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FC7" w:rsidRDefault="00732000" w:rsidP="00ED47B8">
      <w:pPr>
        <w:spacing w:after="173" w:line="243" w:lineRule="auto"/>
        <w:ind w:left="0" w:right="-15" w:firstLine="0"/>
      </w:pPr>
      <w:r>
        <w:rPr>
          <w:noProof/>
        </w:rPr>
        <w:drawing>
          <wp:inline distT="0" distB="0" distL="0" distR="0">
            <wp:extent cx="6193155" cy="8523553"/>
            <wp:effectExtent l="0" t="0" r="0" b="0"/>
            <wp:docPr id="1" name="Рисунок 1" descr="C:\Users\Asus\Desktop\сканы тит листов\тит ООП С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сканы тит листов\тит ООП СО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3155" cy="8523553"/>
                    </a:xfrm>
                    <a:prstGeom prst="rect">
                      <a:avLst/>
                    </a:prstGeom>
                    <a:noFill/>
                    <a:ln>
                      <a:noFill/>
                    </a:ln>
                  </pic:spPr>
                </pic:pic>
              </a:graphicData>
            </a:graphic>
          </wp:inline>
        </w:drawing>
      </w:r>
    </w:p>
    <w:p w:rsidR="00732000" w:rsidRDefault="00732000" w:rsidP="00ED47B8">
      <w:pPr>
        <w:spacing w:after="173" w:line="243" w:lineRule="auto"/>
        <w:ind w:left="0" w:right="-15" w:firstLine="0"/>
      </w:pPr>
    </w:p>
    <w:p w:rsidR="00732000" w:rsidRDefault="00732000" w:rsidP="00ED47B8">
      <w:pPr>
        <w:spacing w:after="173" w:line="243" w:lineRule="auto"/>
        <w:ind w:left="0" w:right="-15" w:firstLine="0"/>
      </w:pPr>
    </w:p>
    <w:p w:rsidR="00624FC7" w:rsidRDefault="00195541">
      <w:pPr>
        <w:spacing w:after="153" w:line="237" w:lineRule="auto"/>
        <w:ind w:left="1318" w:right="-15" w:hanging="10"/>
        <w:jc w:val="center"/>
      </w:pPr>
      <w:r>
        <w:rPr>
          <w:b/>
        </w:rPr>
        <w:lastRenderedPageBreak/>
        <w:t xml:space="preserve">Оглавление </w:t>
      </w:r>
    </w:p>
    <w:p w:rsidR="00624FC7" w:rsidRDefault="00195541">
      <w:pPr>
        <w:numPr>
          <w:ilvl w:val="0"/>
          <w:numId w:val="1"/>
        </w:numPr>
        <w:spacing w:after="151" w:line="246" w:lineRule="auto"/>
        <w:ind w:right="0" w:hanging="413"/>
        <w:jc w:val="left"/>
      </w:pPr>
      <w:r>
        <w:rPr>
          <w:rFonts w:ascii="Calibri" w:eastAsia="Calibri" w:hAnsi="Calibri" w:cs="Calibri"/>
          <w:b/>
          <w:sz w:val="20"/>
        </w:rPr>
        <w:t xml:space="preserve">ЦЕЛЕВОЙ РАЗДЕЛ ОСНОВНОЙ ОБРАЗОВАТЕЛЬНОЙ ПРОГРАММЫ СРЕДНЕГО ОБЩЕГО </w:t>
      </w:r>
    </w:p>
    <w:p w:rsidR="00624FC7" w:rsidRPr="006856F1" w:rsidRDefault="00195541">
      <w:pPr>
        <w:spacing w:after="278" w:line="246" w:lineRule="auto"/>
        <w:ind w:left="-5" w:right="0" w:hanging="10"/>
        <w:jc w:val="left"/>
      </w:pPr>
      <w:r>
        <w:rPr>
          <w:rFonts w:ascii="Calibri" w:eastAsia="Calibri" w:hAnsi="Calibri" w:cs="Calibri"/>
          <w:b/>
          <w:sz w:val="20"/>
        </w:rPr>
        <w:t xml:space="preserve">ОБРАЗОВАНИЯ </w:t>
      </w:r>
      <w:r w:rsidRPr="006856F1">
        <w:rPr>
          <w:rFonts w:ascii="Calibri" w:eastAsia="Calibri" w:hAnsi="Calibri" w:cs="Calibri"/>
          <w:sz w:val="20"/>
        </w:rPr>
        <w:t>..............................................................................................................................</w:t>
      </w:r>
      <w:r w:rsidR="006856F1" w:rsidRPr="006856F1">
        <w:rPr>
          <w:rFonts w:ascii="Calibri" w:eastAsia="Calibri" w:hAnsi="Calibri" w:cs="Calibri"/>
          <w:sz w:val="20"/>
        </w:rPr>
        <w:t>............................6</w:t>
      </w:r>
    </w:p>
    <w:p w:rsidR="00624FC7" w:rsidRDefault="00AC2B2E" w:rsidP="00AC2B2E">
      <w:pPr>
        <w:spacing w:after="152" w:line="240" w:lineRule="auto"/>
        <w:ind w:left="2119" w:right="0" w:firstLine="0"/>
      </w:pPr>
      <w:r>
        <w:rPr>
          <w:rFonts w:ascii="Calibri" w:eastAsia="Calibri" w:hAnsi="Calibri" w:cs="Calibri"/>
          <w:sz w:val="20"/>
        </w:rPr>
        <w:t>1.1</w:t>
      </w:r>
      <w:r w:rsidR="00195541">
        <w:rPr>
          <w:rFonts w:ascii="Calibri" w:eastAsia="Calibri" w:hAnsi="Calibri" w:cs="Calibri"/>
          <w:sz w:val="20"/>
        </w:rPr>
        <w:t>П</w:t>
      </w:r>
      <w:r w:rsidR="00195541">
        <w:rPr>
          <w:rFonts w:ascii="Calibri" w:eastAsia="Calibri" w:hAnsi="Calibri" w:cs="Calibri"/>
          <w:sz w:val="16"/>
        </w:rPr>
        <w:t>ОЯСНИТЕЛЬНАЯ ЗАПИСКА</w:t>
      </w:r>
      <w:r w:rsidR="00195541">
        <w:rPr>
          <w:rFonts w:ascii="Calibri" w:eastAsia="Calibri" w:hAnsi="Calibri" w:cs="Calibri"/>
          <w:sz w:val="20"/>
        </w:rPr>
        <w:t xml:space="preserve"> .........................................................................................</w:t>
      </w:r>
      <w:r w:rsidR="006856F1">
        <w:rPr>
          <w:rFonts w:ascii="Calibri" w:eastAsia="Calibri" w:hAnsi="Calibri" w:cs="Calibri"/>
          <w:sz w:val="20"/>
        </w:rPr>
        <w:t>..............................</w:t>
      </w:r>
      <w:r w:rsidR="008D2089">
        <w:rPr>
          <w:rFonts w:ascii="Calibri" w:eastAsia="Calibri" w:hAnsi="Calibri" w:cs="Calibri"/>
          <w:sz w:val="20"/>
        </w:rPr>
        <w:t>.............................6</w:t>
      </w:r>
    </w:p>
    <w:p w:rsidR="00624FC7" w:rsidRDefault="00195541">
      <w:pPr>
        <w:numPr>
          <w:ilvl w:val="2"/>
          <w:numId w:val="1"/>
        </w:numPr>
        <w:spacing w:after="42" w:line="233" w:lineRule="auto"/>
        <w:ind w:left="2863" w:right="0" w:hanging="715"/>
      </w:pPr>
      <w:r>
        <w:rPr>
          <w:rFonts w:ascii="Calibri" w:eastAsia="Calibri" w:hAnsi="Calibri" w:cs="Calibri"/>
          <w:i/>
          <w:sz w:val="20"/>
        </w:rPr>
        <w:t xml:space="preserve">Цели и задачи реализации основной образовательной программы среднего общего </w:t>
      </w:r>
    </w:p>
    <w:p w:rsidR="00624FC7" w:rsidRDefault="00195541">
      <w:pPr>
        <w:spacing w:after="42" w:line="233" w:lineRule="auto"/>
        <w:ind w:left="570" w:right="0" w:hanging="10"/>
      </w:pPr>
      <w:r>
        <w:rPr>
          <w:rFonts w:ascii="Calibri" w:eastAsia="Calibri" w:hAnsi="Calibri" w:cs="Calibri"/>
          <w:i/>
          <w:sz w:val="20"/>
        </w:rPr>
        <w:t>образования……………… ............................................................................................................</w:t>
      </w:r>
      <w:r w:rsidR="00ED47B8">
        <w:rPr>
          <w:rFonts w:ascii="Calibri" w:eastAsia="Calibri" w:hAnsi="Calibri" w:cs="Calibri"/>
          <w:i/>
          <w:sz w:val="20"/>
        </w:rPr>
        <w:t>...............................</w:t>
      </w:r>
      <w:r w:rsidR="006856F1">
        <w:rPr>
          <w:rFonts w:ascii="Calibri" w:eastAsia="Calibri" w:hAnsi="Calibri" w:cs="Calibri"/>
          <w:i/>
          <w:sz w:val="20"/>
        </w:rPr>
        <w:t>. 6</w:t>
      </w:r>
    </w:p>
    <w:p w:rsidR="00624FC7" w:rsidRDefault="00195541">
      <w:pPr>
        <w:numPr>
          <w:ilvl w:val="2"/>
          <w:numId w:val="1"/>
        </w:numPr>
        <w:spacing w:after="42" w:line="233" w:lineRule="auto"/>
        <w:ind w:left="2863" w:right="0" w:hanging="715"/>
      </w:pPr>
      <w:r>
        <w:rPr>
          <w:rFonts w:ascii="Calibri" w:eastAsia="Calibri" w:hAnsi="Calibri" w:cs="Calibri"/>
          <w:i/>
          <w:sz w:val="20"/>
        </w:rPr>
        <w:t xml:space="preserve">Принципы и подходы к формированию основной образовательной программы среднего </w:t>
      </w:r>
    </w:p>
    <w:p w:rsidR="00624FC7" w:rsidRDefault="00195541">
      <w:pPr>
        <w:spacing w:after="42" w:line="233" w:lineRule="auto"/>
        <w:ind w:left="570" w:right="0" w:hanging="10"/>
      </w:pPr>
      <w:r>
        <w:rPr>
          <w:rFonts w:ascii="Calibri" w:eastAsia="Calibri" w:hAnsi="Calibri" w:cs="Calibri"/>
          <w:i/>
          <w:sz w:val="20"/>
        </w:rPr>
        <w:t>общего образования .................................................................................................................</w:t>
      </w:r>
      <w:r w:rsidR="006856F1">
        <w:rPr>
          <w:rFonts w:ascii="Calibri" w:eastAsia="Calibri" w:hAnsi="Calibri" w:cs="Calibri"/>
          <w:i/>
          <w:sz w:val="20"/>
        </w:rPr>
        <w:t>.............................7</w:t>
      </w:r>
    </w:p>
    <w:p w:rsidR="00624FC7" w:rsidRDefault="00195541">
      <w:pPr>
        <w:numPr>
          <w:ilvl w:val="2"/>
          <w:numId w:val="1"/>
        </w:numPr>
        <w:spacing w:after="42" w:line="233" w:lineRule="auto"/>
        <w:ind w:left="2863" w:right="0" w:hanging="715"/>
      </w:pPr>
      <w:r>
        <w:rPr>
          <w:rFonts w:ascii="Calibri" w:eastAsia="Calibri" w:hAnsi="Calibri" w:cs="Calibri"/>
          <w:i/>
          <w:sz w:val="20"/>
        </w:rPr>
        <w:t>Общая характеристика основной образовательной программы ..............</w:t>
      </w:r>
      <w:r w:rsidR="006856F1">
        <w:rPr>
          <w:rFonts w:ascii="Calibri" w:eastAsia="Calibri" w:hAnsi="Calibri" w:cs="Calibri"/>
          <w:i/>
          <w:sz w:val="20"/>
        </w:rPr>
        <w:t>.......................................................................................................................9</w:t>
      </w:r>
    </w:p>
    <w:p w:rsidR="00624FC7" w:rsidRDefault="00195541">
      <w:pPr>
        <w:numPr>
          <w:ilvl w:val="1"/>
          <w:numId w:val="1"/>
        </w:numPr>
        <w:spacing w:after="160" w:line="246" w:lineRule="auto"/>
        <w:ind w:left="2119" w:right="0" w:hanging="691"/>
        <w:jc w:val="right"/>
      </w:pPr>
      <w:r>
        <w:rPr>
          <w:rFonts w:ascii="Calibri" w:eastAsia="Calibri" w:hAnsi="Calibri" w:cs="Calibri"/>
          <w:sz w:val="20"/>
        </w:rPr>
        <w:t>П</w:t>
      </w:r>
      <w:r>
        <w:rPr>
          <w:rFonts w:ascii="Calibri" w:eastAsia="Calibri" w:hAnsi="Calibri" w:cs="Calibri"/>
          <w:sz w:val="16"/>
        </w:rPr>
        <w:t xml:space="preserve">ЛАНИРУЕМЫЕ РЕЗУЛЬТАТЫ ОСВОЕНИЯ ОБУЧАЮЩИМИСЯ ОСНОВНОЙ ОБРАЗОВАТЕЛЬНОЙ ПРОГРАММЫ СРЕДНЕГО </w:t>
      </w:r>
    </w:p>
    <w:p w:rsidR="00624FC7" w:rsidRDefault="00195541" w:rsidP="00ED47B8">
      <w:pPr>
        <w:spacing w:after="152" w:line="240" w:lineRule="auto"/>
        <w:ind w:left="10" w:right="0" w:hanging="10"/>
      </w:pPr>
      <w:r>
        <w:rPr>
          <w:rFonts w:ascii="Calibri" w:eastAsia="Calibri" w:hAnsi="Calibri" w:cs="Calibri"/>
          <w:sz w:val="16"/>
        </w:rPr>
        <w:t>ОБЩЕГО ОБРАЗОВАНИЯ</w:t>
      </w:r>
      <w:r>
        <w:rPr>
          <w:rFonts w:ascii="Calibri" w:eastAsia="Calibri" w:hAnsi="Calibri" w:cs="Calibri"/>
          <w:sz w:val="20"/>
        </w:rPr>
        <w:t xml:space="preserve"> .........................................................................................................................</w:t>
      </w:r>
      <w:r w:rsidR="006856F1">
        <w:rPr>
          <w:rFonts w:ascii="Calibri" w:eastAsia="Calibri" w:hAnsi="Calibri" w:cs="Calibri"/>
          <w:sz w:val="20"/>
        </w:rPr>
        <w:t>................................</w:t>
      </w:r>
      <w:r w:rsidR="008D2089">
        <w:rPr>
          <w:rFonts w:ascii="Calibri" w:eastAsia="Calibri" w:hAnsi="Calibri" w:cs="Calibri"/>
          <w:sz w:val="20"/>
        </w:rPr>
        <w:t>13</w:t>
      </w:r>
      <w:r>
        <w:rPr>
          <w:rFonts w:ascii="Calibri" w:eastAsia="Calibri" w:hAnsi="Calibri" w:cs="Calibri"/>
          <w:sz w:val="22"/>
        </w:rPr>
        <w:t xml:space="preserve"> </w:t>
      </w:r>
    </w:p>
    <w:p w:rsidR="00624FC7" w:rsidRDefault="00195541">
      <w:pPr>
        <w:numPr>
          <w:ilvl w:val="2"/>
          <w:numId w:val="1"/>
        </w:numPr>
        <w:spacing w:after="42" w:line="233" w:lineRule="auto"/>
        <w:ind w:left="2863" w:right="0" w:hanging="715"/>
      </w:pPr>
      <w:r>
        <w:rPr>
          <w:rFonts w:ascii="Calibri" w:eastAsia="Calibri" w:hAnsi="Calibri" w:cs="Calibri"/>
          <w:i/>
          <w:sz w:val="20"/>
        </w:rPr>
        <w:t>Планируемые личностные результаты освоения ООП ..........................</w:t>
      </w:r>
      <w:r w:rsidR="008D2089">
        <w:rPr>
          <w:rFonts w:ascii="Calibri" w:eastAsia="Calibri" w:hAnsi="Calibri" w:cs="Calibri"/>
          <w:i/>
          <w:sz w:val="20"/>
        </w:rPr>
        <w:t>.........................................................................................................13</w:t>
      </w:r>
    </w:p>
    <w:p w:rsidR="00624FC7" w:rsidRDefault="00195541">
      <w:pPr>
        <w:numPr>
          <w:ilvl w:val="2"/>
          <w:numId w:val="1"/>
        </w:numPr>
        <w:spacing w:after="42" w:line="233" w:lineRule="auto"/>
        <w:ind w:left="2863" w:right="0" w:hanging="715"/>
      </w:pPr>
      <w:r>
        <w:rPr>
          <w:rFonts w:ascii="Calibri" w:eastAsia="Calibri" w:hAnsi="Calibri" w:cs="Calibri"/>
          <w:i/>
          <w:sz w:val="20"/>
        </w:rPr>
        <w:t>Планируемые метапредметные результаты освоения ООП ...............</w:t>
      </w:r>
      <w:r w:rsidR="008D2089">
        <w:rPr>
          <w:rFonts w:ascii="Calibri" w:eastAsia="Calibri" w:hAnsi="Calibri" w:cs="Calibri"/>
          <w:i/>
          <w:sz w:val="20"/>
        </w:rPr>
        <w:t>.................................................................................................................. 17</w:t>
      </w:r>
    </w:p>
    <w:p w:rsidR="00624FC7" w:rsidRDefault="00195541">
      <w:pPr>
        <w:numPr>
          <w:ilvl w:val="2"/>
          <w:numId w:val="1"/>
        </w:numPr>
        <w:spacing w:after="42" w:line="233" w:lineRule="auto"/>
        <w:ind w:left="2863" w:right="0" w:hanging="715"/>
      </w:pPr>
      <w:r>
        <w:rPr>
          <w:rFonts w:ascii="Calibri" w:eastAsia="Calibri" w:hAnsi="Calibri" w:cs="Calibri"/>
          <w:i/>
          <w:sz w:val="20"/>
        </w:rPr>
        <w:t>Планируемые предметные результаты освоения ООП ...........................</w:t>
      </w:r>
      <w:r w:rsidR="008D2089">
        <w:rPr>
          <w:rFonts w:ascii="Calibri" w:eastAsia="Calibri" w:hAnsi="Calibri" w:cs="Calibri"/>
          <w:i/>
          <w:sz w:val="20"/>
        </w:rPr>
        <w:t>...................................................................................................... 19</w:t>
      </w:r>
    </w:p>
    <w:p w:rsidR="00624FC7" w:rsidRDefault="00195541">
      <w:pPr>
        <w:spacing w:after="42" w:line="233" w:lineRule="auto"/>
        <w:ind w:left="1265" w:right="0" w:hanging="10"/>
        <w:rPr>
          <w:rFonts w:ascii="Calibri" w:eastAsia="Calibri" w:hAnsi="Calibri" w:cs="Calibri"/>
          <w:sz w:val="22"/>
        </w:rPr>
      </w:pPr>
      <w:r>
        <w:rPr>
          <w:rFonts w:ascii="Calibri" w:eastAsia="Calibri" w:hAnsi="Calibri" w:cs="Calibri"/>
          <w:i/>
          <w:sz w:val="20"/>
        </w:rPr>
        <w:t>Русский язык и литература ......................................................................................</w:t>
      </w:r>
      <w:r w:rsidR="008D2089">
        <w:rPr>
          <w:rFonts w:ascii="Calibri" w:eastAsia="Calibri" w:hAnsi="Calibri" w:cs="Calibri"/>
          <w:i/>
          <w:sz w:val="20"/>
        </w:rPr>
        <w:t>............................20</w:t>
      </w:r>
    </w:p>
    <w:p w:rsidR="008777B1" w:rsidRDefault="008777B1">
      <w:pPr>
        <w:spacing w:after="42" w:line="233" w:lineRule="auto"/>
        <w:ind w:left="1265" w:right="0" w:hanging="10"/>
      </w:pPr>
      <w:r w:rsidRPr="008D2089">
        <w:rPr>
          <w:rFonts w:ascii="Calibri" w:eastAsia="Calibri" w:hAnsi="Calibri" w:cs="Calibri"/>
          <w:i/>
          <w:sz w:val="22"/>
        </w:rPr>
        <w:t>Родной язык и родная литература</w:t>
      </w:r>
      <w:r>
        <w:rPr>
          <w:rFonts w:ascii="Calibri" w:eastAsia="Calibri" w:hAnsi="Calibri" w:cs="Calibri"/>
          <w:sz w:val="22"/>
        </w:rPr>
        <w:t>……………………………………………………………………………………</w:t>
      </w:r>
      <w:r w:rsidR="008D2089">
        <w:rPr>
          <w:rFonts w:ascii="Calibri" w:eastAsia="Calibri" w:hAnsi="Calibri" w:cs="Calibri"/>
          <w:sz w:val="22"/>
        </w:rPr>
        <w:t>……………………………</w:t>
      </w:r>
      <w:proofErr w:type="gramStart"/>
      <w:r w:rsidR="008D2089">
        <w:rPr>
          <w:rFonts w:ascii="Calibri" w:eastAsia="Calibri" w:hAnsi="Calibri" w:cs="Calibri"/>
          <w:sz w:val="22"/>
        </w:rPr>
        <w:t>…….</w:t>
      </w:r>
      <w:proofErr w:type="gramEnd"/>
      <w:r w:rsidR="008D2089">
        <w:rPr>
          <w:rFonts w:ascii="Calibri" w:eastAsia="Calibri" w:hAnsi="Calibri" w:cs="Calibri"/>
          <w:sz w:val="22"/>
        </w:rPr>
        <w:t>.28</w:t>
      </w:r>
    </w:p>
    <w:p w:rsidR="00624FC7" w:rsidRDefault="00195541">
      <w:pPr>
        <w:spacing w:after="42" w:line="233" w:lineRule="auto"/>
        <w:ind w:left="1265" w:right="0" w:hanging="10"/>
      </w:pPr>
      <w:r>
        <w:rPr>
          <w:rFonts w:ascii="Calibri" w:eastAsia="Calibri" w:hAnsi="Calibri" w:cs="Calibri"/>
          <w:i/>
          <w:sz w:val="20"/>
        </w:rPr>
        <w:t>Иностранные языки ...................................................................................................</w:t>
      </w:r>
      <w:r w:rsidR="008D2089">
        <w:rPr>
          <w:rFonts w:ascii="Calibri" w:eastAsia="Calibri" w:hAnsi="Calibri" w:cs="Calibri"/>
          <w:i/>
          <w:sz w:val="20"/>
        </w:rPr>
        <w:t>...........................42</w:t>
      </w:r>
    </w:p>
    <w:p w:rsidR="00624FC7" w:rsidRDefault="00195541">
      <w:pPr>
        <w:spacing w:after="42" w:line="233" w:lineRule="auto"/>
        <w:ind w:left="1265" w:right="0" w:hanging="10"/>
      </w:pPr>
      <w:r>
        <w:rPr>
          <w:rFonts w:ascii="Calibri" w:eastAsia="Calibri" w:hAnsi="Calibri" w:cs="Calibri"/>
          <w:i/>
          <w:sz w:val="20"/>
        </w:rPr>
        <w:t>История ...............................................................................................................................................</w:t>
      </w:r>
      <w:r w:rsidR="008D2089">
        <w:rPr>
          <w:rFonts w:ascii="Calibri" w:eastAsia="Calibri" w:hAnsi="Calibri" w:cs="Calibri"/>
          <w:i/>
          <w:sz w:val="20"/>
        </w:rPr>
        <w:t>...50</w:t>
      </w:r>
    </w:p>
    <w:p w:rsidR="00624FC7" w:rsidRDefault="00195541">
      <w:pPr>
        <w:spacing w:after="42" w:line="233" w:lineRule="auto"/>
        <w:ind w:left="1265" w:right="0" w:hanging="10"/>
      </w:pPr>
      <w:r>
        <w:rPr>
          <w:rFonts w:ascii="Calibri" w:eastAsia="Calibri" w:hAnsi="Calibri" w:cs="Calibri"/>
          <w:i/>
          <w:sz w:val="20"/>
        </w:rPr>
        <w:t>География ....................................................................................................................</w:t>
      </w:r>
      <w:r w:rsidR="008D2089">
        <w:rPr>
          <w:rFonts w:ascii="Calibri" w:eastAsia="Calibri" w:hAnsi="Calibri" w:cs="Calibri"/>
          <w:i/>
          <w:sz w:val="20"/>
        </w:rPr>
        <w:t>............................54</w:t>
      </w:r>
    </w:p>
    <w:p w:rsidR="00624FC7" w:rsidRDefault="00195541">
      <w:pPr>
        <w:spacing w:after="42" w:line="233" w:lineRule="auto"/>
        <w:ind w:left="1265" w:right="0" w:hanging="10"/>
      </w:pPr>
      <w:r>
        <w:rPr>
          <w:rFonts w:ascii="Calibri" w:eastAsia="Calibri" w:hAnsi="Calibri" w:cs="Calibri"/>
          <w:i/>
          <w:sz w:val="20"/>
        </w:rPr>
        <w:t>Экономика ...................................................................................................................</w:t>
      </w:r>
      <w:r w:rsidR="008D2089">
        <w:rPr>
          <w:rFonts w:ascii="Calibri" w:eastAsia="Calibri" w:hAnsi="Calibri" w:cs="Calibri"/>
          <w:i/>
          <w:sz w:val="20"/>
        </w:rPr>
        <w:t>.............................59</w:t>
      </w:r>
    </w:p>
    <w:p w:rsidR="00624FC7" w:rsidRDefault="00195541">
      <w:pPr>
        <w:spacing w:after="42" w:line="233" w:lineRule="auto"/>
        <w:ind w:left="1265" w:right="0" w:hanging="10"/>
      </w:pPr>
      <w:r>
        <w:rPr>
          <w:rFonts w:ascii="Calibri" w:eastAsia="Calibri" w:hAnsi="Calibri" w:cs="Calibri"/>
          <w:i/>
          <w:sz w:val="20"/>
        </w:rPr>
        <w:t>Право…………… ..............................................................................................................</w:t>
      </w:r>
      <w:r w:rsidR="008D2089">
        <w:rPr>
          <w:rFonts w:ascii="Calibri" w:eastAsia="Calibri" w:hAnsi="Calibri" w:cs="Calibri"/>
          <w:i/>
          <w:sz w:val="20"/>
        </w:rPr>
        <w:t>.............................69</w:t>
      </w:r>
    </w:p>
    <w:p w:rsidR="00624FC7" w:rsidRDefault="00195541">
      <w:pPr>
        <w:spacing w:after="42" w:line="233" w:lineRule="auto"/>
        <w:ind w:left="1265" w:right="0" w:hanging="10"/>
      </w:pPr>
      <w:r>
        <w:rPr>
          <w:rFonts w:ascii="Calibri" w:eastAsia="Calibri" w:hAnsi="Calibri" w:cs="Calibri"/>
          <w:i/>
          <w:sz w:val="20"/>
        </w:rPr>
        <w:t>Обществознание ........................................................................................................</w:t>
      </w:r>
      <w:r w:rsidR="008D2089">
        <w:rPr>
          <w:rFonts w:ascii="Calibri" w:eastAsia="Calibri" w:hAnsi="Calibri" w:cs="Calibri"/>
          <w:i/>
          <w:sz w:val="20"/>
        </w:rPr>
        <w:t>.............................75</w:t>
      </w:r>
    </w:p>
    <w:p w:rsidR="00624FC7" w:rsidRDefault="00195541">
      <w:pPr>
        <w:spacing w:after="42" w:line="233" w:lineRule="auto"/>
        <w:ind w:left="1265" w:right="0" w:hanging="10"/>
      </w:pPr>
      <w:r>
        <w:rPr>
          <w:rFonts w:ascii="Calibri" w:eastAsia="Calibri" w:hAnsi="Calibri" w:cs="Calibri"/>
          <w:i/>
          <w:sz w:val="20"/>
        </w:rPr>
        <w:t>Россия в мире ..............................................................................................................</w:t>
      </w:r>
      <w:r w:rsidR="008D2089">
        <w:rPr>
          <w:rFonts w:ascii="Calibri" w:eastAsia="Calibri" w:hAnsi="Calibri" w:cs="Calibri"/>
          <w:i/>
          <w:sz w:val="20"/>
        </w:rPr>
        <w:t>.............................82</w:t>
      </w:r>
    </w:p>
    <w:p w:rsidR="00624FC7" w:rsidRDefault="00195541">
      <w:pPr>
        <w:spacing w:after="42" w:line="233" w:lineRule="auto"/>
        <w:ind w:left="1265" w:right="0" w:hanging="10"/>
      </w:pPr>
      <w:r>
        <w:rPr>
          <w:rFonts w:ascii="Calibri" w:eastAsia="Calibri" w:hAnsi="Calibri" w:cs="Calibri"/>
          <w:i/>
          <w:sz w:val="20"/>
        </w:rPr>
        <w:t>Математика: алгебра и начала математического анализа, геометрия.........</w:t>
      </w:r>
      <w:r w:rsidR="008D2089">
        <w:rPr>
          <w:rFonts w:ascii="Calibri" w:eastAsia="Calibri" w:hAnsi="Calibri" w:cs="Calibri"/>
          <w:i/>
          <w:sz w:val="20"/>
        </w:rPr>
        <w:t>.............................84</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Информатика .............................................................................................................</w:t>
      </w:r>
      <w:r w:rsidR="008D2089">
        <w:rPr>
          <w:rFonts w:ascii="Calibri" w:eastAsia="Calibri" w:hAnsi="Calibri" w:cs="Calibri"/>
          <w:i/>
          <w:sz w:val="20"/>
        </w:rPr>
        <w:t>...........................132</w:t>
      </w:r>
    </w:p>
    <w:p w:rsidR="00624FC7" w:rsidRDefault="00195541">
      <w:pPr>
        <w:spacing w:after="42" w:line="233" w:lineRule="auto"/>
        <w:ind w:left="1265" w:right="0" w:hanging="10"/>
      </w:pPr>
      <w:r>
        <w:rPr>
          <w:rFonts w:ascii="Calibri" w:eastAsia="Calibri" w:hAnsi="Calibri" w:cs="Calibri"/>
          <w:i/>
          <w:sz w:val="20"/>
        </w:rPr>
        <w:t>Естественные науки .................................................................................................</w:t>
      </w:r>
      <w:r w:rsidR="008D2089">
        <w:rPr>
          <w:rFonts w:ascii="Calibri" w:eastAsia="Calibri" w:hAnsi="Calibri" w:cs="Calibri"/>
          <w:i/>
          <w:sz w:val="20"/>
        </w:rPr>
        <w:t>...........................138</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Физика……… .................................................................................................................</w:t>
      </w:r>
      <w:r w:rsidR="008D2089">
        <w:rPr>
          <w:rFonts w:ascii="Calibri" w:eastAsia="Calibri" w:hAnsi="Calibri" w:cs="Calibri"/>
          <w:i/>
          <w:sz w:val="20"/>
        </w:rPr>
        <w:t>..........................138</w:t>
      </w:r>
    </w:p>
    <w:p w:rsidR="00624FC7" w:rsidRDefault="00195541">
      <w:pPr>
        <w:spacing w:after="42" w:line="233" w:lineRule="auto"/>
        <w:ind w:left="1265" w:right="0" w:hanging="10"/>
      </w:pPr>
      <w:r>
        <w:rPr>
          <w:rFonts w:ascii="Calibri" w:eastAsia="Calibri" w:hAnsi="Calibri" w:cs="Calibri"/>
          <w:i/>
          <w:sz w:val="20"/>
        </w:rPr>
        <w:t>Химия………. ..................................................................................................................</w:t>
      </w:r>
      <w:r w:rsidR="00FC3DCD">
        <w:rPr>
          <w:rFonts w:ascii="Calibri" w:eastAsia="Calibri" w:hAnsi="Calibri" w:cs="Calibri"/>
          <w:i/>
          <w:sz w:val="20"/>
        </w:rPr>
        <w:t>..........................</w:t>
      </w:r>
      <w:r w:rsidR="008D2089">
        <w:rPr>
          <w:rFonts w:ascii="Calibri" w:eastAsia="Calibri" w:hAnsi="Calibri" w:cs="Calibri"/>
          <w:i/>
          <w:sz w:val="20"/>
        </w:rPr>
        <w:t>141</w:t>
      </w:r>
    </w:p>
    <w:p w:rsidR="00624FC7" w:rsidRDefault="00195541">
      <w:pPr>
        <w:spacing w:after="42" w:line="233" w:lineRule="auto"/>
        <w:ind w:left="1265" w:right="0" w:hanging="10"/>
      </w:pPr>
      <w:r>
        <w:rPr>
          <w:rFonts w:ascii="Calibri" w:eastAsia="Calibri" w:hAnsi="Calibri" w:cs="Calibri"/>
          <w:i/>
          <w:sz w:val="20"/>
        </w:rPr>
        <w:t>Биология .................................................................................................................................................</w:t>
      </w:r>
      <w:r w:rsidR="008D2089">
        <w:rPr>
          <w:rFonts w:ascii="Calibri" w:eastAsia="Calibri" w:hAnsi="Calibri" w:cs="Calibri"/>
          <w:i/>
          <w:sz w:val="20"/>
        </w:rPr>
        <w:t>146</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Естествознание ........................................................................................................</w:t>
      </w:r>
      <w:r w:rsidR="008D2089">
        <w:rPr>
          <w:rFonts w:ascii="Calibri" w:eastAsia="Calibri" w:hAnsi="Calibri" w:cs="Calibri"/>
          <w:i/>
          <w:sz w:val="20"/>
        </w:rPr>
        <w:t>...........................150</w:t>
      </w:r>
    </w:p>
    <w:p w:rsidR="00624FC7" w:rsidRDefault="00195541">
      <w:pPr>
        <w:spacing w:after="42" w:line="233" w:lineRule="auto"/>
        <w:ind w:left="1265" w:right="0" w:hanging="10"/>
      </w:pPr>
      <w:r>
        <w:rPr>
          <w:rFonts w:ascii="Calibri" w:eastAsia="Calibri" w:hAnsi="Calibri" w:cs="Calibri"/>
          <w:i/>
          <w:sz w:val="20"/>
        </w:rPr>
        <w:t>Астрономия ...............................................................................................................</w:t>
      </w:r>
      <w:r w:rsidR="008D2089">
        <w:rPr>
          <w:rFonts w:ascii="Calibri" w:eastAsia="Calibri" w:hAnsi="Calibri" w:cs="Calibri"/>
          <w:i/>
          <w:sz w:val="20"/>
        </w:rPr>
        <w:t>...........................152</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Физическая культура ................................................................................................</w:t>
      </w:r>
      <w:r w:rsidR="008D2089">
        <w:rPr>
          <w:rFonts w:ascii="Calibri" w:eastAsia="Calibri" w:hAnsi="Calibri" w:cs="Calibri"/>
          <w:i/>
          <w:sz w:val="20"/>
        </w:rPr>
        <w:t>...........................154</w:t>
      </w:r>
    </w:p>
    <w:p w:rsidR="00624FC7" w:rsidRDefault="00195541">
      <w:pPr>
        <w:spacing w:after="42" w:line="233" w:lineRule="auto"/>
        <w:ind w:left="1265" w:right="0" w:hanging="10"/>
      </w:pPr>
      <w:r>
        <w:rPr>
          <w:rFonts w:ascii="Calibri" w:eastAsia="Calibri" w:hAnsi="Calibri" w:cs="Calibri"/>
          <w:i/>
          <w:sz w:val="20"/>
        </w:rPr>
        <w:t>Экология .....................................................................................................................</w:t>
      </w:r>
      <w:r w:rsidR="00FC3DCD">
        <w:rPr>
          <w:rFonts w:ascii="Calibri" w:eastAsia="Calibri" w:hAnsi="Calibri" w:cs="Calibri"/>
          <w:i/>
          <w:sz w:val="20"/>
        </w:rPr>
        <w:t>.........................</w:t>
      </w:r>
      <w:r w:rsidR="008D2089">
        <w:rPr>
          <w:rFonts w:ascii="Calibri" w:eastAsia="Calibri" w:hAnsi="Calibri" w:cs="Calibri"/>
          <w:i/>
          <w:sz w:val="20"/>
        </w:rPr>
        <w:t>..156</w:t>
      </w:r>
    </w:p>
    <w:p w:rsidR="00624FC7" w:rsidRDefault="00195541">
      <w:pPr>
        <w:spacing w:after="42" w:line="233" w:lineRule="auto"/>
        <w:ind w:left="1265" w:right="0" w:hanging="10"/>
      </w:pPr>
      <w:r>
        <w:rPr>
          <w:rFonts w:ascii="Calibri" w:eastAsia="Calibri" w:hAnsi="Calibri" w:cs="Calibri"/>
          <w:i/>
          <w:sz w:val="20"/>
        </w:rPr>
        <w:t>Основы безопасности жизнедеятельности .........................................................</w:t>
      </w:r>
      <w:r w:rsidR="008D2089">
        <w:rPr>
          <w:rFonts w:ascii="Calibri" w:eastAsia="Calibri" w:hAnsi="Calibri" w:cs="Calibri"/>
          <w:i/>
          <w:sz w:val="20"/>
        </w:rPr>
        <w:t>............................157</w:t>
      </w:r>
    </w:p>
    <w:p w:rsidR="00624FC7" w:rsidRDefault="00195541">
      <w:pPr>
        <w:spacing w:after="162" w:line="330" w:lineRule="auto"/>
        <w:ind w:left="999" w:right="-15" w:hanging="10"/>
        <w:jc w:val="left"/>
      </w:pPr>
      <w:r>
        <w:rPr>
          <w:rFonts w:ascii="Calibri" w:eastAsia="Calibri" w:hAnsi="Calibri" w:cs="Calibri"/>
          <w:sz w:val="20"/>
        </w:rPr>
        <w:t>1.3.</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0"/>
        </w:rPr>
        <w:t>С</w:t>
      </w:r>
      <w:r>
        <w:rPr>
          <w:rFonts w:ascii="Calibri" w:eastAsia="Calibri" w:hAnsi="Calibri" w:cs="Calibri"/>
          <w:sz w:val="16"/>
        </w:rPr>
        <w:t xml:space="preserve">ИСТЕМА ОЦЕНКИ ДОСТИЖЕНИЯ ПЛАНИРУЕМЫХ РЕЗУЛЬТАТОВ ОСВОЕНИЯ ОСНОВНОЙ ОБРАЗОВАТЕЛЬНОЙ </w:t>
      </w:r>
    </w:p>
    <w:p w:rsidR="00624FC7" w:rsidRDefault="00195541" w:rsidP="00AC2B2E">
      <w:pPr>
        <w:spacing w:after="152" w:line="240" w:lineRule="auto"/>
        <w:ind w:left="10" w:right="0" w:hanging="10"/>
        <w:jc w:val="right"/>
      </w:pPr>
      <w:r>
        <w:rPr>
          <w:rFonts w:ascii="Calibri" w:eastAsia="Calibri" w:hAnsi="Calibri" w:cs="Calibri"/>
          <w:sz w:val="16"/>
        </w:rPr>
        <w:t>ПРОГРАММЫ СРЕДНЕГО ОБЩЕГО ОБРАЗОВАНИЯ</w:t>
      </w:r>
      <w:r>
        <w:rPr>
          <w:rFonts w:ascii="Calibri" w:eastAsia="Calibri" w:hAnsi="Calibri" w:cs="Calibri"/>
          <w:sz w:val="20"/>
        </w:rPr>
        <w:t xml:space="preserve"> ......................................................................................</w:t>
      </w:r>
      <w:r w:rsidR="008D2089">
        <w:rPr>
          <w:rFonts w:ascii="Calibri" w:eastAsia="Calibri" w:hAnsi="Calibri" w:cs="Calibri"/>
          <w:sz w:val="20"/>
        </w:rPr>
        <w:t>............................166</w:t>
      </w:r>
      <w:r>
        <w:rPr>
          <w:rFonts w:ascii="Calibri" w:eastAsia="Calibri" w:hAnsi="Calibri" w:cs="Calibri"/>
          <w:sz w:val="22"/>
        </w:rPr>
        <w:t xml:space="preserve"> </w:t>
      </w:r>
      <w:r>
        <w:rPr>
          <w:rFonts w:ascii="Calibri" w:eastAsia="Calibri" w:hAnsi="Calibri" w:cs="Calibri"/>
          <w:i/>
          <w:sz w:val="20"/>
        </w:rPr>
        <w:t>1.3.1.</w:t>
      </w:r>
      <w:r>
        <w:rPr>
          <w:rFonts w:ascii="Calibri" w:eastAsia="Calibri" w:hAnsi="Calibri" w:cs="Calibri"/>
          <w:sz w:val="22"/>
        </w:rPr>
        <w:t xml:space="preserve"> </w:t>
      </w:r>
      <w:r>
        <w:rPr>
          <w:rFonts w:ascii="Calibri" w:eastAsia="Calibri" w:hAnsi="Calibri" w:cs="Calibri"/>
          <w:i/>
          <w:sz w:val="20"/>
        </w:rPr>
        <w:t>Организация и форма представления и учета результатов промежуточной аттестации обучающихся в рамках урочной и внеурочной деятельности ..................</w:t>
      </w:r>
      <w:r w:rsidR="00FC3DCD">
        <w:rPr>
          <w:rFonts w:ascii="Calibri" w:eastAsia="Calibri" w:hAnsi="Calibri" w:cs="Calibri"/>
          <w:i/>
          <w:sz w:val="20"/>
        </w:rPr>
        <w:t>.</w:t>
      </w:r>
      <w:r w:rsidR="008D2089">
        <w:rPr>
          <w:rFonts w:ascii="Calibri" w:eastAsia="Calibri" w:hAnsi="Calibri" w:cs="Calibri"/>
          <w:i/>
          <w:sz w:val="20"/>
        </w:rPr>
        <w:t>............................ 168</w:t>
      </w:r>
    </w:p>
    <w:p w:rsidR="00624FC7" w:rsidRDefault="00195541">
      <w:pPr>
        <w:spacing w:after="42" w:line="233" w:lineRule="auto"/>
        <w:ind w:left="1265" w:right="0" w:hanging="10"/>
      </w:pPr>
      <w:r>
        <w:rPr>
          <w:rFonts w:ascii="Calibri" w:eastAsia="Calibri" w:hAnsi="Calibri" w:cs="Calibri"/>
          <w:i/>
          <w:sz w:val="20"/>
        </w:rPr>
        <w:t>1.3.2.</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 xml:space="preserve">Организация, содержание и критерии оценки результатов по учебным предметам, </w:t>
      </w:r>
    </w:p>
    <w:p w:rsidR="00624FC7" w:rsidRDefault="00195541">
      <w:pPr>
        <w:spacing w:after="42" w:line="233" w:lineRule="auto"/>
        <w:ind w:left="570" w:right="0" w:hanging="10"/>
      </w:pPr>
      <w:r>
        <w:rPr>
          <w:rFonts w:ascii="Calibri" w:eastAsia="Calibri" w:hAnsi="Calibri" w:cs="Calibri"/>
          <w:i/>
          <w:sz w:val="20"/>
        </w:rPr>
        <w:lastRenderedPageBreak/>
        <w:t>выносимым на государственную итоговую аттестации ................................................</w:t>
      </w:r>
      <w:r w:rsidR="00FC3DCD">
        <w:rPr>
          <w:rFonts w:ascii="Calibri" w:eastAsia="Calibri" w:hAnsi="Calibri" w:cs="Calibri"/>
          <w:i/>
          <w:sz w:val="20"/>
        </w:rPr>
        <w:t>.........</w:t>
      </w:r>
      <w:r w:rsidR="008D2089">
        <w:rPr>
          <w:rFonts w:ascii="Calibri" w:eastAsia="Calibri" w:hAnsi="Calibri" w:cs="Calibri"/>
          <w:i/>
          <w:sz w:val="20"/>
        </w:rPr>
        <w:t>..................171</w:t>
      </w:r>
    </w:p>
    <w:p w:rsidR="00624FC7" w:rsidRDefault="00195541">
      <w:pPr>
        <w:spacing w:after="42" w:line="233" w:lineRule="auto"/>
        <w:ind w:left="1265" w:right="0" w:hanging="10"/>
      </w:pPr>
      <w:r>
        <w:rPr>
          <w:rFonts w:ascii="Calibri" w:eastAsia="Calibri" w:hAnsi="Calibri" w:cs="Calibri"/>
          <w:i/>
          <w:sz w:val="20"/>
        </w:rPr>
        <w:t>1.3.3.</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 xml:space="preserve">Организация, критерии оценки и формы представления и учета результатов оценки </w:t>
      </w:r>
    </w:p>
    <w:p w:rsidR="00624FC7" w:rsidRDefault="00195541">
      <w:pPr>
        <w:spacing w:after="150" w:line="233" w:lineRule="auto"/>
        <w:ind w:left="570" w:right="0" w:hanging="10"/>
      </w:pPr>
      <w:r>
        <w:rPr>
          <w:rFonts w:ascii="Calibri" w:eastAsia="Calibri" w:hAnsi="Calibri" w:cs="Calibri"/>
          <w:i/>
          <w:sz w:val="20"/>
        </w:rPr>
        <w:t>учебно-исследовательской и проектной деятельности обучающихся ..........................</w:t>
      </w:r>
      <w:r w:rsidR="008D2089">
        <w:rPr>
          <w:rFonts w:ascii="Calibri" w:eastAsia="Calibri" w:hAnsi="Calibri" w:cs="Calibri"/>
          <w:i/>
          <w:sz w:val="20"/>
        </w:rPr>
        <w:t>............................173</w:t>
      </w:r>
      <w:r>
        <w:rPr>
          <w:rFonts w:ascii="Calibri" w:eastAsia="Calibri" w:hAnsi="Calibri" w:cs="Calibri"/>
          <w:sz w:val="22"/>
        </w:rPr>
        <w:t xml:space="preserve"> </w:t>
      </w:r>
    </w:p>
    <w:p w:rsidR="00624FC7" w:rsidRDefault="00195541">
      <w:pPr>
        <w:numPr>
          <w:ilvl w:val="0"/>
          <w:numId w:val="2"/>
        </w:numPr>
        <w:spacing w:after="151" w:line="246" w:lineRule="auto"/>
        <w:ind w:right="0" w:hanging="413"/>
        <w:jc w:val="left"/>
      </w:pPr>
      <w:r>
        <w:rPr>
          <w:rFonts w:ascii="Calibri" w:eastAsia="Calibri" w:hAnsi="Calibri" w:cs="Calibri"/>
          <w:b/>
          <w:sz w:val="20"/>
        </w:rPr>
        <w:t xml:space="preserve">СОДЕРЖАТЕЛЬНЫЙ РАЗДЕЛ ОСНОВНОЙ ОБРАЗОВАТЕЛЬНОЙ ПРОГРАММЫ СРЕДНЕГО ОБЩЕГО </w:t>
      </w:r>
    </w:p>
    <w:p w:rsidR="00624FC7" w:rsidRPr="008D2089" w:rsidRDefault="00195541">
      <w:pPr>
        <w:spacing w:after="299" w:line="246" w:lineRule="auto"/>
        <w:ind w:left="-5" w:right="0" w:hanging="10"/>
        <w:jc w:val="left"/>
      </w:pPr>
      <w:r>
        <w:rPr>
          <w:rFonts w:ascii="Calibri" w:eastAsia="Calibri" w:hAnsi="Calibri" w:cs="Calibri"/>
          <w:b/>
          <w:sz w:val="20"/>
        </w:rPr>
        <w:t>ОБРАЗОВАНИЯ .............................................................................................................................</w:t>
      </w:r>
      <w:r w:rsidR="008D2089">
        <w:rPr>
          <w:rFonts w:ascii="Calibri" w:eastAsia="Calibri" w:hAnsi="Calibri" w:cs="Calibri"/>
          <w:b/>
          <w:sz w:val="20"/>
        </w:rPr>
        <w:t>.........................</w:t>
      </w:r>
      <w:r w:rsidR="008D2089" w:rsidRPr="008D2089">
        <w:rPr>
          <w:rFonts w:ascii="Calibri" w:eastAsia="Calibri" w:hAnsi="Calibri" w:cs="Calibri"/>
          <w:sz w:val="20"/>
        </w:rPr>
        <w:t>185</w:t>
      </w:r>
    </w:p>
    <w:p w:rsidR="00624FC7" w:rsidRDefault="00195541">
      <w:pPr>
        <w:numPr>
          <w:ilvl w:val="1"/>
          <w:numId w:val="2"/>
        </w:numPr>
        <w:spacing w:after="160" w:line="246" w:lineRule="auto"/>
        <w:ind w:left="2119" w:right="0" w:hanging="691"/>
        <w:jc w:val="right"/>
      </w:pPr>
      <w:r>
        <w:rPr>
          <w:rFonts w:ascii="Calibri" w:eastAsia="Calibri" w:hAnsi="Calibri" w:cs="Calibri"/>
          <w:sz w:val="20"/>
        </w:rPr>
        <w:t>П</w:t>
      </w:r>
      <w:r>
        <w:rPr>
          <w:rFonts w:ascii="Calibri" w:eastAsia="Calibri" w:hAnsi="Calibri" w:cs="Calibri"/>
          <w:sz w:val="16"/>
        </w:rPr>
        <w:t>РОГРАММА РАЗВИТИЯ УНИВЕРСАЛЬНЫХ УЧЕБНЫХ ДЕЙСТВИЙ ПРИ ПОЛУЧЕНИИ СРЕДНЕГО ОБЩЕГО ОБРАЗОВАНИЯ</w:t>
      </w:r>
      <w:r>
        <w:rPr>
          <w:rFonts w:ascii="Calibri" w:eastAsia="Calibri" w:hAnsi="Calibri" w:cs="Calibri"/>
          <w:sz w:val="20"/>
        </w:rPr>
        <w:t>,</w:t>
      </w:r>
      <w:r>
        <w:rPr>
          <w:rFonts w:ascii="Calibri" w:eastAsia="Calibri" w:hAnsi="Calibri" w:cs="Calibri"/>
          <w:sz w:val="16"/>
        </w:rPr>
        <w:t xml:space="preserve"> </w:t>
      </w:r>
    </w:p>
    <w:p w:rsidR="00624FC7" w:rsidRDefault="00195541">
      <w:pPr>
        <w:spacing w:after="162" w:line="330" w:lineRule="auto"/>
        <w:ind w:left="276" w:right="-15" w:hanging="10"/>
        <w:jc w:val="left"/>
      </w:pPr>
      <w:r>
        <w:rPr>
          <w:rFonts w:ascii="Calibri" w:eastAsia="Calibri" w:hAnsi="Calibri" w:cs="Calibri"/>
          <w:sz w:val="16"/>
        </w:rPr>
        <w:t>ВКЛЮЧАЮЩАЯ ФОРМИРОВАНИЕ КОМПЕТЕНЦИЙ ОБУЧАЮЩИХСЯ В ОБЛАСТИ УЧЕБНО</w:t>
      </w:r>
      <w:r>
        <w:rPr>
          <w:rFonts w:ascii="Calibri" w:eastAsia="Calibri" w:hAnsi="Calibri" w:cs="Calibri"/>
          <w:sz w:val="20"/>
        </w:rPr>
        <w:t>-</w:t>
      </w:r>
      <w:r>
        <w:rPr>
          <w:rFonts w:ascii="Calibri" w:eastAsia="Calibri" w:hAnsi="Calibri" w:cs="Calibri"/>
          <w:sz w:val="16"/>
        </w:rPr>
        <w:t>ИССЛЕДОВАТЕЛЬСКОЙ И ПРОЕКТНОЙ ДЕЯТЕЛЬНОСТИ</w:t>
      </w:r>
      <w:r w:rsidR="008D2089">
        <w:rPr>
          <w:rFonts w:ascii="Calibri" w:eastAsia="Calibri" w:hAnsi="Calibri" w:cs="Calibri"/>
          <w:sz w:val="20"/>
        </w:rPr>
        <w:t xml:space="preserve"> …………………………………………………………………………………………………………………………………………………</w:t>
      </w:r>
      <w:proofErr w:type="gramStart"/>
      <w:r w:rsidR="008D2089">
        <w:rPr>
          <w:rFonts w:ascii="Calibri" w:eastAsia="Calibri" w:hAnsi="Calibri" w:cs="Calibri"/>
          <w:sz w:val="20"/>
        </w:rPr>
        <w:t>…….</w:t>
      </w:r>
      <w:proofErr w:type="gramEnd"/>
      <w:r w:rsidR="008D2089">
        <w:rPr>
          <w:rFonts w:ascii="Calibri" w:eastAsia="Calibri" w:hAnsi="Calibri" w:cs="Calibri"/>
          <w:sz w:val="20"/>
        </w:rPr>
        <w:t>185</w:t>
      </w:r>
    </w:p>
    <w:p w:rsidR="00624FC7" w:rsidRDefault="00195541">
      <w:pPr>
        <w:numPr>
          <w:ilvl w:val="2"/>
          <w:numId w:val="2"/>
        </w:numPr>
        <w:spacing w:after="42" w:line="233" w:lineRule="auto"/>
        <w:ind w:right="0"/>
      </w:pPr>
      <w:r>
        <w:rPr>
          <w:rFonts w:ascii="Calibri" w:eastAsia="Calibri" w:hAnsi="Calibri" w:cs="Calibri"/>
          <w:i/>
          <w:sz w:val="20"/>
        </w:rPr>
        <w:t xml:space="preserve">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w:t>
      </w:r>
    </w:p>
    <w:p w:rsidR="00624FC7" w:rsidRDefault="00195541" w:rsidP="00ED47B8">
      <w:pPr>
        <w:spacing w:after="42" w:line="233" w:lineRule="auto"/>
        <w:ind w:left="570" w:right="0" w:hanging="10"/>
      </w:pPr>
      <w:r>
        <w:rPr>
          <w:rFonts w:ascii="Calibri" w:eastAsia="Calibri" w:hAnsi="Calibri" w:cs="Calibri"/>
          <w:i/>
          <w:sz w:val="20"/>
        </w:rPr>
        <w:t>Программы и ее роли в реализации требований Стандарта ...........................................</w:t>
      </w:r>
      <w:r w:rsidR="008D2089">
        <w:rPr>
          <w:rFonts w:ascii="Calibri" w:eastAsia="Calibri" w:hAnsi="Calibri" w:cs="Calibri"/>
          <w:i/>
          <w:sz w:val="20"/>
        </w:rPr>
        <w:t>..........................186</w:t>
      </w:r>
    </w:p>
    <w:p w:rsidR="00624FC7" w:rsidRDefault="00195541">
      <w:pPr>
        <w:numPr>
          <w:ilvl w:val="2"/>
          <w:numId w:val="2"/>
        </w:numPr>
        <w:spacing w:after="42" w:line="233" w:lineRule="auto"/>
        <w:ind w:right="0"/>
      </w:pPr>
      <w:r>
        <w:rPr>
          <w:rFonts w:ascii="Calibri" w:eastAsia="Calibri" w:hAnsi="Calibri" w:cs="Calibri"/>
          <w:i/>
          <w:sz w:val="20"/>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w:t>
      </w:r>
      <w:r w:rsidR="008D2089">
        <w:rPr>
          <w:rFonts w:ascii="Calibri" w:eastAsia="Calibri" w:hAnsi="Calibri" w:cs="Calibri"/>
          <w:i/>
          <w:sz w:val="20"/>
        </w:rPr>
        <w:t>льной деятельности ............................................188</w:t>
      </w:r>
    </w:p>
    <w:p w:rsidR="00624FC7" w:rsidRDefault="00195541">
      <w:pPr>
        <w:numPr>
          <w:ilvl w:val="2"/>
          <w:numId w:val="2"/>
        </w:numPr>
        <w:spacing w:after="42" w:line="233" w:lineRule="auto"/>
        <w:ind w:right="0"/>
      </w:pPr>
      <w:r>
        <w:rPr>
          <w:rFonts w:ascii="Calibri" w:eastAsia="Calibri" w:hAnsi="Calibri" w:cs="Calibri"/>
          <w:i/>
          <w:sz w:val="20"/>
        </w:rPr>
        <w:t xml:space="preserve">Типовые задачи по формированию универсальных учебных действий </w:t>
      </w:r>
      <w:r w:rsidR="008D2089">
        <w:rPr>
          <w:rFonts w:ascii="Calibri" w:eastAsia="Calibri" w:hAnsi="Calibri" w:cs="Calibri"/>
          <w:i/>
          <w:sz w:val="20"/>
        </w:rPr>
        <w:t>..............................................................................................................................................214</w:t>
      </w:r>
      <w:r>
        <w:rPr>
          <w:rFonts w:ascii="Calibri" w:eastAsia="Calibri" w:hAnsi="Calibri" w:cs="Calibri"/>
          <w:sz w:val="22"/>
        </w:rPr>
        <w:t xml:space="preserve"> </w:t>
      </w:r>
    </w:p>
    <w:p w:rsidR="00624FC7" w:rsidRDefault="00195541">
      <w:pPr>
        <w:numPr>
          <w:ilvl w:val="2"/>
          <w:numId w:val="2"/>
        </w:numPr>
        <w:spacing w:after="42" w:line="233" w:lineRule="auto"/>
        <w:ind w:right="0"/>
      </w:pPr>
      <w:r>
        <w:rPr>
          <w:rFonts w:ascii="Calibri" w:eastAsia="Calibri" w:hAnsi="Calibri" w:cs="Calibri"/>
          <w:i/>
          <w:sz w:val="20"/>
        </w:rPr>
        <w:t xml:space="preserve">Описание </w:t>
      </w:r>
      <w:r>
        <w:rPr>
          <w:rFonts w:ascii="Calibri" w:eastAsia="Calibri" w:hAnsi="Calibri" w:cs="Calibri"/>
          <w:i/>
          <w:sz w:val="20"/>
        </w:rPr>
        <w:tab/>
        <w:t xml:space="preserve">особенностей </w:t>
      </w:r>
      <w:r>
        <w:rPr>
          <w:rFonts w:ascii="Calibri" w:eastAsia="Calibri" w:hAnsi="Calibri" w:cs="Calibri"/>
          <w:i/>
          <w:sz w:val="20"/>
        </w:rPr>
        <w:tab/>
        <w:t xml:space="preserve">учебно-исследовательской </w:t>
      </w:r>
      <w:r>
        <w:rPr>
          <w:rFonts w:ascii="Calibri" w:eastAsia="Calibri" w:hAnsi="Calibri" w:cs="Calibri"/>
          <w:i/>
          <w:sz w:val="20"/>
        </w:rPr>
        <w:tab/>
        <w:t xml:space="preserve">и </w:t>
      </w:r>
      <w:r>
        <w:rPr>
          <w:rFonts w:ascii="Calibri" w:eastAsia="Calibri" w:hAnsi="Calibri" w:cs="Calibri"/>
          <w:i/>
          <w:sz w:val="20"/>
        </w:rPr>
        <w:tab/>
        <w:t xml:space="preserve">проектной </w:t>
      </w:r>
      <w:r>
        <w:rPr>
          <w:rFonts w:ascii="Calibri" w:eastAsia="Calibri" w:hAnsi="Calibri" w:cs="Calibri"/>
          <w:i/>
          <w:sz w:val="20"/>
        </w:rPr>
        <w:tab/>
        <w:t xml:space="preserve">деятельности </w:t>
      </w:r>
    </w:p>
    <w:p w:rsidR="00624FC7" w:rsidRDefault="00195541">
      <w:pPr>
        <w:spacing w:after="42" w:line="233" w:lineRule="auto"/>
        <w:ind w:left="570" w:right="0" w:hanging="10"/>
      </w:pPr>
      <w:r>
        <w:rPr>
          <w:rFonts w:ascii="Calibri" w:eastAsia="Calibri" w:hAnsi="Calibri" w:cs="Calibri"/>
          <w:i/>
          <w:sz w:val="20"/>
        </w:rPr>
        <w:t xml:space="preserve">обучающихся……… </w:t>
      </w:r>
      <w:r w:rsidR="008D2089">
        <w:rPr>
          <w:rFonts w:ascii="Calibri" w:eastAsia="Calibri" w:hAnsi="Calibri" w:cs="Calibri"/>
          <w:i/>
          <w:sz w:val="20"/>
        </w:rPr>
        <w:t>…………</w:t>
      </w:r>
      <w:r>
        <w:rPr>
          <w:rFonts w:ascii="Calibri" w:eastAsia="Calibri" w:hAnsi="Calibri" w:cs="Calibri"/>
          <w:i/>
          <w:sz w:val="20"/>
        </w:rPr>
        <w:t>.................................</w:t>
      </w:r>
      <w:r w:rsidR="008D2089">
        <w:rPr>
          <w:rFonts w:ascii="Calibri" w:eastAsia="Calibri" w:hAnsi="Calibri" w:cs="Calibri"/>
          <w:i/>
          <w:sz w:val="20"/>
        </w:rPr>
        <w:t>...................................................................................................223</w:t>
      </w:r>
    </w:p>
    <w:p w:rsidR="00624FC7" w:rsidRDefault="00195541">
      <w:pPr>
        <w:numPr>
          <w:ilvl w:val="2"/>
          <w:numId w:val="2"/>
        </w:numPr>
        <w:spacing w:after="42" w:line="233" w:lineRule="auto"/>
        <w:ind w:right="0"/>
      </w:pPr>
      <w:r>
        <w:rPr>
          <w:rFonts w:ascii="Calibri" w:eastAsia="Calibri" w:hAnsi="Calibri" w:cs="Calibri"/>
          <w:i/>
          <w:sz w:val="20"/>
        </w:rPr>
        <w:t xml:space="preserve">Описание основных направлений учебно-исследовательской и проектной деятельности </w:t>
      </w:r>
    </w:p>
    <w:p w:rsidR="00624FC7" w:rsidRDefault="00195541">
      <w:pPr>
        <w:spacing w:after="42" w:line="233" w:lineRule="auto"/>
        <w:ind w:left="570" w:right="0" w:hanging="10"/>
      </w:pPr>
      <w:r>
        <w:rPr>
          <w:rFonts w:ascii="Calibri" w:eastAsia="Calibri" w:hAnsi="Calibri" w:cs="Calibri"/>
          <w:i/>
          <w:sz w:val="20"/>
        </w:rPr>
        <w:t>обучающихся…… ......................................................................................................................</w:t>
      </w:r>
      <w:r w:rsidR="008D2089">
        <w:rPr>
          <w:rFonts w:ascii="Calibri" w:eastAsia="Calibri" w:hAnsi="Calibri" w:cs="Calibri"/>
          <w:i/>
          <w:sz w:val="20"/>
        </w:rPr>
        <w:t>...........................235</w:t>
      </w:r>
    </w:p>
    <w:p w:rsidR="00624FC7" w:rsidRDefault="00195541">
      <w:pPr>
        <w:numPr>
          <w:ilvl w:val="2"/>
          <w:numId w:val="2"/>
        </w:numPr>
        <w:spacing w:after="42" w:line="233" w:lineRule="auto"/>
        <w:ind w:right="0"/>
      </w:pPr>
      <w:r>
        <w:rPr>
          <w:rFonts w:ascii="Calibri" w:eastAsia="Calibri" w:hAnsi="Calibri" w:cs="Calibri"/>
          <w:i/>
          <w:sz w:val="20"/>
        </w:rPr>
        <w:t xml:space="preserve">Планируемые результаты учебно-исследовательской и проектной деятельности </w:t>
      </w:r>
    </w:p>
    <w:p w:rsidR="00624FC7" w:rsidRDefault="00195541">
      <w:pPr>
        <w:spacing w:after="42" w:line="233" w:lineRule="auto"/>
        <w:ind w:left="570" w:right="0" w:hanging="10"/>
      </w:pPr>
      <w:r>
        <w:rPr>
          <w:rFonts w:ascii="Calibri" w:eastAsia="Calibri" w:hAnsi="Calibri" w:cs="Calibri"/>
          <w:i/>
          <w:sz w:val="20"/>
        </w:rPr>
        <w:t>обучающихся в рамках урочной и внеурочной деятельности ...........................................</w:t>
      </w:r>
      <w:r w:rsidR="008D2089">
        <w:rPr>
          <w:rFonts w:ascii="Calibri" w:eastAsia="Calibri" w:hAnsi="Calibri" w:cs="Calibri"/>
          <w:i/>
          <w:sz w:val="20"/>
        </w:rPr>
        <w:t>...........................236</w:t>
      </w:r>
    </w:p>
    <w:p w:rsidR="00624FC7" w:rsidRDefault="00195541">
      <w:pPr>
        <w:numPr>
          <w:ilvl w:val="2"/>
          <w:numId w:val="2"/>
        </w:numPr>
        <w:spacing w:after="42" w:line="233" w:lineRule="auto"/>
        <w:ind w:right="0"/>
      </w:pPr>
      <w:r>
        <w:rPr>
          <w:rFonts w:ascii="Calibri" w:eastAsia="Calibri" w:hAnsi="Calibri" w:cs="Calibri"/>
          <w:i/>
          <w:sz w:val="20"/>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w:t>
      </w:r>
    </w:p>
    <w:p w:rsidR="00624FC7" w:rsidRDefault="00195541">
      <w:pPr>
        <w:spacing w:after="42" w:line="233" w:lineRule="auto"/>
        <w:ind w:left="570" w:right="0" w:hanging="10"/>
      </w:pPr>
      <w:r>
        <w:rPr>
          <w:rFonts w:ascii="Calibri" w:eastAsia="Calibri" w:hAnsi="Calibri" w:cs="Calibri"/>
          <w:i/>
          <w:sz w:val="20"/>
        </w:rPr>
        <w:t>исследовательской и проектной деятельности обучающихся .......................................</w:t>
      </w:r>
      <w:r w:rsidR="008D2089">
        <w:rPr>
          <w:rFonts w:ascii="Calibri" w:eastAsia="Calibri" w:hAnsi="Calibri" w:cs="Calibri"/>
          <w:i/>
          <w:sz w:val="20"/>
        </w:rPr>
        <w:t>............................237</w:t>
      </w:r>
    </w:p>
    <w:p w:rsidR="00624FC7" w:rsidRDefault="00195541">
      <w:pPr>
        <w:numPr>
          <w:ilvl w:val="2"/>
          <w:numId w:val="2"/>
        </w:numPr>
        <w:spacing w:after="42" w:line="233" w:lineRule="auto"/>
        <w:ind w:right="0"/>
      </w:pPr>
      <w:r>
        <w:rPr>
          <w:rFonts w:ascii="Calibri" w:eastAsia="Calibri" w:hAnsi="Calibri" w:cs="Calibri"/>
          <w:i/>
          <w:sz w:val="20"/>
        </w:rPr>
        <w:t xml:space="preserve">Методика </w:t>
      </w:r>
      <w:r>
        <w:rPr>
          <w:rFonts w:ascii="Calibri" w:eastAsia="Calibri" w:hAnsi="Calibri" w:cs="Calibri"/>
          <w:i/>
          <w:sz w:val="20"/>
        </w:rPr>
        <w:tab/>
        <w:t xml:space="preserve">и </w:t>
      </w:r>
      <w:r>
        <w:rPr>
          <w:rFonts w:ascii="Calibri" w:eastAsia="Calibri" w:hAnsi="Calibri" w:cs="Calibri"/>
          <w:i/>
          <w:sz w:val="20"/>
        </w:rPr>
        <w:tab/>
        <w:t xml:space="preserve">инструментарий </w:t>
      </w:r>
      <w:r>
        <w:rPr>
          <w:rFonts w:ascii="Calibri" w:eastAsia="Calibri" w:hAnsi="Calibri" w:cs="Calibri"/>
          <w:i/>
          <w:sz w:val="20"/>
        </w:rPr>
        <w:tab/>
        <w:t xml:space="preserve">оценки </w:t>
      </w:r>
      <w:r>
        <w:rPr>
          <w:rFonts w:ascii="Calibri" w:eastAsia="Calibri" w:hAnsi="Calibri" w:cs="Calibri"/>
          <w:i/>
          <w:sz w:val="20"/>
        </w:rPr>
        <w:tab/>
        <w:t xml:space="preserve">успешности </w:t>
      </w:r>
      <w:r>
        <w:rPr>
          <w:rFonts w:ascii="Calibri" w:eastAsia="Calibri" w:hAnsi="Calibri" w:cs="Calibri"/>
          <w:i/>
          <w:sz w:val="20"/>
        </w:rPr>
        <w:tab/>
        <w:t xml:space="preserve">освоения </w:t>
      </w:r>
      <w:r>
        <w:rPr>
          <w:rFonts w:ascii="Calibri" w:eastAsia="Calibri" w:hAnsi="Calibri" w:cs="Calibri"/>
          <w:i/>
          <w:sz w:val="20"/>
        </w:rPr>
        <w:tab/>
        <w:t xml:space="preserve">и </w:t>
      </w:r>
      <w:r>
        <w:rPr>
          <w:rFonts w:ascii="Calibri" w:eastAsia="Calibri" w:hAnsi="Calibri" w:cs="Calibri"/>
          <w:i/>
          <w:sz w:val="20"/>
        </w:rPr>
        <w:tab/>
        <w:t xml:space="preserve">применения </w:t>
      </w:r>
    </w:p>
    <w:p w:rsidR="00624FC7" w:rsidRDefault="00195541">
      <w:pPr>
        <w:spacing w:after="42" w:line="233" w:lineRule="auto"/>
        <w:ind w:left="570" w:right="0" w:hanging="10"/>
      </w:pPr>
      <w:r>
        <w:rPr>
          <w:rFonts w:ascii="Calibri" w:eastAsia="Calibri" w:hAnsi="Calibri" w:cs="Calibri"/>
          <w:i/>
          <w:sz w:val="20"/>
        </w:rPr>
        <w:t>обучающимися универсальных учебных действий..............................................................</w:t>
      </w:r>
      <w:r w:rsidR="008D2089">
        <w:rPr>
          <w:rFonts w:ascii="Calibri" w:eastAsia="Calibri" w:hAnsi="Calibri" w:cs="Calibri"/>
          <w:i/>
          <w:sz w:val="20"/>
        </w:rPr>
        <w:t>...........................239</w:t>
      </w:r>
    </w:p>
    <w:p w:rsidR="00624FC7" w:rsidRDefault="00195541">
      <w:pPr>
        <w:numPr>
          <w:ilvl w:val="1"/>
          <w:numId w:val="2"/>
        </w:numPr>
        <w:spacing w:after="160" w:line="246" w:lineRule="auto"/>
        <w:ind w:left="2119" w:right="0" w:hanging="691"/>
        <w:jc w:val="right"/>
      </w:pPr>
      <w:r>
        <w:rPr>
          <w:rFonts w:ascii="Calibri" w:eastAsia="Calibri" w:hAnsi="Calibri" w:cs="Calibri"/>
          <w:sz w:val="20"/>
        </w:rPr>
        <w:t>П</w:t>
      </w:r>
      <w:r>
        <w:rPr>
          <w:rFonts w:ascii="Calibri" w:eastAsia="Calibri" w:hAnsi="Calibri" w:cs="Calibri"/>
          <w:sz w:val="16"/>
        </w:rPr>
        <w:t>РОГРАММЫ ОТДЕЛЬНЫХ УЧЕБНЫХ ПРЕДМЕТОВ</w:t>
      </w:r>
      <w:r>
        <w:rPr>
          <w:rFonts w:ascii="Calibri" w:eastAsia="Calibri" w:hAnsi="Calibri" w:cs="Calibri"/>
          <w:sz w:val="20"/>
        </w:rPr>
        <w:t>,</w:t>
      </w:r>
      <w:r>
        <w:rPr>
          <w:rFonts w:ascii="Calibri" w:eastAsia="Calibri" w:hAnsi="Calibri" w:cs="Calibri"/>
          <w:sz w:val="16"/>
        </w:rPr>
        <w:t xml:space="preserve"> КУРСОВ И КУРСОВ ВНЕУРОЧНОЙ ДЕЯТЕЛЬНОСТИ</w:t>
      </w:r>
      <w:r w:rsidR="008D2089">
        <w:rPr>
          <w:rFonts w:ascii="Calibri" w:eastAsia="Calibri" w:hAnsi="Calibri" w:cs="Calibri"/>
          <w:sz w:val="20"/>
        </w:rPr>
        <w:t xml:space="preserve"> ................. 244</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Русский язык ...............................................................................................................</w:t>
      </w:r>
      <w:r w:rsidR="008D2089">
        <w:rPr>
          <w:rFonts w:ascii="Calibri" w:eastAsia="Calibri" w:hAnsi="Calibri" w:cs="Calibri"/>
          <w:i/>
          <w:sz w:val="20"/>
        </w:rPr>
        <w:t>...........................244</w:t>
      </w:r>
    </w:p>
    <w:p w:rsidR="00624FC7" w:rsidRDefault="00195541">
      <w:pPr>
        <w:spacing w:after="42" w:line="233" w:lineRule="auto"/>
        <w:ind w:left="1265" w:right="0" w:hanging="10"/>
        <w:rPr>
          <w:rFonts w:ascii="Calibri" w:eastAsia="Calibri" w:hAnsi="Calibri" w:cs="Calibri"/>
          <w:sz w:val="22"/>
        </w:rPr>
      </w:pPr>
      <w:r>
        <w:rPr>
          <w:rFonts w:ascii="Calibri" w:eastAsia="Calibri" w:hAnsi="Calibri" w:cs="Calibri"/>
          <w:i/>
          <w:sz w:val="20"/>
        </w:rPr>
        <w:t>Литература ..............................................................................................................</w:t>
      </w:r>
      <w:r w:rsidR="008D2089">
        <w:rPr>
          <w:rFonts w:ascii="Calibri" w:eastAsia="Calibri" w:hAnsi="Calibri" w:cs="Calibri"/>
          <w:i/>
          <w:sz w:val="20"/>
        </w:rPr>
        <w:t>...........................249</w:t>
      </w:r>
    </w:p>
    <w:p w:rsidR="008777B1" w:rsidRDefault="008777B1">
      <w:pPr>
        <w:spacing w:after="42" w:line="233" w:lineRule="auto"/>
        <w:ind w:left="1265" w:right="0" w:hanging="10"/>
      </w:pPr>
      <w:r w:rsidRPr="008D2089">
        <w:rPr>
          <w:rFonts w:ascii="Calibri" w:eastAsia="Calibri" w:hAnsi="Calibri" w:cs="Calibri"/>
          <w:i/>
          <w:sz w:val="22"/>
        </w:rPr>
        <w:t>Родной язык и родная литература</w:t>
      </w:r>
      <w:r>
        <w:rPr>
          <w:rFonts w:ascii="Calibri" w:eastAsia="Calibri" w:hAnsi="Calibri" w:cs="Calibri"/>
          <w:sz w:val="22"/>
        </w:rPr>
        <w:t xml:space="preserve"> …………………………………………………………………………</w:t>
      </w:r>
      <w:proofErr w:type="gramStart"/>
      <w:r>
        <w:rPr>
          <w:rFonts w:ascii="Calibri" w:eastAsia="Calibri" w:hAnsi="Calibri" w:cs="Calibri"/>
          <w:sz w:val="22"/>
        </w:rPr>
        <w:t>……</w:t>
      </w:r>
      <w:r w:rsidR="008D2089">
        <w:rPr>
          <w:rFonts w:ascii="Calibri" w:eastAsia="Calibri" w:hAnsi="Calibri" w:cs="Calibri"/>
          <w:sz w:val="22"/>
        </w:rPr>
        <w:t>.</w:t>
      </w:r>
      <w:proofErr w:type="gramEnd"/>
      <w:r w:rsidR="008D2089">
        <w:rPr>
          <w:rFonts w:ascii="Calibri" w:eastAsia="Calibri" w:hAnsi="Calibri" w:cs="Calibri"/>
          <w:sz w:val="22"/>
        </w:rPr>
        <w:t>.279</w:t>
      </w:r>
    </w:p>
    <w:p w:rsidR="00624FC7" w:rsidRDefault="00195541">
      <w:pPr>
        <w:spacing w:after="42" w:line="233" w:lineRule="auto"/>
        <w:ind w:left="1265" w:right="0" w:hanging="10"/>
      </w:pPr>
      <w:r>
        <w:rPr>
          <w:rFonts w:ascii="Calibri" w:eastAsia="Calibri" w:hAnsi="Calibri" w:cs="Calibri"/>
          <w:i/>
          <w:sz w:val="20"/>
        </w:rPr>
        <w:t>Иностранный язык ....................................................................................................</w:t>
      </w:r>
      <w:r w:rsidR="008D2089">
        <w:rPr>
          <w:rFonts w:ascii="Calibri" w:eastAsia="Calibri" w:hAnsi="Calibri" w:cs="Calibri"/>
          <w:i/>
          <w:sz w:val="20"/>
        </w:rPr>
        <w:t>..........................299</w:t>
      </w:r>
    </w:p>
    <w:p w:rsidR="00624FC7" w:rsidRDefault="00195541">
      <w:pPr>
        <w:spacing w:after="42" w:line="233" w:lineRule="auto"/>
        <w:ind w:left="1265" w:right="0" w:hanging="10"/>
      </w:pPr>
      <w:r>
        <w:rPr>
          <w:rFonts w:ascii="Calibri" w:eastAsia="Calibri" w:hAnsi="Calibri" w:cs="Calibri"/>
          <w:i/>
          <w:sz w:val="20"/>
        </w:rPr>
        <w:t>Ис</w:t>
      </w:r>
      <w:r w:rsidR="008D2089">
        <w:rPr>
          <w:rFonts w:ascii="Calibri" w:eastAsia="Calibri" w:hAnsi="Calibri" w:cs="Calibri"/>
          <w:i/>
          <w:sz w:val="20"/>
        </w:rPr>
        <w:t>тория России. Всеобщая история</w:t>
      </w:r>
      <w:r>
        <w:rPr>
          <w:rFonts w:ascii="Calibri" w:eastAsia="Calibri" w:hAnsi="Calibri" w:cs="Calibri"/>
          <w:i/>
          <w:sz w:val="20"/>
        </w:rPr>
        <w:t>.....................................................................</w:t>
      </w:r>
      <w:r w:rsidR="008D2089">
        <w:rPr>
          <w:rFonts w:ascii="Calibri" w:eastAsia="Calibri" w:hAnsi="Calibri" w:cs="Calibri"/>
          <w:i/>
          <w:sz w:val="20"/>
        </w:rPr>
        <w:t>.............................304</w:t>
      </w:r>
    </w:p>
    <w:p w:rsidR="00624FC7" w:rsidRDefault="00195541">
      <w:pPr>
        <w:spacing w:after="42" w:line="233" w:lineRule="auto"/>
        <w:ind w:left="1265" w:right="0" w:hanging="10"/>
      </w:pPr>
      <w:r>
        <w:rPr>
          <w:rFonts w:ascii="Calibri" w:eastAsia="Calibri" w:hAnsi="Calibri" w:cs="Calibri"/>
          <w:i/>
          <w:sz w:val="20"/>
        </w:rPr>
        <w:t>География .....................................................................................................................................</w:t>
      </w:r>
      <w:r w:rsidR="008D2089">
        <w:rPr>
          <w:rFonts w:ascii="Calibri" w:eastAsia="Calibri" w:hAnsi="Calibri" w:cs="Calibri"/>
          <w:i/>
          <w:sz w:val="20"/>
        </w:rPr>
        <w:t>.........328</w:t>
      </w:r>
    </w:p>
    <w:p w:rsidR="00624FC7" w:rsidRDefault="00195541">
      <w:pPr>
        <w:spacing w:after="42" w:line="233" w:lineRule="auto"/>
        <w:ind w:left="1265" w:right="0" w:hanging="10"/>
      </w:pPr>
      <w:r>
        <w:rPr>
          <w:rFonts w:ascii="Calibri" w:eastAsia="Calibri" w:hAnsi="Calibri" w:cs="Calibri"/>
          <w:i/>
          <w:sz w:val="20"/>
        </w:rPr>
        <w:t>Экономика ..................................................................................................................</w:t>
      </w:r>
      <w:r w:rsidR="008D2089">
        <w:rPr>
          <w:rFonts w:ascii="Calibri" w:eastAsia="Calibri" w:hAnsi="Calibri" w:cs="Calibri"/>
          <w:i/>
          <w:sz w:val="20"/>
        </w:rPr>
        <w:t>...........................333</w:t>
      </w:r>
    </w:p>
    <w:p w:rsidR="00624FC7" w:rsidRDefault="00195541">
      <w:pPr>
        <w:spacing w:after="42" w:line="233" w:lineRule="auto"/>
        <w:ind w:left="1265" w:right="0" w:hanging="10"/>
      </w:pPr>
      <w:r>
        <w:rPr>
          <w:rFonts w:ascii="Calibri" w:eastAsia="Calibri" w:hAnsi="Calibri" w:cs="Calibri"/>
          <w:i/>
          <w:sz w:val="20"/>
        </w:rPr>
        <w:t>Право</w:t>
      </w:r>
      <w:proofErr w:type="gramStart"/>
      <w:r>
        <w:rPr>
          <w:rFonts w:ascii="Calibri" w:eastAsia="Calibri" w:hAnsi="Calibri" w:cs="Calibri"/>
          <w:i/>
          <w:sz w:val="20"/>
        </w:rPr>
        <w:t>…….</w:t>
      </w:r>
      <w:proofErr w:type="gramEnd"/>
      <w:r>
        <w:rPr>
          <w:rFonts w:ascii="Calibri" w:eastAsia="Calibri" w:hAnsi="Calibri" w:cs="Calibri"/>
          <w:i/>
          <w:sz w:val="20"/>
        </w:rPr>
        <w:t>. ...................................................................................................................</w:t>
      </w:r>
      <w:r w:rsidR="008D2089">
        <w:rPr>
          <w:rFonts w:ascii="Calibri" w:eastAsia="Calibri" w:hAnsi="Calibri" w:cs="Calibri"/>
          <w:i/>
          <w:sz w:val="20"/>
        </w:rPr>
        <w:t>...........................</w:t>
      </w:r>
      <w:r w:rsidR="00DF5C99">
        <w:rPr>
          <w:rFonts w:ascii="Calibri" w:eastAsia="Calibri" w:hAnsi="Calibri" w:cs="Calibri"/>
          <w:i/>
          <w:sz w:val="20"/>
        </w:rPr>
        <w:t>337</w:t>
      </w:r>
    </w:p>
    <w:p w:rsidR="00624FC7" w:rsidRDefault="00195541">
      <w:pPr>
        <w:spacing w:after="42" w:line="233" w:lineRule="auto"/>
        <w:ind w:left="1265" w:right="0" w:hanging="10"/>
      </w:pPr>
      <w:r>
        <w:rPr>
          <w:rFonts w:ascii="Calibri" w:eastAsia="Calibri" w:hAnsi="Calibri" w:cs="Calibri"/>
          <w:i/>
          <w:sz w:val="20"/>
        </w:rPr>
        <w:t>Обществознание .......................................................................................................</w:t>
      </w:r>
      <w:r w:rsidR="00DF5C99">
        <w:rPr>
          <w:rFonts w:ascii="Calibri" w:eastAsia="Calibri" w:hAnsi="Calibri" w:cs="Calibri"/>
          <w:i/>
          <w:sz w:val="20"/>
        </w:rPr>
        <w:t>...........................341</w:t>
      </w:r>
    </w:p>
    <w:p w:rsidR="00624FC7" w:rsidRDefault="00195541">
      <w:pPr>
        <w:spacing w:after="42" w:line="233" w:lineRule="auto"/>
        <w:ind w:left="1265" w:right="0" w:hanging="10"/>
      </w:pPr>
      <w:r>
        <w:rPr>
          <w:rFonts w:ascii="Calibri" w:eastAsia="Calibri" w:hAnsi="Calibri" w:cs="Calibri"/>
          <w:i/>
          <w:sz w:val="20"/>
        </w:rPr>
        <w:t>Россия в мире .............................................................................................................</w:t>
      </w:r>
      <w:r w:rsidR="00DF5C99">
        <w:rPr>
          <w:rFonts w:ascii="Calibri" w:eastAsia="Calibri" w:hAnsi="Calibri" w:cs="Calibri"/>
          <w:i/>
          <w:sz w:val="20"/>
        </w:rPr>
        <w:t>............................344</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Математика: алгебра и начала математического анализа, геометрия........</w:t>
      </w:r>
      <w:r w:rsidR="00DF5C99">
        <w:rPr>
          <w:rFonts w:ascii="Calibri" w:eastAsia="Calibri" w:hAnsi="Calibri" w:cs="Calibri"/>
          <w:i/>
          <w:sz w:val="20"/>
        </w:rPr>
        <w:t>...........................348</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Информатика ............................................................................................................</w:t>
      </w:r>
      <w:r w:rsidR="00AF0971">
        <w:rPr>
          <w:rFonts w:ascii="Calibri" w:eastAsia="Calibri" w:hAnsi="Calibri" w:cs="Calibri"/>
          <w:i/>
          <w:sz w:val="20"/>
        </w:rPr>
        <w:t>........................</w:t>
      </w:r>
      <w:r w:rsidR="00DF5C99">
        <w:rPr>
          <w:rFonts w:ascii="Calibri" w:eastAsia="Calibri" w:hAnsi="Calibri" w:cs="Calibri"/>
          <w:i/>
          <w:sz w:val="20"/>
        </w:rPr>
        <w:t>..359</w:t>
      </w:r>
    </w:p>
    <w:p w:rsidR="00624FC7" w:rsidRDefault="00DF5C99">
      <w:pPr>
        <w:spacing w:after="42" w:line="233" w:lineRule="auto"/>
        <w:ind w:left="1265" w:right="0" w:hanging="10"/>
      </w:pPr>
      <w:r>
        <w:rPr>
          <w:rFonts w:ascii="Calibri" w:eastAsia="Calibri" w:hAnsi="Calibri" w:cs="Calibri"/>
          <w:i/>
          <w:sz w:val="20"/>
        </w:rPr>
        <w:lastRenderedPageBreak/>
        <w:t>Физика………..</w:t>
      </w:r>
      <w:r w:rsidR="00195541">
        <w:rPr>
          <w:rFonts w:ascii="Calibri" w:eastAsia="Calibri" w:hAnsi="Calibri" w:cs="Calibri"/>
          <w:i/>
          <w:sz w:val="20"/>
        </w:rPr>
        <w:t>...............................................................................................................................</w:t>
      </w:r>
      <w:r>
        <w:rPr>
          <w:rFonts w:ascii="Calibri" w:eastAsia="Calibri" w:hAnsi="Calibri" w:cs="Calibri"/>
          <w:i/>
          <w:sz w:val="20"/>
        </w:rPr>
        <w:t>.........368</w:t>
      </w:r>
    </w:p>
    <w:p w:rsidR="00624FC7" w:rsidRDefault="00195541">
      <w:pPr>
        <w:spacing w:after="42" w:line="233" w:lineRule="auto"/>
        <w:ind w:left="1265" w:right="0" w:hanging="10"/>
      </w:pPr>
      <w:r>
        <w:rPr>
          <w:rFonts w:ascii="Calibri" w:eastAsia="Calibri" w:hAnsi="Calibri" w:cs="Calibri"/>
          <w:i/>
          <w:sz w:val="20"/>
        </w:rPr>
        <w:t>Химия……. ....................................................................................................................</w:t>
      </w:r>
      <w:r w:rsidR="00DF5C99">
        <w:rPr>
          <w:rFonts w:ascii="Calibri" w:eastAsia="Calibri" w:hAnsi="Calibri" w:cs="Calibri"/>
          <w:i/>
          <w:sz w:val="20"/>
        </w:rPr>
        <w:t>.........................375</w:t>
      </w:r>
    </w:p>
    <w:p w:rsidR="00624FC7" w:rsidRDefault="00195541">
      <w:pPr>
        <w:spacing w:after="42" w:line="233" w:lineRule="auto"/>
        <w:ind w:left="1265" w:right="0" w:hanging="10"/>
      </w:pPr>
      <w:r>
        <w:rPr>
          <w:rFonts w:ascii="Calibri" w:eastAsia="Calibri" w:hAnsi="Calibri" w:cs="Calibri"/>
          <w:i/>
          <w:sz w:val="20"/>
        </w:rPr>
        <w:t>Биология .....................................................................................................................</w:t>
      </w:r>
      <w:r w:rsidR="00DF5C99">
        <w:rPr>
          <w:rFonts w:ascii="Calibri" w:eastAsia="Calibri" w:hAnsi="Calibri" w:cs="Calibri"/>
          <w:i/>
          <w:sz w:val="20"/>
        </w:rPr>
        <w:t>.........................385</w:t>
      </w:r>
    </w:p>
    <w:p w:rsidR="00624FC7" w:rsidRDefault="00195541">
      <w:pPr>
        <w:spacing w:after="42" w:line="233" w:lineRule="auto"/>
        <w:ind w:left="1265" w:right="0" w:hanging="10"/>
      </w:pPr>
      <w:r>
        <w:rPr>
          <w:rFonts w:ascii="Calibri" w:eastAsia="Calibri" w:hAnsi="Calibri" w:cs="Calibri"/>
          <w:i/>
          <w:sz w:val="20"/>
        </w:rPr>
        <w:t>Естествознание ........................................................................................................</w:t>
      </w:r>
      <w:r w:rsidR="00DF5C99">
        <w:rPr>
          <w:rFonts w:ascii="Calibri" w:eastAsia="Calibri" w:hAnsi="Calibri" w:cs="Calibri"/>
          <w:i/>
          <w:sz w:val="20"/>
        </w:rPr>
        <w:t>.........................390</w:t>
      </w:r>
    </w:p>
    <w:p w:rsidR="00624FC7" w:rsidRDefault="00195541">
      <w:pPr>
        <w:spacing w:after="42" w:line="233" w:lineRule="auto"/>
        <w:ind w:left="1265" w:right="0" w:hanging="10"/>
      </w:pPr>
      <w:r>
        <w:rPr>
          <w:rFonts w:ascii="Calibri" w:eastAsia="Calibri" w:hAnsi="Calibri" w:cs="Calibri"/>
          <w:i/>
          <w:sz w:val="20"/>
        </w:rPr>
        <w:t xml:space="preserve">Физическая культура, экология и основы безопасности жизнедеятельности </w:t>
      </w:r>
      <w:r w:rsidR="00DF5C99">
        <w:rPr>
          <w:rFonts w:ascii="Calibri" w:eastAsia="Calibri" w:hAnsi="Calibri" w:cs="Calibri"/>
          <w:i/>
          <w:sz w:val="20"/>
        </w:rPr>
        <w:t>..........................395</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Экология .....................................................................................................................</w:t>
      </w:r>
      <w:r w:rsidR="00DF5C99">
        <w:rPr>
          <w:rFonts w:ascii="Calibri" w:eastAsia="Calibri" w:hAnsi="Calibri" w:cs="Calibri"/>
          <w:i/>
          <w:sz w:val="20"/>
        </w:rPr>
        <w:t>..........................399</w:t>
      </w:r>
    </w:p>
    <w:p w:rsidR="00624FC7" w:rsidRDefault="00195541">
      <w:pPr>
        <w:spacing w:after="42" w:line="233" w:lineRule="auto"/>
        <w:ind w:left="1265" w:right="0" w:hanging="10"/>
      </w:pPr>
      <w:r>
        <w:rPr>
          <w:rFonts w:ascii="Calibri" w:eastAsia="Calibri" w:hAnsi="Calibri" w:cs="Calibri"/>
          <w:i/>
          <w:sz w:val="20"/>
        </w:rPr>
        <w:t>Основы безопасности жизнедеятельности .........................................................</w:t>
      </w:r>
      <w:r w:rsidR="00DF5C99">
        <w:rPr>
          <w:rFonts w:ascii="Calibri" w:eastAsia="Calibri" w:hAnsi="Calibri" w:cs="Calibri"/>
          <w:i/>
          <w:sz w:val="20"/>
        </w:rPr>
        <w:t>...........................399</w:t>
      </w:r>
    </w:p>
    <w:p w:rsidR="00624FC7" w:rsidRDefault="00C37B84" w:rsidP="00DF5C99">
      <w:pPr>
        <w:spacing w:after="152" w:line="240" w:lineRule="auto"/>
        <w:ind w:left="10" w:right="0" w:hanging="10"/>
        <w:jc w:val="center"/>
      </w:pPr>
      <w:r>
        <w:rPr>
          <w:rFonts w:ascii="Calibri" w:eastAsia="Calibri" w:hAnsi="Calibri" w:cs="Calibri"/>
          <w:sz w:val="20"/>
        </w:rPr>
        <w:t xml:space="preserve"> </w:t>
      </w:r>
      <w:r w:rsidR="00DF5C99">
        <w:rPr>
          <w:rFonts w:ascii="Calibri" w:eastAsia="Calibri" w:hAnsi="Calibri" w:cs="Calibri"/>
          <w:sz w:val="20"/>
        </w:rPr>
        <w:t xml:space="preserve">           </w:t>
      </w:r>
      <w:r>
        <w:rPr>
          <w:rFonts w:ascii="Calibri" w:eastAsia="Calibri" w:hAnsi="Calibri" w:cs="Calibri"/>
          <w:sz w:val="20"/>
        </w:rPr>
        <w:t xml:space="preserve"> </w:t>
      </w:r>
      <w:r w:rsidR="00DF5C99">
        <w:rPr>
          <w:rFonts w:ascii="Calibri" w:eastAsia="Calibri" w:hAnsi="Calibri" w:cs="Calibri"/>
          <w:sz w:val="20"/>
        </w:rPr>
        <w:t>2</w:t>
      </w:r>
      <w:r w:rsidR="00195541">
        <w:rPr>
          <w:rFonts w:ascii="Calibri" w:eastAsia="Calibri" w:hAnsi="Calibri" w:cs="Calibri"/>
          <w:sz w:val="20"/>
        </w:rPr>
        <w:t>.3.</w:t>
      </w:r>
      <w:r w:rsidR="00DF5C99">
        <w:rPr>
          <w:rFonts w:ascii="Calibri" w:eastAsia="Calibri" w:hAnsi="Calibri" w:cs="Calibri"/>
          <w:sz w:val="22"/>
        </w:rPr>
        <w:t xml:space="preserve"> </w:t>
      </w:r>
      <w:r>
        <w:rPr>
          <w:rFonts w:ascii="Calibri" w:eastAsia="Calibri" w:hAnsi="Calibri" w:cs="Calibri"/>
          <w:sz w:val="22"/>
        </w:rPr>
        <w:t xml:space="preserve">Рабочая </w:t>
      </w:r>
      <w:proofErr w:type="gramStart"/>
      <w:r>
        <w:rPr>
          <w:rFonts w:ascii="Calibri" w:eastAsia="Calibri" w:hAnsi="Calibri" w:cs="Calibri"/>
          <w:sz w:val="20"/>
        </w:rPr>
        <w:t>п</w:t>
      </w:r>
      <w:r w:rsidR="00195541">
        <w:rPr>
          <w:rFonts w:ascii="Calibri" w:eastAsia="Calibri" w:hAnsi="Calibri" w:cs="Calibri"/>
          <w:sz w:val="16"/>
        </w:rPr>
        <w:t>РОГ</w:t>
      </w:r>
      <w:r>
        <w:rPr>
          <w:rFonts w:ascii="Calibri" w:eastAsia="Calibri" w:hAnsi="Calibri" w:cs="Calibri"/>
          <w:sz w:val="16"/>
        </w:rPr>
        <w:t>РАММА  ВОСПИТАНИЯ</w:t>
      </w:r>
      <w:proofErr w:type="gramEnd"/>
      <w:r>
        <w:rPr>
          <w:rFonts w:ascii="Calibri" w:eastAsia="Calibri" w:hAnsi="Calibri" w:cs="Calibri"/>
          <w:sz w:val="16"/>
        </w:rPr>
        <w:t xml:space="preserve">( Приложение 1) </w:t>
      </w:r>
      <w:r w:rsidR="00195541">
        <w:rPr>
          <w:rFonts w:ascii="Calibri" w:eastAsia="Calibri" w:hAnsi="Calibri" w:cs="Calibri"/>
          <w:sz w:val="20"/>
        </w:rPr>
        <w:t xml:space="preserve"> ............................................................</w:t>
      </w:r>
      <w:r w:rsidR="00DF5C99">
        <w:rPr>
          <w:rFonts w:ascii="Calibri" w:eastAsia="Calibri" w:hAnsi="Calibri" w:cs="Calibri"/>
          <w:sz w:val="20"/>
        </w:rPr>
        <w:t>....................</w:t>
      </w:r>
      <w:r w:rsidR="00195541">
        <w:rPr>
          <w:rFonts w:ascii="Calibri" w:eastAsia="Calibri" w:hAnsi="Calibri" w:cs="Calibri"/>
          <w:sz w:val="22"/>
        </w:rPr>
        <w:t xml:space="preserve"> </w:t>
      </w:r>
      <w:r w:rsidR="00DF5C99">
        <w:rPr>
          <w:rFonts w:ascii="Calibri" w:eastAsia="Calibri" w:hAnsi="Calibri" w:cs="Calibri"/>
          <w:sz w:val="22"/>
        </w:rPr>
        <w:t xml:space="preserve">      403</w:t>
      </w:r>
    </w:p>
    <w:p w:rsidR="00624FC7" w:rsidRDefault="00195541">
      <w:pPr>
        <w:spacing w:after="152" w:line="240" w:lineRule="auto"/>
        <w:ind w:left="10" w:right="0" w:hanging="10"/>
        <w:jc w:val="right"/>
      </w:pPr>
      <w:r>
        <w:rPr>
          <w:rFonts w:ascii="Calibri" w:eastAsia="Calibri" w:hAnsi="Calibri" w:cs="Calibri"/>
          <w:sz w:val="20"/>
        </w:rPr>
        <w:t>2.4.</w:t>
      </w:r>
      <w:r w:rsidR="00DF5C99">
        <w:rPr>
          <w:rFonts w:ascii="Calibri" w:eastAsia="Calibri" w:hAnsi="Calibri" w:cs="Calibri"/>
          <w:sz w:val="22"/>
        </w:rPr>
        <w:t xml:space="preserve"> </w:t>
      </w:r>
      <w:r>
        <w:rPr>
          <w:rFonts w:ascii="Calibri" w:eastAsia="Calibri" w:hAnsi="Calibri" w:cs="Calibri"/>
          <w:sz w:val="20"/>
        </w:rPr>
        <w:t>П</w:t>
      </w:r>
      <w:r>
        <w:rPr>
          <w:rFonts w:ascii="Calibri" w:eastAsia="Calibri" w:hAnsi="Calibri" w:cs="Calibri"/>
          <w:sz w:val="16"/>
        </w:rPr>
        <w:t>РОГРАММА КОРРЕКЦИОННОЙ РАБОТЫ</w:t>
      </w:r>
      <w:r>
        <w:rPr>
          <w:rFonts w:ascii="Calibri" w:eastAsia="Calibri" w:hAnsi="Calibri" w:cs="Calibri"/>
          <w:sz w:val="20"/>
        </w:rPr>
        <w:t xml:space="preserve"> .....................................................................</w:t>
      </w:r>
      <w:r w:rsidR="00DF5C99">
        <w:rPr>
          <w:rFonts w:ascii="Calibri" w:eastAsia="Calibri" w:hAnsi="Calibri" w:cs="Calibri"/>
          <w:sz w:val="20"/>
        </w:rPr>
        <w:t>...........................403</w:t>
      </w:r>
      <w:r>
        <w:rPr>
          <w:rFonts w:ascii="Calibri" w:eastAsia="Calibri" w:hAnsi="Calibri" w:cs="Calibri"/>
          <w:sz w:val="22"/>
        </w:rPr>
        <w:t xml:space="preserve"> </w:t>
      </w:r>
    </w:p>
    <w:p w:rsidR="00624FC7" w:rsidRDefault="00195541">
      <w:pPr>
        <w:spacing w:after="42" w:line="233" w:lineRule="auto"/>
        <w:ind w:left="560" w:right="0"/>
      </w:pPr>
      <w:r>
        <w:rPr>
          <w:rFonts w:ascii="Calibri" w:eastAsia="Calibri" w:hAnsi="Calibri" w:cs="Calibri"/>
          <w:i/>
          <w:sz w:val="20"/>
        </w:rPr>
        <w:t>2.4.1.</w:t>
      </w:r>
      <w:r>
        <w:rPr>
          <w:rFonts w:ascii="Calibri" w:eastAsia="Calibri" w:hAnsi="Calibri" w:cs="Calibri"/>
          <w:sz w:val="22"/>
        </w:rPr>
        <w:t xml:space="preserve"> </w:t>
      </w:r>
      <w:r>
        <w:rPr>
          <w:rFonts w:ascii="Calibri" w:eastAsia="Calibri" w:hAnsi="Calibri" w:cs="Calibri"/>
          <w:i/>
          <w:sz w:val="20"/>
        </w:rPr>
        <w:t>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образования .............................................................................................................</w:t>
      </w:r>
      <w:r w:rsidR="00DF5C99">
        <w:rPr>
          <w:rFonts w:ascii="Calibri" w:eastAsia="Calibri" w:hAnsi="Calibri" w:cs="Calibri"/>
          <w:i/>
          <w:sz w:val="20"/>
        </w:rPr>
        <w:t>..............403</w:t>
      </w:r>
      <w:r>
        <w:rPr>
          <w:rFonts w:ascii="Calibri" w:eastAsia="Calibri" w:hAnsi="Calibri" w:cs="Calibri"/>
          <w:sz w:val="22"/>
        </w:rPr>
        <w:t xml:space="preserve"> </w:t>
      </w:r>
    </w:p>
    <w:p w:rsidR="00624FC7" w:rsidRDefault="00195541">
      <w:pPr>
        <w:spacing w:after="42" w:line="233" w:lineRule="auto"/>
        <w:ind w:left="560" w:right="0"/>
      </w:pPr>
      <w:r>
        <w:rPr>
          <w:rFonts w:ascii="Calibri" w:eastAsia="Calibri" w:hAnsi="Calibri" w:cs="Calibri"/>
          <w:i/>
          <w:sz w:val="20"/>
        </w:rPr>
        <w:t>2.4.2.</w:t>
      </w:r>
      <w:r>
        <w:rPr>
          <w:rFonts w:ascii="Calibri" w:eastAsia="Calibri" w:hAnsi="Calibri" w:cs="Calibri"/>
          <w:sz w:val="22"/>
        </w:rPr>
        <w:t xml:space="preserve"> </w:t>
      </w:r>
      <w:r>
        <w:rPr>
          <w:rFonts w:ascii="Calibri" w:eastAsia="Calibri" w:hAnsi="Calibri" w:cs="Calibri"/>
          <w:i/>
          <w:sz w:val="20"/>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r w:rsidR="00DF5C99">
        <w:rPr>
          <w:rFonts w:ascii="Calibri" w:eastAsia="Calibri" w:hAnsi="Calibri" w:cs="Calibri"/>
          <w:i/>
          <w:sz w:val="20"/>
        </w:rPr>
        <w:t>............................404</w:t>
      </w:r>
    </w:p>
    <w:p w:rsidR="00624FC7" w:rsidRDefault="00195541">
      <w:pPr>
        <w:spacing w:after="42" w:line="233" w:lineRule="auto"/>
        <w:ind w:left="560" w:right="0"/>
      </w:pPr>
      <w:r>
        <w:rPr>
          <w:rFonts w:ascii="Calibri" w:eastAsia="Calibri" w:hAnsi="Calibri" w:cs="Calibri"/>
          <w:i/>
          <w:sz w:val="20"/>
        </w:rPr>
        <w:t>2.4.3.</w:t>
      </w:r>
      <w:r>
        <w:rPr>
          <w:rFonts w:ascii="Calibri" w:eastAsia="Calibri" w:hAnsi="Calibri" w:cs="Calibri"/>
          <w:sz w:val="22"/>
        </w:rPr>
        <w:t xml:space="preserve"> </w:t>
      </w:r>
      <w:r>
        <w:rPr>
          <w:rFonts w:ascii="Calibri" w:eastAsia="Calibri" w:hAnsi="Calibri" w:cs="Calibri"/>
          <w:i/>
          <w:sz w:val="20"/>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w:t>
      </w:r>
      <w:r w:rsidR="00DF5C99">
        <w:rPr>
          <w:rFonts w:ascii="Calibri" w:eastAsia="Calibri" w:hAnsi="Calibri" w:cs="Calibri"/>
          <w:i/>
          <w:sz w:val="20"/>
        </w:rPr>
        <w:t>...........................411</w:t>
      </w:r>
    </w:p>
    <w:p w:rsidR="00624FC7" w:rsidRDefault="00195541">
      <w:pPr>
        <w:spacing w:after="42" w:line="233" w:lineRule="auto"/>
        <w:ind w:left="560" w:right="0"/>
      </w:pPr>
      <w:r>
        <w:rPr>
          <w:rFonts w:ascii="Calibri" w:eastAsia="Calibri" w:hAnsi="Calibri" w:cs="Calibri"/>
          <w:i/>
          <w:sz w:val="20"/>
        </w:rPr>
        <w:t>2.4.4.</w:t>
      </w:r>
      <w:r>
        <w:rPr>
          <w:rFonts w:ascii="Calibri" w:eastAsia="Calibri" w:hAnsi="Calibri" w:cs="Calibri"/>
          <w:sz w:val="22"/>
        </w:rPr>
        <w:t xml:space="preserve"> </w:t>
      </w:r>
      <w:r>
        <w:rPr>
          <w:rFonts w:ascii="Calibri" w:eastAsia="Calibri" w:hAnsi="Calibri" w:cs="Calibri"/>
          <w:i/>
          <w:sz w:val="20"/>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r w:rsidR="00DF5C99">
        <w:rPr>
          <w:rFonts w:ascii="Calibri" w:eastAsia="Calibri" w:hAnsi="Calibri" w:cs="Calibri"/>
          <w:i/>
          <w:sz w:val="20"/>
        </w:rPr>
        <w:t>............................416</w:t>
      </w:r>
      <w:r>
        <w:rPr>
          <w:rFonts w:ascii="Calibri" w:eastAsia="Calibri" w:hAnsi="Calibri" w:cs="Calibri"/>
          <w:sz w:val="22"/>
        </w:rPr>
        <w:t xml:space="preserve"> </w:t>
      </w:r>
    </w:p>
    <w:p w:rsidR="00624FC7" w:rsidRDefault="00195541">
      <w:pPr>
        <w:spacing w:after="151" w:line="233" w:lineRule="auto"/>
        <w:ind w:left="560" w:right="0"/>
      </w:pPr>
      <w:r>
        <w:rPr>
          <w:rFonts w:ascii="Calibri" w:eastAsia="Calibri" w:hAnsi="Calibri" w:cs="Calibri"/>
          <w:i/>
          <w:sz w:val="20"/>
        </w:rPr>
        <w:t>2.4.5.</w:t>
      </w:r>
      <w:r>
        <w:rPr>
          <w:rFonts w:ascii="Calibri" w:eastAsia="Calibri" w:hAnsi="Calibri" w:cs="Calibri"/>
          <w:sz w:val="22"/>
        </w:rPr>
        <w:t xml:space="preserve"> </w:t>
      </w:r>
      <w:r>
        <w:rPr>
          <w:rFonts w:ascii="Calibri" w:eastAsia="Calibri" w:hAnsi="Calibri" w:cs="Calibri"/>
          <w:i/>
          <w:sz w:val="20"/>
        </w:rPr>
        <w:t>Планируемые результаты работы с обучающимися с особыми образовательными потребностями, в том числе с ограниченными возможностями здоровья и инвал</w:t>
      </w:r>
      <w:r w:rsidR="00DF5C99">
        <w:rPr>
          <w:rFonts w:ascii="Calibri" w:eastAsia="Calibri" w:hAnsi="Calibri" w:cs="Calibri"/>
          <w:i/>
          <w:sz w:val="20"/>
        </w:rPr>
        <w:t>идами ....................422</w:t>
      </w:r>
    </w:p>
    <w:p w:rsidR="00624FC7" w:rsidRDefault="00195541">
      <w:pPr>
        <w:numPr>
          <w:ilvl w:val="0"/>
          <w:numId w:val="3"/>
        </w:numPr>
        <w:spacing w:after="151" w:line="246" w:lineRule="auto"/>
        <w:ind w:right="0" w:hanging="413"/>
        <w:jc w:val="left"/>
      </w:pPr>
      <w:r>
        <w:rPr>
          <w:rFonts w:ascii="Calibri" w:eastAsia="Calibri" w:hAnsi="Calibri" w:cs="Calibri"/>
          <w:b/>
          <w:sz w:val="20"/>
        </w:rPr>
        <w:t xml:space="preserve">ОРГАНИЗАЦИОННЫЙ РАЗДЕЛ ОСНОВНОЙ ОБРАЗОВАТЕЛЬНОЙ ПРОГРАММЫ СРЕДНЕГО ОБЩЕГО </w:t>
      </w:r>
    </w:p>
    <w:p w:rsidR="00624FC7" w:rsidRDefault="00195541">
      <w:pPr>
        <w:spacing w:after="275" w:line="246" w:lineRule="auto"/>
        <w:ind w:left="-5" w:right="0" w:hanging="10"/>
        <w:jc w:val="left"/>
      </w:pPr>
      <w:r>
        <w:rPr>
          <w:rFonts w:ascii="Calibri" w:eastAsia="Calibri" w:hAnsi="Calibri" w:cs="Calibri"/>
          <w:b/>
          <w:sz w:val="20"/>
        </w:rPr>
        <w:t>ОБРАЗОВАНИЯ .............................................................................................................................</w:t>
      </w:r>
      <w:r w:rsidR="00DF5C99">
        <w:rPr>
          <w:rFonts w:ascii="Calibri" w:eastAsia="Calibri" w:hAnsi="Calibri" w:cs="Calibri"/>
          <w:b/>
          <w:sz w:val="20"/>
        </w:rPr>
        <w:t>..........................425</w:t>
      </w:r>
    </w:p>
    <w:p w:rsidR="00624FC7" w:rsidRDefault="004B5478" w:rsidP="005B6BE5">
      <w:pPr>
        <w:spacing w:after="152" w:line="240" w:lineRule="auto"/>
        <w:ind w:left="10" w:right="0" w:hanging="10"/>
        <w:jc w:val="right"/>
      </w:pPr>
      <w:r>
        <w:rPr>
          <w:rFonts w:ascii="Calibri" w:eastAsia="Calibri" w:hAnsi="Calibri" w:cs="Calibri"/>
          <w:sz w:val="20"/>
        </w:rPr>
        <w:t>3.</w:t>
      </w:r>
      <w:r w:rsidR="00195541">
        <w:rPr>
          <w:rFonts w:ascii="Calibri" w:eastAsia="Calibri" w:hAnsi="Calibri" w:cs="Calibri"/>
          <w:sz w:val="20"/>
        </w:rPr>
        <w:t>1.</w:t>
      </w:r>
      <w:r w:rsidR="00195541">
        <w:rPr>
          <w:rFonts w:ascii="Calibri" w:eastAsia="Calibri" w:hAnsi="Calibri" w:cs="Calibri"/>
          <w:sz w:val="22"/>
        </w:rPr>
        <w:t xml:space="preserve"> </w:t>
      </w:r>
      <w:r w:rsidR="00195541">
        <w:rPr>
          <w:rFonts w:ascii="Calibri" w:eastAsia="Calibri" w:hAnsi="Calibri" w:cs="Calibri"/>
          <w:sz w:val="22"/>
        </w:rPr>
        <w:tab/>
      </w:r>
      <w:r w:rsidR="00195541">
        <w:rPr>
          <w:rFonts w:ascii="Calibri" w:eastAsia="Calibri" w:hAnsi="Calibri" w:cs="Calibri"/>
          <w:sz w:val="20"/>
        </w:rPr>
        <w:t>У</w:t>
      </w:r>
      <w:r w:rsidR="00195541">
        <w:rPr>
          <w:rFonts w:ascii="Calibri" w:eastAsia="Calibri" w:hAnsi="Calibri" w:cs="Calibri"/>
          <w:sz w:val="16"/>
        </w:rPr>
        <w:t>ЧЕБНЫЙ ПЛАН</w:t>
      </w:r>
      <w:r w:rsidR="005B6BE5">
        <w:rPr>
          <w:rFonts w:ascii="Calibri" w:eastAsia="Calibri" w:hAnsi="Calibri" w:cs="Calibri"/>
          <w:sz w:val="16"/>
        </w:rPr>
        <w:t xml:space="preserve"> (приложение2)</w:t>
      </w:r>
      <w:r w:rsidR="00195541">
        <w:rPr>
          <w:rFonts w:ascii="Calibri" w:eastAsia="Calibri" w:hAnsi="Calibri" w:cs="Calibri"/>
          <w:sz w:val="20"/>
        </w:rPr>
        <w:t xml:space="preserve"> .......................................................................................................</w:t>
      </w:r>
      <w:r w:rsidR="00DF5C99">
        <w:rPr>
          <w:rFonts w:ascii="Calibri" w:eastAsia="Calibri" w:hAnsi="Calibri" w:cs="Calibri"/>
          <w:sz w:val="20"/>
        </w:rPr>
        <w:t>......................425</w:t>
      </w:r>
      <w:r w:rsidR="00195541">
        <w:rPr>
          <w:rFonts w:ascii="Calibri" w:eastAsia="Calibri" w:hAnsi="Calibri" w:cs="Calibri"/>
          <w:sz w:val="22"/>
        </w:rPr>
        <w:t xml:space="preserve"> </w:t>
      </w:r>
    </w:p>
    <w:p w:rsidR="00624FC7" w:rsidRDefault="004B5478">
      <w:pPr>
        <w:spacing w:after="42" w:line="233" w:lineRule="auto"/>
        <w:ind w:left="1265" w:right="0" w:hanging="10"/>
        <w:rPr>
          <w:rFonts w:ascii="Calibri" w:eastAsia="Calibri" w:hAnsi="Calibri" w:cs="Calibri"/>
          <w:i/>
          <w:sz w:val="20"/>
        </w:rPr>
      </w:pPr>
      <w:r>
        <w:rPr>
          <w:rFonts w:ascii="Calibri" w:eastAsia="Calibri" w:hAnsi="Calibri" w:cs="Calibri"/>
          <w:i/>
          <w:sz w:val="20"/>
        </w:rPr>
        <w:t>3.</w:t>
      </w:r>
      <w:r w:rsidR="005B6BE5">
        <w:rPr>
          <w:rFonts w:ascii="Calibri" w:eastAsia="Calibri" w:hAnsi="Calibri" w:cs="Calibri"/>
          <w:i/>
          <w:sz w:val="20"/>
        </w:rPr>
        <w:t>2</w:t>
      </w:r>
      <w:r w:rsidR="00195541">
        <w:rPr>
          <w:rFonts w:ascii="Calibri" w:eastAsia="Calibri" w:hAnsi="Calibri" w:cs="Calibri"/>
          <w:i/>
          <w:sz w:val="20"/>
        </w:rPr>
        <w:t>.</w:t>
      </w:r>
      <w:r w:rsidR="00195541">
        <w:rPr>
          <w:rFonts w:ascii="Calibri" w:eastAsia="Calibri" w:hAnsi="Calibri" w:cs="Calibri"/>
          <w:sz w:val="22"/>
        </w:rPr>
        <w:t xml:space="preserve"> </w:t>
      </w:r>
      <w:r w:rsidR="00195541">
        <w:rPr>
          <w:rFonts w:ascii="Calibri" w:eastAsia="Calibri" w:hAnsi="Calibri" w:cs="Calibri"/>
          <w:sz w:val="22"/>
        </w:rPr>
        <w:tab/>
      </w:r>
      <w:r w:rsidR="00195541">
        <w:rPr>
          <w:rFonts w:ascii="Calibri" w:eastAsia="Calibri" w:hAnsi="Calibri" w:cs="Calibri"/>
          <w:i/>
          <w:sz w:val="20"/>
        </w:rPr>
        <w:t xml:space="preserve">План внеурочной деятельности </w:t>
      </w:r>
      <w:r w:rsidR="005B6BE5">
        <w:rPr>
          <w:rFonts w:ascii="Calibri" w:eastAsia="Calibri" w:hAnsi="Calibri" w:cs="Calibri"/>
          <w:i/>
          <w:sz w:val="20"/>
        </w:rPr>
        <w:t>(приложение</w:t>
      </w:r>
      <w:proofErr w:type="gramStart"/>
      <w:r w:rsidR="005B6BE5">
        <w:rPr>
          <w:rFonts w:ascii="Calibri" w:eastAsia="Calibri" w:hAnsi="Calibri" w:cs="Calibri"/>
          <w:i/>
          <w:sz w:val="20"/>
        </w:rPr>
        <w:t>3)</w:t>
      </w:r>
      <w:r w:rsidR="00195541">
        <w:rPr>
          <w:rFonts w:ascii="Calibri" w:eastAsia="Calibri" w:hAnsi="Calibri" w:cs="Calibri"/>
          <w:i/>
          <w:sz w:val="20"/>
        </w:rPr>
        <w:t>...............................................................</w:t>
      </w:r>
      <w:r w:rsidR="00DF5C99">
        <w:rPr>
          <w:rFonts w:ascii="Calibri" w:eastAsia="Calibri" w:hAnsi="Calibri" w:cs="Calibri"/>
          <w:i/>
          <w:sz w:val="20"/>
        </w:rPr>
        <w:t>.........................................................................</w:t>
      </w:r>
      <w:proofErr w:type="gramEnd"/>
      <w:r w:rsidR="00DF5C99">
        <w:rPr>
          <w:rFonts w:ascii="Calibri" w:eastAsia="Calibri" w:hAnsi="Calibri" w:cs="Calibri"/>
          <w:i/>
          <w:sz w:val="20"/>
        </w:rPr>
        <w:t>425</w:t>
      </w:r>
    </w:p>
    <w:p w:rsidR="005B6BE5" w:rsidRDefault="005B6BE5">
      <w:pPr>
        <w:spacing w:after="42" w:line="233" w:lineRule="auto"/>
        <w:ind w:left="1265" w:right="0" w:hanging="10"/>
        <w:rPr>
          <w:rFonts w:ascii="Calibri" w:eastAsia="Calibri" w:hAnsi="Calibri" w:cs="Calibri"/>
          <w:i/>
          <w:sz w:val="20"/>
        </w:rPr>
      </w:pPr>
      <w:r>
        <w:rPr>
          <w:rFonts w:ascii="Calibri" w:eastAsia="Calibri" w:hAnsi="Calibri" w:cs="Calibri"/>
          <w:i/>
          <w:sz w:val="20"/>
        </w:rPr>
        <w:t>Календарный учебный график(приложение</w:t>
      </w:r>
      <w:proofErr w:type="gramStart"/>
      <w:r>
        <w:rPr>
          <w:rFonts w:ascii="Calibri" w:eastAsia="Calibri" w:hAnsi="Calibri" w:cs="Calibri"/>
          <w:i/>
          <w:sz w:val="20"/>
        </w:rPr>
        <w:t>4)…</w:t>
      </w:r>
      <w:proofErr w:type="gramEnd"/>
      <w:r>
        <w:rPr>
          <w:rFonts w:ascii="Calibri" w:eastAsia="Calibri" w:hAnsi="Calibri" w:cs="Calibri"/>
          <w:i/>
          <w:sz w:val="20"/>
        </w:rPr>
        <w:t>…………………………………………………………………</w:t>
      </w:r>
      <w:r w:rsidR="00DF5C99">
        <w:rPr>
          <w:rFonts w:ascii="Calibri" w:eastAsia="Calibri" w:hAnsi="Calibri" w:cs="Calibri"/>
          <w:i/>
          <w:sz w:val="20"/>
        </w:rPr>
        <w:t>…………..425</w:t>
      </w:r>
    </w:p>
    <w:p w:rsidR="005B6BE5" w:rsidRDefault="004B5478">
      <w:pPr>
        <w:spacing w:after="42" w:line="233" w:lineRule="auto"/>
        <w:ind w:left="1265" w:right="0" w:hanging="10"/>
        <w:rPr>
          <w:rFonts w:ascii="Calibri" w:eastAsia="Calibri" w:hAnsi="Calibri" w:cs="Calibri"/>
          <w:i/>
          <w:sz w:val="20"/>
        </w:rPr>
      </w:pPr>
      <w:r>
        <w:rPr>
          <w:rFonts w:ascii="Calibri" w:eastAsia="Calibri" w:hAnsi="Calibri" w:cs="Calibri"/>
          <w:i/>
          <w:sz w:val="20"/>
        </w:rPr>
        <w:t>К</w:t>
      </w:r>
      <w:r w:rsidR="005B6BE5">
        <w:rPr>
          <w:rFonts w:ascii="Calibri" w:eastAsia="Calibri" w:hAnsi="Calibri" w:cs="Calibri"/>
          <w:i/>
          <w:sz w:val="20"/>
        </w:rPr>
        <w:t xml:space="preserve">алендарный план воспитательной </w:t>
      </w:r>
      <w:proofErr w:type="gramStart"/>
      <w:r w:rsidR="005B6BE5">
        <w:rPr>
          <w:rFonts w:ascii="Calibri" w:eastAsia="Calibri" w:hAnsi="Calibri" w:cs="Calibri"/>
          <w:i/>
          <w:sz w:val="20"/>
        </w:rPr>
        <w:t>работы( приложение</w:t>
      </w:r>
      <w:proofErr w:type="gramEnd"/>
      <w:r w:rsidR="005B6BE5">
        <w:rPr>
          <w:rFonts w:ascii="Calibri" w:eastAsia="Calibri" w:hAnsi="Calibri" w:cs="Calibri"/>
          <w:i/>
          <w:sz w:val="20"/>
        </w:rPr>
        <w:t>5)</w:t>
      </w:r>
      <w:r w:rsidR="00DF5C99">
        <w:rPr>
          <w:rFonts w:ascii="Calibri" w:eastAsia="Calibri" w:hAnsi="Calibri" w:cs="Calibri"/>
          <w:i/>
          <w:sz w:val="20"/>
        </w:rPr>
        <w:t>……………………………………………………..425</w:t>
      </w:r>
    </w:p>
    <w:p w:rsidR="005B6BE5" w:rsidRDefault="005B6BE5" w:rsidP="004B5478">
      <w:pPr>
        <w:spacing w:after="42" w:line="233" w:lineRule="auto"/>
        <w:ind w:right="0"/>
      </w:pPr>
    </w:p>
    <w:p w:rsidR="00624FC7" w:rsidRDefault="004B5478" w:rsidP="004B5478">
      <w:pPr>
        <w:spacing w:after="160" w:line="246" w:lineRule="auto"/>
        <w:ind w:right="0"/>
      </w:pPr>
      <w:r>
        <w:rPr>
          <w:rFonts w:ascii="Calibri" w:eastAsia="Calibri" w:hAnsi="Calibri" w:cs="Calibri"/>
          <w:sz w:val="20"/>
        </w:rPr>
        <w:t>3.3</w:t>
      </w:r>
      <w:r w:rsidR="00195541">
        <w:rPr>
          <w:rFonts w:ascii="Calibri" w:eastAsia="Calibri" w:hAnsi="Calibri" w:cs="Calibri"/>
          <w:sz w:val="20"/>
        </w:rPr>
        <w:t>С</w:t>
      </w:r>
      <w:r w:rsidR="00195541">
        <w:rPr>
          <w:rFonts w:ascii="Calibri" w:eastAsia="Calibri" w:hAnsi="Calibri" w:cs="Calibri"/>
          <w:sz w:val="16"/>
        </w:rPr>
        <w:t>ИСТЕМА УСЛОВИЙ РЕАЛИЗАЦИИ ОСНОВНОЙ ОБРАЗОВАТЕЛЬНОЙ ПРОГРАММЫ</w:t>
      </w:r>
      <w:r w:rsidR="00195541">
        <w:rPr>
          <w:rFonts w:ascii="Calibri" w:eastAsia="Calibri" w:hAnsi="Calibri" w:cs="Calibri"/>
          <w:sz w:val="20"/>
        </w:rPr>
        <w:t xml:space="preserve"> ...............</w:t>
      </w:r>
      <w:r w:rsidR="00DF5C99">
        <w:rPr>
          <w:rFonts w:ascii="Calibri" w:eastAsia="Calibri" w:hAnsi="Calibri" w:cs="Calibri"/>
          <w:sz w:val="20"/>
        </w:rPr>
        <w:t>........................................425</w:t>
      </w:r>
      <w:r w:rsidR="00F26632">
        <w:rPr>
          <w:rFonts w:ascii="Calibri" w:eastAsia="Calibri" w:hAnsi="Calibri" w:cs="Calibri"/>
          <w:sz w:val="20"/>
        </w:rPr>
        <w:t xml:space="preserve"> </w:t>
      </w:r>
    </w:p>
    <w:p w:rsidR="00624FC7" w:rsidRDefault="004B5478" w:rsidP="004B5478">
      <w:pPr>
        <w:spacing w:after="42" w:line="233" w:lineRule="auto"/>
        <w:ind w:right="0"/>
      </w:pPr>
      <w:r>
        <w:rPr>
          <w:rFonts w:ascii="Calibri" w:eastAsia="Calibri" w:hAnsi="Calibri" w:cs="Calibri"/>
          <w:i/>
          <w:sz w:val="20"/>
        </w:rPr>
        <w:t xml:space="preserve">3.3.1   </w:t>
      </w:r>
      <w:r w:rsidR="00195541">
        <w:rPr>
          <w:rFonts w:ascii="Calibri" w:eastAsia="Calibri" w:hAnsi="Calibri" w:cs="Calibri"/>
          <w:i/>
          <w:sz w:val="20"/>
        </w:rPr>
        <w:t xml:space="preserve">Требования </w:t>
      </w:r>
      <w:r w:rsidR="00195541">
        <w:rPr>
          <w:rFonts w:ascii="Calibri" w:eastAsia="Calibri" w:hAnsi="Calibri" w:cs="Calibri"/>
          <w:i/>
          <w:sz w:val="20"/>
        </w:rPr>
        <w:tab/>
        <w:t xml:space="preserve">к </w:t>
      </w:r>
      <w:r w:rsidR="00195541">
        <w:rPr>
          <w:rFonts w:ascii="Calibri" w:eastAsia="Calibri" w:hAnsi="Calibri" w:cs="Calibri"/>
          <w:i/>
          <w:sz w:val="20"/>
        </w:rPr>
        <w:tab/>
        <w:t xml:space="preserve">кадровым </w:t>
      </w:r>
      <w:r w:rsidR="00195541">
        <w:rPr>
          <w:rFonts w:ascii="Calibri" w:eastAsia="Calibri" w:hAnsi="Calibri" w:cs="Calibri"/>
          <w:i/>
          <w:sz w:val="20"/>
        </w:rPr>
        <w:tab/>
        <w:t xml:space="preserve">условиям </w:t>
      </w:r>
      <w:r w:rsidR="00195541">
        <w:rPr>
          <w:rFonts w:ascii="Calibri" w:eastAsia="Calibri" w:hAnsi="Calibri" w:cs="Calibri"/>
          <w:i/>
          <w:sz w:val="20"/>
        </w:rPr>
        <w:tab/>
        <w:t xml:space="preserve">реализации </w:t>
      </w:r>
      <w:r w:rsidR="00195541">
        <w:rPr>
          <w:rFonts w:ascii="Calibri" w:eastAsia="Calibri" w:hAnsi="Calibri" w:cs="Calibri"/>
          <w:i/>
          <w:sz w:val="20"/>
        </w:rPr>
        <w:tab/>
        <w:t xml:space="preserve">основной </w:t>
      </w:r>
      <w:r w:rsidR="00195541">
        <w:rPr>
          <w:rFonts w:ascii="Calibri" w:eastAsia="Calibri" w:hAnsi="Calibri" w:cs="Calibri"/>
          <w:i/>
          <w:sz w:val="20"/>
        </w:rPr>
        <w:tab/>
        <w:t xml:space="preserve">образовательной </w:t>
      </w:r>
    </w:p>
    <w:p w:rsidR="00624FC7" w:rsidRDefault="005B6BE5">
      <w:pPr>
        <w:spacing w:after="42" w:line="233" w:lineRule="auto"/>
        <w:ind w:left="570" w:right="0" w:hanging="10"/>
      </w:pPr>
      <w:r>
        <w:rPr>
          <w:rFonts w:ascii="Calibri" w:eastAsia="Calibri" w:hAnsi="Calibri" w:cs="Calibri"/>
          <w:i/>
          <w:sz w:val="20"/>
        </w:rPr>
        <w:t>П</w:t>
      </w:r>
      <w:r w:rsidR="00195541">
        <w:rPr>
          <w:rFonts w:ascii="Calibri" w:eastAsia="Calibri" w:hAnsi="Calibri" w:cs="Calibri"/>
          <w:i/>
          <w:sz w:val="20"/>
        </w:rPr>
        <w:t>рограммы</w:t>
      </w:r>
      <w:r>
        <w:rPr>
          <w:rFonts w:ascii="Calibri" w:eastAsia="Calibri" w:hAnsi="Calibri" w:cs="Calibri"/>
          <w:i/>
          <w:sz w:val="20"/>
        </w:rPr>
        <w:t xml:space="preserve"> (приложения 6,</w:t>
      </w:r>
      <w:proofErr w:type="gramStart"/>
      <w:r>
        <w:rPr>
          <w:rFonts w:ascii="Calibri" w:eastAsia="Calibri" w:hAnsi="Calibri" w:cs="Calibri"/>
          <w:i/>
          <w:sz w:val="20"/>
        </w:rPr>
        <w:t>7)</w:t>
      </w:r>
      <w:r w:rsidR="00195541">
        <w:rPr>
          <w:rFonts w:ascii="Calibri" w:eastAsia="Calibri" w:hAnsi="Calibri" w:cs="Calibri"/>
          <w:i/>
          <w:sz w:val="20"/>
        </w:rPr>
        <w:t>…</w:t>
      </w:r>
      <w:proofErr w:type="gramEnd"/>
      <w:r w:rsidR="00195541">
        <w:rPr>
          <w:rFonts w:ascii="Calibri" w:eastAsia="Calibri" w:hAnsi="Calibri" w:cs="Calibri"/>
          <w:i/>
          <w:sz w:val="20"/>
        </w:rPr>
        <w:t>……… ....................................................................................</w:t>
      </w:r>
      <w:r>
        <w:rPr>
          <w:rFonts w:ascii="Calibri" w:eastAsia="Calibri" w:hAnsi="Calibri" w:cs="Calibri"/>
          <w:i/>
          <w:sz w:val="20"/>
        </w:rPr>
        <w:t>.</w:t>
      </w:r>
      <w:r w:rsidR="00DF5C99">
        <w:rPr>
          <w:rFonts w:ascii="Calibri" w:eastAsia="Calibri" w:hAnsi="Calibri" w:cs="Calibri"/>
          <w:i/>
          <w:sz w:val="20"/>
        </w:rPr>
        <w:t>...........................425</w:t>
      </w:r>
    </w:p>
    <w:p w:rsidR="00624FC7" w:rsidRDefault="004B5478" w:rsidP="004B5478">
      <w:pPr>
        <w:spacing w:after="42" w:line="233" w:lineRule="auto"/>
      </w:pPr>
      <w:r w:rsidRPr="004B5478">
        <w:rPr>
          <w:rFonts w:eastAsia="Calibri" w:cs="Calibri"/>
          <w:i/>
          <w:sz w:val="20"/>
        </w:rPr>
        <w:t>3.3.2</w:t>
      </w:r>
      <w:r w:rsidR="00195541" w:rsidRPr="004B5478">
        <w:rPr>
          <w:rFonts w:eastAsia="Calibri" w:cs="Calibri"/>
          <w:i/>
          <w:sz w:val="20"/>
        </w:rPr>
        <w:t xml:space="preserve">Психолого-педагогические </w:t>
      </w:r>
      <w:r w:rsidR="00195541" w:rsidRPr="004B5478">
        <w:rPr>
          <w:rFonts w:eastAsia="Calibri" w:cs="Calibri"/>
          <w:i/>
          <w:sz w:val="20"/>
        </w:rPr>
        <w:tab/>
        <w:t xml:space="preserve">условия </w:t>
      </w:r>
      <w:r w:rsidR="00195541" w:rsidRPr="004B5478">
        <w:rPr>
          <w:rFonts w:eastAsia="Calibri" w:cs="Calibri"/>
          <w:i/>
          <w:sz w:val="20"/>
        </w:rPr>
        <w:tab/>
        <w:t xml:space="preserve">реализации </w:t>
      </w:r>
      <w:r w:rsidR="00195541" w:rsidRPr="004B5478">
        <w:rPr>
          <w:rFonts w:eastAsia="Calibri" w:cs="Calibri"/>
          <w:i/>
          <w:sz w:val="20"/>
        </w:rPr>
        <w:tab/>
        <w:t xml:space="preserve">основной </w:t>
      </w:r>
      <w:r w:rsidR="00195541" w:rsidRPr="004B5478">
        <w:rPr>
          <w:rFonts w:eastAsia="Calibri" w:cs="Calibri"/>
          <w:i/>
          <w:sz w:val="20"/>
        </w:rPr>
        <w:tab/>
        <w:t>образовательной</w:t>
      </w:r>
      <w:r>
        <w:rPr>
          <w:rFonts w:eastAsia="Calibri" w:cs="Calibri"/>
          <w:i/>
          <w:sz w:val="20"/>
        </w:rPr>
        <w:t xml:space="preserve"> </w:t>
      </w:r>
      <w:r>
        <w:rPr>
          <w:rFonts w:ascii="Calibri" w:eastAsia="Calibri" w:hAnsi="Calibri" w:cs="Calibri"/>
          <w:i/>
          <w:sz w:val="20"/>
        </w:rPr>
        <w:t>п</w:t>
      </w:r>
      <w:r w:rsidR="00195541">
        <w:rPr>
          <w:rFonts w:ascii="Calibri" w:eastAsia="Calibri" w:hAnsi="Calibri" w:cs="Calibri"/>
          <w:i/>
          <w:sz w:val="20"/>
        </w:rPr>
        <w:t>ро</w:t>
      </w:r>
      <w:r w:rsidR="005B6BE5">
        <w:rPr>
          <w:rFonts w:ascii="Calibri" w:eastAsia="Calibri" w:hAnsi="Calibri" w:cs="Calibri"/>
          <w:i/>
          <w:sz w:val="20"/>
        </w:rPr>
        <w:t>граммы (приложение</w:t>
      </w:r>
      <w:proofErr w:type="gramStart"/>
      <w:r w:rsidR="005B6BE5">
        <w:rPr>
          <w:rFonts w:ascii="Calibri" w:eastAsia="Calibri" w:hAnsi="Calibri" w:cs="Calibri"/>
          <w:i/>
          <w:sz w:val="20"/>
        </w:rPr>
        <w:t>8)</w:t>
      </w:r>
      <w:r w:rsidR="00195541">
        <w:rPr>
          <w:rFonts w:ascii="Calibri" w:eastAsia="Calibri" w:hAnsi="Calibri" w:cs="Calibri"/>
          <w:i/>
          <w:sz w:val="20"/>
        </w:rPr>
        <w:t>........................................................................................</w:t>
      </w:r>
      <w:r w:rsidR="00F26632">
        <w:rPr>
          <w:rFonts w:ascii="Calibri" w:eastAsia="Calibri" w:hAnsi="Calibri" w:cs="Calibri"/>
          <w:i/>
          <w:sz w:val="20"/>
        </w:rPr>
        <w:t>...........................</w:t>
      </w:r>
      <w:r w:rsidR="00DF5C99">
        <w:rPr>
          <w:rFonts w:ascii="Calibri" w:eastAsia="Calibri" w:hAnsi="Calibri" w:cs="Calibri"/>
          <w:i/>
          <w:sz w:val="20"/>
        </w:rPr>
        <w:t>..........................................</w:t>
      </w:r>
      <w:proofErr w:type="gramEnd"/>
      <w:r w:rsidR="00DF5C99">
        <w:rPr>
          <w:rFonts w:ascii="Calibri" w:eastAsia="Calibri" w:hAnsi="Calibri" w:cs="Calibri"/>
          <w:i/>
          <w:sz w:val="20"/>
        </w:rPr>
        <w:t>429</w:t>
      </w:r>
    </w:p>
    <w:p w:rsidR="00624FC7" w:rsidRDefault="00195541" w:rsidP="00B617BC">
      <w:pPr>
        <w:pStyle w:val="aa"/>
        <w:numPr>
          <w:ilvl w:val="2"/>
          <w:numId w:val="370"/>
        </w:numPr>
        <w:spacing w:after="42" w:line="233" w:lineRule="auto"/>
      </w:pPr>
      <w:r w:rsidRPr="004B5478">
        <w:rPr>
          <w:rFonts w:eastAsia="Calibri" w:cs="Calibri"/>
          <w:i/>
          <w:sz w:val="20"/>
        </w:rPr>
        <w:t>Финансовое обеспечение реализации основной образователь</w:t>
      </w:r>
      <w:r w:rsidR="00F26632" w:rsidRPr="004B5478">
        <w:rPr>
          <w:rFonts w:eastAsia="Calibri" w:cs="Calibri"/>
          <w:i/>
          <w:sz w:val="20"/>
        </w:rPr>
        <w:t xml:space="preserve">ной программы </w:t>
      </w:r>
      <w:r w:rsidR="005B6BE5" w:rsidRPr="004B5478">
        <w:rPr>
          <w:rFonts w:eastAsia="Calibri" w:cs="Calibri"/>
          <w:i/>
          <w:sz w:val="20"/>
        </w:rPr>
        <w:t>(приложение</w:t>
      </w:r>
      <w:proofErr w:type="gramStart"/>
      <w:r w:rsidR="005B6BE5" w:rsidRPr="004B5478">
        <w:rPr>
          <w:rFonts w:eastAsia="Calibri" w:cs="Calibri"/>
          <w:i/>
          <w:sz w:val="20"/>
        </w:rPr>
        <w:t>9</w:t>
      </w:r>
      <w:r w:rsidR="00AC2B2E" w:rsidRPr="004B5478">
        <w:rPr>
          <w:rFonts w:eastAsia="Calibri" w:cs="Calibri"/>
          <w:i/>
          <w:sz w:val="20"/>
        </w:rPr>
        <w:t>)</w:t>
      </w:r>
      <w:r w:rsidR="00DF5C99">
        <w:rPr>
          <w:rFonts w:eastAsia="Calibri" w:cs="Calibri"/>
          <w:i/>
          <w:sz w:val="20"/>
        </w:rPr>
        <w:t>................................................................................................................................</w:t>
      </w:r>
      <w:proofErr w:type="gramEnd"/>
      <w:r w:rsidR="00DF5C99">
        <w:rPr>
          <w:rFonts w:eastAsia="Calibri" w:cs="Calibri"/>
          <w:i/>
          <w:sz w:val="20"/>
        </w:rPr>
        <w:t>435</w:t>
      </w:r>
    </w:p>
    <w:p w:rsidR="00624FC7" w:rsidRDefault="004B5478" w:rsidP="004B5478">
      <w:pPr>
        <w:spacing w:after="42" w:line="233" w:lineRule="auto"/>
        <w:ind w:right="0"/>
      </w:pPr>
      <w:r>
        <w:rPr>
          <w:rFonts w:ascii="Calibri" w:eastAsia="Calibri" w:hAnsi="Calibri" w:cs="Calibri"/>
          <w:i/>
          <w:sz w:val="20"/>
        </w:rPr>
        <w:t>3.3.4</w:t>
      </w:r>
      <w:r w:rsidR="00195541">
        <w:rPr>
          <w:rFonts w:ascii="Calibri" w:eastAsia="Calibri" w:hAnsi="Calibri" w:cs="Calibri"/>
          <w:i/>
          <w:sz w:val="20"/>
        </w:rPr>
        <w:t xml:space="preserve">Материально-технические </w:t>
      </w:r>
      <w:r w:rsidR="00195541">
        <w:rPr>
          <w:rFonts w:ascii="Calibri" w:eastAsia="Calibri" w:hAnsi="Calibri" w:cs="Calibri"/>
          <w:i/>
          <w:sz w:val="20"/>
        </w:rPr>
        <w:tab/>
        <w:t xml:space="preserve">условия </w:t>
      </w:r>
      <w:r w:rsidR="00195541">
        <w:rPr>
          <w:rFonts w:ascii="Calibri" w:eastAsia="Calibri" w:hAnsi="Calibri" w:cs="Calibri"/>
          <w:i/>
          <w:sz w:val="20"/>
        </w:rPr>
        <w:tab/>
        <w:t xml:space="preserve">реализации </w:t>
      </w:r>
      <w:r w:rsidR="00195541">
        <w:rPr>
          <w:rFonts w:ascii="Calibri" w:eastAsia="Calibri" w:hAnsi="Calibri" w:cs="Calibri"/>
          <w:i/>
          <w:sz w:val="20"/>
        </w:rPr>
        <w:tab/>
        <w:t xml:space="preserve">основной </w:t>
      </w:r>
      <w:r w:rsidR="00195541">
        <w:rPr>
          <w:rFonts w:ascii="Calibri" w:eastAsia="Calibri" w:hAnsi="Calibri" w:cs="Calibri"/>
          <w:i/>
          <w:sz w:val="20"/>
        </w:rPr>
        <w:tab/>
        <w:t xml:space="preserve">образовательной </w:t>
      </w:r>
    </w:p>
    <w:p w:rsidR="00624FC7" w:rsidRDefault="00195541">
      <w:pPr>
        <w:spacing w:after="42" w:line="233" w:lineRule="auto"/>
        <w:ind w:left="570" w:right="0" w:hanging="10"/>
      </w:pPr>
      <w:r>
        <w:rPr>
          <w:rFonts w:ascii="Calibri" w:eastAsia="Calibri" w:hAnsi="Calibri" w:cs="Calibri"/>
          <w:i/>
          <w:sz w:val="20"/>
        </w:rPr>
        <w:t>программы………</w:t>
      </w:r>
      <w:proofErr w:type="gramStart"/>
      <w:r>
        <w:rPr>
          <w:rFonts w:ascii="Calibri" w:eastAsia="Calibri" w:hAnsi="Calibri" w:cs="Calibri"/>
          <w:i/>
          <w:sz w:val="20"/>
        </w:rPr>
        <w:t>…….</w:t>
      </w:r>
      <w:proofErr w:type="gramEnd"/>
      <w:r>
        <w:rPr>
          <w:rFonts w:ascii="Calibri" w:eastAsia="Calibri" w:hAnsi="Calibri" w:cs="Calibri"/>
          <w:i/>
          <w:sz w:val="20"/>
        </w:rPr>
        <w:t>. ...............................................................................................................</w:t>
      </w:r>
      <w:r w:rsidR="00F26632">
        <w:rPr>
          <w:rFonts w:ascii="Calibri" w:eastAsia="Calibri" w:hAnsi="Calibri" w:cs="Calibri"/>
          <w:i/>
          <w:sz w:val="20"/>
        </w:rPr>
        <w:t>..........................</w:t>
      </w:r>
      <w:r w:rsidR="00DF5C99">
        <w:rPr>
          <w:rFonts w:ascii="Calibri" w:eastAsia="Calibri" w:hAnsi="Calibri" w:cs="Calibri"/>
          <w:i/>
          <w:sz w:val="20"/>
        </w:rPr>
        <w:t>435</w:t>
      </w:r>
    </w:p>
    <w:p w:rsidR="00624FC7" w:rsidRDefault="004B5478" w:rsidP="004B5478">
      <w:pPr>
        <w:spacing w:after="42" w:line="233" w:lineRule="auto"/>
        <w:ind w:right="0"/>
      </w:pPr>
      <w:r>
        <w:rPr>
          <w:rFonts w:ascii="Calibri" w:eastAsia="Calibri" w:hAnsi="Calibri" w:cs="Calibri"/>
          <w:i/>
          <w:sz w:val="20"/>
        </w:rPr>
        <w:t>3.3.5</w:t>
      </w:r>
      <w:r w:rsidR="00195541">
        <w:rPr>
          <w:rFonts w:ascii="Calibri" w:eastAsia="Calibri" w:hAnsi="Calibri" w:cs="Calibri"/>
          <w:i/>
          <w:sz w:val="20"/>
        </w:rPr>
        <w:t xml:space="preserve">Информационно-методические </w:t>
      </w:r>
      <w:r w:rsidR="00195541">
        <w:rPr>
          <w:rFonts w:ascii="Calibri" w:eastAsia="Calibri" w:hAnsi="Calibri" w:cs="Calibri"/>
          <w:i/>
          <w:sz w:val="20"/>
        </w:rPr>
        <w:tab/>
        <w:t xml:space="preserve">условия </w:t>
      </w:r>
      <w:r w:rsidR="00195541">
        <w:rPr>
          <w:rFonts w:ascii="Calibri" w:eastAsia="Calibri" w:hAnsi="Calibri" w:cs="Calibri"/>
          <w:i/>
          <w:sz w:val="20"/>
        </w:rPr>
        <w:tab/>
        <w:t xml:space="preserve">реализации </w:t>
      </w:r>
      <w:r w:rsidR="00195541">
        <w:rPr>
          <w:rFonts w:ascii="Calibri" w:eastAsia="Calibri" w:hAnsi="Calibri" w:cs="Calibri"/>
          <w:i/>
          <w:sz w:val="20"/>
        </w:rPr>
        <w:tab/>
        <w:t xml:space="preserve">основной </w:t>
      </w:r>
      <w:r w:rsidR="00195541">
        <w:rPr>
          <w:rFonts w:ascii="Calibri" w:eastAsia="Calibri" w:hAnsi="Calibri" w:cs="Calibri"/>
          <w:i/>
          <w:sz w:val="20"/>
        </w:rPr>
        <w:tab/>
        <w:t xml:space="preserve">образовательной </w:t>
      </w:r>
    </w:p>
    <w:p w:rsidR="00624FC7" w:rsidRDefault="00195541">
      <w:pPr>
        <w:spacing w:after="42" w:line="233" w:lineRule="auto"/>
        <w:ind w:left="570" w:right="0" w:hanging="10"/>
      </w:pPr>
      <w:r>
        <w:rPr>
          <w:rFonts w:ascii="Calibri" w:eastAsia="Calibri" w:hAnsi="Calibri" w:cs="Calibri"/>
          <w:i/>
          <w:sz w:val="20"/>
        </w:rPr>
        <w:t>программы………………. ..............................................................................................................</w:t>
      </w:r>
      <w:r w:rsidR="00DF5C99">
        <w:rPr>
          <w:rFonts w:ascii="Calibri" w:eastAsia="Calibri" w:hAnsi="Calibri" w:cs="Calibri"/>
          <w:i/>
          <w:sz w:val="20"/>
        </w:rPr>
        <w:t>.......................443</w:t>
      </w:r>
    </w:p>
    <w:p w:rsidR="00624FC7" w:rsidRDefault="004B5478" w:rsidP="004B5478">
      <w:pPr>
        <w:spacing w:after="42" w:line="233" w:lineRule="auto"/>
        <w:ind w:right="0"/>
      </w:pPr>
      <w:r>
        <w:rPr>
          <w:rFonts w:ascii="Calibri" w:eastAsia="Calibri" w:hAnsi="Calibri" w:cs="Calibri"/>
          <w:i/>
          <w:sz w:val="20"/>
        </w:rPr>
        <w:t>3.3.6</w:t>
      </w:r>
      <w:r w:rsidR="00195541">
        <w:rPr>
          <w:rFonts w:ascii="Calibri" w:eastAsia="Calibri" w:hAnsi="Calibri" w:cs="Calibri"/>
          <w:i/>
          <w:sz w:val="20"/>
        </w:rPr>
        <w:t xml:space="preserve">Обоснование необходимых изменений в имеющихся условиях в соответствии с </w:t>
      </w:r>
    </w:p>
    <w:p w:rsidR="00624FC7" w:rsidRDefault="00195541">
      <w:pPr>
        <w:spacing w:after="42" w:line="233" w:lineRule="auto"/>
        <w:ind w:left="570" w:right="0" w:hanging="10"/>
      </w:pPr>
      <w:r>
        <w:rPr>
          <w:rFonts w:ascii="Calibri" w:eastAsia="Calibri" w:hAnsi="Calibri" w:cs="Calibri"/>
          <w:i/>
          <w:sz w:val="20"/>
        </w:rPr>
        <w:t>основной образовательной программой среднего общего образования ..............................</w:t>
      </w:r>
      <w:r w:rsidR="00DF5C99">
        <w:rPr>
          <w:rFonts w:ascii="Calibri" w:eastAsia="Calibri" w:hAnsi="Calibri" w:cs="Calibri"/>
          <w:i/>
          <w:sz w:val="20"/>
        </w:rPr>
        <w:t>..................446</w:t>
      </w:r>
    </w:p>
    <w:p w:rsidR="00624FC7" w:rsidRDefault="004B5478" w:rsidP="004B5478">
      <w:pPr>
        <w:spacing w:after="42" w:line="233" w:lineRule="auto"/>
        <w:ind w:right="0"/>
      </w:pPr>
      <w:r>
        <w:rPr>
          <w:rFonts w:ascii="Calibri" w:eastAsia="Calibri" w:hAnsi="Calibri" w:cs="Calibri"/>
          <w:i/>
          <w:sz w:val="20"/>
        </w:rPr>
        <w:t>3.3.7</w:t>
      </w:r>
      <w:r w:rsidR="00195541">
        <w:rPr>
          <w:rFonts w:ascii="Calibri" w:eastAsia="Calibri" w:hAnsi="Calibri" w:cs="Calibri"/>
          <w:i/>
          <w:sz w:val="20"/>
        </w:rPr>
        <w:t>Механизмы достижения целевых ориентиров в системе условий .....</w:t>
      </w:r>
      <w:r w:rsidR="00F26632">
        <w:rPr>
          <w:rFonts w:ascii="Calibri" w:eastAsia="Calibri" w:hAnsi="Calibri" w:cs="Calibri"/>
          <w:i/>
          <w:sz w:val="20"/>
        </w:rPr>
        <w:t>..........................</w:t>
      </w:r>
      <w:r w:rsidR="00DF5C99">
        <w:rPr>
          <w:rFonts w:ascii="Calibri" w:eastAsia="Calibri" w:hAnsi="Calibri" w:cs="Calibri"/>
          <w:sz w:val="22"/>
        </w:rPr>
        <w:t>.............448</w:t>
      </w:r>
    </w:p>
    <w:p w:rsidR="00624FC7" w:rsidRDefault="004B5478" w:rsidP="004B5478">
      <w:pPr>
        <w:spacing w:after="42" w:line="233" w:lineRule="auto"/>
        <w:ind w:right="0"/>
      </w:pPr>
      <w:r>
        <w:rPr>
          <w:rFonts w:ascii="Calibri" w:eastAsia="Calibri" w:hAnsi="Calibri" w:cs="Calibri"/>
          <w:i/>
          <w:sz w:val="20"/>
        </w:rPr>
        <w:t>3.3.8</w:t>
      </w:r>
      <w:r w:rsidR="00195541">
        <w:rPr>
          <w:rFonts w:ascii="Calibri" w:eastAsia="Calibri" w:hAnsi="Calibri" w:cs="Calibri"/>
          <w:i/>
          <w:sz w:val="20"/>
        </w:rPr>
        <w:t xml:space="preserve">Модель сетевого графика (дорожной карты) по формированию необходимой системы </w:t>
      </w:r>
    </w:p>
    <w:p w:rsidR="00624FC7" w:rsidRPr="00AC2B2E" w:rsidRDefault="00195541">
      <w:pPr>
        <w:spacing w:after="42" w:line="233" w:lineRule="auto"/>
        <w:ind w:left="570" w:right="0" w:hanging="10"/>
        <w:rPr>
          <w:sz w:val="20"/>
          <w:szCs w:val="20"/>
        </w:rPr>
      </w:pPr>
      <w:r>
        <w:rPr>
          <w:rFonts w:ascii="Calibri" w:eastAsia="Calibri" w:hAnsi="Calibri" w:cs="Calibri"/>
          <w:i/>
          <w:sz w:val="20"/>
        </w:rPr>
        <w:lastRenderedPageBreak/>
        <w:t>условий реализации основной образовательной программы ...........................................</w:t>
      </w:r>
      <w:r w:rsidR="00F26632">
        <w:rPr>
          <w:rFonts w:ascii="Calibri" w:eastAsia="Calibri" w:hAnsi="Calibri" w:cs="Calibri"/>
          <w:i/>
          <w:sz w:val="20"/>
        </w:rPr>
        <w:t>..........................</w:t>
      </w:r>
      <w:r>
        <w:rPr>
          <w:rFonts w:ascii="Calibri" w:eastAsia="Calibri" w:hAnsi="Calibri" w:cs="Calibri"/>
          <w:sz w:val="22"/>
        </w:rPr>
        <w:t xml:space="preserve"> </w:t>
      </w:r>
      <w:r w:rsidR="00DF5C99">
        <w:rPr>
          <w:rFonts w:ascii="Calibri" w:eastAsia="Calibri" w:hAnsi="Calibri" w:cs="Calibri"/>
          <w:sz w:val="20"/>
          <w:szCs w:val="20"/>
        </w:rPr>
        <w:t>450</w:t>
      </w:r>
    </w:p>
    <w:p w:rsidR="00624FC7" w:rsidRDefault="004B5478" w:rsidP="004B5478">
      <w:pPr>
        <w:spacing w:after="42" w:line="233" w:lineRule="auto"/>
        <w:ind w:right="0"/>
      </w:pPr>
      <w:r>
        <w:rPr>
          <w:rFonts w:ascii="Calibri" w:eastAsia="Calibri" w:hAnsi="Calibri" w:cs="Calibri"/>
          <w:i/>
          <w:sz w:val="20"/>
        </w:rPr>
        <w:t>3.3.9</w:t>
      </w:r>
      <w:r w:rsidR="00195541">
        <w:rPr>
          <w:rFonts w:ascii="Calibri" w:eastAsia="Calibri" w:hAnsi="Calibri" w:cs="Calibri"/>
          <w:i/>
          <w:sz w:val="20"/>
        </w:rPr>
        <w:t xml:space="preserve">Сетевой график (дорожная карта) по формированию необходимой системы условий </w:t>
      </w:r>
      <w:r w:rsidR="00195541" w:rsidRPr="00F26632">
        <w:rPr>
          <w:rFonts w:ascii="Calibri" w:eastAsia="Calibri" w:hAnsi="Calibri" w:cs="Calibri"/>
          <w:i/>
          <w:sz w:val="20"/>
        </w:rPr>
        <w:t>реализации основной образовательной программы ..........................................................</w:t>
      </w:r>
      <w:r w:rsidR="00F26632" w:rsidRPr="00F26632">
        <w:rPr>
          <w:rFonts w:ascii="Calibri" w:eastAsia="Calibri" w:hAnsi="Calibri" w:cs="Calibri"/>
          <w:i/>
          <w:sz w:val="20"/>
        </w:rPr>
        <w:t>............................</w:t>
      </w:r>
      <w:r w:rsidR="00DF5C99">
        <w:rPr>
          <w:rFonts w:ascii="Calibri" w:eastAsia="Calibri" w:hAnsi="Calibri" w:cs="Calibri"/>
          <w:sz w:val="22"/>
        </w:rPr>
        <w:t>...........................451</w:t>
      </w:r>
    </w:p>
    <w:p w:rsidR="00624FC7" w:rsidRDefault="004B5478" w:rsidP="004B5478">
      <w:pPr>
        <w:spacing w:after="42" w:line="233" w:lineRule="auto"/>
        <w:ind w:right="0"/>
      </w:pPr>
      <w:r>
        <w:rPr>
          <w:rFonts w:ascii="Calibri" w:eastAsia="Calibri" w:hAnsi="Calibri" w:cs="Calibri"/>
          <w:i/>
          <w:sz w:val="20"/>
        </w:rPr>
        <w:t>3.3.10</w:t>
      </w:r>
      <w:r w:rsidR="00195541">
        <w:rPr>
          <w:rFonts w:ascii="Calibri" w:eastAsia="Calibri" w:hAnsi="Calibri" w:cs="Calibri"/>
          <w:i/>
          <w:sz w:val="20"/>
        </w:rPr>
        <w:t>Контроль за состоянием системы условий ............................................</w:t>
      </w:r>
      <w:r w:rsidR="00F26632">
        <w:rPr>
          <w:rFonts w:ascii="Calibri" w:eastAsia="Calibri" w:hAnsi="Calibri" w:cs="Calibri"/>
          <w:i/>
          <w:sz w:val="20"/>
        </w:rPr>
        <w:t>..........................</w:t>
      </w:r>
      <w:r w:rsidR="00DF5C99">
        <w:rPr>
          <w:rFonts w:ascii="Calibri" w:eastAsia="Calibri" w:hAnsi="Calibri" w:cs="Calibri"/>
          <w:i/>
          <w:sz w:val="20"/>
        </w:rPr>
        <w:t>...............452</w:t>
      </w:r>
    </w:p>
    <w:p w:rsidR="00624FC7" w:rsidRDefault="00624FC7" w:rsidP="00ED47B8">
      <w:pPr>
        <w:spacing w:after="0" w:line="240" w:lineRule="auto"/>
        <w:ind w:left="708" w:right="0" w:firstLine="0"/>
        <w:jc w:val="left"/>
      </w:pPr>
    </w:p>
    <w:p w:rsidR="00624FC7" w:rsidRDefault="00195541">
      <w:pPr>
        <w:spacing w:after="0" w:line="240" w:lineRule="auto"/>
        <w:ind w:left="0" w:right="0" w:firstLine="0"/>
        <w:jc w:val="left"/>
      </w:pPr>
      <w:r>
        <w:t xml:space="preserve"> </w:t>
      </w: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F26632" w:rsidRDefault="00F26632">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bookmarkStart w:id="0" w:name="_GoBack"/>
      <w:bookmarkEnd w:id="0"/>
    </w:p>
    <w:p w:rsidR="00F26632" w:rsidRDefault="00F26632">
      <w:pPr>
        <w:spacing w:after="0" w:line="240" w:lineRule="auto"/>
        <w:ind w:left="0" w:right="0" w:firstLine="0"/>
        <w:jc w:val="left"/>
      </w:pPr>
    </w:p>
    <w:p w:rsidR="00624FC7" w:rsidRDefault="00195541" w:rsidP="00F26632">
      <w:pPr>
        <w:spacing w:after="173" w:line="243" w:lineRule="auto"/>
        <w:ind w:left="10" w:right="-15" w:hanging="10"/>
        <w:jc w:val="center"/>
      </w:pPr>
      <w:proofErr w:type="gramStart"/>
      <w:r>
        <w:t>МАОУ»Кутарбитская</w:t>
      </w:r>
      <w:proofErr w:type="gramEnd"/>
      <w:r>
        <w:t xml:space="preserve"> СОШ» </w:t>
      </w:r>
    </w:p>
    <w:p w:rsidR="00624FC7" w:rsidRDefault="00195541">
      <w:pPr>
        <w:spacing w:after="47" w:line="240" w:lineRule="auto"/>
        <w:ind w:left="0" w:right="0" w:firstLine="0"/>
        <w:jc w:val="left"/>
      </w:pPr>
      <w:r>
        <w:rPr>
          <w:sz w:val="28"/>
        </w:rPr>
        <w:t xml:space="preserve"> </w:t>
      </w:r>
    </w:p>
    <w:p w:rsidR="00624FC7" w:rsidRDefault="00195541">
      <w:pPr>
        <w:pStyle w:val="1"/>
        <w:ind w:left="360" w:hanging="360"/>
      </w:pPr>
      <w:r>
        <w:t xml:space="preserve">ЦЕЛЕВОЙ РАЗДЕЛ ОСНОВНОЙ ОБРАЗОВАТЕЛЬНОЙ </w:t>
      </w:r>
    </w:p>
    <w:p w:rsidR="00624FC7" w:rsidRDefault="00195541">
      <w:pPr>
        <w:pStyle w:val="1"/>
        <w:numPr>
          <w:ilvl w:val="0"/>
          <w:numId w:val="0"/>
        </w:numPr>
      </w:pPr>
      <w:r>
        <w:t xml:space="preserve">ПРОГРАММЫ СРЕДНЕГО ОБЩЕГО ОБРАЗОВАНИЯ </w:t>
      </w:r>
    </w:p>
    <w:p w:rsidR="00624FC7" w:rsidRDefault="00195541">
      <w:pPr>
        <w:spacing w:after="37" w:line="240" w:lineRule="auto"/>
        <w:ind w:left="0" w:right="0" w:firstLine="0"/>
        <w:jc w:val="center"/>
      </w:pPr>
      <w:r>
        <w:rPr>
          <w:b/>
        </w:rPr>
        <w:t xml:space="preserve">1.1. </w:t>
      </w:r>
      <w:r>
        <w:rPr>
          <w:b/>
          <w:sz w:val="26"/>
        </w:rPr>
        <w:t xml:space="preserve">Пояснительная записка </w:t>
      </w:r>
      <w:r>
        <w:rPr>
          <w:b/>
        </w:rPr>
        <w:t xml:space="preserve"> </w:t>
      </w:r>
    </w:p>
    <w:p w:rsidR="00624FC7" w:rsidRDefault="00195541">
      <w:pPr>
        <w:spacing w:after="35" w:line="311" w:lineRule="auto"/>
        <w:ind w:left="-15" w:right="0" w:firstLine="874"/>
      </w:pPr>
      <w:r>
        <w:rPr>
          <w:b/>
        </w:rPr>
        <w:t>1.1.1. Цели и задачи реализации основной образовательной программы среднего общего образования Целями реализации</w:t>
      </w:r>
      <w:r>
        <w:t xml:space="preserve"> основной образовательной программы среднего общего образования являются: </w:t>
      </w:r>
    </w:p>
    <w:p w:rsidR="00624FC7" w:rsidRDefault="00195541">
      <w:pPr>
        <w:numPr>
          <w:ilvl w:val="0"/>
          <w:numId w:val="4"/>
        </w:numPr>
      </w:pPr>
      <w:r>
        <w:t xml:space="preserve">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624FC7" w:rsidRDefault="00195541">
      <w:pPr>
        <w:numPr>
          <w:ilvl w:val="0"/>
          <w:numId w:val="4"/>
        </w:numPr>
      </w:pPr>
      <w: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624FC7" w:rsidRDefault="00195541">
      <w:r>
        <w:t>Достижение поставленных целей</w:t>
      </w:r>
      <w:r>
        <w:rPr>
          <w:b/>
        </w:rPr>
        <w:t xml:space="preserve"> </w:t>
      </w:r>
      <w:r>
        <w:t>при разработке и реализации образовательной организацией основной образовательной программы среднего общего образования</w:t>
      </w:r>
      <w:r>
        <w:rPr>
          <w:b/>
        </w:rPr>
        <w:t xml:space="preserve"> </w:t>
      </w:r>
      <w:r>
        <w:t xml:space="preserve">предусматривает решение следующих </w:t>
      </w:r>
      <w:r>
        <w:rPr>
          <w:b/>
        </w:rPr>
        <w:t>основных задач</w:t>
      </w:r>
      <w:r>
        <w:t xml:space="preserve">: </w:t>
      </w:r>
    </w:p>
    <w:p w:rsidR="00624FC7" w:rsidRDefault="00195541">
      <w:pPr>
        <w:numPr>
          <w:ilvl w:val="0"/>
          <w:numId w:val="4"/>
        </w:numPr>
        <w:spacing w:after="36" w:line="243" w:lineRule="auto"/>
      </w:pPr>
      <w:r>
        <w:t xml:space="preserve">формирование российской гражданской идентичности обучающихся;  </w:t>
      </w:r>
    </w:p>
    <w:p w:rsidR="00624FC7" w:rsidRDefault="00195541">
      <w:pPr>
        <w:numPr>
          <w:ilvl w:val="0"/>
          <w:numId w:val="4"/>
        </w:numPr>
      </w:pPr>
      <w: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624FC7" w:rsidRDefault="00195541">
      <w:pPr>
        <w:numPr>
          <w:ilvl w:val="0"/>
          <w:numId w:val="4"/>
        </w:numPr>
      </w:pPr>
      <w:r>
        <w:t xml:space="preserve">обеспечение равных возможностей получения качественного среднего общего образования; </w:t>
      </w:r>
    </w:p>
    <w:p w:rsidR="00624FC7" w:rsidRDefault="00195541">
      <w:pPr>
        <w:numPr>
          <w:ilvl w:val="0"/>
          <w:numId w:val="4"/>
        </w:numPr>
      </w:pPr>
      <w:r>
        <w:t xml:space="preserve">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624FC7" w:rsidRDefault="00195541">
      <w:pPr>
        <w:numPr>
          <w:ilvl w:val="0"/>
          <w:numId w:val="4"/>
        </w:numPr>
      </w:pPr>
      <w: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624FC7" w:rsidRDefault="00195541">
      <w:pPr>
        <w:numPr>
          <w:ilvl w:val="0"/>
          <w:numId w:val="4"/>
        </w:numPr>
      </w:pPr>
      <w: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rsidR="00624FC7" w:rsidRDefault="00195541">
      <w:pPr>
        <w:numPr>
          <w:ilvl w:val="0"/>
          <w:numId w:val="4"/>
        </w:numPr>
      </w:pPr>
      <w: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624FC7" w:rsidRDefault="00195541">
      <w:pPr>
        <w:numPr>
          <w:ilvl w:val="0"/>
          <w:numId w:val="4"/>
        </w:numPr>
        <w:spacing w:after="0" w:line="243" w:lineRule="auto"/>
      </w:pPr>
      <w:r>
        <w:t xml:space="preserve">развитие государственно-общественного управления в образовании; </w:t>
      </w:r>
    </w:p>
    <w:p w:rsidR="00ED47B8" w:rsidRDefault="00195541">
      <w:pPr>
        <w:spacing w:after="44"/>
        <w:ind w:left="-15" w:right="0" w:firstLine="3198"/>
        <w:jc w:val="left"/>
      </w:pPr>
      <w:proofErr w:type="gramStart"/>
      <w:r>
        <w:lastRenderedPageBreak/>
        <w:t>МАОУ»Кутарбитская</w:t>
      </w:r>
      <w:proofErr w:type="gramEnd"/>
      <w:r>
        <w:t xml:space="preserve"> СОШ»</w:t>
      </w:r>
    </w:p>
    <w:p w:rsidR="00624FC7" w:rsidRDefault="00195541" w:rsidP="00ED47B8">
      <w:pPr>
        <w:spacing w:after="44"/>
        <w:ind w:left="-15" w:right="0" w:firstLine="0"/>
        <w:jc w:val="left"/>
      </w:pPr>
      <w:r>
        <w:t xml:space="preserve"> </w:t>
      </w:r>
      <w:r>
        <w:rPr>
          <w:rFonts w:ascii="Times New Roman" w:eastAsia="Times New Roman" w:hAnsi="Times New Roman" w:cs="Times New Roman"/>
        </w:rPr>
        <w:t>–</w:t>
      </w:r>
      <w:r>
        <w:t xml:space="preserve"> </w:t>
      </w:r>
      <w:r>
        <w:tab/>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624FC7" w:rsidRDefault="00195541">
      <w:pPr>
        <w:numPr>
          <w:ilvl w:val="0"/>
          <w:numId w:val="4"/>
        </w:numPr>
      </w:pPr>
      <w:r>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624FC7" w:rsidRDefault="00195541">
      <w:pPr>
        <w:spacing w:after="36" w:line="240" w:lineRule="auto"/>
        <w:ind w:left="708" w:right="0" w:firstLine="0"/>
        <w:jc w:val="left"/>
      </w:pPr>
      <w:r>
        <w:rPr>
          <w:b/>
        </w:rPr>
        <w:t xml:space="preserve"> </w:t>
      </w:r>
    </w:p>
    <w:p w:rsidR="00624FC7" w:rsidRDefault="00195541">
      <w:pPr>
        <w:spacing w:after="169" w:line="352" w:lineRule="auto"/>
        <w:ind w:left="2321" w:right="0" w:hanging="1481"/>
        <w:jc w:val="left"/>
      </w:pPr>
      <w:r>
        <w:rPr>
          <w:b/>
        </w:rPr>
        <w:t xml:space="preserve">1.1.2 Принципы и подходы к формированию основной образовательной программы среднего общего образования </w:t>
      </w:r>
    </w:p>
    <w:p w:rsidR="00624FC7" w:rsidRDefault="00195541">
      <w:pPr>
        <w:spacing w:after="42" w:line="240" w:lineRule="auto"/>
        <w:ind w:left="715" w:right="0" w:hanging="10"/>
        <w:jc w:val="left"/>
      </w:pPr>
      <w:r>
        <w:rPr>
          <w:b/>
        </w:rPr>
        <w:t xml:space="preserve">Направленность ООП СОО.  </w:t>
      </w:r>
    </w:p>
    <w:p w:rsidR="00624FC7" w:rsidRDefault="00195541">
      <w:pPr>
        <w:ind w:left="708" w:firstLine="0"/>
      </w:pPr>
      <w:r>
        <w:t xml:space="preserve">ООП СОО определяет следующие направления деятельности: </w:t>
      </w:r>
    </w:p>
    <w:p w:rsidR="00624FC7" w:rsidRDefault="00195541">
      <w:pPr>
        <w:numPr>
          <w:ilvl w:val="0"/>
          <w:numId w:val="5"/>
        </w:numPr>
      </w:pPr>
      <w:r>
        <w:t xml:space="preserve">достижение планируемых результатов освоения ООП СОО всеми обучающимися; </w:t>
      </w:r>
    </w:p>
    <w:p w:rsidR="00624FC7" w:rsidRDefault="00195541">
      <w:pPr>
        <w:numPr>
          <w:ilvl w:val="0"/>
          <w:numId w:val="5"/>
        </w:numPr>
      </w:pPr>
      <w:r>
        <w:t xml:space="preserve">выявление и развитие способностей обучающихся, в том числе одарённых детей, через систему урочной и внеурочной, учебной и внеучебной деятельности, с использованием возможностей клубов, кружков, студий, секций, объединений, действующих в образовательном пространстве образовательного учреждения, а также учреждений дополнительного образования, социальных партнёров; </w:t>
      </w:r>
    </w:p>
    <w:p w:rsidR="00624FC7" w:rsidRDefault="00195541">
      <w:pPr>
        <w:numPr>
          <w:ilvl w:val="0"/>
          <w:numId w:val="5"/>
        </w:numPr>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культурно-образовательной среды; </w:t>
      </w:r>
    </w:p>
    <w:p w:rsidR="00624FC7" w:rsidRDefault="00195541">
      <w:pPr>
        <w:numPr>
          <w:ilvl w:val="0"/>
          <w:numId w:val="5"/>
        </w:numPr>
      </w:pPr>
      <w:r>
        <w:t xml:space="preserve">использование в образовательном процессе комплекса современных образовательных технологий деятельностного типа, в том числе информационнокоммуникативных технологий; </w:t>
      </w:r>
    </w:p>
    <w:p w:rsidR="00624FC7" w:rsidRDefault="00195541">
      <w:pPr>
        <w:numPr>
          <w:ilvl w:val="0"/>
          <w:numId w:val="5"/>
        </w:numPr>
      </w:pPr>
      <w:r>
        <w:t xml:space="preserve">включение обучающихся в процессы познания внешней социальной среды (г.Тобольска, г.Тюмени, Тюменской области, регионов Российской Федерации) для приобретения опыта реального социального действия, участия в межкультурном диалоге.  </w:t>
      </w:r>
    </w:p>
    <w:p w:rsidR="00624FC7" w:rsidRDefault="00195541">
      <w:pPr>
        <w:spacing w:after="42" w:line="240" w:lineRule="auto"/>
        <w:ind w:left="715" w:right="0" w:hanging="10"/>
        <w:jc w:val="left"/>
      </w:pPr>
      <w:r>
        <w:rPr>
          <w:b/>
        </w:rPr>
        <w:t xml:space="preserve">Принципы разработки и реализации ООП СОО. </w:t>
      </w:r>
    </w:p>
    <w:p w:rsidR="00624FC7" w:rsidRDefault="00195541">
      <w:r>
        <w:rPr>
          <w:b/>
          <w:i/>
        </w:rPr>
        <w:t>Принцип преемственности.</w:t>
      </w:r>
      <w:r>
        <w:t xml:space="preserve"> Обеспечение преемственности начального общего, среднего общего, среднего общего образования.  </w:t>
      </w:r>
    </w:p>
    <w:p w:rsidR="00624FC7" w:rsidRDefault="00195541">
      <w:r>
        <w:rPr>
          <w:b/>
          <w:i/>
        </w:rPr>
        <w:t>Принцип возрастосообразности.</w:t>
      </w:r>
      <w:r>
        <w:t xml:space="preserve"> Учёт возрастных, психологических и физиологических особенностей молодёжи 15–18 лет: </w:t>
      </w:r>
    </w:p>
    <w:p w:rsidR="00624FC7" w:rsidRDefault="00195541">
      <w:pPr>
        <w:numPr>
          <w:ilvl w:val="0"/>
          <w:numId w:val="5"/>
        </w:numPr>
      </w:pPr>
      <w:r>
        <w:t xml:space="preserve">переход от самостоятельной постановки учащимися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 </w:t>
      </w:r>
    </w:p>
    <w:p w:rsidR="00624FC7" w:rsidRDefault="00195541">
      <w:pPr>
        <w:numPr>
          <w:ilvl w:val="0"/>
          <w:numId w:val="5"/>
        </w:numPr>
      </w:pPr>
      <w:r>
        <w:t xml:space="preserve">формирование научного типа мышления, который ориентирует на общекультурные образцы, нормы, эталоны и закономерности взаимодействия с окружающим миром; </w:t>
      </w:r>
    </w:p>
    <w:p w:rsidR="00624FC7" w:rsidRDefault="00195541">
      <w:pPr>
        <w:numPr>
          <w:ilvl w:val="0"/>
          <w:numId w:val="5"/>
        </w:numPr>
      </w:pPr>
      <w:r>
        <w:t xml:space="preserve">овладение коммуникативными средствами и способами организации кооперации и сотрудничества; </w:t>
      </w:r>
    </w:p>
    <w:p w:rsidR="00624FC7" w:rsidRDefault="00195541">
      <w:pPr>
        <w:numPr>
          <w:ilvl w:val="0"/>
          <w:numId w:val="5"/>
        </w:numPr>
      </w:pPr>
      <w:r>
        <w:t xml:space="preserve">развитие учебного сотрудничества, реализуемого </w:t>
      </w:r>
      <w:proofErr w:type="gramStart"/>
      <w:r>
        <w:t>в отношениях</w:t>
      </w:r>
      <w:proofErr w:type="gramEnd"/>
      <w:r>
        <w:t xml:space="preserve"> обучающихся с учителем и сверстниками. </w:t>
      </w:r>
    </w:p>
    <w:p w:rsidR="00624FC7" w:rsidRDefault="00195541">
      <w:r>
        <w:lastRenderedPageBreak/>
        <w:t xml:space="preserve">ООП СОО учитывает вариативность темпов и направлений развития старших школьников, индивидуальные различия в их познавательной и социальнопреобразующей деятельности. </w:t>
      </w:r>
    </w:p>
    <w:p w:rsidR="00624FC7" w:rsidRDefault="00195541">
      <w:r>
        <w:t xml:space="preserve">Учёт возрастных особенностей осуществляется на уровне разработки концепций педагогической деятельности учителей, создания адекватной системы форм организации образовательного процесса и выбора условий и методик обучения.  </w:t>
      </w:r>
    </w:p>
    <w:p w:rsidR="00624FC7" w:rsidRDefault="00195541">
      <w:pPr>
        <w:spacing w:after="173" w:line="243" w:lineRule="auto"/>
        <w:ind w:left="10" w:right="-15" w:hanging="10"/>
        <w:jc w:val="center"/>
      </w:pPr>
      <w:r>
        <w:t xml:space="preserve">МАОУ «Кутарбитская СОШ» </w:t>
      </w:r>
    </w:p>
    <w:p w:rsidR="00624FC7" w:rsidRDefault="00195541">
      <w:r>
        <w:rPr>
          <w:b/>
          <w:i/>
        </w:rPr>
        <w:t xml:space="preserve">Принцип системно-деятельностного подхода. </w:t>
      </w:r>
      <w:r>
        <w:t xml:space="preserve">В основе реализации ООП СОО лежит системно-деятельностный подход, который предполагает: </w:t>
      </w:r>
    </w:p>
    <w:p w:rsidR="00624FC7" w:rsidRDefault="00195541">
      <w:pPr>
        <w:numPr>
          <w:ilvl w:val="0"/>
          <w:numId w:val="5"/>
        </w:numPr>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w:t>
      </w:r>
    </w:p>
    <w:p w:rsidR="00624FC7" w:rsidRDefault="00195541">
      <w:pPr>
        <w:numPr>
          <w:ilvl w:val="0"/>
          <w:numId w:val="5"/>
        </w:numPr>
      </w:pPr>
      <w:r>
        <w:t xml:space="preserve">ориентацию на достижение цели и среднего результата образования – развитие личности обучающегося на основе освоения универсальных учебных действий, познания и освоения мира; </w:t>
      </w:r>
    </w:p>
    <w:p w:rsidR="00624FC7" w:rsidRDefault="00195541">
      <w:pPr>
        <w:numPr>
          <w:ilvl w:val="0"/>
          <w:numId w:val="5"/>
        </w:numPr>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624FC7" w:rsidRDefault="00195541">
      <w:pPr>
        <w:numPr>
          <w:ilvl w:val="0"/>
          <w:numId w:val="5"/>
        </w:numPr>
      </w:pPr>
      <w:r>
        <w:t xml:space="preserve">разнообразие индивидуальных образовательных траекторий и индивидуального развития каждого обучающегося, обеспечивающих развитие творческого потенциала, познавательных мотивов, обогащение форм учебного сотрудничества и расширение зоны ближайшего развития.  </w:t>
      </w:r>
    </w:p>
    <w:p w:rsidR="00624FC7" w:rsidRDefault="00195541">
      <w:r>
        <w:rPr>
          <w:b/>
          <w:i/>
        </w:rPr>
        <w:t>Принцип демократизации культурно-образовательной среды</w:t>
      </w:r>
      <w:r>
        <w:t xml:space="preserve">. В процессе разработки и реализации ООП СОО МАОУ «Кутарбитская </w:t>
      </w:r>
      <w:proofErr w:type="gramStart"/>
      <w:r>
        <w:t>СОШ»  обеспечивает</w:t>
      </w:r>
      <w:proofErr w:type="gramEnd"/>
      <w:r>
        <w:t xml:space="preserve">: </w:t>
      </w:r>
    </w:p>
    <w:p w:rsidR="00624FC7" w:rsidRDefault="00195541">
      <w:pPr>
        <w:numPr>
          <w:ilvl w:val="0"/>
          <w:numId w:val="5"/>
        </w:numPr>
      </w:pPr>
      <w:r>
        <w:t xml:space="preserve">ознакомление обучающихся и их родителей (законных представителей) как участников образовательного процесса с Уставом МАОУ «Кутарбитская </w:t>
      </w:r>
      <w:proofErr w:type="gramStart"/>
      <w:r>
        <w:t>СОШ»  и</w:t>
      </w:r>
      <w:proofErr w:type="gramEnd"/>
      <w:r>
        <w:t xml:space="preserve"> другими документами, регламентирующими осуществление образовательного процесса, правами и обязанностями участников образовательного процесса в части формирования и реализации ООП СОО; </w:t>
      </w:r>
    </w:p>
    <w:p w:rsidR="00624FC7" w:rsidRDefault="00195541">
      <w:pPr>
        <w:numPr>
          <w:ilvl w:val="0"/>
          <w:numId w:val="5"/>
        </w:numPr>
      </w:pPr>
      <w:r>
        <w:t xml:space="preserve">последовательную реализацию стратегии взаимодействия с родителями учащихся как с полноправными участниками образовательного процесса, субъектами образовательной среды, заказчиками образовательных услуг через развитие системы договорных отношений, интеграцию родителей в информационное пространство гимназии, в деятельность по развитию материально-технической базы, в образовательную деятельность, в систему управления (форум родительской, ученической, педагогической общественности «Большая перемена», родительские конференции, участие в работе родительского комитета школы), формирование родительского экспертного сообщества. </w:t>
      </w:r>
    </w:p>
    <w:p w:rsidR="00624FC7" w:rsidRDefault="00195541">
      <w:r>
        <w:rPr>
          <w:b/>
          <w:i/>
        </w:rPr>
        <w:t>Принцип социальной ответственности.</w:t>
      </w:r>
      <w:r>
        <w:t xml:space="preserve"> В процессе разработки и реализации ООП СОО МАОУ «Кутарбитская </w:t>
      </w:r>
      <w:proofErr w:type="gramStart"/>
      <w:r>
        <w:t>СОШ»  стремится</w:t>
      </w:r>
      <w:proofErr w:type="gramEnd"/>
      <w:r>
        <w:t xml:space="preserve"> интегрировать сообщество учащихся, педагогов, родителей в пространство сельских поселений, выполнять роль социокультурногоцентра, задающего «идею, культурный замысел» и направленность развития социокультурного, информационного, коммуникационного пространства поселений.  </w:t>
      </w:r>
    </w:p>
    <w:p w:rsidR="00624FC7" w:rsidRDefault="00195541">
      <w:r>
        <w:lastRenderedPageBreak/>
        <w:t xml:space="preserve">ООП СОО МАОУ «Кутарбитская СОШ» предполагает возможность использования ресурсного обеспечения школы для организации взаимодействия с образовательными учреждениями Тобольского района в следующих направлениях: </w:t>
      </w:r>
    </w:p>
    <w:p w:rsidR="00624FC7" w:rsidRDefault="00195541">
      <w:pPr>
        <w:numPr>
          <w:ilvl w:val="0"/>
          <w:numId w:val="5"/>
        </w:numPr>
      </w:pPr>
      <w:r>
        <w:t xml:space="preserve">организация исследовательских, творческих, спортивно-оздоровительных проектов в урочной и внеурочной деятельности (в соответствии с требованиями ФГОС СОО); </w:t>
      </w:r>
    </w:p>
    <w:p w:rsidR="00624FC7" w:rsidRDefault="00195541">
      <w:pPr>
        <w:numPr>
          <w:ilvl w:val="0"/>
          <w:numId w:val="5"/>
        </w:numPr>
      </w:pPr>
      <w:r>
        <w:t xml:space="preserve">проведение ученических и педагогических конференций, марафонов, чтений муниципального уровня; </w:t>
      </w:r>
    </w:p>
    <w:p w:rsidR="00624FC7" w:rsidRDefault="00195541">
      <w:pPr>
        <w:numPr>
          <w:ilvl w:val="0"/>
          <w:numId w:val="5"/>
        </w:numPr>
      </w:pPr>
      <w:r>
        <w:t xml:space="preserve">организация дистанционного сопровождения, консультирования участников совместных проектов; </w:t>
      </w:r>
    </w:p>
    <w:p w:rsidR="00624FC7" w:rsidRDefault="00195541">
      <w:pPr>
        <w:spacing w:after="173" w:line="243" w:lineRule="auto"/>
        <w:ind w:left="10" w:right="-15" w:hanging="10"/>
        <w:jc w:val="center"/>
      </w:pPr>
      <w:r>
        <w:t xml:space="preserve">МАОУ «Кутарбитская СОШ» </w:t>
      </w:r>
    </w:p>
    <w:p w:rsidR="00624FC7" w:rsidRDefault="00195541">
      <w:pPr>
        <w:numPr>
          <w:ilvl w:val="0"/>
          <w:numId w:val="5"/>
        </w:numPr>
      </w:pPr>
      <w:r>
        <w:t xml:space="preserve">организация тематических семинаров для педагогов, </w:t>
      </w:r>
      <w:proofErr w:type="gramStart"/>
      <w:r>
        <w:t>родителей</w:t>
      </w:r>
      <w:proofErr w:type="gramEnd"/>
      <w:r>
        <w:t xml:space="preserve"> учащихся по актуальным вопросам введения ФГОС СОО, модернизации образования. </w:t>
      </w:r>
    </w:p>
    <w:p w:rsidR="00624FC7" w:rsidRDefault="00195541">
      <w:r>
        <w:rPr>
          <w:b/>
        </w:rPr>
        <w:t>Основная образовательная программа формируется с учётом психологопедагогических особенностей возраста старшеклассников.</w:t>
      </w:r>
      <w:r>
        <w:t xml:space="preserve"> Для современных </w:t>
      </w:r>
      <w:r>
        <w:rPr>
          <w:b/>
        </w:rPr>
        <w:t>15-17-летних</w:t>
      </w:r>
      <w:r>
        <w:t xml:space="preserve"> молодых людей свойственны: возрастающая потребность в социальном самоутверждении и самостоятельности, ориентация на выбор образа жизни, профессии, референтных групп людей, стремление к партнерским отношениям с взрослыми, стремление к независимости от родителей путем приобретения собственных источников дохода, увеличение роли прагматической мотивации в действиях</w:t>
      </w:r>
      <w:proofErr w:type="gramStart"/>
      <w:r>
        <w:t>1 .</w:t>
      </w:r>
      <w:proofErr w:type="gramEnd"/>
      <w:r>
        <w:t xml:space="preserve"> Специфика юношеского возраста связана с базовым возрастным процессом – поиском собственной идентичности. Таким образом, ведущей деятельностью данного периода жизни человека является самоопределение как практика становления, связанная с конструированием возможных образов будущего, проектированием и планированием в нем своей индивидуальной траектории (своего пути). Становление юноши - это попытка обретения проектного мышления. Поэтому единицей организации содержания образования в старшей школе должна стать «проблема» и проблемная организация учебного материала, предполагающая преодоление задачноцелевой организации учебной деятельности и выход в следующий управляющий контур – в пространство «смыслов», «горизонтов», «возможностей». Основной задачей старшей школы является выведение учеников в проектное мышление, то есть в практику полагания и освоения смыслов изучаемого материала </w:t>
      </w:r>
    </w:p>
    <w:p w:rsidR="00624FC7" w:rsidRDefault="00195541">
      <w:pPr>
        <w:spacing w:after="35" w:line="240" w:lineRule="auto"/>
        <w:ind w:left="708" w:right="0" w:firstLine="0"/>
        <w:jc w:val="left"/>
      </w:pPr>
      <w:r>
        <w:t xml:space="preserve"> </w:t>
      </w:r>
    </w:p>
    <w:p w:rsidR="00624FC7" w:rsidRDefault="00195541">
      <w:pPr>
        <w:spacing w:after="177" w:line="240" w:lineRule="auto"/>
        <w:ind w:left="1141" w:right="0" w:hanging="10"/>
        <w:jc w:val="left"/>
      </w:pPr>
      <w:r>
        <w:rPr>
          <w:b/>
        </w:rPr>
        <w:t xml:space="preserve">1.1.3 Общая характеристика основной образовательной программы </w:t>
      </w:r>
    </w:p>
    <w:p w:rsidR="00624FC7" w:rsidRDefault="00195541">
      <w:r>
        <w:t>Основная образовательная программа среднего общего образования разработана на основе ФГОС СОО, Конституции Российской Федерации</w:t>
      </w:r>
      <w:r>
        <w:rPr>
          <w:vertAlign w:val="superscript"/>
        </w:rPr>
        <w:footnoteReference w:id="1"/>
      </w:r>
      <w:r>
        <w:t>, Конвенции ООН о правах ребенка</w:t>
      </w:r>
      <w:r>
        <w:rPr>
          <w:vertAlign w:val="superscript"/>
        </w:rPr>
        <w:footnoteReference w:id="2"/>
      </w:r>
      <w:r>
        <w:t xml:space="preserve">,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w:t>
      </w:r>
      <w:r>
        <w:lastRenderedPageBreak/>
        <w:t xml:space="preserve">внеурочную деятельность с соблюдением требований государственных санитарноэпидемиологических правил и нормативов. </w:t>
      </w:r>
    </w:p>
    <w:p w:rsidR="00624FC7" w:rsidRDefault="00195541" w:rsidP="00195541">
      <w:pPr>
        <w:spacing w:after="175"/>
      </w:pPr>
      <w:r>
        <w:t xml:space="preserve">Образовательная программа среднего общего образования МАОУ «Кутарбитская СОШ»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уровне среднего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624FC7" w:rsidRDefault="00195541">
      <w:pPr>
        <w:ind w:left="708" w:firstLine="0"/>
      </w:pPr>
      <w:r>
        <w:t xml:space="preserve">Основная образовательная программа среднего общего образования МАОУ </w:t>
      </w:r>
    </w:p>
    <w:p w:rsidR="00624FC7" w:rsidRDefault="00195541" w:rsidP="00195541">
      <w:pPr>
        <w:ind w:left="0" w:firstLine="0"/>
      </w:pPr>
      <w:r>
        <w:t xml:space="preserve">«Кутарбитская СОШ» разработана с привлечением органов самоуправления школы (Управляющего Совета школы, педагогического совета школы), обеспечивающих государственно-общественный характер управления образовательным процессом в школе. </w:t>
      </w:r>
    </w:p>
    <w:p w:rsidR="00624FC7" w:rsidRDefault="00195541">
      <w:r>
        <w:t xml:space="preserve">Программа содержит три раздела: целевой, содержательный и организационный. </w:t>
      </w:r>
    </w:p>
    <w:p w:rsidR="00624FC7" w:rsidRDefault="00195541">
      <w:pPr>
        <w:numPr>
          <w:ilvl w:val="0"/>
          <w:numId w:val="6"/>
        </w:numPr>
      </w:pPr>
      <w:r>
        <w:t xml:space="preserve">ЦЕЛЕВОЙ РАЗДЕЛ ОСНОВНОЙ ОБРАЗОВАТЕЛЬНОЙ ПРОГРАММЫ </w:t>
      </w:r>
    </w:p>
    <w:p w:rsidR="00624FC7" w:rsidRDefault="00195541">
      <w:pPr>
        <w:ind w:firstLine="0"/>
      </w:pPr>
      <w:r>
        <w:t xml:space="preserve">СРЕДНЕГО ОБЩЕГО ОБРАЗОВАНИЯ </w:t>
      </w:r>
    </w:p>
    <w:p w:rsidR="00624FC7" w:rsidRDefault="00195541">
      <w:pPr>
        <w:numPr>
          <w:ilvl w:val="1"/>
          <w:numId w:val="6"/>
        </w:numPr>
      </w:pPr>
      <w:r>
        <w:t xml:space="preserve">ПОЯСНИТЕЛЬНАЯ ЗАПИСКА  </w:t>
      </w:r>
    </w:p>
    <w:p w:rsidR="00624FC7" w:rsidRDefault="00195541">
      <w:pPr>
        <w:numPr>
          <w:ilvl w:val="1"/>
          <w:numId w:val="6"/>
        </w:numPr>
      </w:pPr>
      <w:r>
        <w:t xml:space="preserve">ПЛАНИРУЕМЫЕ РЕЗУЛЬТАТЫ ОСВОЕНИЯ ОБУЧАЮЩИМИСЯ ОСНОВНОЙ ОБРАЗОВАТЕЛЬНОЙ ПРОГРАММЫ СРЕДНЕГО ОБЩЕГО ОБРАЗОВАНИЯ  </w:t>
      </w:r>
    </w:p>
    <w:p w:rsidR="00624FC7" w:rsidRDefault="00195541">
      <w:pPr>
        <w:numPr>
          <w:ilvl w:val="1"/>
          <w:numId w:val="6"/>
        </w:numPr>
      </w:pPr>
      <w:r>
        <w:t xml:space="preserve">СИСТЕМА ОЦЕНКИ ДОСТИЖЕНИЯ ПЛАНИРУЕМЫХ РЕЗУЛЬТАТОВ ОСВОЕНИЯ ОСНОВНОЙ ОБРАЗОВАТЕЛЬНОЙ ПРОГРАММЫ СРЕДНЕГО ОБЩЕГО ОБРАЗОВАНИЯ  </w:t>
      </w:r>
    </w:p>
    <w:p w:rsidR="00624FC7" w:rsidRDefault="00195541">
      <w:pPr>
        <w:numPr>
          <w:ilvl w:val="0"/>
          <w:numId w:val="6"/>
        </w:numPr>
      </w:pPr>
      <w:r>
        <w:t xml:space="preserve">СОДЕРЖАТЕЛЬНЫЙ РАЗДЕЛ ОСНОВНОЙ ОБРАЗОВАТЕЛЬНОЙ ПРОГРАММЫ СРЕДНЕГО ОБЩЕГО ОБРАЗОВАНИЯ  </w:t>
      </w:r>
    </w:p>
    <w:p w:rsidR="00624FC7" w:rsidRDefault="00195541">
      <w:pPr>
        <w:numPr>
          <w:ilvl w:val="1"/>
          <w:numId w:val="6"/>
        </w:numPr>
      </w:pPr>
      <w:r>
        <w:t xml:space="preserve">ПРОГРАММА РАЗВИТИЯ УНИВЕРСАЛЬНЫХ УЧЕБНЫХ ДЕЙСТВИЙ ПРИ ПОЛУЧЕНИИ СРЕДНЕГО ОБЩЕГО ОБРАЗОВАНИЯ, ВКЛЮЧАЮЩАЯ </w:t>
      </w:r>
    </w:p>
    <w:p w:rsidR="00624FC7" w:rsidRDefault="00195541">
      <w:pPr>
        <w:ind w:firstLine="0"/>
      </w:pPr>
      <w:r>
        <w:t>ФОРМИРОВАНИЕ КОМПЕТЕНЦИЙ ОБУЧАЮЩИХСЯ В ОБЛАСТИ УЧЕБНО-</w:t>
      </w:r>
    </w:p>
    <w:p w:rsidR="00624FC7" w:rsidRDefault="00195541">
      <w:pPr>
        <w:ind w:firstLine="0"/>
      </w:pPr>
      <w:r>
        <w:t xml:space="preserve">ИССЛЕДОВАТЕЛЬСКОЙ И ПРОЕКТНОЙ ДЕЯТЕЛЬНОСТИ       </w:t>
      </w:r>
    </w:p>
    <w:p w:rsidR="00624FC7" w:rsidRDefault="00195541">
      <w:pPr>
        <w:numPr>
          <w:ilvl w:val="1"/>
          <w:numId w:val="6"/>
        </w:numPr>
      </w:pPr>
      <w:r>
        <w:t xml:space="preserve">ПРОГРАММЫ </w:t>
      </w:r>
      <w:r>
        <w:tab/>
        <w:t xml:space="preserve">ОТДЕЛЬНЫХ УЧЕБНЫХ </w:t>
      </w:r>
      <w:r>
        <w:tab/>
        <w:t xml:space="preserve">ПРЕДМЕТОВ, </w:t>
      </w:r>
      <w:r>
        <w:tab/>
        <w:t xml:space="preserve">КУРСОВ </w:t>
      </w:r>
      <w:r>
        <w:tab/>
        <w:t xml:space="preserve">И </w:t>
      </w:r>
    </w:p>
    <w:p w:rsidR="00624FC7" w:rsidRDefault="00195541">
      <w:pPr>
        <w:ind w:firstLine="0"/>
      </w:pPr>
      <w:r>
        <w:t xml:space="preserve">КУРСОВ ВНЕУРОЧНОЙ ДЕЯТЕЛЬНОСТИ </w:t>
      </w:r>
    </w:p>
    <w:p w:rsidR="00624FC7" w:rsidRDefault="004B5478">
      <w:pPr>
        <w:numPr>
          <w:ilvl w:val="1"/>
          <w:numId w:val="6"/>
        </w:numPr>
      </w:pPr>
      <w:r>
        <w:t xml:space="preserve">РАБОЧАЯ </w:t>
      </w:r>
      <w:r w:rsidR="00195541">
        <w:t>ПРОГ</w:t>
      </w:r>
      <w:r>
        <w:t>РАММА ВОСПИТАНИЯ</w:t>
      </w:r>
    </w:p>
    <w:p w:rsidR="00624FC7" w:rsidRDefault="00195541">
      <w:pPr>
        <w:numPr>
          <w:ilvl w:val="1"/>
          <w:numId w:val="6"/>
        </w:numPr>
      </w:pPr>
      <w:r>
        <w:t xml:space="preserve">ПРОГРАММА КОРРЕКЦИОННОЙ РАБОТЫ </w:t>
      </w:r>
    </w:p>
    <w:p w:rsidR="00624FC7" w:rsidRDefault="00195541">
      <w:pPr>
        <w:numPr>
          <w:ilvl w:val="0"/>
          <w:numId w:val="6"/>
        </w:numPr>
      </w:pPr>
      <w:r>
        <w:t xml:space="preserve">ОРГАНИЗАЦИОННЫЙ </w:t>
      </w:r>
      <w:r>
        <w:tab/>
        <w:t xml:space="preserve">РАЗДЕЛ </w:t>
      </w:r>
      <w:r>
        <w:tab/>
        <w:t xml:space="preserve">ОСНОВНОЙ </w:t>
      </w:r>
      <w:r>
        <w:tab/>
        <w:t xml:space="preserve">ОБРАЗОВАТЕЛЬНОЙ </w:t>
      </w:r>
    </w:p>
    <w:p w:rsidR="00624FC7" w:rsidRDefault="00195541">
      <w:pPr>
        <w:ind w:firstLine="0"/>
      </w:pPr>
      <w:r>
        <w:t xml:space="preserve">ПРОГРАММЫ СРЕДНЕГО ОБЩЕГО ОБРАЗОВАНИЯ </w:t>
      </w:r>
    </w:p>
    <w:p w:rsidR="00624FC7" w:rsidRDefault="00195541">
      <w:pPr>
        <w:numPr>
          <w:ilvl w:val="1"/>
          <w:numId w:val="6"/>
        </w:numPr>
      </w:pPr>
      <w:r>
        <w:t xml:space="preserve">УЧЕБНЫЙ ПЛАН </w:t>
      </w:r>
    </w:p>
    <w:p w:rsidR="004B5478" w:rsidRDefault="004B5478">
      <w:pPr>
        <w:numPr>
          <w:ilvl w:val="1"/>
          <w:numId w:val="6"/>
        </w:numPr>
      </w:pPr>
      <w:r>
        <w:t>ПЛАН ВНЕУРОЧНОЙ ДЕЯТЕЛЬНОСТИ, КАЛЕНДАРНЙ УЧЕБНЫЙ ГРАФИК, КАЛЕНДАРНЫЙ ПЛАН ВОСПИТАТЕЛЬНОЙ РАБОТЫ</w:t>
      </w:r>
    </w:p>
    <w:p w:rsidR="00624FC7" w:rsidRDefault="00195541">
      <w:pPr>
        <w:numPr>
          <w:ilvl w:val="1"/>
          <w:numId w:val="6"/>
        </w:numPr>
      </w:pPr>
      <w:r>
        <w:lastRenderedPageBreak/>
        <w:t xml:space="preserve">СИСТЕМА УСЛОВИЙ РЕАЛИЗАЦИИ ОСНОВНОЙ ОБРАЗОВАТЕЛЬНОЙ ПРОГРАММЫ  </w:t>
      </w:r>
    </w:p>
    <w:p w:rsidR="00624FC7" w:rsidRDefault="00195541">
      <w: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 </w:t>
      </w:r>
    </w:p>
    <w:p w:rsidR="00624FC7" w:rsidRDefault="00195541">
      <w:r>
        <w:t xml:space="preserve">В целях обеспечения </w:t>
      </w:r>
      <w:proofErr w:type="gramStart"/>
      <w:r>
        <w:t>индивидуальных потребностей</w:t>
      </w:r>
      <w:proofErr w:type="gramEnd"/>
      <w:r>
        <w:t xml:space="preserve">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 </w:t>
      </w:r>
    </w:p>
    <w:p w:rsidR="00624FC7" w:rsidRDefault="00195541">
      <w:r>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w:t>
      </w:r>
      <w:proofErr w:type="gramStart"/>
      <w:r>
        <w:t xml:space="preserve">обучение)   </w:t>
      </w:r>
      <w:proofErr w:type="gramEnd"/>
      <w:r>
        <w:t xml:space="preserve">основной образовательной программы среднего общего образования </w:t>
      </w:r>
    </w:p>
    <w:p w:rsidR="00624FC7" w:rsidRDefault="00195541">
      <w:pPr>
        <w:spacing w:after="36" w:line="240" w:lineRule="auto"/>
        <w:ind w:left="708" w:right="0" w:firstLine="0"/>
        <w:jc w:val="left"/>
      </w:pPr>
      <w:r>
        <w:t xml:space="preserve"> </w:t>
      </w:r>
    </w:p>
    <w:p w:rsidR="00624FC7" w:rsidRDefault="00195541">
      <w:pPr>
        <w:spacing w:after="28" w:line="228" w:lineRule="auto"/>
        <w:ind w:left="1904" w:right="0" w:firstLine="0"/>
      </w:pPr>
      <w:r>
        <w:rPr>
          <w:i/>
        </w:rPr>
        <w:t xml:space="preserve">Общие подходы к организации внеурочной деятельности </w:t>
      </w:r>
    </w:p>
    <w:p w:rsidR="00624FC7" w:rsidRDefault="00195541">
      <w:pPr>
        <w:spacing w:after="173" w:line="243" w:lineRule="auto"/>
        <w:ind w:left="10" w:right="-15" w:hanging="10"/>
        <w:jc w:val="center"/>
      </w:pPr>
      <w:r>
        <w:t xml:space="preserve">МАОУ «Кутарбитская СОШ» </w:t>
      </w:r>
    </w:p>
    <w:p w:rsidR="00624FC7" w:rsidRDefault="00195541">
      <w:r>
        <w:t xml:space="preserve">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 </w:t>
      </w:r>
    </w:p>
    <w:p w:rsidR="00624FC7" w:rsidRDefault="00195541">
      <w:r>
        <w:t xml:space="preserve">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 </w:t>
      </w:r>
    </w:p>
    <w:p w:rsidR="00624FC7" w:rsidRDefault="00195541">
      <w:r>
        <w:t xml:space="preserve">Вариативность содержания внеурочной деятельности </w:t>
      </w:r>
      <w:proofErr w:type="gramStart"/>
      <w:r>
        <w:t xml:space="preserve">определяется </w:t>
      </w:r>
      <w:r w:rsidR="00ED47B8">
        <w:t xml:space="preserve"> выбранными</w:t>
      </w:r>
      <w:proofErr w:type="gramEnd"/>
      <w:r w:rsidR="00ED47B8">
        <w:t xml:space="preserve"> </w:t>
      </w:r>
      <w:r>
        <w:t xml:space="preserve">профилями обучения (естественно-научный, гуманитарный, социальноэкономический, технологический, универсальный).  </w:t>
      </w:r>
    </w:p>
    <w:p w:rsidR="00624FC7" w:rsidRDefault="00195541">
      <w:pPr>
        <w:spacing w:after="44"/>
        <w:ind w:left="-15" w:right="0"/>
        <w:jc w:val="left"/>
      </w:pPr>
      <w:r>
        <w:t xml:space="preserve">Внеурочная деятельность организуется в соответствии с требованиями ФГОС НОО </w:t>
      </w:r>
      <w:r>
        <w:tab/>
        <w:t xml:space="preserve">по </w:t>
      </w:r>
      <w:r>
        <w:tab/>
        <w:t xml:space="preserve">пяти </w:t>
      </w:r>
      <w:r>
        <w:tab/>
        <w:t xml:space="preserve">направлениям </w:t>
      </w:r>
      <w:proofErr w:type="gramStart"/>
      <w:r>
        <w:tab/>
        <w:t>(</w:t>
      </w:r>
      <w:proofErr w:type="gramEnd"/>
      <w:r>
        <w:t xml:space="preserve">общеинтеллектуальное, </w:t>
      </w:r>
      <w:r>
        <w:tab/>
        <w:t xml:space="preserve">духовно-нравственное, общекультурное, социальное, спортивно-оздоровительное).  </w:t>
      </w:r>
      <w:r>
        <w:rPr>
          <w:i/>
        </w:rPr>
        <w:t xml:space="preserve">Общеинтеллектуальное: </w:t>
      </w:r>
    </w:p>
    <w:p w:rsidR="00624FC7" w:rsidRDefault="00195541">
      <w:pPr>
        <w:numPr>
          <w:ilvl w:val="0"/>
          <w:numId w:val="7"/>
        </w:numPr>
      </w:pPr>
      <w:r>
        <w:t xml:space="preserve">Кружки по предметам; </w:t>
      </w:r>
    </w:p>
    <w:p w:rsidR="00624FC7" w:rsidRDefault="00195541">
      <w:pPr>
        <w:numPr>
          <w:ilvl w:val="0"/>
          <w:numId w:val="7"/>
        </w:numPr>
      </w:pPr>
      <w:r>
        <w:t xml:space="preserve">Конкурсы, экскурсии, олимпиады, конференции, деловые и ролевые игры; </w:t>
      </w:r>
    </w:p>
    <w:p w:rsidR="00624FC7" w:rsidRDefault="00195541">
      <w:pPr>
        <w:numPr>
          <w:ilvl w:val="0"/>
          <w:numId w:val="7"/>
        </w:numPr>
      </w:pPr>
      <w:r>
        <w:t xml:space="preserve">Участие в поисково-исследовательских конференциях на уровне школы, района, области; </w:t>
      </w:r>
    </w:p>
    <w:p w:rsidR="00624FC7" w:rsidRDefault="00B73A4C" w:rsidP="00B73A4C">
      <w:pPr>
        <w:numPr>
          <w:ilvl w:val="0"/>
          <w:numId w:val="7"/>
        </w:numPr>
      </w:pPr>
      <w:r>
        <w:t>Проектная деятельность.</w:t>
      </w:r>
      <w:r w:rsidR="00195541">
        <w:t xml:space="preserve">  </w:t>
      </w:r>
    </w:p>
    <w:p w:rsidR="00624FC7" w:rsidRDefault="00195541">
      <w:pPr>
        <w:spacing w:after="28" w:line="228" w:lineRule="auto"/>
        <w:ind w:left="708" w:right="0" w:firstLine="0"/>
      </w:pPr>
      <w:r>
        <w:rPr>
          <w:i/>
        </w:rPr>
        <w:t xml:space="preserve">Духовно-нравственное: </w:t>
      </w:r>
    </w:p>
    <w:p w:rsidR="00624FC7" w:rsidRDefault="00195541">
      <w:pPr>
        <w:numPr>
          <w:ilvl w:val="0"/>
          <w:numId w:val="8"/>
        </w:numPr>
      </w:pPr>
      <w:r>
        <w:t xml:space="preserve">Проведение "Уроков мужества"; </w:t>
      </w:r>
    </w:p>
    <w:p w:rsidR="00624FC7" w:rsidRDefault="00195541">
      <w:pPr>
        <w:numPr>
          <w:ilvl w:val="0"/>
          <w:numId w:val="8"/>
        </w:numPr>
      </w:pPr>
      <w:r>
        <w:t xml:space="preserve">Участие в поселковых и районных митингах, посвященных Дню Победы и памятным датам в истории Российской Федерации; </w:t>
      </w:r>
    </w:p>
    <w:p w:rsidR="00624FC7" w:rsidRDefault="00195541">
      <w:pPr>
        <w:numPr>
          <w:ilvl w:val="0"/>
          <w:numId w:val="8"/>
        </w:numPr>
      </w:pPr>
      <w:r>
        <w:lastRenderedPageBreak/>
        <w:t xml:space="preserve">Встречи с ветеранами Войны и труда, с людьми, добившимися высоких результатов в жизни; </w:t>
      </w:r>
    </w:p>
    <w:p w:rsidR="00624FC7" w:rsidRDefault="00195541">
      <w:pPr>
        <w:numPr>
          <w:ilvl w:val="0"/>
          <w:numId w:val="8"/>
        </w:numPr>
      </w:pPr>
      <w:r>
        <w:t xml:space="preserve">Смотр строя и песни; </w:t>
      </w:r>
    </w:p>
    <w:p w:rsidR="00624FC7" w:rsidRDefault="00195541">
      <w:pPr>
        <w:numPr>
          <w:ilvl w:val="0"/>
          <w:numId w:val="8"/>
        </w:numPr>
      </w:pPr>
      <w:r>
        <w:t xml:space="preserve">Выставки рисунков; </w:t>
      </w:r>
    </w:p>
    <w:p w:rsidR="00624FC7" w:rsidRDefault="00195541">
      <w:pPr>
        <w:numPr>
          <w:ilvl w:val="0"/>
          <w:numId w:val="8"/>
        </w:numPr>
      </w:pPr>
      <w:r>
        <w:t xml:space="preserve">Проведение тематических классных часов о лучших человеческих качествах, толерантности, межэтнической терпимости; </w:t>
      </w:r>
    </w:p>
    <w:p w:rsidR="00624FC7" w:rsidRDefault="00195541">
      <w:pPr>
        <w:numPr>
          <w:ilvl w:val="0"/>
          <w:numId w:val="8"/>
        </w:numPr>
      </w:pPr>
      <w:r>
        <w:t xml:space="preserve">Участие в концертах для ветеранов; </w:t>
      </w:r>
    </w:p>
    <w:p w:rsidR="00624FC7" w:rsidRDefault="00195541">
      <w:pPr>
        <w:numPr>
          <w:ilvl w:val="0"/>
          <w:numId w:val="8"/>
        </w:numPr>
      </w:pPr>
      <w:r>
        <w:t xml:space="preserve">Участие в акциях "Теплый подарок солдату", "Ветеран живет рядом" и др. </w:t>
      </w:r>
    </w:p>
    <w:p w:rsidR="00624FC7" w:rsidRDefault="00195541">
      <w:pPr>
        <w:spacing w:after="28" w:line="228" w:lineRule="auto"/>
        <w:ind w:left="708" w:right="0" w:firstLine="0"/>
      </w:pPr>
      <w:r>
        <w:rPr>
          <w:i/>
        </w:rPr>
        <w:t xml:space="preserve">Общекультурное: </w:t>
      </w:r>
    </w:p>
    <w:p w:rsidR="00624FC7" w:rsidRDefault="00195541">
      <w:pPr>
        <w:numPr>
          <w:ilvl w:val="0"/>
          <w:numId w:val="9"/>
        </w:numPr>
      </w:pPr>
      <w:r>
        <w:t xml:space="preserve">Организация экскурсий в музеи, посещения выставок, театров, кинотеатров, библиотек города Тобольска и Тюмени; </w:t>
      </w:r>
    </w:p>
    <w:p w:rsidR="00624FC7" w:rsidRDefault="00195541">
      <w:pPr>
        <w:numPr>
          <w:ilvl w:val="0"/>
          <w:numId w:val="9"/>
        </w:numPr>
      </w:pPr>
      <w:r>
        <w:t xml:space="preserve">Проведение тематических классных часов по эстетике внешнего вида ученика, культуре поведения и речи; </w:t>
      </w:r>
    </w:p>
    <w:p w:rsidR="00624FC7" w:rsidRDefault="00195541">
      <w:pPr>
        <w:numPr>
          <w:ilvl w:val="0"/>
          <w:numId w:val="9"/>
        </w:numPr>
      </w:pPr>
      <w:r>
        <w:t xml:space="preserve">Организация выставок детских рисунков, поделок и </w:t>
      </w:r>
      <w:proofErr w:type="gramStart"/>
      <w:r>
        <w:t>творческих работ</w:t>
      </w:r>
      <w:proofErr w:type="gramEnd"/>
      <w:r>
        <w:t xml:space="preserve"> учащихся на школьном и районном уровне; </w:t>
      </w:r>
    </w:p>
    <w:p w:rsidR="00624FC7" w:rsidRDefault="00195541">
      <w:pPr>
        <w:numPr>
          <w:ilvl w:val="0"/>
          <w:numId w:val="9"/>
        </w:numPr>
      </w:pPr>
      <w:r>
        <w:t xml:space="preserve">Участие в традиционных общешкольных праздниках и мероприятиях. </w:t>
      </w:r>
    </w:p>
    <w:p w:rsidR="00624FC7" w:rsidRDefault="00195541">
      <w:r>
        <w:t xml:space="preserve">7) Участие в концертах и других праздничных мероприятиях школьного и районного уровня. </w:t>
      </w:r>
    </w:p>
    <w:p w:rsidR="00624FC7" w:rsidRDefault="00195541">
      <w:pPr>
        <w:spacing w:after="28" w:line="228" w:lineRule="auto"/>
        <w:ind w:left="708" w:right="0" w:firstLine="0"/>
      </w:pPr>
      <w:r>
        <w:rPr>
          <w:i/>
        </w:rPr>
        <w:t xml:space="preserve">Социальное: </w:t>
      </w:r>
    </w:p>
    <w:p w:rsidR="00624FC7" w:rsidRDefault="00195541">
      <w:pPr>
        <w:numPr>
          <w:ilvl w:val="0"/>
          <w:numId w:val="10"/>
        </w:numPr>
        <w:spacing w:after="44"/>
      </w:pPr>
      <w:r>
        <w:t xml:space="preserve">Беседы, экскурсии, целевые прогулки, ролевые игры, наблюдения, опыты; 2) Практикумы, конкурсы, сюжетно-ролевая игра, игра-путешествие; 3) Участие в творческих конкурсах, в акциях. </w:t>
      </w:r>
    </w:p>
    <w:p w:rsidR="00624FC7" w:rsidRDefault="00195541">
      <w:pPr>
        <w:spacing w:after="28" w:line="228" w:lineRule="auto"/>
        <w:ind w:left="708" w:right="0" w:firstLine="0"/>
      </w:pPr>
      <w:r>
        <w:rPr>
          <w:i/>
        </w:rPr>
        <w:t xml:space="preserve">Спортивно-оздоровительное: </w:t>
      </w:r>
    </w:p>
    <w:p w:rsidR="00ED47B8" w:rsidRDefault="00B73A4C">
      <w:pPr>
        <w:spacing w:after="44" w:line="292" w:lineRule="auto"/>
        <w:ind w:left="-15" w:right="0" w:firstLine="3198"/>
        <w:jc w:val="left"/>
      </w:pPr>
      <w:r>
        <w:t>МАОУ «Кутарбитская</w:t>
      </w:r>
      <w:r w:rsidR="00195541">
        <w:t xml:space="preserve"> СОШ» </w:t>
      </w:r>
    </w:p>
    <w:p w:rsidR="00624FC7" w:rsidRDefault="00195541" w:rsidP="00ED47B8">
      <w:pPr>
        <w:spacing w:after="44" w:line="292" w:lineRule="auto"/>
        <w:ind w:left="-15" w:right="0" w:firstLine="0"/>
        <w:jc w:val="left"/>
      </w:pPr>
      <w:r>
        <w:t xml:space="preserve">1) Организация походов, экскурсий, «Дней здоровья», подвижных игр, «Весёлых стартов», внутришкольных спортивных соревнований; </w:t>
      </w:r>
    </w:p>
    <w:p w:rsidR="00624FC7" w:rsidRDefault="00195541">
      <w:pPr>
        <w:numPr>
          <w:ilvl w:val="0"/>
          <w:numId w:val="10"/>
        </w:numPr>
      </w:pPr>
      <w:r>
        <w:t xml:space="preserve">Проведение бесед по охране здоровья, профилактике травматизма и употреблению ПАВ, о здоровом образе жизни; </w:t>
      </w:r>
    </w:p>
    <w:p w:rsidR="00624FC7" w:rsidRDefault="00195541">
      <w:pPr>
        <w:numPr>
          <w:ilvl w:val="0"/>
          <w:numId w:val="10"/>
        </w:numPr>
      </w:pPr>
      <w:r>
        <w:t xml:space="preserve">Применение на уроках игровых моментов, физкультминуток; </w:t>
      </w:r>
    </w:p>
    <w:p w:rsidR="00624FC7" w:rsidRDefault="00195541">
      <w:pPr>
        <w:numPr>
          <w:ilvl w:val="0"/>
          <w:numId w:val="10"/>
        </w:numPr>
      </w:pPr>
      <w:r>
        <w:t xml:space="preserve">Участие в районных, городских и областных спортивных соревнованиях; </w:t>
      </w:r>
    </w:p>
    <w:p w:rsidR="00624FC7" w:rsidRDefault="00195541">
      <w:pPr>
        <w:numPr>
          <w:ilvl w:val="0"/>
          <w:numId w:val="10"/>
        </w:numPr>
      </w:pPr>
      <w:r>
        <w:t xml:space="preserve">Проведение тематических классных часов и бесед; </w:t>
      </w:r>
    </w:p>
    <w:p w:rsidR="00624FC7" w:rsidRDefault="00195541">
      <w:pPr>
        <w:numPr>
          <w:ilvl w:val="0"/>
          <w:numId w:val="10"/>
        </w:numPr>
      </w:pPr>
      <w:r>
        <w:t xml:space="preserve">Организация работы школьного лагеря с дневным пребыванием </w:t>
      </w:r>
      <w:proofErr w:type="gramStart"/>
      <w:r>
        <w:t>детей  спортивно</w:t>
      </w:r>
      <w:proofErr w:type="gramEnd"/>
      <w:r>
        <w:t xml:space="preserve">-оздоровительной направленности в каникулярный период. </w:t>
      </w:r>
    </w:p>
    <w:p w:rsidR="00624FC7" w:rsidRDefault="00195541">
      <w:pPr>
        <w:ind w:left="708" w:firstLine="0"/>
      </w:pPr>
      <w:r>
        <w:t xml:space="preserve">Внеурочная деятельность реализуется и через работу кружков.  </w:t>
      </w:r>
    </w:p>
    <w:p w:rsidR="00624FC7" w:rsidRDefault="00195541">
      <w:r>
        <w:t xml:space="preserve">Одна из форм внеурочной деятельности – это организация и проведение традиционных школьных мероприятий: «День Знаний», «Осенний балл», «День пожилых людей», «День Учителя», «День самоуправления», «День Матери», «День инвалида» и т.д. </w:t>
      </w:r>
    </w:p>
    <w:p w:rsidR="00624FC7" w:rsidRDefault="00195541">
      <w:r>
        <w:t>Все достижения обучающихся фиксируются в оценочных листах классного руководителя, по результатам которого в конце учебного года проходит наг</w:t>
      </w:r>
      <w:r w:rsidR="00B73A4C">
        <w:t>раждение победителей на итоговой линейке</w:t>
      </w:r>
      <w:r>
        <w:t xml:space="preserve">. </w:t>
      </w:r>
    </w:p>
    <w:p w:rsidR="00624FC7" w:rsidRDefault="00195541">
      <w:r>
        <w:t>В течение года каждый учащийся выбирает на добровольной основе формы виды внеурочной деятельности</w:t>
      </w:r>
      <w:r w:rsidR="00B73A4C">
        <w:t>,</w:t>
      </w:r>
      <w:r>
        <w:t xml:space="preserve"> исходя из своих потребностей и возможностей. </w:t>
      </w:r>
    </w:p>
    <w:p w:rsidR="00624FC7" w:rsidRDefault="00195541">
      <w:pPr>
        <w:spacing w:after="40" w:line="240" w:lineRule="auto"/>
        <w:ind w:left="708" w:right="0" w:firstLine="0"/>
        <w:jc w:val="left"/>
      </w:pPr>
      <w:r>
        <w:t xml:space="preserve"> </w:t>
      </w:r>
    </w:p>
    <w:p w:rsidR="00624FC7" w:rsidRDefault="00195541">
      <w:pPr>
        <w:spacing w:after="37" w:line="237" w:lineRule="auto"/>
        <w:ind w:left="1328" w:right="-15" w:hanging="869"/>
        <w:jc w:val="left"/>
      </w:pPr>
      <w:r>
        <w:rPr>
          <w:b/>
          <w:sz w:val="26"/>
        </w:rPr>
        <w:lastRenderedPageBreak/>
        <w:t xml:space="preserve">1.2. </w:t>
      </w:r>
      <w:r>
        <w:rPr>
          <w:b/>
          <w:sz w:val="26"/>
        </w:rPr>
        <w:tab/>
        <w:t xml:space="preserve">Планируемые результаты освоения обучающимися основной образовательной программы среднего общего образования </w:t>
      </w:r>
    </w:p>
    <w:p w:rsidR="00624FC7" w:rsidRDefault="00195541">
      <w:pPr>
        <w:spacing w:after="44"/>
        <w:ind w:left="-15" w:right="0" w:firstLine="1632"/>
        <w:jc w:val="left"/>
      </w:pPr>
      <w:r>
        <w:rPr>
          <w:b/>
        </w:rPr>
        <w:t xml:space="preserve">1.2.1. Планируемые личностные результаты освоения ООП </w:t>
      </w:r>
      <w:r>
        <w:t xml:space="preserve">Личностные результаты освоения основной образовательной программы отражают: </w:t>
      </w:r>
    </w:p>
    <w:p w:rsidR="00624FC7" w:rsidRDefault="00195541">
      <w:pPr>
        <w:numPr>
          <w:ilvl w:val="0"/>
          <w:numId w:val="11"/>
        </w:numPr>
      </w:pPr>
      <w:r>
        <w:t xml:space="preserve">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624FC7" w:rsidRDefault="00195541">
      <w:pPr>
        <w:numPr>
          <w:ilvl w:val="0"/>
          <w:numId w:val="11"/>
        </w:numPr>
      </w:pPr>
      <w:r>
        <w:t xml:space="preserve">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624FC7" w:rsidRDefault="00195541">
      <w:pPr>
        <w:numPr>
          <w:ilvl w:val="0"/>
          <w:numId w:val="11"/>
        </w:numPr>
      </w:pPr>
      <w:r>
        <w:t xml:space="preserve">готовность к служению Отечеству, его защите; </w:t>
      </w:r>
    </w:p>
    <w:p w:rsidR="00624FC7" w:rsidRDefault="00195541">
      <w:pPr>
        <w:numPr>
          <w:ilvl w:val="0"/>
          <w:numId w:val="11"/>
        </w:numPr>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624FC7" w:rsidRDefault="00195541">
      <w:pPr>
        <w:numPr>
          <w:ilvl w:val="0"/>
          <w:numId w:val="11"/>
        </w:numPr>
      </w:pPr>
      <w:r>
        <w:t xml:space="preserve">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624FC7" w:rsidRDefault="00195541">
      <w:pPr>
        <w:numPr>
          <w:ilvl w:val="0"/>
          <w:numId w:val="11"/>
        </w:numPr>
      </w:pPr>
      <w:r>
        <w:t xml:space="preserve">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w:t>
      </w:r>
    </w:p>
    <w:p w:rsidR="00624FC7" w:rsidRDefault="00195541">
      <w:pPr>
        <w:numPr>
          <w:ilvl w:val="0"/>
          <w:numId w:val="11"/>
        </w:numPr>
      </w:pPr>
      <w: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ED47B8" w:rsidRDefault="00B73A4C">
      <w:pPr>
        <w:spacing w:line="292" w:lineRule="auto"/>
        <w:ind w:firstLine="3198"/>
      </w:pPr>
      <w:r>
        <w:t>МАОУ «Кутарбитская</w:t>
      </w:r>
      <w:r w:rsidR="00195541">
        <w:t xml:space="preserve"> СОШ»</w:t>
      </w:r>
    </w:p>
    <w:p w:rsidR="00624FC7" w:rsidRDefault="00195541" w:rsidP="00ED47B8">
      <w:pPr>
        <w:spacing w:line="292" w:lineRule="auto"/>
        <w:ind w:firstLine="0"/>
      </w:pPr>
      <w:r>
        <w:t xml:space="preserve"> 8) нравственное сознание и поведение на основе усвоения общечеловеческих ценностей; </w:t>
      </w:r>
    </w:p>
    <w:p w:rsidR="00624FC7" w:rsidRDefault="00195541">
      <w:pPr>
        <w:numPr>
          <w:ilvl w:val="0"/>
          <w:numId w:val="12"/>
        </w:numPr>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624FC7" w:rsidRDefault="00195541">
      <w:pPr>
        <w:numPr>
          <w:ilvl w:val="0"/>
          <w:numId w:val="12"/>
        </w:numPr>
      </w:pPr>
      <w:r>
        <w:t xml:space="preserve">эстетическое отношение к миру, включая эстетику быта, научного и технического творчества, спорта, общественных отношений; </w:t>
      </w:r>
    </w:p>
    <w:p w:rsidR="00624FC7" w:rsidRDefault="00195541">
      <w:pPr>
        <w:numPr>
          <w:ilvl w:val="0"/>
          <w:numId w:val="12"/>
        </w:numPr>
      </w:pPr>
      <w:r>
        <w:t xml:space="preserve">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w:t>
      </w:r>
    </w:p>
    <w:p w:rsidR="00624FC7" w:rsidRDefault="00195541">
      <w:pPr>
        <w:ind w:firstLine="0"/>
      </w:pPr>
      <w:r>
        <w:t xml:space="preserve">употребления алкоголя, наркотиков; </w:t>
      </w:r>
    </w:p>
    <w:p w:rsidR="00624FC7" w:rsidRDefault="00195541">
      <w:pPr>
        <w:numPr>
          <w:ilvl w:val="0"/>
          <w:numId w:val="12"/>
        </w:numPr>
      </w:pPr>
      <w:r>
        <w:t xml:space="preserve">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624FC7" w:rsidRDefault="00195541">
      <w:pPr>
        <w:numPr>
          <w:ilvl w:val="0"/>
          <w:numId w:val="12"/>
        </w:numPr>
      </w:pPr>
      <w:r>
        <w:t xml:space="preserve">осознанный выбор будущей профессии и возможностей реализации собственных жизненных планов; отношение к профессиональной деятельности как </w:t>
      </w:r>
      <w:r>
        <w:lastRenderedPageBreak/>
        <w:t xml:space="preserve">возможности участия в решении личных, общественных, государственных, общенациональных проблем; </w:t>
      </w:r>
    </w:p>
    <w:p w:rsidR="00624FC7" w:rsidRDefault="00195541">
      <w:pPr>
        <w:numPr>
          <w:ilvl w:val="0"/>
          <w:numId w:val="12"/>
        </w:numPr>
      </w:pPr>
      <w:r>
        <w:t xml:space="preserve">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624FC7" w:rsidRDefault="00195541">
      <w:pPr>
        <w:numPr>
          <w:ilvl w:val="0"/>
          <w:numId w:val="12"/>
        </w:numPr>
      </w:pPr>
      <w:r>
        <w:t xml:space="preserve">ответственное отношение к созданию семьи на основе осознанного принятия ценностей семейной жизни. </w:t>
      </w:r>
    </w:p>
    <w:p w:rsidR="00624FC7" w:rsidRDefault="00195541">
      <w:pPr>
        <w:spacing w:after="42" w:line="240" w:lineRule="auto"/>
        <w:ind w:left="0" w:right="0" w:firstLine="708"/>
        <w:jc w:val="left"/>
      </w:pPr>
      <w:r>
        <w:rPr>
          <w:b/>
        </w:rPr>
        <w:t xml:space="preserve">Личностные результаты в сфере </w:t>
      </w:r>
      <w:proofErr w:type="gramStart"/>
      <w:r>
        <w:rPr>
          <w:b/>
        </w:rPr>
        <w:t>отношений</w:t>
      </w:r>
      <w:proofErr w:type="gramEnd"/>
      <w:r>
        <w:rPr>
          <w:b/>
        </w:rPr>
        <w:t xml:space="preserve"> обучающихся к себе, к своему здоровью, к познанию себя: </w:t>
      </w:r>
    </w:p>
    <w:p w:rsidR="00624FC7" w:rsidRDefault="00195541">
      <w:pPr>
        <w:numPr>
          <w:ilvl w:val="0"/>
          <w:numId w:val="13"/>
        </w:numPr>
      </w:pPr>
      <w: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624FC7" w:rsidRDefault="00195541">
      <w:pPr>
        <w:numPr>
          <w:ilvl w:val="0"/>
          <w:numId w:val="13"/>
        </w:numPr>
      </w:pPr>
      <w:r>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624FC7" w:rsidRDefault="00195541">
      <w:pPr>
        <w:numPr>
          <w:ilvl w:val="0"/>
          <w:numId w:val="13"/>
        </w:numPr>
      </w:pPr>
      <w: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proofErr w:type="gramStart"/>
      <w:r>
        <w:t>настоящего на основе осознания</w:t>
      </w:r>
      <w:proofErr w:type="gramEnd"/>
      <w:r>
        <w:t xml:space="preserve"> и осмысления истории, духовных ценностей и достижений нашей страны; </w:t>
      </w:r>
    </w:p>
    <w:p w:rsidR="00624FC7" w:rsidRDefault="00195541">
      <w:pPr>
        <w:numPr>
          <w:ilvl w:val="0"/>
          <w:numId w:val="13"/>
        </w:numPr>
      </w:pPr>
      <w: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624FC7" w:rsidRDefault="00195541">
      <w:pPr>
        <w:numPr>
          <w:ilvl w:val="0"/>
          <w:numId w:val="13"/>
        </w:numPr>
      </w:pPr>
      <w: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624FC7" w:rsidRDefault="00195541">
      <w:pPr>
        <w:numPr>
          <w:ilvl w:val="0"/>
          <w:numId w:val="13"/>
        </w:numPr>
      </w:pPr>
      <w:r>
        <w:t xml:space="preserve">неприятие вредных привычек: курения, употребления алкоголя, наркотиков. </w:t>
      </w:r>
    </w:p>
    <w:p w:rsidR="00624FC7" w:rsidRDefault="00195541">
      <w:pPr>
        <w:spacing w:after="42" w:line="240" w:lineRule="auto"/>
        <w:ind w:left="0" w:right="0" w:firstLine="708"/>
        <w:jc w:val="left"/>
      </w:pPr>
      <w:r>
        <w:rPr>
          <w:b/>
        </w:rPr>
        <w:t xml:space="preserve">Личностные результаты в сфере </w:t>
      </w:r>
      <w:proofErr w:type="gramStart"/>
      <w:r>
        <w:rPr>
          <w:b/>
        </w:rPr>
        <w:t>отношений</w:t>
      </w:r>
      <w:proofErr w:type="gramEnd"/>
      <w:r>
        <w:rPr>
          <w:b/>
        </w:rPr>
        <w:t xml:space="preserve"> обучающихся к России как к Родине (Отечеству):  </w:t>
      </w:r>
    </w:p>
    <w:p w:rsidR="00624FC7" w:rsidRDefault="00195541">
      <w:pPr>
        <w:numPr>
          <w:ilvl w:val="0"/>
          <w:numId w:val="13"/>
        </w:numPr>
      </w:pPr>
      <w: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13"/>
        </w:numPr>
      </w:pPr>
      <w: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624FC7" w:rsidRDefault="00195541">
      <w:pPr>
        <w:numPr>
          <w:ilvl w:val="0"/>
          <w:numId w:val="13"/>
        </w:numPr>
      </w:pPr>
      <w: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624FC7" w:rsidRDefault="00195541">
      <w:pPr>
        <w:numPr>
          <w:ilvl w:val="0"/>
          <w:numId w:val="13"/>
        </w:numPr>
      </w:pPr>
      <w:r>
        <w:t xml:space="preserve">воспитание уважения к культуре, языкам, традициям и обычаям народов, проживающих в Российской Федерации.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Личностные результаты в сфере </w:t>
      </w:r>
      <w:proofErr w:type="gramStart"/>
      <w:r>
        <w:rPr>
          <w:b/>
        </w:rPr>
        <w:t>отношений</w:t>
      </w:r>
      <w:proofErr w:type="gramEnd"/>
      <w:r>
        <w:rPr>
          <w:b/>
        </w:rPr>
        <w:t xml:space="preserve"> обучающихся к закону, государству и к гражданскому обществу:  </w:t>
      </w:r>
    </w:p>
    <w:p w:rsidR="00624FC7" w:rsidRDefault="00195541">
      <w:pPr>
        <w:numPr>
          <w:ilvl w:val="0"/>
          <w:numId w:val="13"/>
        </w:numPr>
      </w:pPr>
      <w:r>
        <w:lastRenderedPageBreak/>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624FC7" w:rsidRDefault="00195541">
      <w:pPr>
        <w:numPr>
          <w:ilvl w:val="0"/>
          <w:numId w:val="13"/>
        </w:numPr>
      </w:pPr>
      <w: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w:t>
      </w:r>
    </w:p>
    <w:p w:rsidR="00624FC7" w:rsidRDefault="00195541">
      <w:pPr>
        <w:ind w:firstLine="0"/>
      </w:pPr>
      <w:r>
        <w:t xml:space="preserve">Федерации, правовая и политическая грамотность; </w:t>
      </w:r>
    </w:p>
    <w:p w:rsidR="00624FC7" w:rsidRDefault="00195541">
      <w:pPr>
        <w:numPr>
          <w:ilvl w:val="0"/>
          <w:numId w:val="13"/>
        </w:numPr>
      </w:pPr>
      <w: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624FC7" w:rsidRDefault="00195541">
      <w:pPr>
        <w:numPr>
          <w:ilvl w:val="0"/>
          <w:numId w:val="13"/>
        </w:numPr>
      </w:pPr>
      <w:r>
        <w:t xml:space="preserve">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624FC7" w:rsidRDefault="00195541">
      <w:pPr>
        <w:numPr>
          <w:ilvl w:val="0"/>
          <w:numId w:val="13"/>
        </w:numPr>
      </w:pPr>
      <w: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624FC7" w:rsidRDefault="00195541">
      <w:pPr>
        <w:numPr>
          <w:ilvl w:val="0"/>
          <w:numId w:val="13"/>
        </w:numPr>
      </w:pPr>
      <w: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624FC7" w:rsidRDefault="00195541">
      <w:pPr>
        <w:numPr>
          <w:ilvl w:val="0"/>
          <w:numId w:val="13"/>
        </w:numPr>
      </w:pPr>
      <w: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Личностные результаты в сфере </w:t>
      </w:r>
      <w:proofErr w:type="gramStart"/>
      <w:r>
        <w:rPr>
          <w:b/>
        </w:rPr>
        <w:t>отношений</w:t>
      </w:r>
      <w:proofErr w:type="gramEnd"/>
      <w:r>
        <w:rPr>
          <w:b/>
        </w:rPr>
        <w:t xml:space="preserve"> обучающихся с окружающими людьми:  </w:t>
      </w:r>
    </w:p>
    <w:p w:rsidR="00624FC7" w:rsidRDefault="00195541">
      <w:pPr>
        <w:numPr>
          <w:ilvl w:val="0"/>
          <w:numId w:val="13"/>
        </w:numPr>
      </w:pPr>
      <w: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624FC7" w:rsidRDefault="00195541">
      <w:pPr>
        <w:numPr>
          <w:ilvl w:val="0"/>
          <w:numId w:val="13"/>
        </w:numPr>
      </w:pPr>
      <w: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624FC7" w:rsidRDefault="00195541">
      <w:pPr>
        <w:numPr>
          <w:ilvl w:val="0"/>
          <w:numId w:val="13"/>
        </w:numPr>
      </w:pPr>
      <w: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w:t>
      </w:r>
    </w:p>
    <w:p w:rsidR="00624FC7" w:rsidRDefault="00195541">
      <w:pPr>
        <w:ind w:firstLine="0"/>
      </w:pPr>
      <w:r>
        <w:t xml:space="preserve">психологическому здоровью других людей, умение оказывать первую помощь; </w:t>
      </w:r>
    </w:p>
    <w:p w:rsidR="00624FC7" w:rsidRDefault="00B73A4C">
      <w:pPr>
        <w:ind w:firstLine="3198"/>
      </w:pPr>
      <w:r>
        <w:t>МАОУ «Кутарбитская</w:t>
      </w:r>
      <w:r w:rsidR="00195541">
        <w:t xml:space="preserve"> СОШ» </w:t>
      </w:r>
      <w:r w:rsidR="00195541">
        <w:rPr>
          <w:rFonts w:ascii="Times New Roman" w:eastAsia="Times New Roman" w:hAnsi="Times New Roman" w:cs="Times New Roman"/>
        </w:rPr>
        <w:t>–</w:t>
      </w:r>
      <w:r w:rsidR="00195541">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w:t>
      </w:r>
    </w:p>
    <w:p w:rsidR="00624FC7" w:rsidRDefault="00195541">
      <w:pPr>
        <w:ind w:firstLine="0"/>
      </w:pPr>
      <w:r>
        <w:t xml:space="preserve">(чести, долга, справедливости, милосердия и дружелюбия);  </w:t>
      </w:r>
    </w:p>
    <w:p w:rsidR="00624FC7" w:rsidRDefault="00195541">
      <w:pPr>
        <w:numPr>
          <w:ilvl w:val="0"/>
          <w:numId w:val="13"/>
        </w:numPr>
      </w:pPr>
      <w:r>
        <w:t>развитие компетенций сотрудничества со сверстниками, детьми младшего возраста, взрослыми в образовательной, общественно полезной, учебно</w:t>
      </w:r>
      <w:r w:rsidR="00B73A4C">
        <w:t>-</w:t>
      </w:r>
      <w:r>
        <w:t xml:space="preserve">исследовательской, проектной и других видах деятельности.  </w:t>
      </w:r>
    </w:p>
    <w:p w:rsidR="00624FC7" w:rsidRDefault="00195541">
      <w:pPr>
        <w:spacing w:after="39" w:line="240" w:lineRule="auto"/>
        <w:ind w:left="708" w:right="0" w:firstLine="0"/>
        <w:jc w:val="left"/>
      </w:pPr>
      <w:r>
        <w:lastRenderedPageBreak/>
        <w:t xml:space="preserve"> </w:t>
      </w:r>
    </w:p>
    <w:p w:rsidR="00624FC7" w:rsidRDefault="00195541">
      <w:pPr>
        <w:spacing w:after="42" w:line="240" w:lineRule="auto"/>
        <w:ind w:left="0" w:right="0" w:firstLine="708"/>
        <w:jc w:val="left"/>
      </w:pPr>
      <w:r>
        <w:rPr>
          <w:b/>
        </w:rPr>
        <w:t xml:space="preserve">Личностные результаты в сфере </w:t>
      </w:r>
      <w:proofErr w:type="gramStart"/>
      <w:r>
        <w:rPr>
          <w:b/>
        </w:rPr>
        <w:t>отношений</w:t>
      </w:r>
      <w:proofErr w:type="gramEnd"/>
      <w:r>
        <w:rPr>
          <w:b/>
        </w:rPr>
        <w:t xml:space="preserve"> обучающихся к окружающему миру, живой природе, художественной культуре:  </w:t>
      </w:r>
    </w:p>
    <w:p w:rsidR="00624FC7" w:rsidRDefault="00195541">
      <w:pPr>
        <w:numPr>
          <w:ilvl w:val="0"/>
          <w:numId w:val="13"/>
        </w:numPr>
      </w:pPr>
      <w: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624FC7" w:rsidRDefault="00195541">
      <w:pPr>
        <w:numPr>
          <w:ilvl w:val="0"/>
          <w:numId w:val="13"/>
        </w:numPr>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624FC7" w:rsidRDefault="00195541">
      <w:pPr>
        <w:numPr>
          <w:ilvl w:val="0"/>
          <w:numId w:val="13"/>
        </w:numPr>
      </w:pPr>
      <w: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624FC7" w:rsidRDefault="00195541">
      <w:pPr>
        <w:numPr>
          <w:ilvl w:val="0"/>
          <w:numId w:val="13"/>
        </w:numPr>
      </w:pPr>
      <w:r>
        <w:t xml:space="preserve">эстетическое отношения к миру, готовность к эстетическому обустройству собственного быта.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Личностные результаты в сфере </w:t>
      </w:r>
      <w:proofErr w:type="gramStart"/>
      <w:r>
        <w:rPr>
          <w:b/>
        </w:rPr>
        <w:t>отношений</w:t>
      </w:r>
      <w:proofErr w:type="gramEnd"/>
      <w:r>
        <w:rPr>
          <w:b/>
        </w:rPr>
        <w:t xml:space="preserve"> обучающихся к семье и родителям, в том числе подготовка к семейной жизни: </w:t>
      </w:r>
    </w:p>
    <w:p w:rsidR="00624FC7" w:rsidRDefault="00195541">
      <w:pPr>
        <w:numPr>
          <w:ilvl w:val="0"/>
          <w:numId w:val="13"/>
        </w:numPr>
      </w:pPr>
      <w:r>
        <w:t xml:space="preserve">ответственное отношение к созданию семьи на основе осознанного принятия ценностей семейной жизни;  </w:t>
      </w:r>
    </w:p>
    <w:p w:rsidR="00624FC7" w:rsidRDefault="00195541">
      <w:pPr>
        <w:numPr>
          <w:ilvl w:val="0"/>
          <w:numId w:val="13"/>
        </w:numPr>
      </w:pPr>
      <w:r>
        <w:t xml:space="preserve">положительный образ семьи, родительства (отцовства и материнства), интериоризация традиционных семейных ценностей.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Личностные результаты в сфере </w:t>
      </w:r>
      <w:proofErr w:type="gramStart"/>
      <w:r>
        <w:rPr>
          <w:b/>
        </w:rPr>
        <w:t>отношения</w:t>
      </w:r>
      <w:proofErr w:type="gramEnd"/>
      <w:r>
        <w:rPr>
          <w:b/>
        </w:rPr>
        <w:t xml:space="preserve"> обучающихся к труду, в сфере социально-экономических отношений: </w:t>
      </w:r>
    </w:p>
    <w:p w:rsidR="00624FC7" w:rsidRDefault="00195541">
      <w:pPr>
        <w:numPr>
          <w:ilvl w:val="0"/>
          <w:numId w:val="13"/>
        </w:numPr>
      </w:pPr>
      <w:r>
        <w:t xml:space="preserve">уважение ко всем формам собственности, готовность к защите своей собственности,  </w:t>
      </w:r>
    </w:p>
    <w:p w:rsidR="00624FC7" w:rsidRDefault="00195541">
      <w:pPr>
        <w:numPr>
          <w:ilvl w:val="0"/>
          <w:numId w:val="13"/>
        </w:numPr>
      </w:pPr>
      <w:r>
        <w:t xml:space="preserve">осознанный выбор будущей профессии как путь и способ реализации собственных жизненных планов; </w:t>
      </w:r>
    </w:p>
    <w:p w:rsidR="00624FC7" w:rsidRDefault="00195541">
      <w:pPr>
        <w:numPr>
          <w:ilvl w:val="0"/>
          <w:numId w:val="13"/>
        </w:numPr>
      </w:pPr>
      <w: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624FC7" w:rsidRDefault="00195541">
      <w:pPr>
        <w:numPr>
          <w:ilvl w:val="0"/>
          <w:numId w:val="13"/>
        </w:numPr>
      </w:pPr>
      <w: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624FC7" w:rsidRDefault="00195541">
      <w:pPr>
        <w:numPr>
          <w:ilvl w:val="0"/>
          <w:numId w:val="13"/>
        </w:numPr>
      </w:pPr>
      <w:r>
        <w:t xml:space="preserve">готовность к самообслуживанию, включая обучение и выполнение домашних обязанностей.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rPr>
          <w:b/>
        </w:rPr>
        <w:t xml:space="preserve">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2" w:line="240" w:lineRule="auto"/>
        <w:ind w:left="0" w:right="0" w:firstLine="708"/>
        <w:jc w:val="left"/>
      </w:pPr>
      <w:r>
        <w:rPr>
          <w:b/>
        </w:rPr>
        <w:t xml:space="preserve">Личностные результаты в сфере физического, психологического, социального и академического благополучия обучающихся: </w:t>
      </w:r>
    </w:p>
    <w:p w:rsidR="00624FC7" w:rsidRDefault="00195541">
      <w:pPr>
        <w:numPr>
          <w:ilvl w:val="0"/>
          <w:numId w:val="13"/>
        </w:numPr>
      </w:pPr>
      <w:r>
        <w:lastRenderedPageBreak/>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624FC7" w:rsidRDefault="00195541">
      <w:pPr>
        <w:spacing w:after="35" w:line="240" w:lineRule="auto"/>
        <w:ind w:left="708" w:right="0" w:firstLine="0"/>
        <w:jc w:val="left"/>
      </w:pPr>
      <w:r>
        <w:t xml:space="preserve"> </w:t>
      </w:r>
    </w:p>
    <w:p w:rsidR="00624FC7" w:rsidRDefault="00195541">
      <w:pPr>
        <w:spacing w:after="42" w:line="240" w:lineRule="auto"/>
        <w:ind w:left="1350" w:right="0" w:hanging="10"/>
        <w:jc w:val="left"/>
      </w:pPr>
      <w:r>
        <w:rPr>
          <w:b/>
        </w:rPr>
        <w:t xml:space="preserve">1.2.2. Планируемые метапредметные результаты освоения ООП </w:t>
      </w:r>
    </w:p>
    <w:p w:rsidR="00624FC7" w:rsidRDefault="00195541">
      <w:r>
        <w:t xml:space="preserve">Метапредметные результаты освоения основной образовательной программы отражают: </w:t>
      </w:r>
    </w:p>
    <w:p w:rsidR="00624FC7" w:rsidRDefault="00195541">
      <w:pPr>
        <w:numPr>
          <w:ilvl w:val="0"/>
          <w:numId w:val="14"/>
        </w:numPr>
      </w:pPr>
      <w: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624FC7" w:rsidRDefault="00195541">
      <w:pPr>
        <w:numPr>
          <w:ilvl w:val="0"/>
          <w:numId w:val="14"/>
        </w:numPr>
      </w:pPr>
      <w: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624FC7" w:rsidRDefault="00195541">
      <w:pPr>
        <w:numPr>
          <w:ilvl w:val="0"/>
          <w:numId w:val="14"/>
        </w:numPr>
      </w:pPr>
      <w:r>
        <w:t xml:space="preserve">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624FC7" w:rsidRDefault="00195541">
      <w:pPr>
        <w:numPr>
          <w:ilvl w:val="0"/>
          <w:numId w:val="14"/>
        </w:numPr>
      </w:pPr>
      <w:r>
        <w:t xml:space="preserve">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624FC7" w:rsidRDefault="00195541">
      <w:pPr>
        <w:numPr>
          <w:ilvl w:val="0"/>
          <w:numId w:val="14"/>
        </w:numPr>
      </w:pPr>
      <w: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24FC7" w:rsidRDefault="00195541">
      <w:pPr>
        <w:numPr>
          <w:ilvl w:val="0"/>
          <w:numId w:val="14"/>
        </w:numPr>
        <w:spacing w:after="30" w:line="240" w:lineRule="auto"/>
      </w:pPr>
      <w:r>
        <w:t xml:space="preserve">умение определять назначение и функции различных социальных </w:t>
      </w:r>
    </w:p>
    <w:p w:rsidR="00624FC7" w:rsidRDefault="00195541">
      <w:pPr>
        <w:ind w:firstLine="0"/>
      </w:pPr>
      <w:r>
        <w:t xml:space="preserve">институтов; </w:t>
      </w:r>
    </w:p>
    <w:p w:rsidR="00624FC7" w:rsidRDefault="00195541">
      <w:pPr>
        <w:numPr>
          <w:ilvl w:val="0"/>
          <w:numId w:val="14"/>
        </w:numPr>
      </w:pPr>
      <w:r>
        <w:t xml:space="preserve">умение самостоятельно оценивать и принимать решения, определяющие стратегию поведения, с учетом гражданских и нравственных ценностей; </w:t>
      </w:r>
    </w:p>
    <w:p w:rsidR="00624FC7" w:rsidRDefault="00195541">
      <w:pPr>
        <w:numPr>
          <w:ilvl w:val="0"/>
          <w:numId w:val="14"/>
        </w:numPr>
      </w:pPr>
      <w: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624FC7" w:rsidRDefault="00195541">
      <w:pPr>
        <w:numPr>
          <w:ilvl w:val="0"/>
          <w:numId w:val="14"/>
        </w:numPr>
      </w:pPr>
      <w: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624FC7" w:rsidRDefault="00195541">
      <w: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971" w:hanging="10"/>
        <w:jc w:val="left"/>
      </w:pPr>
      <w:r>
        <w:rPr>
          <w:b/>
        </w:rPr>
        <w:t xml:space="preserve">1. Регулятивные универсальные учебные действия Выпускник научится: </w:t>
      </w:r>
    </w:p>
    <w:p w:rsidR="00624FC7" w:rsidRDefault="00195541">
      <w:pPr>
        <w:numPr>
          <w:ilvl w:val="0"/>
          <w:numId w:val="15"/>
        </w:numPr>
      </w:pPr>
      <w:r>
        <w:t xml:space="preserve">самостоятельно определять цели, задавать параметры и критерии, по которым можно определить, что цель достигнута; </w:t>
      </w:r>
    </w:p>
    <w:p w:rsidR="00624FC7" w:rsidRDefault="00195541">
      <w:pPr>
        <w:numPr>
          <w:ilvl w:val="0"/>
          <w:numId w:val="15"/>
        </w:numPr>
      </w:pPr>
      <w: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ED47B8" w:rsidRDefault="00B73A4C">
      <w:pPr>
        <w:spacing w:after="44" w:line="292" w:lineRule="auto"/>
        <w:ind w:left="-15" w:right="0" w:firstLine="3198"/>
        <w:jc w:val="left"/>
      </w:pPr>
      <w:r>
        <w:lastRenderedPageBreak/>
        <w:t>МАОУ «Кутарбитская</w:t>
      </w:r>
      <w:r w:rsidR="00195541">
        <w:t xml:space="preserve"> СОШ»</w:t>
      </w:r>
    </w:p>
    <w:p w:rsidR="00624FC7" w:rsidRDefault="00195541" w:rsidP="00ED47B8">
      <w:pPr>
        <w:spacing w:after="44" w:line="292" w:lineRule="auto"/>
        <w:ind w:left="-15" w:right="0" w:firstLine="0"/>
        <w:jc w:val="left"/>
      </w:pPr>
      <w:r>
        <w:t xml:space="preserve"> </w:t>
      </w:r>
      <w:r>
        <w:rPr>
          <w:rFonts w:ascii="Times New Roman" w:eastAsia="Times New Roman" w:hAnsi="Times New Roman" w:cs="Times New Roman"/>
        </w:rPr>
        <w:t>–</w:t>
      </w:r>
      <w:r>
        <w:t xml:space="preserve"> </w:t>
      </w:r>
      <w:r>
        <w:tab/>
        <w:t xml:space="preserve">ставить и формулировать собственные задачи в образовательной деятельности и жизненных ситуациях; </w:t>
      </w:r>
    </w:p>
    <w:p w:rsidR="00624FC7" w:rsidRDefault="00195541">
      <w:pPr>
        <w:numPr>
          <w:ilvl w:val="0"/>
          <w:numId w:val="15"/>
        </w:numPr>
      </w:pPr>
      <w:r>
        <w:t xml:space="preserve">оценивать ресурсы, в том числе время и другие нематериальные ресурсы, необходимые для достижения поставленной цели; </w:t>
      </w:r>
    </w:p>
    <w:p w:rsidR="00624FC7" w:rsidRDefault="00195541">
      <w:pPr>
        <w:numPr>
          <w:ilvl w:val="0"/>
          <w:numId w:val="15"/>
        </w:numPr>
      </w:pPr>
      <w:r>
        <w:t xml:space="preserve">выбирать путь достижения цели, планировать решение поставленных задач, оптимизируя материальные и нематериальные затраты;  </w:t>
      </w:r>
    </w:p>
    <w:p w:rsidR="00624FC7" w:rsidRDefault="00195541">
      <w:pPr>
        <w:numPr>
          <w:ilvl w:val="0"/>
          <w:numId w:val="15"/>
        </w:numPr>
      </w:pPr>
      <w:r>
        <w:t xml:space="preserve">организовывать эффективный поиск ресурсов, необходимых для </w:t>
      </w:r>
    </w:p>
    <w:p w:rsidR="00624FC7" w:rsidRDefault="00195541">
      <w:pPr>
        <w:ind w:firstLine="0"/>
      </w:pPr>
      <w:r>
        <w:t xml:space="preserve">достижения поставленной цели; </w:t>
      </w:r>
    </w:p>
    <w:p w:rsidR="00624FC7" w:rsidRDefault="00195541">
      <w:pPr>
        <w:numPr>
          <w:ilvl w:val="0"/>
          <w:numId w:val="15"/>
        </w:numPr>
      </w:pPr>
      <w:r>
        <w:t xml:space="preserve">сопоставлять полученный результат деятельности с поставленной заранее целью.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1098" w:hanging="10"/>
        <w:jc w:val="left"/>
      </w:pPr>
      <w:r>
        <w:rPr>
          <w:b/>
        </w:rPr>
        <w:t xml:space="preserve">2. Познавательные универсальные учебные действия Выпускник научится:  </w:t>
      </w:r>
    </w:p>
    <w:p w:rsidR="00624FC7" w:rsidRDefault="00195541">
      <w:pPr>
        <w:numPr>
          <w:ilvl w:val="0"/>
          <w:numId w:val="16"/>
        </w:numPr>
      </w:pPr>
      <w:r>
        <w:t xml:space="preserve">искать и находить обобщенные способы решения задач, в том числе, осуществлять развернутый информационный поиск и ставить на его основе новые </w:t>
      </w:r>
    </w:p>
    <w:p w:rsidR="00624FC7" w:rsidRDefault="00195541">
      <w:pPr>
        <w:ind w:firstLine="0"/>
      </w:pPr>
      <w:r>
        <w:t xml:space="preserve">(учебные и познавательные) задачи; </w:t>
      </w:r>
    </w:p>
    <w:p w:rsidR="00624FC7" w:rsidRDefault="00195541">
      <w:pPr>
        <w:numPr>
          <w:ilvl w:val="0"/>
          <w:numId w:val="16"/>
        </w:numPr>
      </w:pPr>
      <w:r>
        <w:t xml:space="preserve">критически оценивать и интерпретировать информацию с разных </w:t>
      </w:r>
      <w:proofErr w:type="gramStart"/>
      <w:r>
        <w:t>позиций,  распознавать</w:t>
      </w:r>
      <w:proofErr w:type="gramEnd"/>
      <w:r>
        <w:t xml:space="preserve"> и фиксировать противоречия в информационных источниках; </w:t>
      </w:r>
    </w:p>
    <w:p w:rsidR="00624FC7" w:rsidRDefault="00195541">
      <w:pPr>
        <w:numPr>
          <w:ilvl w:val="0"/>
          <w:numId w:val="16"/>
        </w:numPr>
      </w:pPr>
      <w: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624FC7" w:rsidRDefault="00195541">
      <w:pPr>
        <w:numPr>
          <w:ilvl w:val="0"/>
          <w:numId w:val="16"/>
        </w:numPr>
      </w:pPr>
      <w: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624FC7" w:rsidRDefault="00195541">
      <w:pPr>
        <w:numPr>
          <w:ilvl w:val="0"/>
          <w:numId w:val="16"/>
        </w:numPr>
      </w:pPr>
      <w:r>
        <w:t xml:space="preserve">выходить за рамки учебного предмета и осуществлять целенаправленный поиск возможностей </w:t>
      </w:r>
      <w:proofErr w:type="gramStart"/>
      <w:r>
        <w:t>для  широкого</w:t>
      </w:r>
      <w:proofErr w:type="gramEnd"/>
      <w:r>
        <w:t xml:space="preserve"> переноса средств и способов действия; </w:t>
      </w:r>
    </w:p>
    <w:p w:rsidR="00624FC7" w:rsidRDefault="00195541">
      <w:pPr>
        <w:numPr>
          <w:ilvl w:val="0"/>
          <w:numId w:val="16"/>
        </w:numPr>
      </w:pPr>
      <w: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624FC7" w:rsidRDefault="00195541">
      <w:pPr>
        <w:numPr>
          <w:ilvl w:val="0"/>
          <w:numId w:val="16"/>
        </w:numPr>
      </w:pPr>
      <w:r>
        <w:t xml:space="preserve">менять и удерживать разные позиции в познавательной деятельности.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462" w:hanging="10"/>
        <w:jc w:val="left"/>
      </w:pPr>
      <w:r>
        <w:rPr>
          <w:b/>
        </w:rPr>
        <w:t xml:space="preserve">3. Коммуникативные универсальные учебные действия Выпускник научится: </w:t>
      </w:r>
    </w:p>
    <w:p w:rsidR="00624FC7" w:rsidRDefault="00195541">
      <w:pPr>
        <w:numPr>
          <w:ilvl w:val="0"/>
          <w:numId w:val="17"/>
        </w:numPr>
      </w:pPr>
      <w: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624FC7" w:rsidRDefault="00195541">
      <w:pPr>
        <w:numPr>
          <w:ilvl w:val="0"/>
          <w:numId w:val="17"/>
        </w:numPr>
      </w:pPr>
      <w: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624FC7" w:rsidRDefault="00195541">
      <w:pPr>
        <w:numPr>
          <w:ilvl w:val="0"/>
          <w:numId w:val="17"/>
        </w:numPr>
      </w:pPr>
      <w:r>
        <w:t xml:space="preserve">координировать и выполнять работу в условиях реального, виртуального и комбинированного взаимодействия; </w:t>
      </w:r>
    </w:p>
    <w:p w:rsidR="00624FC7" w:rsidRDefault="00195541">
      <w:pPr>
        <w:numPr>
          <w:ilvl w:val="0"/>
          <w:numId w:val="17"/>
        </w:numPr>
      </w:pPr>
      <w:r>
        <w:t xml:space="preserve">развернуто, </w:t>
      </w:r>
      <w:r>
        <w:tab/>
        <w:t xml:space="preserve">логично </w:t>
      </w:r>
      <w:r>
        <w:tab/>
        <w:t xml:space="preserve">и </w:t>
      </w:r>
      <w:r>
        <w:tab/>
        <w:t xml:space="preserve">точно </w:t>
      </w:r>
      <w:r>
        <w:tab/>
        <w:t xml:space="preserve">излагать </w:t>
      </w:r>
      <w:r>
        <w:tab/>
        <w:t xml:space="preserve">свою </w:t>
      </w:r>
      <w:r>
        <w:tab/>
        <w:t xml:space="preserve">точку </w:t>
      </w:r>
      <w:r>
        <w:tab/>
        <w:t xml:space="preserve">зрения </w:t>
      </w:r>
      <w:r>
        <w:tab/>
        <w:t xml:space="preserve">с </w:t>
      </w:r>
    </w:p>
    <w:p w:rsidR="00624FC7" w:rsidRDefault="00195541">
      <w:pPr>
        <w:ind w:firstLine="0"/>
      </w:pPr>
      <w:r>
        <w:t xml:space="preserve">использованием адекватных (устных и письменных) языковых средств; </w:t>
      </w:r>
    </w:p>
    <w:p w:rsidR="00624FC7" w:rsidRDefault="00195541">
      <w:pPr>
        <w:numPr>
          <w:ilvl w:val="0"/>
          <w:numId w:val="17"/>
        </w:numPr>
      </w:pPr>
      <w:r>
        <w:lastRenderedPageBreak/>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624FC7" w:rsidRDefault="00195541">
      <w:pPr>
        <w:spacing w:after="0" w:line="240" w:lineRule="auto"/>
        <w:ind w:left="708" w:right="0" w:firstLine="0"/>
        <w:jc w:val="left"/>
      </w:pPr>
      <w:r>
        <w:t xml:space="preserve">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4"/>
        <w:ind w:left="-15" w:right="0" w:firstLine="1620"/>
        <w:jc w:val="left"/>
      </w:pPr>
      <w:r>
        <w:rPr>
          <w:b/>
        </w:rPr>
        <w:t xml:space="preserve">1.2.3. Планируемые предметные результаты освоения ООП </w:t>
      </w:r>
      <w:r>
        <w:t xml:space="preserve">Предметные результаты освоения основной образовательной программы устанавливаются для учебных предметов на базовом и углубленном уровнях. </w:t>
      </w:r>
    </w:p>
    <w:p w:rsidR="00624FC7" w:rsidRDefault="00195541">
      <w:r>
        <w:t xml:space="preserve">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 </w:t>
      </w:r>
    </w:p>
    <w:p w:rsidR="00624FC7" w:rsidRDefault="00195541">
      <w:r>
        <w:t xml:space="preserve">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w:t>
      </w:r>
      <w:proofErr w:type="gramStart"/>
      <w:r>
        <w:t>индивидуальных способностей</w:t>
      </w:r>
      <w:proofErr w:type="gramEnd"/>
      <w:r>
        <w:t xml:space="preserve">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 </w:t>
      </w:r>
    </w:p>
    <w:p w:rsidR="00624FC7" w:rsidRDefault="00195541">
      <w: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624FC7" w:rsidRDefault="00195541">
      <w:r>
        <w:t xml:space="preserve">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624FC7" w:rsidRDefault="00195541">
      <w: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624FC7" w:rsidRDefault="00195541">
      <w: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624FC7" w:rsidRDefault="00195541">
      <w:pPr>
        <w:numPr>
          <w:ilvl w:val="0"/>
          <w:numId w:val="18"/>
        </w:numPr>
      </w:pPr>
      <w:r>
        <w:t xml:space="preserve">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 </w:t>
      </w:r>
    </w:p>
    <w:p w:rsidR="00624FC7" w:rsidRDefault="00195541">
      <w:pPr>
        <w:numPr>
          <w:ilvl w:val="0"/>
          <w:numId w:val="18"/>
        </w:numPr>
      </w:pPr>
      <w:r>
        <w:t xml:space="preserve">умение решать основные практические задачи, характерные для использования методов и инструментария данной предметной области; </w:t>
      </w:r>
    </w:p>
    <w:p w:rsidR="00624FC7" w:rsidRDefault="00195541">
      <w:pPr>
        <w:numPr>
          <w:ilvl w:val="0"/>
          <w:numId w:val="18"/>
        </w:numPr>
      </w:pPr>
      <w:r>
        <w:lastRenderedPageBreak/>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624FC7" w:rsidRDefault="00195541">
      <w:r>
        <w:t xml:space="preserve">Результаты </w:t>
      </w:r>
      <w:r>
        <w:rPr>
          <w:b/>
        </w:rPr>
        <w:t>углубленного</w:t>
      </w:r>
      <w: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624FC7" w:rsidRDefault="00B73A4C">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18"/>
        </w:numPr>
      </w:pPr>
      <w: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624FC7" w:rsidRDefault="00195541">
      <w:pPr>
        <w:numPr>
          <w:ilvl w:val="0"/>
          <w:numId w:val="18"/>
        </w:numPr>
      </w:pPr>
      <w:r>
        <w:t xml:space="preserve">умение </w:t>
      </w:r>
      <w:proofErr w:type="gramStart"/>
      <w:r>
        <w:t>решать</w:t>
      </w:r>
      <w:proofErr w:type="gramEnd"/>
      <w:r>
        <w:t xml:space="preserve"> как некоторые практические, так и основные теоретические задачи, характерные для использования методов и инструментария данной предметной области; </w:t>
      </w:r>
    </w:p>
    <w:p w:rsidR="00624FC7" w:rsidRDefault="00195541">
      <w:pPr>
        <w:numPr>
          <w:ilvl w:val="0"/>
          <w:numId w:val="18"/>
        </w:numPr>
      </w:pPr>
      <w:r>
        <w:t xml:space="preserve">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624FC7" w:rsidRDefault="00195541">
      <w:r>
        <w:t xml:space="preserve">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 </w:t>
      </w:r>
    </w:p>
    <w:p w:rsidR="00624FC7" w:rsidRDefault="00195541">
      <w:pPr>
        <w:spacing w:after="24" w:line="237" w:lineRule="auto"/>
        <w:ind w:left="1318" w:right="-15" w:hanging="10"/>
        <w:jc w:val="center"/>
      </w:pPr>
      <w:r>
        <w:rPr>
          <w:b/>
        </w:rPr>
        <w:t xml:space="preserve">Русский язык и литература </w:t>
      </w:r>
    </w:p>
    <w:p w:rsidR="00624FC7" w:rsidRDefault="00195541">
      <w: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624FC7" w:rsidRDefault="00195541">
      <w:pPr>
        <w:spacing w:after="30" w:line="240" w:lineRule="auto"/>
        <w:ind w:left="10" w:right="2" w:hanging="10"/>
        <w:jc w:val="right"/>
      </w:pPr>
      <w:r>
        <w:t xml:space="preserve">сформированность представлений о роли языка в жизни человека, общества, </w:t>
      </w:r>
    </w:p>
    <w:p w:rsidR="00624FC7" w:rsidRDefault="00195541">
      <w:pPr>
        <w:ind w:firstLine="0"/>
      </w:pPr>
      <w:r>
        <w:t xml:space="preserve">государства, способности свободно общаться в различных формах и на разные темы;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осознания тесной связи между языковым, литературным, интеллектуальным, духовно-нравственным развитием личности и ее социальным ростом;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624FC7" w:rsidRDefault="00195541">
      <w:r>
        <w:lastRenderedPageBreak/>
        <w:t xml:space="preserve">Предметные результаты изучения предметной области "Русский язык и литература" включают результаты изучения учебных предметов: </w:t>
      </w:r>
    </w:p>
    <w:p w:rsidR="00624FC7" w:rsidRDefault="00195541">
      <w:r>
        <w:t xml:space="preserve">"Русский язык", "Литература" (базовый уровень) - требования к предметным результатам освоения базового курса русского языка и литературы должны отражать: </w:t>
      </w:r>
    </w:p>
    <w:p w:rsidR="00624FC7" w:rsidRDefault="00195541">
      <w:r>
        <w:t xml:space="preserve">1) сформированность понятий о нормах русского литературного языка и применение знаний о них в речевой практике; </w:t>
      </w:r>
    </w:p>
    <w:p w:rsidR="00624FC7" w:rsidRDefault="00195541">
      <w:pPr>
        <w:spacing w:line="292" w:lineRule="auto"/>
        <w:ind w:firstLine="3198"/>
      </w:pPr>
      <w:r>
        <w:t>МАОУ «</w:t>
      </w:r>
      <w:r w:rsidR="00B73A4C">
        <w:t>Кутарбитская</w:t>
      </w:r>
      <w:r>
        <w:t xml:space="preserve"> СОШ» 2) владение навыками самоанализа и самооценки на основе наблюдений за собственной речью; </w:t>
      </w:r>
    </w:p>
    <w:p w:rsidR="00624FC7" w:rsidRDefault="00195541">
      <w:pPr>
        <w:numPr>
          <w:ilvl w:val="0"/>
          <w:numId w:val="19"/>
        </w:numPr>
      </w:pPr>
      <w:r>
        <w:t xml:space="preserve">владение умением анализировать текст с точки зрения наличия в нем явной и скрытой, основной и второстепенной информации; </w:t>
      </w:r>
    </w:p>
    <w:p w:rsidR="00624FC7" w:rsidRDefault="00195541">
      <w:pPr>
        <w:numPr>
          <w:ilvl w:val="0"/>
          <w:numId w:val="19"/>
        </w:numPr>
      </w:pPr>
      <w:r>
        <w:t xml:space="preserve">владение умением представлять тексты в виде тезисов, конспектов, аннотаций, рефератов, сочинений различных жанров; </w:t>
      </w:r>
    </w:p>
    <w:p w:rsidR="00624FC7" w:rsidRDefault="00195541">
      <w:pPr>
        <w:numPr>
          <w:ilvl w:val="0"/>
          <w:numId w:val="19"/>
        </w:numPr>
      </w:pPr>
      <w:r>
        <w:t xml:space="preserve">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w:t>
      </w:r>
    </w:p>
    <w:p w:rsidR="00624FC7" w:rsidRDefault="00195541">
      <w:pPr>
        <w:numPr>
          <w:ilvl w:val="0"/>
          <w:numId w:val="19"/>
        </w:numPr>
      </w:pPr>
      <w:r>
        <w:t xml:space="preserve">сформированность представлений об изобразительно-выразительных возможностях русского языка; </w:t>
      </w:r>
    </w:p>
    <w:p w:rsidR="00624FC7" w:rsidRDefault="00195541">
      <w:pPr>
        <w:numPr>
          <w:ilvl w:val="0"/>
          <w:numId w:val="19"/>
        </w:numPr>
      </w:pPr>
      <w:r>
        <w:t xml:space="preserve">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 </w:t>
      </w:r>
    </w:p>
    <w:p w:rsidR="00624FC7" w:rsidRDefault="00195541">
      <w:pPr>
        <w:numPr>
          <w:ilvl w:val="0"/>
          <w:numId w:val="19"/>
        </w:numPr>
      </w:pPr>
      <w:r>
        <w:t xml:space="preserve">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 </w:t>
      </w:r>
    </w:p>
    <w:p w:rsidR="00624FC7" w:rsidRDefault="00195541">
      <w:pPr>
        <w:numPr>
          <w:ilvl w:val="0"/>
          <w:numId w:val="19"/>
        </w:numPr>
      </w:pPr>
      <w:r>
        <w:t xml:space="preserve">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 </w:t>
      </w:r>
    </w:p>
    <w:p w:rsidR="00624FC7" w:rsidRDefault="00195541">
      <w:pPr>
        <w:numPr>
          <w:ilvl w:val="0"/>
          <w:numId w:val="19"/>
        </w:numPr>
      </w:pPr>
      <w:r>
        <w:t xml:space="preserve">сформированность представлений о системе стилей языка художественной литературы; </w:t>
      </w:r>
    </w:p>
    <w:p w:rsidR="00624FC7" w:rsidRDefault="00195541">
      <w:pPr>
        <w:numPr>
          <w:ilvl w:val="0"/>
          <w:numId w:val="19"/>
        </w:numPr>
        <w:spacing w:after="44"/>
      </w:pPr>
      <w:r>
        <w:t xml:space="preserve">для слепых, слабовидящих обучающихся: сформированность навыков письма на брайлевской печатной машинке; 12) для глухих, слабослышащих, позднооглохших обучающихся: </w:t>
      </w:r>
    </w:p>
    <w:p w:rsidR="00624FC7" w:rsidRDefault="00195541">
      <w:r>
        <w:t xml:space="preserve">сформированность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 </w:t>
      </w:r>
    </w:p>
    <w:p w:rsidR="00624FC7" w:rsidRDefault="00195541">
      <w:pPr>
        <w:ind w:left="708" w:firstLine="0"/>
      </w:pPr>
      <w:r>
        <w:t xml:space="preserve">13) для обучающихся с расстройствами аутистического спектра: </w:t>
      </w:r>
    </w:p>
    <w:p w:rsidR="00624FC7" w:rsidRDefault="00195541">
      <w:r>
        <w:t xml:space="preserve">овладение основными стилистическими ресурсами лексики и фразеологии языка, основными нормами литературного языка, нормами речевого этикета; приобретение опыта их использования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 </w:t>
      </w:r>
    </w:p>
    <w:p w:rsidR="00624FC7" w:rsidRDefault="00195541">
      <w:r>
        <w:t xml:space="preserve">"Русский язык", "Литература" (углубленный уровень) - требования к предметным результатам освоения углубленного курса русского языка и литературы должны включать требования к результатам освоения базового курса и дополнительно отражать: </w:t>
      </w:r>
    </w:p>
    <w:p w:rsidR="00624FC7" w:rsidRDefault="00195541">
      <w:pPr>
        <w:numPr>
          <w:ilvl w:val="0"/>
          <w:numId w:val="20"/>
        </w:numPr>
        <w:spacing w:after="30" w:line="240" w:lineRule="auto"/>
      </w:pPr>
      <w:r>
        <w:t xml:space="preserve">сформированность </w:t>
      </w:r>
      <w:r>
        <w:tab/>
        <w:t xml:space="preserve">представлений </w:t>
      </w:r>
      <w:r>
        <w:tab/>
        <w:t xml:space="preserve">о </w:t>
      </w:r>
      <w:r>
        <w:tab/>
        <w:t xml:space="preserve">лингвистике </w:t>
      </w:r>
      <w:r>
        <w:tab/>
        <w:t xml:space="preserve">как </w:t>
      </w:r>
      <w:r>
        <w:tab/>
        <w:t xml:space="preserve">части </w:t>
      </w:r>
    </w:p>
    <w:p w:rsidR="00624FC7" w:rsidRDefault="00195541">
      <w:pPr>
        <w:ind w:firstLine="0"/>
      </w:pPr>
      <w:r>
        <w:lastRenderedPageBreak/>
        <w:t xml:space="preserve">общечеловеческого гуманитарного знания; </w:t>
      </w:r>
    </w:p>
    <w:p w:rsidR="00624FC7" w:rsidRDefault="00195541">
      <w:pPr>
        <w:numPr>
          <w:ilvl w:val="0"/>
          <w:numId w:val="20"/>
        </w:numPr>
      </w:pPr>
      <w:r>
        <w:t xml:space="preserve">сформированность представлений о языке как многофункциональной развивающейся системе, о стилистических ресурсах языка; </w:t>
      </w:r>
    </w:p>
    <w:p w:rsidR="00624FC7" w:rsidRDefault="00195541">
      <w:pPr>
        <w:numPr>
          <w:ilvl w:val="0"/>
          <w:numId w:val="20"/>
        </w:numPr>
      </w:pPr>
      <w:r>
        <w:t xml:space="preserve">владение знаниями о языковой норме, ее функциях и вариантах, о нормах речевого поведения в различных сферах и ситуациях общения; </w:t>
      </w:r>
    </w:p>
    <w:p w:rsidR="00624FC7" w:rsidRDefault="00195541">
      <w:pPr>
        <w:numPr>
          <w:ilvl w:val="0"/>
          <w:numId w:val="20"/>
        </w:numPr>
      </w:pPr>
      <w:r>
        <w:t xml:space="preserve">владение умением анализировать единицы различных языковых уровней, а также языковые явления и факты, допускающие неоднозначную интерпретацию; </w:t>
      </w:r>
    </w:p>
    <w:p w:rsidR="00624FC7" w:rsidRDefault="00195541">
      <w:pPr>
        <w:numPr>
          <w:ilvl w:val="0"/>
          <w:numId w:val="20"/>
        </w:numPr>
      </w:pPr>
      <w:r>
        <w:t xml:space="preserve">сформированность умений лингвистического анализа текстов разной функционально-стилевой и жанровой принадлежности; </w:t>
      </w:r>
    </w:p>
    <w:p w:rsidR="00624FC7" w:rsidRDefault="00195541">
      <w:pPr>
        <w:numPr>
          <w:ilvl w:val="0"/>
          <w:numId w:val="20"/>
        </w:numPr>
      </w:pPr>
      <w:r>
        <w:t xml:space="preserve">владение различными приемами редактирования текстов; </w:t>
      </w:r>
    </w:p>
    <w:p w:rsidR="00ED47B8" w:rsidRDefault="00B73A4C">
      <w:pPr>
        <w:spacing w:after="44" w:line="292" w:lineRule="auto"/>
        <w:ind w:left="-15" w:right="0" w:firstLine="3198"/>
        <w:jc w:val="left"/>
      </w:pPr>
      <w:r>
        <w:t>МАОУ «Кутарбитская</w:t>
      </w:r>
      <w:r w:rsidR="00195541">
        <w:t xml:space="preserve"> СОШ» </w:t>
      </w:r>
    </w:p>
    <w:p w:rsidR="00624FC7" w:rsidRDefault="00ED47B8" w:rsidP="00ED47B8">
      <w:pPr>
        <w:spacing w:after="44" w:line="292" w:lineRule="auto"/>
        <w:ind w:left="-15" w:right="0" w:firstLine="0"/>
        <w:jc w:val="left"/>
      </w:pPr>
      <w:r>
        <w:t xml:space="preserve">          </w:t>
      </w:r>
      <w:r w:rsidR="00195541">
        <w:t xml:space="preserve">7) сформированность умений проводить лингвистический эксперимент и использовать его результаты в процессе практической речевой деятельности; </w:t>
      </w:r>
    </w:p>
    <w:p w:rsidR="00624FC7" w:rsidRDefault="00195541">
      <w:pPr>
        <w:numPr>
          <w:ilvl w:val="0"/>
          <w:numId w:val="21"/>
        </w:numPr>
      </w:pPr>
      <w:r>
        <w:t xml:space="preserve">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 </w:t>
      </w:r>
    </w:p>
    <w:p w:rsidR="00624FC7" w:rsidRDefault="00195541">
      <w:pPr>
        <w:numPr>
          <w:ilvl w:val="0"/>
          <w:numId w:val="21"/>
        </w:numPr>
        <w:spacing w:after="30" w:line="240" w:lineRule="auto"/>
      </w:pPr>
      <w:r>
        <w:t xml:space="preserve">владение </w:t>
      </w:r>
      <w:r>
        <w:tab/>
        <w:t xml:space="preserve">навыками </w:t>
      </w:r>
      <w:r>
        <w:tab/>
        <w:t xml:space="preserve">комплексного </w:t>
      </w:r>
      <w:r>
        <w:tab/>
        <w:t xml:space="preserve">филологического </w:t>
      </w:r>
      <w:r>
        <w:tab/>
        <w:t xml:space="preserve">анализа </w:t>
      </w:r>
    </w:p>
    <w:p w:rsidR="00624FC7" w:rsidRDefault="00195541">
      <w:pPr>
        <w:ind w:firstLine="0"/>
      </w:pPr>
      <w:r>
        <w:t xml:space="preserve">художественного текста; </w:t>
      </w:r>
    </w:p>
    <w:p w:rsidR="00624FC7" w:rsidRDefault="00195541">
      <w:pPr>
        <w:numPr>
          <w:ilvl w:val="0"/>
          <w:numId w:val="21"/>
        </w:numPr>
      </w:pPr>
      <w:r>
        <w:t xml:space="preserve">сформированность представлений о системе стилей художественной литературы разных эпох, литературных направлениях, об индивидуальном авторском стиле; </w:t>
      </w:r>
    </w:p>
    <w:p w:rsidR="00624FC7" w:rsidRDefault="00195541">
      <w:pPr>
        <w:numPr>
          <w:ilvl w:val="0"/>
          <w:numId w:val="21"/>
        </w:numPr>
      </w:pPr>
      <w:r>
        <w:t xml:space="preserve">владение начальными навыками литературоведческого исследования историко- и теоретико-литературного характера; </w:t>
      </w:r>
    </w:p>
    <w:p w:rsidR="00624FC7" w:rsidRDefault="00195541">
      <w:pPr>
        <w:numPr>
          <w:ilvl w:val="0"/>
          <w:numId w:val="21"/>
        </w:numPr>
      </w:pPr>
      <w:r>
        <w:t xml:space="preserve">умение оценивать художественную интерпретацию литературного произведения в произведениях других видов искусств (графика и живопись, театр, кино, музыка); </w:t>
      </w:r>
    </w:p>
    <w:p w:rsidR="00624FC7" w:rsidRDefault="00195541">
      <w:pPr>
        <w:numPr>
          <w:ilvl w:val="0"/>
          <w:numId w:val="21"/>
        </w:numPr>
      </w:pPr>
      <w:r>
        <w:t xml:space="preserve">сформированность представлений о принципах основных направлений литературной критики. </w:t>
      </w:r>
    </w:p>
    <w:p w:rsidR="00624FC7" w:rsidRDefault="00195541">
      <w:pPr>
        <w:spacing w:after="24" w:line="237" w:lineRule="auto"/>
        <w:ind w:left="1318" w:right="-15" w:hanging="10"/>
        <w:jc w:val="center"/>
      </w:pPr>
      <w:r>
        <w:rPr>
          <w:b/>
        </w:rPr>
        <w:t xml:space="preserve">Русский язык </w:t>
      </w:r>
    </w:p>
    <w:p w:rsidR="00624FC7" w:rsidRDefault="00195541">
      <w:pPr>
        <w:spacing w:after="42" w:line="240" w:lineRule="auto"/>
        <w:ind w:left="0" w:right="0" w:firstLine="708"/>
        <w:jc w:val="left"/>
      </w:pPr>
      <w:r>
        <w:rPr>
          <w:b/>
        </w:rPr>
        <w:t xml:space="preserve">В результате изучения учебного предмета «Русский язык»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22"/>
        </w:numPr>
      </w:pPr>
      <w:r>
        <w:t xml:space="preserve">использовать языковые средства адекватно цели общения и речевой ситуации; </w:t>
      </w:r>
    </w:p>
    <w:p w:rsidR="00624FC7" w:rsidRDefault="00195541">
      <w:pPr>
        <w:numPr>
          <w:ilvl w:val="0"/>
          <w:numId w:val="22"/>
        </w:numPr>
      </w:pPr>
      <w:r>
        <w:t xml:space="preserve">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624FC7" w:rsidRDefault="00195541">
      <w:pPr>
        <w:numPr>
          <w:ilvl w:val="0"/>
          <w:numId w:val="22"/>
        </w:numPr>
      </w:pPr>
      <w: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
    <w:p w:rsidR="00624FC7" w:rsidRDefault="00195541">
      <w:pPr>
        <w:numPr>
          <w:ilvl w:val="0"/>
          <w:numId w:val="22"/>
        </w:numPr>
      </w:pPr>
      <w:r>
        <w:t xml:space="preserve">выстраивать композицию текста, используя знания о его структурных элементах; </w:t>
      </w:r>
    </w:p>
    <w:p w:rsidR="00624FC7" w:rsidRDefault="00195541">
      <w:pPr>
        <w:numPr>
          <w:ilvl w:val="0"/>
          <w:numId w:val="22"/>
        </w:numPr>
      </w:pPr>
      <w:r>
        <w:t xml:space="preserve">подбирать и использовать языковые средства в зависимости от типа текста и выбранного профиля обучения; </w:t>
      </w:r>
    </w:p>
    <w:p w:rsidR="00624FC7" w:rsidRDefault="00195541">
      <w:pPr>
        <w:numPr>
          <w:ilvl w:val="0"/>
          <w:numId w:val="22"/>
        </w:numPr>
      </w:pPr>
      <w:r>
        <w:lastRenderedPageBreak/>
        <w:t xml:space="preserve">правильно использовать лексические и грамматические средства связи предложений при построении текста; </w:t>
      </w:r>
    </w:p>
    <w:p w:rsidR="00624FC7" w:rsidRDefault="00195541">
      <w:pPr>
        <w:numPr>
          <w:ilvl w:val="0"/>
          <w:numId w:val="22"/>
        </w:numPr>
      </w:pPr>
      <w:r>
        <w:t xml:space="preserve">создавать устные и письменные тексты разных жанров в соответствии с функционально-стилевой принадлежностью текста; </w:t>
      </w:r>
    </w:p>
    <w:p w:rsidR="00624FC7" w:rsidRDefault="00195541">
      <w:pPr>
        <w:numPr>
          <w:ilvl w:val="0"/>
          <w:numId w:val="22"/>
        </w:numPr>
      </w:pPr>
      <w:r>
        <w:t xml:space="preserve">сознательно использовать изобразительно-выразительные средства языка при создании текста в соответствии с выбранным профилем обучения; </w:t>
      </w:r>
    </w:p>
    <w:p w:rsidR="00624FC7" w:rsidRDefault="00195541">
      <w:pPr>
        <w:numPr>
          <w:ilvl w:val="0"/>
          <w:numId w:val="22"/>
        </w:numPr>
      </w:pPr>
      <w:r>
        <w:t xml:space="preserve">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w:t>
      </w:r>
    </w:p>
    <w:p w:rsidR="00624FC7" w:rsidRDefault="00195541">
      <w:pPr>
        <w:numPr>
          <w:ilvl w:val="0"/>
          <w:numId w:val="22"/>
        </w:numPr>
      </w:pPr>
      <w:r>
        <w:t xml:space="preserve">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624FC7" w:rsidRDefault="00195541">
      <w:pPr>
        <w:numPr>
          <w:ilvl w:val="0"/>
          <w:numId w:val="22"/>
        </w:numPr>
        <w:spacing w:after="30" w:line="240" w:lineRule="auto"/>
      </w:pPr>
      <w:r>
        <w:t xml:space="preserve">извлекать необходимую информацию из различных источников и </w:t>
      </w:r>
    </w:p>
    <w:p w:rsidR="00624FC7" w:rsidRDefault="00195541">
      <w:pPr>
        <w:ind w:firstLine="0"/>
      </w:pPr>
      <w:r>
        <w:t xml:space="preserve">переводить ее в текстовый формат; </w:t>
      </w:r>
    </w:p>
    <w:p w:rsidR="00624FC7" w:rsidRDefault="00195541">
      <w:pPr>
        <w:numPr>
          <w:ilvl w:val="0"/>
          <w:numId w:val="22"/>
        </w:numPr>
      </w:pPr>
      <w:r>
        <w:t xml:space="preserve">преобразовывать текст в другие виды передачи информации;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2"/>
        </w:numPr>
      </w:pPr>
      <w:r>
        <w:t xml:space="preserve">выбирать тему, определять цель и подбирать материал для публичного выступления; </w:t>
      </w:r>
    </w:p>
    <w:p w:rsidR="00624FC7" w:rsidRDefault="00195541">
      <w:pPr>
        <w:numPr>
          <w:ilvl w:val="0"/>
          <w:numId w:val="22"/>
        </w:numPr>
      </w:pPr>
      <w:r>
        <w:t xml:space="preserve">соблюдать культуру публичной речи; </w:t>
      </w:r>
    </w:p>
    <w:p w:rsidR="00624FC7" w:rsidRDefault="00195541">
      <w:pPr>
        <w:numPr>
          <w:ilvl w:val="0"/>
          <w:numId w:val="22"/>
        </w:numPr>
      </w:pPr>
      <w:r>
        <w:t xml:space="preserve">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624FC7" w:rsidRDefault="00195541">
      <w:pPr>
        <w:numPr>
          <w:ilvl w:val="0"/>
          <w:numId w:val="22"/>
        </w:numPr>
      </w:pPr>
      <w:r>
        <w:t xml:space="preserve">оценивать собственную и чужую речь с позиции соответствия языковым нормам; </w:t>
      </w:r>
    </w:p>
    <w:p w:rsidR="00624FC7" w:rsidRDefault="00195541">
      <w:pPr>
        <w:numPr>
          <w:ilvl w:val="0"/>
          <w:numId w:val="22"/>
        </w:numPr>
      </w:pPr>
      <w:r>
        <w:t xml:space="preserve">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22"/>
        </w:numPr>
        <w:spacing w:after="28" w:line="228" w:lineRule="auto"/>
      </w:pPr>
      <w:r>
        <w:rPr>
          <w:i/>
        </w:rPr>
        <w:t xml:space="preserve">распознавать уровни и единицы языка в предъявленном тексте и видеть взаимосвязь между ними; </w:t>
      </w:r>
    </w:p>
    <w:p w:rsidR="00624FC7" w:rsidRDefault="00195541">
      <w:pPr>
        <w:numPr>
          <w:ilvl w:val="0"/>
          <w:numId w:val="22"/>
        </w:numPr>
        <w:spacing w:after="28" w:line="228" w:lineRule="auto"/>
      </w:pPr>
      <w:r>
        <w:rPr>
          <w:i/>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624FC7" w:rsidRDefault="00195541">
      <w:pPr>
        <w:numPr>
          <w:ilvl w:val="0"/>
          <w:numId w:val="22"/>
        </w:numPr>
        <w:spacing w:after="28" w:line="228" w:lineRule="auto"/>
      </w:pPr>
      <w:r>
        <w:rPr>
          <w:i/>
        </w:rPr>
        <w:t xml:space="preserve">комментировать авторские высказывания на различные темы (в том числе о богатстве и выразительности русского языка); </w:t>
      </w:r>
    </w:p>
    <w:p w:rsidR="00624FC7" w:rsidRDefault="00195541">
      <w:pPr>
        <w:numPr>
          <w:ilvl w:val="0"/>
          <w:numId w:val="22"/>
        </w:numPr>
        <w:spacing w:after="28" w:line="228" w:lineRule="auto"/>
      </w:pPr>
      <w:r>
        <w:rPr>
          <w:i/>
        </w:rPr>
        <w:t xml:space="preserve">отличать </w:t>
      </w:r>
      <w:r>
        <w:rPr>
          <w:i/>
        </w:rPr>
        <w:tab/>
        <w:t xml:space="preserve">язык </w:t>
      </w:r>
      <w:r>
        <w:rPr>
          <w:i/>
        </w:rPr>
        <w:tab/>
        <w:t xml:space="preserve">художественной </w:t>
      </w:r>
      <w:r>
        <w:rPr>
          <w:i/>
        </w:rPr>
        <w:tab/>
        <w:t xml:space="preserve">литературы </w:t>
      </w:r>
      <w:r>
        <w:rPr>
          <w:i/>
        </w:rPr>
        <w:tab/>
        <w:t xml:space="preserve">от </w:t>
      </w:r>
      <w:r>
        <w:rPr>
          <w:i/>
        </w:rPr>
        <w:tab/>
        <w:t xml:space="preserve">других </w:t>
      </w:r>
    </w:p>
    <w:p w:rsidR="00624FC7" w:rsidRDefault="00195541">
      <w:pPr>
        <w:spacing w:after="28" w:line="228" w:lineRule="auto"/>
        <w:ind w:right="0" w:firstLine="0"/>
      </w:pPr>
      <w:r>
        <w:rPr>
          <w:i/>
        </w:rPr>
        <w:t xml:space="preserve">разновидностей современного русского языка; </w:t>
      </w:r>
    </w:p>
    <w:p w:rsidR="00624FC7" w:rsidRDefault="00195541">
      <w:pPr>
        <w:numPr>
          <w:ilvl w:val="0"/>
          <w:numId w:val="22"/>
        </w:numPr>
        <w:spacing w:after="28" w:line="228" w:lineRule="auto"/>
      </w:pPr>
      <w:r>
        <w:rPr>
          <w:i/>
        </w:rPr>
        <w:t xml:space="preserve">использовать синонимические ресурсы русского языка для более точного выражения мысли и усиления выразительности речи; </w:t>
      </w:r>
    </w:p>
    <w:p w:rsidR="00624FC7" w:rsidRDefault="00195541">
      <w:pPr>
        <w:numPr>
          <w:ilvl w:val="0"/>
          <w:numId w:val="22"/>
        </w:numPr>
        <w:spacing w:after="28" w:line="228" w:lineRule="auto"/>
      </w:pPr>
      <w:r>
        <w:rPr>
          <w:i/>
        </w:rPr>
        <w:t xml:space="preserve">иметь представление об историческом развитии русского языка и истории русского языкознания; </w:t>
      </w:r>
    </w:p>
    <w:p w:rsidR="00624FC7" w:rsidRDefault="00195541">
      <w:pPr>
        <w:numPr>
          <w:ilvl w:val="0"/>
          <w:numId w:val="22"/>
        </w:numPr>
        <w:spacing w:after="28" w:line="228" w:lineRule="auto"/>
      </w:pPr>
      <w:r>
        <w:rPr>
          <w:i/>
        </w:rPr>
        <w:t xml:space="preserve">выражать согласие или несогласие с мнением собеседника в </w:t>
      </w:r>
    </w:p>
    <w:p w:rsidR="00624FC7" w:rsidRDefault="00195541">
      <w:pPr>
        <w:spacing w:after="28" w:line="228" w:lineRule="auto"/>
        <w:ind w:right="0" w:firstLine="0"/>
      </w:pPr>
      <w:r>
        <w:rPr>
          <w:i/>
        </w:rPr>
        <w:t xml:space="preserve">соответствии с правилами ведения диалогической речи; </w:t>
      </w:r>
    </w:p>
    <w:p w:rsidR="00624FC7" w:rsidRDefault="00195541">
      <w:pPr>
        <w:numPr>
          <w:ilvl w:val="0"/>
          <w:numId w:val="22"/>
        </w:numPr>
        <w:spacing w:after="28" w:line="228" w:lineRule="auto"/>
      </w:pPr>
      <w:r>
        <w:rPr>
          <w:i/>
        </w:rPr>
        <w:t xml:space="preserve">дифференцировать </w:t>
      </w:r>
      <w:r>
        <w:rPr>
          <w:i/>
        </w:rPr>
        <w:tab/>
        <w:t xml:space="preserve">главную </w:t>
      </w:r>
      <w:r>
        <w:rPr>
          <w:i/>
        </w:rPr>
        <w:tab/>
        <w:t xml:space="preserve">и </w:t>
      </w:r>
      <w:r>
        <w:rPr>
          <w:i/>
        </w:rPr>
        <w:tab/>
        <w:t xml:space="preserve">второстепенную </w:t>
      </w:r>
      <w:r>
        <w:rPr>
          <w:i/>
        </w:rPr>
        <w:tab/>
        <w:t xml:space="preserve">информацию, </w:t>
      </w:r>
    </w:p>
    <w:p w:rsidR="00624FC7" w:rsidRDefault="00195541">
      <w:pPr>
        <w:spacing w:after="28" w:line="228" w:lineRule="auto"/>
        <w:ind w:right="0" w:firstLine="0"/>
      </w:pPr>
      <w:r>
        <w:rPr>
          <w:i/>
        </w:rPr>
        <w:t xml:space="preserve">известную и неизвестную информацию в прослушанном тексте; </w:t>
      </w:r>
    </w:p>
    <w:p w:rsidR="00624FC7" w:rsidRDefault="00195541">
      <w:pPr>
        <w:numPr>
          <w:ilvl w:val="0"/>
          <w:numId w:val="22"/>
        </w:numPr>
        <w:spacing w:after="28" w:line="228" w:lineRule="auto"/>
      </w:pPr>
      <w:r>
        <w:rPr>
          <w:i/>
        </w:rPr>
        <w:t xml:space="preserve">проводить самостоятельный поиск текстовой и нетекстовой информации, отбирать и анализировать полученную информацию; </w:t>
      </w:r>
    </w:p>
    <w:p w:rsidR="00624FC7" w:rsidRDefault="00195541">
      <w:pPr>
        <w:numPr>
          <w:ilvl w:val="0"/>
          <w:numId w:val="22"/>
        </w:numPr>
        <w:spacing w:after="28" w:line="228" w:lineRule="auto"/>
      </w:pPr>
      <w:r>
        <w:rPr>
          <w:i/>
        </w:rPr>
        <w:lastRenderedPageBreak/>
        <w:t xml:space="preserve">сохранять стилевое единство при создании текста заданного функционального стиля; </w:t>
      </w:r>
    </w:p>
    <w:p w:rsidR="00624FC7" w:rsidRDefault="00195541">
      <w:pPr>
        <w:numPr>
          <w:ilvl w:val="0"/>
          <w:numId w:val="22"/>
        </w:numPr>
        <w:spacing w:after="28" w:line="228" w:lineRule="auto"/>
      </w:pPr>
      <w:r>
        <w:rPr>
          <w:i/>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624FC7" w:rsidRDefault="00195541">
      <w:pPr>
        <w:numPr>
          <w:ilvl w:val="0"/>
          <w:numId w:val="22"/>
        </w:numPr>
        <w:spacing w:after="28" w:line="228" w:lineRule="auto"/>
      </w:pPr>
      <w:r>
        <w:rPr>
          <w:i/>
        </w:rPr>
        <w:t xml:space="preserve">создавать отзывы и рецензии на предложенный текст; </w:t>
      </w:r>
    </w:p>
    <w:p w:rsidR="00624FC7" w:rsidRDefault="00195541">
      <w:pPr>
        <w:numPr>
          <w:ilvl w:val="0"/>
          <w:numId w:val="22"/>
        </w:numPr>
        <w:spacing w:after="28" w:line="228" w:lineRule="auto"/>
      </w:pPr>
      <w:r>
        <w:rPr>
          <w:i/>
        </w:rPr>
        <w:t xml:space="preserve">соблюдать культуру чтения, говорения, аудирования и письма; </w:t>
      </w:r>
    </w:p>
    <w:p w:rsidR="00624FC7" w:rsidRDefault="00195541">
      <w:pPr>
        <w:numPr>
          <w:ilvl w:val="0"/>
          <w:numId w:val="22"/>
        </w:numPr>
        <w:spacing w:after="28" w:line="228" w:lineRule="auto"/>
      </w:pPr>
      <w:r>
        <w:rPr>
          <w:i/>
        </w:rPr>
        <w:t xml:space="preserve">соблюдать культуру научного и делового общения в устной и </w:t>
      </w:r>
    </w:p>
    <w:p w:rsidR="00624FC7" w:rsidRDefault="00195541">
      <w:pPr>
        <w:spacing w:after="28" w:line="228" w:lineRule="auto"/>
        <w:ind w:right="0" w:firstLine="0"/>
      </w:pPr>
      <w:r>
        <w:rPr>
          <w:i/>
        </w:rPr>
        <w:t xml:space="preserve">письменной форме, в том числе при обсуждении дискуссионных проблем; </w:t>
      </w:r>
    </w:p>
    <w:p w:rsidR="00624FC7" w:rsidRDefault="00195541">
      <w:pPr>
        <w:numPr>
          <w:ilvl w:val="0"/>
          <w:numId w:val="22"/>
        </w:numPr>
        <w:spacing w:after="28" w:line="228" w:lineRule="auto"/>
      </w:pPr>
      <w:r>
        <w:rPr>
          <w:i/>
        </w:rPr>
        <w:t xml:space="preserve">соблюдать нормы речевого поведения в разговорной речи, а также в учебно-научной и официально-деловой сферах общения; </w:t>
      </w:r>
    </w:p>
    <w:p w:rsidR="00624FC7" w:rsidRDefault="00195541">
      <w:pPr>
        <w:numPr>
          <w:ilvl w:val="0"/>
          <w:numId w:val="22"/>
        </w:numPr>
        <w:spacing w:after="28" w:line="228" w:lineRule="auto"/>
      </w:pPr>
      <w:r>
        <w:rPr>
          <w:i/>
        </w:rPr>
        <w:t xml:space="preserve">осуществлять речевой самоконтроль; </w:t>
      </w:r>
    </w:p>
    <w:p w:rsidR="00624FC7" w:rsidRDefault="00195541">
      <w:pPr>
        <w:numPr>
          <w:ilvl w:val="0"/>
          <w:numId w:val="22"/>
        </w:numPr>
        <w:spacing w:after="28" w:line="228" w:lineRule="auto"/>
      </w:pPr>
      <w:r>
        <w:rPr>
          <w:i/>
        </w:rPr>
        <w:t xml:space="preserve">совершенствовать орфографические и пунктуационные умения и </w:t>
      </w:r>
    </w:p>
    <w:p w:rsidR="00624FC7" w:rsidRDefault="00195541">
      <w:pPr>
        <w:spacing w:after="28" w:line="228" w:lineRule="auto"/>
        <w:ind w:right="0" w:firstLine="0"/>
      </w:pPr>
      <w:r>
        <w:rPr>
          <w:i/>
        </w:rPr>
        <w:t xml:space="preserve">навыки на основе знаний о нормах русского литературного языка; </w:t>
      </w:r>
    </w:p>
    <w:p w:rsidR="00624FC7" w:rsidRDefault="00195541">
      <w:pPr>
        <w:numPr>
          <w:ilvl w:val="0"/>
          <w:numId w:val="22"/>
        </w:numPr>
        <w:spacing w:after="28" w:line="228" w:lineRule="auto"/>
      </w:pPr>
      <w:r>
        <w:rPr>
          <w:i/>
        </w:rP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624FC7" w:rsidRDefault="00195541">
      <w:pPr>
        <w:numPr>
          <w:ilvl w:val="0"/>
          <w:numId w:val="22"/>
        </w:numPr>
        <w:spacing w:after="28" w:line="228" w:lineRule="auto"/>
      </w:pPr>
      <w:r>
        <w:rPr>
          <w:i/>
        </w:rPr>
        <w:t xml:space="preserve">оценивать эстетическую сторону речевого высказывания при анализе текстов (в том числе художественной литературы).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ED47B8" w:rsidRDefault="00ED47B8">
      <w:pPr>
        <w:spacing w:after="173" w:line="243" w:lineRule="auto"/>
        <w:ind w:left="10" w:right="-15" w:hanging="10"/>
        <w:jc w:val="center"/>
      </w:pP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2"/>
        </w:numPr>
      </w:pPr>
      <w:r>
        <w:t xml:space="preserve">воспринимать лингвистику как часть общечеловеческого гуманитарного знания; </w:t>
      </w:r>
    </w:p>
    <w:p w:rsidR="00624FC7" w:rsidRDefault="00195541">
      <w:pPr>
        <w:numPr>
          <w:ilvl w:val="0"/>
          <w:numId w:val="22"/>
        </w:numPr>
      </w:pPr>
      <w:r>
        <w:t xml:space="preserve">рассматривать язык в качестве многофункциональной развивающейся системы; </w:t>
      </w:r>
    </w:p>
    <w:p w:rsidR="00624FC7" w:rsidRDefault="00195541">
      <w:pPr>
        <w:numPr>
          <w:ilvl w:val="0"/>
          <w:numId w:val="22"/>
        </w:numPr>
      </w:pPr>
      <w:r>
        <w:t xml:space="preserve">распознавать уровни и единицы языка в предъявленном тексте и видеть взаимосвязь между ними; </w:t>
      </w:r>
    </w:p>
    <w:p w:rsidR="00624FC7" w:rsidRDefault="00195541">
      <w:pPr>
        <w:numPr>
          <w:ilvl w:val="0"/>
          <w:numId w:val="22"/>
        </w:numPr>
      </w:pPr>
      <w:r>
        <w:t xml:space="preserve">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rsidR="00624FC7" w:rsidRDefault="00195541">
      <w:pPr>
        <w:numPr>
          <w:ilvl w:val="0"/>
          <w:numId w:val="22"/>
        </w:numPr>
      </w:pPr>
      <w:r>
        <w:t xml:space="preserve">комментировать авторские высказывания на различные темы (в том числе о богатстве и выразительности русского языка); </w:t>
      </w:r>
    </w:p>
    <w:p w:rsidR="00624FC7" w:rsidRDefault="00195541">
      <w:pPr>
        <w:numPr>
          <w:ilvl w:val="0"/>
          <w:numId w:val="22"/>
        </w:numPr>
      </w:pPr>
      <w:r>
        <w:t xml:space="preserve">отмечать </w:t>
      </w:r>
      <w:r>
        <w:tab/>
        <w:t xml:space="preserve">отличия </w:t>
      </w:r>
      <w:r>
        <w:tab/>
        <w:t xml:space="preserve">языка </w:t>
      </w:r>
      <w:r>
        <w:tab/>
        <w:t xml:space="preserve">художественной </w:t>
      </w:r>
      <w:r>
        <w:tab/>
        <w:t xml:space="preserve">литературы </w:t>
      </w:r>
      <w:r>
        <w:tab/>
        <w:t xml:space="preserve">от </w:t>
      </w:r>
      <w:r>
        <w:tab/>
        <w:t xml:space="preserve">других </w:t>
      </w:r>
    </w:p>
    <w:p w:rsidR="00624FC7" w:rsidRDefault="00195541">
      <w:pPr>
        <w:ind w:firstLine="0"/>
      </w:pPr>
      <w:r>
        <w:t xml:space="preserve">разновидностей современного русского языка; </w:t>
      </w:r>
    </w:p>
    <w:p w:rsidR="00624FC7" w:rsidRDefault="00195541">
      <w:pPr>
        <w:numPr>
          <w:ilvl w:val="0"/>
          <w:numId w:val="22"/>
        </w:numPr>
      </w:pPr>
      <w:r>
        <w:t xml:space="preserve">использовать синонимические ресурсы русского языка для более точного выражения мысли и усиления выразительности речи; </w:t>
      </w:r>
    </w:p>
    <w:p w:rsidR="00624FC7" w:rsidRDefault="00195541">
      <w:pPr>
        <w:numPr>
          <w:ilvl w:val="0"/>
          <w:numId w:val="22"/>
        </w:numPr>
      </w:pPr>
      <w:r>
        <w:t xml:space="preserve">иметь представление об историческом развитии русского языка и истории русского языкознания; </w:t>
      </w:r>
    </w:p>
    <w:p w:rsidR="00624FC7" w:rsidRDefault="00195541">
      <w:pPr>
        <w:numPr>
          <w:ilvl w:val="0"/>
          <w:numId w:val="22"/>
        </w:numPr>
      </w:pPr>
      <w:r>
        <w:t xml:space="preserve">выражать </w:t>
      </w:r>
      <w:r>
        <w:tab/>
        <w:t xml:space="preserve">согласие </w:t>
      </w:r>
      <w:r>
        <w:tab/>
        <w:t xml:space="preserve">или </w:t>
      </w:r>
      <w:r>
        <w:tab/>
        <w:t xml:space="preserve">несогласие </w:t>
      </w:r>
      <w:r>
        <w:tab/>
        <w:t xml:space="preserve">с </w:t>
      </w:r>
      <w:r>
        <w:tab/>
        <w:t xml:space="preserve">мнением </w:t>
      </w:r>
      <w:r>
        <w:tab/>
        <w:t xml:space="preserve">собеседника </w:t>
      </w:r>
      <w:r>
        <w:tab/>
        <w:t xml:space="preserve">в </w:t>
      </w:r>
    </w:p>
    <w:p w:rsidR="00624FC7" w:rsidRDefault="00195541">
      <w:pPr>
        <w:ind w:firstLine="0"/>
      </w:pPr>
      <w:r>
        <w:t xml:space="preserve">соответствии с правилами ведения диалогической речи; </w:t>
      </w:r>
    </w:p>
    <w:p w:rsidR="00624FC7" w:rsidRDefault="00195541">
      <w:pPr>
        <w:numPr>
          <w:ilvl w:val="0"/>
          <w:numId w:val="22"/>
        </w:numPr>
      </w:pPr>
      <w:r>
        <w:t xml:space="preserve">дифференцировать главную и второстепенную информацию, известную и неизвестную информацию в прослушанном тексте; </w:t>
      </w:r>
    </w:p>
    <w:p w:rsidR="00624FC7" w:rsidRDefault="00195541">
      <w:pPr>
        <w:numPr>
          <w:ilvl w:val="0"/>
          <w:numId w:val="22"/>
        </w:numPr>
      </w:pPr>
      <w:r>
        <w:t xml:space="preserve">проводить самостоятельный поиск текстовой и нетекстовой информации, отбирать и анализировать полученную информацию; </w:t>
      </w:r>
    </w:p>
    <w:p w:rsidR="00624FC7" w:rsidRDefault="00195541">
      <w:pPr>
        <w:numPr>
          <w:ilvl w:val="0"/>
          <w:numId w:val="22"/>
        </w:numPr>
      </w:pPr>
      <w:r>
        <w:t xml:space="preserve">оценивать стилистические ресурсы языка; </w:t>
      </w:r>
    </w:p>
    <w:p w:rsidR="00624FC7" w:rsidRDefault="00195541">
      <w:pPr>
        <w:numPr>
          <w:ilvl w:val="0"/>
          <w:numId w:val="22"/>
        </w:numPr>
      </w:pPr>
      <w:r>
        <w:lastRenderedPageBreak/>
        <w:t xml:space="preserve">сохранять </w:t>
      </w:r>
      <w:r>
        <w:tab/>
        <w:t xml:space="preserve">стилевое </w:t>
      </w:r>
      <w:r>
        <w:tab/>
        <w:t xml:space="preserve">единство </w:t>
      </w:r>
      <w:r>
        <w:tab/>
        <w:t xml:space="preserve">при </w:t>
      </w:r>
      <w:r>
        <w:tab/>
        <w:t xml:space="preserve">создании </w:t>
      </w:r>
      <w:r>
        <w:tab/>
        <w:t xml:space="preserve">текста </w:t>
      </w:r>
      <w:r>
        <w:tab/>
        <w:t xml:space="preserve">заданного </w:t>
      </w:r>
    </w:p>
    <w:p w:rsidR="00624FC7" w:rsidRDefault="00195541">
      <w:pPr>
        <w:ind w:firstLine="0"/>
      </w:pPr>
      <w:r>
        <w:t xml:space="preserve">функционального стиля; </w:t>
      </w:r>
    </w:p>
    <w:p w:rsidR="00624FC7" w:rsidRDefault="00195541">
      <w:pPr>
        <w:numPr>
          <w:ilvl w:val="0"/>
          <w:numId w:val="22"/>
        </w:numPr>
      </w:pPr>
      <w: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624FC7" w:rsidRDefault="00195541">
      <w:pPr>
        <w:numPr>
          <w:ilvl w:val="0"/>
          <w:numId w:val="22"/>
        </w:numPr>
      </w:pPr>
      <w:r>
        <w:t xml:space="preserve">создавать отзывы и рецензии на предложенный текст; </w:t>
      </w:r>
    </w:p>
    <w:p w:rsidR="00624FC7" w:rsidRDefault="00195541">
      <w:pPr>
        <w:numPr>
          <w:ilvl w:val="0"/>
          <w:numId w:val="22"/>
        </w:numPr>
      </w:pPr>
      <w:r>
        <w:t xml:space="preserve">соблюдать культуру чтения, говорения, аудирования и письма; </w:t>
      </w:r>
    </w:p>
    <w:p w:rsidR="00624FC7" w:rsidRDefault="00195541">
      <w:pPr>
        <w:numPr>
          <w:ilvl w:val="0"/>
          <w:numId w:val="22"/>
        </w:numPr>
      </w:pPr>
      <w:r>
        <w:t xml:space="preserve">соблюдать культуру научного и делового общения в устной и письменной форме, в том числе при обсуждении дискуссионных проблем; </w:t>
      </w:r>
    </w:p>
    <w:p w:rsidR="00624FC7" w:rsidRDefault="00195541">
      <w:pPr>
        <w:numPr>
          <w:ilvl w:val="0"/>
          <w:numId w:val="22"/>
        </w:numPr>
      </w:pPr>
      <w:r>
        <w:t xml:space="preserve">соблюдать нормы речевого поведения в разговорной речи, а также в учебно-научной и официально-деловой сферах общения; </w:t>
      </w:r>
    </w:p>
    <w:p w:rsidR="00624FC7" w:rsidRDefault="00195541">
      <w:pPr>
        <w:numPr>
          <w:ilvl w:val="0"/>
          <w:numId w:val="22"/>
        </w:numPr>
      </w:pPr>
      <w:r>
        <w:t xml:space="preserve">осуществлять речевой самоконтроль; </w:t>
      </w:r>
    </w:p>
    <w:p w:rsidR="00624FC7" w:rsidRDefault="00195541">
      <w:pPr>
        <w:numPr>
          <w:ilvl w:val="0"/>
          <w:numId w:val="22"/>
        </w:numPr>
      </w:pPr>
      <w:r>
        <w:t xml:space="preserve">совершенствовать орфографические и пунктуационные умения и навыки на основе знаний о нормах русского литературного языка; </w:t>
      </w:r>
    </w:p>
    <w:p w:rsidR="00624FC7" w:rsidRDefault="00195541">
      <w:pPr>
        <w:numPr>
          <w:ilvl w:val="0"/>
          <w:numId w:val="22"/>
        </w:numPr>
      </w:pPr>
      <w: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624FC7" w:rsidRDefault="00195541">
      <w:pPr>
        <w:numPr>
          <w:ilvl w:val="0"/>
          <w:numId w:val="22"/>
        </w:numPr>
      </w:pPr>
      <w:r>
        <w:t xml:space="preserve">оценивать эстетическую сторону речевого высказывания при анализе текстов (в том числе художественной литературы).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22"/>
        </w:numPr>
        <w:spacing w:after="28" w:line="228" w:lineRule="auto"/>
      </w:pPr>
      <w:r>
        <w:rPr>
          <w:i/>
        </w:rPr>
        <w:t xml:space="preserve">проводить комплексный анализ языковых единиц в тексте; </w:t>
      </w:r>
    </w:p>
    <w:p w:rsidR="00624FC7" w:rsidRDefault="00195541">
      <w:pPr>
        <w:numPr>
          <w:ilvl w:val="0"/>
          <w:numId w:val="22"/>
        </w:numPr>
        <w:spacing w:after="28" w:line="228" w:lineRule="auto"/>
      </w:pPr>
      <w:r>
        <w:rPr>
          <w:i/>
        </w:rPr>
        <w:t xml:space="preserve">выделять и описывать социальные функции русского языка; </w:t>
      </w:r>
    </w:p>
    <w:p w:rsidR="00624FC7" w:rsidRDefault="00195541">
      <w:pPr>
        <w:numPr>
          <w:ilvl w:val="0"/>
          <w:numId w:val="22"/>
        </w:numPr>
        <w:spacing w:after="28" w:line="228" w:lineRule="auto"/>
      </w:pPr>
      <w:r>
        <w:rPr>
          <w:i/>
        </w:rPr>
        <w:t xml:space="preserve">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rsidR="00624FC7" w:rsidRDefault="00195541">
      <w:pPr>
        <w:numPr>
          <w:ilvl w:val="0"/>
          <w:numId w:val="22"/>
        </w:numPr>
        <w:spacing w:after="28" w:line="228" w:lineRule="auto"/>
      </w:pPr>
      <w:r>
        <w:rPr>
          <w:i/>
        </w:rPr>
        <w:t xml:space="preserve">анализировать </w:t>
      </w:r>
      <w:r>
        <w:rPr>
          <w:i/>
        </w:rPr>
        <w:tab/>
        <w:t xml:space="preserve">языковые </w:t>
      </w:r>
      <w:r>
        <w:rPr>
          <w:i/>
        </w:rPr>
        <w:tab/>
        <w:t xml:space="preserve">явления </w:t>
      </w:r>
      <w:r>
        <w:rPr>
          <w:i/>
        </w:rPr>
        <w:tab/>
        <w:t xml:space="preserve">и </w:t>
      </w:r>
      <w:r>
        <w:rPr>
          <w:i/>
        </w:rPr>
        <w:tab/>
        <w:t xml:space="preserve">факты, </w:t>
      </w:r>
      <w:r>
        <w:rPr>
          <w:i/>
        </w:rPr>
        <w:tab/>
        <w:t xml:space="preserve">допускающие </w:t>
      </w:r>
    </w:p>
    <w:p w:rsidR="00624FC7" w:rsidRDefault="00195541">
      <w:pPr>
        <w:spacing w:after="28" w:line="228" w:lineRule="auto"/>
        <w:ind w:right="0" w:firstLine="0"/>
      </w:pPr>
      <w:r>
        <w:rPr>
          <w:i/>
        </w:rPr>
        <w:t xml:space="preserve">неоднозначную интерпретацию;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2"/>
        </w:numPr>
        <w:spacing w:after="28" w:line="228" w:lineRule="auto"/>
      </w:pPr>
      <w:r>
        <w:rPr>
          <w:i/>
        </w:rPr>
        <w:t xml:space="preserve">характеризовать роль форм русского языка в становлении и развитии русского языка; </w:t>
      </w:r>
    </w:p>
    <w:p w:rsidR="00624FC7" w:rsidRDefault="00195541">
      <w:pPr>
        <w:numPr>
          <w:ilvl w:val="0"/>
          <w:numId w:val="22"/>
        </w:numPr>
        <w:spacing w:after="28" w:line="228" w:lineRule="auto"/>
      </w:pPr>
      <w:r>
        <w:rPr>
          <w:i/>
        </w:rPr>
        <w:t xml:space="preserve">проводить </w:t>
      </w:r>
      <w:r>
        <w:rPr>
          <w:i/>
        </w:rPr>
        <w:tab/>
        <w:t xml:space="preserve">анализ </w:t>
      </w:r>
      <w:r>
        <w:rPr>
          <w:i/>
        </w:rPr>
        <w:tab/>
        <w:t xml:space="preserve">прочитанных </w:t>
      </w:r>
      <w:r>
        <w:rPr>
          <w:i/>
        </w:rPr>
        <w:tab/>
        <w:t xml:space="preserve">и </w:t>
      </w:r>
      <w:r>
        <w:rPr>
          <w:i/>
        </w:rPr>
        <w:tab/>
        <w:t xml:space="preserve">прослушанных </w:t>
      </w:r>
      <w:r>
        <w:rPr>
          <w:i/>
        </w:rPr>
        <w:tab/>
        <w:t xml:space="preserve">текстов </w:t>
      </w:r>
      <w:r>
        <w:rPr>
          <w:i/>
        </w:rPr>
        <w:tab/>
        <w:t xml:space="preserve">и </w:t>
      </w:r>
    </w:p>
    <w:p w:rsidR="00624FC7" w:rsidRDefault="00195541">
      <w:pPr>
        <w:spacing w:after="28" w:line="228" w:lineRule="auto"/>
        <w:ind w:right="0" w:firstLine="0"/>
      </w:pPr>
      <w:r>
        <w:rPr>
          <w:i/>
        </w:rPr>
        <w:t xml:space="preserve">представлять их в виде доклада, статьи, рецензии, резюме; </w:t>
      </w:r>
    </w:p>
    <w:p w:rsidR="00624FC7" w:rsidRDefault="00195541">
      <w:pPr>
        <w:numPr>
          <w:ilvl w:val="0"/>
          <w:numId w:val="22"/>
        </w:numPr>
        <w:spacing w:after="28" w:line="228" w:lineRule="auto"/>
      </w:pPr>
      <w:r>
        <w:rPr>
          <w:i/>
        </w:rPr>
        <w:t xml:space="preserve">проводить </w:t>
      </w:r>
      <w:r>
        <w:rPr>
          <w:i/>
        </w:rPr>
        <w:tab/>
        <w:t xml:space="preserve">комплексный </w:t>
      </w:r>
      <w:r>
        <w:rPr>
          <w:i/>
        </w:rPr>
        <w:tab/>
        <w:t xml:space="preserve">лингвистический </w:t>
      </w:r>
      <w:r>
        <w:rPr>
          <w:i/>
        </w:rPr>
        <w:tab/>
        <w:t xml:space="preserve">анализ </w:t>
      </w:r>
      <w:r>
        <w:rPr>
          <w:i/>
        </w:rPr>
        <w:tab/>
        <w:t xml:space="preserve">текста </w:t>
      </w:r>
      <w:r>
        <w:rPr>
          <w:i/>
        </w:rPr>
        <w:tab/>
        <w:t xml:space="preserve">в </w:t>
      </w:r>
    </w:p>
    <w:p w:rsidR="00624FC7" w:rsidRDefault="00195541">
      <w:pPr>
        <w:spacing w:after="28" w:line="228" w:lineRule="auto"/>
        <w:ind w:right="0" w:firstLine="0"/>
      </w:pPr>
      <w:r>
        <w:rPr>
          <w:i/>
        </w:rPr>
        <w:t xml:space="preserve">соответствии с его функционально-стилевой и жанровой принадлежностью; </w:t>
      </w:r>
    </w:p>
    <w:p w:rsidR="00624FC7" w:rsidRDefault="00195541">
      <w:pPr>
        <w:numPr>
          <w:ilvl w:val="0"/>
          <w:numId w:val="22"/>
        </w:numPr>
        <w:spacing w:after="28" w:line="228" w:lineRule="auto"/>
      </w:pPr>
      <w:r>
        <w:rPr>
          <w:i/>
        </w:rPr>
        <w:t xml:space="preserve">критически оценивать устный монологический текст и устный диалогический текст; </w:t>
      </w:r>
    </w:p>
    <w:p w:rsidR="00624FC7" w:rsidRDefault="00195541">
      <w:pPr>
        <w:numPr>
          <w:ilvl w:val="0"/>
          <w:numId w:val="22"/>
        </w:numPr>
        <w:spacing w:after="28" w:line="228" w:lineRule="auto"/>
      </w:pPr>
      <w:r>
        <w:rPr>
          <w:i/>
        </w:rPr>
        <w:t xml:space="preserve">выступать перед аудиторией с текстами различной жанровой принадлежности; </w:t>
      </w:r>
    </w:p>
    <w:p w:rsidR="00624FC7" w:rsidRDefault="00195541">
      <w:pPr>
        <w:numPr>
          <w:ilvl w:val="0"/>
          <w:numId w:val="22"/>
        </w:numPr>
        <w:spacing w:after="28" w:line="228" w:lineRule="auto"/>
      </w:pPr>
      <w:r>
        <w:rPr>
          <w:i/>
        </w:rPr>
        <w:t xml:space="preserve">осуществлять речевой самоконтроль, самооценку, самокоррекцию; </w:t>
      </w:r>
    </w:p>
    <w:p w:rsidR="00624FC7" w:rsidRDefault="00195541">
      <w:pPr>
        <w:numPr>
          <w:ilvl w:val="0"/>
          <w:numId w:val="22"/>
        </w:numPr>
        <w:spacing w:after="28" w:line="228" w:lineRule="auto"/>
      </w:pPr>
      <w:r>
        <w:rPr>
          <w:i/>
        </w:rPr>
        <w:t xml:space="preserve">использовать </w:t>
      </w:r>
      <w:r>
        <w:rPr>
          <w:i/>
        </w:rPr>
        <w:tab/>
        <w:t xml:space="preserve">языковые </w:t>
      </w:r>
      <w:r>
        <w:rPr>
          <w:i/>
        </w:rPr>
        <w:tab/>
        <w:t xml:space="preserve">средства </w:t>
      </w:r>
      <w:r>
        <w:rPr>
          <w:i/>
        </w:rPr>
        <w:tab/>
        <w:t xml:space="preserve">с </w:t>
      </w:r>
      <w:r>
        <w:rPr>
          <w:i/>
        </w:rPr>
        <w:tab/>
        <w:t xml:space="preserve">учетом </w:t>
      </w:r>
      <w:r>
        <w:rPr>
          <w:i/>
        </w:rPr>
        <w:tab/>
        <w:t xml:space="preserve">вариативности </w:t>
      </w:r>
    </w:p>
    <w:p w:rsidR="00624FC7" w:rsidRDefault="00195541">
      <w:pPr>
        <w:spacing w:after="28" w:line="228" w:lineRule="auto"/>
        <w:ind w:right="0" w:firstLine="0"/>
      </w:pPr>
      <w:r>
        <w:rPr>
          <w:i/>
        </w:rPr>
        <w:t xml:space="preserve">современного русского языка; </w:t>
      </w:r>
    </w:p>
    <w:p w:rsidR="00624FC7" w:rsidRDefault="00195541">
      <w:pPr>
        <w:numPr>
          <w:ilvl w:val="0"/>
          <w:numId w:val="22"/>
        </w:numPr>
        <w:spacing w:after="28" w:line="228" w:lineRule="auto"/>
      </w:pPr>
      <w:r>
        <w:rPr>
          <w:i/>
        </w:rPr>
        <w:t xml:space="preserve">проводить анализ коммуникативных качеств и эффективности речи; </w:t>
      </w:r>
    </w:p>
    <w:p w:rsidR="00624FC7" w:rsidRDefault="00195541">
      <w:pPr>
        <w:numPr>
          <w:ilvl w:val="0"/>
          <w:numId w:val="22"/>
        </w:numPr>
        <w:spacing w:after="28" w:line="228" w:lineRule="auto"/>
      </w:pPr>
      <w:r>
        <w:rPr>
          <w:i/>
        </w:rPr>
        <w:t xml:space="preserve">редактировать устные и письменные тексты различных стилей и жанров на основе знаний о нормах русского литературного языка; </w:t>
      </w:r>
    </w:p>
    <w:p w:rsidR="00624FC7" w:rsidRDefault="00195541">
      <w:pPr>
        <w:numPr>
          <w:ilvl w:val="0"/>
          <w:numId w:val="22"/>
        </w:numPr>
        <w:spacing w:after="28" w:line="228" w:lineRule="auto"/>
      </w:pPr>
      <w:r>
        <w:rPr>
          <w:i/>
        </w:rPr>
        <w:lastRenderedPageBreak/>
        <w:t xml:space="preserve">определять пути совершенствования собственных коммуникативных способностей и культуры речи. </w:t>
      </w:r>
    </w:p>
    <w:p w:rsidR="00624FC7" w:rsidRDefault="00195541">
      <w:pPr>
        <w:spacing w:after="37" w:line="240" w:lineRule="auto"/>
        <w:ind w:left="708" w:right="0" w:firstLine="0"/>
        <w:jc w:val="left"/>
      </w:pPr>
      <w:r>
        <w:rPr>
          <w:b/>
        </w:rPr>
        <w:t xml:space="preserve"> </w:t>
      </w:r>
    </w:p>
    <w:p w:rsidR="00624FC7" w:rsidRDefault="00195541">
      <w:pPr>
        <w:spacing w:after="24" w:line="237" w:lineRule="auto"/>
        <w:ind w:left="1318" w:right="-15" w:hanging="10"/>
        <w:jc w:val="center"/>
      </w:pPr>
      <w:r>
        <w:rPr>
          <w:b/>
        </w:rPr>
        <w:t xml:space="preserve">Литература </w:t>
      </w:r>
    </w:p>
    <w:p w:rsidR="00624FC7" w:rsidRDefault="00195541">
      <w:pPr>
        <w:spacing w:after="42" w:line="240" w:lineRule="auto"/>
        <w:ind w:left="0" w:right="0" w:firstLine="708"/>
        <w:jc w:val="left"/>
      </w:pPr>
      <w:r>
        <w:rPr>
          <w:b/>
        </w:rPr>
        <w:t xml:space="preserve">В результате изучения учебного предмета «Литература»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22"/>
        </w:numPr>
      </w:pPr>
      <w:r>
        <w:t xml:space="preserve">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624FC7" w:rsidRDefault="00195541">
      <w:pPr>
        <w:numPr>
          <w:ilvl w:val="0"/>
          <w:numId w:val="22"/>
        </w:numPr>
      </w:pPr>
      <w:r>
        <w:t xml:space="preserve">в устной и письменной форме обобщать и анализировать свой читательский опыт, а именно: </w:t>
      </w:r>
    </w:p>
    <w:p w:rsidR="00624FC7" w:rsidRDefault="00195541">
      <w:pPr>
        <w:numPr>
          <w:ilvl w:val="0"/>
          <w:numId w:val="23"/>
        </w:numPr>
      </w:pPr>
      <w:r>
        <w:t xml:space="preserve">обосновывать выбор художественного произведения для анализа, приводя в качестве аргумента как тему (темы) произведения, так и его проблематику </w:t>
      </w:r>
    </w:p>
    <w:p w:rsidR="00624FC7" w:rsidRDefault="00195541">
      <w:pPr>
        <w:ind w:firstLine="0"/>
      </w:pPr>
      <w:r>
        <w:t xml:space="preserve">(содержащиеся в нем смыслы и подтексты); </w:t>
      </w:r>
    </w:p>
    <w:p w:rsidR="00624FC7" w:rsidRDefault="00195541">
      <w:pPr>
        <w:numPr>
          <w:ilvl w:val="0"/>
          <w:numId w:val="23"/>
        </w:numPr>
      </w:pPr>
      <w: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624FC7" w:rsidRDefault="00195541">
      <w:pPr>
        <w:numPr>
          <w:ilvl w:val="0"/>
          <w:numId w:val="23"/>
        </w:numPr>
      </w:pPr>
      <w: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624FC7" w:rsidRDefault="00195541">
      <w:pPr>
        <w:numPr>
          <w:ilvl w:val="0"/>
          <w:numId w:val="23"/>
        </w:numPr>
      </w:pPr>
      <w: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624FC7" w:rsidRDefault="00195541">
      <w:pPr>
        <w:numPr>
          <w:ilvl w:val="0"/>
          <w:numId w:val="23"/>
        </w:numPr>
      </w:pPr>
      <w: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w:t>
      </w:r>
    </w:p>
    <w:p w:rsidR="00624FC7" w:rsidRDefault="00195541">
      <w:pPr>
        <w:numPr>
          <w:ilvl w:val="0"/>
          <w:numId w:val="23"/>
        </w:numPr>
      </w:pPr>
      <w: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3"/>
        </w:numPr>
      </w:pPr>
      <w: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r>
        <w:rPr>
          <w:rFonts w:ascii="Times New Roman" w:eastAsia="Times New Roman" w:hAnsi="Times New Roman" w:cs="Times New Roman"/>
        </w:rPr>
        <w:t>–</w:t>
      </w:r>
      <w:r>
        <w:t xml:space="preserve"> осуществлять следующую продуктивную деятельность: </w:t>
      </w:r>
    </w:p>
    <w:p w:rsidR="00624FC7" w:rsidRDefault="00195541">
      <w:pPr>
        <w:numPr>
          <w:ilvl w:val="0"/>
          <w:numId w:val="23"/>
        </w:numPr>
      </w:pPr>
      <w: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624FC7" w:rsidRDefault="00195541">
      <w:pPr>
        <w:numPr>
          <w:ilvl w:val="0"/>
          <w:numId w:val="23"/>
        </w:numPr>
      </w:pPr>
      <w:r>
        <w:t xml:space="preserve">выполнять проектные работы в сфере литературы и искусства, предлагать свои собственные обоснованные интерпретации литературных произведений.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lastRenderedPageBreak/>
        <w:t xml:space="preserve">Выпускник на базовом уровне получит возможность научиться: </w:t>
      </w:r>
    </w:p>
    <w:p w:rsidR="00624FC7" w:rsidRDefault="00195541">
      <w:pPr>
        <w:numPr>
          <w:ilvl w:val="0"/>
          <w:numId w:val="24"/>
        </w:numPr>
        <w:spacing w:after="28" w:line="228" w:lineRule="auto"/>
        <w:ind w:right="0"/>
      </w:pPr>
      <w:r>
        <w:rPr>
          <w:i/>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624FC7" w:rsidRDefault="00195541">
      <w:pPr>
        <w:numPr>
          <w:ilvl w:val="0"/>
          <w:numId w:val="24"/>
        </w:numPr>
        <w:spacing w:after="28" w:line="228" w:lineRule="auto"/>
        <w:ind w:right="0"/>
      </w:pPr>
      <w:r>
        <w:rPr>
          <w:i/>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624FC7" w:rsidRDefault="00195541">
      <w:pPr>
        <w:numPr>
          <w:ilvl w:val="0"/>
          <w:numId w:val="24"/>
        </w:numPr>
        <w:spacing w:after="28" w:line="228" w:lineRule="auto"/>
        <w:ind w:right="0"/>
      </w:pPr>
      <w:r>
        <w:rPr>
          <w:i/>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624FC7" w:rsidRDefault="00195541">
      <w:pPr>
        <w:numPr>
          <w:ilvl w:val="0"/>
          <w:numId w:val="24"/>
        </w:numPr>
        <w:spacing w:after="28" w:line="228" w:lineRule="auto"/>
        <w:ind w:right="0"/>
      </w:pPr>
      <w:r>
        <w:rPr>
          <w:i/>
        </w:rPr>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624FC7" w:rsidRDefault="00195541">
      <w:pPr>
        <w:spacing w:after="43" w:line="237" w:lineRule="auto"/>
        <w:ind w:left="715" w:right="0" w:hanging="10"/>
        <w:jc w:val="left"/>
      </w:pPr>
      <w:r>
        <w:rPr>
          <w:b/>
          <w:i/>
        </w:rPr>
        <w:t>Выпускник на базовом уровне получит возможность узнать:</w:t>
      </w:r>
      <w:r>
        <w:rPr>
          <w:i/>
        </w:rPr>
        <w:t xml:space="preserve"> </w:t>
      </w:r>
    </w:p>
    <w:p w:rsidR="00624FC7" w:rsidRDefault="00195541">
      <w:pPr>
        <w:numPr>
          <w:ilvl w:val="0"/>
          <w:numId w:val="24"/>
        </w:numPr>
        <w:spacing w:after="28" w:line="228" w:lineRule="auto"/>
        <w:ind w:right="0"/>
      </w:pPr>
      <w:r>
        <w:rPr>
          <w:i/>
        </w:rPr>
        <w:t xml:space="preserve">о месте и значении русской литературы в мировой литературе; </w:t>
      </w:r>
    </w:p>
    <w:p w:rsidR="00624FC7" w:rsidRDefault="00195541">
      <w:pPr>
        <w:numPr>
          <w:ilvl w:val="0"/>
          <w:numId w:val="24"/>
        </w:numPr>
        <w:spacing w:after="28" w:line="228" w:lineRule="auto"/>
        <w:ind w:right="0"/>
      </w:pPr>
      <w:r>
        <w:rPr>
          <w:i/>
        </w:rPr>
        <w:t xml:space="preserve">о произведениях новейшей отечественной и мировой литературы; </w:t>
      </w:r>
    </w:p>
    <w:p w:rsidR="00624FC7" w:rsidRDefault="00195541">
      <w:pPr>
        <w:numPr>
          <w:ilvl w:val="0"/>
          <w:numId w:val="24"/>
        </w:numPr>
        <w:spacing w:after="28" w:line="228" w:lineRule="auto"/>
        <w:ind w:right="0"/>
      </w:pPr>
      <w:r>
        <w:rPr>
          <w:i/>
        </w:rPr>
        <w:t xml:space="preserve">о важнейших литературных ресурсах, в том числе в сети Интернет; </w:t>
      </w:r>
    </w:p>
    <w:p w:rsidR="00624FC7" w:rsidRDefault="00195541">
      <w:pPr>
        <w:numPr>
          <w:ilvl w:val="0"/>
          <w:numId w:val="24"/>
        </w:numPr>
        <w:spacing w:after="28" w:line="228" w:lineRule="auto"/>
        <w:ind w:right="0"/>
      </w:pPr>
      <w:r>
        <w:rPr>
          <w:i/>
        </w:rPr>
        <w:t xml:space="preserve">об историко-культурном подходе в литературоведении; </w:t>
      </w:r>
    </w:p>
    <w:p w:rsidR="00624FC7" w:rsidRDefault="00195541">
      <w:pPr>
        <w:numPr>
          <w:ilvl w:val="0"/>
          <w:numId w:val="24"/>
        </w:numPr>
        <w:spacing w:after="28" w:line="228" w:lineRule="auto"/>
        <w:ind w:right="0"/>
      </w:pPr>
      <w:r>
        <w:rPr>
          <w:i/>
        </w:rPr>
        <w:t xml:space="preserve">об историко-литературном процессе XIX и XX веков; </w:t>
      </w:r>
    </w:p>
    <w:p w:rsidR="00624FC7" w:rsidRDefault="00195541">
      <w:pPr>
        <w:numPr>
          <w:ilvl w:val="0"/>
          <w:numId w:val="24"/>
        </w:numPr>
        <w:spacing w:after="28" w:line="228" w:lineRule="auto"/>
        <w:ind w:right="0"/>
      </w:pPr>
      <w:r>
        <w:rPr>
          <w:i/>
        </w:rPr>
        <w:t xml:space="preserve">о наиболее ярких или характерных чертах литературных направлений или течений;  </w:t>
      </w:r>
    </w:p>
    <w:p w:rsidR="00624FC7" w:rsidRDefault="00195541">
      <w:pPr>
        <w:numPr>
          <w:ilvl w:val="0"/>
          <w:numId w:val="24"/>
        </w:numPr>
        <w:spacing w:after="28" w:line="228" w:lineRule="auto"/>
        <w:ind w:right="0"/>
      </w:pPr>
      <w:r>
        <w:rPr>
          <w:i/>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p>
    <w:p w:rsidR="00624FC7" w:rsidRDefault="00195541">
      <w:pPr>
        <w:numPr>
          <w:ilvl w:val="0"/>
          <w:numId w:val="24"/>
        </w:numPr>
        <w:spacing w:after="28" w:line="228" w:lineRule="auto"/>
        <w:ind w:right="0"/>
      </w:pPr>
      <w:r>
        <w:rPr>
          <w:i/>
        </w:rPr>
        <w:t xml:space="preserve">о соотношении и взаимосвязях литературы с историческим периодом, эпохой.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24"/>
        </w:numPr>
        <w:ind w:right="0"/>
      </w:pPr>
      <w:r>
        <w:t xml:space="preserve">демонстрировать знание произведений русской, родной и мировой литературы в соответствии с материалом, обеспечивающим углубленное изучение предмета; </w:t>
      </w:r>
    </w:p>
    <w:p w:rsidR="00624FC7" w:rsidRDefault="00195541">
      <w:pPr>
        <w:numPr>
          <w:ilvl w:val="0"/>
          <w:numId w:val="24"/>
        </w:numPr>
        <w:ind w:right="0"/>
      </w:pPr>
      <w:r>
        <w:t xml:space="preserve">в устной и письменной форме анализировать: </w:t>
      </w:r>
    </w:p>
    <w:p w:rsidR="00624FC7" w:rsidRDefault="00195541">
      <w:pPr>
        <w:numPr>
          <w:ilvl w:val="0"/>
          <w:numId w:val="25"/>
        </w:numPr>
      </w:pPr>
      <w:r>
        <w:t xml:space="preserve">конкретные произведения с использованием различных научных методов, методик и практик чтения; </w:t>
      </w:r>
    </w:p>
    <w:p w:rsidR="00624FC7" w:rsidRDefault="00195541">
      <w:pPr>
        <w:numPr>
          <w:ilvl w:val="0"/>
          <w:numId w:val="25"/>
        </w:numPr>
      </w:pPr>
      <w:r>
        <w:t xml:space="preserve">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5"/>
        </w:numPr>
      </w:pPr>
      <w:r>
        <w:t xml:space="preserve">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 </w:t>
      </w:r>
    </w:p>
    <w:p w:rsidR="00624FC7" w:rsidRDefault="00195541">
      <w:r>
        <w:rPr>
          <w:rFonts w:ascii="Times New Roman" w:eastAsia="Times New Roman" w:hAnsi="Times New Roman" w:cs="Times New Roman"/>
        </w:rPr>
        <w:t>–</w:t>
      </w:r>
      <w:r>
        <w:t xml:space="preserve"> ориентироваться в историко-литературном процессе XIX–ХХ веков и современном литературном процессе, опираясь на: </w:t>
      </w:r>
    </w:p>
    <w:p w:rsidR="00624FC7" w:rsidRDefault="00195541">
      <w:pPr>
        <w:numPr>
          <w:ilvl w:val="0"/>
          <w:numId w:val="26"/>
        </w:numPr>
      </w:pPr>
      <w:r>
        <w:t xml:space="preserve">понятие об основных литературных направлениях, течениях, ведущих литературных группах (уметь определять наиболее яркие или </w:t>
      </w:r>
      <w:proofErr w:type="gramStart"/>
      <w:r>
        <w:t>характерные черты направления</w:t>
      </w:r>
      <w:proofErr w:type="gramEnd"/>
      <w:r>
        <w:t xml:space="preserve"> или течения в конкретном тексте, в том числе прежде неизвестном), знание о составе ведущих литературных групп, о литературной борьбе и </w:t>
      </w:r>
      <w:r>
        <w:lastRenderedPageBreak/>
        <w:t xml:space="preserve">взаимодействии между ними (например, о полемике символистов и футуристов, сторонников «гражданской» и «чистой» поэзии и др.); </w:t>
      </w:r>
    </w:p>
    <w:p w:rsidR="00624FC7" w:rsidRDefault="00195541">
      <w:pPr>
        <w:numPr>
          <w:ilvl w:val="0"/>
          <w:numId w:val="26"/>
        </w:numPr>
      </w:pPr>
      <w:r>
        <w:t xml:space="preserve">знание имен и творческих биографий наиболее известных писателей, критиков, литературных героев, а также названий самых значительных произведений; </w:t>
      </w:r>
    </w:p>
    <w:p w:rsidR="00624FC7" w:rsidRDefault="00195541">
      <w:pPr>
        <w:numPr>
          <w:ilvl w:val="0"/>
          <w:numId w:val="26"/>
        </w:numPr>
      </w:pPr>
      <w:r>
        <w:t xml:space="preserve">представление о значимости и актуальности произведений в контексте эпохи их появления; </w:t>
      </w:r>
    </w:p>
    <w:p w:rsidR="00624FC7" w:rsidRDefault="00195541">
      <w:pPr>
        <w:numPr>
          <w:ilvl w:val="0"/>
          <w:numId w:val="26"/>
        </w:numPr>
      </w:pPr>
      <w:r>
        <w:t xml:space="preserve">знания об истории создания изучаемых произведений и об особенностях восприятия произведений читателями в исторической динамике; </w:t>
      </w:r>
    </w:p>
    <w:p w:rsidR="00624FC7" w:rsidRDefault="00195541">
      <w:r>
        <w:rPr>
          <w:rFonts w:ascii="Times New Roman" w:eastAsia="Times New Roman" w:hAnsi="Times New Roman" w:cs="Times New Roman"/>
        </w:rPr>
        <w:t>–</w:t>
      </w:r>
      <w:r>
        <w:t xml:space="preserve"> обобщать и анализировать свой читательский опыт (в том числе и опыт самостоятельного чтения):  </w:t>
      </w:r>
    </w:p>
    <w:p w:rsidR="00624FC7" w:rsidRDefault="00195541">
      <w:r>
        <w:t xml:space="preserve">•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w:t>
      </w:r>
      <w:proofErr w:type="gramStart"/>
      <w:r>
        <w:t>взаимосвязи</w:t>
      </w:r>
      <w:proofErr w:type="gramEnd"/>
      <w:r>
        <w:t xml:space="preserve"> и понимание принадлежности произведения к литературному направлению (течению) и культурно-исторической эпохе (периоду); </w:t>
      </w:r>
    </w:p>
    <w:p w:rsidR="00624FC7" w:rsidRDefault="00195541">
      <w:pPr>
        <w:ind w:left="708" w:firstLine="0"/>
      </w:pPr>
      <w:r>
        <w:rPr>
          <w:rFonts w:ascii="Times New Roman" w:eastAsia="Times New Roman" w:hAnsi="Times New Roman" w:cs="Times New Roman"/>
        </w:rPr>
        <w:t>–</w:t>
      </w:r>
      <w:r>
        <w:t xml:space="preserve"> </w:t>
      </w:r>
      <w:r>
        <w:tab/>
        <w:t xml:space="preserve">осуществлять следующую продуктивную деятельность: </w:t>
      </w:r>
    </w:p>
    <w:p w:rsidR="00624FC7" w:rsidRDefault="00195541">
      <w:pPr>
        <w:numPr>
          <w:ilvl w:val="0"/>
          <w:numId w:val="27"/>
        </w:numPr>
      </w:pPr>
      <w:r>
        <w:t xml:space="preserve">выполнять проектные и исследовательские литературоведческие работы, самостоятельно определяя их тематику, методы и планируемые результаты; </w:t>
      </w:r>
    </w:p>
    <w:p w:rsidR="00624FC7" w:rsidRDefault="00195541">
      <w:pPr>
        <w:numPr>
          <w:ilvl w:val="0"/>
          <w:numId w:val="27"/>
        </w:numPr>
      </w:pPr>
      <w: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28"/>
        </w:numPr>
        <w:spacing w:after="28" w:line="228" w:lineRule="auto"/>
        <w:ind w:right="0"/>
      </w:pPr>
      <w:r>
        <w:rPr>
          <w:i/>
        </w:rPr>
        <w:t xml:space="preserve">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p>
    <w:p w:rsidR="00624FC7" w:rsidRDefault="00195541">
      <w:pPr>
        <w:numPr>
          <w:ilvl w:val="0"/>
          <w:numId w:val="28"/>
        </w:numPr>
        <w:spacing w:after="28" w:line="228" w:lineRule="auto"/>
        <w:ind w:right="0"/>
      </w:pPr>
      <w:r>
        <w:rPr>
          <w:i/>
        </w:rPr>
        <w:t xml:space="preserve">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 </w:t>
      </w:r>
    </w:p>
    <w:p w:rsidR="00624FC7" w:rsidRDefault="00195541">
      <w:pPr>
        <w:numPr>
          <w:ilvl w:val="0"/>
          <w:numId w:val="28"/>
        </w:numPr>
        <w:spacing w:after="28" w:line="228" w:lineRule="auto"/>
        <w:ind w:right="0"/>
      </w:pPr>
      <w:r>
        <w:rPr>
          <w:i/>
        </w:rPr>
        <w:t xml:space="preserve">пополнять и обогащать свои представления об основных закономерностях литературного процесса, в том числе современного, в его динамике; </w:t>
      </w:r>
    </w:p>
    <w:p w:rsidR="00624FC7" w:rsidRDefault="00195541">
      <w:pPr>
        <w:numPr>
          <w:ilvl w:val="0"/>
          <w:numId w:val="28"/>
        </w:numPr>
        <w:spacing w:after="28" w:line="228" w:lineRule="auto"/>
        <w:ind w:right="0"/>
      </w:pPr>
      <w:r>
        <w:rPr>
          <w:i/>
        </w:rPr>
        <w:t xml:space="preserve">принимать </w:t>
      </w:r>
      <w:r>
        <w:rPr>
          <w:i/>
        </w:rPr>
        <w:tab/>
        <w:t xml:space="preserve">участие </w:t>
      </w:r>
      <w:r>
        <w:rPr>
          <w:i/>
        </w:rPr>
        <w:tab/>
        <w:t xml:space="preserve">в </w:t>
      </w:r>
      <w:r>
        <w:rPr>
          <w:i/>
        </w:rPr>
        <w:tab/>
        <w:t xml:space="preserve">научных </w:t>
      </w:r>
      <w:r>
        <w:rPr>
          <w:i/>
        </w:rPr>
        <w:tab/>
        <w:t xml:space="preserve">и </w:t>
      </w:r>
      <w:r>
        <w:rPr>
          <w:i/>
        </w:rPr>
        <w:tab/>
        <w:t xml:space="preserve">творческих </w:t>
      </w:r>
      <w:r>
        <w:rPr>
          <w:i/>
        </w:rPr>
        <w:tab/>
        <w:t xml:space="preserve">мероприятиях </w:t>
      </w:r>
    </w:p>
    <w:p w:rsidR="00624FC7" w:rsidRDefault="00195541">
      <w:pPr>
        <w:spacing w:after="28" w:line="228" w:lineRule="auto"/>
        <w:ind w:right="0" w:firstLine="0"/>
      </w:pPr>
      <w:r>
        <w:rPr>
          <w:i/>
        </w:rPr>
        <w:t xml:space="preserve">(конференциях,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 </w:t>
      </w:r>
    </w:p>
    <w:p w:rsidR="00624FC7" w:rsidRDefault="00195541">
      <w:pPr>
        <w:spacing w:after="37" w:line="240" w:lineRule="auto"/>
        <w:ind w:left="708" w:right="0" w:firstLine="0"/>
        <w:jc w:val="left"/>
      </w:pPr>
      <w:r>
        <w:rPr>
          <w:b/>
        </w:rPr>
        <w:t xml:space="preserve"> </w:t>
      </w:r>
    </w:p>
    <w:p w:rsidR="008777B1" w:rsidRPr="008777B1" w:rsidRDefault="008777B1" w:rsidP="008777B1">
      <w:pPr>
        <w:spacing w:after="279" w:line="240" w:lineRule="auto"/>
        <w:ind w:left="1001" w:right="2" w:hanging="10"/>
        <w:rPr>
          <w:rFonts w:eastAsia="Times New Roman"/>
          <w:b/>
          <w:szCs w:val="24"/>
        </w:rPr>
      </w:pPr>
      <w:r w:rsidRPr="008777B1">
        <w:rPr>
          <w:rFonts w:eastAsia="Times New Roman"/>
          <w:b/>
          <w:szCs w:val="24"/>
        </w:rPr>
        <w:t xml:space="preserve">Родной   язык  </w:t>
      </w:r>
    </w:p>
    <w:p w:rsidR="008777B1" w:rsidRPr="008777B1" w:rsidRDefault="008777B1" w:rsidP="008777B1">
      <w:pPr>
        <w:keepNext/>
        <w:keepLines/>
        <w:spacing w:after="0" w:line="242" w:lineRule="auto"/>
        <w:ind w:left="10" w:right="-15" w:hanging="10"/>
        <w:jc w:val="center"/>
        <w:outlineLvl w:val="0"/>
        <w:rPr>
          <w:rFonts w:eastAsia="Calibri"/>
          <w:b/>
          <w:szCs w:val="24"/>
        </w:rPr>
      </w:pPr>
      <w:r w:rsidRPr="008777B1">
        <w:rPr>
          <w:rFonts w:eastAsia="Calibri"/>
          <w:b/>
          <w:szCs w:val="24"/>
        </w:rPr>
        <w:t xml:space="preserve"> </w:t>
      </w:r>
      <w:proofErr w:type="gramStart"/>
      <w:r w:rsidRPr="008777B1">
        <w:rPr>
          <w:rFonts w:eastAsia="Calibri"/>
          <w:b/>
          <w:szCs w:val="24"/>
        </w:rPr>
        <w:t>Родной  (</w:t>
      </w:r>
      <w:proofErr w:type="gramEnd"/>
      <w:r w:rsidRPr="008777B1">
        <w:rPr>
          <w:rFonts w:eastAsia="Calibri"/>
          <w:b/>
          <w:szCs w:val="24"/>
        </w:rPr>
        <w:t>русский )язык</w:t>
      </w:r>
    </w:p>
    <w:p w:rsidR="008777B1" w:rsidRPr="008777B1" w:rsidRDefault="008777B1" w:rsidP="008777B1">
      <w:pPr>
        <w:keepNext/>
        <w:keepLines/>
        <w:spacing w:after="0" w:line="242" w:lineRule="auto"/>
        <w:ind w:left="10" w:right="-15" w:hanging="10"/>
        <w:jc w:val="center"/>
        <w:outlineLvl w:val="0"/>
        <w:rPr>
          <w:rFonts w:eastAsia="Calibri"/>
          <w:b/>
          <w:szCs w:val="24"/>
        </w:rPr>
      </w:pPr>
    </w:p>
    <w:p w:rsidR="008777B1" w:rsidRPr="008777B1" w:rsidRDefault="008777B1" w:rsidP="008777B1">
      <w:pPr>
        <w:shd w:val="clear" w:color="auto" w:fill="FFFFFF"/>
        <w:spacing w:after="0" w:line="240" w:lineRule="auto"/>
        <w:ind w:left="0" w:right="0" w:firstLine="567"/>
        <w:jc w:val="left"/>
        <w:rPr>
          <w:rFonts w:eastAsiaTheme="minorEastAsia"/>
          <w:color w:val="auto"/>
          <w:szCs w:val="24"/>
        </w:rPr>
      </w:pPr>
      <w:r w:rsidRPr="008777B1">
        <w:rPr>
          <w:rFonts w:eastAsiaTheme="minorEastAsia"/>
          <w:b/>
          <w:bCs/>
          <w:color w:val="auto"/>
          <w:szCs w:val="24"/>
        </w:rPr>
        <w:t>Личностные результаты:</w:t>
      </w:r>
    </w:p>
    <w:p w:rsidR="008777B1" w:rsidRPr="008777B1" w:rsidRDefault="008777B1" w:rsidP="008777B1">
      <w:pPr>
        <w:shd w:val="clear" w:color="auto" w:fill="FFFFFF"/>
        <w:spacing w:after="0" w:line="240" w:lineRule="auto"/>
        <w:ind w:left="0" w:right="0" w:firstLine="567"/>
        <w:rPr>
          <w:rFonts w:eastAsiaTheme="minorEastAsia"/>
          <w:b/>
          <w:bCs/>
          <w:color w:val="auto"/>
          <w:szCs w:val="24"/>
        </w:rPr>
      </w:pPr>
      <w:r w:rsidRPr="008777B1">
        <w:rPr>
          <w:rFonts w:eastAsiaTheme="minorEastAsia"/>
          <w:color w:val="auto"/>
          <w:szCs w:val="24"/>
        </w:rPr>
        <w:t xml:space="preserve">- осознание роли русского родного языка в жизни общества и государства, в современном </w:t>
      </w:r>
      <w:proofErr w:type="gramStart"/>
      <w:r w:rsidRPr="008777B1">
        <w:rPr>
          <w:rFonts w:eastAsiaTheme="minorEastAsia"/>
          <w:color w:val="auto"/>
          <w:szCs w:val="24"/>
        </w:rPr>
        <w:t>мире,  осознание</w:t>
      </w:r>
      <w:proofErr w:type="gramEnd"/>
      <w:r w:rsidRPr="008777B1">
        <w:rPr>
          <w:rFonts w:eastAsiaTheme="minorEastAsia"/>
          <w:color w:val="auto"/>
          <w:szCs w:val="24"/>
        </w:rPr>
        <w:t xml:space="preserve"> роли русского родного языка в жизни человека, осознание языка как развивающегося явления, взаимосвязи исторического развития языка с историей общества, осознание национального своеобразия, богатства, выразительности русского родного языка;</w:t>
      </w:r>
    </w:p>
    <w:p w:rsidR="008777B1" w:rsidRPr="008777B1" w:rsidRDefault="008777B1" w:rsidP="008777B1">
      <w:pPr>
        <w:spacing w:after="0" w:line="240" w:lineRule="auto"/>
        <w:ind w:left="0" w:right="0" w:firstLine="0"/>
        <w:rPr>
          <w:rFonts w:eastAsiaTheme="minorEastAsia"/>
          <w:color w:val="auto"/>
          <w:szCs w:val="24"/>
        </w:rPr>
      </w:pPr>
      <w:r w:rsidRPr="008777B1">
        <w:rPr>
          <w:rFonts w:eastAsiaTheme="minorEastAsia"/>
          <w:b/>
          <w:bCs/>
          <w:szCs w:val="24"/>
        </w:rPr>
        <w:t xml:space="preserve">- </w:t>
      </w:r>
      <w:r w:rsidRPr="008777B1">
        <w:rPr>
          <w:rFonts w:eastAsiaTheme="minorEastAsia"/>
          <w:color w:val="auto"/>
          <w:szCs w:val="24"/>
        </w:rPr>
        <w:t xml:space="preserve">представление о русском языке как духовной, нравственной и культурной ценности народа; осознание национального своеобразия русского языка; </w:t>
      </w:r>
    </w:p>
    <w:p w:rsidR="008777B1" w:rsidRPr="008777B1" w:rsidRDefault="008777B1" w:rsidP="008777B1">
      <w:pPr>
        <w:shd w:val="clear" w:color="auto" w:fill="FFFFFF"/>
        <w:spacing w:after="0" w:line="240" w:lineRule="auto"/>
        <w:ind w:left="0" w:right="0" w:firstLine="567"/>
        <w:rPr>
          <w:rFonts w:eastAsiaTheme="minorEastAsia"/>
          <w:color w:val="auto"/>
          <w:szCs w:val="24"/>
        </w:rPr>
      </w:pPr>
      <w:r w:rsidRPr="008777B1">
        <w:rPr>
          <w:rFonts w:eastAsiaTheme="minorEastAsia"/>
          <w:color w:val="auto"/>
          <w:szCs w:val="24"/>
        </w:rPr>
        <w:lastRenderedPageBreak/>
        <w:t>-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w:t>
      </w:r>
    </w:p>
    <w:p w:rsidR="008777B1" w:rsidRPr="008777B1" w:rsidRDefault="008777B1" w:rsidP="008777B1">
      <w:pPr>
        <w:shd w:val="clear" w:color="auto" w:fill="FFFFFF"/>
        <w:spacing w:after="0" w:line="240" w:lineRule="auto"/>
        <w:ind w:left="0" w:right="0" w:firstLine="567"/>
        <w:rPr>
          <w:rFonts w:eastAsiaTheme="minorEastAsia"/>
          <w:color w:val="auto"/>
          <w:szCs w:val="24"/>
        </w:rPr>
      </w:pPr>
      <w:r w:rsidRPr="008777B1">
        <w:rPr>
          <w:rFonts w:eastAsiaTheme="minorEastAsia"/>
          <w:color w:val="auto"/>
          <w:szCs w:val="24"/>
        </w:rPr>
        <w:t>- увеличение продуктивного, рецептивного и потенциального словаря; расширение круга используемых языковых и речевых средств родного языка.</w:t>
      </w:r>
    </w:p>
    <w:p w:rsidR="008777B1" w:rsidRPr="008777B1" w:rsidRDefault="008777B1" w:rsidP="008777B1">
      <w:pPr>
        <w:spacing w:after="0" w:line="240" w:lineRule="auto"/>
        <w:ind w:left="0" w:right="0" w:firstLine="567"/>
        <w:jc w:val="left"/>
        <w:rPr>
          <w:rFonts w:eastAsiaTheme="minorEastAsia"/>
          <w:b/>
          <w:bCs/>
          <w:color w:val="auto"/>
          <w:szCs w:val="24"/>
        </w:rPr>
      </w:pPr>
    </w:p>
    <w:p w:rsidR="008777B1" w:rsidRPr="008777B1" w:rsidRDefault="008777B1" w:rsidP="008777B1">
      <w:pPr>
        <w:spacing w:after="0" w:line="240" w:lineRule="auto"/>
        <w:ind w:left="0" w:right="0" w:firstLine="567"/>
        <w:jc w:val="left"/>
        <w:rPr>
          <w:rFonts w:eastAsiaTheme="minorEastAsia"/>
          <w:b/>
          <w:bCs/>
          <w:color w:val="auto"/>
          <w:szCs w:val="24"/>
        </w:rPr>
      </w:pPr>
      <w:r w:rsidRPr="008777B1">
        <w:rPr>
          <w:rFonts w:eastAsiaTheme="minorEastAsia"/>
          <w:b/>
          <w:bCs/>
          <w:color w:val="auto"/>
          <w:szCs w:val="24"/>
        </w:rPr>
        <w:t xml:space="preserve">Метапредметные результаты: </w:t>
      </w:r>
    </w:p>
    <w:p w:rsidR="008777B1" w:rsidRPr="008777B1" w:rsidRDefault="008777B1" w:rsidP="008777B1">
      <w:pPr>
        <w:spacing w:after="0" w:line="240" w:lineRule="auto"/>
        <w:ind w:left="0" w:right="0" w:firstLine="567"/>
        <w:rPr>
          <w:rFonts w:eastAsiaTheme="minorEastAsia"/>
          <w:color w:val="auto"/>
          <w:szCs w:val="24"/>
        </w:rPr>
      </w:pPr>
      <w:r w:rsidRPr="008777B1">
        <w:rPr>
          <w:rFonts w:eastAsiaTheme="minorEastAsia"/>
          <w:color w:val="auto"/>
          <w:szCs w:val="24"/>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8777B1" w:rsidRPr="008777B1" w:rsidRDefault="008777B1" w:rsidP="008777B1">
      <w:pPr>
        <w:spacing w:after="0" w:line="240" w:lineRule="auto"/>
        <w:ind w:left="0" w:right="0" w:firstLine="567"/>
        <w:rPr>
          <w:rFonts w:eastAsiaTheme="minorEastAsia"/>
          <w:color w:val="auto"/>
          <w:szCs w:val="24"/>
        </w:rPr>
      </w:pPr>
      <w:r w:rsidRPr="008777B1">
        <w:rPr>
          <w:rFonts w:eastAsiaTheme="minorEastAsia"/>
          <w:color w:val="auto"/>
          <w:szCs w:val="24"/>
        </w:rPr>
        <w:t>- владение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8777B1" w:rsidRPr="008777B1" w:rsidRDefault="008777B1" w:rsidP="008777B1">
      <w:pPr>
        <w:spacing w:after="0" w:line="240" w:lineRule="auto"/>
        <w:ind w:left="0" w:right="0" w:firstLine="567"/>
        <w:rPr>
          <w:rFonts w:eastAsiaTheme="minorEastAsia"/>
          <w:color w:val="auto"/>
          <w:szCs w:val="24"/>
        </w:rPr>
      </w:pPr>
      <w:r w:rsidRPr="008777B1">
        <w:rPr>
          <w:rFonts w:eastAsiaTheme="minorEastAsia"/>
          <w:color w:val="auto"/>
          <w:szCs w:val="24"/>
        </w:rPr>
        <w:t>-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деятельности;</w:t>
      </w:r>
    </w:p>
    <w:p w:rsidR="008777B1" w:rsidRPr="008777B1" w:rsidRDefault="008777B1" w:rsidP="008777B1">
      <w:pPr>
        <w:spacing w:after="0" w:line="240" w:lineRule="auto"/>
        <w:ind w:left="0" w:right="0" w:firstLine="567"/>
        <w:rPr>
          <w:rFonts w:eastAsiaTheme="minorEastAsia"/>
          <w:color w:val="auto"/>
          <w:szCs w:val="24"/>
        </w:rPr>
      </w:pPr>
      <w:r w:rsidRPr="008777B1">
        <w:rPr>
          <w:rFonts w:eastAsiaTheme="minorEastAsia"/>
          <w:color w:val="auto"/>
          <w:szCs w:val="24"/>
        </w:rPr>
        <w:t>- 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8777B1" w:rsidRPr="008777B1" w:rsidRDefault="008777B1" w:rsidP="008777B1">
      <w:pPr>
        <w:shd w:val="clear" w:color="auto" w:fill="FFFFFF"/>
        <w:spacing w:after="0" w:line="240" w:lineRule="auto"/>
        <w:ind w:left="0" w:right="0" w:firstLine="567"/>
        <w:jc w:val="left"/>
        <w:rPr>
          <w:rFonts w:eastAsiaTheme="minorEastAsia"/>
          <w:b/>
          <w:bCs/>
          <w:color w:val="auto"/>
          <w:szCs w:val="24"/>
        </w:rPr>
      </w:pPr>
    </w:p>
    <w:p w:rsidR="008777B1" w:rsidRPr="008777B1" w:rsidRDefault="008777B1" w:rsidP="008777B1">
      <w:pPr>
        <w:shd w:val="clear" w:color="auto" w:fill="FFFFFF"/>
        <w:spacing w:after="0" w:line="240" w:lineRule="auto"/>
        <w:ind w:left="0" w:right="0" w:firstLine="567"/>
        <w:jc w:val="left"/>
        <w:rPr>
          <w:rFonts w:eastAsiaTheme="minorEastAsia"/>
          <w:b/>
          <w:bCs/>
          <w:color w:val="auto"/>
          <w:szCs w:val="24"/>
        </w:rPr>
      </w:pPr>
      <w:r w:rsidRPr="008777B1">
        <w:rPr>
          <w:rFonts w:eastAsiaTheme="minorEastAsia"/>
          <w:b/>
          <w:bCs/>
          <w:color w:val="auto"/>
          <w:szCs w:val="24"/>
        </w:rPr>
        <w:t>Предметные результаты:</w:t>
      </w:r>
    </w:p>
    <w:p w:rsidR="008777B1" w:rsidRPr="008777B1" w:rsidRDefault="008777B1" w:rsidP="008777B1">
      <w:pPr>
        <w:spacing w:after="0" w:line="240" w:lineRule="auto"/>
        <w:ind w:left="0" w:right="0" w:firstLine="567"/>
        <w:jc w:val="left"/>
        <w:rPr>
          <w:rFonts w:eastAsiaTheme="minorEastAsia"/>
          <w:color w:val="auto"/>
          <w:szCs w:val="24"/>
        </w:rPr>
      </w:pPr>
      <w:r w:rsidRPr="008777B1">
        <w:rPr>
          <w:rFonts w:eastAsiaTheme="minorEastAsia"/>
          <w:b/>
          <w:bCs/>
          <w:color w:val="auto"/>
          <w:szCs w:val="24"/>
        </w:rPr>
        <w:t xml:space="preserve">- </w:t>
      </w:r>
      <w:r w:rsidRPr="008777B1">
        <w:rPr>
          <w:rFonts w:eastAsiaTheme="minorEastAsia"/>
          <w:color w:val="auto"/>
          <w:szCs w:val="24"/>
        </w:rPr>
        <w:t xml:space="preserve"> умение опознавать, анализировать, классифицировать языковые факты, оценивать их с точки зрения нормативности, соответствия ситуации и сфере общения; умение работать с текстом, осуществлять информационный поиск, извлекать и преобразовывать необходимую информацию;</w:t>
      </w:r>
    </w:p>
    <w:p w:rsidR="008777B1" w:rsidRPr="008777B1" w:rsidRDefault="008777B1" w:rsidP="008777B1">
      <w:pPr>
        <w:spacing w:after="0" w:line="240" w:lineRule="auto"/>
        <w:ind w:left="0" w:right="0" w:firstLine="709"/>
        <w:jc w:val="left"/>
        <w:rPr>
          <w:rFonts w:eastAsiaTheme="minorEastAsia"/>
          <w:color w:val="auto"/>
          <w:szCs w:val="24"/>
        </w:rPr>
      </w:pPr>
      <w:r w:rsidRPr="008777B1">
        <w:rPr>
          <w:rFonts w:eastAsiaTheme="minorEastAsia"/>
          <w:color w:val="auto"/>
          <w:szCs w:val="24"/>
        </w:rPr>
        <w:t xml:space="preserve">- понимание и истолкование значения слов с национально-культурным компонентом, понимание и истолкование значения крылатых </w:t>
      </w:r>
      <w:proofErr w:type="gramStart"/>
      <w:r w:rsidRPr="008777B1">
        <w:rPr>
          <w:rFonts w:eastAsiaTheme="minorEastAsia"/>
          <w:color w:val="auto"/>
          <w:szCs w:val="24"/>
        </w:rPr>
        <w:t>выражений;  фразеологических</w:t>
      </w:r>
      <w:proofErr w:type="gramEnd"/>
      <w:r w:rsidRPr="008777B1">
        <w:rPr>
          <w:rFonts w:eastAsiaTheme="minorEastAsia"/>
          <w:color w:val="auto"/>
          <w:szCs w:val="24"/>
        </w:rPr>
        <w:t xml:space="preserve"> оборотов с национально-культурным компонентом,  уместное употребление их в современных ситуациях речевого общения;</w:t>
      </w:r>
    </w:p>
    <w:p w:rsidR="008777B1" w:rsidRPr="008777B1" w:rsidRDefault="008777B1" w:rsidP="008777B1">
      <w:pPr>
        <w:widowControl w:val="0"/>
        <w:autoSpaceDE w:val="0"/>
        <w:autoSpaceDN w:val="0"/>
        <w:spacing w:after="0" w:line="240" w:lineRule="auto"/>
        <w:ind w:left="0" w:right="0" w:firstLine="709"/>
        <w:rPr>
          <w:rFonts w:eastAsia="Calibri"/>
          <w:color w:val="auto"/>
          <w:szCs w:val="24"/>
        </w:rPr>
      </w:pPr>
      <w:r w:rsidRPr="008777B1">
        <w:rPr>
          <w:rFonts w:eastAsia="Calibri"/>
          <w:color w:val="auto"/>
          <w:szCs w:val="24"/>
        </w:rPr>
        <w:t xml:space="preserve">- характеристика лексики с точки зрения происхождения, 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w:t>
      </w:r>
    </w:p>
    <w:p w:rsidR="008777B1" w:rsidRPr="008777B1" w:rsidRDefault="008777B1" w:rsidP="008777B1">
      <w:pPr>
        <w:widowControl w:val="0"/>
        <w:autoSpaceDE w:val="0"/>
        <w:autoSpaceDN w:val="0"/>
        <w:spacing w:after="0" w:line="240" w:lineRule="auto"/>
        <w:ind w:left="0" w:right="0" w:firstLine="709"/>
        <w:rPr>
          <w:rFonts w:eastAsia="Calibri"/>
          <w:color w:val="auto"/>
          <w:szCs w:val="24"/>
        </w:rPr>
      </w:pPr>
      <w:r w:rsidRPr="008777B1">
        <w:rPr>
          <w:rFonts w:eastAsia="Calibri"/>
          <w:color w:val="auto"/>
          <w:szCs w:val="24"/>
        </w:rPr>
        <w:t>- 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8777B1" w:rsidRPr="008777B1" w:rsidRDefault="008777B1" w:rsidP="008777B1">
      <w:pPr>
        <w:widowControl w:val="0"/>
        <w:autoSpaceDE w:val="0"/>
        <w:autoSpaceDN w:val="0"/>
        <w:spacing w:after="0" w:line="240" w:lineRule="auto"/>
        <w:ind w:left="0" w:right="0" w:firstLine="709"/>
        <w:rPr>
          <w:rFonts w:eastAsia="Calibri"/>
          <w:color w:val="auto"/>
          <w:szCs w:val="24"/>
        </w:rPr>
      </w:pPr>
      <w:r w:rsidRPr="008777B1">
        <w:rPr>
          <w:rFonts w:eastAsia="Calibri"/>
          <w:color w:val="auto"/>
          <w:szCs w:val="24"/>
        </w:rPr>
        <w:t>- 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8777B1" w:rsidRPr="008777B1" w:rsidRDefault="008777B1" w:rsidP="008777B1">
      <w:pPr>
        <w:widowControl w:val="0"/>
        <w:autoSpaceDE w:val="0"/>
        <w:autoSpaceDN w:val="0"/>
        <w:spacing w:after="0" w:line="240" w:lineRule="auto"/>
        <w:ind w:left="0" w:right="0" w:firstLine="709"/>
        <w:rPr>
          <w:rFonts w:eastAsia="Calibri"/>
          <w:color w:val="auto"/>
          <w:szCs w:val="24"/>
        </w:rPr>
      </w:pPr>
      <w:r w:rsidRPr="008777B1">
        <w:rPr>
          <w:rFonts w:eastAsia="Calibri"/>
          <w:color w:val="auto"/>
          <w:szCs w:val="24"/>
        </w:rPr>
        <w:t xml:space="preserve">- соблюдение на письме и в устной речи норм современного русского литературного языка и правил речевого этикета; </w:t>
      </w:r>
    </w:p>
    <w:p w:rsidR="008777B1" w:rsidRPr="008777B1" w:rsidRDefault="008777B1" w:rsidP="008777B1">
      <w:pPr>
        <w:widowControl w:val="0"/>
        <w:autoSpaceDE w:val="0"/>
        <w:autoSpaceDN w:val="0"/>
        <w:spacing w:after="0" w:line="240" w:lineRule="auto"/>
        <w:ind w:left="0" w:right="0" w:firstLine="709"/>
        <w:rPr>
          <w:rFonts w:eastAsia="Calibri"/>
          <w:color w:val="auto"/>
          <w:szCs w:val="24"/>
        </w:rPr>
      </w:pPr>
      <w:r w:rsidRPr="008777B1">
        <w:rPr>
          <w:rFonts w:eastAsia="Calibri"/>
          <w:color w:val="auto"/>
          <w:szCs w:val="24"/>
        </w:rPr>
        <w:lastRenderedPageBreak/>
        <w:t xml:space="preserve">- использование различных словарей, в том числе мультимедийных; </w:t>
      </w:r>
    </w:p>
    <w:p w:rsidR="008777B1" w:rsidRPr="008777B1" w:rsidRDefault="008777B1" w:rsidP="008777B1">
      <w:pPr>
        <w:widowControl w:val="0"/>
        <w:autoSpaceDE w:val="0"/>
        <w:autoSpaceDN w:val="0"/>
        <w:spacing w:after="0" w:line="240" w:lineRule="auto"/>
        <w:ind w:left="0" w:right="0" w:firstLine="709"/>
        <w:rPr>
          <w:rFonts w:eastAsia="Calibri"/>
          <w:color w:val="auto"/>
          <w:szCs w:val="24"/>
        </w:rPr>
      </w:pPr>
      <w:r w:rsidRPr="008777B1">
        <w:rPr>
          <w:rFonts w:eastAsia="Calibri"/>
          <w:color w:val="auto"/>
          <w:szCs w:val="24"/>
        </w:rPr>
        <w:t>-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8777B1" w:rsidRPr="008777B1" w:rsidRDefault="008777B1" w:rsidP="008777B1">
      <w:pPr>
        <w:spacing w:after="0" w:line="240" w:lineRule="auto"/>
        <w:ind w:left="0" w:right="0" w:firstLine="709"/>
        <w:jc w:val="left"/>
        <w:rPr>
          <w:rFonts w:eastAsiaTheme="minorEastAsia"/>
          <w:color w:val="auto"/>
          <w:szCs w:val="24"/>
        </w:rPr>
      </w:pPr>
    </w:p>
    <w:p w:rsidR="008777B1" w:rsidRPr="008777B1" w:rsidRDefault="008777B1" w:rsidP="008777B1">
      <w:pPr>
        <w:spacing w:after="0" w:line="240" w:lineRule="auto"/>
        <w:ind w:left="0" w:right="0" w:firstLine="709"/>
        <w:jc w:val="left"/>
        <w:rPr>
          <w:rFonts w:eastAsiaTheme="minorEastAsia"/>
          <w:b/>
          <w:color w:val="auto"/>
          <w:szCs w:val="24"/>
        </w:rPr>
      </w:pPr>
      <w:r w:rsidRPr="008777B1">
        <w:rPr>
          <w:rFonts w:eastAsiaTheme="minorEastAsia"/>
          <w:b/>
          <w:color w:val="auto"/>
          <w:szCs w:val="24"/>
        </w:rPr>
        <w:t>В результате изучения родного языка ученик научится:</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использовать языковые средства адекватно цели общения и речевой ситуации;</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выстраивать композицию текста, используя знания о его структурных элементах;</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подбирать и использовать языковые средства в зависимости от типа текста и выбранного профиля обучения;</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правильно использовать лексические и грамматические средства связи предложений при построении текста;</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сознательно использовать изобразительно-выразительные средства языка при создании текста;</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извлекать необходимую информацию из различных источников и переводить ее в текстовый формат;</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преобразовывать текст в другие виды передачи информации;</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выбирать тему, определять цель и подбирать материал для публичного выступления;</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соблюдать культуру публичной речи;</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оценивать собственную и чужую речь с позиции соответствия языковым нормам;</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8777B1" w:rsidRPr="008777B1" w:rsidRDefault="008777B1" w:rsidP="008777B1">
      <w:pPr>
        <w:shd w:val="clear" w:color="auto" w:fill="FFFFFF"/>
        <w:spacing w:after="0" w:line="240" w:lineRule="auto"/>
        <w:ind w:left="0" w:right="0" w:firstLine="0"/>
        <w:jc w:val="left"/>
        <w:rPr>
          <w:rFonts w:eastAsia="Times New Roman"/>
          <w:b/>
          <w:color w:val="101010"/>
          <w:szCs w:val="24"/>
        </w:rPr>
      </w:pPr>
      <w:r w:rsidRPr="008777B1">
        <w:rPr>
          <w:rFonts w:eastAsia="Times New Roman"/>
          <w:b/>
          <w:color w:val="101010"/>
          <w:szCs w:val="24"/>
        </w:rPr>
        <w:t>Выпускник получит возможность научиться:</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распознавать уровни и единицы языка в предъявленном тексте и видеть взаимосвязь между ними;</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комментировать авторские высказывания на различные темы (в том числе о богатстве и выразительности русского языка);</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отличать язык художественной литературы от других разновидностей современного русского языка;</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использовать синонимические ресурсы русского языка для более точного выражения мысли и усиления выразительности речи;</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lastRenderedPageBreak/>
        <w:t>иметь представление об историческом развитии русского языка и истории русского языкознания;</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выражать согласие или несогласие с мнением собеседника в соответствии с правилами ведения диалогической речи;</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дифференцировать главную и второстепенную информацию, известную и неизвестную информацию в прослушанном тексте;</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проводить самостоятельный поиск текстовой и нетекстовой информации, отбирать и анализировать полученную информацию;</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сохранять стилевое единство при создании текста заданного функционального стиля;</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создавать отзывы и рецензии на предложенный текст;</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соблюдать культуру чтения, говорения, аудирования и письма;</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соблюдать культуру научного и делового общения в устной и письменной форме, в том числе при обсуждении дискуссионных проблем;</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соблюдать нормы речевого поведения в разговорной речи, а также в учебно-научной и официально-деловой сферах общения;</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осуществлять речевой самоконтроль;</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совершенствовать орфографические и пунктуационные умения и навыки на основе знаний о нормах русского литературного языка;</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использовать основные   нормативные   словари   и   справочникидля расширения словарного запаса и спектра используемых языковых средств;</w:t>
      </w:r>
    </w:p>
    <w:p w:rsidR="008777B1" w:rsidRPr="008777B1" w:rsidRDefault="008777B1" w:rsidP="00B617BC">
      <w:pPr>
        <w:numPr>
          <w:ilvl w:val="0"/>
          <w:numId w:val="365"/>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оценивать эстетическую сторону речевого высказывания при анализе текстов (в том числе художественной литературы).</w:t>
      </w:r>
    </w:p>
    <w:p w:rsidR="008777B1" w:rsidRPr="006364B0" w:rsidRDefault="008777B1" w:rsidP="006364B0">
      <w:pPr>
        <w:shd w:val="clear" w:color="auto" w:fill="FFFFFF"/>
        <w:spacing w:after="0" w:line="240" w:lineRule="auto"/>
        <w:ind w:left="0" w:right="0" w:firstLine="0"/>
        <w:jc w:val="left"/>
        <w:rPr>
          <w:rFonts w:eastAsia="Times New Roman"/>
          <w:color w:val="101010"/>
          <w:szCs w:val="24"/>
        </w:rPr>
      </w:pPr>
      <w:r w:rsidRPr="008777B1">
        <w:rPr>
          <w:rFonts w:eastAsia="Times New Roman"/>
          <w:b/>
          <w:bCs/>
          <w:color w:val="101010"/>
          <w:szCs w:val="24"/>
        </w:rPr>
        <w:t> </w:t>
      </w:r>
    </w:p>
    <w:p w:rsidR="008777B1" w:rsidRPr="008777B1" w:rsidRDefault="008777B1" w:rsidP="008777B1">
      <w:pPr>
        <w:keepNext/>
        <w:keepLines/>
        <w:spacing w:after="0" w:line="242" w:lineRule="auto"/>
        <w:ind w:left="10" w:right="-15" w:hanging="10"/>
        <w:jc w:val="center"/>
        <w:outlineLvl w:val="0"/>
        <w:rPr>
          <w:rFonts w:eastAsia="Calibri"/>
          <w:b/>
          <w:szCs w:val="24"/>
        </w:rPr>
      </w:pPr>
    </w:p>
    <w:p w:rsidR="008777B1" w:rsidRPr="006364B0" w:rsidRDefault="008777B1" w:rsidP="006364B0">
      <w:pPr>
        <w:keepNext/>
        <w:keepLines/>
        <w:spacing w:after="0" w:line="242" w:lineRule="auto"/>
        <w:ind w:left="10" w:right="-15" w:hanging="10"/>
        <w:jc w:val="center"/>
        <w:outlineLvl w:val="0"/>
        <w:rPr>
          <w:rFonts w:eastAsia="Calibri"/>
          <w:b/>
          <w:szCs w:val="24"/>
        </w:rPr>
      </w:pPr>
      <w:r w:rsidRPr="008777B1">
        <w:rPr>
          <w:rFonts w:eastAsia="Calibri"/>
          <w:b/>
          <w:szCs w:val="24"/>
        </w:rPr>
        <w:t>Родной(татарский) язык</w:t>
      </w:r>
    </w:p>
    <w:p w:rsidR="008777B1" w:rsidRPr="008777B1" w:rsidRDefault="008777B1" w:rsidP="008777B1">
      <w:pPr>
        <w:spacing w:after="0" w:line="360" w:lineRule="auto"/>
        <w:ind w:left="0" w:right="0" w:firstLine="851"/>
        <w:rPr>
          <w:rFonts w:eastAsia="Times New Roman"/>
          <w:color w:val="auto"/>
          <w:szCs w:val="24"/>
          <w:shd w:val="clear" w:color="auto" w:fill="FFFFFF"/>
        </w:rPr>
      </w:pPr>
      <w:r w:rsidRPr="008777B1">
        <w:rPr>
          <w:rFonts w:eastAsia="Times New Roman"/>
          <w:color w:val="auto"/>
          <w:szCs w:val="24"/>
          <w:shd w:val="clear" w:color="auto" w:fill="FFFFFF"/>
        </w:rPr>
        <w:t>Планируемые предметные</w:t>
      </w:r>
      <w:r w:rsidRPr="008777B1">
        <w:rPr>
          <w:rFonts w:eastAsia="Times New Roman"/>
          <w:bCs/>
          <w:color w:val="auto"/>
          <w:szCs w:val="24"/>
          <w:shd w:val="clear" w:color="auto" w:fill="FFFFFF"/>
        </w:rPr>
        <w:t xml:space="preserve"> результаты</w:t>
      </w:r>
      <w:r w:rsidRPr="008777B1">
        <w:rPr>
          <w:rFonts w:eastAsia="Times New Roman"/>
          <w:b/>
          <w:bCs/>
          <w:color w:val="auto"/>
          <w:szCs w:val="24"/>
          <w:shd w:val="clear" w:color="auto" w:fill="FFFFFF"/>
        </w:rPr>
        <w:t xml:space="preserve"> </w:t>
      </w:r>
      <w:r w:rsidRPr="008777B1">
        <w:rPr>
          <w:rFonts w:eastAsia="Times New Roman"/>
          <w:color w:val="auto"/>
          <w:szCs w:val="24"/>
        </w:rPr>
        <w:t>освоения с учетом общих требований Стандарта и специфики учебного предмета «Родной (татарский) язык»:</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формирование представлений о роли языка в жизни человека, общества и государства; через изучение русского, родного и иностранного языков и литератур к ценностям национальной и мировой культуры;</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возможность свободно общаться в различных формах и на разные темы в учебном процессе и во внеклассных мероприятиях;</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 xml:space="preserve">формирование позитивного эмоционально-оценочного отношения к татарскому языку, понимание значимости хорошего владения </w:t>
      </w:r>
      <w:proofErr w:type="gramStart"/>
      <w:r w:rsidRPr="008777B1">
        <w:rPr>
          <w:rFonts w:eastAsia="Times New Roman"/>
          <w:color w:val="auto"/>
          <w:szCs w:val="24"/>
        </w:rPr>
        <w:t>родным  языком</w:t>
      </w:r>
      <w:proofErr w:type="gramEnd"/>
      <w:r w:rsidRPr="008777B1">
        <w:rPr>
          <w:rFonts w:eastAsia="Times New Roman"/>
          <w:color w:val="auto"/>
          <w:szCs w:val="24"/>
        </w:rPr>
        <w:t>, стремления к его грамотному использованию;</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осознание значимости татарского языка как государственного языка Республики Татарстан;</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 xml:space="preserve">овладение изучаемыми нормами татарского языка (орфоэпические, лексические, грамматические, орфографические, пунктуационные), правилами </w:t>
      </w:r>
      <w:r w:rsidRPr="008777B1">
        <w:rPr>
          <w:rFonts w:eastAsia="Times New Roman"/>
          <w:color w:val="auto"/>
          <w:szCs w:val="24"/>
        </w:rPr>
        <w:lastRenderedPageBreak/>
        <w:t xml:space="preserve">культуры речевого поведения; использование этих норм для успешного решения коммуникативных задач в ситуациях учебной языковой деятельности и бытового общения; формирование сознательного отношения к качеству своей речи, </w:t>
      </w:r>
      <w:proofErr w:type="gramStart"/>
      <w:r w:rsidRPr="008777B1">
        <w:rPr>
          <w:rFonts w:eastAsia="Times New Roman"/>
          <w:color w:val="auto"/>
          <w:szCs w:val="24"/>
        </w:rPr>
        <w:t>контроля  за</w:t>
      </w:r>
      <w:proofErr w:type="gramEnd"/>
      <w:r w:rsidRPr="008777B1">
        <w:rPr>
          <w:rFonts w:eastAsia="Times New Roman"/>
          <w:color w:val="auto"/>
          <w:szCs w:val="24"/>
        </w:rPr>
        <w:t xml:space="preserve"> ней;</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овладение основами грамотного письма, основными орфографическими и пунктуационными умениями; применение правил орфографии и пунктуации в процессе письма;</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овладение основными понятиями и правилами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 xml:space="preserve">понимание значимости правильной устной и письменной речи как показателя уровня общей культуры человека. </w:t>
      </w:r>
    </w:p>
    <w:p w:rsidR="008777B1" w:rsidRPr="008777B1" w:rsidRDefault="008777B1" w:rsidP="008777B1">
      <w:pPr>
        <w:spacing w:after="0" w:line="360" w:lineRule="auto"/>
        <w:ind w:left="0" w:right="0" w:firstLine="0"/>
        <w:contextualSpacing/>
        <w:jc w:val="center"/>
        <w:rPr>
          <w:rFonts w:eastAsiaTheme="minorHAnsi"/>
          <w:b/>
          <w:color w:val="auto"/>
          <w:szCs w:val="24"/>
          <w:lang w:eastAsia="en-US"/>
        </w:rPr>
      </w:pPr>
      <w:r w:rsidRPr="008777B1">
        <w:rPr>
          <w:rFonts w:eastAsiaTheme="minorHAnsi"/>
          <w:b/>
          <w:color w:val="auto"/>
          <w:szCs w:val="24"/>
          <w:lang w:eastAsia="en-US"/>
        </w:rPr>
        <w:t>Ожидаемые результаты реализации программы</w:t>
      </w:r>
    </w:p>
    <w:p w:rsidR="008777B1" w:rsidRPr="008777B1" w:rsidRDefault="008777B1" w:rsidP="008777B1">
      <w:pPr>
        <w:spacing w:after="0" w:line="360" w:lineRule="auto"/>
        <w:ind w:left="0" w:right="0" w:firstLine="567"/>
        <w:rPr>
          <w:rFonts w:eastAsiaTheme="minorEastAsia"/>
          <w:color w:val="auto"/>
          <w:szCs w:val="24"/>
        </w:rPr>
      </w:pPr>
      <w:r w:rsidRPr="008777B1">
        <w:rPr>
          <w:rFonts w:eastAsiaTheme="minorEastAsia"/>
          <w:color w:val="auto"/>
          <w:szCs w:val="24"/>
        </w:rPr>
        <w:t>Уровень владения родным языком учащихся старших классов должен соответствовать следующим требованиям:</w:t>
      </w:r>
    </w:p>
    <w:p w:rsidR="008777B1" w:rsidRPr="008777B1" w:rsidRDefault="008777B1" w:rsidP="00B617BC">
      <w:pPr>
        <w:numPr>
          <w:ilvl w:val="0"/>
          <w:numId w:val="336"/>
        </w:numPr>
        <w:spacing w:after="0" w:line="360" w:lineRule="auto"/>
        <w:ind w:left="0" w:right="0" w:firstLine="851"/>
        <w:jc w:val="left"/>
        <w:rPr>
          <w:rFonts w:eastAsiaTheme="minorEastAsia"/>
          <w:color w:val="auto"/>
          <w:szCs w:val="24"/>
        </w:rPr>
      </w:pPr>
      <w:r w:rsidRPr="008777B1">
        <w:rPr>
          <w:rFonts w:eastAsiaTheme="minorEastAsia"/>
          <w:color w:val="auto"/>
          <w:szCs w:val="24"/>
        </w:rPr>
        <w:t>знают основные функции языка;</w:t>
      </w:r>
    </w:p>
    <w:p w:rsidR="008777B1" w:rsidRPr="008777B1" w:rsidRDefault="008777B1" w:rsidP="00B617BC">
      <w:pPr>
        <w:numPr>
          <w:ilvl w:val="0"/>
          <w:numId w:val="334"/>
        </w:numPr>
        <w:spacing w:after="0" w:line="360" w:lineRule="auto"/>
        <w:ind w:left="0" w:right="0" w:firstLine="851"/>
        <w:jc w:val="left"/>
        <w:rPr>
          <w:rFonts w:eastAsiaTheme="minorEastAsia"/>
          <w:color w:val="auto"/>
          <w:szCs w:val="24"/>
        </w:rPr>
      </w:pPr>
      <w:r w:rsidRPr="008777B1">
        <w:rPr>
          <w:rFonts w:eastAsiaTheme="minorEastAsia"/>
          <w:color w:val="auto"/>
          <w:szCs w:val="24"/>
        </w:rPr>
        <w:t>осознают и понимают такие понятия, как «речевая ситуация», «литературный язык», «нормы языка» и др.;</w:t>
      </w:r>
    </w:p>
    <w:p w:rsidR="008777B1" w:rsidRPr="008777B1" w:rsidRDefault="008777B1" w:rsidP="00B617BC">
      <w:pPr>
        <w:numPr>
          <w:ilvl w:val="0"/>
          <w:numId w:val="334"/>
        </w:numPr>
        <w:spacing w:after="0" w:line="360" w:lineRule="auto"/>
        <w:ind w:left="0" w:right="0" w:firstLine="851"/>
        <w:jc w:val="left"/>
        <w:rPr>
          <w:rFonts w:eastAsiaTheme="minorEastAsia"/>
          <w:color w:val="auto"/>
          <w:szCs w:val="24"/>
        </w:rPr>
      </w:pPr>
      <w:r w:rsidRPr="008777B1">
        <w:rPr>
          <w:rFonts w:eastAsiaTheme="minorEastAsia"/>
          <w:color w:val="auto"/>
          <w:szCs w:val="24"/>
        </w:rPr>
        <w:t>усвоили основные признаки и взаимосвязь языковых единиц и уровней языка;</w:t>
      </w:r>
    </w:p>
    <w:p w:rsidR="008777B1" w:rsidRPr="008777B1" w:rsidRDefault="008777B1" w:rsidP="00B617BC">
      <w:pPr>
        <w:numPr>
          <w:ilvl w:val="0"/>
          <w:numId w:val="334"/>
        </w:numPr>
        <w:spacing w:after="0" w:line="360" w:lineRule="auto"/>
        <w:ind w:left="0" w:right="0" w:firstLine="851"/>
        <w:jc w:val="left"/>
        <w:rPr>
          <w:rFonts w:eastAsiaTheme="minorEastAsia"/>
          <w:color w:val="auto"/>
          <w:szCs w:val="24"/>
        </w:rPr>
      </w:pPr>
      <w:r w:rsidRPr="008777B1">
        <w:rPr>
          <w:rFonts w:eastAsiaTheme="minorEastAsia"/>
          <w:color w:val="auto"/>
          <w:szCs w:val="24"/>
        </w:rPr>
        <w:t>знают орфоэпические, лексические, грамматические, орфографические и пунктуационные нормы татарского литературного языка;</w:t>
      </w:r>
    </w:p>
    <w:p w:rsidR="008777B1" w:rsidRPr="008777B1" w:rsidRDefault="008777B1" w:rsidP="00B617BC">
      <w:pPr>
        <w:numPr>
          <w:ilvl w:val="0"/>
          <w:numId w:val="334"/>
        </w:numPr>
        <w:spacing w:after="0" w:line="360" w:lineRule="auto"/>
        <w:ind w:left="0" w:right="0" w:firstLine="851"/>
        <w:jc w:val="left"/>
        <w:rPr>
          <w:rFonts w:eastAsiaTheme="minorEastAsia"/>
          <w:color w:val="auto"/>
          <w:szCs w:val="24"/>
        </w:rPr>
      </w:pPr>
      <w:r w:rsidRPr="008777B1">
        <w:rPr>
          <w:rFonts w:eastAsiaTheme="minorEastAsia"/>
          <w:color w:val="auto"/>
          <w:szCs w:val="24"/>
        </w:rPr>
        <w:t>умеют пользоваться нормами речевого этикета, относящиеся к общественно-культурной, научной, официально-деловой и бытовой жизни;</w:t>
      </w:r>
    </w:p>
    <w:p w:rsidR="008777B1" w:rsidRPr="008777B1" w:rsidRDefault="008777B1" w:rsidP="00B617BC">
      <w:pPr>
        <w:numPr>
          <w:ilvl w:val="0"/>
          <w:numId w:val="334"/>
        </w:numPr>
        <w:spacing w:after="0" w:line="360" w:lineRule="auto"/>
        <w:ind w:left="0" w:right="0" w:firstLine="851"/>
        <w:jc w:val="left"/>
        <w:rPr>
          <w:rFonts w:eastAsiaTheme="minorEastAsia"/>
          <w:color w:val="auto"/>
          <w:szCs w:val="24"/>
        </w:rPr>
      </w:pPr>
      <w:r w:rsidRPr="008777B1">
        <w:rPr>
          <w:rFonts w:eastAsiaTheme="minorEastAsia"/>
          <w:color w:val="auto"/>
          <w:szCs w:val="24"/>
        </w:rPr>
        <w:t>умеют давать оценку устному и письменному высказываниям с точки зрения их формы и содержания;</w:t>
      </w:r>
    </w:p>
    <w:p w:rsidR="008777B1" w:rsidRPr="008777B1" w:rsidRDefault="008777B1" w:rsidP="00B617BC">
      <w:pPr>
        <w:numPr>
          <w:ilvl w:val="0"/>
          <w:numId w:val="334"/>
        </w:numPr>
        <w:spacing w:after="0" w:line="360" w:lineRule="auto"/>
        <w:ind w:left="0" w:right="0" w:firstLine="851"/>
        <w:jc w:val="left"/>
        <w:rPr>
          <w:rFonts w:eastAsiaTheme="minorEastAsia"/>
          <w:color w:val="auto"/>
          <w:szCs w:val="24"/>
        </w:rPr>
      </w:pPr>
      <w:r w:rsidRPr="008777B1">
        <w:rPr>
          <w:rFonts w:eastAsiaTheme="minorEastAsia"/>
          <w:color w:val="auto"/>
          <w:szCs w:val="24"/>
        </w:rPr>
        <w:t>проводят лингвистический анализ текста;</w:t>
      </w:r>
    </w:p>
    <w:p w:rsidR="008777B1" w:rsidRPr="008777B1" w:rsidRDefault="008777B1" w:rsidP="00B617BC">
      <w:pPr>
        <w:numPr>
          <w:ilvl w:val="0"/>
          <w:numId w:val="334"/>
        </w:numPr>
        <w:spacing w:after="0" w:line="360" w:lineRule="auto"/>
        <w:ind w:left="0" w:right="0" w:firstLine="851"/>
        <w:jc w:val="left"/>
        <w:rPr>
          <w:rFonts w:eastAsiaTheme="minorEastAsia"/>
          <w:color w:val="auto"/>
          <w:szCs w:val="24"/>
        </w:rPr>
      </w:pPr>
      <w:r w:rsidRPr="008777B1">
        <w:rPr>
          <w:rFonts w:eastAsiaTheme="minorEastAsia"/>
          <w:color w:val="auto"/>
          <w:szCs w:val="24"/>
        </w:rPr>
        <w:t>осознают тесную взаимосвязь языка, истории народа и культуры.</w:t>
      </w:r>
    </w:p>
    <w:p w:rsidR="008777B1" w:rsidRPr="008777B1" w:rsidRDefault="008777B1" w:rsidP="008777B1">
      <w:pPr>
        <w:spacing w:after="0" w:line="360" w:lineRule="auto"/>
        <w:ind w:left="0" w:right="0" w:firstLine="851"/>
        <w:rPr>
          <w:rFonts w:eastAsiaTheme="minorEastAsia"/>
          <w:color w:val="auto"/>
          <w:szCs w:val="24"/>
        </w:rPr>
      </w:pPr>
      <w:r w:rsidRPr="008777B1">
        <w:rPr>
          <w:rFonts w:eastAsiaTheme="minorEastAsia"/>
          <w:color w:val="auto"/>
          <w:szCs w:val="24"/>
        </w:rPr>
        <w:t>Умение пользоваться знаниями, полученными на уроках родного языка, отражается в следующем:</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t>чтение текста с учетом его жанрового своеобразия (ознакомительное, изучающее, реферативное и т.д.);</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lastRenderedPageBreak/>
        <w:t>умение извлечь необходимой информации с различных источников (научных, справочных, электронных (Интернет) ресурсов);</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t>использование различных приемов информативной трансформации устных и письменных текстов;</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t xml:space="preserve">написание текстов, отражающих деловую, научную и бытовую жизнь, в различном жанре и стилях, в монологической и диалогической формах; </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t xml:space="preserve">соблюдение в устной и письменной </w:t>
      </w:r>
      <w:proofErr w:type="gramStart"/>
      <w:r w:rsidRPr="008777B1">
        <w:rPr>
          <w:rFonts w:eastAsiaTheme="minorEastAsia"/>
          <w:color w:val="auto"/>
          <w:szCs w:val="24"/>
        </w:rPr>
        <w:t>речи  орфоэпических</w:t>
      </w:r>
      <w:proofErr w:type="gramEnd"/>
      <w:r w:rsidRPr="008777B1">
        <w:rPr>
          <w:rFonts w:eastAsiaTheme="minorEastAsia"/>
          <w:color w:val="auto"/>
          <w:szCs w:val="24"/>
        </w:rPr>
        <w:t>, лексических и грамматических норм татарского литературного языка;</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t>усвоение норм речевого этикета в различных сферах общения;</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t>соблюдение в письме орфографических и пунктуационных норм современного татарского литературного языка;</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t>соблюдение в речи и письме порядок слов, характерный для татарского литературного языка;</w:t>
      </w:r>
    </w:p>
    <w:p w:rsidR="008777B1" w:rsidRPr="008777B1" w:rsidRDefault="008777B1" w:rsidP="00B617BC">
      <w:pPr>
        <w:numPr>
          <w:ilvl w:val="0"/>
          <w:numId w:val="335"/>
        </w:numPr>
        <w:spacing w:after="0" w:line="360" w:lineRule="auto"/>
        <w:ind w:left="0" w:right="0" w:firstLine="709"/>
        <w:jc w:val="left"/>
        <w:rPr>
          <w:rFonts w:eastAsiaTheme="minorEastAsia"/>
          <w:color w:val="auto"/>
          <w:szCs w:val="24"/>
        </w:rPr>
      </w:pPr>
      <w:r w:rsidRPr="008777B1">
        <w:rPr>
          <w:rFonts w:eastAsiaTheme="minorEastAsia"/>
          <w:color w:val="auto"/>
          <w:szCs w:val="24"/>
        </w:rPr>
        <w:t>умение в различных ситуациях общаться в устной и письменной формах на татарском литературном языке: в учебном процессе и во внеклассных мероприятиях;</w:t>
      </w:r>
    </w:p>
    <w:p w:rsidR="008777B1" w:rsidRPr="008777B1" w:rsidRDefault="008777B1" w:rsidP="00B617BC">
      <w:pPr>
        <w:numPr>
          <w:ilvl w:val="0"/>
          <w:numId w:val="335"/>
        </w:numPr>
        <w:spacing w:after="0" w:line="360" w:lineRule="auto"/>
        <w:ind w:left="0" w:right="0" w:firstLine="709"/>
        <w:jc w:val="left"/>
        <w:rPr>
          <w:rFonts w:eastAsiaTheme="minorEastAsia"/>
          <w:color w:val="auto"/>
          <w:szCs w:val="24"/>
        </w:rPr>
      </w:pPr>
      <w:r w:rsidRPr="008777B1">
        <w:rPr>
          <w:rFonts w:eastAsiaTheme="minorEastAsia"/>
          <w:color w:val="auto"/>
          <w:szCs w:val="24"/>
        </w:rPr>
        <w:t>умение переводить с татарского на русский язык и с русского на татарский язык тексты (устные и письменные), разные по своему жанру и стилю.</w:t>
      </w:r>
    </w:p>
    <w:p w:rsidR="008777B1" w:rsidRPr="008777B1" w:rsidRDefault="008777B1" w:rsidP="008777B1">
      <w:pPr>
        <w:spacing w:after="0" w:line="360" w:lineRule="auto"/>
        <w:ind w:left="0" w:right="0" w:firstLine="709"/>
        <w:rPr>
          <w:rFonts w:eastAsiaTheme="minorHAnsi"/>
          <w:b/>
          <w:color w:val="auto"/>
          <w:szCs w:val="24"/>
          <w:lang w:eastAsia="en-US"/>
        </w:rPr>
      </w:pPr>
      <w:r w:rsidRPr="008777B1">
        <w:rPr>
          <w:rFonts w:eastAsiaTheme="minorHAnsi"/>
          <w:color w:val="auto"/>
          <w:szCs w:val="24"/>
          <w:lang w:eastAsia="en-US"/>
        </w:rPr>
        <w:t>В процессе освоения раздела</w:t>
      </w:r>
      <w:r w:rsidRPr="008777B1">
        <w:rPr>
          <w:rFonts w:eastAsiaTheme="minorHAnsi"/>
          <w:b/>
          <w:i/>
          <w:color w:val="auto"/>
          <w:szCs w:val="24"/>
          <w:lang w:eastAsia="en-US"/>
        </w:rPr>
        <w:t xml:space="preserve"> </w:t>
      </w:r>
      <w:r w:rsidRPr="008777B1">
        <w:rPr>
          <w:rFonts w:eastAsiaTheme="minorHAnsi"/>
          <w:i/>
          <w:color w:val="auto"/>
          <w:szCs w:val="24"/>
          <w:lang w:eastAsia="en-US"/>
        </w:rPr>
        <w:t>“Фонетика. Орфоэпия. Графика”</w:t>
      </w:r>
      <w:r w:rsidRPr="008777B1">
        <w:rPr>
          <w:rFonts w:eastAsiaTheme="minorHAnsi"/>
          <w:b/>
          <w:i/>
          <w:color w:val="auto"/>
          <w:szCs w:val="24"/>
          <w:lang w:eastAsia="en-US"/>
        </w:rPr>
        <w:t xml:space="preserve"> </w:t>
      </w:r>
      <w:proofErr w:type="gramStart"/>
      <w:r w:rsidRPr="008777B1">
        <w:rPr>
          <w:rFonts w:eastAsiaTheme="minorHAnsi"/>
          <w:b/>
          <w:color w:val="auto"/>
          <w:szCs w:val="24"/>
          <w:lang w:eastAsia="en-US"/>
        </w:rPr>
        <w:t>учащиеся  научатся</w:t>
      </w:r>
      <w:proofErr w:type="gramEnd"/>
      <w:r w:rsidRPr="008777B1">
        <w:rPr>
          <w:rFonts w:eastAsiaTheme="minorHAnsi"/>
          <w:b/>
          <w:color w:val="auto"/>
          <w:szCs w:val="24"/>
          <w:lang w:eastAsia="en-US"/>
        </w:rPr>
        <w:t>:</w:t>
      </w:r>
    </w:p>
    <w:p w:rsidR="008777B1" w:rsidRPr="008777B1" w:rsidRDefault="008777B1" w:rsidP="00B617BC">
      <w:pPr>
        <w:numPr>
          <w:ilvl w:val="0"/>
          <w:numId w:val="338"/>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сделать фонетический анализ более сложных словоформ;</w:t>
      </w:r>
    </w:p>
    <w:p w:rsidR="008777B1" w:rsidRPr="008777B1" w:rsidRDefault="008777B1" w:rsidP="00B617BC">
      <w:pPr>
        <w:numPr>
          <w:ilvl w:val="0"/>
          <w:numId w:val="338"/>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соблюдать орфоэпические нормы татарского языка;</w:t>
      </w:r>
    </w:p>
    <w:p w:rsidR="008777B1" w:rsidRPr="008777B1" w:rsidRDefault="008777B1" w:rsidP="00B617BC">
      <w:pPr>
        <w:numPr>
          <w:ilvl w:val="0"/>
          <w:numId w:val="338"/>
        </w:numPr>
        <w:spacing w:after="0" w:line="360" w:lineRule="auto"/>
        <w:ind w:left="0" w:right="0" w:firstLine="709"/>
        <w:contextualSpacing/>
        <w:jc w:val="left"/>
        <w:rPr>
          <w:rFonts w:eastAsia="Calibri"/>
          <w:i/>
          <w:color w:val="auto"/>
          <w:szCs w:val="24"/>
          <w:lang w:eastAsia="en-US"/>
        </w:rPr>
      </w:pPr>
      <w:r w:rsidRPr="008777B1">
        <w:rPr>
          <w:rFonts w:eastAsia="Calibri"/>
          <w:color w:val="auto"/>
          <w:szCs w:val="24"/>
          <w:lang w:eastAsia="en-US"/>
        </w:rPr>
        <w:t xml:space="preserve">извлекать необходимую информацию из орфоэпического словаря татарского языка </w:t>
      </w:r>
      <w:proofErr w:type="gramStart"/>
      <w:r w:rsidRPr="008777B1">
        <w:rPr>
          <w:rFonts w:eastAsia="Calibri"/>
          <w:color w:val="auto"/>
          <w:szCs w:val="24"/>
          <w:lang w:eastAsia="en-US"/>
        </w:rPr>
        <w:t>и  справочной</w:t>
      </w:r>
      <w:proofErr w:type="gramEnd"/>
      <w:r w:rsidRPr="008777B1">
        <w:rPr>
          <w:rFonts w:eastAsia="Calibri"/>
          <w:color w:val="auto"/>
          <w:szCs w:val="24"/>
          <w:lang w:eastAsia="en-US"/>
        </w:rPr>
        <w:t xml:space="preserve"> литературы и использовать ее в различных ситуациях общения.</w:t>
      </w:r>
    </w:p>
    <w:p w:rsidR="008777B1" w:rsidRPr="008777B1" w:rsidRDefault="008777B1" w:rsidP="008777B1">
      <w:pPr>
        <w:spacing w:after="0" w:line="360" w:lineRule="auto"/>
        <w:ind w:left="0" w:right="0" w:firstLine="708"/>
        <w:contextualSpacing/>
        <w:rPr>
          <w:rFonts w:eastAsia="Calibri"/>
          <w:b/>
          <w:color w:val="auto"/>
          <w:szCs w:val="24"/>
          <w:lang w:eastAsia="en-US"/>
        </w:rPr>
      </w:pPr>
      <w:r w:rsidRPr="008777B1">
        <w:rPr>
          <w:rFonts w:eastAsia="Calibri"/>
          <w:b/>
          <w:color w:val="auto"/>
          <w:szCs w:val="24"/>
          <w:lang w:eastAsia="en-US"/>
        </w:rPr>
        <w:t>Учащиеся получат возможность:</w:t>
      </w:r>
    </w:p>
    <w:p w:rsidR="008777B1" w:rsidRPr="008777B1" w:rsidRDefault="008777B1" w:rsidP="00B617BC">
      <w:pPr>
        <w:numPr>
          <w:ilvl w:val="0"/>
          <w:numId w:val="339"/>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различать средства выразительного чтения;</w:t>
      </w:r>
    </w:p>
    <w:p w:rsidR="008777B1" w:rsidRPr="008777B1" w:rsidRDefault="008777B1" w:rsidP="00B617BC">
      <w:pPr>
        <w:numPr>
          <w:ilvl w:val="0"/>
          <w:numId w:val="339"/>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выразительно читать различные по жанру текстов;</w:t>
      </w:r>
    </w:p>
    <w:p w:rsidR="008777B1" w:rsidRPr="008777B1" w:rsidRDefault="008777B1" w:rsidP="00B617BC">
      <w:pPr>
        <w:numPr>
          <w:ilvl w:val="0"/>
          <w:numId w:val="339"/>
        </w:numPr>
        <w:spacing w:after="0" w:line="360" w:lineRule="auto"/>
        <w:ind w:left="0" w:right="0" w:firstLine="709"/>
        <w:contextualSpacing/>
        <w:jc w:val="left"/>
        <w:rPr>
          <w:rFonts w:eastAsia="Calibri"/>
          <w:i/>
          <w:color w:val="auto"/>
          <w:szCs w:val="24"/>
          <w:lang w:eastAsia="en-US"/>
        </w:rPr>
      </w:pPr>
      <w:r w:rsidRPr="008777B1">
        <w:rPr>
          <w:rFonts w:eastAsia="Calibri"/>
          <w:color w:val="auto"/>
          <w:szCs w:val="24"/>
          <w:lang w:eastAsia="en-US"/>
        </w:rPr>
        <w:t xml:space="preserve">извлекать необходимую информацию из орфоэпического словаря татарского языка </w:t>
      </w:r>
      <w:proofErr w:type="gramStart"/>
      <w:r w:rsidRPr="008777B1">
        <w:rPr>
          <w:rFonts w:eastAsia="Calibri"/>
          <w:color w:val="auto"/>
          <w:szCs w:val="24"/>
          <w:lang w:eastAsia="en-US"/>
        </w:rPr>
        <w:t>и  справочной</w:t>
      </w:r>
      <w:proofErr w:type="gramEnd"/>
      <w:r w:rsidRPr="008777B1">
        <w:rPr>
          <w:rFonts w:eastAsia="Calibri"/>
          <w:color w:val="auto"/>
          <w:szCs w:val="24"/>
          <w:lang w:eastAsia="en-US"/>
        </w:rPr>
        <w:t xml:space="preserve"> литературы в мультимедийной форме и использовать ее в различных ситуациях общения.</w:t>
      </w:r>
    </w:p>
    <w:p w:rsidR="008777B1" w:rsidRPr="008777B1" w:rsidRDefault="008777B1" w:rsidP="008777B1">
      <w:pPr>
        <w:spacing w:after="0" w:line="360" w:lineRule="auto"/>
        <w:ind w:left="0" w:right="0" w:firstLine="709"/>
        <w:contextualSpacing/>
        <w:rPr>
          <w:rFonts w:eastAsia="Calibri"/>
          <w:b/>
          <w:color w:val="auto"/>
          <w:szCs w:val="24"/>
          <w:lang w:eastAsia="en-US"/>
        </w:rPr>
      </w:pPr>
      <w:r w:rsidRPr="008777B1">
        <w:rPr>
          <w:rFonts w:eastAsia="Calibri"/>
          <w:color w:val="auto"/>
          <w:szCs w:val="24"/>
          <w:lang w:eastAsia="en-US"/>
        </w:rPr>
        <w:t xml:space="preserve">В процессе освоения </w:t>
      </w:r>
      <w:proofErr w:type="gramStart"/>
      <w:r w:rsidRPr="008777B1">
        <w:rPr>
          <w:rFonts w:eastAsia="Calibri"/>
          <w:color w:val="auto"/>
          <w:szCs w:val="24"/>
          <w:lang w:eastAsia="en-US"/>
        </w:rPr>
        <w:t>раздела</w:t>
      </w:r>
      <w:r w:rsidRPr="008777B1">
        <w:rPr>
          <w:rFonts w:eastAsia="Calibri"/>
          <w:i/>
          <w:color w:val="auto"/>
          <w:szCs w:val="24"/>
          <w:lang w:eastAsia="en-US"/>
        </w:rPr>
        <w:t>“</w:t>
      </w:r>
      <w:proofErr w:type="gramEnd"/>
      <w:r w:rsidRPr="008777B1">
        <w:rPr>
          <w:rFonts w:eastAsia="Calibri"/>
          <w:i/>
          <w:color w:val="auto"/>
          <w:szCs w:val="24"/>
          <w:lang w:eastAsia="en-US"/>
        </w:rPr>
        <w:t xml:space="preserve">Лексикология и фразеология” </w:t>
      </w:r>
      <w:r w:rsidRPr="008777B1">
        <w:rPr>
          <w:rFonts w:eastAsia="Calibri"/>
          <w:b/>
          <w:color w:val="auto"/>
          <w:szCs w:val="24"/>
          <w:lang w:eastAsia="en-US"/>
        </w:rPr>
        <w:t>учащиеся научатся:</w:t>
      </w:r>
    </w:p>
    <w:p w:rsidR="008777B1" w:rsidRPr="008777B1" w:rsidRDefault="008777B1" w:rsidP="00B617BC">
      <w:pPr>
        <w:numPr>
          <w:ilvl w:val="0"/>
          <w:numId w:val="354"/>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lastRenderedPageBreak/>
        <w:t xml:space="preserve">сделать лексический анализ </w:t>
      </w:r>
      <w:proofErr w:type="gramStart"/>
      <w:r w:rsidRPr="008777B1">
        <w:rPr>
          <w:rFonts w:eastAsia="Calibri"/>
          <w:color w:val="auto"/>
          <w:szCs w:val="24"/>
          <w:lang w:eastAsia="en-US"/>
        </w:rPr>
        <w:t>слова  с</w:t>
      </w:r>
      <w:proofErr w:type="gramEnd"/>
      <w:r w:rsidRPr="008777B1">
        <w:rPr>
          <w:rFonts w:eastAsia="Calibri"/>
          <w:color w:val="auto"/>
          <w:szCs w:val="24"/>
          <w:lang w:eastAsia="en-US"/>
        </w:rPr>
        <w:t xml:space="preserve"> точки зрения его значения, происхождения, сферы и активности употребления;</w:t>
      </w:r>
    </w:p>
    <w:p w:rsidR="008777B1" w:rsidRPr="008777B1" w:rsidRDefault="008777B1" w:rsidP="00B617BC">
      <w:pPr>
        <w:numPr>
          <w:ilvl w:val="0"/>
          <w:numId w:val="342"/>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обобщать слова в тематические группы;</w:t>
      </w:r>
    </w:p>
    <w:p w:rsidR="008777B1" w:rsidRPr="008777B1" w:rsidRDefault="008777B1" w:rsidP="00B617BC">
      <w:pPr>
        <w:numPr>
          <w:ilvl w:val="0"/>
          <w:numId w:val="342"/>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определить лексические нормы в устной и письменной речи;</w:t>
      </w:r>
    </w:p>
    <w:p w:rsidR="008777B1" w:rsidRPr="008777B1" w:rsidRDefault="008777B1" w:rsidP="00B617BC">
      <w:pPr>
        <w:numPr>
          <w:ilvl w:val="0"/>
          <w:numId w:val="342"/>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установить лексическую синонимию во избежание тавтологических повторов, с целью достижения связной речи;</w:t>
      </w:r>
    </w:p>
    <w:p w:rsidR="008777B1" w:rsidRPr="008777B1" w:rsidRDefault="008777B1" w:rsidP="00B617BC">
      <w:pPr>
        <w:numPr>
          <w:ilvl w:val="0"/>
          <w:numId w:val="342"/>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выделить метафору, эпитет, олицетворение;</w:t>
      </w:r>
    </w:p>
    <w:p w:rsidR="008777B1" w:rsidRPr="008777B1" w:rsidRDefault="008777B1" w:rsidP="00B617BC">
      <w:pPr>
        <w:numPr>
          <w:ilvl w:val="0"/>
          <w:numId w:val="342"/>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использовать различные – толковые и фразеологические словари, а также словари синонимов и антонимов.</w:t>
      </w:r>
    </w:p>
    <w:p w:rsidR="008777B1" w:rsidRPr="008777B1" w:rsidRDefault="008777B1" w:rsidP="008777B1">
      <w:pPr>
        <w:spacing w:after="0" w:line="360" w:lineRule="auto"/>
        <w:ind w:left="0" w:right="0" w:firstLine="709"/>
        <w:contextualSpacing/>
        <w:rPr>
          <w:rFonts w:eastAsia="Calibri"/>
          <w:b/>
          <w:color w:val="auto"/>
          <w:szCs w:val="24"/>
          <w:lang w:eastAsia="en-US"/>
        </w:rPr>
      </w:pPr>
      <w:r w:rsidRPr="008777B1">
        <w:rPr>
          <w:rFonts w:eastAsia="Calibri"/>
          <w:b/>
          <w:color w:val="auto"/>
          <w:szCs w:val="24"/>
          <w:lang w:eastAsia="en-US"/>
        </w:rPr>
        <w:t>Учащиеся получат возможность:</w:t>
      </w:r>
    </w:p>
    <w:p w:rsidR="008777B1" w:rsidRPr="008777B1" w:rsidRDefault="008777B1" w:rsidP="00B617BC">
      <w:pPr>
        <w:numPr>
          <w:ilvl w:val="0"/>
          <w:numId w:val="343"/>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классифицировать лексический состав татарского языка;</w:t>
      </w:r>
    </w:p>
    <w:p w:rsidR="008777B1" w:rsidRPr="008777B1" w:rsidRDefault="008777B1" w:rsidP="00B617BC">
      <w:pPr>
        <w:numPr>
          <w:ilvl w:val="0"/>
          <w:numId w:val="343"/>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установить различие между лексическим и грамматическим значениями слов;</w:t>
      </w:r>
    </w:p>
    <w:p w:rsidR="008777B1" w:rsidRPr="008777B1" w:rsidRDefault="008777B1" w:rsidP="00B617BC">
      <w:pPr>
        <w:numPr>
          <w:ilvl w:val="0"/>
          <w:numId w:val="343"/>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оценить свою и чужую речь с точки зрения уместного, выразительного и точного использования лексических единиц;</w:t>
      </w:r>
    </w:p>
    <w:p w:rsidR="008777B1" w:rsidRPr="008777B1" w:rsidRDefault="008777B1" w:rsidP="00B617BC">
      <w:pPr>
        <w:numPr>
          <w:ilvl w:val="0"/>
          <w:numId w:val="343"/>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пользоваться лексико-фразеологическими средствами в текстах различных (публицистических и литературных, научных и официально деловых) жанров;</w:t>
      </w:r>
    </w:p>
    <w:p w:rsidR="008777B1" w:rsidRPr="008777B1" w:rsidRDefault="008777B1" w:rsidP="00B617BC">
      <w:pPr>
        <w:numPr>
          <w:ilvl w:val="0"/>
          <w:numId w:val="343"/>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извлекать необходимую информацию из различных словарей (толковых, синонимов, антонимов, иностранных слов, фразеологических) и мультимедийных средств.</w:t>
      </w:r>
    </w:p>
    <w:p w:rsidR="008777B1" w:rsidRPr="008777B1" w:rsidRDefault="008777B1" w:rsidP="008777B1">
      <w:pPr>
        <w:spacing w:after="0" w:line="360" w:lineRule="auto"/>
        <w:ind w:left="0" w:right="0" w:firstLine="709"/>
        <w:contextualSpacing/>
        <w:rPr>
          <w:rFonts w:eastAsia="Calibri"/>
          <w:b/>
          <w:color w:val="auto"/>
          <w:szCs w:val="24"/>
          <w:lang w:eastAsia="en-US"/>
        </w:rPr>
      </w:pPr>
      <w:r w:rsidRPr="008777B1">
        <w:rPr>
          <w:rFonts w:eastAsia="Calibri"/>
          <w:color w:val="auto"/>
          <w:szCs w:val="24"/>
          <w:lang w:eastAsia="en-US"/>
        </w:rPr>
        <w:t xml:space="preserve">В процессе освоения раздела </w:t>
      </w:r>
      <w:r w:rsidRPr="008777B1">
        <w:rPr>
          <w:rFonts w:eastAsia="Calibri"/>
          <w:i/>
          <w:color w:val="auto"/>
          <w:szCs w:val="24"/>
          <w:lang w:eastAsia="en-US"/>
        </w:rPr>
        <w:t xml:space="preserve">“Морфемика и словообразование” </w:t>
      </w:r>
      <w:r w:rsidRPr="008777B1">
        <w:rPr>
          <w:rFonts w:eastAsia="Calibri"/>
          <w:b/>
          <w:color w:val="auto"/>
          <w:szCs w:val="24"/>
          <w:lang w:eastAsia="en-US"/>
        </w:rPr>
        <w:t>учащиеся научатся:</w:t>
      </w:r>
    </w:p>
    <w:p w:rsidR="008777B1" w:rsidRPr="008777B1" w:rsidRDefault="008777B1" w:rsidP="00B617BC">
      <w:pPr>
        <w:numPr>
          <w:ilvl w:val="0"/>
          <w:numId w:val="340"/>
        </w:numPr>
        <w:tabs>
          <w:tab w:val="left" w:pos="993"/>
        </w:tabs>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сделать морфемный анализ слов с нечеткими морфемными швами;</w:t>
      </w:r>
    </w:p>
    <w:p w:rsidR="008777B1" w:rsidRPr="008777B1" w:rsidRDefault="008777B1" w:rsidP="00B617BC">
      <w:pPr>
        <w:numPr>
          <w:ilvl w:val="0"/>
          <w:numId w:val="340"/>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определить способы образования слов и привести свои примеры;</w:t>
      </w:r>
    </w:p>
    <w:p w:rsidR="008777B1" w:rsidRPr="008777B1" w:rsidRDefault="008777B1" w:rsidP="00B617BC">
      <w:pPr>
        <w:numPr>
          <w:ilvl w:val="0"/>
          <w:numId w:val="340"/>
        </w:numPr>
        <w:spacing w:after="0" w:line="360" w:lineRule="auto"/>
        <w:ind w:left="0" w:right="0" w:firstLine="709"/>
        <w:contextualSpacing/>
        <w:jc w:val="left"/>
        <w:rPr>
          <w:rFonts w:eastAsia="Calibri"/>
          <w:i/>
          <w:color w:val="auto"/>
          <w:szCs w:val="24"/>
          <w:lang w:eastAsia="en-US"/>
        </w:rPr>
      </w:pPr>
      <w:r w:rsidRPr="008777B1">
        <w:rPr>
          <w:rFonts w:eastAsia="Calibri"/>
          <w:color w:val="auto"/>
          <w:szCs w:val="24"/>
          <w:lang w:eastAsia="en-US"/>
        </w:rPr>
        <w:t>образовать от предложенного учителем слова однокоренные слова;</w:t>
      </w:r>
    </w:p>
    <w:p w:rsidR="008777B1" w:rsidRPr="008777B1" w:rsidRDefault="008777B1" w:rsidP="00B617BC">
      <w:pPr>
        <w:numPr>
          <w:ilvl w:val="0"/>
          <w:numId w:val="340"/>
        </w:numPr>
        <w:spacing w:after="0" w:line="360" w:lineRule="auto"/>
        <w:ind w:left="0" w:right="0" w:firstLine="709"/>
        <w:contextualSpacing/>
        <w:jc w:val="left"/>
        <w:rPr>
          <w:rFonts w:eastAsia="Calibri"/>
          <w:i/>
          <w:color w:val="auto"/>
          <w:szCs w:val="24"/>
          <w:lang w:eastAsia="en-US"/>
        </w:rPr>
      </w:pPr>
      <w:r w:rsidRPr="008777B1">
        <w:rPr>
          <w:rFonts w:eastAsia="Calibri"/>
          <w:color w:val="auto"/>
          <w:szCs w:val="24"/>
          <w:lang w:eastAsia="en-US"/>
        </w:rPr>
        <w:t>распознать части речи и члены предложения исходя из морфемного строения слова.</w:t>
      </w:r>
    </w:p>
    <w:p w:rsidR="008777B1" w:rsidRPr="008777B1" w:rsidRDefault="008777B1" w:rsidP="008777B1">
      <w:pPr>
        <w:spacing w:after="0" w:line="360" w:lineRule="auto"/>
        <w:ind w:left="0" w:right="0" w:firstLine="708"/>
        <w:rPr>
          <w:rFonts w:eastAsiaTheme="minorHAnsi"/>
          <w:b/>
          <w:color w:val="auto"/>
          <w:szCs w:val="24"/>
          <w:lang w:eastAsia="en-US"/>
        </w:rPr>
      </w:pPr>
      <w:r w:rsidRPr="008777B1">
        <w:rPr>
          <w:rFonts w:eastAsiaTheme="minorHAnsi"/>
          <w:b/>
          <w:color w:val="auto"/>
          <w:szCs w:val="24"/>
          <w:lang w:eastAsia="en-US"/>
        </w:rPr>
        <w:t>Учащиеся получат возможность:</w:t>
      </w:r>
    </w:p>
    <w:p w:rsidR="008777B1" w:rsidRPr="008777B1" w:rsidRDefault="008777B1" w:rsidP="00B617BC">
      <w:pPr>
        <w:numPr>
          <w:ilvl w:val="0"/>
          <w:numId w:val="341"/>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установить семантическую связь между однокоренными словами;</w:t>
      </w:r>
    </w:p>
    <w:p w:rsidR="008777B1" w:rsidRPr="008777B1" w:rsidRDefault="008777B1" w:rsidP="00B617BC">
      <w:pPr>
        <w:numPr>
          <w:ilvl w:val="0"/>
          <w:numId w:val="341"/>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определить значение словообразовательных элементов в литературно-художественных текстах как описательного элемента;</w:t>
      </w:r>
    </w:p>
    <w:p w:rsidR="008777B1" w:rsidRPr="008777B1" w:rsidRDefault="008777B1" w:rsidP="00B617BC">
      <w:pPr>
        <w:numPr>
          <w:ilvl w:val="0"/>
          <w:numId w:val="341"/>
        </w:numPr>
        <w:spacing w:after="0" w:line="360" w:lineRule="auto"/>
        <w:ind w:left="0" w:right="0" w:firstLine="709"/>
        <w:contextualSpacing/>
        <w:jc w:val="left"/>
        <w:rPr>
          <w:rFonts w:eastAsia="Calibri"/>
          <w:i/>
          <w:color w:val="auto"/>
          <w:szCs w:val="24"/>
          <w:lang w:eastAsia="en-US"/>
        </w:rPr>
      </w:pPr>
      <w:r w:rsidRPr="008777B1">
        <w:rPr>
          <w:rFonts w:eastAsia="Calibri"/>
          <w:color w:val="auto"/>
          <w:szCs w:val="24"/>
          <w:lang w:eastAsia="en-US"/>
        </w:rPr>
        <w:lastRenderedPageBreak/>
        <w:t xml:space="preserve">извлекать необходимую информацию из словообразовательного словаря татарского языка </w:t>
      </w:r>
      <w:proofErr w:type="gramStart"/>
      <w:r w:rsidRPr="008777B1">
        <w:rPr>
          <w:rFonts w:eastAsia="Calibri"/>
          <w:color w:val="auto"/>
          <w:szCs w:val="24"/>
          <w:lang w:eastAsia="en-US"/>
        </w:rPr>
        <w:t>и  справочной</w:t>
      </w:r>
      <w:proofErr w:type="gramEnd"/>
      <w:r w:rsidRPr="008777B1">
        <w:rPr>
          <w:rFonts w:eastAsia="Calibri"/>
          <w:color w:val="auto"/>
          <w:szCs w:val="24"/>
          <w:lang w:eastAsia="en-US"/>
        </w:rPr>
        <w:t xml:space="preserve"> литературы в мультимедийной форме и использовать ее в различных ситуациях общения;</w:t>
      </w:r>
    </w:p>
    <w:p w:rsidR="008777B1" w:rsidRPr="008777B1" w:rsidRDefault="008777B1" w:rsidP="00B617BC">
      <w:pPr>
        <w:numPr>
          <w:ilvl w:val="0"/>
          <w:numId w:val="341"/>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 xml:space="preserve">выяснить этимологию слова с целью усвоения его орфографии и лексического значения. </w:t>
      </w:r>
    </w:p>
    <w:p w:rsidR="008777B1" w:rsidRPr="008777B1" w:rsidRDefault="008777B1" w:rsidP="008777B1">
      <w:pPr>
        <w:spacing w:after="0" w:line="360" w:lineRule="auto"/>
        <w:ind w:left="0" w:right="0" w:firstLine="709"/>
        <w:contextualSpacing/>
        <w:rPr>
          <w:rFonts w:eastAsia="Calibri"/>
          <w:b/>
          <w:color w:val="auto"/>
          <w:szCs w:val="24"/>
          <w:lang w:eastAsia="en-US"/>
        </w:rPr>
      </w:pPr>
      <w:r w:rsidRPr="008777B1">
        <w:rPr>
          <w:rFonts w:eastAsia="Calibri"/>
          <w:color w:val="auto"/>
          <w:szCs w:val="24"/>
          <w:lang w:eastAsia="en-US"/>
        </w:rPr>
        <w:t xml:space="preserve">В процессе освоения </w:t>
      </w:r>
      <w:proofErr w:type="gramStart"/>
      <w:r w:rsidRPr="008777B1">
        <w:rPr>
          <w:rFonts w:eastAsia="Calibri"/>
          <w:color w:val="auto"/>
          <w:szCs w:val="24"/>
          <w:lang w:eastAsia="en-US"/>
        </w:rPr>
        <w:t>раздела</w:t>
      </w:r>
      <w:r w:rsidRPr="008777B1">
        <w:rPr>
          <w:rFonts w:eastAsia="Calibri"/>
          <w:i/>
          <w:color w:val="auto"/>
          <w:szCs w:val="24"/>
          <w:lang w:eastAsia="en-US"/>
        </w:rPr>
        <w:t>“</w:t>
      </w:r>
      <w:proofErr w:type="gramEnd"/>
      <w:r w:rsidRPr="008777B1">
        <w:rPr>
          <w:rFonts w:eastAsia="Calibri"/>
          <w:i/>
          <w:color w:val="auto"/>
          <w:szCs w:val="24"/>
          <w:lang w:eastAsia="en-US"/>
        </w:rPr>
        <w:t xml:space="preserve">Морфология” </w:t>
      </w:r>
      <w:r w:rsidRPr="008777B1">
        <w:rPr>
          <w:rFonts w:eastAsia="Calibri"/>
          <w:b/>
          <w:color w:val="auto"/>
          <w:szCs w:val="24"/>
          <w:lang w:eastAsia="en-US"/>
        </w:rPr>
        <w:t>учащиеся научатся:</w:t>
      </w:r>
    </w:p>
    <w:p w:rsidR="008777B1" w:rsidRPr="008777B1" w:rsidRDefault="008777B1" w:rsidP="00B617BC">
      <w:pPr>
        <w:numPr>
          <w:ilvl w:val="0"/>
          <w:numId w:val="344"/>
        </w:numPr>
        <w:spacing w:after="0" w:line="360" w:lineRule="auto"/>
        <w:ind w:left="0" w:right="0" w:firstLine="709"/>
        <w:contextualSpacing/>
        <w:jc w:val="left"/>
        <w:rPr>
          <w:rFonts w:eastAsia="Calibri"/>
          <w:color w:val="auto"/>
          <w:szCs w:val="24"/>
          <w:lang w:eastAsia="en-US"/>
        </w:rPr>
      </w:pPr>
      <w:proofErr w:type="gramStart"/>
      <w:r w:rsidRPr="008777B1">
        <w:rPr>
          <w:rFonts w:eastAsia="Calibri"/>
          <w:color w:val="auto"/>
          <w:szCs w:val="24"/>
          <w:lang w:eastAsia="en-US"/>
        </w:rPr>
        <w:t>анализировать  различные</w:t>
      </w:r>
      <w:proofErr w:type="gramEnd"/>
      <w:r w:rsidRPr="008777B1">
        <w:rPr>
          <w:rFonts w:eastAsia="Calibri"/>
          <w:color w:val="auto"/>
          <w:szCs w:val="24"/>
          <w:lang w:eastAsia="en-US"/>
        </w:rPr>
        <w:t xml:space="preserve"> части речи;</w:t>
      </w:r>
    </w:p>
    <w:p w:rsidR="008777B1" w:rsidRPr="008777B1" w:rsidRDefault="008777B1" w:rsidP="00B617BC">
      <w:pPr>
        <w:numPr>
          <w:ilvl w:val="0"/>
          <w:numId w:val="344"/>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использовать различные формы частей речи в рамках норм современного татарского литературного языка;</w:t>
      </w:r>
    </w:p>
    <w:p w:rsidR="008777B1" w:rsidRPr="008777B1" w:rsidRDefault="008777B1" w:rsidP="00B617BC">
      <w:pPr>
        <w:numPr>
          <w:ilvl w:val="0"/>
          <w:numId w:val="344"/>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употреблять знания и навыки по морфологии для выполнения орфографических норм и проведения различных типов анализов.</w:t>
      </w:r>
    </w:p>
    <w:p w:rsidR="008777B1" w:rsidRPr="008777B1" w:rsidRDefault="008777B1" w:rsidP="008777B1">
      <w:pPr>
        <w:spacing w:after="0" w:line="360" w:lineRule="auto"/>
        <w:ind w:left="0" w:right="0" w:firstLine="709"/>
        <w:rPr>
          <w:rFonts w:eastAsiaTheme="minorHAnsi"/>
          <w:b/>
          <w:color w:val="auto"/>
          <w:szCs w:val="24"/>
          <w:lang w:eastAsia="en-US"/>
        </w:rPr>
      </w:pPr>
      <w:r w:rsidRPr="008777B1">
        <w:rPr>
          <w:rFonts w:eastAsiaTheme="minorHAnsi"/>
          <w:b/>
          <w:color w:val="auto"/>
          <w:szCs w:val="24"/>
          <w:lang w:eastAsia="en-US"/>
        </w:rPr>
        <w:t>Учащиеся получат возможность:</w:t>
      </w:r>
    </w:p>
    <w:p w:rsidR="008777B1" w:rsidRPr="008777B1" w:rsidRDefault="008777B1" w:rsidP="00B617BC">
      <w:pPr>
        <w:numPr>
          <w:ilvl w:val="0"/>
          <w:numId w:val="345"/>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выделять грамматические омонимы;</w:t>
      </w:r>
    </w:p>
    <w:p w:rsidR="008777B1" w:rsidRPr="008777B1" w:rsidRDefault="008777B1" w:rsidP="00B617BC">
      <w:pPr>
        <w:numPr>
          <w:ilvl w:val="0"/>
          <w:numId w:val="345"/>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использовать различные формы частей речи в публицистических и литературных, научных и официально деловых стилях;</w:t>
      </w:r>
    </w:p>
    <w:p w:rsidR="008777B1" w:rsidRPr="008777B1" w:rsidRDefault="008777B1" w:rsidP="00B617BC">
      <w:pPr>
        <w:numPr>
          <w:ilvl w:val="0"/>
          <w:numId w:val="345"/>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извлекать необходимую информацию по морфологии из различных словарей и мультимедийных средств.</w:t>
      </w:r>
    </w:p>
    <w:p w:rsidR="008777B1" w:rsidRPr="008777B1" w:rsidRDefault="008777B1" w:rsidP="008777B1">
      <w:pPr>
        <w:spacing w:after="0" w:line="360" w:lineRule="auto"/>
        <w:ind w:left="0" w:right="0" w:firstLine="708"/>
        <w:rPr>
          <w:rFonts w:eastAsiaTheme="minorHAnsi"/>
          <w:b/>
          <w:color w:val="auto"/>
          <w:szCs w:val="24"/>
          <w:lang w:eastAsia="en-US"/>
        </w:rPr>
      </w:pPr>
      <w:r w:rsidRPr="008777B1">
        <w:rPr>
          <w:rFonts w:eastAsiaTheme="minorHAnsi"/>
          <w:color w:val="auto"/>
          <w:szCs w:val="24"/>
          <w:lang w:eastAsia="en-US"/>
        </w:rPr>
        <w:t xml:space="preserve">В процессе освоения </w:t>
      </w:r>
      <w:proofErr w:type="gramStart"/>
      <w:r w:rsidRPr="008777B1">
        <w:rPr>
          <w:rFonts w:eastAsiaTheme="minorHAnsi"/>
          <w:color w:val="auto"/>
          <w:szCs w:val="24"/>
          <w:lang w:eastAsia="en-US"/>
        </w:rPr>
        <w:t>раздела</w:t>
      </w:r>
      <w:r w:rsidRPr="008777B1">
        <w:rPr>
          <w:rFonts w:eastAsiaTheme="minorHAnsi"/>
          <w:i/>
          <w:color w:val="auto"/>
          <w:szCs w:val="24"/>
          <w:lang w:eastAsia="en-US"/>
        </w:rPr>
        <w:t>“</w:t>
      </w:r>
      <w:proofErr w:type="gramEnd"/>
      <w:r w:rsidRPr="008777B1">
        <w:rPr>
          <w:rFonts w:eastAsiaTheme="minorHAnsi"/>
          <w:i/>
          <w:color w:val="auto"/>
          <w:szCs w:val="24"/>
          <w:lang w:eastAsia="en-US"/>
        </w:rPr>
        <w:t xml:space="preserve">Синтаксис” </w:t>
      </w:r>
      <w:r w:rsidRPr="008777B1">
        <w:rPr>
          <w:rFonts w:eastAsiaTheme="minorHAnsi"/>
          <w:b/>
          <w:color w:val="auto"/>
          <w:szCs w:val="24"/>
          <w:lang w:eastAsia="en-US"/>
        </w:rPr>
        <w:t>учащиеся научатся:</w:t>
      </w:r>
    </w:p>
    <w:p w:rsidR="008777B1" w:rsidRPr="008777B1" w:rsidRDefault="008777B1" w:rsidP="00B617BC">
      <w:pPr>
        <w:numPr>
          <w:ilvl w:val="0"/>
          <w:numId w:val="346"/>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 xml:space="preserve">анализировать словосочетания и </w:t>
      </w:r>
      <w:proofErr w:type="gramStart"/>
      <w:r w:rsidRPr="008777B1">
        <w:rPr>
          <w:rFonts w:eastAsia="Calibri"/>
          <w:color w:val="auto"/>
          <w:szCs w:val="24"/>
          <w:lang w:eastAsia="en-US"/>
        </w:rPr>
        <w:t>предложения  с</w:t>
      </w:r>
      <w:proofErr w:type="gramEnd"/>
      <w:r w:rsidRPr="008777B1">
        <w:rPr>
          <w:rFonts w:eastAsia="Calibri"/>
          <w:color w:val="auto"/>
          <w:szCs w:val="24"/>
          <w:lang w:eastAsia="en-US"/>
        </w:rPr>
        <w:t xml:space="preserve"> точки зрения структуры, значения и особенностей употребления при коммуникации;</w:t>
      </w:r>
    </w:p>
    <w:p w:rsidR="008777B1" w:rsidRPr="008777B1" w:rsidRDefault="008777B1" w:rsidP="00B617BC">
      <w:pPr>
        <w:numPr>
          <w:ilvl w:val="0"/>
          <w:numId w:val="346"/>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различать синтаксические формы частей речи в рамках норм современного татарского литературного языка;</w:t>
      </w:r>
    </w:p>
    <w:p w:rsidR="008777B1" w:rsidRPr="008777B1" w:rsidRDefault="008777B1" w:rsidP="00B617BC">
      <w:pPr>
        <w:numPr>
          <w:ilvl w:val="0"/>
          <w:numId w:val="346"/>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 xml:space="preserve">использовать знания и умения по синтаксису в процессе проведения </w:t>
      </w:r>
      <w:proofErr w:type="gramStart"/>
      <w:r w:rsidRPr="008777B1">
        <w:rPr>
          <w:rFonts w:eastAsia="Calibri"/>
          <w:color w:val="auto"/>
          <w:szCs w:val="24"/>
          <w:lang w:eastAsia="en-US"/>
        </w:rPr>
        <w:t>различных  анализов</w:t>
      </w:r>
      <w:proofErr w:type="gramEnd"/>
      <w:r w:rsidRPr="008777B1">
        <w:rPr>
          <w:rFonts w:eastAsia="Calibri"/>
          <w:color w:val="auto"/>
          <w:szCs w:val="24"/>
          <w:lang w:eastAsia="en-US"/>
        </w:rPr>
        <w:t>.</w:t>
      </w:r>
    </w:p>
    <w:p w:rsidR="008777B1" w:rsidRPr="008777B1" w:rsidRDefault="008777B1" w:rsidP="008777B1">
      <w:pPr>
        <w:spacing w:after="0" w:line="360" w:lineRule="auto"/>
        <w:ind w:left="0" w:right="0" w:firstLine="851"/>
        <w:contextualSpacing/>
        <w:rPr>
          <w:rFonts w:eastAsia="Calibri"/>
          <w:b/>
          <w:color w:val="auto"/>
          <w:szCs w:val="24"/>
          <w:lang w:eastAsia="en-US"/>
        </w:rPr>
      </w:pPr>
      <w:r w:rsidRPr="008777B1">
        <w:rPr>
          <w:rFonts w:eastAsia="Calibri"/>
          <w:b/>
          <w:color w:val="auto"/>
          <w:szCs w:val="24"/>
          <w:lang w:eastAsia="en-US"/>
        </w:rPr>
        <w:t>Учащиеся получат возможность:</w:t>
      </w:r>
    </w:p>
    <w:p w:rsidR="008777B1" w:rsidRPr="008777B1" w:rsidRDefault="008777B1" w:rsidP="00B617BC">
      <w:pPr>
        <w:numPr>
          <w:ilvl w:val="0"/>
          <w:numId w:val="347"/>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использовать синтаксические средства в текстах различных (пуб</w:t>
      </w:r>
      <w:r w:rsidRPr="008777B1">
        <w:rPr>
          <w:rFonts w:eastAsia="Calibri"/>
          <w:color w:val="auto"/>
          <w:szCs w:val="24"/>
          <w:lang w:eastAsia="en-US"/>
        </w:rPr>
        <w:softHyphen/>
        <w:t>лицистического и литературного, научного и официально делового) жанров;</w:t>
      </w:r>
    </w:p>
    <w:p w:rsidR="008777B1" w:rsidRPr="008777B1" w:rsidRDefault="008777B1" w:rsidP="00B617BC">
      <w:pPr>
        <w:numPr>
          <w:ilvl w:val="0"/>
          <w:numId w:val="347"/>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провести синтаксический анализ предложений с учетом их функционально-стилистических особенностей, использовать их в речи как выразительное средство.</w:t>
      </w:r>
    </w:p>
    <w:p w:rsidR="008777B1" w:rsidRPr="008777B1" w:rsidRDefault="008777B1" w:rsidP="008777B1">
      <w:pPr>
        <w:spacing w:after="0" w:line="360" w:lineRule="auto"/>
        <w:ind w:left="0" w:right="0" w:firstLine="709"/>
        <w:rPr>
          <w:rFonts w:eastAsiaTheme="minorHAnsi"/>
          <w:b/>
          <w:color w:val="auto"/>
          <w:szCs w:val="24"/>
          <w:lang w:eastAsia="en-US"/>
        </w:rPr>
      </w:pPr>
      <w:r w:rsidRPr="008777B1">
        <w:rPr>
          <w:rFonts w:eastAsiaTheme="minorHAnsi"/>
          <w:color w:val="auto"/>
          <w:szCs w:val="24"/>
          <w:lang w:eastAsia="en-US"/>
        </w:rPr>
        <w:t xml:space="preserve">В процессе освоения </w:t>
      </w:r>
      <w:proofErr w:type="gramStart"/>
      <w:r w:rsidRPr="008777B1">
        <w:rPr>
          <w:rFonts w:eastAsiaTheme="minorHAnsi"/>
          <w:color w:val="auto"/>
          <w:szCs w:val="24"/>
          <w:lang w:eastAsia="en-US"/>
        </w:rPr>
        <w:t>раздела</w:t>
      </w:r>
      <w:r w:rsidRPr="008777B1">
        <w:rPr>
          <w:rFonts w:eastAsiaTheme="minorHAnsi"/>
          <w:i/>
          <w:color w:val="auto"/>
          <w:szCs w:val="24"/>
          <w:lang w:eastAsia="en-US"/>
        </w:rPr>
        <w:t>“</w:t>
      </w:r>
      <w:proofErr w:type="gramEnd"/>
      <w:r w:rsidRPr="008777B1">
        <w:rPr>
          <w:rFonts w:eastAsiaTheme="minorHAnsi"/>
          <w:i/>
          <w:color w:val="auto"/>
          <w:szCs w:val="24"/>
          <w:lang w:eastAsia="en-US"/>
        </w:rPr>
        <w:t xml:space="preserve">Орфография и пунктуация” </w:t>
      </w:r>
      <w:r w:rsidRPr="008777B1">
        <w:rPr>
          <w:rFonts w:eastAsiaTheme="minorHAnsi"/>
          <w:b/>
          <w:color w:val="auto"/>
          <w:szCs w:val="24"/>
          <w:lang w:eastAsia="en-US"/>
        </w:rPr>
        <w:t>учащиеся научатся:</w:t>
      </w:r>
    </w:p>
    <w:p w:rsidR="008777B1" w:rsidRPr="008777B1" w:rsidRDefault="008777B1" w:rsidP="00B617BC">
      <w:pPr>
        <w:numPr>
          <w:ilvl w:val="0"/>
          <w:numId w:val="348"/>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использовать орфографические и пунктуационные нормы в пределах программы;</w:t>
      </w:r>
    </w:p>
    <w:p w:rsidR="008777B1" w:rsidRPr="008777B1" w:rsidRDefault="008777B1" w:rsidP="00B617BC">
      <w:pPr>
        <w:numPr>
          <w:ilvl w:val="0"/>
          <w:numId w:val="348"/>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lastRenderedPageBreak/>
        <w:t>сформулировать устные или письменные комментарии орфографии отдельных слов;</w:t>
      </w:r>
    </w:p>
    <w:p w:rsidR="008777B1" w:rsidRPr="008777B1" w:rsidRDefault="008777B1" w:rsidP="00B617BC">
      <w:pPr>
        <w:numPr>
          <w:ilvl w:val="0"/>
          <w:numId w:val="348"/>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выделять и исправлять орфографические и пунктуационные недочеты.</w:t>
      </w:r>
    </w:p>
    <w:p w:rsidR="008777B1" w:rsidRPr="008777B1" w:rsidRDefault="008777B1" w:rsidP="008777B1">
      <w:pPr>
        <w:spacing w:after="0" w:line="360" w:lineRule="auto"/>
        <w:ind w:left="0" w:right="0" w:firstLine="708"/>
        <w:rPr>
          <w:rFonts w:eastAsiaTheme="minorHAnsi"/>
          <w:b/>
          <w:color w:val="auto"/>
          <w:szCs w:val="24"/>
          <w:lang w:eastAsia="en-US"/>
        </w:rPr>
      </w:pPr>
      <w:r w:rsidRPr="008777B1">
        <w:rPr>
          <w:rFonts w:eastAsiaTheme="minorHAnsi"/>
          <w:b/>
          <w:color w:val="auto"/>
          <w:szCs w:val="24"/>
          <w:lang w:eastAsia="en-US"/>
        </w:rPr>
        <w:t>Учащиеся получат возможность:</w:t>
      </w:r>
    </w:p>
    <w:p w:rsidR="008777B1" w:rsidRPr="008777B1" w:rsidRDefault="008777B1" w:rsidP="00B617BC">
      <w:pPr>
        <w:numPr>
          <w:ilvl w:val="0"/>
          <w:numId w:val="349"/>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понимать роль и значение соблюдения орфографических и пунктуационных норм в устной и письменной речи;</w:t>
      </w:r>
    </w:p>
    <w:p w:rsidR="008777B1" w:rsidRPr="008777B1" w:rsidRDefault="008777B1" w:rsidP="00B617BC">
      <w:pPr>
        <w:numPr>
          <w:ilvl w:val="0"/>
          <w:numId w:val="349"/>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извлекать необходимую информацию из различных словарей (толковых, синонимов, антонимов, иностранных слов, фразеологических) и мультимедийных средств и их правильное употреблять в речи.</w:t>
      </w:r>
    </w:p>
    <w:p w:rsidR="008777B1" w:rsidRPr="008777B1" w:rsidRDefault="008777B1" w:rsidP="008777B1">
      <w:pPr>
        <w:spacing w:after="0" w:line="360" w:lineRule="auto"/>
        <w:ind w:left="0" w:right="0" w:firstLine="851"/>
        <w:contextualSpacing/>
        <w:rPr>
          <w:rFonts w:eastAsia="Calibri"/>
          <w:b/>
          <w:color w:val="auto"/>
          <w:szCs w:val="24"/>
          <w:lang w:eastAsia="en-US"/>
        </w:rPr>
      </w:pPr>
      <w:r w:rsidRPr="008777B1">
        <w:rPr>
          <w:rFonts w:eastAsia="Calibri"/>
          <w:color w:val="auto"/>
          <w:szCs w:val="24"/>
          <w:lang w:eastAsia="en-US"/>
        </w:rPr>
        <w:t xml:space="preserve">В процессе освоения </w:t>
      </w:r>
      <w:proofErr w:type="gramStart"/>
      <w:r w:rsidRPr="008777B1">
        <w:rPr>
          <w:rFonts w:eastAsia="Calibri"/>
          <w:color w:val="auto"/>
          <w:szCs w:val="24"/>
          <w:lang w:eastAsia="en-US"/>
        </w:rPr>
        <w:t>раздела</w:t>
      </w:r>
      <w:r w:rsidRPr="008777B1">
        <w:rPr>
          <w:rFonts w:eastAsia="Calibri"/>
          <w:i/>
          <w:color w:val="auto"/>
          <w:szCs w:val="24"/>
          <w:lang w:eastAsia="en-US"/>
        </w:rPr>
        <w:t>“</w:t>
      </w:r>
      <w:proofErr w:type="gramEnd"/>
      <w:r w:rsidRPr="008777B1">
        <w:rPr>
          <w:rFonts w:eastAsia="Calibri"/>
          <w:i/>
          <w:color w:val="auto"/>
          <w:szCs w:val="24"/>
          <w:lang w:eastAsia="en-US"/>
        </w:rPr>
        <w:t xml:space="preserve">Стилистика” </w:t>
      </w:r>
      <w:r w:rsidRPr="008777B1">
        <w:rPr>
          <w:rFonts w:eastAsia="Calibri"/>
          <w:b/>
          <w:color w:val="auto"/>
          <w:szCs w:val="24"/>
          <w:lang w:eastAsia="en-US"/>
        </w:rPr>
        <w:t>учащиеся научатся:</w:t>
      </w:r>
    </w:p>
    <w:p w:rsidR="008777B1" w:rsidRPr="008777B1" w:rsidRDefault="008777B1" w:rsidP="00B617BC">
      <w:pPr>
        <w:numPr>
          <w:ilvl w:val="0"/>
          <w:numId w:val="350"/>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определить научный, официально-деловой и публицистические стили и их жанровые особенности;</w:t>
      </w:r>
    </w:p>
    <w:p w:rsidR="008777B1" w:rsidRPr="008777B1" w:rsidRDefault="008777B1" w:rsidP="00B617BC">
      <w:pPr>
        <w:numPr>
          <w:ilvl w:val="0"/>
          <w:numId w:val="350"/>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установить специфику подготовки выступлений перед аудито</w:t>
      </w:r>
      <w:r w:rsidRPr="008777B1">
        <w:rPr>
          <w:rFonts w:eastAsia="Calibri"/>
          <w:color w:val="auto"/>
          <w:szCs w:val="24"/>
          <w:lang w:eastAsia="en-US"/>
        </w:rPr>
        <w:softHyphen/>
        <w:t>рией (товарищами): обозначить его тематики, определить цели и задачи;</w:t>
      </w:r>
    </w:p>
    <w:p w:rsidR="008777B1" w:rsidRPr="008777B1" w:rsidRDefault="008777B1" w:rsidP="00B617BC">
      <w:pPr>
        <w:numPr>
          <w:ilvl w:val="0"/>
          <w:numId w:val="350"/>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учитывать возрастные и психологические особенности вовлечения лингвистического материала в свое выступление, его соответствие уровню знаний, умений и навыков учащихся.</w:t>
      </w:r>
    </w:p>
    <w:p w:rsidR="008777B1" w:rsidRPr="008777B1" w:rsidRDefault="008777B1" w:rsidP="008777B1">
      <w:pPr>
        <w:spacing w:after="0" w:line="360" w:lineRule="auto"/>
        <w:ind w:left="0" w:right="0" w:firstLine="851"/>
        <w:contextualSpacing/>
        <w:rPr>
          <w:rFonts w:eastAsia="Calibri"/>
          <w:b/>
          <w:color w:val="auto"/>
          <w:szCs w:val="24"/>
          <w:lang w:eastAsia="en-US"/>
        </w:rPr>
      </w:pPr>
      <w:r w:rsidRPr="008777B1">
        <w:rPr>
          <w:rFonts w:eastAsia="Calibri"/>
          <w:b/>
          <w:color w:val="auto"/>
          <w:szCs w:val="24"/>
          <w:lang w:eastAsia="en-US"/>
        </w:rPr>
        <w:t>Учащиеся получат возможность:</w:t>
      </w:r>
    </w:p>
    <w:p w:rsidR="008777B1" w:rsidRPr="008777B1" w:rsidRDefault="008777B1" w:rsidP="00B617BC">
      <w:pPr>
        <w:numPr>
          <w:ilvl w:val="0"/>
          <w:numId w:val="350"/>
        </w:numPr>
        <w:tabs>
          <w:tab w:val="left" w:pos="993"/>
        </w:tabs>
        <w:spacing w:after="0" w:line="360" w:lineRule="auto"/>
        <w:ind w:left="1418" w:right="0" w:hanging="709"/>
        <w:contextualSpacing/>
        <w:jc w:val="left"/>
        <w:rPr>
          <w:rFonts w:eastAsia="Calibri"/>
          <w:color w:val="auto"/>
          <w:szCs w:val="24"/>
          <w:lang w:eastAsia="en-US"/>
        </w:rPr>
      </w:pPr>
      <w:r w:rsidRPr="008777B1">
        <w:rPr>
          <w:rFonts w:eastAsia="Calibri"/>
          <w:color w:val="auto"/>
          <w:szCs w:val="24"/>
          <w:lang w:eastAsia="en-US"/>
        </w:rPr>
        <w:t>отличать специфику устной и письменной речи;</w:t>
      </w:r>
    </w:p>
    <w:p w:rsidR="008777B1" w:rsidRPr="008777B1" w:rsidRDefault="008777B1" w:rsidP="00B617BC">
      <w:pPr>
        <w:numPr>
          <w:ilvl w:val="0"/>
          <w:numId w:val="351"/>
        </w:numPr>
        <w:tabs>
          <w:tab w:val="left" w:pos="993"/>
        </w:tabs>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работать с текстами различных жанров и стилей (чтение готового текста или его трансформации в соответствии с обозначенными целью и задачами);</w:t>
      </w:r>
    </w:p>
    <w:p w:rsidR="008777B1" w:rsidRPr="008777B1" w:rsidRDefault="008777B1" w:rsidP="00B617BC">
      <w:pPr>
        <w:numPr>
          <w:ilvl w:val="0"/>
          <w:numId w:val="351"/>
        </w:numPr>
        <w:tabs>
          <w:tab w:val="left" w:pos="993"/>
        </w:tabs>
        <w:spacing w:after="0" w:line="360" w:lineRule="auto"/>
        <w:ind w:left="0" w:right="0" w:firstLine="709"/>
        <w:contextualSpacing/>
        <w:jc w:val="left"/>
        <w:rPr>
          <w:rFonts w:eastAsia="Calibri"/>
          <w:b/>
          <w:i/>
          <w:color w:val="auto"/>
          <w:szCs w:val="24"/>
          <w:lang w:eastAsia="en-US"/>
        </w:rPr>
      </w:pPr>
      <w:r w:rsidRPr="008777B1">
        <w:rPr>
          <w:rFonts w:eastAsia="Calibri"/>
          <w:color w:val="auto"/>
          <w:szCs w:val="24"/>
          <w:lang w:eastAsia="en-US"/>
        </w:rPr>
        <w:t>переводить с татарского на русский язык и с русского на татарский язык различные по жанру и стилям тексты с соблюдением норм устной и письменной речи.</w:t>
      </w:r>
    </w:p>
    <w:p w:rsidR="008777B1" w:rsidRPr="008777B1" w:rsidRDefault="008777B1" w:rsidP="008777B1">
      <w:pPr>
        <w:tabs>
          <w:tab w:val="left" w:pos="993"/>
        </w:tabs>
        <w:spacing w:after="0" w:line="360" w:lineRule="auto"/>
        <w:ind w:left="0" w:right="0" w:firstLine="851"/>
        <w:contextualSpacing/>
        <w:rPr>
          <w:rFonts w:eastAsia="Calibri"/>
          <w:b/>
          <w:color w:val="auto"/>
          <w:szCs w:val="24"/>
          <w:lang w:eastAsia="en-US"/>
        </w:rPr>
      </w:pPr>
      <w:r w:rsidRPr="008777B1">
        <w:rPr>
          <w:rFonts w:eastAsia="Calibri"/>
          <w:color w:val="auto"/>
          <w:szCs w:val="24"/>
          <w:lang w:eastAsia="en-US"/>
        </w:rPr>
        <w:t xml:space="preserve">В процессе освоения </w:t>
      </w:r>
      <w:proofErr w:type="gramStart"/>
      <w:r w:rsidRPr="008777B1">
        <w:rPr>
          <w:rFonts w:eastAsia="Calibri"/>
          <w:color w:val="auto"/>
          <w:szCs w:val="24"/>
          <w:lang w:eastAsia="en-US"/>
        </w:rPr>
        <w:t>раздела</w:t>
      </w:r>
      <w:r w:rsidRPr="008777B1">
        <w:rPr>
          <w:rFonts w:eastAsia="Calibri"/>
          <w:i/>
          <w:color w:val="auto"/>
          <w:szCs w:val="24"/>
          <w:lang w:eastAsia="en-US"/>
        </w:rPr>
        <w:t>“</w:t>
      </w:r>
      <w:proofErr w:type="gramEnd"/>
      <w:r w:rsidRPr="008777B1">
        <w:rPr>
          <w:rFonts w:eastAsia="Calibri"/>
          <w:i/>
          <w:color w:val="auto"/>
          <w:szCs w:val="24"/>
          <w:lang w:eastAsia="en-US"/>
        </w:rPr>
        <w:t xml:space="preserve">Язык и культура” </w:t>
      </w:r>
      <w:r w:rsidRPr="008777B1">
        <w:rPr>
          <w:rFonts w:eastAsia="Calibri"/>
          <w:b/>
          <w:color w:val="auto"/>
          <w:szCs w:val="24"/>
          <w:lang w:eastAsia="en-US"/>
        </w:rPr>
        <w:t>учащиеся научатся:</w:t>
      </w:r>
    </w:p>
    <w:p w:rsidR="008777B1" w:rsidRPr="008777B1" w:rsidRDefault="008777B1" w:rsidP="00B617BC">
      <w:pPr>
        <w:numPr>
          <w:ilvl w:val="0"/>
          <w:numId w:val="352"/>
        </w:numPr>
        <w:tabs>
          <w:tab w:val="left" w:pos="993"/>
        </w:tabs>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 xml:space="preserve">выделить лингвистические единицы с этнокультурным компонентом в произведениях устного народного творчества, а также произведениях, </w:t>
      </w:r>
      <w:proofErr w:type="gramStart"/>
      <w:r w:rsidRPr="008777B1">
        <w:rPr>
          <w:rFonts w:eastAsia="Calibri"/>
          <w:color w:val="auto"/>
          <w:szCs w:val="24"/>
          <w:lang w:eastAsia="en-US"/>
        </w:rPr>
        <w:t>созданных  в</w:t>
      </w:r>
      <w:proofErr w:type="gramEnd"/>
      <w:r w:rsidRPr="008777B1">
        <w:rPr>
          <w:rFonts w:eastAsia="Calibri"/>
          <w:color w:val="auto"/>
          <w:szCs w:val="24"/>
          <w:lang w:eastAsia="en-US"/>
        </w:rPr>
        <w:t xml:space="preserve"> жанре исторических романов и др.;</w:t>
      </w:r>
    </w:p>
    <w:p w:rsidR="008777B1" w:rsidRPr="008777B1" w:rsidRDefault="008777B1" w:rsidP="00B617BC">
      <w:pPr>
        <w:numPr>
          <w:ilvl w:val="0"/>
          <w:numId w:val="352"/>
        </w:numPr>
        <w:tabs>
          <w:tab w:val="left" w:pos="993"/>
        </w:tabs>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 xml:space="preserve">находить яркие примеры произведений, утверждающие мнение о том, </w:t>
      </w:r>
      <w:proofErr w:type="gramStart"/>
      <w:r w:rsidRPr="008777B1">
        <w:rPr>
          <w:rFonts w:eastAsia="Calibri"/>
          <w:color w:val="auto"/>
          <w:szCs w:val="24"/>
          <w:lang w:eastAsia="en-US"/>
        </w:rPr>
        <w:t>что  изучение</w:t>
      </w:r>
      <w:proofErr w:type="gramEnd"/>
      <w:r w:rsidRPr="008777B1">
        <w:rPr>
          <w:rFonts w:eastAsia="Calibri"/>
          <w:color w:val="auto"/>
          <w:szCs w:val="24"/>
          <w:lang w:eastAsia="en-US"/>
        </w:rPr>
        <w:t xml:space="preserve"> языка способствует лучшему усвоению истории свой страны и культуры;</w:t>
      </w:r>
    </w:p>
    <w:p w:rsidR="008777B1" w:rsidRPr="008777B1" w:rsidRDefault="008777B1" w:rsidP="00B617BC">
      <w:pPr>
        <w:numPr>
          <w:ilvl w:val="0"/>
          <w:numId w:val="352"/>
        </w:numPr>
        <w:tabs>
          <w:tab w:val="left" w:pos="993"/>
        </w:tabs>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изучать правила татарского речевого этикета с целью уместного их уп</w:t>
      </w:r>
      <w:r w:rsidRPr="008777B1">
        <w:rPr>
          <w:rFonts w:eastAsia="Calibri"/>
          <w:color w:val="auto"/>
          <w:szCs w:val="24"/>
          <w:lang w:eastAsia="en-US"/>
        </w:rPr>
        <w:softHyphen/>
        <w:t>отребления в повседневной жизни: в учебном процессе и во внеклассной работе.</w:t>
      </w:r>
    </w:p>
    <w:p w:rsidR="008777B1" w:rsidRPr="008777B1" w:rsidRDefault="008777B1" w:rsidP="008777B1">
      <w:pPr>
        <w:spacing w:after="0" w:line="360" w:lineRule="auto"/>
        <w:ind w:left="0" w:right="0" w:firstLine="851"/>
        <w:contextualSpacing/>
        <w:rPr>
          <w:rFonts w:eastAsia="Calibri"/>
          <w:b/>
          <w:color w:val="auto"/>
          <w:szCs w:val="24"/>
          <w:lang w:eastAsia="en-US"/>
        </w:rPr>
      </w:pPr>
      <w:r w:rsidRPr="008777B1">
        <w:rPr>
          <w:rFonts w:eastAsia="Calibri"/>
          <w:b/>
          <w:color w:val="auto"/>
          <w:szCs w:val="24"/>
          <w:lang w:eastAsia="en-US"/>
        </w:rPr>
        <w:t>Учащиеся получат возможность:</w:t>
      </w:r>
    </w:p>
    <w:p w:rsidR="008777B1" w:rsidRPr="008777B1" w:rsidRDefault="008777B1" w:rsidP="00B617BC">
      <w:pPr>
        <w:numPr>
          <w:ilvl w:val="0"/>
          <w:numId w:val="352"/>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описать на примере изучаемых произведений тесную связь языка с историей культуры народа и его истории;</w:t>
      </w:r>
    </w:p>
    <w:p w:rsidR="008777B1" w:rsidRPr="008777B1" w:rsidRDefault="008777B1" w:rsidP="00B617BC">
      <w:pPr>
        <w:numPr>
          <w:ilvl w:val="0"/>
          <w:numId w:val="353"/>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lastRenderedPageBreak/>
        <w:t>охарактеризовать татарский речевой этикет в сравнении с этикетом других народов Российской Федерации.</w:t>
      </w:r>
    </w:p>
    <w:p w:rsidR="008777B1" w:rsidRPr="008777B1" w:rsidRDefault="008777B1" w:rsidP="008777B1">
      <w:pPr>
        <w:spacing w:after="0" w:line="360" w:lineRule="auto"/>
        <w:ind w:left="0" w:right="0" w:firstLine="0"/>
        <w:contextualSpacing/>
        <w:rPr>
          <w:rFonts w:eastAsia="Calibri"/>
          <w:color w:val="auto"/>
          <w:szCs w:val="24"/>
          <w:lang w:eastAsia="en-US"/>
        </w:rPr>
      </w:pPr>
    </w:p>
    <w:p w:rsidR="008777B1" w:rsidRPr="008777B1" w:rsidRDefault="008777B1" w:rsidP="008777B1">
      <w:pPr>
        <w:spacing w:after="160" w:line="256" w:lineRule="auto"/>
        <w:ind w:left="0" w:right="0" w:firstLine="0"/>
        <w:jc w:val="center"/>
        <w:rPr>
          <w:rFonts w:eastAsiaTheme="minorHAnsi"/>
          <w:b/>
          <w:color w:val="auto"/>
          <w:szCs w:val="24"/>
          <w:lang w:eastAsia="en-US"/>
        </w:rPr>
      </w:pPr>
      <w:proofErr w:type="gramStart"/>
      <w:r w:rsidRPr="008777B1">
        <w:rPr>
          <w:rFonts w:eastAsiaTheme="minorHAnsi"/>
          <w:b/>
          <w:color w:val="auto"/>
          <w:szCs w:val="24"/>
          <w:lang w:eastAsia="en-US"/>
        </w:rPr>
        <w:t>Родная  (</w:t>
      </w:r>
      <w:proofErr w:type="gramEnd"/>
      <w:r w:rsidRPr="008777B1">
        <w:rPr>
          <w:rFonts w:eastAsiaTheme="minorHAnsi"/>
          <w:b/>
          <w:color w:val="auto"/>
          <w:szCs w:val="24"/>
          <w:lang w:eastAsia="en-US"/>
        </w:rPr>
        <w:t>русская)литература</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 xml:space="preserve"> Личностные результаты: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 формирование российской идентичности, способности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xml:space="preserve">–   </w:t>
      </w:r>
      <w:proofErr w:type="gramStart"/>
      <w:r w:rsidRPr="008777B1">
        <w:rPr>
          <w:rFonts w:eastAsia="Times New Roman"/>
          <w:color w:val="101010"/>
          <w:szCs w:val="24"/>
        </w:rPr>
        <w:t>уважение  к</w:t>
      </w:r>
      <w:proofErr w:type="gramEnd"/>
      <w:r w:rsidRPr="008777B1">
        <w:rPr>
          <w:rFonts w:eastAsia="Times New Roman"/>
          <w:color w:val="101010"/>
          <w:szCs w:val="24"/>
        </w:rPr>
        <w:t>  своему  народу,  чувство  ответственности  перед  Родиной,</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гордости за свой край, свою Родину, прошлое и настоящее многонационального народа России, уважение к государственным символам (герб, флаг, гимн);</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proofErr w:type="gramStart"/>
      <w:r w:rsidRPr="008777B1">
        <w:rPr>
          <w:rFonts w:eastAsia="Times New Roman"/>
          <w:color w:val="101010"/>
          <w:szCs w:val="24"/>
        </w:rPr>
        <w:t>настоящего на основе осознания</w:t>
      </w:r>
      <w:proofErr w:type="gramEnd"/>
      <w:r w:rsidRPr="008777B1">
        <w:rPr>
          <w:rFonts w:eastAsia="Times New Roman"/>
          <w:color w:val="101010"/>
          <w:szCs w:val="24"/>
        </w:rPr>
        <w:t xml:space="preserve"> и осмысления истории, духовных ценностей и достижений нашей страны;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готовность и способность к образованию, в том числе самообразованию,</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lastRenderedPageBreak/>
        <w:t>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xml:space="preserve">– </w:t>
      </w:r>
      <w:proofErr w:type="gramStart"/>
      <w:r w:rsidRPr="008777B1">
        <w:rPr>
          <w:rFonts w:eastAsia="Times New Roman"/>
          <w:color w:val="101010"/>
          <w:szCs w:val="24"/>
        </w:rPr>
        <w:t>приверженность  идеям</w:t>
      </w:r>
      <w:proofErr w:type="gramEnd"/>
      <w:r w:rsidRPr="008777B1">
        <w:rPr>
          <w:rFonts w:eastAsia="Times New Roman"/>
          <w:color w:val="101010"/>
          <w:szCs w:val="24"/>
        </w:rPr>
        <w:t xml:space="preserve">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принятие гуманистических ценностей, осознанное, уважительное и доброжелательное отношение к другому человеку, его мнению, мировоззрению;</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 способность к сопереживанию и формирование позитивного отношения к людям;</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xml:space="preserve">–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w:t>
      </w:r>
      <w:proofErr w:type="gramStart"/>
      <w:r w:rsidRPr="008777B1">
        <w:rPr>
          <w:rFonts w:eastAsia="Times New Roman"/>
          <w:color w:val="101010"/>
          <w:szCs w:val="24"/>
        </w:rPr>
        <w:t>среды,  нетерпимое</w:t>
      </w:r>
      <w:proofErr w:type="gramEnd"/>
      <w:r w:rsidRPr="008777B1">
        <w:rPr>
          <w:rFonts w:eastAsia="Times New Roman"/>
          <w:color w:val="101010"/>
          <w:szCs w:val="24"/>
        </w:rPr>
        <w:t xml:space="preserve"> отношение к действиям, приносящим вред экологии; приобретение опыта эколого-направленной деятельности.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Планируемые метапредметные результаты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Метапредметные результаты освоения программы представлены тремя группами универсальных учебных действий (УУД).</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Регулятивные универсальные учебные действия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Выпускник научится: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самостоятельно определять цели, задавать параметры и критерии, по которым можно определить, что цель достигнута;</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ставить и формулировать собственные задачи в образовательной деятельности и жизненных ситуациях;</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оценивать ресурсы, в том числе время и другие нематериальные ресурсы,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необходимые для достижения поставленной цели;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lastRenderedPageBreak/>
        <w:t>– выбирать путь достижения цели, планировать решение поставленных задач, оптимизируя материальные и нематериальные затраты;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организовывать эффективный поиск ресурсов, необходимых для достижения поставленной цели;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сопоставлять полученный результат деятельности с поставленной заранее целью.</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Познавательные универсальные учебные действия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Выпускник научится: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xml:space="preserve">–   искать </w:t>
      </w:r>
      <w:proofErr w:type="gramStart"/>
      <w:r w:rsidRPr="008777B1">
        <w:rPr>
          <w:rFonts w:eastAsia="Times New Roman"/>
          <w:color w:val="101010"/>
          <w:szCs w:val="24"/>
        </w:rPr>
        <w:t>и  аходить</w:t>
      </w:r>
      <w:proofErr w:type="gramEnd"/>
      <w:r w:rsidRPr="008777B1">
        <w:rPr>
          <w:rFonts w:eastAsia="Times New Roman"/>
          <w:color w:val="101010"/>
          <w:szCs w:val="24"/>
        </w:rPr>
        <w:t>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выстраивать индивидуальную образовательную траекторию, учитывая ограничения со стороны других участников и ресурсные ограничения;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–менять и удерживать разные позиции в познавательной деятельности.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Коммуникативные универсальные учебные действия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Выпускник научится: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осуществлять деловую коммуникацию как со сверстниками, так и со взрослыми (как внутри образовательной организации, так и за ее пределами);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proofErr w:type="gramStart"/>
      <w:r w:rsidRPr="008777B1">
        <w:rPr>
          <w:rFonts w:eastAsia="Times New Roman"/>
          <w:color w:val="101010"/>
          <w:szCs w:val="24"/>
        </w:rPr>
        <w:t>–  подбирать</w:t>
      </w:r>
      <w:proofErr w:type="gramEnd"/>
      <w:r w:rsidRPr="008777B1">
        <w:rPr>
          <w:rFonts w:eastAsia="Times New Roman"/>
          <w:color w:val="101010"/>
          <w:szCs w:val="24"/>
        </w:rPr>
        <w:t xml:space="preserve"> партнеров для деловой коммуникации, исходя из соображений результативности взаимодействия, а не личных симпатий;</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proofErr w:type="gramStart"/>
      <w:r w:rsidRPr="008777B1">
        <w:rPr>
          <w:rFonts w:eastAsia="Times New Roman"/>
          <w:color w:val="101010"/>
          <w:szCs w:val="24"/>
        </w:rPr>
        <w:t>–  при</w:t>
      </w:r>
      <w:proofErr w:type="gramEnd"/>
      <w:r w:rsidRPr="008777B1">
        <w:rPr>
          <w:rFonts w:eastAsia="Times New Roman"/>
          <w:color w:val="101010"/>
          <w:szCs w:val="24"/>
        </w:rPr>
        <w:t xml:space="preserve">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координировать и выполнять работу в условиях реального, виртуального 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комбинированного взаимодействия;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развернуто, логично и точно излагать свою точку зрения с использованием адекватных (устных и письменных) языковых средств;</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lastRenderedPageBreak/>
        <w:t>Планируемые предметные результаты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Выпускник на базовом уровне научится: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демонстрировать знание произведений родной литературы (русской), приводя примеры двух или более текстов, затрагивающих общие темы или проблемы;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 понимать значимость чтения на родном языке (русском) и изучения родной литературы (русской) для своего дальнейшего развития; 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 осознавать родную литературу (русскую) как одну из основных национально-культурных ценностей народа, как особого способа познания жизни;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 обеспечению культурной самоидентификации, осознанию коммуникативно-эстетических возможностей родного языка (русского) на основе изучения выдающихся произведений культуры своего народа;</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w:t>
      </w:r>
      <w:proofErr w:type="gramStart"/>
      <w:r w:rsidRPr="008777B1">
        <w:rPr>
          <w:rFonts w:eastAsia="Times New Roman"/>
          <w:color w:val="101010"/>
          <w:szCs w:val="24"/>
        </w:rPr>
        <w:t>–  навыкам</w:t>
      </w:r>
      <w:proofErr w:type="gramEnd"/>
      <w:r w:rsidRPr="008777B1">
        <w:rPr>
          <w:rFonts w:eastAsia="Times New Roman"/>
          <w:color w:val="101010"/>
          <w:szCs w:val="24"/>
        </w:rPr>
        <w:t xml:space="preserve"> понимания литературных художественных произведений, отражающих разные этнокультурные традиции;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в устной и письменной форме обобщать и анализировать свой читательский опыт, а именно:</w:t>
      </w:r>
    </w:p>
    <w:p w:rsidR="008777B1" w:rsidRPr="008777B1" w:rsidRDefault="008777B1" w:rsidP="00B617BC">
      <w:pPr>
        <w:numPr>
          <w:ilvl w:val="0"/>
          <w:numId w:val="359"/>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обосновывать выбор художественного произведения для анализа,</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приводя в качестве аргумента как тему (темы) произведения, так и его проблематику (содержащиеся в нем смыслы и подтексты);</w:t>
      </w:r>
    </w:p>
    <w:p w:rsidR="008777B1" w:rsidRPr="008777B1" w:rsidRDefault="008777B1" w:rsidP="00B617BC">
      <w:pPr>
        <w:numPr>
          <w:ilvl w:val="0"/>
          <w:numId w:val="360"/>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8777B1" w:rsidRPr="008777B1" w:rsidRDefault="008777B1" w:rsidP="00B617BC">
      <w:pPr>
        <w:numPr>
          <w:ilvl w:val="0"/>
          <w:numId w:val="360"/>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давать объективное изложение текста: характеризуя произведение,</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8777B1" w:rsidRPr="008777B1" w:rsidRDefault="008777B1" w:rsidP="00B617BC">
      <w:pPr>
        <w:numPr>
          <w:ilvl w:val="0"/>
          <w:numId w:val="361"/>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8777B1" w:rsidRPr="008777B1" w:rsidRDefault="008777B1" w:rsidP="00B617BC">
      <w:pPr>
        <w:numPr>
          <w:ilvl w:val="0"/>
          <w:numId w:val="361"/>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8777B1" w:rsidRPr="008777B1" w:rsidRDefault="008777B1" w:rsidP="00B617BC">
      <w:pPr>
        <w:numPr>
          <w:ilvl w:val="0"/>
          <w:numId w:val="361"/>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8777B1" w:rsidRPr="008777B1" w:rsidRDefault="008777B1" w:rsidP="00B617BC">
      <w:pPr>
        <w:numPr>
          <w:ilvl w:val="0"/>
          <w:numId w:val="361"/>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w:t>
      </w:r>
      <w:r w:rsidRPr="008777B1">
        <w:rPr>
          <w:rFonts w:eastAsia="Times New Roman"/>
          <w:color w:val="101010"/>
          <w:szCs w:val="24"/>
        </w:rPr>
        <w:lastRenderedPageBreak/>
        <w:t>подразумевается (например, ирония, сатира, сарказм, аллегория, гипербола и т.п.);</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осуществлять следующую продуктивную деятельность:</w:t>
      </w:r>
    </w:p>
    <w:p w:rsidR="008777B1" w:rsidRPr="008777B1" w:rsidRDefault="008777B1" w:rsidP="00B617BC">
      <w:pPr>
        <w:numPr>
          <w:ilvl w:val="0"/>
          <w:numId w:val="362"/>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8777B1" w:rsidRPr="008777B1" w:rsidRDefault="008777B1" w:rsidP="00B617BC">
      <w:pPr>
        <w:numPr>
          <w:ilvl w:val="0"/>
          <w:numId w:val="362"/>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 xml:space="preserve">выполнять </w:t>
      </w:r>
      <w:proofErr w:type="gramStart"/>
      <w:r w:rsidRPr="008777B1">
        <w:rPr>
          <w:rFonts w:eastAsia="Times New Roman"/>
          <w:color w:val="101010"/>
          <w:szCs w:val="24"/>
        </w:rPr>
        <w:t>проектные  работы</w:t>
      </w:r>
      <w:proofErr w:type="gramEnd"/>
      <w:r w:rsidRPr="008777B1">
        <w:rPr>
          <w:rFonts w:eastAsia="Times New Roman"/>
          <w:color w:val="101010"/>
          <w:szCs w:val="24"/>
        </w:rPr>
        <w:t>  в  сфере  литературы  и  искусства, предлагать свои собственные обоснованные интерпретации литературных произведений.</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Выпускник на базовом уровне получит возможность научиться: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8777B1" w:rsidRPr="006364B0" w:rsidRDefault="008777B1" w:rsidP="006364B0">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w:t>
      </w:r>
      <w:r w:rsidR="006364B0">
        <w:rPr>
          <w:rFonts w:eastAsia="Times New Roman"/>
          <w:color w:val="101010"/>
          <w:szCs w:val="24"/>
        </w:rPr>
        <w:t>нтерпретируется исходный текст.</w:t>
      </w:r>
    </w:p>
    <w:p w:rsidR="008777B1" w:rsidRPr="006364B0" w:rsidRDefault="006364B0" w:rsidP="006364B0">
      <w:pPr>
        <w:spacing w:after="160" w:line="256" w:lineRule="auto"/>
        <w:ind w:left="0" w:right="0" w:firstLine="0"/>
        <w:jc w:val="center"/>
        <w:rPr>
          <w:rFonts w:eastAsiaTheme="minorHAnsi"/>
          <w:b/>
          <w:color w:val="auto"/>
          <w:szCs w:val="24"/>
          <w:lang w:eastAsia="en-US"/>
        </w:rPr>
      </w:pPr>
      <w:r>
        <w:rPr>
          <w:rFonts w:eastAsiaTheme="minorHAnsi"/>
          <w:b/>
          <w:color w:val="auto"/>
          <w:szCs w:val="24"/>
          <w:lang w:eastAsia="en-US"/>
        </w:rPr>
        <w:t>Родная(татарская) литература</w:t>
      </w:r>
    </w:p>
    <w:p w:rsidR="008777B1" w:rsidRPr="008777B1" w:rsidRDefault="008777B1" w:rsidP="008777B1">
      <w:pPr>
        <w:widowControl w:val="0"/>
        <w:shd w:val="clear" w:color="auto" w:fill="FFFFFF"/>
        <w:autoSpaceDE w:val="0"/>
        <w:autoSpaceDN w:val="0"/>
        <w:adjustRightInd w:val="0"/>
        <w:spacing w:after="0" w:line="240" w:lineRule="auto"/>
        <w:ind w:left="0" w:right="0" w:firstLine="709"/>
        <w:rPr>
          <w:rFonts w:eastAsiaTheme="minorHAnsi"/>
          <w:color w:val="auto"/>
          <w:szCs w:val="24"/>
          <w:lang w:val="be-BY"/>
        </w:rPr>
      </w:pPr>
      <w:r w:rsidRPr="008777B1">
        <w:rPr>
          <w:rFonts w:eastAsiaTheme="minorHAnsi"/>
          <w:color w:val="auto"/>
          <w:szCs w:val="24"/>
          <w:lang w:val="be-BY"/>
        </w:rPr>
        <w:t xml:space="preserve">Результатом освоения программы по татарской литературе </w:t>
      </w:r>
      <w:r w:rsidRPr="008777B1">
        <w:rPr>
          <w:rFonts w:eastAsiaTheme="minorHAnsi"/>
          <w:color w:val="auto"/>
          <w:szCs w:val="24"/>
          <w:lang w:eastAsia="en-US"/>
        </w:rPr>
        <w:t xml:space="preserve">на уровне </w:t>
      </w:r>
      <w:r w:rsidRPr="008777B1">
        <w:rPr>
          <w:rFonts w:eastAsiaTheme="minorHAnsi"/>
          <w:color w:val="auto"/>
          <w:szCs w:val="24"/>
          <w:lang w:val="be-BY"/>
        </w:rPr>
        <w:t xml:space="preserve">среднего </w:t>
      </w:r>
      <w:r w:rsidRPr="008777B1">
        <w:rPr>
          <w:rFonts w:eastAsiaTheme="minorHAnsi"/>
          <w:color w:val="auto"/>
          <w:szCs w:val="24"/>
          <w:lang w:eastAsia="en-US"/>
        </w:rPr>
        <w:t>общего образования</w:t>
      </w:r>
      <w:r w:rsidRPr="008777B1">
        <w:rPr>
          <w:rFonts w:eastAsiaTheme="minorHAnsi"/>
          <w:color w:val="auto"/>
          <w:szCs w:val="24"/>
          <w:lang w:val="be-BY"/>
        </w:rPr>
        <w:t xml:space="preserve"> являются формирование у учащихся навыков понимания литературы, воспитание собственной позиции и эстетического вкуса, развитие творческого мышления, которые должны стать средством для формирования мировоззрения и оценки окружающей действительности. </w:t>
      </w:r>
    </w:p>
    <w:p w:rsidR="008777B1" w:rsidRPr="008777B1" w:rsidRDefault="008777B1" w:rsidP="008777B1">
      <w:pPr>
        <w:spacing w:after="0" w:line="240" w:lineRule="auto"/>
        <w:ind w:left="0" w:right="0" w:firstLine="709"/>
        <w:rPr>
          <w:rFonts w:eastAsiaTheme="minorHAnsi"/>
          <w:color w:val="auto"/>
          <w:szCs w:val="24"/>
          <w:lang w:val="be-BY"/>
        </w:rPr>
      </w:pPr>
      <w:r w:rsidRPr="008777B1">
        <w:rPr>
          <w:rFonts w:eastAsiaTheme="minorHAnsi"/>
          <w:b/>
          <w:bCs/>
          <w:color w:val="auto"/>
          <w:szCs w:val="24"/>
          <w:lang w:val="be-BY"/>
        </w:rPr>
        <w:t>Предметные результаты</w:t>
      </w:r>
      <w:r w:rsidRPr="008777B1">
        <w:rPr>
          <w:rFonts w:eastAsiaTheme="minorHAnsi"/>
          <w:color w:val="auto"/>
          <w:szCs w:val="24"/>
          <w:lang w:val="be-BY"/>
        </w:rPr>
        <w:t xml:space="preserve"> обучения татарской литературе в старших классах школы заключаются в следующем:</w:t>
      </w:r>
    </w:p>
    <w:p w:rsidR="008777B1" w:rsidRPr="008777B1" w:rsidRDefault="008777B1" w:rsidP="008777B1">
      <w:pPr>
        <w:spacing w:after="0" w:line="240" w:lineRule="auto"/>
        <w:ind w:left="0" w:right="0" w:firstLine="709"/>
        <w:rPr>
          <w:rFonts w:eastAsiaTheme="minorHAnsi"/>
          <w:i/>
          <w:iCs/>
          <w:color w:val="auto"/>
          <w:szCs w:val="24"/>
          <w:lang w:val="be-BY"/>
        </w:rPr>
      </w:pPr>
      <w:r w:rsidRPr="008777B1">
        <w:rPr>
          <w:rFonts w:eastAsiaTheme="minorHAnsi"/>
          <w:i/>
          <w:iCs/>
          <w:color w:val="auto"/>
          <w:szCs w:val="24"/>
          <w:lang w:val="be-BY"/>
        </w:rPr>
        <w:t>В познавательной сфере</w:t>
      </w:r>
    </w:p>
    <w:p w:rsidR="008777B1" w:rsidRPr="008777B1" w:rsidRDefault="008777B1" w:rsidP="00B617BC">
      <w:pPr>
        <w:numPr>
          <w:ilvl w:val="0"/>
          <w:numId w:val="355"/>
        </w:numPr>
        <w:spacing w:after="0" w:line="240" w:lineRule="auto"/>
        <w:ind w:right="0"/>
        <w:jc w:val="left"/>
        <w:rPr>
          <w:rFonts w:eastAsia="Calibri"/>
          <w:color w:val="auto"/>
          <w:szCs w:val="24"/>
          <w:lang w:val="be-BY"/>
        </w:rPr>
      </w:pPr>
      <w:r w:rsidRPr="008777B1">
        <w:rPr>
          <w:rFonts w:eastAsia="Calibri"/>
          <w:color w:val="auto"/>
          <w:szCs w:val="24"/>
          <w:lang w:val="be-BY"/>
        </w:rPr>
        <w:t xml:space="preserve">умение воспринимать литературные произведения, созданные в той или иной исторической эпохе, в единстве формы и содержания, формирование потребности в выборочном чтении и умения выявлять в произведении вечные нравственные ценности; </w:t>
      </w:r>
    </w:p>
    <w:p w:rsidR="008777B1" w:rsidRPr="008777B1" w:rsidRDefault="008777B1" w:rsidP="00B617BC">
      <w:pPr>
        <w:numPr>
          <w:ilvl w:val="0"/>
          <w:numId w:val="355"/>
        </w:numPr>
        <w:spacing w:after="0" w:line="240" w:lineRule="auto"/>
        <w:ind w:right="0"/>
        <w:jc w:val="left"/>
        <w:rPr>
          <w:rFonts w:eastAsia="Calibri"/>
          <w:color w:val="auto"/>
          <w:szCs w:val="24"/>
          <w:lang w:val="be-BY"/>
        </w:rPr>
      </w:pPr>
      <w:r w:rsidRPr="008777B1">
        <w:rPr>
          <w:rFonts w:eastAsia="Calibri"/>
          <w:color w:val="auto"/>
          <w:szCs w:val="24"/>
          <w:lang w:val="be-BY"/>
        </w:rPr>
        <w:t>понимание исторической и культурной связи литературных произведений с эпохой их написания;</w:t>
      </w:r>
    </w:p>
    <w:p w:rsidR="008777B1" w:rsidRPr="008777B1" w:rsidRDefault="008777B1" w:rsidP="00B617BC">
      <w:pPr>
        <w:numPr>
          <w:ilvl w:val="0"/>
          <w:numId w:val="355"/>
        </w:numPr>
        <w:spacing w:after="0" w:line="240" w:lineRule="auto"/>
        <w:ind w:right="0"/>
        <w:jc w:val="left"/>
        <w:rPr>
          <w:rFonts w:eastAsia="Calibri"/>
          <w:szCs w:val="24"/>
          <w:shd w:val="clear" w:color="auto" w:fill="FFFFFF"/>
        </w:rPr>
      </w:pPr>
      <w:r w:rsidRPr="008777B1">
        <w:rPr>
          <w:rFonts w:eastAsia="Calibri"/>
          <w:color w:val="auto"/>
          <w:szCs w:val="24"/>
          <w:lang w:val="be-BY"/>
        </w:rPr>
        <w:t xml:space="preserve">знание </w:t>
      </w:r>
      <w:r w:rsidRPr="008777B1">
        <w:rPr>
          <w:rFonts w:eastAsia="Calibri"/>
          <w:szCs w:val="24"/>
          <w:shd w:val="clear" w:color="auto" w:fill="FFFFFF"/>
        </w:rPr>
        <w:t>жизненного и творческого пути писателей-классиков; основных этапов развития национальной литературы, их особенностей и знаковых явлений;</w:t>
      </w:r>
    </w:p>
    <w:p w:rsidR="008777B1" w:rsidRPr="008777B1" w:rsidRDefault="008777B1" w:rsidP="00B617BC">
      <w:pPr>
        <w:numPr>
          <w:ilvl w:val="0"/>
          <w:numId w:val="355"/>
        </w:numPr>
        <w:spacing w:after="0" w:line="240" w:lineRule="auto"/>
        <w:ind w:right="0"/>
        <w:jc w:val="left"/>
        <w:rPr>
          <w:rFonts w:eastAsia="Calibri"/>
          <w:color w:val="auto"/>
          <w:szCs w:val="24"/>
        </w:rPr>
      </w:pPr>
      <w:r w:rsidRPr="008777B1">
        <w:rPr>
          <w:rFonts w:eastAsia="Calibri"/>
          <w:color w:val="auto"/>
          <w:szCs w:val="24"/>
        </w:rPr>
        <w:t>умение готовить рефераты и доклады, писать сочинения по литературным произведениям и на произвольные темы, умение выполнять творческие работы;</w:t>
      </w:r>
    </w:p>
    <w:p w:rsidR="008777B1" w:rsidRPr="008777B1" w:rsidRDefault="008777B1" w:rsidP="00B617BC">
      <w:pPr>
        <w:numPr>
          <w:ilvl w:val="0"/>
          <w:numId w:val="355"/>
        </w:numPr>
        <w:spacing w:after="0" w:line="240" w:lineRule="auto"/>
        <w:ind w:right="0"/>
        <w:jc w:val="left"/>
        <w:rPr>
          <w:rFonts w:eastAsia="Calibri"/>
          <w:szCs w:val="24"/>
          <w:shd w:val="clear" w:color="auto" w:fill="FFFFFF"/>
        </w:rPr>
      </w:pPr>
      <w:r w:rsidRPr="008777B1">
        <w:rPr>
          <w:rFonts w:eastAsia="Calibri"/>
          <w:szCs w:val="24"/>
          <w:shd w:val="clear" w:color="auto" w:fill="FFFFFF"/>
        </w:rPr>
        <w:lastRenderedPageBreak/>
        <w:t>умение использовать литературоведческие термины при анализе истории литературы</w:t>
      </w:r>
      <w:r w:rsidRPr="008777B1">
        <w:rPr>
          <w:rFonts w:eastAsia="Calibri"/>
          <w:color w:val="auto"/>
          <w:szCs w:val="24"/>
        </w:rPr>
        <w:t xml:space="preserve">. </w:t>
      </w:r>
    </w:p>
    <w:p w:rsidR="008777B1" w:rsidRPr="008777B1" w:rsidRDefault="008777B1" w:rsidP="008777B1">
      <w:pPr>
        <w:spacing w:after="0" w:line="240" w:lineRule="auto"/>
        <w:ind w:left="0" w:right="0" w:firstLine="709"/>
        <w:rPr>
          <w:rFonts w:eastAsiaTheme="minorHAnsi"/>
          <w:i/>
          <w:iCs/>
          <w:szCs w:val="24"/>
          <w:shd w:val="clear" w:color="auto" w:fill="FFFFFF"/>
        </w:rPr>
      </w:pPr>
      <w:r w:rsidRPr="008777B1">
        <w:rPr>
          <w:rFonts w:eastAsiaTheme="minorHAnsi"/>
          <w:i/>
          <w:iCs/>
          <w:szCs w:val="24"/>
          <w:shd w:val="clear" w:color="auto" w:fill="FFFFFF"/>
        </w:rPr>
        <w:t>В ценностно-ориентационной сфере:</w:t>
      </w:r>
    </w:p>
    <w:p w:rsidR="008777B1" w:rsidRPr="008777B1" w:rsidRDefault="008777B1" w:rsidP="00B617BC">
      <w:pPr>
        <w:numPr>
          <w:ilvl w:val="0"/>
          <w:numId w:val="356"/>
        </w:numPr>
        <w:spacing w:after="0" w:line="240" w:lineRule="auto"/>
        <w:ind w:right="0"/>
        <w:jc w:val="left"/>
        <w:rPr>
          <w:rFonts w:eastAsia="Calibri"/>
          <w:szCs w:val="24"/>
          <w:shd w:val="clear" w:color="auto" w:fill="FFFFFF"/>
        </w:rPr>
      </w:pPr>
      <w:r w:rsidRPr="008777B1">
        <w:rPr>
          <w:rFonts w:eastAsia="Calibri"/>
          <w:szCs w:val="24"/>
          <w:shd w:val="clear" w:color="auto" w:fill="FFFFFF"/>
        </w:rPr>
        <w:t>приобщение к духовно-нравственным ценностям национальной литературы;</w:t>
      </w:r>
    </w:p>
    <w:p w:rsidR="008777B1" w:rsidRPr="008777B1" w:rsidRDefault="008777B1" w:rsidP="00B617BC">
      <w:pPr>
        <w:numPr>
          <w:ilvl w:val="0"/>
          <w:numId w:val="356"/>
        </w:numPr>
        <w:spacing w:after="0" w:line="240" w:lineRule="auto"/>
        <w:ind w:right="0"/>
        <w:jc w:val="left"/>
        <w:rPr>
          <w:rFonts w:eastAsia="Calibri"/>
          <w:szCs w:val="24"/>
          <w:shd w:val="clear" w:color="auto" w:fill="FFFFFF"/>
        </w:rPr>
      </w:pPr>
      <w:r w:rsidRPr="008777B1">
        <w:rPr>
          <w:rFonts w:eastAsia="Calibri"/>
          <w:szCs w:val="24"/>
          <w:shd w:val="clear" w:color="auto" w:fill="FFFFFF"/>
        </w:rPr>
        <w:t>формирование собственного отношения и оценки к произведениям национальной литературы, их содержанию, умения устного и письменного высказывания мнения о произведении, о творчестве писателя и о литературном периоде;</w:t>
      </w:r>
    </w:p>
    <w:p w:rsidR="008777B1" w:rsidRPr="008777B1" w:rsidRDefault="008777B1" w:rsidP="00B617BC">
      <w:pPr>
        <w:numPr>
          <w:ilvl w:val="0"/>
          <w:numId w:val="356"/>
        </w:numPr>
        <w:spacing w:after="0" w:line="240" w:lineRule="auto"/>
        <w:ind w:right="0"/>
        <w:jc w:val="left"/>
        <w:rPr>
          <w:rFonts w:eastAsia="Calibri"/>
          <w:szCs w:val="24"/>
          <w:shd w:val="clear" w:color="auto" w:fill="FFFFFF"/>
        </w:rPr>
      </w:pPr>
      <w:r w:rsidRPr="008777B1">
        <w:rPr>
          <w:rFonts w:eastAsia="Calibri"/>
          <w:szCs w:val="24"/>
          <w:shd w:val="clear" w:color="auto" w:fill="FFFFFF"/>
        </w:rPr>
        <w:t>умение интерпретировать прочитанное литературное произведение с учетом литературного периода, когда оно было создано;</w:t>
      </w:r>
    </w:p>
    <w:p w:rsidR="008777B1" w:rsidRPr="008777B1" w:rsidRDefault="008777B1" w:rsidP="00B617BC">
      <w:pPr>
        <w:numPr>
          <w:ilvl w:val="0"/>
          <w:numId w:val="356"/>
        </w:numPr>
        <w:spacing w:after="0" w:line="240" w:lineRule="auto"/>
        <w:ind w:right="0"/>
        <w:jc w:val="left"/>
        <w:rPr>
          <w:rFonts w:eastAsia="Calibri"/>
          <w:szCs w:val="24"/>
          <w:shd w:val="clear" w:color="auto" w:fill="FFFFFF"/>
        </w:rPr>
      </w:pPr>
      <w:r w:rsidRPr="008777B1">
        <w:rPr>
          <w:rFonts w:eastAsia="Calibri"/>
          <w:szCs w:val="24"/>
          <w:shd w:val="clear" w:color="auto" w:fill="FFFFFF"/>
        </w:rPr>
        <w:t>умение оценивать мастерство автора и умение формировать собственное отношение к нему.</w:t>
      </w:r>
    </w:p>
    <w:p w:rsidR="008777B1" w:rsidRPr="008777B1" w:rsidRDefault="008777B1" w:rsidP="008777B1">
      <w:pPr>
        <w:spacing w:after="0" w:line="240" w:lineRule="auto"/>
        <w:ind w:left="0" w:right="0" w:firstLine="709"/>
        <w:rPr>
          <w:rFonts w:eastAsiaTheme="minorHAnsi"/>
          <w:i/>
          <w:iCs/>
          <w:szCs w:val="24"/>
          <w:shd w:val="clear" w:color="auto" w:fill="FFFFFF"/>
        </w:rPr>
      </w:pPr>
      <w:r w:rsidRPr="008777B1">
        <w:rPr>
          <w:rFonts w:eastAsiaTheme="minorHAnsi"/>
          <w:i/>
          <w:iCs/>
          <w:szCs w:val="24"/>
          <w:shd w:val="clear" w:color="auto" w:fill="FFFFFF"/>
        </w:rPr>
        <w:t>В эстетической сфере:</w:t>
      </w:r>
    </w:p>
    <w:p w:rsidR="008777B1" w:rsidRPr="008777B1" w:rsidRDefault="008777B1" w:rsidP="00B617BC">
      <w:pPr>
        <w:numPr>
          <w:ilvl w:val="0"/>
          <w:numId w:val="357"/>
        </w:numPr>
        <w:spacing w:after="0" w:line="240" w:lineRule="auto"/>
        <w:ind w:right="0"/>
        <w:jc w:val="left"/>
        <w:rPr>
          <w:rFonts w:eastAsia="Calibri"/>
          <w:szCs w:val="24"/>
          <w:shd w:val="clear" w:color="auto" w:fill="FFFFFF"/>
        </w:rPr>
      </w:pPr>
      <w:r w:rsidRPr="008777B1">
        <w:rPr>
          <w:rFonts w:eastAsia="Calibri"/>
          <w:szCs w:val="24"/>
          <w:shd w:val="clear" w:color="auto" w:fill="FFFFFF"/>
        </w:rPr>
        <w:t>формирование общего представления об образной природе литературного произведения, воспитание эстетического вкуса;</w:t>
      </w:r>
    </w:p>
    <w:p w:rsidR="008777B1" w:rsidRPr="008777B1" w:rsidRDefault="008777B1" w:rsidP="00B617BC">
      <w:pPr>
        <w:numPr>
          <w:ilvl w:val="0"/>
          <w:numId w:val="357"/>
        </w:numPr>
        <w:spacing w:after="0" w:line="240" w:lineRule="auto"/>
        <w:ind w:right="0"/>
        <w:jc w:val="left"/>
        <w:rPr>
          <w:rFonts w:eastAsia="Calibri"/>
          <w:szCs w:val="24"/>
          <w:shd w:val="clear" w:color="auto" w:fill="FFFFFF"/>
        </w:rPr>
      </w:pPr>
      <w:r w:rsidRPr="008777B1">
        <w:rPr>
          <w:rFonts w:eastAsia="Calibri"/>
          <w:szCs w:val="24"/>
          <w:shd w:val="clear" w:color="auto" w:fill="FFFFFF"/>
        </w:rPr>
        <w:t>воспитание уважения к разным культурам, внимательного и уважительного отношения к достижениям различных национальных литератур.</w:t>
      </w:r>
    </w:p>
    <w:p w:rsidR="008777B1" w:rsidRPr="008777B1" w:rsidRDefault="008777B1" w:rsidP="008777B1">
      <w:pPr>
        <w:spacing w:after="0" w:line="240" w:lineRule="auto"/>
        <w:ind w:left="0" w:right="0" w:firstLine="709"/>
        <w:rPr>
          <w:rFonts w:eastAsiaTheme="minorHAnsi"/>
          <w:color w:val="auto"/>
          <w:szCs w:val="24"/>
          <w:lang w:val="be-BY"/>
        </w:rPr>
      </w:pPr>
      <w:r w:rsidRPr="008777B1">
        <w:rPr>
          <w:rFonts w:eastAsiaTheme="minorHAnsi"/>
          <w:b/>
          <w:bCs/>
          <w:color w:val="auto"/>
          <w:szCs w:val="24"/>
          <w:lang w:val="be-BY"/>
        </w:rPr>
        <w:t>Межпредметными результатами</w:t>
      </w:r>
      <w:r w:rsidRPr="008777B1">
        <w:rPr>
          <w:rFonts w:eastAsiaTheme="minorHAnsi"/>
          <w:color w:val="auto"/>
          <w:szCs w:val="24"/>
          <w:lang w:val="be-BY"/>
        </w:rPr>
        <w:t xml:space="preserve"> обучения татарской литературе в старших классах школы являются следующие:</w:t>
      </w:r>
    </w:p>
    <w:p w:rsidR="008777B1" w:rsidRPr="008777B1" w:rsidRDefault="008777B1" w:rsidP="00B617BC">
      <w:pPr>
        <w:numPr>
          <w:ilvl w:val="0"/>
          <w:numId w:val="358"/>
        </w:numPr>
        <w:spacing w:after="0" w:line="240" w:lineRule="auto"/>
        <w:ind w:right="0"/>
        <w:jc w:val="left"/>
        <w:rPr>
          <w:rFonts w:eastAsia="Calibri"/>
          <w:color w:val="auto"/>
          <w:szCs w:val="24"/>
          <w:lang w:val="be-BY"/>
        </w:rPr>
      </w:pPr>
      <w:r w:rsidRPr="008777B1">
        <w:rPr>
          <w:rFonts w:eastAsia="Calibri"/>
          <w:color w:val="auto"/>
          <w:szCs w:val="24"/>
          <w:lang w:val="be-BY"/>
        </w:rPr>
        <w:t>формирование у учащихся навыков самостоятельного познания и усвоения литературных произведений при помощи других видов искусства, формирование постоянного интереса к литературе и искусству;</w:t>
      </w:r>
    </w:p>
    <w:p w:rsidR="008777B1" w:rsidRPr="008777B1" w:rsidRDefault="008777B1" w:rsidP="00B617BC">
      <w:pPr>
        <w:numPr>
          <w:ilvl w:val="0"/>
          <w:numId w:val="358"/>
        </w:numPr>
        <w:spacing w:after="0" w:line="240" w:lineRule="auto"/>
        <w:ind w:right="0"/>
        <w:jc w:val="left"/>
        <w:rPr>
          <w:rFonts w:eastAsia="Calibri"/>
          <w:color w:val="auto"/>
          <w:szCs w:val="24"/>
          <w:lang w:val="be-BY"/>
        </w:rPr>
      </w:pPr>
      <w:r w:rsidRPr="008777B1">
        <w:rPr>
          <w:rFonts w:eastAsia="Calibri"/>
          <w:color w:val="auto"/>
          <w:szCs w:val="24"/>
          <w:lang w:val="be-BY"/>
        </w:rPr>
        <w:t>воспитание потребности общения на родном языке и уважения к татарскому языку;</w:t>
      </w:r>
    </w:p>
    <w:p w:rsidR="008777B1" w:rsidRPr="008777B1" w:rsidRDefault="008777B1" w:rsidP="00B617BC">
      <w:pPr>
        <w:numPr>
          <w:ilvl w:val="0"/>
          <w:numId w:val="358"/>
        </w:numPr>
        <w:spacing w:after="0" w:line="240" w:lineRule="auto"/>
        <w:ind w:right="0"/>
        <w:jc w:val="left"/>
        <w:rPr>
          <w:rFonts w:eastAsia="Calibri"/>
          <w:color w:val="auto"/>
          <w:szCs w:val="24"/>
          <w:lang w:val="be-BY"/>
        </w:rPr>
      </w:pPr>
      <w:r w:rsidRPr="008777B1">
        <w:rPr>
          <w:rFonts w:eastAsia="Calibri"/>
          <w:color w:val="auto"/>
          <w:szCs w:val="24"/>
          <w:lang w:val="be-BY"/>
        </w:rPr>
        <w:t>сохранение межкультурных связей, формирование у учащихся представления о литературе и культуре других народов, воспитание уважения к литературе других народов, воспитание толерантности;</w:t>
      </w:r>
    </w:p>
    <w:p w:rsidR="008777B1" w:rsidRPr="008777B1" w:rsidRDefault="008777B1" w:rsidP="00B617BC">
      <w:pPr>
        <w:numPr>
          <w:ilvl w:val="0"/>
          <w:numId w:val="358"/>
        </w:numPr>
        <w:spacing w:after="0" w:line="240" w:lineRule="auto"/>
        <w:ind w:right="0"/>
        <w:jc w:val="left"/>
        <w:rPr>
          <w:rFonts w:eastAsia="Calibri"/>
          <w:color w:val="auto"/>
          <w:szCs w:val="24"/>
          <w:lang w:val="be-BY"/>
        </w:rPr>
      </w:pPr>
      <w:r w:rsidRPr="008777B1">
        <w:rPr>
          <w:rFonts w:eastAsia="Calibri"/>
          <w:color w:val="auto"/>
          <w:szCs w:val="24"/>
          <w:lang w:val="be-BY"/>
        </w:rPr>
        <w:t>уделение внимания взаимосвязи, общим чертам татарской и русской литературы в теме и проблематике, изображении героев, творческих методах, и периодах развития литературы.</w:t>
      </w:r>
    </w:p>
    <w:p w:rsidR="008777B1" w:rsidRPr="008777B1" w:rsidRDefault="008777B1" w:rsidP="00840C6A">
      <w:pPr>
        <w:spacing w:after="24" w:line="237" w:lineRule="auto"/>
        <w:ind w:left="0" w:right="-15" w:firstLine="0"/>
        <w:rPr>
          <w:b/>
          <w:szCs w:val="24"/>
        </w:rPr>
      </w:pPr>
    </w:p>
    <w:p w:rsidR="008777B1" w:rsidRDefault="008777B1" w:rsidP="006364B0">
      <w:pPr>
        <w:spacing w:after="24" w:line="237" w:lineRule="auto"/>
        <w:ind w:left="0" w:right="-15" w:firstLine="0"/>
        <w:rPr>
          <w:b/>
        </w:rPr>
      </w:pPr>
    </w:p>
    <w:p w:rsidR="00624FC7" w:rsidRDefault="00195541">
      <w:pPr>
        <w:spacing w:after="24" w:line="237" w:lineRule="auto"/>
        <w:ind w:left="1318" w:right="-15" w:hanging="10"/>
        <w:jc w:val="center"/>
      </w:pPr>
      <w:r>
        <w:rPr>
          <w:b/>
        </w:rPr>
        <w:t xml:space="preserve">Иностранные языки </w:t>
      </w:r>
    </w:p>
    <w:p w:rsidR="00624FC7" w:rsidRDefault="00195541">
      <w:r>
        <w:t xml:space="preserve">Предметные результаты изучения предметной области "Иностранные языки" включают предметные результаты изучения учебных предметов: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840C6A">
      <w:r>
        <w:t>"Иностранный язык</w:t>
      </w:r>
      <w:proofErr w:type="gramStart"/>
      <w:r>
        <w:t xml:space="preserve">" </w:t>
      </w:r>
      <w:r w:rsidR="00195541">
        <w:t xml:space="preserve"> -</w:t>
      </w:r>
      <w:proofErr w:type="gramEnd"/>
      <w:r w:rsidR="00195541">
        <w:t xml:space="preserve"> требования к предметным результатам освоения базового курса иностранного языка должны отражать: </w:t>
      </w:r>
    </w:p>
    <w:p w:rsidR="00624FC7" w:rsidRDefault="00195541">
      <w:pPr>
        <w:numPr>
          <w:ilvl w:val="0"/>
          <w:numId w:val="29"/>
        </w:numPr>
      </w:pPr>
      <w:r>
        <w:t xml:space="preserve">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w:t>
      </w:r>
    </w:p>
    <w:p w:rsidR="00624FC7" w:rsidRDefault="00195541">
      <w:pPr>
        <w:numPr>
          <w:ilvl w:val="0"/>
          <w:numId w:val="29"/>
        </w:numPr>
      </w:pPr>
      <w:r>
        <w:t xml:space="preserve">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 </w:t>
      </w:r>
    </w:p>
    <w:p w:rsidR="00624FC7" w:rsidRDefault="00195541">
      <w:pPr>
        <w:numPr>
          <w:ilvl w:val="0"/>
          <w:numId w:val="29"/>
        </w:numPr>
      </w:pPr>
      <w:r>
        <w:t xml:space="preserve">достижение уровня владения иностранным языком, превышающего пороговый, достаточного для делового общения в рамках выбранного профиля; </w:t>
      </w:r>
    </w:p>
    <w:p w:rsidR="00624FC7" w:rsidRDefault="00195541">
      <w:pPr>
        <w:numPr>
          <w:ilvl w:val="0"/>
          <w:numId w:val="29"/>
        </w:numPr>
      </w:pPr>
      <w:r>
        <w:lastRenderedPageBreak/>
        <w:t xml:space="preserve">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624FC7" w:rsidRDefault="00195541">
      <w:r>
        <w:t xml:space="preserve">"Иностранный язык", "Второй иностранный язык" (углубленный уровень) - требования к предметным результатам освоения углубленного курса иностранного языка должны включать требования к результатам освоения базового курса и дополнительно отражать: </w:t>
      </w:r>
    </w:p>
    <w:p w:rsidR="00624FC7" w:rsidRDefault="00195541">
      <w:pPr>
        <w:numPr>
          <w:ilvl w:val="0"/>
          <w:numId w:val="30"/>
        </w:numPr>
      </w:pPr>
      <w:r>
        <w:t xml:space="preserve">достижение уровня владения иностранным языком, превышающего пороговый, достаточного для делового общения в рамках выбранного профиля; </w:t>
      </w:r>
    </w:p>
    <w:p w:rsidR="00624FC7" w:rsidRDefault="00195541">
      <w:pPr>
        <w:numPr>
          <w:ilvl w:val="0"/>
          <w:numId w:val="30"/>
        </w:numPr>
      </w:pPr>
      <w:r>
        <w:t xml:space="preserve">сформированность умения перевода с иностранного языка на русский при работе с несложными текстами в русле выбранного профиля; </w:t>
      </w:r>
    </w:p>
    <w:p w:rsidR="00624FC7" w:rsidRDefault="00195541">
      <w:pPr>
        <w:numPr>
          <w:ilvl w:val="0"/>
          <w:numId w:val="30"/>
        </w:numPr>
      </w:pPr>
      <w:r>
        <w:t xml:space="preserve">владение иностранным языком как одним из средств формирования учебноисследовательских умений, расширения своих знаний в других предметных областях. </w:t>
      </w:r>
    </w:p>
    <w:p w:rsidR="00624FC7" w:rsidRDefault="00195541">
      <w:r>
        <w:t xml:space="preserve">В результате изучения учебного предмета «Иностранный язык» (английский) на уровне среднего общего образования: </w:t>
      </w:r>
    </w:p>
    <w:p w:rsidR="00624FC7" w:rsidRDefault="00195541">
      <w:pPr>
        <w:spacing w:after="38" w:line="240" w:lineRule="auto"/>
        <w:ind w:left="708" w:right="0" w:firstLine="0"/>
        <w:jc w:val="left"/>
      </w:pPr>
      <w:r>
        <w:rPr>
          <w:b/>
        </w:rPr>
        <w:t xml:space="preserve"> </w:t>
      </w:r>
    </w:p>
    <w:p w:rsidR="00624FC7" w:rsidRDefault="00195541" w:rsidP="00840C6A">
      <w:pPr>
        <w:spacing w:after="42" w:line="240" w:lineRule="auto"/>
        <w:ind w:left="715" w:right="0" w:hanging="10"/>
        <w:jc w:val="left"/>
      </w:pPr>
      <w:r>
        <w:rPr>
          <w:b/>
        </w:rPr>
        <w:t>Выпускник на базовом уровне научится:</w:t>
      </w:r>
      <w:r>
        <w:t xml:space="preserve"> </w:t>
      </w:r>
    </w:p>
    <w:p w:rsidR="00624FC7" w:rsidRDefault="00195541">
      <w:pPr>
        <w:spacing w:after="42" w:line="240" w:lineRule="auto"/>
        <w:ind w:left="715" w:right="0" w:hanging="10"/>
        <w:jc w:val="left"/>
      </w:pPr>
      <w:r>
        <w:rPr>
          <w:b/>
        </w:rPr>
        <w:t>Коммуникативные умения</w:t>
      </w:r>
      <w:r>
        <w:t xml:space="preserve"> </w:t>
      </w:r>
    </w:p>
    <w:p w:rsidR="00624FC7" w:rsidRDefault="00195541">
      <w:pPr>
        <w:spacing w:after="42" w:line="240" w:lineRule="auto"/>
        <w:ind w:left="715" w:right="0" w:hanging="10"/>
        <w:jc w:val="left"/>
      </w:pPr>
      <w:r>
        <w:rPr>
          <w:b/>
        </w:rPr>
        <w:t>Говорение, диалогическая речь</w:t>
      </w:r>
      <w:r>
        <w:t xml:space="preserve"> </w:t>
      </w:r>
    </w:p>
    <w:p w:rsidR="00624FC7" w:rsidRDefault="00195541">
      <w:pPr>
        <w:numPr>
          <w:ilvl w:val="0"/>
          <w:numId w:val="31"/>
        </w:numPr>
      </w:pPr>
      <w:r>
        <w:t xml:space="preserve">Вести диалог/полилог в ситуациях неофициального общения в рамках изученной тематики; </w:t>
      </w:r>
    </w:p>
    <w:p w:rsidR="00624FC7" w:rsidRDefault="00195541">
      <w:pPr>
        <w:numPr>
          <w:ilvl w:val="0"/>
          <w:numId w:val="31"/>
        </w:numPr>
      </w:pPr>
      <w:r>
        <w:t xml:space="preserve">при помощи разнообразных языковых средств без подготовки инициировать, поддерживать и заканчивать беседу на темы, включенные в раздел </w:t>
      </w:r>
    </w:p>
    <w:p w:rsidR="00624FC7" w:rsidRDefault="00195541">
      <w:pPr>
        <w:ind w:firstLine="0"/>
      </w:pPr>
      <w:r>
        <w:t xml:space="preserve">«Предметное содержание речи»; </w:t>
      </w:r>
    </w:p>
    <w:p w:rsidR="00624FC7" w:rsidRDefault="00195541">
      <w:pPr>
        <w:numPr>
          <w:ilvl w:val="0"/>
          <w:numId w:val="31"/>
        </w:numPr>
      </w:pPr>
      <w:r>
        <w:t xml:space="preserve">выражать и аргументировать личную точку зрения; </w:t>
      </w:r>
    </w:p>
    <w:p w:rsidR="00624FC7" w:rsidRDefault="00195541">
      <w:pPr>
        <w:numPr>
          <w:ilvl w:val="0"/>
          <w:numId w:val="31"/>
        </w:numPr>
      </w:pPr>
      <w:r>
        <w:t xml:space="preserve">запрашивать информацию и обмениваться информацией в пределах </w:t>
      </w:r>
    </w:p>
    <w:p w:rsidR="00624FC7" w:rsidRDefault="00195541">
      <w:pPr>
        <w:ind w:firstLine="0"/>
      </w:pPr>
      <w:r>
        <w:t xml:space="preserve">изученной тематики; </w:t>
      </w:r>
    </w:p>
    <w:p w:rsidR="00624FC7" w:rsidRDefault="00195541">
      <w:pPr>
        <w:numPr>
          <w:ilvl w:val="0"/>
          <w:numId w:val="31"/>
        </w:numPr>
      </w:pPr>
      <w:r>
        <w:t xml:space="preserve">обращаться за разъяснениями, уточняя интересующую информацию.  </w:t>
      </w:r>
      <w:r>
        <w:rPr>
          <w:b/>
        </w:rPr>
        <w:t>Говорение, монологическая речь</w:t>
      </w:r>
      <w:r>
        <w:t xml:space="preserve"> </w:t>
      </w:r>
    </w:p>
    <w:p w:rsidR="00624FC7" w:rsidRDefault="00195541">
      <w:pPr>
        <w:numPr>
          <w:ilvl w:val="0"/>
          <w:numId w:val="31"/>
        </w:numPr>
      </w:pPr>
      <w:r>
        <w:t xml:space="preserve">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w:t>
      </w:r>
    </w:p>
    <w:p w:rsidR="00624FC7" w:rsidRDefault="00195541">
      <w:pPr>
        <w:numPr>
          <w:ilvl w:val="0"/>
          <w:numId w:val="31"/>
        </w:numPr>
      </w:pPr>
      <w:r>
        <w:t xml:space="preserve">передавать </w:t>
      </w:r>
      <w:r>
        <w:tab/>
        <w:t xml:space="preserve">основное </w:t>
      </w:r>
      <w:r>
        <w:tab/>
        <w:t xml:space="preserve">содержание </w:t>
      </w:r>
      <w:r>
        <w:tab/>
        <w:t xml:space="preserve">прочитанного/ </w:t>
      </w:r>
    </w:p>
    <w:p w:rsidR="00624FC7" w:rsidRDefault="00195541">
      <w:pPr>
        <w:ind w:firstLine="0"/>
      </w:pPr>
      <w:r>
        <w:t xml:space="preserve">увиденного/услышанного; </w:t>
      </w:r>
    </w:p>
    <w:p w:rsidR="00624FC7" w:rsidRDefault="00195541">
      <w:pPr>
        <w:numPr>
          <w:ilvl w:val="0"/>
          <w:numId w:val="31"/>
        </w:numPr>
      </w:pPr>
      <w:r>
        <w:t xml:space="preserve">давать краткие описания и/или комментарии с опорой на нелинейный текст (таблицы, графики); </w:t>
      </w:r>
    </w:p>
    <w:p w:rsidR="00624FC7" w:rsidRDefault="00195541">
      <w:pPr>
        <w:numPr>
          <w:ilvl w:val="0"/>
          <w:numId w:val="31"/>
        </w:numPr>
      </w:pPr>
      <w:r>
        <w:t xml:space="preserve">строить высказывание на основе изображения с опорой или без опоры на ключевые слова/план/вопросы.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2" w:line="240" w:lineRule="auto"/>
        <w:ind w:left="715" w:right="0" w:hanging="10"/>
        <w:jc w:val="left"/>
      </w:pPr>
      <w:r>
        <w:t xml:space="preserve"> </w:t>
      </w:r>
      <w:r>
        <w:rPr>
          <w:b/>
        </w:rPr>
        <w:t>Аудирование</w:t>
      </w:r>
      <w:r>
        <w:t xml:space="preserve"> </w:t>
      </w:r>
    </w:p>
    <w:p w:rsidR="00624FC7" w:rsidRDefault="00195541">
      <w:pPr>
        <w:numPr>
          <w:ilvl w:val="0"/>
          <w:numId w:val="31"/>
        </w:numPr>
      </w:pPr>
      <w: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w:t>
      </w:r>
    </w:p>
    <w:p w:rsidR="00624FC7" w:rsidRDefault="00195541">
      <w:pPr>
        <w:numPr>
          <w:ilvl w:val="0"/>
          <w:numId w:val="31"/>
        </w:numPr>
      </w:pPr>
      <w:r>
        <w:t xml:space="preserve">выборочное понимание запрашиваемой информации из несложных аутентичных аудиотекстов различных жанров монологического и диалогического </w:t>
      </w:r>
      <w:r>
        <w:lastRenderedPageBreak/>
        <w:t xml:space="preserve">характера в рамках изученной тематики, характеризующихся четким нормативным произношением. </w:t>
      </w:r>
    </w:p>
    <w:p w:rsidR="00624FC7" w:rsidRDefault="00195541">
      <w:pPr>
        <w:spacing w:after="42" w:line="240" w:lineRule="auto"/>
        <w:ind w:left="715" w:right="0" w:hanging="10"/>
        <w:jc w:val="left"/>
      </w:pPr>
      <w:r>
        <w:rPr>
          <w:b/>
        </w:rPr>
        <w:t>Чтение</w:t>
      </w:r>
      <w:r>
        <w:t xml:space="preserve"> </w:t>
      </w:r>
    </w:p>
    <w:p w:rsidR="00624FC7" w:rsidRDefault="00195541">
      <w:pPr>
        <w:numPr>
          <w:ilvl w:val="0"/>
          <w:numId w:val="31"/>
        </w:numPr>
      </w:pPr>
      <w: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624FC7" w:rsidRDefault="00195541">
      <w:pPr>
        <w:numPr>
          <w:ilvl w:val="0"/>
          <w:numId w:val="31"/>
        </w:numPr>
      </w:pPr>
      <w:r>
        <w:t xml:space="preserve">отделять в несложных аутентичных текстах различных стилей и жанров главную информацию от второстепенной, выявлять наиболее значимые факты. </w:t>
      </w:r>
    </w:p>
    <w:p w:rsidR="00624FC7" w:rsidRDefault="00195541">
      <w:pPr>
        <w:spacing w:after="42" w:line="240" w:lineRule="auto"/>
        <w:ind w:left="715" w:right="0" w:hanging="10"/>
        <w:jc w:val="left"/>
      </w:pPr>
      <w:r>
        <w:t xml:space="preserve"> </w:t>
      </w:r>
      <w:r>
        <w:rPr>
          <w:b/>
        </w:rPr>
        <w:t>Письмо</w:t>
      </w:r>
      <w:r>
        <w:t xml:space="preserve"> </w:t>
      </w:r>
    </w:p>
    <w:p w:rsidR="00624FC7" w:rsidRDefault="00195541">
      <w:pPr>
        <w:numPr>
          <w:ilvl w:val="0"/>
          <w:numId w:val="31"/>
        </w:numPr>
      </w:pPr>
      <w:r>
        <w:t xml:space="preserve">Писать несложные связные тексты по изученной тематике; </w:t>
      </w:r>
    </w:p>
    <w:p w:rsidR="00624FC7" w:rsidRDefault="00195541">
      <w:pPr>
        <w:numPr>
          <w:ilvl w:val="0"/>
          <w:numId w:val="31"/>
        </w:numPr>
      </w:pPr>
      <w:r>
        <w:t xml:space="preserve">писать личное (электронное) письмо, заполнять анкету, письменно излагать сведения о себе в форме, принятой в стране/странах изучаемого языка; </w:t>
      </w:r>
    </w:p>
    <w:p w:rsidR="00624FC7" w:rsidRDefault="00195541">
      <w:pPr>
        <w:numPr>
          <w:ilvl w:val="0"/>
          <w:numId w:val="31"/>
        </w:numPr>
      </w:pPr>
      <w:r>
        <w:t xml:space="preserve">письменно выражать свою точку зрения в рамках тем, включенных в раздел «Предметное содержание речи», в форме рассуждения, приводя аргументы и примеры.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Языковые навыки</w:t>
      </w:r>
      <w:r>
        <w:t xml:space="preserve"> </w:t>
      </w:r>
    </w:p>
    <w:p w:rsidR="00624FC7" w:rsidRDefault="00195541">
      <w:pPr>
        <w:spacing w:after="42" w:line="240" w:lineRule="auto"/>
        <w:ind w:left="715" w:right="0" w:hanging="10"/>
        <w:jc w:val="left"/>
      </w:pPr>
      <w:r>
        <w:rPr>
          <w:b/>
        </w:rPr>
        <w:t>Орфография и пунктуация</w:t>
      </w:r>
      <w:r>
        <w:t xml:space="preserve"> </w:t>
      </w:r>
    </w:p>
    <w:p w:rsidR="00624FC7" w:rsidRDefault="00195541">
      <w:pPr>
        <w:numPr>
          <w:ilvl w:val="0"/>
          <w:numId w:val="31"/>
        </w:numPr>
      </w:pPr>
      <w:r>
        <w:t xml:space="preserve">Владеть орфографическими навыками в рамках тем, включенных в раздел «Предметное содержание речи»; </w:t>
      </w:r>
    </w:p>
    <w:p w:rsidR="00624FC7" w:rsidRDefault="00195541">
      <w:pPr>
        <w:numPr>
          <w:ilvl w:val="0"/>
          <w:numId w:val="31"/>
        </w:numPr>
      </w:pPr>
      <w:r>
        <w:t xml:space="preserve">расставлять в тексте знаки препинания в соответствии с нормами пунктуации. </w:t>
      </w:r>
    </w:p>
    <w:p w:rsidR="00624FC7" w:rsidRDefault="00195541" w:rsidP="00840C6A">
      <w:pPr>
        <w:spacing w:after="0" w:line="240" w:lineRule="auto"/>
        <w:ind w:left="708" w:right="0" w:firstLine="0"/>
        <w:jc w:val="left"/>
      </w:pPr>
      <w:r>
        <w:rPr>
          <w:b/>
        </w:rPr>
        <w:t xml:space="preserve"> </w:t>
      </w:r>
    </w:p>
    <w:p w:rsidR="00624FC7" w:rsidRDefault="00195541">
      <w:pPr>
        <w:spacing w:after="42" w:line="240" w:lineRule="auto"/>
        <w:ind w:left="715" w:right="0" w:hanging="10"/>
        <w:jc w:val="left"/>
      </w:pPr>
      <w:r>
        <w:rPr>
          <w:b/>
        </w:rPr>
        <w:t>Фонетическая сторона речи</w:t>
      </w:r>
      <w:r>
        <w:t xml:space="preserve"> </w:t>
      </w:r>
    </w:p>
    <w:p w:rsidR="00624FC7" w:rsidRDefault="00195541">
      <w:pPr>
        <w:numPr>
          <w:ilvl w:val="0"/>
          <w:numId w:val="31"/>
        </w:numPr>
      </w:pPr>
      <w:r>
        <w:t xml:space="preserve">Владеть слухопроизносительными навыками в рамках тем, включенных в раздел «Предметное содержание речи»; </w:t>
      </w:r>
    </w:p>
    <w:p w:rsidR="00624FC7" w:rsidRDefault="00195541">
      <w:pPr>
        <w:numPr>
          <w:ilvl w:val="0"/>
          <w:numId w:val="31"/>
        </w:numPr>
      </w:pPr>
      <w:r>
        <w:t xml:space="preserve">владеть навыками ритмико-интонационного оформления речи в зависимости от коммуникативной ситуации. </w:t>
      </w:r>
    </w:p>
    <w:p w:rsidR="00624FC7" w:rsidRDefault="00195541">
      <w:pPr>
        <w:spacing w:after="42" w:line="240" w:lineRule="auto"/>
        <w:ind w:left="715" w:right="0" w:hanging="10"/>
        <w:jc w:val="left"/>
      </w:pPr>
      <w:r>
        <w:rPr>
          <w:b/>
        </w:rPr>
        <w:t>Лексическая сторона речи</w:t>
      </w:r>
      <w:r>
        <w:t xml:space="preserve"> </w:t>
      </w:r>
    </w:p>
    <w:p w:rsidR="00624FC7" w:rsidRDefault="00195541">
      <w:pPr>
        <w:numPr>
          <w:ilvl w:val="0"/>
          <w:numId w:val="31"/>
        </w:numPr>
      </w:pPr>
      <w:r>
        <w:t xml:space="preserve">Распознавать и употреблять в речи лексические единицы в рамках тем, включенных в раздел «Предметное содержание речи»; </w:t>
      </w:r>
    </w:p>
    <w:p w:rsidR="00624FC7" w:rsidRDefault="00195541">
      <w:pPr>
        <w:numPr>
          <w:ilvl w:val="0"/>
          <w:numId w:val="31"/>
        </w:numPr>
      </w:pPr>
      <w:r>
        <w:t xml:space="preserve">распознавать и употреблять в речи наиболее распространенные фразовые глаголы; </w:t>
      </w:r>
    </w:p>
    <w:p w:rsidR="00624FC7" w:rsidRDefault="00195541">
      <w:pPr>
        <w:numPr>
          <w:ilvl w:val="0"/>
          <w:numId w:val="31"/>
        </w:numPr>
      </w:pPr>
      <w:r>
        <w:t xml:space="preserve">определять принадлежность слов к частям речи по аффиксам; </w:t>
      </w:r>
    </w:p>
    <w:p w:rsidR="00624FC7" w:rsidRDefault="00195541">
      <w:pPr>
        <w:numPr>
          <w:ilvl w:val="0"/>
          <w:numId w:val="31"/>
        </w:numPr>
      </w:pPr>
      <w:r>
        <w:t xml:space="preserve">догадываться о значении отдельных слов на основе сходства с родным языком, по словообразовательным элементам и контексту; </w:t>
      </w:r>
    </w:p>
    <w:p w:rsidR="00624FC7" w:rsidRDefault="00195541">
      <w:pPr>
        <w:numPr>
          <w:ilvl w:val="0"/>
          <w:numId w:val="31"/>
        </w:numPr>
      </w:pPr>
      <w:r>
        <w:t xml:space="preserve">распознавать и употреблять различные средства связи в тексте для обеспечения его целостности (firstly, to begin with, however, as for me, finally, at last, etc.). </w:t>
      </w:r>
    </w:p>
    <w:p w:rsidR="00624FC7" w:rsidRDefault="00195541">
      <w:pPr>
        <w:spacing w:after="42" w:line="240" w:lineRule="auto"/>
        <w:ind w:left="715" w:right="0" w:hanging="10"/>
        <w:jc w:val="left"/>
      </w:pPr>
      <w:r>
        <w:rPr>
          <w:b/>
        </w:rPr>
        <w:t>Грамматическая сторона речи</w:t>
      </w:r>
      <w:r>
        <w:t xml:space="preserve"> </w:t>
      </w:r>
    </w:p>
    <w:p w:rsidR="00624FC7" w:rsidRDefault="00195541">
      <w:pPr>
        <w:numPr>
          <w:ilvl w:val="0"/>
          <w:numId w:val="31"/>
        </w:numPr>
      </w:pPr>
      <w:r>
        <w:t xml:space="preserve">Оперировать в процессе устного и письменного общения основными синтактическими конструкциями в соответствии с коммуникативной задачей; </w:t>
      </w:r>
    </w:p>
    <w:p w:rsidR="00624FC7" w:rsidRDefault="00195541">
      <w:pPr>
        <w:numPr>
          <w:ilvl w:val="0"/>
          <w:numId w:val="31"/>
        </w:numPr>
        <w:spacing w:after="173"/>
      </w:pPr>
      <w:r>
        <w:t>употреблять в речи различные коммуникативные типы предложений: утвердительные, вопросительные (общий, специальный, ал</w:t>
      </w:r>
      <w:r w:rsidR="00B73A4C">
        <w:t>ьтернативный, МАОУ «Кутарбитская</w:t>
      </w:r>
      <w:r>
        <w:t xml:space="preserve"> СОШ» </w:t>
      </w:r>
    </w:p>
    <w:p w:rsidR="00624FC7" w:rsidRDefault="00195541">
      <w:pPr>
        <w:ind w:firstLine="0"/>
      </w:pPr>
      <w:r>
        <w:t xml:space="preserve">разделительный вопросы), отрицательные, побудительные (в утвердительной и отрицательной формах); </w:t>
      </w:r>
    </w:p>
    <w:p w:rsidR="00624FC7" w:rsidRDefault="00195541">
      <w:pPr>
        <w:numPr>
          <w:ilvl w:val="0"/>
          <w:numId w:val="31"/>
        </w:numPr>
      </w:pPr>
      <w:r>
        <w:lastRenderedPageBreak/>
        <w:t xml:space="preserve">употреблять </w:t>
      </w:r>
      <w:proofErr w:type="gramStart"/>
      <w:r>
        <w:t>в речи</w:t>
      </w:r>
      <w:proofErr w:type="gramEnd"/>
      <w:r>
        <w:t xml:space="preserve">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сложноподчиненные</w:t>
      </w:r>
      <w:r w:rsidRPr="00195541">
        <w:rPr>
          <w:lang w:val="en-US"/>
        </w:rPr>
        <w:t xml:space="preserve"> </w:t>
      </w:r>
      <w:r>
        <w:t>предложения</w:t>
      </w:r>
      <w:r w:rsidRPr="00195541">
        <w:rPr>
          <w:lang w:val="en-US"/>
        </w:rPr>
        <w:t xml:space="preserve"> </w:t>
      </w:r>
      <w:r>
        <w:t>с</w:t>
      </w:r>
      <w:r w:rsidRPr="00195541">
        <w:rPr>
          <w:lang w:val="en-US"/>
        </w:rPr>
        <w:t xml:space="preserve"> </w:t>
      </w:r>
      <w:r>
        <w:t>союзами</w:t>
      </w:r>
      <w:r w:rsidRPr="00195541">
        <w:rPr>
          <w:lang w:val="en-US"/>
        </w:rPr>
        <w:t xml:space="preserve"> </w:t>
      </w:r>
      <w:r>
        <w:t>и</w:t>
      </w:r>
      <w:r w:rsidRPr="00195541">
        <w:rPr>
          <w:lang w:val="en-US"/>
        </w:rPr>
        <w:t xml:space="preserve"> </w:t>
      </w:r>
      <w:r>
        <w:t>союзными</w:t>
      </w:r>
      <w:r w:rsidRPr="00195541">
        <w:rPr>
          <w:lang w:val="en-US"/>
        </w:rPr>
        <w:t xml:space="preserve"> </w:t>
      </w:r>
      <w:r>
        <w:t>словами</w:t>
      </w:r>
      <w:r w:rsidRPr="00195541">
        <w:rPr>
          <w:lang w:val="en-US"/>
        </w:rPr>
        <w:t xml:space="preserve"> what, when, why, which, that, who, if, because, that’s why, than, so, for, since, during, so that, unless; </w:t>
      </w:r>
    </w:p>
    <w:p w:rsidR="00624FC7" w:rsidRDefault="00195541">
      <w:pPr>
        <w:numPr>
          <w:ilvl w:val="0"/>
          <w:numId w:val="31"/>
        </w:numPr>
      </w:pPr>
      <w:r>
        <w:t xml:space="preserve">употреблять в речи сложносочиненные предложения с сочинительными </w:t>
      </w:r>
    </w:p>
    <w:p w:rsidR="00624FC7" w:rsidRDefault="00195541">
      <w:pPr>
        <w:ind w:firstLine="0"/>
      </w:pPr>
      <w:r>
        <w:t xml:space="preserve">союзами and, but, or;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условные</w:t>
      </w:r>
      <w:r w:rsidRPr="00195541">
        <w:rPr>
          <w:lang w:val="en-US"/>
        </w:rPr>
        <w:t xml:space="preserve"> </w:t>
      </w:r>
      <w:r>
        <w:t>предложения</w:t>
      </w:r>
      <w:r w:rsidRPr="00195541">
        <w:rPr>
          <w:lang w:val="en-US"/>
        </w:rPr>
        <w:t xml:space="preserve"> </w:t>
      </w:r>
      <w:r>
        <w:t>реального</w:t>
      </w:r>
      <w:r w:rsidRPr="00195541">
        <w:rPr>
          <w:lang w:val="en-US"/>
        </w:rPr>
        <w:t xml:space="preserve"> (Conditional I – If I see Jim, I’ll invite him to our school party) </w:t>
      </w:r>
      <w:r>
        <w:t>и</w:t>
      </w:r>
      <w:r w:rsidRPr="00195541">
        <w:rPr>
          <w:lang w:val="en-US"/>
        </w:rPr>
        <w:t xml:space="preserve"> </w:t>
      </w:r>
      <w:r>
        <w:t>нереального</w:t>
      </w:r>
      <w:r w:rsidRPr="00195541">
        <w:rPr>
          <w:lang w:val="en-US"/>
        </w:rPr>
        <w:t xml:space="preserve"> </w:t>
      </w:r>
      <w:r>
        <w:t>характера</w:t>
      </w:r>
      <w:r w:rsidRPr="00195541">
        <w:rPr>
          <w:lang w:val="en-US"/>
        </w:rPr>
        <w:t xml:space="preserve"> (Conditional II – If I were you, I would start learning French); </w:t>
      </w:r>
    </w:p>
    <w:p w:rsidR="00624FC7" w:rsidRDefault="00195541">
      <w:pPr>
        <w:numPr>
          <w:ilvl w:val="0"/>
          <w:numId w:val="31"/>
        </w:numPr>
      </w:pPr>
      <w:r>
        <w:t xml:space="preserve">употреблять в речи предложения с конструкцией I wish (I wish I had my own room); </w:t>
      </w:r>
    </w:p>
    <w:p w:rsidR="00624FC7" w:rsidRDefault="00195541">
      <w:pPr>
        <w:numPr>
          <w:ilvl w:val="0"/>
          <w:numId w:val="31"/>
        </w:numPr>
      </w:pPr>
      <w:r>
        <w:t xml:space="preserve">употреблять в речи предложения с конструкцией so/such (I was so busy </w:t>
      </w:r>
    </w:p>
    <w:p w:rsidR="00624FC7" w:rsidRPr="00195541" w:rsidRDefault="00195541">
      <w:pPr>
        <w:ind w:firstLine="0"/>
        <w:rPr>
          <w:lang w:val="en-US"/>
        </w:rPr>
      </w:pPr>
      <w:proofErr w:type="gramStart"/>
      <w:r w:rsidRPr="00195541">
        <w:rPr>
          <w:lang w:val="en-US"/>
        </w:rPr>
        <w:t>that</w:t>
      </w:r>
      <w:proofErr w:type="gramEnd"/>
      <w:r w:rsidRPr="00195541">
        <w:rPr>
          <w:lang w:val="en-US"/>
        </w:rPr>
        <w:t xml:space="preserve"> I forgot to phone my parents); </w:t>
      </w:r>
    </w:p>
    <w:p w:rsidR="00624FC7" w:rsidRDefault="00195541">
      <w:pPr>
        <w:numPr>
          <w:ilvl w:val="0"/>
          <w:numId w:val="31"/>
        </w:numPr>
      </w:pPr>
      <w:r>
        <w:t>употреблять в речи конструкции с герундием: to love</w:t>
      </w:r>
      <w:r>
        <w:rPr>
          <w:i/>
        </w:rPr>
        <w:t xml:space="preserve"> </w:t>
      </w:r>
      <w:r>
        <w:t>/</w:t>
      </w:r>
      <w:r>
        <w:rPr>
          <w:i/>
        </w:rPr>
        <w:t xml:space="preserve"> </w:t>
      </w:r>
      <w:r>
        <w:t xml:space="preserve">hate doing </w:t>
      </w:r>
    </w:p>
    <w:p w:rsidR="00624FC7" w:rsidRDefault="00195541">
      <w:pPr>
        <w:ind w:firstLine="0"/>
      </w:pPr>
      <w:r>
        <w:t xml:space="preserve">something; stop talking; </w:t>
      </w:r>
    </w:p>
    <w:p w:rsidR="00624FC7" w:rsidRDefault="00195541">
      <w:pPr>
        <w:numPr>
          <w:ilvl w:val="0"/>
          <w:numId w:val="31"/>
        </w:numPr>
      </w:pPr>
      <w:r>
        <w:t xml:space="preserve">употреблять в речи конструкции с инфинитивом: want to do, learn to speak;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инфинитив</w:t>
      </w:r>
      <w:r w:rsidRPr="00195541">
        <w:rPr>
          <w:lang w:val="en-US"/>
        </w:rPr>
        <w:t xml:space="preserve"> </w:t>
      </w:r>
      <w:r>
        <w:t>цели</w:t>
      </w:r>
      <w:r w:rsidRPr="00195541">
        <w:rPr>
          <w:lang w:val="en-US"/>
        </w:rPr>
        <w:t xml:space="preserve"> (I called to cancel our lesson);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конструкцию</w:t>
      </w:r>
      <w:r w:rsidRPr="00195541">
        <w:rPr>
          <w:lang w:val="en-US"/>
        </w:rPr>
        <w:t xml:space="preserve"> it takes me … to do something; </w:t>
      </w:r>
    </w:p>
    <w:p w:rsidR="00624FC7" w:rsidRDefault="00195541">
      <w:pPr>
        <w:numPr>
          <w:ilvl w:val="0"/>
          <w:numId w:val="31"/>
        </w:numPr>
      </w:pPr>
      <w:r>
        <w:t xml:space="preserve">использовать косвенную речь; </w:t>
      </w:r>
    </w:p>
    <w:p w:rsidR="00624FC7" w:rsidRDefault="00195541">
      <w:pPr>
        <w:numPr>
          <w:ilvl w:val="0"/>
          <w:numId w:val="31"/>
        </w:numPr>
      </w:pPr>
      <w:r>
        <w:t xml:space="preserve">использовать в речи глаголы в наиболее употребляемых временных формах: Present Simple, Present Continuous, Future Simple, Past Simple, Past </w:t>
      </w:r>
    </w:p>
    <w:p w:rsidR="00624FC7" w:rsidRPr="00195541" w:rsidRDefault="00195541">
      <w:pPr>
        <w:ind w:firstLine="0"/>
        <w:rPr>
          <w:lang w:val="en-US"/>
        </w:rPr>
      </w:pPr>
      <w:r w:rsidRPr="00195541">
        <w:rPr>
          <w:lang w:val="en-US"/>
        </w:rPr>
        <w:t xml:space="preserve">Continuous, Present Perfect, Present Perfect Continuous, Past Perfect; </w:t>
      </w:r>
    </w:p>
    <w:p w:rsidR="00624FC7" w:rsidRDefault="00195541">
      <w:pPr>
        <w:numPr>
          <w:ilvl w:val="0"/>
          <w:numId w:val="31"/>
        </w:numPr>
      </w:pPr>
      <w:r>
        <w:t xml:space="preserve">употреблять в речи страдательный залог в формах наиболее используемых времен: Present Simple, Present Continuous, Past Simple, Present </w:t>
      </w:r>
    </w:p>
    <w:p w:rsidR="00624FC7" w:rsidRDefault="00195541">
      <w:pPr>
        <w:ind w:firstLine="0"/>
      </w:pPr>
      <w:r>
        <w:t xml:space="preserve">Perfect; </w:t>
      </w:r>
    </w:p>
    <w:p w:rsidR="00624FC7" w:rsidRDefault="00195541">
      <w:pPr>
        <w:numPr>
          <w:ilvl w:val="0"/>
          <w:numId w:val="31"/>
        </w:numPr>
      </w:pPr>
      <w:r>
        <w:t xml:space="preserve">употреблять в речи различные грамматические средства для выражения будущего времени – to be going to, Present Continuous; Present Simple; </w:t>
      </w:r>
    </w:p>
    <w:p w:rsidR="00624FC7" w:rsidRDefault="00195541">
      <w:pPr>
        <w:numPr>
          <w:ilvl w:val="0"/>
          <w:numId w:val="31"/>
        </w:numPr>
      </w:pPr>
      <w:r>
        <w:t xml:space="preserve">употреблять в речи модальные глаголы и их эквиваленты (may, can/be </w:t>
      </w:r>
    </w:p>
    <w:p w:rsidR="00624FC7" w:rsidRPr="00195541" w:rsidRDefault="00195541">
      <w:pPr>
        <w:ind w:firstLine="0"/>
        <w:rPr>
          <w:lang w:val="en-US"/>
        </w:rPr>
      </w:pPr>
      <w:proofErr w:type="gramStart"/>
      <w:r w:rsidRPr="00195541">
        <w:rPr>
          <w:lang w:val="en-US"/>
        </w:rPr>
        <w:t>able</w:t>
      </w:r>
      <w:proofErr w:type="gramEnd"/>
      <w:r w:rsidRPr="00195541">
        <w:rPr>
          <w:lang w:val="en-US"/>
        </w:rPr>
        <w:t xml:space="preserve"> to, must/have to/should; need, shall, could, might, would); </w:t>
      </w:r>
    </w:p>
    <w:p w:rsidR="00624FC7" w:rsidRDefault="00195541">
      <w:pPr>
        <w:numPr>
          <w:ilvl w:val="0"/>
          <w:numId w:val="31"/>
        </w:numPr>
      </w:pPr>
      <w:r>
        <w:t xml:space="preserve">согласовывать времена в рамках сложного предложения в плане </w:t>
      </w:r>
    </w:p>
    <w:p w:rsidR="00624FC7" w:rsidRDefault="00195541">
      <w:pPr>
        <w:ind w:firstLine="0"/>
      </w:pPr>
      <w:r>
        <w:t xml:space="preserve">настоящего и прошлого; </w:t>
      </w:r>
    </w:p>
    <w:p w:rsidR="00624FC7" w:rsidRDefault="00195541">
      <w:pPr>
        <w:numPr>
          <w:ilvl w:val="0"/>
          <w:numId w:val="31"/>
        </w:numPr>
      </w:pPr>
      <w:r>
        <w:t xml:space="preserve">употреблять в речи имена существительные в единственном числе и во множественном числе, образованные по правилу, и исключения; </w:t>
      </w:r>
    </w:p>
    <w:p w:rsidR="00624FC7" w:rsidRDefault="00195541">
      <w:pPr>
        <w:numPr>
          <w:ilvl w:val="0"/>
          <w:numId w:val="31"/>
        </w:numPr>
      </w:pPr>
      <w:r>
        <w:t xml:space="preserve">употреблять в речи определенный/неопределенный/нулевой артикль; </w:t>
      </w:r>
    </w:p>
    <w:p w:rsidR="00624FC7" w:rsidRDefault="00195541">
      <w:pPr>
        <w:numPr>
          <w:ilvl w:val="0"/>
          <w:numId w:val="31"/>
        </w:numPr>
      </w:pPr>
      <w:r>
        <w:t xml:space="preserve">употреблять </w:t>
      </w:r>
      <w:r>
        <w:tab/>
        <w:t xml:space="preserve">в </w:t>
      </w:r>
      <w:r>
        <w:tab/>
        <w:t xml:space="preserve">речи </w:t>
      </w:r>
      <w:r>
        <w:tab/>
        <w:t xml:space="preserve">личные, </w:t>
      </w:r>
      <w:r>
        <w:tab/>
        <w:t xml:space="preserve">притяжательные, </w:t>
      </w:r>
      <w:r>
        <w:tab/>
        <w:t xml:space="preserve">указательные, </w:t>
      </w:r>
    </w:p>
    <w:p w:rsidR="00624FC7" w:rsidRDefault="00195541">
      <w:pPr>
        <w:ind w:firstLine="0"/>
      </w:pPr>
      <w:r>
        <w:t xml:space="preserve">неопределенные, относительные, вопросительные местоимения; </w:t>
      </w:r>
    </w:p>
    <w:p w:rsidR="00624FC7" w:rsidRDefault="00195541">
      <w:pPr>
        <w:numPr>
          <w:ilvl w:val="0"/>
          <w:numId w:val="31"/>
        </w:numPr>
      </w:pPr>
      <w:r>
        <w:t xml:space="preserve">употреблять </w:t>
      </w:r>
      <w:r>
        <w:tab/>
        <w:t xml:space="preserve">в </w:t>
      </w:r>
      <w:r>
        <w:tab/>
        <w:t xml:space="preserve">речи </w:t>
      </w:r>
      <w:r>
        <w:tab/>
        <w:t xml:space="preserve">имена </w:t>
      </w:r>
      <w:r>
        <w:tab/>
        <w:t xml:space="preserve">прилагательные </w:t>
      </w:r>
      <w:r>
        <w:tab/>
        <w:t xml:space="preserve">в </w:t>
      </w:r>
      <w:r>
        <w:tab/>
        <w:t xml:space="preserve">положительной, </w:t>
      </w:r>
    </w:p>
    <w:p w:rsidR="00624FC7" w:rsidRDefault="00195541">
      <w:pPr>
        <w:ind w:firstLine="0"/>
      </w:pPr>
      <w:r>
        <w:t xml:space="preserve">сравнительной и превосходной степенях, образованные по правилу, и исключения; </w:t>
      </w:r>
    </w:p>
    <w:p w:rsidR="00624FC7" w:rsidRDefault="00195541">
      <w:pPr>
        <w:numPr>
          <w:ilvl w:val="0"/>
          <w:numId w:val="31"/>
        </w:numPr>
      </w:pPr>
      <w:r>
        <w:t xml:space="preserve">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p>
    <w:p w:rsidR="00624FC7" w:rsidRDefault="00195541">
      <w:pPr>
        <w:numPr>
          <w:ilvl w:val="0"/>
          <w:numId w:val="31"/>
        </w:numPr>
      </w:pPr>
      <w:r>
        <w:lastRenderedPageBreak/>
        <w:t xml:space="preserve">употреблять предлоги, выражающие направление движения, время и место действия.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spacing w:after="43" w:line="237" w:lineRule="auto"/>
        <w:ind w:left="715" w:right="0" w:hanging="10"/>
        <w:jc w:val="left"/>
      </w:pPr>
      <w:r>
        <w:rPr>
          <w:b/>
          <w:i/>
        </w:rPr>
        <w:t>Коммуникативные умения</w:t>
      </w:r>
      <w:r>
        <w:rPr>
          <w:i/>
        </w:rPr>
        <w:t xml:space="preserve">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3" w:line="237" w:lineRule="auto"/>
        <w:ind w:left="715" w:right="0" w:hanging="10"/>
        <w:jc w:val="left"/>
      </w:pPr>
      <w:r>
        <w:rPr>
          <w:b/>
          <w:i/>
        </w:rPr>
        <w:t>Говорение, диалогическая речь</w:t>
      </w:r>
      <w:r>
        <w:rPr>
          <w:i/>
        </w:rPr>
        <w:t xml:space="preserve"> </w:t>
      </w:r>
    </w:p>
    <w:p w:rsidR="00624FC7" w:rsidRDefault="00195541">
      <w:pPr>
        <w:numPr>
          <w:ilvl w:val="0"/>
          <w:numId w:val="31"/>
        </w:numPr>
        <w:spacing w:after="28" w:line="228" w:lineRule="auto"/>
      </w:pPr>
      <w:r>
        <w:rPr>
          <w:i/>
        </w:rPr>
        <w:t xml:space="preserve">Вести диалог/полилог в ситуациях официального общения в рамках изученной тематики; кратко комментировать точку зрения другого человека; </w:t>
      </w:r>
    </w:p>
    <w:p w:rsidR="00624FC7" w:rsidRDefault="00195541">
      <w:pPr>
        <w:numPr>
          <w:ilvl w:val="0"/>
          <w:numId w:val="31"/>
        </w:numPr>
        <w:spacing w:after="28" w:line="228" w:lineRule="auto"/>
      </w:pPr>
      <w:r>
        <w:rPr>
          <w:i/>
        </w:rPr>
        <w:t xml:space="preserve">проводить </w:t>
      </w:r>
      <w:r>
        <w:rPr>
          <w:i/>
        </w:rPr>
        <w:tab/>
        <w:t xml:space="preserve">подготовленное </w:t>
      </w:r>
      <w:r>
        <w:rPr>
          <w:i/>
        </w:rPr>
        <w:tab/>
        <w:t xml:space="preserve">интервью, </w:t>
      </w:r>
      <w:r>
        <w:rPr>
          <w:i/>
        </w:rPr>
        <w:tab/>
        <w:t xml:space="preserve">проверяя </w:t>
      </w:r>
      <w:r>
        <w:rPr>
          <w:i/>
        </w:rPr>
        <w:tab/>
        <w:t xml:space="preserve">и </w:t>
      </w:r>
      <w:r>
        <w:rPr>
          <w:i/>
        </w:rPr>
        <w:tab/>
        <w:t xml:space="preserve">получая </w:t>
      </w:r>
    </w:p>
    <w:p w:rsidR="00624FC7" w:rsidRDefault="00195541">
      <w:pPr>
        <w:spacing w:after="28" w:line="228" w:lineRule="auto"/>
        <w:ind w:right="0" w:firstLine="0"/>
      </w:pPr>
      <w:r>
        <w:rPr>
          <w:i/>
        </w:rPr>
        <w:t xml:space="preserve">подтверждение какой-либо информации; </w:t>
      </w:r>
    </w:p>
    <w:p w:rsidR="00624FC7" w:rsidRDefault="00195541">
      <w:pPr>
        <w:numPr>
          <w:ilvl w:val="0"/>
          <w:numId w:val="31"/>
        </w:numPr>
        <w:spacing w:after="28" w:line="228" w:lineRule="auto"/>
      </w:pPr>
      <w:r>
        <w:rPr>
          <w:i/>
        </w:rPr>
        <w:t xml:space="preserve">обмениваться информацией, проверять и подтверждать собранную фактическую информацию. </w:t>
      </w:r>
    </w:p>
    <w:p w:rsidR="00624FC7" w:rsidRDefault="00195541">
      <w:pPr>
        <w:spacing w:after="43" w:line="237" w:lineRule="auto"/>
        <w:ind w:left="715" w:right="0" w:hanging="10"/>
        <w:jc w:val="left"/>
      </w:pPr>
      <w:r>
        <w:rPr>
          <w:b/>
          <w:i/>
        </w:rPr>
        <w:t>Говорение, монологическая речь</w:t>
      </w:r>
      <w:r>
        <w:rPr>
          <w:i/>
        </w:rPr>
        <w:t xml:space="preserve"> </w:t>
      </w:r>
    </w:p>
    <w:p w:rsidR="00624FC7" w:rsidRDefault="00195541">
      <w:pPr>
        <w:numPr>
          <w:ilvl w:val="0"/>
          <w:numId w:val="31"/>
        </w:numPr>
        <w:spacing w:after="28" w:line="228" w:lineRule="auto"/>
      </w:pPr>
      <w:r>
        <w:rPr>
          <w:i/>
        </w:rPr>
        <w:t xml:space="preserve">Резюмировать прослушанный/прочитанный текст; </w:t>
      </w:r>
    </w:p>
    <w:p w:rsidR="00624FC7" w:rsidRDefault="00195541">
      <w:pPr>
        <w:numPr>
          <w:ilvl w:val="0"/>
          <w:numId w:val="31"/>
        </w:numPr>
        <w:spacing w:after="28" w:line="228" w:lineRule="auto"/>
      </w:pPr>
      <w:r>
        <w:rPr>
          <w:i/>
        </w:rPr>
        <w:t xml:space="preserve">обобщать </w:t>
      </w:r>
      <w:r>
        <w:rPr>
          <w:i/>
        </w:rPr>
        <w:tab/>
        <w:t xml:space="preserve">информацию </w:t>
      </w:r>
      <w:r>
        <w:rPr>
          <w:i/>
        </w:rPr>
        <w:tab/>
        <w:t xml:space="preserve">на </w:t>
      </w:r>
      <w:r>
        <w:rPr>
          <w:i/>
        </w:rPr>
        <w:tab/>
        <w:t xml:space="preserve">основе </w:t>
      </w:r>
      <w:r>
        <w:rPr>
          <w:i/>
        </w:rPr>
        <w:tab/>
        <w:t xml:space="preserve">прочитанного/прослушанного текста. </w:t>
      </w:r>
    </w:p>
    <w:p w:rsidR="00624FC7" w:rsidRDefault="00195541">
      <w:pPr>
        <w:spacing w:after="43" w:line="237" w:lineRule="auto"/>
        <w:ind w:left="715" w:right="0" w:hanging="10"/>
        <w:jc w:val="left"/>
      </w:pPr>
      <w:r>
        <w:rPr>
          <w:b/>
          <w:i/>
        </w:rPr>
        <w:t>Аудирование</w:t>
      </w:r>
      <w:r>
        <w:rPr>
          <w:i/>
        </w:rPr>
        <w:t xml:space="preserve"> </w:t>
      </w:r>
    </w:p>
    <w:p w:rsidR="00624FC7" w:rsidRDefault="00195541">
      <w:pPr>
        <w:numPr>
          <w:ilvl w:val="0"/>
          <w:numId w:val="31"/>
        </w:numPr>
        <w:spacing w:after="28" w:line="228" w:lineRule="auto"/>
      </w:pPr>
      <w:r>
        <w:rPr>
          <w:i/>
        </w:rPr>
        <w:t xml:space="preserve">Полно и точно воспринимать информацию в распространенных коммуникативных ситуациях; </w:t>
      </w:r>
    </w:p>
    <w:p w:rsidR="00624FC7" w:rsidRDefault="00195541">
      <w:pPr>
        <w:numPr>
          <w:ilvl w:val="0"/>
          <w:numId w:val="31"/>
        </w:numPr>
        <w:spacing w:after="28" w:line="228" w:lineRule="auto"/>
      </w:pPr>
      <w:r>
        <w:rPr>
          <w:i/>
        </w:rPr>
        <w:t xml:space="preserve">обобщать </w:t>
      </w:r>
      <w:r>
        <w:rPr>
          <w:i/>
        </w:rPr>
        <w:tab/>
        <w:t xml:space="preserve">прослушанную </w:t>
      </w:r>
      <w:r>
        <w:rPr>
          <w:i/>
        </w:rPr>
        <w:tab/>
        <w:t xml:space="preserve">информацию </w:t>
      </w:r>
      <w:r>
        <w:rPr>
          <w:i/>
        </w:rPr>
        <w:tab/>
        <w:t xml:space="preserve">и </w:t>
      </w:r>
      <w:r>
        <w:rPr>
          <w:i/>
        </w:rPr>
        <w:tab/>
        <w:t xml:space="preserve">выявлять </w:t>
      </w:r>
      <w:r>
        <w:rPr>
          <w:i/>
        </w:rPr>
        <w:tab/>
        <w:t xml:space="preserve">факты </w:t>
      </w:r>
      <w:r>
        <w:rPr>
          <w:i/>
        </w:rPr>
        <w:tab/>
        <w:t xml:space="preserve">в соответствии с поставленной задачей/вопросом. </w:t>
      </w:r>
    </w:p>
    <w:p w:rsidR="00624FC7" w:rsidRDefault="00195541">
      <w:pPr>
        <w:spacing w:after="43" w:line="237" w:lineRule="auto"/>
        <w:ind w:left="715" w:right="0" w:hanging="10"/>
        <w:jc w:val="left"/>
      </w:pPr>
      <w:r>
        <w:rPr>
          <w:b/>
          <w:i/>
        </w:rPr>
        <w:t>Чтение</w:t>
      </w:r>
      <w:r>
        <w:rPr>
          <w:i/>
        </w:rPr>
        <w:t xml:space="preserve"> </w:t>
      </w:r>
    </w:p>
    <w:p w:rsidR="00624FC7" w:rsidRDefault="00195541">
      <w:pPr>
        <w:numPr>
          <w:ilvl w:val="0"/>
          <w:numId w:val="31"/>
        </w:numPr>
        <w:spacing w:after="28" w:line="228" w:lineRule="auto"/>
      </w:pPr>
      <w:r>
        <w:rPr>
          <w:i/>
        </w:rPr>
        <w:t xml:space="preserve">Читать и понимать несложные аутентичные тексты различных стилей и жанров и отвечать на ряд уточняющих вопросов. </w:t>
      </w:r>
    </w:p>
    <w:p w:rsidR="00624FC7" w:rsidRDefault="00195541">
      <w:pPr>
        <w:spacing w:after="43" w:line="237" w:lineRule="auto"/>
        <w:ind w:left="715" w:right="0" w:hanging="10"/>
        <w:jc w:val="left"/>
      </w:pPr>
      <w:r>
        <w:rPr>
          <w:b/>
          <w:i/>
        </w:rPr>
        <w:t>Письмо</w:t>
      </w:r>
      <w:r>
        <w:rPr>
          <w:i/>
        </w:rPr>
        <w:t xml:space="preserve"> </w:t>
      </w:r>
    </w:p>
    <w:p w:rsidR="00624FC7" w:rsidRDefault="00195541">
      <w:pPr>
        <w:numPr>
          <w:ilvl w:val="0"/>
          <w:numId w:val="31"/>
        </w:numPr>
        <w:spacing w:after="28" w:line="228" w:lineRule="auto"/>
      </w:pPr>
      <w:r>
        <w:rPr>
          <w:i/>
        </w:rPr>
        <w:t xml:space="preserve">Писать краткий отзыв на фильм, книгу или пьесу.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Языковые навыки</w:t>
      </w:r>
      <w:r>
        <w:rPr>
          <w:i/>
        </w:rPr>
        <w:t xml:space="preserve"> </w:t>
      </w:r>
    </w:p>
    <w:p w:rsidR="00624FC7" w:rsidRDefault="00195541">
      <w:pPr>
        <w:spacing w:after="43" w:line="237" w:lineRule="auto"/>
        <w:ind w:left="715" w:right="0" w:hanging="10"/>
        <w:jc w:val="left"/>
      </w:pPr>
      <w:r>
        <w:rPr>
          <w:b/>
          <w:i/>
        </w:rPr>
        <w:t>Фонетическая сторона речи</w:t>
      </w:r>
      <w:r>
        <w:rPr>
          <w:i/>
        </w:rPr>
        <w:t xml:space="preserve"> </w:t>
      </w:r>
    </w:p>
    <w:p w:rsidR="00624FC7" w:rsidRDefault="00195541">
      <w:pPr>
        <w:numPr>
          <w:ilvl w:val="0"/>
          <w:numId w:val="31"/>
        </w:numPr>
        <w:spacing w:after="28" w:line="228" w:lineRule="auto"/>
      </w:pPr>
      <w:r>
        <w:rPr>
          <w:i/>
        </w:rPr>
        <w:t xml:space="preserve">Произносить звуки английского языка четко, естественным произношением, не допуская ярко выраженного акцента. </w:t>
      </w:r>
    </w:p>
    <w:p w:rsidR="00624FC7" w:rsidRDefault="00195541">
      <w:pPr>
        <w:spacing w:after="43" w:line="237" w:lineRule="auto"/>
        <w:ind w:left="715" w:right="0" w:hanging="10"/>
        <w:jc w:val="left"/>
      </w:pPr>
      <w:r>
        <w:rPr>
          <w:b/>
          <w:i/>
        </w:rPr>
        <w:t>Орфография и пунктуация</w:t>
      </w:r>
      <w:r>
        <w:rPr>
          <w:i/>
        </w:rPr>
        <w:t xml:space="preserve"> </w:t>
      </w:r>
    </w:p>
    <w:p w:rsidR="00624FC7" w:rsidRDefault="00195541">
      <w:pPr>
        <w:numPr>
          <w:ilvl w:val="0"/>
          <w:numId w:val="31"/>
        </w:numPr>
        <w:spacing w:after="28" w:line="228" w:lineRule="auto"/>
      </w:pPr>
      <w:r>
        <w:rPr>
          <w:i/>
        </w:rPr>
        <w:t xml:space="preserve">Владеть орфографическими навыками; </w:t>
      </w:r>
    </w:p>
    <w:p w:rsidR="00624FC7" w:rsidRDefault="00195541">
      <w:pPr>
        <w:numPr>
          <w:ilvl w:val="0"/>
          <w:numId w:val="31"/>
        </w:numPr>
        <w:spacing w:after="28" w:line="228" w:lineRule="auto"/>
      </w:pPr>
      <w:r>
        <w:rPr>
          <w:i/>
        </w:rPr>
        <w:t xml:space="preserve">расставлять в тексте знаки препинания в соответствии с нормами пунктуации. </w:t>
      </w:r>
    </w:p>
    <w:p w:rsidR="00624FC7" w:rsidRDefault="00195541">
      <w:pPr>
        <w:spacing w:after="43" w:line="237" w:lineRule="auto"/>
        <w:ind w:left="715" w:right="0" w:hanging="10"/>
        <w:jc w:val="left"/>
      </w:pPr>
      <w:r>
        <w:rPr>
          <w:b/>
          <w:i/>
        </w:rPr>
        <w:t>Лексическая сторона речи</w:t>
      </w:r>
      <w:r>
        <w:rPr>
          <w:i/>
        </w:rPr>
        <w:t xml:space="preserve"> </w:t>
      </w:r>
    </w:p>
    <w:p w:rsidR="00624FC7" w:rsidRDefault="00195541">
      <w:pPr>
        <w:numPr>
          <w:ilvl w:val="0"/>
          <w:numId w:val="31"/>
        </w:numPr>
        <w:spacing w:after="28" w:line="228" w:lineRule="auto"/>
      </w:pPr>
      <w:r>
        <w:rPr>
          <w:i/>
        </w:rPr>
        <w:t xml:space="preserve">Использовать фразовые глаголы по широкому спектру тем, уместно употребляя их в соответствии со стилем речи; </w:t>
      </w:r>
    </w:p>
    <w:p w:rsidR="00624FC7" w:rsidRDefault="00195541">
      <w:pPr>
        <w:numPr>
          <w:ilvl w:val="0"/>
          <w:numId w:val="31"/>
        </w:numPr>
        <w:spacing w:after="28" w:line="228" w:lineRule="auto"/>
      </w:pPr>
      <w:r>
        <w:rPr>
          <w:i/>
        </w:rPr>
        <w:t xml:space="preserve">узнавать и использовать в речи устойчивые выражения и фразы </w:t>
      </w:r>
    </w:p>
    <w:p w:rsidR="00624FC7" w:rsidRDefault="00195541">
      <w:pPr>
        <w:spacing w:after="28" w:line="228" w:lineRule="auto"/>
        <w:ind w:right="0" w:firstLine="0"/>
      </w:pPr>
      <w:r>
        <w:rPr>
          <w:i/>
        </w:rPr>
        <w:t xml:space="preserve">(collocations). </w:t>
      </w:r>
    </w:p>
    <w:p w:rsidR="00624FC7" w:rsidRDefault="00195541">
      <w:pPr>
        <w:spacing w:after="43" w:line="237" w:lineRule="auto"/>
        <w:ind w:left="715" w:right="0" w:hanging="10"/>
        <w:jc w:val="left"/>
      </w:pPr>
      <w:r>
        <w:rPr>
          <w:b/>
          <w:i/>
        </w:rPr>
        <w:t>Грамматическая сторона речи</w:t>
      </w:r>
      <w:r>
        <w:rPr>
          <w:i/>
        </w:rPr>
        <w:t xml:space="preserve"> </w:t>
      </w:r>
    </w:p>
    <w:p w:rsidR="00624FC7" w:rsidRDefault="00195541">
      <w:pPr>
        <w:numPr>
          <w:ilvl w:val="0"/>
          <w:numId w:val="31"/>
        </w:numPr>
        <w:spacing w:after="28" w:line="228" w:lineRule="auto"/>
      </w:pPr>
      <w:r>
        <w:rPr>
          <w:i/>
        </w:rPr>
        <w:t xml:space="preserve">Использовать в речи модальные глаголы для выражения возможности или вероятности в прошедшем времени (could + have done; might + have done); </w:t>
      </w:r>
    </w:p>
    <w:p w:rsidR="00624FC7" w:rsidRPr="00195541" w:rsidRDefault="00195541">
      <w:pPr>
        <w:numPr>
          <w:ilvl w:val="0"/>
          <w:numId w:val="31"/>
        </w:numPr>
        <w:spacing w:after="28" w:line="228" w:lineRule="auto"/>
        <w:rPr>
          <w:lang w:val="en-US"/>
        </w:rPr>
      </w:pPr>
      <w:r>
        <w:rPr>
          <w:i/>
        </w:rPr>
        <w:t>употреблять</w:t>
      </w:r>
      <w:r w:rsidRPr="00195541">
        <w:rPr>
          <w:i/>
          <w:lang w:val="en-US"/>
        </w:rPr>
        <w:t xml:space="preserve"> </w:t>
      </w:r>
      <w:r>
        <w:rPr>
          <w:i/>
        </w:rPr>
        <w:t>в</w:t>
      </w:r>
      <w:r w:rsidRPr="00195541">
        <w:rPr>
          <w:i/>
          <w:lang w:val="en-US"/>
        </w:rPr>
        <w:t xml:space="preserve"> </w:t>
      </w:r>
      <w:r>
        <w:rPr>
          <w:i/>
        </w:rPr>
        <w:t>речи</w:t>
      </w:r>
      <w:r w:rsidRPr="00195541">
        <w:rPr>
          <w:i/>
          <w:lang w:val="en-US"/>
        </w:rPr>
        <w:t xml:space="preserve"> </w:t>
      </w:r>
      <w:r>
        <w:rPr>
          <w:i/>
        </w:rPr>
        <w:t>структуру</w:t>
      </w:r>
      <w:r w:rsidRPr="00195541">
        <w:rPr>
          <w:i/>
          <w:lang w:val="en-US"/>
        </w:rPr>
        <w:t xml:space="preserve"> have/get + something + Participle II </w:t>
      </w:r>
    </w:p>
    <w:p w:rsidR="00624FC7" w:rsidRDefault="00195541">
      <w:pPr>
        <w:spacing w:after="28" w:line="228" w:lineRule="auto"/>
        <w:ind w:right="0" w:firstLine="0"/>
      </w:pPr>
      <w:r>
        <w:rPr>
          <w:i/>
        </w:rPr>
        <w:t xml:space="preserve">(causative form) как эквивалент страдательного залога; </w:t>
      </w:r>
    </w:p>
    <w:p w:rsidR="00624FC7" w:rsidRDefault="00195541">
      <w:pPr>
        <w:numPr>
          <w:ilvl w:val="0"/>
          <w:numId w:val="31"/>
        </w:numPr>
        <w:spacing w:after="28" w:line="228" w:lineRule="auto"/>
      </w:pPr>
      <w:r>
        <w:rPr>
          <w:i/>
        </w:rPr>
        <w:t xml:space="preserve">употреблять в речи эмфатические конструкции типа It’s him who… It’s </w:t>
      </w:r>
    </w:p>
    <w:p w:rsidR="00624FC7" w:rsidRDefault="00195541">
      <w:pPr>
        <w:spacing w:after="28" w:line="228" w:lineRule="auto"/>
        <w:ind w:right="0" w:firstLine="0"/>
      </w:pPr>
      <w:r>
        <w:rPr>
          <w:i/>
        </w:rPr>
        <w:t xml:space="preserve">time you did smth; </w:t>
      </w:r>
    </w:p>
    <w:p w:rsidR="00624FC7" w:rsidRDefault="00195541">
      <w:pPr>
        <w:numPr>
          <w:ilvl w:val="0"/>
          <w:numId w:val="31"/>
        </w:numPr>
        <w:spacing w:after="28" w:line="228" w:lineRule="auto"/>
      </w:pPr>
      <w:r>
        <w:rPr>
          <w:i/>
        </w:rPr>
        <w:lastRenderedPageBreak/>
        <w:t xml:space="preserve">употреблять в речи все формы страдательного залога; </w:t>
      </w:r>
    </w:p>
    <w:p w:rsidR="00624FC7" w:rsidRDefault="00195541">
      <w:pPr>
        <w:numPr>
          <w:ilvl w:val="0"/>
          <w:numId w:val="31"/>
        </w:numPr>
        <w:spacing w:after="28" w:line="228" w:lineRule="auto"/>
      </w:pPr>
      <w:r>
        <w:rPr>
          <w:i/>
        </w:rPr>
        <w:t xml:space="preserve">употреблять в речи времена Past Perfect и Past Perfect Continuous; </w:t>
      </w:r>
      <w:r>
        <w:rPr>
          <w:rFonts w:ascii="Times New Roman" w:eastAsia="Times New Roman" w:hAnsi="Times New Roman" w:cs="Times New Roman"/>
        </w:rPr>
        <w:t>–</w:t>
      </w:r>
      <w:r>
        <w:t xml:space="preserve"> </w:t>
      </w:r>
      <w:r>
        <w:rPr>
          <w:i/>
        </w:rPr>
        <w:t xml:space="preserve">употреблять в речи условные предложения нереального характера </w:t>
      </w:r>
    </w:p>
    <w:p w:rsidR="00624FC7" w:rsidRDefault="00195541">
      <w:pPr>
        <w:spacing w:after="28" w:line="228" w:lineRule="auto"/>
        <w:ind w:right="0" w:firstLine="0"/>
      </w:pPr>
      <w:r>
        <w:rPr>
          <w:i/>
        </w:rPr>
        <w:t xml:space="preserve">(Conditional 3); </w:t>
      </w:r>
    </w:p>
    <w:p w:rsidR="00624FC7" w:rsidRPr="00195541" w:rsidRDefault="00195541">
      <w:pPr>
        <w:numPr>
          <w:ilvl w:val="0"/>
          <w:numId w:val="31"/>
        </w:numPr>
        <w:spacing w:after="28" w:line="228" w:lineRule="auto"/>
        <w:rPr>
          <w:lang w:val="en-US"/>
        </w:rPr>
      </w:pPr>
      <w:r>
        <w:rPr>
          <w:i/>
        </w:rPr>
        <w:t>употреблять</w:t>
      </w:r>
      <w:r w:rsidRPr="00195541">
        <w:rPr>
          <w:i/>
          <w:lang w:val="en-US"/>
        </w:rPr>
        <w:t xml:space="preserve"> </w:t>
      </w:r>
      <w:r>
        <w:rPr>
          <w:i/>
        </w:rPr>
        <w:t>в</w:t>
      </w:r>
      <w:r w:rsidRPr="00195541">
        <w:rPr>
          <w:i/>
          <w:lang w:val="en-US"/>
        </w:rPr>
        <w:t xml:space="preserve"> </w:t>
      </w:r>
      <w:r>
        <w:rPr>
          <w:i/>
        </w:rPr>
        <w:t>речи</w:t>
      </w:r>
      <w:r w:rsidRPr="00195541">
        <w:rPr>
          <w:i/>
          <w:lang w:val="en-US"/>
        </w:rPr>
        <w:t xml:space="preserve"> </w:t>
      </w:r>
      <w:r>
        <w:rPr>
          <w:i/>
        </w:rPr>
        <w:t>структуру</w:t>
      </w:r>
      <w:r w:rsidRPr="00195541">
        <w:rPr>
          <w:i/>
          <w:lang w:val="en-US"/>
        </w:rPr>
        <w:t xml:space="preserve"> to be/get + used to + verb; </w:t>
      </w:r>
    </w:p>
    <w:p w:rsidR="00624FC7" w:rsidRDefault="00195541">
      <w:pPr>
        <w:numPr>
          <w:ilvl w:val="0"/>
          <w:numId w:val="31"/>
        </w:numPr>
        <w:spacing w:after="28" w:line="228" w:lineRule="auto"/>
      </w:pPr>
      <w:r>
        <w:rPr>
          <w:i/>
        </w:rPr>
        <w:t xml:space="preserve">употреблять в речи структуру used to / would + verb для обозначения регулярных действий в прошлом; </w:t>
      </w:r>
    </w:p>
    <w:p w:rsidR="00624FC7" w:rsidRDefault="00195541">
      <w:pPr>
        <w:numPr>
          <w:ilvl w:val="0"/>
          <w:numId w:val="31"/>
        </w:numPr>
        <w:spacing w:after="28" w:line="228" w:lineRule="auto"/>
      </w:pPr>
      <w:r>
        <w:rPr>
          <w:i/>
        </w:rPr>
        <w:t xml:space="preserve">употреблять в речи предложения с конструкциями as … as; not so … </w:t>
      </w:r>
    </w:p>
    <w:p w:rsidR="00624FC7" w:rsidRPr="00195541" w:rsidRDefault="00195541">
      <w:pPr>
        <w:spacing w:after="28" w:line="228" w:lineRule="auto"/>
        <w:ind w:right="0" w:firstLine="0"/>
        <w:rPr>
          <w:lang w:val="en-US"/>
        </w:rPr>
      </w:pPr>
      <w:proofErr w:type="gramStart"/>
      <w:r w:rsidRPr="00195541">
        <w:rPr>
          <w:i/>
          <w:lang w:val="en-US"/>
        </w:rPr>
        <w:t>as</w:t>
      </w:r>
      <w:proofErr w:type="gramEnd"/>
      <w:r w:rsidRPr="00195541">
        <w:rPr>
          <w:i/>
          <w:lang w:val="en-US"/>
        </w:rPr>
        <w:t xml:space="preserve">; either … or; neither … nor;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31"/>
        </w:numPr>
        <w:spacing w:after="28" w:line="228" w:lineRule="auto"/>
      </w:pPr>
      <w:r>
        <w:rPr>
          <w:i/>
        </w:rPr>
        <w:t xml:space="preserve">использовать широкий спектр союзов для выражения противопоставления и различия в сложных предложениях. </w:t>
      </w:r>
    </w:p>
    <w:p w:rsidR="00624FC7" w:rsidRDefault="00195541">
      <w:pPr>
        <w:spacing w:after="38" w:line="240" w:lineRule="auto"/>
        <w:ind w:left="708" w:right="0" w:firstLine="0"/>
        <w:jc w:val="left"/>
      </w:pPr>
      <w:r>
        <w:t xml:space="preserve">  </w:t>
      </w:r>
    </w:p>
    <w:p w:rsidR="00624FC7" w:rsidRDefault="00195541" w:rsidP="00840C6A">
      <w:pPr>
        <w:spacing w:after="42" w:line="240" w:lineRule="auto"/>
        <w:ind w:left="715" w:right="0" w:hanging="10"/>
        <w:jc w:val="left"/>
      </w:pPr>
      <w:r>
        <w:rPr>
          <w:b/>
        </w:rPr>
        <w:t>Выпускник на углубленном уровне научится:</w:t>
      </w:r>
      <w:r>
        <w:t xml:space="preserve"> </w:t>
      </w:r>
    </w:p>
    <w:p w:rsidR="00624FC7" w:rsidRDefault="00195541">
      <w:pPr>
        <w:spacing w:after="42" w:line="240" w:lineRule="auto"/>
        <w:ind w:left="715" w:right="0" w:hanging="10"/>
        <w:jc w:val="left"/>
      </w:pPr>
      <w:r>
        <w:rPr>
          <w:b/>
        </w:rPr>
        <w:t>Коммуникативные умения</w:t>
      </w:r>
      <w:r>
        <w:t xml:space="preserve"> </w:t>
      </w:r>
    </w:p>
    <w:p w:rsidR="00624FC7" w:rsidRDefault="00195541">
      <w:pPr>
        <w:spacing w:after="42" w:line="240" w:lineRule="auto"/>
        <w:ind w:left="715" w:right="0" w:hanging="10"/>
        <w:jc w:val="left"/>
      </w:pPr>
      <w:r>
        <w:rPr>
          <w:b/>
        </w:rPr>
        <w:t>Говорение, диалогическая речь</w:t>
      </w:r>
      <w:r>
        <w:t xml:space="preserve"> </w:t>
      </w:r>
    </w:p>
    <w:p w:rsidR="00624FC7" w:rsidRDefault="00195541">
      <w:pPr>
        <w:numPr>
          <w:ilvl w:val="0"/>
          <w:numId w:val="31"/>
        </w:numPr>
      </w:pPr>
      <w:r>
        <w:t xml:space="preserve">Кратко комментировать точку зрения другого человека; </w:t>
      </w:r>
    </w:p>
    <w:p w:rsidR="00624FC7" w:rsidRDefault="00195541">
      <w:pPr>
        <w:numPr>
          <w:ilvl w:val="0"/>
          <w:numId w:val="31"/>
        </w:numPr>
      </w:pPr>
      <w:r>
        <w:t xml:space="preserve">проводить </w:t>
      </w:r>
      <w:r>
        <w:tab/>
        <w:t xml:space="preserve">подготовленное </w:t>
      </w:r>
      <w:r>
        <w:tab/>
        <w:t xml:space="preserve">интервью, </w:t>
      </w:r>
      <w:r>
        <w:tab/>
        <w:t xml:space="preserve">проверяя </w:t>
      </w:r>
      <w:r>
        <w:tab/>
        <w:t xml:space="preserve">и </w:t>
      </w:r>
      <w:r>
        <w:tab/>
        <w:t xml:space="preserve">получая </w:t>
      </w:r>
    </w:p>
    <w:p w:rsidR="00624FC7" w:rsidRDefault="00195541">
      <w:pPr>
        <w:ind w:firstLine="0"/>
      </w:pPr>
      <w:r>
        <w:t xml:space="preserve">подтверждение какой-либо информации; </w:t>
      </w:r>
    </w:p>
    <w:p w:rsidR="00624FC7" w:rsidRDefault="00195541">
      <w:pPr>
        <w:numPr>
          <w:ilvl w:val="0"/>
          <w:numId w:val="31"/>
        </w:numPr>
      </w:pPr>
      <w:r>
        <w:t xml:space="preserve">обмениваться информацией, проверять и подтверждать собранную фактическую информацию; </w:t>
      </w:r>
    </w:p>
    <w:p w:rsidR="00624FC7" w:rsidRDefault="00195541">
      <w:pPr>
        <w:numPr>
          <w:ilvl w:val="0"/>
          <w:numId w:val="31"/>
        </w:numPr>
        <w:spacing w:after="44"/>
      </w:pPr>
      <w:r>
        <w:t xml:space="preserve">выражать </w:t>
      </w:r>
      <w:r>
        <w:tab/>
        <w:t xml:space="preserve">различные </w:t>
      </w:r>
      <w:r>
        <w:tab/>
        <w:t xml:space="preserve">чувства </w:t>
      </w:r>
      <w:proofErr w:type="gramStart"/>
      <w:r>
        <w:tab/>
        <w:t>(</w:t>
      </w:r>
      <w:proofErr w:type="gramEnd"/>
      <w:r>
        <w:t xml:space="preserve">радость, </w:t>
      </w:r>
      <w:r>
        <w:tab/>
        <w:t xml:space="preserve">удивление, </w:t>
      </w:r>
      <w:r>
        <w:tab/>
        <w:t xml:space="preserve">грусть, заинтересованность, безразличие), используя лексико-грамматические средства языка. </w:t>
      </w:r>
    </w:p>
    <w:p w:rsidR="00624FC7" w:rsidRDefault="00195541">
      <w:pPr>
        <w:spacing w:after="42" w:line="240" w:lineRule="auto"/>
        <w:ind w:left="715" w:right="0" w:hanging="10"/>
        <w:jc w:val="left"/>
      </w:pPr>
      <w:r>
        <w:rPr>
          <w:b/>
        </w:rPr>
        <w:t>Говорение, монологическая речь</w:t>
      </w:r>
      <w:r>
        <w:t xml:space="preserve"> </w:t>
      </w:r>
    </w:p>
    <w:p w:rsidR="00624FC7" w:rsidRDefault="00195541">
      <w:pPr>
        <w:numPr>
          <w:ilvl w:val="0"/>
          <w:numId w:val="31"/>
        </w:numPr>
      </w:pPr>
      <w:r>
        <w:t xml:space="preserve">Резюмировать прослушанный/прочитанный текст; </w:t>
      </w:r>
    </w:p>
    <w:p w:rsidR="00624FC7" w:rsidRDefault="00195541">
      <w:pPr>
        <w:numPr>
          <w:ilvl w:val="0"/>
          <w:numId w:val="31"/>
        </w:numPr>
      </w:pPr>
      <w:r>
        <w:t xml:space="preserve">обобщать информацию на основе прочитанного/прослушанного текста; </w:t>
      </w:r>
    </w:p>
    <w:p w:rsidR="00624FC7" w:rsidRDefault="00195541">
      <w:pPr>
        <w:numPr>
          <w:ilvl w:val="0"/>
          <w:numId w:val="31"/>
        </w:numPr>
      </w:pPr>
      <w:r>
        <w:t xml:space="preserve">формулировать вопрос или проблему, объясняя причины, высказывая предположения о возможных последствиях; </w:t>
      </w:r>
    </w:p>
    <w:p w:rsidR="00624FC7" w:rsidRDefault="00195541">
      <w:pPr>
        <w:numPr>
          <w:ilvl w:val="0"/>
          <w:numId w:val="31"/>
        </w:numPr>
      </w:pPr>
      <w:r>
        <w:t xml:space="preserve">высказывать свою точку зрения по широкому спектру тем, поддерживая ее аргументами и пояснениями; </w:t>
      </w:r>
    </w:p>
    <w:p w:rsidR="00624FC7" w:rsidRDefault="00195541">
      <w:pPr>
        <w:numPr>
          <w:ilvl w:val="0"/>
          <w:numId w:val="31"/>
        </w:numPr>
      </w:pPr>
      <w:r>
        <w:t xml:space="preserve">комментировать точку зрения собеседника, приводя аргументы за и </w:t>
      </w:r>
    </w:p>
    <w:p w:rsidR="00624FC7" w:rsidRDefault="00195541">
      <w:pPr>
        <w:ind w:firstLine="0"/>
      </w:pPr>
      <w:r>
        <w:t xml:space="preserve">против; </w:t>
      </w:r>
    </w:p>
    <w:p w:rsidR="00624FC7" w:rsidRDefault="00195541">
      <w:pPr>
        <w:numPr>
          <w:ilvl w:val="0"/>
          <w:numId w:val="31"/>
        </w:numPr>
      </w:pPr>
      <w:r>
        <w:t xml:space="preserve">строить устное высказывание на основе нескольких прочитанных и/или прослушанных текстов, передавая их содержание, сравнивая их и делая выводы. </w:t>
      </w:r>
    </w:p>
    <w:p w:rsidR="00624FC7" w:rsidRDefault="00195541">
      <w:pPr>
        <w:spacing w:after="42" w:line="240" w:lineRule="auto"/>
        <w:ind w:left="715" w:right="0" w:hanging="10"/>
        <w:jc w:val="left"/>
      </w:pPr>
      <w:r>
        <w:rPr>
          <w:b/>
        </w:rPr>
        <w:t>Аудирование</w:t>
      </w:r>
      <w:r>
        <w:t xml:space="preserve"> </w:t>
      </w:r>
    </w:p>
    <w:p w:rsidR="00624FC7" w:rsidRDefault="00195541">
      <w:pPr>
        <w:numPr>
          <w:ilvl w:val="0"/>
          <w:numId w:val="31"/>
        </w:numPr>
      </w:pPr>
      <w:r>
        <w:t xml:space="preserve">Полно и точно воспринимать информацию в распространенных </w:t>
      </w:r>
    </w:p>
    <w:p w:rsidR="00624FC7" w:rsidRDefault="00195541">
      <w:pPr>
        <w:ind w:firstLine="0"/>
      </w:pPr>
      <w:r>
        <w:t xml:space="preserve">коммуникативных ситуациях; </w:t>
      </w:r>
    </w:p>
    <w:p w:rsidR="00624FC7" w:rsidRDefault="00195541">
      <w:pPr>
        <w:numPr>
          <w:ilvl w:val="0"/>
          <w:numId w:val="31"/>
        </w:numPr>
      </w:pPr>
      <w:r>
        <w:t xml:space="preserve">обобщать прослушанную информацию и выявлять факты в соответствии с поставленной задачей/вопросом; </w:t>
      </w:r>
    </w:p>
    <w:p w:rsidR="00624FC7" w:rsidRDefault="00195541">
      <w:pPr>
        <w:numPr>
          <w:ilvl w:val="0"/>
          <w:numId w:val="31"/>
        </w:numPr>
      </w:pPr>
      <w:r>
        <w:t xml:space="preserve">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 </w:t>
      </w:r>
    </w:p>
    <w:p w:rsidR="00624FC7" w:rsidRDefault="00195541">
      <w:pPr>
        <w:spacing w:after="42" w:line="240" w:lineRule="auto"/>
        <w:ind w:left="715" w:right="0" w:hanging="10"/>
        <w:jc w:val="left"/>
      </w:pPr>
      <w:r>
        <w:rPr>
          <w:b/>
        </w:rPr>
        <w:t>Чтение</w:t>
      </w:r>
      <w:r>
        <w:t xml:space="preserve"> </w:t>
      </w:r>
    </w:p>
    <w:p w:rsidR="00624FC7" w:rsidRDefault="00195541">
      <w:pPr>
        <w:numPr>
          <w:ilvl w:val="0"/>
          <w:numId w:val="31"/>
        </w:numPr>
      </w:pPr>
      <w:r>
        <w:t xml:space="preserve">Читать и понимать несложные аутентичные тексты различных стилей и жанров и отвечать на ряд уточняющих вопросов; </w:t>
      </w:r>
    </w:p>
    <w:p w:rsidR="00624FC7" w:rsidRDefault="00195541">
      <w:pPr>
        <w:numPr>
          <w:ilvl w:val="0"/>
          <w:numId w:val="31"/>
        </w:numPr>
      </w:pPr>
      <w:r>
        <w:lastRenderedPageBreak/>
        <w:t xml:space="preserve">использовать изучающее чтение в целях полного понимания информации; </w:t>
      </w:r>
    </w:p>
    <w:p w:rsidR="00624FC7" w:rsidRDefault="00195541">
      <w:pPr>
        <w:numPr>
          <w:ilvl w:val="0"/>
          <w:numId w:val="31"/>
        </w:numPr>
      </w:pPr>
      <w:r>
        <w:t xml:space="preserve">отбирать значимую информацию в тексте / ряде текстов. </w:t>
      </w:r>
    </w:p>
    <w:p w:rsidR="00624FC7" w:rsidRDefault="00195541">
      <w:pPr>
        <w:spacing w:after="42" w:line="240" w:lineRule="auto"/>
        <w:ind w:left="715" w:right="0" w:hanging="10"/>
        <w:jc w:val="left"/>
      </w:pPr>
      <w:r>
        <w:rPr>
          <w:b/>
        </w:rPr>
        <w:t>Письмо</w:t>
      </w:r>
      <w:r>
        <w:t xml:space="preserve"> </w:t>
      </w:r>
    </w:p>
    <w:p w:rsidR="00624FC7" w:rsidRDefault="00195541">
      <w:pPr>
        <w:numPr>
          <w:ilvl w:val="0"/>
          <w:numId w:val="31"/>
        </w:numPr>
      </w:pPr>
      <w:r>
        <w:t xml:space="preserve">Писать краткий отзыв на фильм, книгу или пьесу; </w:t>
      </w:r>
    </w:p>
    <w:p w:rsidR="00624FC7" w:rsidRDefault="00195541">
      <w:pPr>
        <w:numPr>
          <w:ilvl w:val="0"/>
          <w:numId w:val="31"/>
        </w:numPr>
      </w:pPr>
      <w: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624FC7" w:rsidRDefault="00195541">
      <w:pPr>
        <w:numPr>
          <w:ilvl w:val="0"/>
          <w:numId w:val="31"/>
        </w:numPr>
      </w:pPr>
      <w:r>
        <w:t xml:space="preserve">делать выписки из иноязычного текста;  </w:t>
      </w:r>
    </w:p>
    <w:p w:rsidR="00624FC7" w:rsidRDefault="00195541">
      <w:pPr>
        <w:numPr>
          <w:ilvl w:val="0"/>
          <w:numId w:val="31"/>
        </w:numPr>
      </w:pPr>
      <w:r>
        <w:t xml:space="preserve">выражать письменно свое мнение по поводу фактической информации в рамках изученной тематики; </w:t>
      </w:r>
    </w:p>
    <w:p w:rsidR="00624FC7" w:rsidRDefault="00195541">
      <w:pPr>
        <w:numPr>
          <w:ilvl w:val="0"/>
          <w:numId w:val="31"/>
        </w:numPr>
      </w:pPr>
      <w:r>
        <w:t xml:space="preserve">строить письменное высказывание на основе нескольких прочитанных и/или прослушанных текстов, передавая их содержание и делая выводы. </w:t>
      </w:r>
    </w:p>
    <w:p w:rsidR="00624FC7" w:rsidRDefault="00195541">
      <w:pPr>
        <w:spacing w:after="0" w:line="240" w:lineRule="auto"/>
        <w:ind w:left="708" w:right="0" w:firstLine="0"/>
        <w:jc w:val="left"/>
      </w:pPr>
      <w:r>
        <w:t xml:space="preserve">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2" w:line="240" w:lineRule="auto"/>
        <w:ind w:left="715" w:right="0" w:hanging="10"/>
        <w:jc w:val="left"/>
      </w:pPr>
      <w:r>
        <w:rPr>
          <w:b/>
        </w:rPr>
        <w:t>Языковые навыки</w:t>
      </w:r>
      <w:r>
        <w:t xml:space="preserve"> </w:t>
      </w:r>
    </w:p>
    <w:p w:rsidR="00624FC7" w:rsidRDefault="00195541">
      <w:pPr>
        <w:spacing w:after="42" w:line="240" w:lineRule="auto"/>
        <w:ind w:left="715" w:right="0" w:hanging="10"/>
        <w:jc w:val="left"/>
      </w:pPr>
      <w:r>
        <w:rPr>
          <w:b/>
        </w:rPr>
        <w:t>Фонетическая сторона речи</w:t>
      </w:r>
      <w:r>
        <w:t xml:space="preserve"> </w:t>
      </w:r>
    </w:p>
    <w:p w:rsidR="00624FC7" w:rsidRDefault="00195541">
      <w:pPr>
        <w:numPr>
          <w:ilvl w:val="0"/>
          <w:numId w:val="31"/>
        </w:numPr>
      </w:pPr>
      <w:r>
        <w:t xml:space="preserve">Произносить звуки английского языка четко, не допуская ярко выраженного акцента; </w:t>
      </w:r>
    </w:p>
    <w:p w:rsidR="00624FC7" w:rsidRDefault="00195541">
      <w:pPr>
        <w:numPr>
          <w:ilvl w:val="0"/>
          <w:numId w:val="31"/>
        </w:numPr>
      </w:pPr>
      <w:r>
        <w:t xml:space="preserve">четко и естественно произносить слова английского языка, в том числе применительно к новому языковому материалу. </w:t>
      </w:r>
    </w:p>
    <w:p w:rsidR="00624FC7" w:rsidRDefault="00195541">
      <w:pPr>
        <w:spacing w:after="42" w:line="240" w:lineRule="auto"/>
        <w:ind w:left="715" w:right="0" w:hanging="10"/>
        <w:jc w:val="left"/>
      </w:pPr>
      <w:r>
        <w:rPr>
          <w:b/>
        </w:rPr>
        <w:t>Орфография и пунктуация</w:t>
      </w:r>
      <w:r>
        <w:t xml:space="preserve"> </w:t>
      </w:r>
    </w:p>
    <w:p w:rsidR="00624FC7" w:rsidRDefault="00195541">
      <w:pPr>
        <w:numPr>
          <w:ilvl w:val="0"/>
          <w:numId w:val="31"/>
        </w:numPr>
      </w:pPr>
      <w:r>
        <w:t xml:space="preserve">Соблюдать правила орфографии и пунктуации, не допуская ошибок, затрудняющих понимание. </w:t>
      </w:r>
    </w:p>
    <w:p w:rsidR="00624FC7" w:rsidRDefault="00195541">
      <w:pPr>
        <w:spacing w:after="42" w:line="240" w:lineRule="auto"/>
        <w:ind w:left="715" w:right="0" w:hanging="10"/>
        <w:jc w:val="left"/>
      </w:pPr>
      <w:r>
        <w:rPr>
          <w:b/>
        </w:rPr>
        <w:t>Лексическая сторона речи</w:t>
      </w:r>
      <w:r>
        <w:t xml:space="preserve"> </w:t>
      </w:r>
    </w:p>
    <w:p w:rsidR="00624FC7" w:rsidRDefault="00195541">
      <w:pPr>
        <w:numPr>
          <w:ilvl w:val="0"/>
          <w:numId w:val="31"/>
        </w:numPr>
      </w:pPr>
      <w:r>
        <w:t xml:space="preserve">Использовать фразовые глаголы по широкому спектру тем, уместно употребляя их в соответствии со стилем речи; </w:t>
      </w:r>
    </w:p>
    <w:p w:rsidR="00624FC7" w:rsidRDefault="00195541">
      <w:pPr>
        <w:numPr>
          <w:ilvl w:val="0"/>
          <w:numId w:val="31"/>
        </w:numPr>
      </w:pPr>
      <w:r>
        <w:t xml:space="preserve">узнавать и использовать в речи устойчивые выражения и фразы </w:t>
      </w:r>
    </w:p>
    <w:p w:rsidR="00624FC7" w:rsidRDefault="00195541">
      <w:pPr>
        <w:ind w:firstLine="0"/>
      </w:pPr>
      <w:r>
        <w:t xml:space="preserve">(collocations); </w:t>
      </w:r>
    </w:p>
    <w:p w:rsidR="00624FC7" w:rsidRDefault="00195541">
      <w:pPr>
        <w:numPr>
          <w:ilvl w:val="0"/>
          <w:numId w:val="31"/>
        </w:numPr>
      </w:pPr>
      <w:r>
        <w:t xml:space="preserve">распознавать и употреблять в речи различные фразы-клише для участия в диалогах/полилогах в различных коммуникативных ситуациях; </w:t>
      </w:r>
    </w:p>
    <w:p w:rsidR="00624FC7" w:rsidRDefault="00195541">
      <w:pPr>
        <w:numPr>
          <w:ilvl w:val="0"/>
          <w:numId w:val="31"/>
        </w:numPr>
      </w:pPr>
      <w:r>
        <w:t xml:space="preserve">использовать в пересказе различные глаголы для передачи косвенной речи (reporting verbs — he was asked to…; he ordered them to…). </w:t>
      </w:r>
      <w:r>
        <w:rPr>
          <w:b/>
        </w:rPr>
        <w:t>Грамматическая сторона речи</w:t>
      </w:r>
      <w:r>
        <w:t xml:space="preserve"> </w:t>
      </w:r>
    </w:p>
    <w:p w:rsidR="00624FC7" w:rsidRDefault="00195541">
      <w:pPr>
        <w:numPr>
          <w:ilvl w:val="0"/>
          <w:numId w:val="31"/>
        </w:numPr>
      </w:pPr>
      <w:r>
        <w:t xml:space="preserve">Употреблять в речи артикли для передачи нюансов; </w:t>
      </w:r>
    </w:p>
    <w:p w:rsidR="00624FC7" w:rsidRDefault="00195541">
      <w:pPr>
        <w:numPr>
          <w:ilvl w:val="0"/>
          <w:numId w:val="31"/>
        </w:numPr>
      </w:pPr>
      <w:r>
        <w:t xml:space="preserve">использовать в речи широкий спектр прилагательных и глаголов с управлением; </w:t>
      </w:r>
    </w:p>
    <w:p w:rsidR="00624FC7" w:rsidRDefault="00195541">
      <w:pPr>
        <w:numPr>
          <w:ilvl w:val="0"/>
          <w:numId w:val="31"/>
        </w:numPr>
      </w:pPr>
      <w:r>
        <w:t xml:space="preserve">употреблять в речи все формы страдательного залога; </w:t>
      </w:r>
    </w:p>
    <w:p w:rsidR="00624FC7" w:rsidRDefault="00195541">
      <w:pPr>
        <w:numPr>
          <w:ilvl w:val="0"/>
          <w:numId w:val="31"/>
        </w:numPr>
      </w:pPr>
      <w:r>
        <w:t xml:space="preserve">употреблять в речи сложное дополнение (Complex object); </w:t>
      </w:r>
    </w:p>
    <w:p w:rsidR="00624FC7" w:rsidRDefault="00195541">
      <w:pPr>
        <w:numPr>
          <w:ilvl w:val="0"/>
          <w:numId w:val="31"/>
        </w:numPr>
      </w:pPr>
      <w:r>
        <w:t xml:space="preserve">использовать </w:t>
      </w:r>
      <w:r>
        <w:tab/>
        <w:t xml:space="preserve">широкий </w:t>
      </w:r>
      <w:r>
        <w:tab/>
        <w:t xml:space="preserve">спектр </w:t>
      </w:r>
      <w:r>
        <w:tab/>
        <w:t xml:space="preserve">союзов </w:t>
      </w:r>
      <w:r>
        <w:tab/>
        <w:t xml:space="preserve">для </w:t>
      </w:r>
      <w:r>
        <w:tab/>
        <w:t xml:space="preserve">выражения </w:t>
      </w:r>
    </w:p>
    <w:p w:rsidR="00624FC7" w:rsidRDefault="00195541">
      <w:pPr>
        <w:ind w:firstLine="0"/>
      </w:pPr>
      <w:r>
        <w:t xml:space="preserve">противопоставления и различия в сложных предложениях; </w:t>
      </w:r>
    </w:p>
    <w:p w:rsidR="00624FC7" w:rsidRDefault="00195541">
      <w:pPr>
        <w:numPr>
          <w:ilvl w:val="0"/>
          <w:numId w:val="31"/>
        </w:numPr>
      </w:pPr>
      <w:r>
        <w:t xml:space="preserve">использовать в речи местоимения «one» и «ones»; </w:t>
      </w:r>
    </w:p>
    <w:p w:rsidR="00624FC7" w:rsidRDefault="00195541">
      <w:pPr>
        <w:numPr>
          <w:ilvl w:val="0"/>
          <w:numId w:val="31"/>
        </w:numPr>
      </w:pPr>
      <w:r>
        <w:t xml:space="preserve">использовать в речи фразовые глаголы с дополнением, выраженным личным местоимением; </w:t>
      </w:r>
    </w:p>
    <w:p w:rsidR="00624FC7" w:rsidRDefault="00195541">
      <w:pPr>
        <w:numPr>
          <w:ilvl w:val="0"/>
          <w:numId w:val="31"/>
        </w:numPr>
      </w:pPr>
      <w:r>
        <w:t xml:space="preserve">употреблять в речи модальные глаголы для выражения догадки и </w:t>
      </w:r>
    </w:p>
    <w:p w:rsidR="00624FC7" w:rsidRDefault="00195541">
      <w:pPr>
        <w:ind w:firstLine="0"/>
      </w:pPr>
      <w:r>
        <w:t xml:space="preserve">предположения (might, could, may); </w:t>
      </w:r>
    </w:p>
    <w:p w:rsidR="00624FC7" w:rsidRDefault="00195541">
      <w:pPr>
        <w:numPr>
          <w:ilvl w:val="0"/>
          <w:numId w:val="31"/>
        </w:numPr>
      </w:pPr>
      <w:r>
        <w:lastRenderedPageBreak/>
        <w:t xml:space="preserve">употреблять в речи инверсионные конструкции; </w:t>
      </w:r>
    </w:p>
    <w:p w:rsidR="00624FC7" w:rsidRDefault="00195541">
      <w:pPr>
        <w:numPr>
          <w:ilvl w:val="0"/>
          <w:numId w:val="31"/>
        </w:numPr>
      </w:pPr>
      <w:r>
        <w:t xml:space="preserve">употреблять в речи условные предложения смешанного типа (Mixed </w:t>
      </w:r>
    </w:p>
    <w:p w:rsidR="00624FC7" w:rsidRDefault="00195541">
      <w:pPr>
        <w:ind w:firstLine="0"/>
      </w:pPr>
      <w:r>
        <w:t xml:space="preserve">Conditionals); </w:t>
      </w:r>
    </w:p>
    <w:p w:rsidR="00624FC7" w:rsidRDefault="00195541">
      <w:pPr>
        <w:numPr>
          <w:ilvl w:val="0"/>
          <w:numId w:val="31"/>
        </w:numPr>
      </w:pPr>
      <w:r>
        <w:t xml:space="preserve">употреблять в речи эллиптические структуры; </w:t>
      </w:r>
    </w:p>
    <w:p w:rsidR="00624FC7" w:rsidRDefault="00195541">
      <w:pPr>
        <w:numPr>
          <w:ilvl w:val="0"/>
          <w:numId w:val="31"/>
        </w:numPr>
      </w:pPr>
      <w:r>
        <w:t xml:space="preserve">использовать </w:t>
      </w:r>
      <w:r>
        <w:tab/>
        <w:t xml:space="preserve">степени </w:t>
      </w:r>
      <w:r>
        <w:tab/>
        <w:t xml:space="preserve">сравнения </w:t>
      </w:r>
      <w:r>
        <w:tab/>
        <w:t xml:space="preserve">прилагательных </w:t>
      </w:r>
      <w:r>
        <w:tab/>
        <w:t xml:space="preserve">с </w:t>
      </w:r>
      <w:r>
        <w:tab/>
        <w:t xml:space="preserve">наречиями, </w:t>
      </w:r>
    </w:p>
    <w:p w:rsidR="00624FC7" w:rsidRDefault="00195541">
      <w:pPr>
        <w:ind w:firstLine="0"/>
      </w:pPr>
      <w:r>
        <w:t xml:space="preserve">усиливающими их значение (intesifiers, modifiers); </w:t>
      </w:r>
    </w:p>
    <w:p w:rsidR="00624FC7" w:rsidRDefault="00195541">
      <w:pPr>
        <w:numPr>
          <w:ilvl w:val="0"/>
          <w:numId w:val="31"/>
        </w:numPr>
      </w:pPr>
      <w:r>
        <w:t xml:space="preserve">употреблять в речи формы действительного залога времен Future Perfect и Future Continuous;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времена</w:t>
      </w:r>
      <w:r w:rsidRPr="00195541">
        <w:rPr>
          <w:lang w:val="en-US"/>
        </w:rPr>
        <w:t xml:space="preserve"> Past Perfect </w:t>
      </w:r>
      <w:r>
        <w:t>и</w:t>
      </w:r>
      <w:r w:rsidRPr="00195541">
        <w:rPr>
          <w:lang w:val="en-US"/>
        </w:rPr>
        <w:t xml:space="preserve"> Past Perfect Continuous; </w:t>
      </w:r>
    </w:p>
    <w:p w:rsidR="00624FC7" w:rsidRDefault="00195541">
      <w:pPr>
        <w:numPr>
          <w:ilvl w:val="0"/>
          <w:numId w:val="31"/>
        </w:numPr>
      </w:pPr>
      <w:r>
        <w:t xml:space="preserve">использовать в речи причастные и деепричастные обороты (participle </w:t>
      </w:r>
    </w:p>
    <w:p w:rsidR="00624FC7" w:rsidRDefault="00195541">
      <w:pPr>
        <w:ind w:firstLine="0"/>
      </w:pPr>
      <w:r>
        <w:t xml:space="preserve">clause); </w:t>
      </w:r>
    </w:p>
    <w:p w:rsidR="00624FC7" w:rsidRDefault="00195541">
      <w:pPr>
        <w:numPr>
          <w:ilvl w:val="0"/>
          <w:numId w:val="31"/>
        </w:numPr>
      </w:pPr>
      <w:r>
        <w:t xml:space="preserve">использовать в речи модальные глаголы для выражения возможности или вероятности в прошедшем времени (could + have done; might + have done).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spacing w:after="38" w:line="240" w:lineRule="auto"/>
        <w:ind w:left="708" w:right="0" w:firstLine="0"/>
        <w:jc w:val="left"/>
      </w:pPr>
      <w:r>
        <w:rPr>
          <w:b/>
        </w:rPr>
        <w:t xml:space="preserve"> </w:t>
      </w:r>
    </w:p>
    <w:p w:rsidR="00624FC7" w:rsidRDefault="00195541">
      <w:pPr>
        <w:spacing w:after="43" w:line="237" w:lineRule="auto"/>
        <w:ind w:left="715" w:right="0" w:hanging="10"/>
        <w:jc w:val="left"/>
      </w:pPr>
      <w:r>
        <w:rPr>
          <w:b/>
          <w:i/>
        </w:rPr>
        <w:t>Коммуникативные умения</w:t>
      </w:r>
      <w:r>
        <w:rPr>
          <w:i/>
        </w:rPr>
        <w:t xml:space="preserve"> </w:t>
      </w:r>
    </w:p>
    <w:p w:rsidR="00624FC7" w:rsidRDefault="00195541">
      <w:pPr>
        <w:spacing w:after="43" w:line="237" w:lineRule="auto"/>
        <w:ind w:left="715" w:right="0" w:hanging="10"/>
        <w:jc w:val="left"/>
      </w:pPr>
      <w:r>
        <w:rPr>
          <w:b/>
          <w:i/>
        </w:rPr>
        <w:t>Говорение, диалогическая речь</w:t>
      </w:r>
      <w:r>
        <w:rPr>
          <w:i/>
        </w:rPr>
        <w:t xml:space="preserve"> </w:t>
      </w:r>
    </w:p>
    <w:p w:rsidR="00624FC7" w:rsidRDefault="00195541">
      <w:pPr>
        <w:numPr>
          <w:ilvl w:val="0"/>
          <w:numId w:val="31"/>
        </w:numPr>
        <w:spacing w:after="28" w:line="228" w:lineRule="auto"/>
      </w:pPr>
      <w:r>
        <w:rPr>
          <w:i/>
        </w:rPr>
        <w:t xml:space="preserve">Бегло говорить на разнообразные темы, четко обозначая взаимосвязь идей; </w:t>
      </w:r>
    </w:p>
    <w:p w:rsidR="00624FC7" w:rsidRDefault="00B73A4C">
      <w:pPr>
        <w:spacing w:after="28" w:line="348" w:lineRule="auto"/>
        <w:ind w:left="708" w:right="0" w:firstLine="2489"/>
      </w:pPr>
      <w:r>
        <w:t xml:space="preserve">МАОУ «Кутарбитская </w:t>
      </w:r>
      <w:r w:rsidR="00195541">
        <w:t xml:space="preserve">СОШ» </w:t>
      </w:r>
      <w:r w:rsidR="00195541">
        <w:rPr>
          <w:rFonts w:ascii="Times New Roman" w:eastAsia="Times New Roman" w:hAnsi="Times New Roman" w:cs="Times New Roman"/>
        </w:rPr>
        <w:t>–</w:t>
      </w:r>
      <w:r w:rsidR="00195541">
        <w:t xml:space="preserve"> </w:t>
      </w:r>
      <w:r w:rsidR="00195541">
        <w:tab/>
      </w:r>
      <w:r w:rsidR="00195541">
        <w:rPr>
          <w:i/>
        </w:rPr>
        <w:t xml:space="preserve">без </w:t>
      </w:r>
      <w:r w:rsidR="00195541">
        <w:rPr>
          <w:i/>
        </w:rPr>
        <w:tab/>
        <w:t xml:space="preserve">подготовки </w:t>
      </w:r>
      <w:r w:rsidR="00195541">
        <w:rPr>
          <w:i/>
        </w:rPr>
        <w:tab/>
        <w:t xml:space="preserve">вести </w:t>
      </w:r>
      <w:r w:rsidR="00195541">
        <w:rPr>
          <w:i/>
        </w:rPr>
        <w:tab/>
        <w:t xml:space="preserve">диалог/полилог </w:t>
      </w:r>
      <w:r w:rsidR="00195541">
        <w:rPr>
          <w:i/>
        </w:rPr>
        <w:tab/>
        <w:t xml:space="preserve">в </w:t>
      </w:r>
      <w:r w:rsidR="00195541">
        <w:rPr>
          <w:i/>
        </w:rPr>
        <w:tab/>
        <w:t xml:space="preserve">рамках </w:t>
      </w:r>
      <w:r w:rsidR="00195541">
        <w:rPr>
          <w:i/>
        </w:rPr>
        <w:tab/>
        <w:t xml:space="preserve">ситуаций </w:t>
      </w:r>
    </w:p>
    <w:p w:rsidR="00624FC7" w:rsidRDefault="00195541">
      <w:pPr>
        <w:spacing w:after="28" w:line="228" w:lineRule="auto"/>
        <w:ind w:right="0" w:firstLine="0"/>
      </w:pPr>
      <w:r>
        <w:rPr>
          <w:i/>
        </w:rPr>
        <w:t xml:space="preserve">официального и неофициального общения; </w:t>
      </w:r>
    </w:p>
    <w:p w:rsidR="00624FC7" w:rsidRDefault="00195541">
      <w:pPr>
        <w:numPr>
          <w:ilvl w:val="0"/>
          <w:numId w:val="31"/>
        </w:numPr>
        <w:spacing w:after="28" w:line="228" w:lineRule="auto"/>
      </w:pPr>
      <w:r>
        <w:rPr>
          <w:i/>
        </w:rPr>
        <w:t xml:space="preserve">аргументированно отвечать на ряд доводов собеседника. </w:t>
      </w:r>
    </w:p>
    <w:p w:rsidR="00624FC7" w:rsidRDefault="00195541">
      <w:pPr>
        <w:spacing w:after="43" w:line="237" w:lineRule="auto"/>
        <w:ind w:left="715" w:right="0" w:hanging="10"/>
        <w:jc w:val="left"/>
      </w:pPr>
      <w:r>
        <w:rPr>
          <w:b/>
          <w:i/>
        </w:rPr>
        <w:t>Говорение, монологическая речь</w:t>
      </w:r>
      <w:r>
        <w:rPr>
          <w:i/>
        </w:rPr>
        <w:t xml:space="preserve"> </w:t>
      </w:r>
    </w:p>
    <w:p w:rsidR="00624FC7" w:rsidRDefault="00195541">
      <w:pPr>
        <w:numPr>
          <w:ilvl w:val="0"/>
          <w:numId w:val="31"/>
        </w:numPr>
        <w:spacing w:after="28" w:line="228" w:lineRule="auto"/>
      </w:pPr>
      <w:r>
        <w:rPr>
          <w:i/>
        </w:rPr>
        <w:t xml:space="preserve">Высказываться по широкому кругу вопросов, углубляясь в подтемы и заканчивая соответствующим выводом; </w:t>
      </w:r>
    </w:p>
    <w:p w:rsidR="00624FC7" w:rsidRDefault="00195541">
      <w:pPr>
        <w:numPr>
          <w:ilvl w:val="0"/>
          <w:numId w:val="31"/>
        </w:numPr>
        <w:spacing w:after="28" w:line="228" w:lineRule="auto"/>
      </w:pPr>
      <w:r>
        <w:rPr>
          <w:i/>
        </w:rPr>
        <w:t xml:space="preserve">пояснять свою точку зрения по актуальному вопросу, указывая на плюсы и минусы различных позиций; </w:t>
      </w:r>
    </w:p>
    <w:p w:rsidR="00624FC7" w:rsidRDefault="00195541">
      <w:pPr>
        <w:numPr>
          <w:ilvl w:val="0"/>
          <w:numId w:val="31"/>
        </w:numPr>
        <w:spacing w:after="28" w:line="228" w:lineRule="auto"/>
      </w:pPr>
      <w:r>
        <w:rPr>
          <w:i/>
        </w:rPr>
        <w:t xml:space="preserve">делать ясный, логично выстроенный доклад, выделяя важные элементы. </w:t>
      </w:r>
    </w:p>
    <w:p w:rsidR="00624FC7" w:rsidRDefault="00195541">
      <w:pPr>
        <w:spacing w:after="43" w:line="237" w:lineRule="auto"/>
        <w:ind w:left="715" w:right="0" w:hanging="10"/>
        <w:jc w:val="left"/>
      </w:pPr>
      <w:r>
        <w:rPr>
          <w:b/>
          <w:i/>
        </w:rPr>
        <w:t>Аудирование</w:t>
      </w:r>
      <w:r>
        <w:rPr>
          <w:i/>
        </w:rPr>
        <w:t xml:space="preserve"> </w:t>
      </w:r>
    </w:p>
    <w:p w:rsidR="00624FC7" w:rsidRDefault="00195541">
      <w:pPr>
        <w:numPr>
          <w:ilvl w:val="0"/>
          <w:numId w:val="31"/>
        </w:numPr>
        <w:spacing w:after="28" w:line="228" w:lineRule="auto"/>
      </w:pPr>
      <w:r>
        <w:rPr>
          <w:i/>
        </w:rPr>
        <w:t xml:space="preserve">Следить </w:t>
      </w:r>
      <w:r>
        <w:rPr>
          <w:i/>
        </w:rPr>
        <w:tab/>
        <w:t xml:space="preserve">за </w:t>
      </w:r>
      <w:r>
        <w:rPr>
          <w:i/>
        </w:rPr>
        <w:tab/>
        <w:t xml:space="preserve">ходом </w:t>
      </w:r>
      <w:r>
        <w:rPr>
          <w:i/>
        </w:rPr>
        <w:tab/>
        <w:t xml:space="preserve">длинного </w:t>
      </w:r>
      <w:r>
        <w:rPr>
          <w:i/>
        </w:rPr>
        <w:tab/>
        <w:t xml:space="preserve">доклада </w:t>
      </w:r>
      <w:r>
        <w:rPr>
          <w:i/>
        </w:rPr>
        <w:tab/>
        <w:t xml:space="preserve">или </w:t>
      </w:r>
      <w:r>
        <w:rPr>
          <w:i/>
        </w:rPr>
        <w:tab/>
        <w:t xml:space="preserve">сложной </w:t>
      </w:r>
      <w:r>
        <w:rPr>
          <w:i/>
        </w:rPr>
        <w:tab/>
        <w:t xml:space="preserve">системы </w:t>
      </w:r>
    </w:p>
    <w:p w:rsidR="00624FC7" w:rsidRDefault="00195541">
      <w:pPr>
        <w:spacing w:after="28" w:line="228" w:lineRule="auto"/>
        <w:ind w:right="0" w:firstLine="0"/>
      </w:pPr>
      <w:r>
        <w:rPr>
          <w:i/>
        </w:rPr>
        <w:t xml:space="preserve">доказательств; </w:t>
      </w:r>
    </w:p>
    <w:p w:rsidR="00624FC7" w:rsidRDefault="00195541">
      <w:pPr>
        <w:numPr>
          <w:ilvl w:val="0"/>
          <w:numId w:val="31"/>
        </w:numPr>
        <w:spacing w:after="28" w:line="228" w:lineRule="auto"/>
      </w:pPr>
      <w:r>
        <w:rPr>
          <w:i/>
        </w:rPr>
        <w:t xml:space="preserve">понимать разговорную речь в пределах литературной нормы, в том числе вне изученной тематики. </w:t>
      </w:r>
    </w:p>
    <w:p w:rsidR="00624FC7" w:rsidRDefault="00195541">
      <w:pPr>
        <w:spacing w:after="43" w:line="237" w:lineRule="auto"/>
        <w:ind w:left="715" w:right="0" w:hanging="10"/>
        <w:jc w:val="left"/>
      </w:pPr>
      <w:r>
        <w:rPr>
          <w:b/>
          <w:i/>
        </w:rPr>
        <w:t>Чтение</w:t>
      </w:r>
      <w:r>
        <w:rPr>
          <w:i/>
        </w:rPr>
        <w:t xml:space="preserve"> </w:t>
      </w:r>
    </w:p>
    <w:p w:rsidR="00624FC7" w:rsidRDefault="00195541">
      <w:pPr>
        <w:numPr>
          <w:ilvl w:val="0"/>
          <w:numId w:val="31"/>
        </w:numPr>
        <w:spacing w:after="28" w:line="228" w:lineRule="auto"/>
      </w:pPr>
      <w:r>
        <w:rPr>
          <w:i/>
        </w:rPr>
        <w:t xml:space="preserve">Детально </w:t>
      </w:r>
      <w:r>
        <w:rPr>
          <w:i/>
        </w:rPr>
        <w:tab/>
        <w:t xml:space="preserve">понимать </w:t>
      </w:r>
      <w:r>
        <w:rPr>
          <w:i/>
        </w:rPr>
        <w:tab/>
        <w:t xml:space="preserve">сложные </w:t>
      </w:r>
      <w:r>
        <w:rPr>
          <w:i/>
        </w:rPr>
        <w:tab/>
        <w:t xml:space="preserve">тексты, </w:t>
      </w:r>
      <w:r>
        <w:rPr>
          <w:i/>
        </w:rPr>
        <w:tab/>
        <w:t xml:space="preserve">включающие </w:t>
      </w:r>
      <w:r>
        <w:rPr>
          <w:i/>
        </w:rPr>
        <w:tab/>
        <w:t xml:space="preserve">средства </w:t>
      </w:r>
    </w:p>
    <w:p w:rsidR="00624FC7" w:rsidRDefault="00195541">
      <w:pPr>
        <w:spacing w:after="28" w:line="228" w:lineRule="auto"/>
        <w:ind w:right="0" w:firstLine="0"/>
      </w:pPr>
      <w:r>
        <w:rPr>
          <w:i/>
        </w:rPr>
        <w:t xml:space="preserve">художественной выразительности; </w:t>
      </w:r>
    </w:p>
    <w:p w:rsidR="00624FC7" w:rsidRDefault="00195541">
      <w:pPr>
        <w:numPr>
          <w:ilvl w:val="0"/>
          <w:numId w:val="31"/>
        </w:numPr>
        <w:spacing w:after="28" w:line="228" w:lineRule="auto"/>
      </w:pPr>
      <w:r>
        <w:rPr>
          <w:i/>
        </w:rPr>
        <w:t xml:space="preserve">определять временную и причинно-следственную взаимосвязь событий; </w:t>
      </w:r>
    </w:p>
    <w:p w:rsidR="00624FC7" w:rsidRDefault="00195541">
      <w:pPr>
        <w:numPr>
          <w:ilvl w:val="0"/>
          <w:numId w:val="31"/>
        </w:numPr>
        <w:spacing w:after="28" w:line="228" w:lineRule="auto"/>
      </w:pPr>
      <w:r>
        <w:rPr>
          <w:i/>
        </w:rPr>
        <w:t xml:space="preserve">прогнозировать развитие/результат излагаемых фактов/событий; </w:t>
      </w:r>
      <w:r>
        <w:rPr>
          <w:rFonts w:ascii="Times New Roman" w:eastAsia="Times New Roman" w:hAnsi="Times New Roman" w:cs="Times New Roman"/>
        </w:rPr>
        <w:t>–</w:t>
      </w:r>
      <w:r>
        <w:t xml:space="preserve"> </w:t>
      </w:r>
      <w:r>
        <w:tab/>
      </w:r>
      <w:r>
        <w:rPr>
          <w:i/>
        </w:rPr>
        <w:t xml:space="preserve">определять замысел автора. </w:t>
      </w:r>
    </w:p>
    <w:p w:rsidR="00624FC7" w:rsidRDefault="00195541">
      <w:pPr>
        <w:spacing w:after="43" w:line="237" w:lineRule="auto"/>
        <w:ind w:left="715" w:right="0" w:hanging="10"/>
        <w:jc w:val="left"/>
      </w:pPr>
      <w:r>
        <w:rPr>
          <w:b/>
          <w:i/>
        </w:rPr>
        <w:t>Письмо</w:t>
      </w:r>
      <w:r>
        <w:rPr>
          <w:i/>
        </w:rPr>
        <w:t xml:space="preserve"> </w:t>
      </w:r>
    </w:p>
    <w:p w:rsidR="00624FC7" w:rsidRDefault="00195541">
      <w:pPr>
        <w:numPr>
          <w:ilvl w:val="0"/>
          <w:numId w:val="31"/>
        </w:numPr>
        <w:spacing w:after="28" w:line="228" w:lineRule="auto"/>
      </w:pPr>
      <w:r>
        <w:rPr>
          <w:i/>
        </w:rPr>
        <w:t xml:space="preserve">Описывать явления, события; излагать факты в письме делового </w:t>
      </w:r>
    </w:p>
    <w:p w:rsidR="00624FC7" w:rsidRDefault="00195541">
      <w:pPr>
        <w:spacing w:after="28" w:line="228" w:lineRule="auto"/>
        <w:ind w:right="0" w:firstLine="0"/>
      </w:pPr>
      <w:r>
        <w:rPr>
          <w:i/>
        </w:rPr>
        <w:lastRenderedPageBreak/>
        <w:t xml:space="preserve">характера;   </w:t>
      </w:r>
    </w:p>
    <w:p w:rsidR="00624FC7" w:rsidRDefault="00195541">
      <w:pPr>
        <w:numPr>
          <w:ilvl w:val="0"/>
          <w:numId w:val="31"/>
        </w:numPr>
        <w:spacing w:after="28" w:line="228" w:lineRule="auto"/>
      </w:pPr>
      <w:r>
        <w:rPr>
          <w:i/>
        </w:rPr>
        <w:t xml:space="preserve">составлять письменные материалы, необходимые для презентации проектной и/или исследовательской деятельности. </w:t>
      </w:r>
    </w:p>
    <w:p w:rsidR="00624FC7" w:rsidRDefault="00195541">
      <w:pPr>
        <w:spacing w:after="28" w:line="228" w:lineRule="auto"/>
        <w:ind w:left="708" w:right="0" w:firstLine="0"/>
      </w:pPr>
      <w:r>
        <w:rPr>
          <w:i/>
        </w:rPr>
        <w:t xml:space="preserve">. </w:t>
      </w:r>
    </w:p>
    <w:p w:rsidR="00624FC7" w:rsidRDefault="00195541">
      <w:pPr>
        <w:spacing w:after="43" w:line="237" w:lineRule="auto"/>
        <w:ind w:left="715" w:right="0" w:hanging="10"/>
        <w:jc w:val="left"/>
      </w:pPr>
      <w:r>
        <w:rPr>
          <w:b/>
          <w:i/>
        </w:rPr>
        <w:t>Языковые навыки</w:t>
      </w:r>
      <w:r>
        <w:rPr>
          <w:i/>
        </w:rPr>
        <w:t xml:space="preserve"> </w:t>
      </w:r>
    </w:p>
    <w:p w:rsidR="00624FC7" w:rsidRDefault="00195541">
      <w:pPr>
        <w:spacing w:after="43" w:line="237" w:lineRule="auto"/>
        <w:ind w:left="715" w:right="0" w:hanging="10"/>
        <w:jc w:val="left"/>
      </w:pPr>
      <w:r>
        <w:rPr>
          <w:b/>
          <w:i/>
        </w:rPr>
        <w:t>Фонетическая сторона речи</w:t>
      </w:r>
      <w:r>
        <w:rPr>
          <w:i/>
        </w:rPr>
        <w:t xml:space="preserve"> </w:t>
      </w:r>
    </w:p>
    <w:p w:rsidR="00624FC7" w:rsidRDefault="00195541">
      <w:pPr>
        <w:numPr>
          <w:ilvl w:val="0"/>
          <w:numId w:val="31"/>
        </w:numPr>
        <w:spacing w:after="28" w:line="228" w:lineRule="auto"/>
      </w:pPr>
      <w:r>
        <w:rPr>
          <w:i/>
        </w:rPr>
        <w:t xml:space="preserve">Передавать смысловые нюансы высказывания с помощью соответствующей интонации и логического ударения. </w:t>
      </w:r>
    </w:p>
    <w:p w:rsidR="00624FC7" w:rsidRDefault="00195541">
      <w:pPr>
        <w:spacing w:after="43" w:line="237" w:lineRule="auto"/>
        <w:ind w:left="715" w:right="0" w:hanging="10"/>
        <w:jc w:val="left"/>
      </w:pPr>
      <w:r>
        <w:rPr>
          <w:i/>
        </w:rPr>
        <w:t xml:space="preserve"> </w:t>
      </w:r>
      <w:r>
        <w:rPr>
          <w:b/>
          <w:i/>
        </w:rPr>
        <w:t>Орфография и пунктуация</w:t>
      </w:r>
      <w:r>
        <w:rPr>
          <w:i/>
        </w:rPr>
        <w:t xml:space="preserve"> </w:t>
      </w:r>
    </w:p>
    <w:p w:rsidR="00624FC7" w:rsidRDefault="00195541">
      <w:pPr>
        <w:numPr>
          <w:ilvl w:val="0"/>
          <w:numId w:val="31"/>
        </w:numPr>
        <w:spacing w:after="28" w:line="228" w:lineRule="auto"/>
      </w:pPr>
      <w:r>
        <w:rPr>
          <w:i/>
        </w:rPr>
        <w:t xml:space="preserve">Создавать сложные связные тексты, соблюдая правила орфографии и пунктуации, не допуская ошибок, затрудняющих понимание. </w:t>
      </w:r>
    </w:p>
    <w:p w:rsidR="00624FC7" w:rsidRDefault="00195541">
      <w:pPr>
        <w:spacing w:after="43" w:line="237" w:lineRule="auto"/>
        <w:ind w:left="715" w:right="0" w:hanging="10"/>
        <w:jc w:val="left"/>
      </w:pPr>
      <w:r>
        <w:rPr>
          <w:b/>
          <w:i/>
        </w:rPr>
        <w:t>Лексическая сторона речи</w:t>
      </w:r>
      <w:r>
        <w:rPr>
          <w:i/>
        </w:rPr>
        <w:t xml:space="preserve"> </w:t>
      </w:r>
    </w:p>
    <w:p w:rsidR="00624FC7" w:rsidRDefault="00195541">
      <w:pPr>
        <w:numPr>
          <w:ilvl w:val="0"/>
          <w:numId w:val="31"/>
        </w:numPr>
        <w:spacing w:after="28" w:line="228" w:lineRule="auto"/>
      </w:pPr>
      <w:r>
        <w:rPr>
          <w:i/>
        </w:rPr>
        <w:t xml:space="preserve">Узнавать и употреблять в речи широкий спектр названий и имен собственных в рамках интересующей тематики; </w:t>
      </w:r>
    </w:p>
    <w:p w:rsidR="00624FC7" w:rsidRDefault="00195541">
      <w:pPr>
        <w:numPr>
          <w:ilvl w:val="0"/>
          <w:numId w:val="31"/>
        </w:numPr>
        <w:spacing w:after="28" w:line="228" w:lineRule="auto"/>
      </w:pPr>
      <w:r>
        <w:rPr>
          <w:i/>
        </w:rPr>
        <w:t xml:space="preserve">использовать термины из области грамматики, лексикологии, </w:t>
      </w:r>
    </w:p>
    <w:p w:rsidR="00624FC7" w:rsidRDefault="00195541">
      <w:pPr>
        <w:spacing w:after="28" w:line="228" w:lineRule="auto"/>
        <w:ind w:right="0" w:firstLine="0"/>
      </w:pPr>
      <w:r>
        <w:rPr>
          <w:i/>
        </w:rPr>
        <w:t xml:space="preserve">синтаксиса; </w:t>
      </w:r>
    </w:p>
    <w:p w:rsidR="00624FC7" w:rsidRDefault="00195541">
      <w:pPr>
        <w:numPr>
          <w:ilvl w:val="0"/>
          <w:numId w:val="31"/>
        </w:numPr>
        <w:spacing w:after="29" w:line="234" w:lineRule="auto"/>
      </w:pPr>
      <w:r>
        <w:rPr>
          <w:i/>
        </w:rPr>
        <w:t xml:space="preserve">узнавать </w:t>
      </w:r>
      <w:r>
        <w:rPr>
          <w:i/>
        </w:rPr>
        <w:tab/>
        <w:t xml:space="preserve">и </w:t>
      </w:r>
      <w:r>
        <w:rPr>
          <w:i/>
        </w:rPr>
        <w:tab/>
        <w:t xml:space="preserve">употреблять </w:t>
      </w:r>
      <w:r>
        <w:rPr>
          <w:i/>
        </w:rPr>
        <w:tab/>
        <w:t xml:space="preserve">в </w:t>
      </w:r>
      <w:r>
        <w:rPr>
          <w:i/>
        </w:rPr>
        <w:tab/>
        <w:t xml:space="preserve">письменном </w:t>
      </w:r>
      <w:r>
        <w:rPr>
          <w:i/>
        </w:rPr>
        <w:tab/>
        <w:t xml:space="preserve">и </w:t>
      </w:r>
      <w:r>
        <w:rPr>
          <w:i/>
        </w:rPr>
        <w:tab/>
        <w:t xml:space="preserve">звучащем </w:t>
      </w:r>
      <w:r>
        <w:rPr>
          <w:i/>
        </w:rPr>
        <w:tab/>
        <w:t xml:space="preserve">тексте специальную терминологию по интересующей тематике. </w:t>
      </w:r>
      <w:r>
        <w:rPr>
          <w:b/>
          <w:i/>
        </w:rPr>
        <w:t>Грамматическая сторона речи</w:t>
      </w:r>
      <w:r>
        <w:rPr>
          <w:i/>
        </w:rPr>
        <w:t xml:space="preserve"> </w:t>
      </w:r>
    </w:p>
    <w:p w:rsidR="00624FC7" w:rsidRDefault="00195541">
      <w:pPr>
        <w:numPr>
          <w:ilvl w:val="0"/>
          <w:numId w:val="31"/>
        </w:numPr>
        <w:spacing w:after="28" w:line="228" w:lineRule="auto"/>
      </w:pPr>
      <w:r>
        <w:rPr>
          <w:i/>
        </w:rPr>
        <w:t xml:space="preserve">Использовать в речи союзы despite / in spite of для обозначения контраста, а также наречие nevertheless; </w:t>
      </w:r>
    </w:p>
    <w:p w:rsidR="00624FC7" w:rsidRDefault="00195541">
      <w:pPr>
        <w:numPr>
          <w:ilvl w:val="0"/>
          <w:numId w:val="31"/>
        </w:numPr>
        <w:spacing w:after="28" w:line="228" w:lineRule="auto"/>
      </w:pPr>
      <w:r>
        <w:rPr>
          <w:i/>
        </w:rPr>
        <w:t xml:space="preserve">распознавать в речи и использовать предложения с as if/as though; </w:t>
      </w:r>
    </w:p>
    <w:p w:rsidR="00624FC7" w:rsidRDefault="00195541">
      <w:pPr>
        <w:numPr>
          <w:ilvl w:val="0"/>
          <w:numId w:val="31"/>
        </w:numPr>
        <w:spacing w:after="28" w:line="228" w:lineRule="auto"/>
      </w:pPr>
      <w:r>
        <w:rPr>
          <w:i/>
        </w:rPr>
        <w:t xml:space="preserve">распознавать в речи и использовать структуры для выражения </w:t>
      </w:r>
    </w:p>
    <w:p w:rsidR="00624FC7" w:rsidRPr="00195541" w:rsidRDefault="00195541">
      <w:pPr>
        <w:spacing w:after="28" w:line="228" w:lineRule="auto"/>
        <w:ind w:right="0" w:firstLine="0"/>
        <w:rPr>
          <w:lang w:val="en-US"/>
        </w:rPr>
      </w:pPr>
      <w:r>
        <w:rPr>
          <w:i/>
        </w:rPr>
        <w:t>сожаления</w:t>
      </w:r>
      <w:r w:rsidRPr="00195541">
        <w:rPr>
          <w:i/>
          <w:lang w:val="en-US"/>
        </w:rPr>
        <w:t xml:space="preserve"> (It’s time you did it/ I’d rather you talked to her/ You’d better…); </w:t>
      </w:r>
    </w:p>
    <w:p w:rsidR="00624FC7" w:rsidRDefault="00195541">
      <w:pPr>
        <w:numPr>
          <w:ilvl w:val="0"/>
          <w:numId w:val="31"/>
        </w:numPr>
        <w:spacing w:after="28" w:line="228" w:lineRule="auto"/>
      </w:pPr>
      <w:r>
        <w:rPr>
          <w:i/>
        </w:rPr>
        <w:t xml:space="preserve">использовать в речи широкий спектр глагольных структур с герундием и инфинитивом; </w:t>
      </w:r>
    </w:p>
    <w:p w:rsidR="00624FC7" w:rsidRDefault="00B73A4C">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31"/>
        </w:numPr>
        <w:spacing w:after="28" w:line="228" w:lineRule="auto"/>
      </w:pPr>
      <w:r>
        <w:rPr>
          <w:i/>
        </w:rPr>
        <w:t xml:space="preserve">использовать в речи инверсию с отрицательными наречиями (Never </w:t>
      </w:r>
    </w:p>
    <w:p w:rsidR="00624FC7" w:rsidRPr="00195541" w:rsidRDefault="00195541">
      <w:pPr>
        <w:spacing w:after="28" w:line="228" w:lineRule="auto"/>
        <w:ind w:right="0" w:firstLine="0"/>
        <w:rPr>
          <w:lang w:val="en-US"/>
        </w:rPr>
      </w:pPr>
      <w:proofErr w:type="gramStart"/>
      <w:r w:rsidRPr="00195541">
        <w:rPr>
          <w:i/>
          <w:lang w:val="en-US"/>
        </w:rPr>
        <w:t>have</w:t>
      </w:r>
      <w:proofErr w:type="gramEnd"/>
      <w:r w:rsidRPr="00195541">
        <w:rPr>
          <w:i/>
          <w:lang w:val="en-US"/>
        </w:rPr>
        <w:t xml:space="preserve"> I seen…  /Barely did I hear what he was saying…); </w:t>
      </w:r>
    </w:p>
    <w:p w:rsidR="00624FC7" w:rsidRDefault="00195541">
      <w:pPr>
        <w:numPr>
          <w:ilvl w:val="0"/>
          <w:numId w:val="31"/>
        </w:numPr>
        <w:spacing w:after="28" w:line="228" w:lineRule="auto"/>
      </w:pPr>
      <w:r>
        <w:rPr>
          <w:i/>
        </w:rPr>
        <w:t xml:space="preserve">употреблять в речи страдательный залог в Past Continuous и Past </w:t>
      </w:r>
    </w:p>
    <w:p w:rsidR="00624FC7" w:rsidRPr="00195541" w:rsidRDefault="00195541">
      <w:pPr>
        <w:spacing w:after="28" w:line="228" w:lineRule="auto"/>
        <w:ind w:right="0" w:firstLine="0"/>
        <w:rPr>
          <w:lang w:val="en-US"/>
        </w:rPr>
      </w:pPr>
      <w:r w:rsidRPr="00195541">
        <w:rPr>
          <w:i/>
          <w:lang w:val="en-US"/>
        </w:rPr>
        <w:t xml:space="preserve">Perfect, Present Continuous, Past Simple, Present Perfect. </w:t>
      </w:r>
    </w:p>
    <w:p w:rsidR="00624FC7" w:rsidRPr="00195541" w:rsidRDefault="00195541">
      <w:pPr>
        <w:spacing w:line="240" w:lineRule="auto"/>
        <w:ind w:left="708" w:right="0" w:firstLine="0"/>
        <w:jc w:val="left"/>
        <w:rPr>
          <w:lang w:val="en-US"/>
        </w:rPr>
      </w:pPr>
      <w:r w:rsidRPr="00195541">
        <w:rPr>
          <w:i/>
          <w:lang w:val="en-US"/>
        </w:rPr>
        <w:t xml:space="preserve"> </w:t>
      </w:r>
    </w:p>
    <w:p w:rsidR="00624FC7" w:rsidRDefault="00195541">
      <w:pPr>
        <w:spacing w:after="24" w:line="237" w:lineRule="auto"/>
        <w:ind w:left="1318" w:right="-15" w:hanging="10"/>
        <w:jc w:val="center"/>
      </w:pPr>
      <w:r>
        <w:rPr>
          <w:b/>
        </w:rPr>
        <w:t xml:space="preserve">Общественные науки </w:t>
      </w:r>
    </w:p>
    <w:p w:rsidR="00624FC7" w:rsidRDefault="00195541">
      <w:pPr>
        <w:ind w:left="708" w:firstLine="0"/>
      </w:pPr>
      <w:r>
        <w:t xml:space="preserve">Изучение предметной области "Общественные науки" должно обеспечить: </w:t>
      </w:r>
    </w:p>
    <w:p w:rsidR="00624FC7" w:rsidRDefault="00195541">
      <w:r>
        <w:t xml:space="preserve">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w:t>
      </w:r>
    </w:p>
    <w:p w:rsidR="00624FC7" w:rsidRDefault="00195541">
      <w:pPr>
        <w:ind w:left="712" w:hanging="708"/>
      </w:pPr>
      <w:r>
        <w:t xml:space="preserve">Федерации; понимание роли России в многообразном, быстро меняющемся глобальном </w:t>
      </w:r>
    </w:p>
    <w:p w:rsidR="00624FC7" w:rsidRDefault="00195541">
      <w:pPr>
        <w:ind w:firstLine="0"/>
      </w:pPr>
      <w:r>
        <w:t xml:space="preserve">мире; 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 формирование целостного восприятия всего спектра природных, </w:t>
      </w:r>
    </w:p>
    <w:p w:rsidR="00624FC7" w:rsidRDefault="00195541">
      <w:pPr>
        <w:ind w:firstLine="0"/>
      </w:pPr>
      <w:r>
        <w:t xml:space="preserve">экономических, социальных реалий; 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 владение знаниями о многообразии взглядов и теорий по тематике </w:t>
      </w:r>
    </w:p>
    <w:p w:rsidR="00624FC7" w:rsidRDefault="00195541">
      <w:pPr>
        <w:ind w:firstLine="0"/>
      </w:pPr>
      <w:r>
        <w:t xml:space="preserve">общественных наук. </w:t>
      </w:r>
    </w:p>
    <w:p w:rsidR="00624FC7" w:rsidRDefault="00195541">
      <w:r>
        <w:lastRenderedPageBreak/>
        <w:t xml:space="preserve">Предметные результаты изучения предметной области "Общественные науки" включают предметные результаты изучения учебных предметов: </w:t>
      </w:r>
    </w:p>
    <w:p w:rsidR="00624FC7" w:rsidRDefault="00195541">
      <w:pPr>
        <w:spacing w:after="39" w:line="240" w:lineRule="auto"/>
        <w:ind w:left="708" w:right="0" w:firstLine="0"/>
        <w:jc w:val="left"/>
      </w:pPr>
      <w:r>
        <w:rPr>
          <w:i/>
        </w:rPr>
        <w:t xml:space="preserve"> </w:t>
      </w:r>
    </w:p>
    <w:p w:rsidR="00624FC7" w:rsidRDefault="00195541">
      <w:pPr>
        <w:spacing w:after="24" w:line="237" w:lineRule="auto"/>
        <w:ind w:left="1318" w:right="-15" w:hanging="10"/>
        <w:jc w:val="center"/>
      </w:pPr>
      <w:r>
        <w:rPr>
          <w:b/>
        </w:rPr>
        <w:t xml:space="preserve">История </w:t>
      </w:r>
    </w:p>
    <w:p w:rsidR="00624FC7" w:rsidRDefault="00195541">
      <w:r>
        <w:t xml:space="preserve">"История" (базовый уровень) - требования к предметным результатам освоения базового курса истории должны отражать: </w:t>
      </w:r>
    </w:p>
    <w:p w:rsidR="00624FC7" w:rsidRDefault="00195541">
      <w:pPr>
        <w:numPr>
          <w:ilvl w:val="0"/>
          <w:numId w:val="32"/>
        </w:numPr>
      </w:pPr>
      <w:r>
        <w:t xml:space="preserve">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624FC7" w:rsidRDefault="00195541">
      <w:pPr>
        <w:numPr>
          <w:ilvl w:val="0"/>
          <w:numId w:val="32"/>
        </w:numPr>
      </w:pPr>
      <w:r>
        <w:t xml:space="preserve">владение комплексом знаний об истории России и человечества в целом, представлениями об общем и особенном в мировом историческом процессе; </w:t>
      </w:r>
    </w:p>
    <w:p w:rsidR="00624FC7" w:rsidRDefault="00195541">
      <w:pPr>
        <w:numPr>
          <w:ilvl w:val="0"/>
          <w:numId w:val="32"/>
        </w:numPr>
      </w:pPr>
      <w:r>
        <w:t xml:space="preserve">сформированность </w:t>
      </w:r>
      <w:r>
        <w:tab/>
        <w:t xml:space="preserve">умений </w:t>
      </w:r>
      <w:r>
        <w:tab/>
        <w:t xml:space="preserve">применять </w:t>
      </w:r>
      <w:r>
        <w:tab/>
        <w:t xml:space="preserve">исторические </w:t>
      </w:r>
      <w:r>
        <w:tab/>
        <w:t xml:space="preserve">знания </w:t>
      </w:r>
      <w:r>
        <w:tab/>
        <w:t xml:space="preserve">в </w:t>
      </w:r>
    </w:p>
    <w:p w:rsidR="00624FC7" w:rsidRDefault="00195541">
      <w:pPr>
        <w:ind w:firstLine="0"/>
      </w:pPr>
      <w:r>
        <w:t xml:space="preserve">профессиональной и общественной деятельности, поликультурном общении; </w:t>
      </w:r>
    </w:p>
    <w:p w:rsidR="00624FC7" w:rsidRDefault="00195541">
      <w:pPr>
        <w:numPr>
          <w:ilvl w:val="0"/>
          <w:numId w:val="32"/>
        </w:numPr>
      </w:pPr>
      <w:r>
        <w:t xml:space="preserve">владение навыками проектной деятельности и исторической реконструкции с привлечением различных источников; </w:t>
      </w:r>
    </w:p>
    <w:p w:rsidR="00624FC7" w:rsidRDefault="00195541">
      <w:pPr>
        <w:numPr>
          <w:ilvl w:val="0"/>
          <w:numId w:val="32"/>
        </w:numPr>
      </w:pPr>
      <w:r>
        <w:t xml:space="preserve">сформированность умений вести диалог, обосновывать свою точку зрения в дискуссии по исторической тематике. </w:t>
      </w:r>
    </w:p>
    <w:p w:rsidR="00624FC7" w:rsidRDefault="00195541">
      <w:r>
        <w:t xml:space="preserve">"История" (углубленный уровень) -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 </w:t>
      </w:r>
    </w:p>
    <w:p w:rsidR="00624FC7" w:rsidRDefault="00195541">
      <w:pPr>
        <w:numPr>
          <w:ilvl w:val="0"/>
          <w:numId w:val="33"/>
        </w:numPr>
      </w:pPr>
      <w:r>
        <w:t xml:space="preserve">сформированность знаний о месте и роли исторической науки в системе научных дисциплин, представлений об историографии; </w:t>
      </w:r>
    </w:p>
    <w:p w:rsidR="00624FC7" w:rsidRDefault="00195541">
      <w:pPr>
        <w:numPr>
          <w:ilvl w:val="0"/>
          <w:numId w:val="33"/>
        </w:numPr>
      </w:pPr>
      <w:r>
        <w:t xml:space="preserve">владение системными историческими знаниями, понимание места и роли России в мировой истории; </w:t>
      </w:r>
    </w:p>
    <w:p w:rsidR="00624FC7" w:rsidRDefault="00195541">
      <w:pPr>
        <w:numPr>
          <w:ilvl w:val="0"/>
          <w:numId w:val="33"/>
        </w:numPr>
      </w:pPr>
      <w:r>
        <w:t xml:space="preserve">владение приемами работы с историческими источниками, умениями самостоятельно анализировать документальную базу по исторической тематике; 4) сформированность умений оценивать различные исторические версии. </w:t>
      </w:r>
    </w:p>
    <w:p w:rsidR="00624FC7" w:rsidRDefault="00B73A4C">
      <w:pPr>
        <w:spacing w:after="35" w:line="292" w:lineRule="auto"/>
        <w:ind w:left="-15" w:right="0" w:firstLine="3198"/>
      </w:pPr>
      <w:r>
        <w:t>МАОУ «</w:t>
      </w:r>
      <w:proofErr w:type="gramStart"/>
      <w:r>
        <w:t xml:space="preserve">Кутарбитская </w:t>
      </w:r>
      <w:r w:rsidR="00195541">
        <w:t xml:space="preserve"> СОШ</w:t>
      </w:r>
      <w:proofErr w:type="gramEnd"/>
      <w:r w:rsidR="00195541">
        <w:t xml:space="preserve">» </w:t>
      </w:r>
      <w:r w:rsidR="00195541">
        <w:rPr>
          <w:b/>
        </w:rPr>
        <w:t xml:space="preserve">В результате изучения учебного предмета «История»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34"/>
        </w:numPr>
      </w:pPr>
      <w:r>
        <w:t xml:space="preserve">рассматривать историю России как неотъемлемую часть мирового </w:t>
      </w:r>
    </w:p>
    <w:p w:rsidR="00624FC7" w:rsidRDefault="00195541">
      <w:pPr>
        <w:ind w:firstLine="0"/>
      </w:pPr>
      <w:r>
        <w:t xml:space="preserve">исторического процесса;  </w:t>
      </w:r>
    </w:p>
    <w:p w:rsidR="00624FC7" w:rsidRDefault="00195541">
      <w:pPr>
        <w:numPr>
          <w:ilvl w:val="0"/>
          <w:numId w:val="34"/>
        </w:numPr>
      </w:pPr>
      <w:r>
        <w:t xml:space="preserve">знать основные даты и временные периоды всеобщей и отечественной истории из раздела дидактических единиц; </w:t>
      </w:r>
    </w:p>
    <w:p w:rsidR="00624FC7" w:rsidRDefault="00195541">
      <w:pPr>
        <w:numPr>
          <w:ilvl w:val="0"/>
          <w:numId w:val="34"/>
        </w:numPr>
      </w:pPr>
      <w:r>
        <w:t xml:space="preserve">определять последовательность и длительность исторических событий, явлений, процессов; </w:t>
      </w:r>
    </w:p>
    <w:p w:rsidR="00624FC7" w:rsidRDefault="00195541">
      <w:pPr>
        <w:numPr>
          <w:ilvl w:val="0"/>
          <w:numId w:val="34"/>
        </w:numPr>
      </w:pPr>
      <w:r>
        <w:t xml:space="preserve">характеризовать место, обстоятельства, участников, результаты важнейших исторических событий; </w:t>
      </w:r>
    </w:p>
    <w:p w:rsidR="00624FC7" w:rsidRDefault="00195541">
      <w:pPr>
        <w:numPr>
          <w:ilvl w:val="0"/>
          <w:numId w:val="34"/>
        </w:numPr>
      </w:pPr>
      <w:r>
        <w:t xml:space="preserve">представлять культурное наследие России и других стран;  </w:t>
      </w:r>
    </w:p>
    <w:p w:rsidR="00624FC7" w:rsidRDefault="00195541">
      <w:pPr>
        <w:numPr>
          <w:ilvl w:val="0"/>
          <w:numId w:val="34"/>
        </w:numPr>
      </w:pPr>
      <w:r>
        <w:t xml:space="preserve">работать с историческими документами;  </w:t>
      </w:r>
    </w:p>
    <w:p w:rsidR="00624FC7" w:rsidRDefault="00195541">
      <w:pPr>
        <w:numPr>
          <w:ilvl w:val="0"/>
          <w:numId w:val="34"/>
        </w:numPr>
      </w:pPr>
      <w:r>
        <w:t xml:space="preserve">сравнивать различные исторические документы, давать им общую </w:t>
      </w:r>
    </w:p>
    <w:p w:rsidR="00624FC7" w:rsidRDefault="00195541">
      <w:pPr>
        <w:ind w:firstLine="0"/>
      </w:pPr>
      <w:r>
        <w:t xml:space="preserve">характеристику;  </w:t>
      </w:r>
    </w:p>
    <w:p w:rsidR="00624FC7" w:rsidRDefault="00195541">
      <w:pPr>
        <w:numPr>
          <w:ilvl w:val="0"/>
          <w:numId w:val="34"/>
        </w:numPr>
      </w:pPr>
      <w:r>
        <w:t xml:space="preserve">критически анализировать информацию из различных источников;  </w:t>
      </w:r>
    </w:p>
    <w:p w:rsidR="00624FC7" w:rsidRDefault="00195541">
      <w:pPr>
        <w:numPr>
          <w:ilvl w:val="0"/>
          <w:numId w:val="34"/>
        </w:numPr>
      </w:pPr>
      <w:r>
        <w:t xml:space="preserve">соотносить иллюстративный материал с историческими событиями, явлениями, процессами, персоналиями; </w:t>
      </w:r>
    </w:p>
    <w:p w:rsidR="00624FC7" w:rsidRDefault="00195541">
      <w:pPr>
        <w:numPr>
          <w:ilvl w:val="0"/>
          <w:numId w:val="34"/>
        </w:numPr>
      </w:pPr>
      <w:r>
        <w:lastRenderedPageBreak/>
        <w:t xml:space="preserve">использовать статистическую (информационную) таблицу, график, диаграмму как источники информации; </w:t>
      </w:r>
    </w:p>
    <w:p w:rsidR="00624FC7" w:rsidRDefault="00195541">
      <w:pPr>
        <w:numPr>
          <w:ilvl w:val="0"/>
          <w:numId w:val="34"/>
        </w:numPr>
      </w:pPr>
      <w:r>
        <w:t xml:space="preserve">использовать аудиовизуальный ряд как источник информации;  </w:t>
      </w:r>
    </w:p>
    <w:p w:rsidR="00624FC7" w:rsidRDefault="00195541">
      <w:pPr>
        <w:numPr>
          <w:ilvl w:val="0"/>
          <w:numId w:val="34"/>
        </w:numPr>
      </w:pPr>
      <w:r>
        <w:t xml:space="preserve">составлять описание исторических объектов и памятников на основе текста, иллюстраций, макетов, интернет-ресурсов;  </w:t>
      </w:r>
    </w:p>
    <w:p w:rsidR="00624FC7" w:rsidRDefault="00195541">
      <w:pPr>
        <w:numPr>
          <w:ilvl w:val="0"/>
          <w:numId w:val="34"/>
        </w:numPr>
      </w:pPr>
      <w:r>
        <w:t xml:space="preserve">работать с хронологическими таблицами, картами и схемами;  </w:t>
      </w:r>
    </w:p>
    <w:p w:rsidR="00624FC7" w:rsidRDefault="00195541">
      <w:pPr>
        <w:numPr>
          <w:ilvl w:val="0"/>
          <w:numId w:val="34"/>
        </w:numPr>
      </w:pPr>
      <w:r>
        <w:t xml:space="preserve">читать легенду исторической карты;  </w:t>
      </w:r>
    </w:p>
    <w:p w:rsidR="00624FC7" w:rsidRDefault="00195541">
      <w:pPr>
        <w:numPr>
          <w:ilvl w:val="0"/>
          <w:numId w:val="34"/>
        </w:numPr>
      </w:pPr>
      <w:r>
        <w:t xml:space="preserve">владеть основной современной терминологией исторической науки, предусмотренной программой;  </w:t>
      </w:r>
    </w:p>
    <w:p w:rsidR="00624FC7" w:rsidRDefault="00195541">
      <w:pPr>
        <w:numPr>
          <w:ilvl w:val="0"/>
          <w:numId w:val="34"/>
        </w:numPr>
      </w:pPr>
      <w:r>
        <w:t xml:space="preserve">демонстрировать умение вести диалог, участвовать в дискуссии по исторической тематике;  </w:t>
      </w:r>
    </w:p>
    <w:p w:rsidR="00624FC7" w:rsidRDefault="00195541">
      <w:pPr>
        <w:numPr>
          <w:ilvl w:val="0"/>
          <w:numId w:val="34"/>
        </w:numPr>
      </w:pPr>
      <w:r>
        <w:t xml:space="preserve">оценивать роль личности в отечественной истории ХХ века; </w:t>
      </w:r>
    </w:p>
    <w:p w:rsidR="00624FC7" w:rsidRDefault="00195541">
      <w:pPr>
        <w:numPr>
          <w:ilvl w:val="0"/>
          <w:numId w:val="34"/>
        </w:numPr>
      </w:pPr>
      <w:r>
        <w:t xml:space="preserve">ориентироваться в дискуссионных вопросах российской истории ХХ века и существующих в науке их современных версиях и трактовках.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34"/>
        </w:numPr>
        <w:spacing w:after="28" w:line="228" w:lineRule="auto"/>
      </w:pPr>
      <w:r>
        <w:rPr>
          <w:i/>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624FC7" w:rsidRDefault="00195541">
      <w:pPr>
        <w:numPr>
          <w:ilvl w:val="0"/>
          <w:numId w:val="34"/>
        </w:numPr>
        <w:spacing w:after="28" w:line="228" w:lineRule="auto"/>
      </w:pPr>
      <w:r>
        <w:rPr>
          <w:i/>
        </w:rPr>
        <w:t xml:space="preserve">устанавливать аналогии и оценивать вклад разных стран в </w:t>
      </w:r>
    </w:p>
    <w:p w:rsidR="00624FC7" w:rsidRDefault="00195541">
      <w:pPr>
        <w:spacing w:after="28" w:line="228" w:lineRule="auto"/>
        <w:ind w:right="0" w:firstLine="0"/>
      </w:pPr>
      <w:r>
        <w:rPr>
          <w:i/>
        </w:rPr>
        <w:t xml:space="preserve">сокровищницу мировой культуры;  </w:t>
      </w:r>
    </w:p>
    <w:p w:rsidR="00624FC7" w:rsidRDefault="00195541">
      <w:pPr>
        <w:numPr>
          <w:ilvl w:val="0"/>
          <w:numId w:val="34"/>
        </w:numPr>
        <w:spacing w:after="28" w:line="228" w:lineRule="auto"/>
      </w:pPr>
      <w:r>
        <w:rPr>
          <w:i/>
        </w:rPr>
        <w:t xml:space="preserve">определять место и время создания исторических документов;  </w:t>
      </w:r>
    </w:p>
    <w:p w:rsidR="00624FC7" w:rsidRDefault="00195541">
      <w:pPr>
        <w:numPr>
          <w:ilvl w:val="0"/>
          <w:numId w:val="34"/>
        </w:numPr>
        <w:spacing w:after="28" w:line="228" w:lineRule="auto"/>
      </w:pPr>
      <w:r>
        <w:rPr>
          <w:i/>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624FC7" w:rsidRDefault="00195541">
      <w:pPr>
        <w:numPr>
          <w:ilvl w:val="0"/>
          <w:numId w:val="34"/>
        </w:numPr>
        <w:spacing w:after="28" w:line="228" w:lineRule="auto"/>
      </w:pPr>
      <w:r>
        <w:rPr>
          <w:i/>
        </w:rPr>
        <w:t xml:space="preserve">характеризовать современные версии и трактовки важнейших проблем отечественной и всемирной истории; </w:t>
      </w:r>
    </w:p>
    <w:p w:rsidR="00624FC7" w:rsidRDefault="00195541">
      <w:pPr>
        <w:numPr>
          <w:ilvl w:val="0"/>
          <w:numId w:val="34"/>
        </w:numPr>
        <w:spacing w:after="28" w:line="228" w:lineRule="auto"/>
      </w:pPr>
      <w:r>
        <w:rPr>
          <w:i/>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624FC7" w:rsidRDefault="00195541">
      <w:pPr>
        <w:numPr>
          <w:ilvl w:val="0"/>
          <w:numId w:val="34"/>
        </w:numPr>
        <w:spacing w:after="170" w:line="228" w:lineRule="auto"/>
      </w:pPr>
      <w:r>
        <w:rPr>
          <w:i/>
        </w:rPr>
        <w:t xml:space="preserve">использовать картографические источники для описания событий и процессов новейшей отечественной истории и привязки их к месту и </w:t>
      </w:r>
      <w:proofErr w:type="gramStart"/>
      <w:r>
        <w:rPr>
          <w:i/>
        </w:rPr>
        <w:t xml:space="preserve">времени;  </w:t>
      </w:r>
      <w:r w:rsidR="00B73A4C">
        <w:t>МАОУ</w:t>
      </w:r>
      <w:proofErr w:type="gramEnd"/>
      <w:r w:rsidR="00B73A4C">
        <w:t xml:space="preserve"> «Кутарбитская</w:t>
      </w:r>
      <w:r>
        <w:t xml:space="preserve"> СОШ» </w:t>
      </w:r>
    </w:p>
    <w:p w:rsidR="00624FC7" w:rsidRDefault="00195541">
      <w:pPr>
        <w:numPr>
          <w:ilvl w:val="0"/>
          <w:numId w:val="34"/>
        </w:numPr>
        <w:spacing w:after="28" w:line="228" w:lineRule="auto"/>
      </w:pPr>
      <w:r>
        <w:rPr>
          <w:i/>
        </w:rPr>
        <w:t xml:space="preserve">представлять историческую информацию в виде таблиц, схем, </w:t>
      </w:r>
    </w:p>
    <w:p w:rsidR="00624FC7" w:rsidRDefault="00195541">
      <w:pPr>
        <w:spacing w:after="28" w:line="228" w:lineRule="auto"/>
        <w:ind w:right="0" w:firstLine="0"/>
      </w:pPr>
      <w:r>
        <w:rPr>
          <w:i/>
        </w:rPr>
        <w:t xml:space="preserve">графиков и др., заполнять контурную карту; </w:t>
      </w:r>
    </w:p>
    <w:p w:rsidR="00624FC7" w:rsidRDefault="00195541">
      <w:pPr>
        <w:numPr>
          <w:ilvl w:val="0"/>
          <w:numId w:val="34"/>
        </w:numPr>
        <w:spacing w:after="28" w:line="228" w:lineRule="auto"/>
      </w:pPr>
      <w:r>
        <w:rPr>
          <w:i/>
        </w:rPr>
        <w:t xml:space="preserve">соотносить историческое время, исторические события, действия и поступки исторических личностей ХХ века;  </w:t>
      </w:r>
    </w:p>
    <w:p w:rsidR="00624FC7" w:rsidRDefault="00195541">
      <w:pPr>
        <w:numPr>
          <w:ilvl w:val="0"/>
          <w:numId w:val="34"/>
        </w:numPr>
        <w:spacing w:after="28" w:line="228" w:lineRule="auto"/>
      </w:pPr>
      <w:r>
        <w:rPr>
          <w:i/>
        </w:rPr>
        <w:t xml:space="preserve">анализировать </w:t>
      </w:r>
      <w:r>
        <w:rPr>
          <w:i/>
        </w:rPr>
        <w:tab/>
        <w:t xml:space="preserve">и </w:t>
      </w:r>
      <w:r>
        <w:rPr>
          <w:i/>
        </w:rPr>
        <w:tab/>
        <w:t xml:space="preserve">оценивать </w:t>
      </w:r>
      <w:r>
        <w:rPr>
          <w:i/>
        </w:rPr>
        <w:tab/>
        <w:t xml:space="preserve">исторические </w:t>
      </w:r>
      <w:r>
        <w:rPr>
          <w:i/>
        </w:rPr>
        <w:tab/>
        <w:t xml:space="preserve">события </w:t>
      </w:r>
      <w:r>
        <w:rPr>
          <w:i/>
        </w:rPr>
        <w:tab/>
        <w:t xml:space="preserve">местного </w:t>
      </w:r>
    </w:p>
    <w:p w:rsidR="00624FC7" w:rsidRDefault="00195541">
      <w:pPr>
        <w:spacing w:after="28" w:line="228" w:lineRule="auto"/>
        <w:ind w:right="0" w:firstLine="0"/>
      </w:pPr>
      <w:r>
        <w:rPr>
          <w:i/>
        </w:rPr>
        <w:t xml:space="preserve">масштаба в контексте общероссийской и мировой истории ХХ века;  </w:t>
      </w:r>
    </w:p>
    <w:p w:rsidR="00624FC7" w:rsidRDefault="00195541">
      <w:pPr>
        <w:numPr>
          <w:ilvl w:val="0"/>
          <w:numId w:val="34"/>
        </w:numPr>
        <w:spacing w:after="28" w:line="228" w:lineRule="auto"/>
      </w:pPr>
      <w:r>
        <w:rPr>
          <w:i/>
        </w:rPr>
        <w:t xml:space="preserve">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624FC7" w:rsidRDefault="00195541">
      <w:pPr>
        <w:numPr>
          <w:ilvl w:val="0"/>
          <w:numId w:val="34"/>
        </w:numPr>
        <w:spacing w:after="28" w:line="228" w:lineRule="auto"/>
      </w:pPr>
      <w:r>
        <w:rPr>
          <w:i/>
        </w:rPr>
        <w:t xml:space="preserve">приводить аргументы и примеры в защиту своей точки зрения;  </w:t>
      </w:r>
    </w:p>
    <w:p w:rsidR="00624FC7" w:rsidRDefault="00195541">
      <w:pPr>
        <w:numPr>
          <w:ilvl w:val="0"/>
          <w:numId w:val="34"/>
        </w:numPr>
        <w:spacing w:after="28" w:line="228" w:lineRule="auto"/>
      </w:pPr>
      <w:r>
        <w:rPr>
          <w:i/>
        </w:rPr>
        <w:t xml:space="preserve">применять полученные знания при анализе современной политики </w:t>
      </w:r>
    </w:p>
    <w:p w:rsidR="00624FC7" w:rsidRDefault="00195541">
      <w:pPr>
        <w:spacing w:after="28" w:line="228" w:lineRule="auto"/>
        <w:ind w:left="712" w:right="2612" w:hanging="708"/>
      </w:pPr>
      <w:r>
        <w:rPr>
          <w:i/>
        </w:rPr>
        <w:t xml:space="preserve">России; </w:t>
      </w:r>
      <w:r>
        <w:rPr>
          <w:rFonts w:ascii="Times New Roman" w:eastAsia="Times New Roman" w:hAnsi="Times New Roman" w:cs="Times New Roman"/>
        </w:rPr>
        <w:t>–</w:t>
      </w:r>
      <w:r>
        <w:t xml:space="preserve"> </w:t>
      </w:r>
      <w:r>
        <w:tab/>
      </w:r>
      <w:r>
        <w:rPr>
          <w:i/>
        </w:rPr>
        <w:t xml:space="preserve">владеть элементами проектной деятельности.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34"/>
        </w:numPr>
      </w:pPr>
      <w:r>
        <w:lastRenderedPageBreak/>
        <w:t xml:space="preserve">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 </w:t>
      </w:r>
    </w:p>
    <w:p w:rsidR="00624FC7" w:rsidRDefault="00195541">
      <w:pPr>
        <w:numPr>
          <w:ilvl w:val="0"/>
          <w:numId w:val="34"/>
        </w:numPr>
      </w:pPr>
      <w:r>
        <w:t xml:space="preserve">характеризовать особенности исторического пути России, ее роль в мировом сообществе; </w:t>
      </w:r>
    </w:p>
    <w:p w:rsidR="00624FC7" w:rsidRDefault="00195541">
      <w:pPr>
        <w:numPr>
          <w:ilvl w:val="0"/>
          <w:numId w:val="34"/>
        </w:numPr>
      </w:pPr>
      <w:r>
        <w:t xml:space="preserve">определять исторические предпосылки, условия, место и время создания исторических документов; </w:t>
      </w:r>
    </w:p>
    <w:p w:rsidR="00624FC7" w:rsidRDefault="00195541">
      <w:pPr>
        <w:numPr>
          <w:ilvl w:val="0"/>
          <w:numId w:val="34"/>
        </w:numPr>
      </w:pPr>
      <w:r>
        <w:t xml:space="preserve">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 </w:t>
      </w:r>
    </w:p>
    <w:p w:rsidR="00624FC7" w:rsidRDefault="00195541">
      <w:pPr>
        <w:numPr>
          <w:ilvl w:val="0"/>
          <w:numId w:val="34"/>
        </w:numPr>
      </w:pPr>
      <w:r>
        <w:t xml:space="preserve">определять причинно-следственные, пространственные, временные связи между важнейшими событиями (явлениями, процессами); </w:t>
      </w:r>
    </w:p>
    <w:p w:rsidR="00624FC7" w:rsidRDefault="00195541">
      <w:pPr>
        <w:numPr>
          <w:ilvl w:val="0"/>
          <w:numId w:val="34"/>
        </w:numPr>
      </w:pPr>
      <w:r>
        <w:t xml:space="preserve">различать в исторической информации факты и мнения, исторические описания и исторические объяснения; </w:t>
      </w:r>
    </w:p>
    <w:p w:rsidR="00624FC7" w:rsidRDefault="00195541">
      <w:pPr>
        <w:numPr>
          <w:ilvl w:val="0"/>
          <w:numId w:val="34"/>
        </w:numPr>
      </w:pPr>
      <w:r>
        <w:t xml:space="preserve">находить и правильно использовать картографические источники для реконструкции исторических событий, привязки их к конкретному месту и времени; </w:t>
      </w:r>
    </w:p>
    <w:p w:rsidR="00624FC7" w:rsidRDefault="00195541">
      <w:pPr>
        <w:numPr>
          <w:ilvl w:val="0"/>
          <w:numId w:val="34"/>
        </w:numPr>
      </w:pPr>
      <w:r>
        <w:t xml:space="preserve">презентовать историческую информацию в виде таблиц, схем, графиков; </w:t>
      </w:r>
    </w:p>
    <w:p w:rsidR="00624FC7" w:rsidRDefault="00195541">
      <w:pPr>
        <w:numPr>
          <w:ilvl w:val="0"/>
          <w:numId w:val="34"/>
        </w:numPr>
      </w:pPr>
      <w:r>
        <w:t xml:space="preserve">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624FC7" w:rsidRDefault="00195541">
      <w:pPr>
        <w:numPr>
          <w:ilvl w:val="0"/>
          <w:numId w:val="34"/>
        </w:numPr>
      </w:pPr>
      <w:r>
        <w:t xml:space="preserve">соотносить и оценивать исторические события локальной, региональной, общероссийской и мировой истории ХХ в.; </w:t>
      </w:r>
    </w:p>
    <w:p w:rsidR="00624FC7" w:rsidRDefault="00195541">
      <w:pPr>
        <w:numPr>
          <w:ilvl w:val="0"/>
          <w:numId w:val="34"/>
        </w:numPr>
      </w:pPr>
      <w:r>
        <w:t xml:space="preserve">обосновывать с опорой на факты, приведенные в учебной и научнопопулярной литературе, собственную точку зрения на основные события истории </w:t>
      </w:r>
    </w:p>
    <w:p w:rsidR="00624FC7" w:rsidRDefault="00195541">
      <w:pPr>
        <w:ind w:firstLine="0"/>
      </w:pPr>
      <w:r>
        <w:t xml:space="preserve">России Новейшего времени; </w:t>
      </w:r>
    </w:p>
    <w:p w:rsidR="00624FC7" w:rsidRDefault="00195541">
      <w:pPr>
        <w:numPr>
          <w:ilvl w:val="0"/>
          <w:numId w:val="34"/>
        </w:numPr>
      </w:pPr>
      <w:r>
        <w:t xml:space="preserve">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w:t>
      </w:r>
    </w:p>
    <w:p w:rsidR="00624FC7" w:rsidRDefault="00195541">
      <w:pPr>
        <w:numPr>
          <w:ilvl w:val="0"/>
          <w:numId w:val="34"/>
        </w:numPr>
      </w:pPr>
      <w:r>
        <w:t xml:space="preserve">критически </w:t>
      </w:r>
      <w:r>
        <w:tab/>
        <w:t xml:space="preserve">оценивать </w:t>
      </w:r>
      <w:r>
        <w:tab/>
        <w:t xml:space="preserve">вклад </w:t>
      </w:r>
      <w:r>
        <w:tab/>
        <w:t xml:space="preserve">конкретных </w:t>
      </w:r>
      <w:r>
        <w:tab/>
        <w:t xml:space="preserve">личностей </w:t>
      </w:r>
      <w:r>
        <w:tab/>
        <w:t xml:space="preserve">в </w:t>
      </w:r>
      <w:r>
        <w:tab/>
        <w:t xml:space="preserve">развитие </w:t>
      </w:r>
    </w:p>
    <w:p w:rsidR="00624FC7" w:rsidRDefault="00195541">
      <w:pPr>
        <w:ind w:firstLine="0"/>
      </w:pPr>
      <w:r>
        <w:t xml:space="preserve">человечества; </w:t>
      </w:r>
    </w:p>
    <w:p w:rsidR="00624FC7" w:rsidRDefault="00195541">
      <w:pPr>
        <w:numPr>
          <w:ilvl w:val="0"/>
          <w:numId w:val="34"/>
        </w:numPr>
      </w:pPr>
      <w:r>
        <w:t xml:space="preserve">изучать биографии политических деятелей, дипломатов, полководцев на основе комплексного использования энциклопедий, справочников; </w:t>
      </w:r>
    </w:p>
    <w:p w:rsidR="00624FC7" w:rsidRDefault="00195541">
      <w:pPr>
        <w:numPr>
          <w:ilvl w:val="0"/>
          <w:numId w:val="34"/>
        </w:numPr>
      </w:pPr>
      <w:r>
        <w:t xml:space="preserve">объяснять, в чем состояли мотивы, цели и результаты деятельности исторических личностей и политических групп в истории;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34"/>
        </w:numPr>
      </w:pPr>
      <w:r>
        <w:t xml:space="preserve">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 </w:t>
      </w:r>
    </w:p>
    <w:p w:rsidR="00624FC7" w:rsidRDefault="00195541">
      <w:pPr>
        <w:numPr>
          <w:ilvl w:val="0"/>
          <w:numId w:val="34"/>
        </w:numPr>
      </w:pPr>
      <w:r>
        <w:t xml:space="preserve">объяснять, в чем состояли мотивы, цели и результаты деятельности исторических личностей и политических групп в истории; </w:t>
      </w:r>
    </w:p>
    <w:p w:rsidR="00624FC7" w:rsidRDefault="00195541">
      <w:pPr>
        <w:numPr>
          <w:ilvl w:val="0"/>
          <w:numId w:val="34"/>
        </w:numPr>
      </w:pPr>
      <w:r>
        <w:t xml:space="preserve">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34"/>
        </w:numPr>
        <w:spacing w:after="28" w:line="228" w:lineRule="auto"/>
      </w:pPr>
      <w:r>
        <w:rPr>
          <w:i/>
        </w:rPr>
        <w:lastRenderedPageBreak/>
        <w:t xml:space="preserve">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 </w:t>
      </w:r>
    </w:p>
    <w:p w:rsidR="00624FC7" w:rsidRDefault="00195541">
      <w:pPr>
        <w:numPr>
          <w:ilvl w:val="0"/>
          <w:numId w:val="34"/>
        </w:numPr>
        <w:spacing w:after="28" w:line="228" w:lineRule="auto"/>
      </w:pPr>
      <w:r>
        <w:rPr>
          <w:i/>
        </w:rPr>
        <w:t xml:space="preserve">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 </w:t>
      </w:r>
    </w:p>
    <w:p w:rsidR="00624FC7" w:rsidRDefault="00195541">
      <w:pPr>
        <w:numPr>
          <w:ilvl w:val="0"/>
          <w:numId w:val="34"/>
        </w:numPr>
        <w:spacing w:after="28" w:line="228" w:lineRule="auto"/>
      </w:pPr>
      <w:r>
        <w:rPr>
          <w:i/>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624FC7" w:rsidRDefault="00195541">
      <w:pPr>
        <w:numPr>
          <w:ilvl w:val="0"/>
          <w:numId w:val="34"/>
        </w:numPr>
        <w:spacing w:after="28" w:line="228" w:lineRule="auto"/>
      </w:pPr>
      <w:r>
        <w:rPr>
          <w:i/>
        </w:rPr>
        <w:t xml:space="preserve">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624FC7" w:rsidRDefault="00195541">
      <w:pPr>
        <w:numPr>
          <w:ilvl w:val="0"/>
          <w:numId w:val="34"/>
        </w:numPr>
        <w:spacing w:after="28" w:line="228" w:lineRule="auto"/>
      </w:pPr>
      <w:r>
        <w:rPr>
          <w:i/>
        </w:rP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w:t>
      </w:r>
    </w:p>
    <w:p w:rsidR="00624FC7" w:rsidRDefault="00195541">
      <w:pPr>
        <w:numPr>
          <w:ilvl w:val="0"/>
          <w:numId w:val="34"/>
        </w:numPr>
        <w:spacing w:after="28" w:line="228" w:lineRule="auto"/>
      </w:pPr>
      <w:r>
        <w:rPr>
          <w:i/>
        </w:rPr>
        <w:t xml:space="preserve">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 </w:t>
      </w:r>
    </w:p>
    <w:p w:rsidR="00624FC7" w:rsidRDefault="00195541">
      <w:pPr>
        <w:numPr>
          <w:ilvl w:val="0"/>
          <w:numId w:val="34"/>
        </w:numPr>
        <w:spacing w:after="28" w:line="228" w:lineRule="auto"/>
      </w:pPr>
      <w:r>
        <w:rPr>
          <w:i/>
        </w:rPr>
        <w:t xml:space="preserve">знать основные подходы (концепции) в изучении истории; </w:t>
      </w:r>
    </w:p>
    <w:p w:rsidR="00624FC7" w:rsidRDefault="00195541">
      <w:pPr>
        <w:numPr>
          <w:ilvl w:val="0"/>
          <w:numId w:val="34"/>
        </w:numPr>
        <w:spacing w:after="28" w:line="228" w:lineRule="auto"/>
      </w:pPr>
      <w:r>
        <w:rPr>
          <w:i/>
        </w:rPr>
        <w:t xml:space="preserve">знакомиться с оценками «трудных» вопросов истории; </w:t>
      </w:r>
    </w:p>
    <w:p w:rsidR="00624FC7" w:rsidRDefault="00195541">
      <w:pPr>
        <w:numPr>
          <w:ilvl w:val="0"/>
          <w:numId w:val="34"/>
        </w:numPr>
        <w:spacing w:after="28" w:line="228" w:lineRule="auto"/>
      </w:pPr>
      <w:r>
        <w:rPr>
          <w:i/>
        </w:rPr>
        <w:t xml:space="preserve">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 </w:t>
      </w:r>
    </w:p>
    <w:p w:rsidR="00624FC7" w:rsidRDefault="00195541">
      <w:pPr>
        <w:numPr>
          <w:ilvl w:val="0"/>
          <w:numId w:val="34"/>
        </w:numPr>
        <w:spacing w:after="28" w:line="228" w:lineRule="auto"/>
      </w:pPr>
      <w:r>
        <w:rPr>
          <w:i/>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 </w:t>
      </w:r>
    </w:p>
    <w:p w:rsidR="00624FC7" w:rsidRDefault="00195541">
      <w:pPr>
        <w:numPr>
          <w:ilvl w:val="0"/>
          <w:numId w:val="34"/>
        </w:numPr>
        <w:spacing w:after="28" w:line="228" w:lineRule="auto"/>
      </w:pPr>
      <w:r>
        <w:rPr>
          <w:i/>
        </w:rPr>
        <w:t xml:space="preserve">корректно использовать терминологию исторической науки в ходе выступления, дискуссии и т.д.; </w:t>
      </w:r>
    </w:p>
    <w:p w:rsidR="00624FC7" w:rsidRDefault="00195541">
      <w:pPr>
        <w:numPr>
          <w:ilvl w:val="0"/>
          <w:numId w:val="34"/>
        </w:numPr>
        <w:spacing w:after="28" w:line="228" w:lineRule="auto"/>
      </w:pPr>
      <w:r>
        <w:rPr>
          <w:i/>
        </w:rPr>
        <w:t xml:space="preserve">представлять результаты историко-познавательной деятельности в свободной форме с ориентацией на заданные параметры деятельности. </w:t>
      </w:r>
    </w:p>
    <w:p w:rsidR="00624FC7" w:rsidRDefault="00195541">
      <w:pPr>
        <w:spacing w:after="0" w:line="240" w:lineRule="auto"/>
        <w:ind w:left="708" w:right="0" w:firstLine="0"/>
        <w:jc w:val="left"/>
      </w:pPr>
      <w:r>
        <w:t xml:space="preserve">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География </w:t>
      </w:r>
    </w:p>
    <w:p w:rsidR="00624FC7" w:rsidRDefault="00195541">
      <w:r>
        <w:t xml:space="preserve">"География" (базовый уровень) - требования к предметным результатам освоения базового курса географии должны отражать: </w:t>
      </w:r>
    </w:p>
    <w:p w:rsidR="00624FC7" w:rsidRDefault="00195541">
      <w:pPr>
        <w:numPr>
          <w:ilvl w:val="0"/>
          <w:numId w:val="35"/>
        </w:numPr>
      </w:pPr>
      <w:r>
        <w:t xml:space="preserve">владение представлениями о современной географической науке, ее участии в решении важнейших проблем человечества;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35"/>
        </w:numPr>
      </w:pPr>
      <w:r>
        <w:t xml:space="preserve">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
    <w:p w:rsidR="00624FC7" w:rsidRDefault="00195541">
      <w:pPr>
        <w:numPr>
          <w:ilvl w:val="0"/>
          <w:numId w:val="35"/>
        </w:numPr>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w:t>
      </w:r>
    </w:p>
    <w:p w:rsidR="00624FC7" w:rsidRDefault="00195541">
      <w:pPr>
        <w:numPr>
          <w:ilvl w:val="0"/>
          <w:numId w:val="35"/>
        </w:numPr>
      </w:pPr>
      <w:r>
        <w:lastRenderedPageBreak/>
        <w:t xml:space="preserve">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w:t>
      </w:r>
    </w:p>
    <w:p w:rsidR="00624FC7" w:rsidRDefault="00195541">
      <w:pPr>
        <w:numPr>
          <w:ilvl w:val="0"/>
          <w:numId w:val="35"/>
        </w:numPr>
      </w:pPr>
      <w:r>
        <w:t xml:space="preserve">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w:t>
      </w:r>
    </w:p>
    <w:p w:rsidR="00624FC7" w:rsidRDefault="00195541">
      <w:pPr>
        <w:numPr>
          <w:ilvl w:val="0"/>
          <w:numId w:val="35"/>
        </w:numPr>
      </w:pPr>
      <w:r>
        <w:t xml:space="preserve">владение умениями географического анализа и интерпретации разнообразной информации; </w:t>
      </w:r>
    </w:p>
    <w:p w:rsidR="00624FC7" w:rsidRDefault="00195541">
      <w:pPr>
        <w:numPr>
          <w:ilvl w:val="0"/>
          <w:numId w:val="35"/>
        </w:numPr>
      </w:pPr>
      <w:r>
        <w:t xml:space="preserve">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 </w:t>
      </w:r>
    </w:p>
    <w:p w:rsidR="00624FC7" w:rsidRDefault="00195541">
      <w:pPr>
        <w:numPr>
          <w:ilvl w:val="0"/>
          <w:numId w:val="35"/>
        </w:numPr>
      </w:pPr>
      <w:r>
        <w:t xml:space="preserve">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 </w:t>
      </w:r>
    </w:p>
    <w:p w:rsidR="00624FC7" w:rsidRDefault="00195541">
      <w:r>
        <w:t xml:space="preserve">"География" (углубленный уровень) - требования 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отражать: </w:t>
      </w:r>
    </w:p>
    <w:p w:rsidR="00624FC7" w:rsidRDefault="00195541">
      <w:pPr>
        <w:numPr>
          <w:ilvl w:val="0"/>
          <w:numId w:val="36"/>
        </w:numPr>
      </w:pPr>
      <w:r>
        <w:t xml:space="preserve">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 </w:t>
      </w:r>
    </w:p>
    <w:p w:rsidR="00624FC7" w:rsidRDefault="00195541">
      <w:pPr>
        <w:numPr>
          <w:ilvl w:val="0"/>
          <w:numId w:val="36"/>
        </w:numPr>
      </w:pPr>
      <w:r>
        <w:t xml:space="preserve">владение умениями применения географического мышления для вычленения и оценивания географических факторов, определяющих сущность и динамику важнейших природных, социально-экономических и экологических процессов; </w:t>
      </w:r>
    </w:p>
    <w:p w:rsidR="00624FC7" w:rsidRDefault="00195541">
      <w:pPr>
        <w:numPr>
          <w:ilvl w:val="0"/>
          <w:numId w:val="36"/>
        </w:numPr>
      </w:pPr>
      <w:r>
        <w:t xml:space="preserve">сформированность комплекса знаний о целостности географического пространства как иерархии взаимосвязанных природно-общественных </w:t>
      </w:r>
    </w:p>
    <w:p w:rsidR="00624FC7" w:rsidRDefault="00195541">
      <w:pPr>
        <w:ind w:firstLine="0"/>
      </w:pPr>
      <w:r>
        <w:t xml:space="preserve">территориальных систем; </w:t>
      </w:r>
    </w:p>
    <w:p w:rsidR="00624FC7" w:rsidRDefault="00195541">
      <w:pPr>
        <w:numPr>
          <w:ilvl w:val="0"/>
          <w:numId w:val="36"/>
        </w:numPr>
      </w:pPr>
      <w:r>
        <w:t xml:space="preserve">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 </w:t>
      </w:r>
    </w:p>
    <w:p w:rsidR="00624FC7" w:rsidRDefault="00195541">
      <w:pPr>
        <w:numPr>
          <w:ilvl w:val="0"/>
          <w:numId w:val="36"/>
        </w:numPr>
      </w:pPr>
      <w:r>
        <w:t xml:space="preserve">владение навыками картографической интерпретации природных, социально-экономических и экологических характеристик различных территорий; </w:t>
      </w:r>
    </w:p>
    <w:p w:rsidR="00624FC7" w:rsidRDefault="00195541">
      <w:pPr>
        <w:numPr>
          <w:ilvl w:val="0"/>
          <w:numId w:val="36"/>
        </w:numPr>
      </w:pPr>
      <w:r>
        <w:t xml:space="preserve">владение умениями работать с геоинформационными системами; </w:t>
      </w:r>
    </w:p>
    <w:p w:rsidR="00624FC7" w:rsidRDefault="00195541">
      <w:pPr>
        <w:numPr>
          <w:ilvl w:val="0"/>
          <w:numId w:val="36"/>
        </w:numPr>
      </w:pPr>
      <w:r>
        <w:t xml:space="preserve">владение первичными умениями проводить географическую экспертизу разнообразных природных, социально-экономических и экологических процессов; </w:t>
      </w:r>
    </w:p>
    <w:p w:rsidR="00624FC7" w:rsidRDefault="00195541">
      <w:pPr>
        <w:numPr>
          <w:ilvl w:val="0"/>
          <w:numId w:val="36"/>
        </w:numPr>
      </w:pPr>
      <w:r>
        <w:t xml:space="preserve">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w:t>
      </w:r>
    </w:p>
    <w:p w:rsidR="00624FC7" w:rsidRDefault="00195541">
      <w:pPr>
        <w:spacing w:after="42" w:line="240" w:lineRule="auto"/>
        <w:ind w:left="0" w:right="0" w:firstLine="708"/>
        <w:jc w:val="left"/>
      </w:pPr>
      <w:r>
        <w:rPr>
          <w:b/>
        </w:rPr>
        <w:t xml:space="preserve">В результате изучения учебного предмета «География»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37"/>
        </w:numPr>
      </w:pPr>
      <w:r>
        <w:t xml:space="preserve">понимать значение географии как науки и объяснять ее роль в решении проблем человечества;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37"/>
        </w:numPr>
      </w:pPr>
      <w:r>
        <w:t xml:space="preserve">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624FC7" w:rsidRDefault="00195541">
      <w:pPr>
        <w:numPr>
          <w:ilvl w:val="0"/>
          <w:numId w:val="37"/>
        </w:numPr>
      </w:pPr>
      <w:r>
        <w:lastRenderedPageBreak/>
        <w:t xml:space="preserve">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624FC7" w:rsidRDefault="00195541">
      <w:pPr>
        <w:numPr>
          <w:ilvl w:val="0"/>
          <w:numId w:val="37"/>
        </w:numPr>
      </w:pPr>
      <w:r>
        <w:t xml:space="preserve">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624FC7" w:rsidRDefault="00195541">
      <w:pPr>
        <w:numPr>
          <w:ilvl w:val="0"/>
          <w:numId w:val="37"/>
        </w:numPr>
      </w:pPr>
      <w:r>
        <w:t xml:space="preserve">сравнивать географические объекты между собой по заданным </w:t>
      </w:r>
    </w:p>
    <w:p w:rsidR="00624FC7" w:rsidRDefault="00195541">
      <w:pPr>
        <w:ind w:firstLine="0"/>
      </w:pPr>
      <w:r>
        <w:t xml:space="preserve">критериям; </w:t>
      </w:r>
    </w:p>
    <w:p w:rsidR="00624FC7" w:rsidRDefault="00195541">
      <w:pPr>
        <w:numPr>
          <w:ilvl w:val="0"/>
          <w:numId w:val="37"/>
        </w:numPr>
      </w:pPr>
      <w:r>
        <w:t xml:space="preserve">выявлять </w:t>
      </w:r>
      <w:r>
        <w:tab/>
        <w:t xml:space="preserve">закономерности </w:t>
      </w:r>
      <w:r>
        <w:tab/>
        <w:t xml:space="preserve">и </w:t>
      </w:r>
      <w:r>
        <w:tab/>
        <w:t xml:space="preserve">тенденции </w:t>
      </w:r>
      <w:r>
        <w:tab/>
        <w:t xml:space="preserve">развития </w:t>
      </w:r>
      <w:r>
        <w:tab/>
        <w:t>социально-</w:t>
      </w:r>
    </w:p>
    <w:p w:rsidR="00624FC7" w:rsidRDefault="00195541">
      <w:pPr>
        <w:ind w:firstLine="0"/>
      </w:pPr>
      <w:r>
        <w:t xml:space="preserve">экономических и экологических процессов и явлений на основе картографических и статистических источников информации; </w:t>
      </w:r>
    </w:p>
    <w:p w:rsidR="00624FC7" w:rsidRDefault="00195541">
      <w:pPr>
        <w:numPr>
          <w:ilvl w:val="0"/>
          <w:numId w:val="37"/>
        </w:numPr>
      </w:pPr>
      <w:r>
        <w:t xml:space="preserve">раскрывать причинно-следственные связи природно-хозяйственных явлений и процессов; </w:t>
      </w:r>
    </w:p>
    <w:p w:rsidR="00624FC7" w:rsidRDefault="00195541">
      <w:pPr>
        <w:numPr>
          <w:ilvl w:val="0"/>
          <w:numId w:val="37"/>
        </w:numPr>
      </w:pPr>
      <w:r>
        <w:t xml:space="preserve">выделять и объяснять существенные признаки географических объектов и явлений; </w:t>
      </w:r>
    </w:p>
    <w:p w:rsidR="00624FC7" w:rsidRDefault="00195541">
      <w:pPr>
        <w:numPr>
          <w:ilvl w:val="0"/>
          <w:numId w:val="37"/>
        </w:numPr>
      </w:pPr>
      <w:r>
        <w:t xml:space="preserve">выявлять и объяснять географические аспекты различных текущих событий и ситуаций; </w:t>
      </w:r>
    </w:p>
    <w:p w:rsidR="00624FC7" w:rsidRDefault="00195541">
      <w:pPr>
        <w:numPr>
          <w:ilvl w:val="0"/>
          <w:numId w:val="37"/>
        </w:numPr>
      </w:pPr>
      <w:r>
        <w:t xml:space="preserve">описывать </w:t>
      </w:r>
      <w:r>
        <w:tab/>
        <w:t xml:space="preserve">изменения </w:t>
      </w:r>
      <w:r>
        <w:tab/>
        <w:t xml:space="preserve">геосистем </w:t>
      </w:r>
      <w:r>
        <w:tab/>
        <w:t xml:space="preserve">в </w:t>
      </w:r>
      <w:r>
        <w:tab/>
        <w:t xml:space="preserve">результате </w:t>
      </w:r>
      <w:r>
        <w:tab/>
        <w:t xml:space="preserve">природных </w:t>
      </w:r>
      <w:r>
        <w:tab/>
        <w:t xml:space="preserve">и </w:t>
      </w:r>
    </w:p>
    <w:p w:rsidR="00624FC7" w:rsidRDefault="00195541">
      <w:pPr>
        <w:ind w:firstLine="0"/>
      </w:pPr>
      <w:r>
        <w:t xml:space="preserve">антропогенных воздействий; </w:t>
      </w:r>
    </w:p>
    <w:p w:rsidR="00624FC7" w:rsidRDefault="00195541">
      <w:pPr>
        <w:numPr>
          <w:ilvl w:val="0"/>
          <w:numId w:val="37"/>
        </w:numPr>
      </w:pPr>
      <w:r>
        <w:t xml:space="preserve">решать задачи по определению состояния окружающей среды, ее </w:t>
      </w:r>
    </w:p>
    <w:p w:rsidR="00624FC7" w:rsidRDefault="00195541">
      <w:pPr>
        <w:ind w:firstLine="0"/>
      </w:pPr>
      <w:r>
        <w:t xml:space="preserve">пригодности для жизни человека; </w:t>
      </w:r>
    </w:p>
    <w:p w:rsidR="00624FC7" w:rsidRDefault="00195541">
      <w:pPr>
        <w:numPr>
          <w:ilvl w:val="0"/>
          <w:numId w:val="37"/>
        </w:numPr>
      </w:pPr>
      <w:r>
        <w:t xml:space="preserve">оценивать демографическую ситуацию, процессы урбанизации, миграции в странах и регионах мира; </w:t>
      </w:r>
    </w:p>
    <w:p w:rsidR="00624FC7" w:rsidRDefault="00195541">
      <w:pPr>
        <w:numPr>
          <w:ilvl w:val="0"/>
          <w:numId w:val="37"/>
        </w:numPr>
      </w:pPr>
      <w:r>
        <w:t xml:space="preserve">объяснять состав, структуру и закономерности размещения населения мира, регионов, стран и их частей; </w:t>
      </w:r>
    </w:p>
    <w:p w:rsidR="00624FC7" w:rsidRDefault="00195541">
      <w:pPr>
        <w:numPr>
          <w:ilvl w:val="0"/>
          <w:numId w:val="37"/>
        </w:numPr>
      </w:pPr>
      <w:r>
        <w:t xml:space="preserve">характеризовать географию рынка труда; </w:t>
      </w:r>
    </w:p>
    <w:p w:rsidR="00624FC7" w:rsidRDefault="00195541">
      <w:pPr>
        <w:numPr>
          <w:ilvl w:val="0"/>
          <w:numId w:val="37"/>
        </w:numPr>
      </w:pPr>
      <w:r>
        <w:t xml:space="preserve">рассчитывать численность населения с учетом естественного движения и миграции населения стран, регионов мира; </w:t>
      </w:r>
    </w:p>
    <w:p w:rsidR="00624FC7" w:rsidRDefault="00195541">
      <w:pPr>
        <w:numPr>
          <w:ilvl w:val="0"/>
          <w:numId w:val="37"/>
        </w:numPr>
      </w:pPr>
      <w:r>
        <w:t xml:space="preserve">анализировать факторы и объяснять закономерности размещения </w:t>
      </w:r>
    </w:p>
    <w:p w:rsidR="00624FC7" w:rsidRDefault="00195541">
      <w:pPr>
        <w:ind w:firstLine="0"/>
      </w:pPr>
      <w:r>
        <w:t xml:space="preserve">отраслей хозяйства отдельных стран и регионов мира; </w:t>
      </w:r>
    </w:p>
    <w:p w:rsidR="00624FC7" w:rsidRDefault="00195541">
      <w:pPr>
        <w:numPr>
          <w:ilvl w:val="0"/>
          <w:numId w:val="37"/>
        </w:numPr>
      </w:pPr>
      <w:r>
        <w:t xml:space="preserve">характеризовать отраслевую структуру хозяйства отдельных стран и регионов мира; </w:t>
      </w:r>
    </w:p>
    <w:p w:rsidR="00624FC7" w:rsidRDefault="00195541">
      <w:pPr>
        <w:numPr>
          <w:ilvl w:val="0"/>
          <w:numId w:val="37"/>
        </w:numPr>
      </w:pPr>
      <w:r>
        <w:t xml:space="preserve">приводить примеры, объясняющие географическое разделение труда; </w:t>
      </w:r>
    </w:p>
    <w:p w:rsidR="00624FC7" w:rsidRDefault="00195541">
      <w:pPr>
        <w:numPr>
          <w:ilvl w:val="0"/>
          <w:numId w:val="37"/>
        </w:numPr>
      </w:pPr>
      <w:r>
        <w:t xml:space="preserve">определять принадлежность стран к одному из уровней экономического развития, используя показатель внутреннего валового продукта; </w:t>
      </w:r>
    </w:p>
    <w:p w:rsidR="00624FC7" w:rsidRDefault="00195541">
      <w:pPr>
        <w:numPr>
          <w:ilvl w:val="0"/>
          <w:numId w:val="37"/>
        </w:numPr>
      </w:pPr>
      <w:r>
        <w:t xml:space="preserve">оценивать ресурсообеспеченность стран и регионов при помощи различных источников информации в современных условиях функционирования экономики; </w:t>
      </w:r>
    </w:p>
    <w:p w:rsidR="00624FC7" w:rsidRDefault="00195541">
      <w:pPr>
        <w:numPr>
          <w:ilvl w:val="0"/>
          <w:numId w:val="37"/>
        </w:numPr>
      </w:pPr>
      <w:r>
        <w:t xml:space="preserve">оценивать место отдельных стран и регионов в мировом хозяйстве; </w:t>
      </w:r>
    </w:p>
    <w:p w:rsidR="00624FC7" w:rsidRDefault="00195541">
      <w:pPr>
        <w:numPr>
          <w:ilvl w:val="0"/>
          <w:numId w:val="37"/>
        </w:numPr>
      </w:pPr>
      <w:r>
        <w:t xml:space="preserve">оценивать роль России в мировом хозяйстве, системе международных финансово-экономических и политических отношений; </w:t>
      </w:r>
    </w:p>
    <w:p w:rsidR="00624FC7" w:rsidRDefault="00195541">
      <w:pPr>
        <w:numPr>
          <w:ilvl w:val="0"/>
          <w:numId w:val="37"/>
        </w:numPr>
      </w:pPr>
      <w:r>
        <w:t xml:space="preserve">объяснять влияние глобальных проблем человечества на жизнь населения и развитие мирового хозяйства.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37"/>
        </w:numPr>
        <w:spacing w:after="28" w:line="228" w:lineRule="auto"/>
      </w:pPr>
      <w:r>
        <w:rPr>
          <w:i/>
        </w:rPr>
        <w:lastRenderedPageBreak/>
        <w:t xml:space="preserve">характеризовать процессы, происходящие в географической среде; сравнивать процессы между собой, делать выводы на основе сравнения; </w:t>
      </w:r>
    </w:p>
    <w:p w:rsidR="00624FC7" w:rsidRDefault="00B73A4C">
      <w:pPr>
        <w:spacing w:after="28" w:line="228" w:lineRule="auto"/>
        <w:ind w:right="0" w:firstLine="3198"/>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rPr>
          <w:i/>
        </w:rPr>
        <w:t xml:space="preserve">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624FC7" w:rsidRDefault="00195541">
      <w:pPr>
        <w:numPr>
          <w:ilvl w:val="0"/>
          <w:numId w:val="37"/>
        </w:numPr>
        <w:spacing w:after="28" w:line="228" w:lineRule="auto"/>
      </w:pPr>
      <w:r>
        <w:rPr>
          <w:i/>
        </w:rPr>
        <w:t xml:space="preserve">составлять </w:t>
      </w:r>
      <w:r>
        <w:rPr>
          <w:i/>
        </w:rPr>
        <w:tab/>
        <w:t xml:space="preserve">географические </w:t>
      </w:r>
      <w:r>
        <w:rPr>
          <w:i/>
        </w:rPr>
        <w:tab/>
        <w:t xml:space="preserve">описания </w:t>
      </w:r>
      <w:r>
        <w:rPr>
          <w:i/>
        </w:rPr>
        <w:tab/>
        <w:t xml:space="preserve">населения, </w:t>
      </w:r>
      <w:r>
        <w:rPr>
          <w:i/>
        </w:rPr>
        <w:tab/>
        <w:t xml:space="preserve">хозяйства </w:t>
      </w:r>
      <w:r>
        <w:rPr>
          <w:i/>
        </w:rPr>
        <w:tab/>
        <w:t xml:space="preserve">и </w:t>
      </w:r>
    </w:p>
    <w:p w:rsidR="00624FC7" w:rsidRDefault="00195541">
      <w:pPr>
        <w:spacing w:after="28" w:line="228" w:lineRule="auto"/>
        <w:ind w:right="0" w:firstLine="0"/>
      </w:pPr>
      <w:r>
        <w:rPr>
          <w:i/>
        </w:rPr>
        <w:t xml:space="preserve">экологической обстановки отдельных стран и регионов мира; </w:t>
      </w:r>
    </w:p>
    <w:p w:rsidR="00624FC7" w:rsidRDefault="00195541">
      <w:pPr>
        <w:numPr>
          <w:ilvl w:val="0"/>
          <w:numId w:val="37"/>
        </w:numPr>
        <w:spacing w:after="28" w:line="228" w:lineRule="auto"/>
      </w:pPr>
      <w:r>
        <w:rPr>
          <w:i/>
        </w:rPr>
        <w:t xml:space="preserve">делать прогнозы развития географических систем и комплексов в результате изменения их компонентов; </w:t>
      </w:r>
    </w:p>
    <w:p w:rsidR="00624FC7" w:rsidRDefault="00195541">
      <w:pPr>
        <w:numPr>
          <w:ilvl w:val="0"/>
          <w:numId w:val="37"/>
        </w:numPr>
        <w:spacing w:after="28" w:line="228" w:lineRule="auto"/>
      </w:pPr>
      <w:r>
        <w:rPr>
          <w:i/>
        </w:rPr>
        <w:t xml:space="preserve">выделять наиболее важные экологические, социально-экономические проблемы; </w:t>
      </w:r>
    </w:p>
    <w:p w:rsidR="00624FC7" w:rsidRDefault="00195541">
      <w:pPr>
        <w:numPr>
          <w:ilvl w:val="0"/>
          <w:numId w:val="37"/>
        </w:numPr>
        <w:spacing w:after="28" w:line="228" w:lineRule="auto"/>
      </w:pPr>
      <w:r>
        <w:rPr>
          <w:i/>
        </w:rPr>
        <w:t xml:space="preserve">давать научное объяснение процессам, явлениям, закономерностям, протекающим в географической оболочке; </w:t>
      </w:r>
    </w:p>
    <w:p w:rsidR="00624FC7" w:rsidRDefault="00195541">
      <w:pPr>
        <w:numPr>
          <w:ilvl w:val="0"/>
          <w:numId w:val="37"/>
        </w:numPr>
        <w:spacing w:after="28" w:line="228" w:lineRule="auto"/>
      </w:pPr>
      <w:r>
        <w:rPr>
          <w:i/>
        </w:rPr>
        <w:t xml:space="preserve">понимать и характеризовать причины возникновения процессов и явлений, влияющих на безопасность окружающей среды; </w:t>
      </w:r>
    </w:p>
    <w:p w:rsidR="00624FC7" w:rsidRDefault="00195541">
      <w:pPr>
        <w:numPr>
          <w:ilvl w:val="0"/>
          <w:numId w:val="37"/>
        </w:numPr>
        <w:spacing w:after="28" w:line="228" w:lineRule="auto"/>
      </w:pPr>
      <w:r>
        <w:rPr>
          <w:i/>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624FC7" w:rsidRDefault="00195541">
      <w:pPr>
        <w:numPr>
          <w:ilvl w:val="0"/>
          <w:numId w:val="37"/>
        </w:numPr>
        <w:spacing w:after="28" w:line="228" w:lineRule="auto"/>
      </w:pPr>
      <w:r>
        <w:rPr>
          <w:i/>
        </w:rPr>
        <w:t xml:space="preserve">раскрывать </w:t>
      </w:r>
      <w:r>
        <w:rPr>
          <w:i/>
        </w:rPr>
        <w:tab/>
        <w:t xml:space="preserve">сущность </w:t>
      </w:r>
      <w:r>
        <w:rPr>
          <w:i/>
        </w:rPr>
        <w:tab/>
        <w:t xml:space="preserve">интеграционных </w:t>
      </w:r>
      <w:r>
        <w:rPr>
          <w:i/>
        </w:rPr>
        <w:tab/>
        <w:t xml:space="preserve">процессов </w:t>
      </w:r>
      <w:r>
        <w:rPr>
          <w:i/>
        </w:rPr>
        <w:tab/>
        <w:t xml:space="preserve">в </w:t>
      </w:r>
      <w:r>
        <w:rPr>
          <w:i/>
        </w:rPr>
        <w:tab/>
        <w:t xml:space="preserve">мировом </w:t>
      </w:r>
    </w:p>
    <w:p w:rsidR="00624FC7" w:rsidRDefault="00195541">
      <w:pPr>
        <w:spacing w:after="28" w:line="228" w:lineRule="auto"/>
        <w:ind w:right="0" w:firstLine="0"/>
      </w:pPr>
      <w:r>
        <w:rPr>
          <w:i/>
        </w:rPr>
        <w:t xml:space="preserve">сообществе; </w:t>
      </w:r>
    </w:p>
    <w:p w:rsidR="00624FC7" w:rsidRDefault="00195541">
      <w:pPr>
        <w:numPr>
          <w:ilvl w:val="0"/>
          <w:numId w:val="37"/>
        </w:numPr>
        <w:spacing w:after="28" w:line="228" w:lineRule="auto"/>
      </w:pPr>
      <w:r>
        <w:rPr>
          <w:i/>
        </w:rPr>
        <w:t xml:space="preserve">прогнозировать и оценивать изменения политической карты мира под влиянием международных отношений; </w:t>
      </w:r>
    </w:p>
    <w:p w:rsidR="00624FC7" w:rsidRDefault="00195541">
      <w:pPr>
        <w:numPr>
          <w:ilvl w:val="0"/>
          <w:numId w:val="37"/>
        </w:numPr>
        <w:spacing w:after="28" w:line="228" w:lineRule="auto"/>
      </w:pPr>
      <w:r>
        <w:rPr>
          <w:i/>
        </w:rPr>
        <w:t xml:space="preserve">оценивать социально-экономические последствия изменения современной политической карты мира; </w:t>
      </w:r>
    </w:p>
    <w:p w:rsidR="00624FC7" w:rsidRDefault="00195541">
      <w:pPr>
        <w:numPr>
          <w:ilvl w:val="0"/>
          <w:numId w:val="37"/>
        </w:numPr>
        <w:spacing w:after="28" w:line="228" w:lineRule="auto"/>
      </w:pPr>
      <w:r>
        <w:rPr>
          <w:i/>
        </w:rPr>
        <w:t xml:space="preserve">оценивать </w:t>
      </w:r>
      <w:r>
        <w:rPr>
          <w:i/>
        </w:rPr>
        <w:tab/>
        <w:t xml:space="preserve">геополитические </w:t>
      </w:r>
      <w:r>
        <w:rPr>
          <w:i/>
        </w:rPr>
        <w:tab/>
        <w:t xml:space="preserve">риски, </w:t>
      </w:r>
      <w:r>
        <w:rPr>
          <w:i/>
        </w:rPr>
        <w:tab/>
        <w:t xml:space="preserve">вызванные </w:t>
      </w:r>
      <w:r>
        <w:rPr>
          <w:i/>
        </w:rPr>
        <w:tab/>
        <w:t>социально-</w:t>
      </w:r>
    </w:p>
    <w:p w:rsidR="00624FC7" w:rsidRDefault="00195541">
      <w:pPr>
        <w:spacing w:after="28" w:line="228" w:lineRule="auto"/>
        <w:ind w:right="0" w:firstLine="0"/>
      </w:pPr>
      <w:r>
        <w:rPr>
          <w:i/>
        </w:rPr>
        <w:t xml:space="preserve">экономическими и геоэкологическими процессами, происходящими в мире; </w:t>
      </w:r>
    </w:p>
    <w:p w:rsidR="00624FC7" w:rsidRDefault="00195541">
      <w:pPr>
        <w:numPr>
          <w:ilvl w:val="0"/>
          <w:numId w:val="37"/>
        </w:numPr>
        <w:spacing w:after="28" w:line="228" w:lineRule="auto"/>
      </w:pPr>
      <w:r>
        <w:rPr>
          <w:i/>
        </w:rPr>
        <w:t xml:space="preserve">оценивать изменение отраслевой структуры отдельных стран и </w:t>
      </w:r>
    </w:p>
    <w:p w:rsidR="00624FC7" w:rsidRDefault="00195541">
      <w:pPr>
        <w:spacing w:after="28" w:line="228" w:lineRule="auto"/>
        <w:ind w:right="0" w:firstLine="0"/>
      </w:pPr>
      <w:r>
        <w:rPr>
          <w:i/>
        </w:rPr>
        <w:t xml:space="preserve">регионов мира; </w:t>
      </w:r>
    </w:p>
    <w:p w:rsidR="00624FC7" w:rsidRDefault="00195541">
      <w:pPr>
        <w:numPr>
          <w:ilvl w:val="0"/>
          <w:numId w:val="37"/>
        </w:numPr>
        <w:spacing w:after="28" w:line="228" w:lineRule="auto"/>
      </w:pPr>
      <w:r>
        <w:rPr>
          <w:i/>
        </w:rPr>
        <w:t xml:space="preserve">оценивать влияние отдельных стран и регионов на мировое </w:t>
      </w:r>
    </w:p>
    <w:p w:rsidR="00624FC7" w:rsidRDefault="00195541">
      <w:pPr>
        <w:spacing w:after="28" w:line="228" w:lineRule="auto"/>
        <w:ind w:right="0" w:firstLine="0"/>
      </w:pPr>
      <w:r>
        <w:rPr>
          <w:i/>
        </w:rPr>
        <w:t xml:space="preserve">хозяйство; </w:t>
      </w:r>
    </w:p>
    <w:p w:rsidR="00624FC7" w:rsidRDefault="00195541">
      <w:pPr>
        <w:numPr>
          <w:ilvl w:val="0"/>
          <w:numId w:val="37"/>
        </w:numPr>
        <w:spacing w:after="28" w:line="228" w:lineRule="auto"/>
      </w:pPr>
      <w:r>
        <w:rPr>
          <w:i/>
        </w:rPr>
        <w:t xml:space="preserve">анализировать региональную политику отдельных стран и регионов; </w:t>
      </w:r>
    </w:p>
    <w:p w:rsidR="00624FC7" w:rsidRDefault="00195541">
      <w:pPr>
        <w:numPr>
          <w:ilvl w:val="0"/>
          <w:numId w:val="37"/>
        </w:numPr>
        <w:spacing w:after="28" w:line="228" w:lineRule="auto"/>
      </w:pPr>
      <w:r>
        <w:rPr>
          <w:i/>
        </w:rPr>
        <w:t xml:space="preserve">анализировать основные направления международных исследований малоизученных территорий; </w:t>
      </w:r>
    </w:p>
    <w:p w:rsidR="00624FC7" w:rsidRDefault="00195541">
      <w:pPr>
        <w:numPr>
          <w:ilvl w:val="0"/>
          <w:numId w:val="37"/>
        </w:numPr>
        <w:spacing w:after="29" w:line="234" w:lineRule="auto"/>
      </w:pPr>
      <w:r>
        <w:rPr>
          <w:i/>
        </w:rPr>
        <w:t xml:space="preserve">выявлять </w:t>
      </w:r>
      <w:r>
        <w:rPr>
          <w:i/>
        </w:rPr>
        <w:tab/>
        <w:t xml:space="preserve">особенности </w:t>
      </w:r>
      <w:r>
        <w:rPr>
          <w:i/>
        </w:rPr>
        <w:tab/>
        <w:t xml:space="preserve">современного </w:t>
      </w:r>
      <w:r>
        <w:rPr>
          <w:i/>
        </w:rPr>
        <w:tab/>
        <w:t xml:space="preserve">геополитического </w:t>
      </w:r>
      <w:r>
        <w:rPr>
          <w:i/>
        </w:rPr>
        <w:tab/>
        <w:t xml:space="preserve">и геоэкономического положения России, ее роль в международном географическом разделении труда; </w:t>
      </w:r>
    </w:p>
    <w:p w:rsidR="00624FC7" w:rsidRDefault="00195541">
      <w:pPr>
        <w:numPr>
          <w:ilvl w:val="0"/>
          <w:numId w:val="37"/>
        </w:numPr>
        <w:spacing w:after="28" w:line="228" w:lineRule="auto"/>
      </w:pPr>
      <w:r>
        <w:rPr>
          <w:i/>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624FC7" w:rsidRDefault="00195541">
      <w:pPr>
        <w:numPr>
          <w:ilvl w:val="0"/>
          <w:numId w:val="37"/>
        </w:numPr>
        <w:spacing w:after="28" w:line="228" w:lineRule="auto"/>
      </w:pPr>
      <w:r>
        <w:rPr>
          <w:i/>
        </w:rPr>
        <w:t xml:space="preserve">давать оценку международной деятельности, направленной на решение глобальных проблем человечества.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37"/>
        </w:numPr>
      </w:pPr>
      <w:r>
        <w:t xml:space="preserve">определять роль современного комплекса географических наук в решении современных научных и практических задач; </w:t>
      </w:r>
    </w:p>
    <w:p w:rsidR="00624FC7" w:rsidRDefault="00195541">
      <w:pPr>
        <w:numPr>
          <w:ilvl w:val="0"/>
          <w:numId w:val="37"/>
        </w:numPr>
      </w:pPr>
      <w:r>
        <w:t xml:space="preserve">выявлять и оценивать географические факторы, определяющие сущность и динамику важнейших природных, социально-экономических и экологических процессов; </w:t>
      </w:r>
    </w:p>
    <w:p w:rsidR="00624FC7" w:rsidRDefault="00195541">
      <w:pPr>
        <w:numPr>
          <w:ilvl w:val="0"/>
          <w:numId w:val="37"/>
        </w:numPr>
      </w:pPr>
      <w:r>
        <w:t xml:space="preserve">проводить простейшую географическую экспертизу разнообразных природных, социально-экономических и экологических процессов; </w:t>
      </w:r>
    </w:p>
    <w:p w:rsidR="00624FC7" w:rsidRDefault="00195541">
      <w:pPr>
        <w:numPr>
          <w:ilvl w:val="0"/>
          <w:numId w:val="37"/>
        </w:numPr>
      </w:pPr>
      <w:r>
        <w:lastRenderedPageBreak/>
        <w:t>прогнозировать изменения географических объектов, основываясь на динамике и территориальных особенностях процессов, протекающих в</w:t>
      </w:r>
    </w:p>
    <w:p w:rsidR="00624FC7" w:rsidRDefault="00195541">
      <w:pPr>
        <w:ind w:firstLine="0"/>
      </w:pPr>
      <w:r>
        <w:t xml:space="preserve">географическом пространстве; </w:t>
      </w:r>
    </w:p>
    <w:p w:rsidR="00624FC7" w:rsidRDefault="005330EE">
      <w:pPr>
        <w:spacing w:after="44"/>
        <w:ind w:left="-15" w:right="0" w:firstLine="3198"/>
        <w:jc w:val="left"/>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tab/>
        <w:t xml:space="preserve">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 </w:t>
      </w:r>
    </w:p>
    <w:p w:rsidR="00624FC7" w:rsidRDefault="00195541">
      <w:pPr>
        <w:numPr>
          <w:ilvl w:val="0"/>
          <w:numId w:val="37"/>
        </w:numPr>
      </w:pPr>
      <w:r>
        <w:t xml:space="preserve">использовать геоинформационные системы для получения, хранения и обработки информации; </w:t>
      </w:r>
    </w:p>
    <w:p w:rsidR="00624FC7" w:rsidRDefault="00195541">
      <w:pPr>
        <w:numPr>
          <w:ilvl w:val="0"/>
          <w:numId w:val="37"/>
        </w:numPr>
      </w:pPr>
      <w:r>
        <w:t xml:space="preserve">составлять комплексные географические характеристики природнохозяйственных систем; </w:t>
      </w:r>
    </w:p>
    <w:p w:rsidR="00624FC7" w:rsidRDefault="00195541">
      <w:pPr>
        <w:numPr>
          <w:ilvl w:val="0"/>
          <w:numId w:val="37"/>
        </w:numPr>
      </w:pPr>
      <w:r>
        <w:t xml:space="preserve">создавать простейшие модели природных, социально-экономических и геоэкологических объектов, явлений и процессов; </w:t>
      </w:r>
    </w:p>
    <w:p w:rsidR="00624FC7" w:rsidRDefault="00195541">
      <w:pPr>
        <w:numPr>
          <w:ilvl w:val="0"/>
          <w:numId w:val="37"/>
        </w:numPr>
      </w:pPr>
      <w:r>
        <w:t xml:space="preserve">интерпретировать природные, социально-экономические и экологические характеристики различных территорий на основе картографической информации; </w:t>
      </w:r>
    </w:p>
    <w:p w:rsidR="00624FC7" w:rsidRDefault="00195541">
      <w:pPr>
        <w:numPr>
          <w:ilvl w:val="0"/>
          <w:numId w:val="37"/>
        </w:numPr>
      </w:pPr>
      <w:r>
        <w:t xml:space="preserve">прогнозировать изменения геосистем под влиянием природных и антропогенных факторов; </w:t>
      </w:r>
    </w:p>
    <w:p w:rsidR="00624FC7" w:rsidRDefault="00195541">
      <w:pPr>
        <w:numPr>
          <w:ilvl w:val="0"/>
          <w:numId w:val="37"/>
        </w:numPr>
      </w:pPr>
      <w:r>
        <w:t xml:space="preserve">анализировать причины формирования природно-территориальных и природно-хозяйственных систем и факторы, влияющие на их развитие; </w:t>
      </w:r>
    </w:p>
    <w:p w:rsidR="00624FC7" w:rsidRDefault="00195541">
      <w:pPr>
        <w:numPr>
          <w:ilvl w:val="0"/>
          <w:numId w:val="37"/>
        </w:numPr>
      </w:pPr>
      <w:r>
        <w:t xml:space="preserve">прогнозировать изменение численности и структуры населения мира и отдельных регионов; </w:t>
      </w:r>
    </w:p>
    <w:p w:rsidR="00624FC7" w:rsidRDefault="00195541">
      <w:pPr>
        <w:numPr>
          <w:ilvl w:val="0"/>
          <w:numId w:val="37"/>
        </w:numPr>
      </w:pPr>
      <w:r>
        <w:t xml:space="preserve">анализировать рынок труда, прогнозировать развитие рынка труда на основе динамики его изменений; </w:t>
      </w:r>
    </w:p>
    <w:p w:rsidR="00624FC7" w:rsidRDefault="00195541">
      <w:pPr>
        <w:numPr>
          <w:ilvl w:val="0"/>
          <w:numId w:val="37"/>
        </w:numPr>
      </w:pPr>
      <w:r>
        <w:t xml:space="preserve">оценивать вклад </w:t>
      </w:r>
      <w:proofErr w:type="gramStart"/>
      <w:r>
        <w:t>отдельных  регионов</w:t>
      </w:r>
      <w:proofErr w:type="gramEnd"/>
      <w:r>
        <w:t xml:space="preserve"> в мировое хозяйство; </w:t>
      </w:r>
    </w:p>
    <w:p w:rsidR="00624FC7" w:rsidRDefault="00195541">
      <w:pPr>
        <w:numPr>
          <w:ilvl w:val="0"/>
          <w:numId w:val="37"/>
        </w:numPr>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624FC7" w:rsidRDefault="00195541">
      <w:pPr>
        <w:numPr>
          <w:ilvl w:val="0"/>
          <w:numId w:val="37"/>
        </w:numPr>
      </w:pPr>
      <w:r>
        <w:t xml:space="preserve">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624FC7" w:rsidRDefault="00195541">
      <w:pPr>
        <w:numPr>
          <w:ilvl w:val="0"/>
          <w:numId w:val="37"/>
        </w:numPr>
      </w:pPr>
      <w: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624FC7" w:rsidRDefault="00195541">
      <w:pPr>
        <w:numPr>
          <w:ilvl w:val="0"/>
          <w:numId w:val="37"/>
        </w:numPr>
      </w:pPr>
      <w:r>
        <w:t xml:space="preserve">давать оценку международной деятельности, направленной на решение глобальных проблем человечества.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37"/>
        </w:numPr>
        <w:spacing w:after="28" w:line="228" w:lineRule="auto"/>
      </w:pPr>
      <w:r>
        <w:rPr>
          <w:i/>
        </w:rPr>
        <w:t xml:space="preserve">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 </w:t>
      </w:r>
    </w:p>
    <w:p w:rsidR="00624FC7" w:rsidRDefault="00195541">
      <w:pPr>
        <w:numPr>
          <w:ilvl w:val="0"/>
          <w:numId w:val="37"/>
        </w:numPr>
        <w:spacing w:after="28" w:line="228" w:lineRule="auto"/>
      </w:pPr>
      <w:r>
        <w:rPr>
          <w:i/>
        </w:rPr>
        <w:t xml:space="preserve">выявлять </w:t>
      </w:r>
      <w:r>
        <w:rPr>
          <w:i/>
        </w:rPr>
        <w:tab/>
        <w:t xml:space="preserve">и </w:t>
      </w:r>
      <w:r>
        <w:rPr>
          <w:i/>
        </w:rPr>
        <w:tab/>
        <w:t xml:space="preserve">характеризовать </w:t>
      </w:r>
      <w:r>
        <w:rPr>
          <w:i/>
        </w:rPr>
        <w:tab/>
        <w:t xml:space="preserve">взаимосвязанные </w:t>
      </w:r>
      <w:r>
        <w:rPr>
          <w:i/>
        </w:rPr>
        <w:tab/>
        <w:t>природно-</w:t>
      </w:r>
    </w:p>
    <w:p w:rsidR="00624FC7" w:rsidRDefault="00195541">
      <w:pPr>
        <w:spacing w:after="28" w:line="228" w:lineRule="auto"/>
        <w:ind w:right="0" w:firstLine="0"/>
      </w:pPr>
      <w:r>
        <w:rPr>
          <w:i/>
        </w:rPr>
        <w:t xml:space="preserve">хозяйственные системы на различных иерархических уровнях географического пространства; </w:t>
      </w:r>
    </w:p>
    <w:p w:rsidR="00624FC7" w:rsidRDefault="00195541">
      <w:pPr>
        <w:numPr>
          <w:ilvl w:val="0"/>
          <w:numId w:val="37"/>
        </w:numPr>
        <w:spacing w:after="28" w:line="228" w:lineRule="auto"/>
      </w:pPr>
      <w:r>
        <w:rPr>
          <w:i/>
        </w:rPr>
        <w:t xml:space="preserve">выявлять </w:t>
      </w:r>
      <w:r>
        <w:rPr>
          <w:i/>
        </w:rPr>
        <w:tab/>
        <w:t xml:space="preserve">и </w:t>
      </w:r>
      <w:r>
        <w:rPr>
          <w:i/>
        </w:rPr>
        <w:tab/>
        <w:t xml:space="preserve">оценивать </w:t>
      </w:r>
      <w:r>
        <w:rPr>
          <w:i/>
        </w:rPr>
        <w:tab/>
        <w:t xml:space="preserve">географические </w:t>
      </w:r>
      <w:r>
        <w:rPr>
          <w:i/>
        </w:rPr>
        <w:tab/>
        <w:t xml:space="preserve">аспекты </w:t>
      </w:r>
      <w:r>
        <w:rPr>
          <w:i/>
        </w:rPr>
        <w:tab/>
        <w:t xml:space="preserve">устойчивого </w:t>
      </w:r>
    </w:p>
    <w:p w:rsidR="00624FC7" w:rsidRDefault="00195541">
      <w:pPr>
        <w:spacing w:after="28" w:line="228" w:lineRule="auto"/>
        <w:ind w:right="0" w:firstLine="0"/>
      </w:pPr>
      <w:r>
        <w:rPr>
          <w:i/>
        </w:rPr>
        <w:t xml:space="preserve">развития территории, региона, страны; </w:t>
      </w:r>
    </w:p>
    <w:p w:rsidR="00624FC7" w:rsidRDefault="00195541">
      <w:pPr>
        <w:numPr>
          <w:ilvl w:val="0"/>
          <w:numId w:val="37"/>
        </w:numPr>
        <w:spacing w:after="28" w:line="228" w:lineRule="auto"/>
      </w:pPr>
      <w:r>
        <w:rPr>
          <w:i/>
        </w:rPr>
        <w:t xml:space="preserve">формулировать цель исследования, выдвигать и проверять гипотезы о взаимодействии компонентов природно-хозяйственных территориальных систем; </w:t>
      </w:r>
    </w:p>
    <w:p w:rsidR="00624FC7" w:rsidRDefault="00195541">
      <w:pPr>
        <w:numPr>
          <w:ilvl w:val="0"/>
          <w:numId w:val="37"/>
        </w:numPr>
        <w:spacing w:after="28" w:line="228" w:lineRule="auto"/>
      </w:pPr>
      <w:r>
        <w:rPr>
          <w:i/>
        </w:rPr>
        <w:t xml:space="preserve">моделировать и проектировать территориальные взаимодействия различных географических явлений и процессов. </w:t>
      </w:r>
    </w:p>
    <w:p w:rsidR="00624FC7" w:rsidRDefault="00195541">
      <w:pPr>
        <w:spacing w:after="37" w:line="240" w:lineRule="auto"/>
        <w:ind w:left="708" w:right="0" w:firstLine="0"/>
        <w:jc w:val="left"/>
      </w:pPr>
      <w:r>
        <w:lastRenderedPageBreak/>
        <w:t xml:space="preserve"> </w:t>
      </w:r>
    </w:p>
    <w:p w:rsidR="00624FC7" w:rsidRDefault="00195541">
      <w:pPr>
        <w:spacing w:after="24" w:line="237" w:lineRule="auto"/>
        <w:ind w:left="1318" w:right="-15" w:hanging="10"/>
        <w:jc w:val="center"/>
      </w:pPr>
      <w:r>
        <w:rPr>
          <w:b/>
        </w:rPr>
        <w:t xml:space="preserve">Экономика </w:t>
      </w:r>
    </w:p>
    <w:p w:rsidR="00624FC7" w:rsidRDefault="00195541">
      <w:r>
        <w:t xml:space="preserve">"Экономика" (базовый уровень) - требования к предметным результатам освоения базового курса экономики должны отражать: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38"/>
        </w:numPr>
      </w:pPr>
      <w:r>
        <w:t xml:space="preserve">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624FC7" w:rsidRDefault="00195541">
      <w:pPr>
        <w:numPr>
          <w:ilvl w:val="0"/>
          <w:numId w:val="38"/>
        </w:numPr>
      </w:pPr>
      <w:r>
        <w:t xml:space="preserve">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w:t>
      </w:r>
    </w:p>
    <w:p w:rsidR="00624FC7" w:rsidRDefault="00195541">
      <w:pPr>
        <w:numPr>
          <w:ilvl w:val="0"/>
          <w:numId w:val="38"/>
        </w:numPr>
      </w:pPr>
      <w:r>
        <w:t xml:space="preserve">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 </w:t>
      </w:r>
    </w:p>
    <w:p w:rsidR="00624FC7" w:rsidRDefault="00195541">
      <w:pPr>
        <w:numPr>
          <w:ilvl w:val="0"/>
          <w:numId w:val="38"/>
        </w:numPr>
      </w:pPr>
      <w:r>
        <w:t xml:space="preserve">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w:t>
      </w:r>
    </w:p>
    <w:p w:rsidR="00624FC7" w:rsidRDefault="00195541">
      <w:pPr>
        <w:ind w:firstLine="0"/>
      </w:pPr>
      <w:r>
        <w:t xml:space="preserve">деятельности и реальной жизни; </w:t>
      </w:r>
    </w:p>
    <w:p w:rsidR="00624FC7" w:rsidRDefault="00195541">
      <w:pPr>
        <w:numPr>
          <w:ilvl w:val="0"/>
          <w:numId w:val="38"/>
        </w:numPr>
      </w:pPr>
      <w:r>
        <w:t xml:space="preserve">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624FC7" w:rsidRDefault="00195541">
      <w:pPr>
        <w:numPr>
          <w:ilvl w:val="0"/>
          <w:numId w:val="38"/>
        </w:numPr>
      </w:pPr>
      <w:r>
        <w:t xml:space="preserve">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 </w:t>
      </w:r>
    </w:p>
    <w:p w:rsidR="00624FC7" w:rsidRDefault="00195541">
      <w:pPr>
        <w:numPr>
          <w:ilvl w:val="0"/>
          <w:numId w:val="38"/>
        </w:numPr>
      </w:pPr>
      <w:r>
        <w:t xml:space="preserve">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w:t>
      </w:r>
    </w:p>
    <w:p w:rsidR="00624FC7" w:rsidRDefault="00195541">
      <w:pPr>
        <w:numPr>
          <w:ilvl w:val="0"/>
          <w:numId w:val="38"/>
        </w:numPr>
      </w:pPr>
      <w:r>
        <w:t xml:space="preserve">понимание места и роли России в современной мировой экономике; умение ориентироваться в текущих экономических событиях в России и в мире. </w:t>
      </w:r>
    </w:p>
    <w:p w:rsidR="00624FC7" w:rsidRDefault="00195541">
      <w:r>
        <w:t xml:space="preserve">"Экономика" (углубленный уровень) -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 </w:t>
      </w:r>
    </w:p>
    <w:p w:rsidR="00624FC7" w:rsidRDefault="00195541">
      <w:pPr>
        <w:numPr>
          <w:ilvl w:val="0"/>
          <w:numId w:val="39"/>
        </w:numPr>
      </w:pPr>
      <w:r>
        <w:t xml:space="preserve">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 </w:t>
      </w:r>
    </w:p>
    <w:p w:rsidR="00624FC7" w:rsidRDefault="00195541">
      <w:pPr>
        <w:numPr>
          <w:ilvl w:val="0"/>
          <w:numId w:val="39"/>
        </w:numPr>
      </w:pPr>
      <w:r>
        <w:t xml:space="preserve">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 </w:t>
      </w:r>
    </w:p>
    <w:p w:rsidR="00624FC7" w:rsidRDefault="00195541">
      <w:pPr>
        <w:numPr>
          <w:ilvl w:val="0"/>
          <w:numId w:val="39"/>
        </w:numPr>
      </w:pPr>
      <w:r>
        <w:t xml:space="preserve">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 </w:t>
      </w:r>
    </w:p>
    <w:p w:rsidR="00624FC7" w:rsidRDefault="00195541">
      <w:pPr>
        <w:numPr>
          <w:ilvl w:val="0"/>
          <w:numId w:val="39"/>
        </w:numPr>
      </w:pPr>
      <w:r>
        <w:t xml:space="preserve">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rsidR="00624FC7" w:rsidRDefault="00195541">
      <w:pPr>
        <w:numPr>
          <w:ilvl w:val="0"/>
          <w:numId w:val="39"/>
        </w:numPr>
      </w:pPr>
      <w:r>
        <w:lastRenderedPageBreak/>
        <w:t xml:space="preserve">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 </w:t>
      </w:r>
    </w:p>
    <w:p w:rsidR="00624FC7" w:rsidRDefault="00195541">
      <w:pPr>
        <w:spacing w:after="35" w:line="237" w:lineRule="auto"/>
        <w:ind w:left="-15" w:right="0" w:firstLine="698"/>
      </w:pPr>
      <w:r>
        <w:rPr>
          <w:b/>
        </w:rPr>
        <w:t>В результате изучения учебного предмета «Экономика» на уровне среднего общего образования: Выпускник на базовом уровне научится:</w:t>
      </w:r>
      <w:r>
        <w:t xml:space="preserve"> </w:t>
      </w:r>
    </w:p>
    <w:p w:rsidR="00624FC7" w:rsidRDefault="00195541">
      <w:pPr>
        <w:spacing w:after="0" w:line="240" w:lineRule="auto"/>
        <w:ind w:left="708" w:right="0" w:firstLine="0"/>
        <w:jc w:val="left"/>
      </w:pPr>
      <w:r>
        <w:rPr>
          <w:b/>
        </w:rPr>
        <w:t xml:space="preserve">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spacing w:after="42" w:line="240" w:lineRule="auto"/>
        <w:ind w:left="715" w:right="0" w:hanging="10"/>
        <w:jc w:val="left"/>
      </w:pPr>
      <w:r>
        <w:rPr>
          <w:b/>
        </w:rPr>
        <w:t>Основные концепции экономики</w:t>
      </w:r>
      <w:r>
        <w:t xml:space="preserve"> </w:t>
      </w:r>
    </w:p>
    <w:p w:rsidR="00624FC7" w:rsidRDefault="00195541">
      <w:pPr>
        <w:numPr>
          <w:ilvl w:val="0"/>
          <w:numId w:val="40"/>
        </w:numPr>
      </w:pPr>
      <w:r>
        <w:t xml:space="preserve">Выявлять ограниченность ресурсов по отношению к потребностям; </w:t>
      </w:r>
    </w:p>
    <w:p w:rsidR="00624FC7" w:rsidRDefault="00195541">
      <w:pPr>
        <w:numPr>
          <w:ilvl w:val="0"/>
          <w:numId w:val="40"/>
        </w:numPr>
      </w:pPr>
      <w:r>
        <w:t xml:space="preserve">различать свободное и экономическое благо; </w:t>
      </w:r>
    </w:p>
    <w:p w:rsidR="00624FC7" w:rsidRDefault="00195541">
      <w:pPr>
        <w:numPr>
          <w:ilvl w:val="0"/>
          <w:numId w:val="40"/>
        </w:numPr>
      </w:pPr>
      <w:r>
        <w:t xml:space="preserve">характеризовать </w:t>
      </w:r>
      <w:r>
        <w:tab/>
        <w:t xml:space="preserve">в </w:t>
      </w:r>
      <w:r>
        <w:tab/>
        <w:t xml:space="preserve">виде </w:t>
      </w:r>
      <w:r>
        <w:tab/>
        <w:t xml:space="preserve">графика </w:t>
      </w:r>
      <w:r>
        <w:tab/>
        <w:t xml:space="preserve">кривую </w:t>
      </w:r>
      <w:r>
        <w:tab/>
        <w:t xml:space="preserve">производственных </w:t>
      </w:r>
    </w:p>
    <w:p w:rsidR="00624FC7" w:rsidRDefault="00195541">
      <w:pPr>
        <w:ind w:firstLine="0"/>
      </w:pPr>
      <w:r>
        <w:t xml:space="preserve">возможностей; </w:t>
      </w:r>
    </w:p>
    <w:p w:rsidR="00624FC7" w:rsidRDefault="00195541">
      <w:pPr>
        <w:numPr>
          <w:ilvl w:val="0"/>
          <w:numId w:val="40"/>
        </w:numPr>
      </w:pPr>
      <w:r>
        <w:t xml:space="preserve">выявлять факторы производства; </w:t>
      </w:r>
      <w:r>
        <w:rPr>
          <w:rFonts w:ascii="Times New Roman" w:eastAsia="Times New Roman" w:hAnsi="Times New Roman" w:cs="Times New Roman"/>
        </w:rPr>
        <w:t>–</w:t>
      </w:r>
      <w:r>
        <w:t xml:space="preserve"> </w:t>
      </w:r>
      <w:r>
        <w:tab/>
        <w:t xml:space="preserve">различать типы экономических систем. </w:t>
      </w:r>
    </w:p>
    <w:p w:rsidR="00624FC7" w:rsidRDefault="00195541">
      <w:pPr>
        <w:spacing w:after="42" w:line="240" w:lineRule="auto"/>
        <w:ind w:left="715" w:right="0" w:hanging="10"/>
        <w:jc w:val="left"/>
      </w:pPr>
      <w:r>
        <w:rPr>
          <w:b/>
        </w:rPr>
        <w:t>Микроэкономика</w:t>
      </w:r>
      <w:r>
        <w:t xml:space="preserve"> </w:t>
      </w:r>
    </w:p>
    <w:p w:rsidR="00624FC7" w:rsidRDefault="00195541">
      <w:pPr>
        <w:numPr>
          <w:ilvl w:val="0"/>
          <w:numId w:val="40"/>
        </w:numPr>
      </w:pPr>
      <w:r>
        <w:t xml:space="preserve">Анализировать и планировать структуру семейного бюджета собственной семьи; </w:t>
      </w:r>
    </w:p>
    <w:p w:rsidR="00624FC7" w:rsidRDefault="00195541">
      <w:pPr>
        <w:numPr>
          <w:ilvl w:val="0"/>
          <w:numId w:val="40"/>
        </w:numPr>
      </w:pPr>
      <w:r>
        <w:t xml:space="preserve">принимать </w:t>
      </w:r>
      <w:r>
        <w:tab/>
        <w:t xml:space="preserve">рациональные </w:t>
      </w:r>
      <w:r>
        <w:tab/>
        <w:t xml:space="preserve">решения </w:t>
      </w:r>
      <w:r>
        <w:tab/>
        <w:t xml:space="preserve">в </w:t>
      </w:r>
      <w:r>
        <w:tab/>
        <w:t xml:space="preserve">условиях </w:t>
      </w:r>
      <w:r>
        <w:tab/>
        <w:t xml:space="preserve">относительной </w:t>
      </w:r>
    </w:p>
    <w:p w:rsidR="00624FC7" w:rsidRDefault="00195541">
      <w:pPr>
        <w:ind w:firstLine="0"/>
      </w:pPr>
      <w:r>
        <w:t xml:space="preserve">ограниченности доступных ресурсов; </w:t>
      </w:r>
    </w:p>
    <w:p w:rsidR="00624FC7" w:rsidRDefault="00195541">
      <w:pPr>
        <w:numPr>
          <w:ilvl w:val="0"/>
          <w:numId w:val="40"/>
        </w:numPr>
      </w:pPr>
      <w:r>
        <w:t xml:space="preserve">выявлять закономерности и взаимосвязь спроса и предложения; </w:t>
      </w:r>
    </w:p>
    <w:p w:rsidR="00624FC7" w:rsidRDefault="00195541">
      <w:pPr>
        <w:numPr>
          <w:ilvl w:val="0"/>
          <w:numId w:val="40"/>
        </w:numPr>
      </w:pPr>
      <w:r>
        <w:t xml:space="preserve">различать </w:t>
      </w:r>
      <w:r>
        <w:tab/>
        <w:t xml:space="preserve">организационно-правовые </w:t>
      </w:r>
      <w:r>
        <w:tab/>
        <w:t xml:space="preserve">формы </w:t>
      </w:r>
      <w:r>
        <w:tab/>
        <w:t xml:space="preserve">предпринимательской </w:t>
      </w:r>
    </w:p>
    <w:p w:rsidR="00624FC7" w:rsidRDefault="00195541">
      <w:pPr>
        <w:ind w:firstLine="0"/>
      </w:pPr>
      <w:r>
        <w:t xml:space="preserve">деятельности; </w:t>
      </w:r>
    </w:p>
    <w:p w:rsidR="00624FC7" w:rsidRDefault="00195541">
      <w:pPr>
        <w:numPr>
          <w:ilvl w:val="0"/>
          <w:numId w:val="40"/>
        </w:numPr>
      </w:pPr>
      <w:r>
        <w:t xml:space="preserve">приводить примеры российских предприятий разных организационноправовых форм; </w:t>
      </w:r>
    </w:p>
    <w:p w:rsidR="00624FC7" w:rsidRDefault="00195541">
      <w:pPr>
        <w:numPr>
          <w:ilvl w:val="0"/>
          <w:numId w:val="40"/>
        </w:numPr>
      </w:pPr>
      <w:r>
        <w:t xml:space="preserve">выявлять виды ценных бумаг; </w:t>
      </w:r>
    </w:p>
    <w:p w:rsidR="00624FC7" w:rsidRDefault="00195541">
      <w:pPr>
        <w:numPr>
          <w:ilvl w:val="0"/>
          <w:numId w:val="40"/>
        </w:numPr>
      </w:pPr>
      <w:r>
        <w:t xml:space="preserve">определять разницу между постоянными и переменными издержками; </w:t>
      </w:r>
    </w:p>
    <w:p w:rsidR="00624FC7" w:rsidRDefault="00195541">
      <w:pPr>
        <w:numPr>
          <w:ilvl w:val="0"/>
          <w:numId w:val="40"/>
        </w:numPr>
      </w:pPr>
      <w:r>
        <w:t xml:space="preserve">объяснять взаимосвязь факторов производства и факторов дохода; </w:t>
      </w:r>
    </w:p>
    <w:p w:rsidR="00624FC7" w:rsidRDefault="00195541">
      <w:pPr>
        <w:numPr>
          <w:ilvl w:val="0"/>
          <w:numId w:val="40"/>
        </w:numPr>
      </w:pPr>
      <w:r>
        <w:t xml:space="preserve">приводить примеры факторов, влияющих на производительность труда; </w:t>
      </w:r>
    </w:p>
    <w:p w:rsidR="00624FC7" w:rsidRDefault="00195541">
      <w:pPr>
        <w:numPr>
          <w:ilvl w:val="0"/>
          <w:numId w:val="40"/>
        </w:numPr>
      </w:pPr>
      <w:r>
        <w:t xml:space="preserve">объяснять </w:t>
      </w:r>
      <w:r>
        <w:tab/>
        <w:t xml:space="preserve">социально-экономическую </w:t>
      </w:r>
      <w:r>
        <w:tab/>
        <w:t xml:space="preserve">роль </w:t>
      </w:r>
      <w:r>
        <w:tab/>
        <w:t xml:space="preserve">и </w:t>
      </w:r>
      <w:r>
        <w:tab/>
        <w:t xml:space="preserve">функции </w:t>
      </w:r>
    </w:p>
    <w:p w:rsidR="00624FC7" w:rsidRDefault="00195541">
      <w:pPr>
        <w:ind w:firstLine="0"/>
      </w:pPr>
      <w:r>
        <w:t xml:space="preserve">предпринимательства; </w:t>
      </w:r>
    </w:p>
    <w:p w:rsidR="00624FC7" w:rsidRDefault="00195541">
      <w:pPr>
        <w:numPr>
          <w:ilvl w:val="0"/>
          <w:numId w:val="40"/>
        </w:numPr>
      </w:pPr>
      <w:r>
        <w:t xml:space="preserve">решать познавательные и практические задачи, отражающие типичные экономические задачи по микроэкономике.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Макроэкономика</w:t>
      </w:r>
      <w:r>
        <w:t xml:space="preserve"> </w:t>
      </w:r>
    </w:p>
    <w:p w:rsidR="00624FC7" w:rsidRDefault="00195541">
      <w:pPr>
        <w:numPr>
          <w:ilvl w:val="0"/>
          <w:numId w:val="40"/>
        </w:numPr>
      </w:pPr>
      <w:r>
        <w:t xml:space="preserve">Приводить примеры влияния государства на экономику; </w:t>
      </w:r>
    </w:p>
    <w:p w:rsidR="00624FC7" w:rsidRDefault="00195541">
      <w:pPr>
        <w:numPr>
          <w:ilvl w:val="0"/>
          <w:numId w:val="40"/>
        </w:numPr>
      </w:pPr>
      <w:r>
        <w:t xml:space="preserve">выявлять общественно-полезные блага в собственном окружении; </w:t>
      </w:r>
    </w:p>
    <w:p w:rsidR="00624FC7" w:rsidRDefault="00195541">
      <w:pPr>
        <w:numPr>
          <w:ilvl w:val="0"/>
          <w:numId w:val="40"/>
        </w:numPr>
      </w:pPr>
      <w:r>
        <w:t xml:space="preserve">приводить примеры факторов, влияющих на производительность труда; </w:t>
      </w:r>
    </w:p>
    <w:p w:rsidR="00624FC7" w:rsidRDefault="00195541">
      <w:pPr>
        <w:numPr>
          <w:ilvl w:val="0"/>
          <w:numId w:val="40"/>
        </w:numPr>
      </w:pPr>
      <w:r>
        <w:t xml:space="preserve">определять назначение различных видов налогов; </w:t>
      </w:r>
    </w:p>
    <w:p w:rsidR="00624FC7" w:rsidRDefault="00195541">
      <w:pPr>
        <w:numPr>
          <w:ilvl w:val="0"/>
          <w:numId w:val="40"/>
        </w:numPr>
      </w:pPr>
      <w:r>
        <w:t xml:space="preserve">анализировать результаты и действия монетарной и фискальной </w:t>
      </w:r>
    </w:p>
    <w:p w:rsidR="00624FC7" w:rsidRDefault="00195541">
      <w:pPr>
        <w:ind w:firstLine="0"/>
      </w:pPr>
      <w:r>
        <w:lastRenderedPageBreak/>
        <w:t xml:space="preserve">политики государства; </w:t>
      </w:r>
    </w:p>
    <w:p w:rsidR="00624FC7" w:rsidRDefault="00195541">
      <w:pPr>
        <w:numPr>
          <w:ilvl w:val="0"/>
          <w:numId w:val="40"/>
        </w:numPr>
      </w:pPr>
      <w:r>
        <w:t xml:space="preserve">выявлять сферы применения показателя ВВП; </w:t>
      </w:r>
    </w:p>
    <w:p w:rsidR="00624FC7" w:rsidRDefault="00195541">
      <w:pPr>
        <w:numPr>
          <w:ilvl w:val="0"/>
          <w:numId w:val="40"/>
        </w:numPr>
      </w:pPr>
      <w:r>
        <w:t xml:space="preserve">приводить примеры сфер расходования (статей) государственного бюджета России; </w:t>
      </w:r>
    </w:p>
    <w:p w:rsidR="00624FC7" w:rsidRDefault="00195541">
      <w:pPr>
        <w:numPr>
          <w:ilvl w:val="0"/>
          <w:numId w:val="40"/>
        </w:numPr>
      </w:pPr>
      <w:r>
        <w:t xml:space="preserve">приводить примеры макроэкономических последствий инфляции; </w:t>
      </w:r>
    </w:p>
    <w:p w:rsidR="00624FC7" w:rsidRDefault="00195541">
      <w:pPr>
        <w:numPr>
          <w:ilvl w:val="0"/>
          <w:numId w:val="40"/>
        </w:numPr>
      </w:pPr>
      <w:r>
        <w:t xml:space="preserve">различать факторы, влияющие на экономический рост; </w:t>
      </w:r>
    </w:p>
    <w:p w:rsidR="00624FC7" w:rsidRDefault="00195541">
      <w:pPr>
        <w:numPr>
          <w:ilvl w:val="0"/>
          <w:numId w:val="40"/>
        </w:numPr>
      </w:pPr>
      <w:r>
        <w:t>приводить примеры экономической функции денег в</w:t>
      </w:r>
      <w:r>
        <w:rPr>
          <w:color w:val="FF0000"/>
        </w:rPr>
        <w:t xml:space="preserve"> </w:t>
      </w:r>
      <w:r>
        <w:t xml:space="preserve">реальной жизни; </w:t>
      </w:r>
    </w:p>
    <w:p w:rsidR="00624FC7" w:rsidRDefault="00195541">
      <w:pPr>
        <w:numPr>
          <w:ilvl w:val="0"/>
          <w:numId w:val="40"/>
        </w:numPr>
      </w:pPr>
      <w:r>
        <w:t xml:space="preserve">различать сферы применения различных форм денег; </w:t>
      </w:r>
    </w:p>
    <w:p w:rsidR="00624FC7" w:rsidRDefault="00195541">
      <w:pPr>
        <w:numPr>
          <w:ilvl w:val="0"/>
          <w:numId w:val="40"/>
        </w:numPr>
      </w:pPr>
      <w:r>
        <w:t xml:space="preserve">определять практическое назначение основных элементов банковской системы; </w:t>
      </w:r>
    </w:p>
    <w:p w:rsidR="00624FC7" w:rsidRDefault="00195541">
      <w:pPr>
        <w:numPr>
          <w:ilvl w:val="0"/>
          <w:numId w:val="40"/>
        </w:numPr>
      </w:pPr>
      <w:r>
        <w:t xml:space="preserve">различать виды кредитов и сферу их использования; </w:t>
      </w:r>
    </w:p>
    <w:p w:rsidR="00624FC7" w:rsidRDefault="00195541">
      <w:pPr>
        <w:numPr>
          <w:ilvl w:val="0"/>
          <w:numId w:val="40"/>
        </w:numPr>
      </w:pPr>
      <w:r>
        <w:t>решать</w:t>
      </w:r>
      <w:r>
        <w:rPr>
          <w:color w:val="FF0000"/>
        </w:rPr>
        <w:t xml:space="preserve"> </w:t>
      </w:r>
      <w:r>
        <w:t xml:space="preserve">прикладные задачи на расчет процентной ставки по кредиту; </w:t>
      </w:r>
    </w:p>
    <w:p w:rsidR="00624FC7" w:rsidRDefault="00195541">
      <w:pPr>
        <w:numPr>
          <w:ilvl w:val="0"/>
          <w:numId w:val="40"/>
        </w:numPr>
      </w:pPr>
      <w:r>
        <w:t xml:space="preserve">объяснять причины неравенства доходов; </w:t>
      </w:r>
    </w:p>
    <w:p w:rsidR="00624FC7" w:rsidRDefault="00195541">
      <w:pPr>
        <w:numPr>
          <w:ilvl w:val="0"/>
          <w:numId w:val="40"/>
        </w:numPr>
      </w:pPr>
      <w:r>
        <w:t xml:space="preserve">различать меры государственной политики по снижению безработицы; </w:t>
      </w:r>
    </w:p>
    <w:p w:rsidR="00624FC7" w:rsidRDefault="00195541">
      <w:pPr>
        <w:numPr>
          <w:ilvl w:val="0"/>
          <w:numId w:val="40"/>
        </w:numPr>
      </w:pPr>
      <w:r>
        <w:t xml:space="preserve">приводить примеры социальных последствий безработицы.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Международная экономика</w:t>
      </w:r>
      <w:r>
        <w:t xml:space="preserve"> </w:t>
      </w:r>
    </w:p>
    <w:p w:rsidR="00624FC7" w:rsidRDefault="00195541">
      <w:pPr>
        <w:numPr>
          <w:ilvl w:val="0"/>
          <w:numId w:val="40"/>
        </w:numPr>
      </w:pPr>
      <w:r>
        <w:t xml:space="preserve">Приводить </w:t>
      </w:r>
      <w:r>
        <w:tab/>
        <w:t xml:space="preserve">примеры </w:t>
      </w:r>
      <w:r>
        <w:tab/>
        <w:t xml:space="preserve">глобальных </w:t>
      </w:r>
      <w:r>
        <w:tab/>
        <w:t xml:space="preserve">проблем </w:t>
      </w:r>
      <w:r>
        <w:tab/>
        <w:t xml:space="preserve">в </w:t>
      </w:r>
      <w:r>
        <w:tab/>
        <w:t xml:space="preserve">современных </w:t>
      </w:r>
    </w:p>
    <w:p w:rsidR="00624FC7" w:rsidRDefault="00195541">
      <w:pPr>
        <w:ind w:firstLine="0"/>
      </w:pPr>
      <w:r>
        <w:t xml:space="preserve">международных экономических отношениях;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0"/>
        </w:numPr>
      </w:pPr>
      <w:r>
        <w:t xml:space="preserve">объяснять назначение международной торговли; </w:t>
      </w:r>
    </w:p>
    <w:p w:rsidR="00624FC7" w:rsidRDefault="00195541">
      <w:pPr>
        <w:numPr>
          <w:ilvl w:val="0"/>
          <w:numId w:val="40"/>
        </w:numPr>
      </w:pPr>
      <w:r>
        <w:t xml:space="preserve">обосновывать выбор использования видов валют в различных условиях; </w:t>
      </w:r>
    </w:p>
    <w:p w:rsidR="00624FC7" w:rsidRDefault="00195541">
      <w:pPr>
        <w:numPr>
          <w:ilvl w:val="0"/>
          <w:numId w:val="40"/>
        </w:numPr>
      </w:pPr>
      <w:r>
        <w:t xml:space="preserve">приводить примеры глобализации мировой экономики; </w:t>
      </w:r>
    </w:p>
    <w:p w:rsidR="00624FC7" w:rsidRDefault="00195541">
      <w:pPr>
        <w:numPr>
          <w:ilvl w:val="0"/>
          <w:numId w:val="40"/>
        </w:numPr>
      </w:pPr>
      <w: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624FC7" w:rsidRDefault="00195541">
      <w:pPr>
        <w:numPr>
          <w:ilvl w:val="0"/>
          <w:numId w:val="40"/>
        </w:numPr>
      </w:pPr>
      <w:r>
        <w:t xml:space="preserve">определять формы и последствия существующих экономических институтов на социально-экономическом развитии общества.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spacing w:after="43" w:line="237" w:lineRule="auto"/>
        <w:ind w:left="715" w:right="0" w:hanging="10"/>
        <w:jc w:val="left"/>
      </w:pPr>
      <w:r>
        <w:rPr>
          <w:b/>
          <w:i/>
        </w:rPr>
        <w:t>Основные концепции экономики</w:t>
      </w:r>
      <w:r>
        <w:rPr>
          <w:i/>
        </w:rPr>
        <w:t xml:space="preserve"> </w:t>
      </w:r>
    </w:p>
    <w:p w:rsidR="00624FC7" w:rsidRDefault="00195541">
      <w:pPr>
        <w:numPr>
          <w:ilvl w:val="0"/>
          <w:numId w:val="40"/>
        </w:numPr>
        <w:spacing w:after="28" w:line="228" w:lineRule="auto"/>
      </w:pPr>
      <w:r>
        <w:rPr>
          <w:i/>
        </w:rPr>
        <w:t xml:space="preserve">Проводить анализ достоинств и недостатков типов экономических систем; </w:t>
      </w:r>
    </w:p>
    <w:p w:rsidR="00624FC7" w:rsidRDefault="00195541">
      <w:pPr>
        <w:numPr>
          <w:ilvl w:val="0"/>
          <w:numId w:val="40"/>
        </w:numPr>
        <w:spacing w:after="28" w:line="228" w:lineRule="auto"/>
      </w:pPr>
      <w:r>
        <w:rPr>
          <w:i/>
        </w:rPr>
        <w:t xml:space="preserve">анализировать события общественной и политической жизни с </w:t>
      </w:r>
    </w:p>
    <w:p w:rsidR="00624FC7" w:rsidRDefault="00195541">
      <w:pPr>
        <w:spacing w:after="28" w:line="228" w:lineRule="auto"/>
        <w:ind w:right="0" w:firstLine="0"/>
      </w:pPr>
      <w:r>
        <w:rPr>
          <w:i/>
        </w:rPr>
        <w:t xml:space="preserve">экономической точки зрения, используя различные источники информации; </w:t>
      </w:r>
    </w:p>
    <w:p w:rsidR="00624FC7" w:rsidRDefault="00195541">
      <w:pPr>
        <w:numPr>
          <w:ilvl w:val="0"/>
          <w:numId w:val="40"/>
        </w:numPr>
        <w:spacing w:after="28" w:line="228" w:lineRule="auto"/>
      </w:pPr>
      <w:r>
        <w:rPr>
          <w:i/>
        </w:rPr>
        <w:t xml:space="preserve">применять теоретические знания по экономике для практической деятельности и повседневной жизни; </w:t>
      </w:r>
    </w:p>
    <w:p w:rsidR="00624FC7" w:rsidRDefault="00195541">
      <w:pPr>
        <w:numPr>
          <w:ilvl w:val="0"/>
          <w:numId w:val="40"/>
        </w:numPr>
        <w:spacing w:after="28" w:line="228" w:lineRule="auto"/>
      </w:pPr>
      <w:r>
        <w:rPr>
          <w:i/>
        </w:rPr>
        <w:t xml:space="preserve">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624FC7" w:rsidRDefault="00195541">
      <w:pPr>
        <w:numPr>
          <w:ilvl w:val="0"/>
          <w:numId w:val="40"/>
        </w:numPr>
        <w:spacing w:after="28" w:line="228" w:lineRule="auto"/>
      </w:pPr>
      <w:r>
        <w:rPr>
          <w:i/>
        </w:rPr>
        <w:lastRenderedPageBreak/>
        <w:t xml:space="preserve">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 </w:t>
      </w:r>
    </w:p>
    <w:p w:rsidR="00624FC7" w:rsidRDefault="00195541">
      <w:pPr>
        <w:numPr>
          <w:ilvl w:val="0"/>
          <w:numId w:val="40"/>
        </w:numPr>
        <w:spacing w:after="28" w:line="228" w:lineRule="auto"/>
      </w:pPr>
      <w:r>
        <w:rPr>
          <w:i/>
        </w:rPr>
        <w:t xml:space="preserve">находить информацию по предмету экономической теории из </w:t>
      </w:r>
    </w:p>
    <w:p w:rsidR="00624FC7" w:rsidRDefault="00195541">
      <w:pPr>
        <w:spacing w:after="28" w:line="228" w:lineRule="auto"/>
        <w:ind w:right="0" w:firstLine="0"/>
      </w:pPr>
      <w:r>
        <w:rPr>
          <w:i/>
        </w:rPr>
        <w:t xml:space="preserve">источников различного типа; </w:t>
      </w:r>
    </w:p>
    <w:p w:rsidR="00624FC7" w:rsidRDefault="00195541">
      <w:pPr>
        <w:numPr>
          <w:ilvl w:val="0"/>
          <w:numId w:val="40"/>
        </w:numPr>
        <w:spacing w:after="28" w:line="228" w:lineRule="auto"/>
      </w:pPr>
      <w:r>
        <w:rPr>
          <w:i/>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Микроэкономика</w:t>
      </w:r>
      <w:r>
        <w:rPr>
          <w:i/>
        </w:rPr>
        <w:t xml:space="preserve"> </w:t>
      </w:r>
    </w:p>
    <w:p w:rsidR="00624FC7" w:rsidRDefault="00195541">
      <w:pPr>
        <w:numPr>
          <w:ilvl w:val="0"/>
          <w:numId w:val="40"/>
        </w:numPr>
        <w:spacing w:after="28" w:line="228" w:lineRule="auto"/>
      </w:pPr>
      <w:r>
        <w:rPr>
          <w:i/>
        </w:rPr>
        <w:t xml:space="preserve">Применять полученные теоретические и практические знания для определения экономически рационального поведения; </w:t>
      </w:r>
    </w:p>
    <w:p w:rsidR="00624FC7" w:rsidRDefault="00195541">
      <w:pPr>
        <w:numPr>
          <w:ilvl w:val="0"/>
          <w:numId w:val="40"/>
        </w:numPr>
        <w:spacing w:after="28" w:line="228" w:lineRule="auto"/>
      </w:pPr>
      <w:r>
        <w:rPr>
          <w:i/>
        </w:rPr>
        <w:t xml:space="preserve">использовать приобретенные знания для экономически грамотного поведения в современном мире; </w:t>
      </w:r>
    </w:p>
    <w:p w:rsidR="00624FC7" w:rsidRDefault="00195541">
      <w:pPr>
        <w:numPr>
          <w:ilvl w:val="0"/>
          <w:numId w:val="40"/>
        </w:numPr>
        <w:spacing w:after="28" w:line="228" w:lineRule="auto"/>
      </w:pPr>
      <w:r>
        <w:rPr>
          <w:i/>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624FC7" w:rsidRDefault="00195541">
      <w:pPr>
        <w:numPr>
          <w:ilvl w:val="0"/>
          <w:numId w:val="40"/>
        </w:numPr>
        <w:spacing w:after="28" w:line="228" w:lineRule="auto"/>
      </w:pPr>
      <w:r>
        <w:rPr>
          <w:i/>
        </w:rPr>
        <w:t xml:space="preserve">грамотно применять полученные знания для оценки собственных экономических действий в качестве потребителя, члена семьи и гражданина; </w:t>
      </w:r>
    </w:p>
    <w:p w:rsidR="00624FC7" w:rsidRDefault="00195541">
      <w:pPr>
        <w:numPr>
          <w:ilvl w:val="0"/>
          <w:numId w:val="40"/>
        </w:numPr>
        <w:spacing w:after="28" w:line="228" w:lineRule="auto"/>
      </w:pPr>
      <w:r>
        <w:rPr>
          <w:i/>
        </w:rPr>
        <w:t xml:space="preserve">объективно оценивать эффективность деятельности предприятия; </w:t>
      </w:r>
    </w:p>
    <w:p w:rsidR="00624FC7" w:rsidRDefault="00195541">
      <w:pPr>
        <w:numPr>
          <w:ilvl w:val="0"/>
          <w:numId w:val="40"/>
        </w:numPr>
        <w:spacing w:after="28" w:line="228" w:lineRule="auto"/>
      </w:pPr>
      <w:r>
        <w:rPr>
          <w:i/>
        </w:rPr>
        <w:t xml:space="preserve">проводить анализ организационно-правовых форм крупного и малого бизнеса; </w:t>
      </w:r>
    </w:p>
    <w:p w:rsidR="00624FC7" w:rsidRDefault="00195541">
      <w:pPr>
        <w:numPr>
          <w:ilvl w:val="0"/>
          <w:numId w:val="40"/>
        </w:numPr>
        <w:spacing w:after="28" w:line="228" w:lineRule="auto"/>
      </w:pPr>
      <w:r>
        <w:rPr>
          <w:i/>
        </w:rPr>
        <w:t xml:space="preserve">объяснять практическое назначение франчайзинга и сферы его применения; </w:t>
      </w:r>
    </w:p>
    <w:p w:rsidR="00624FC7" w:rsidRDefault="00195541">
      <w:pPr>
        <w:numPr>
          <w:ilvl w:val="0"/>
          <w:numId w:val="40"/>
        </w:numPr>
        <w:spacing w:after="28" w:line="228" w:lineRule="auto"/>
      </w:pPr>
      <w:r>
        <w:rPr>
          <w:i/>
        </w:rPr>
        <w:t xml:space="preserve">выявлять </w:t>
      </w:r>
      <w:r>
        <w:rPr>
          <w:i/>
        </w:rPr>
        <w:tab/>
        <w:t xml:space="preserve">и </w:t>
      </w:r>
      <w:r>
        <w:rPr>
          <w:i/>
        </w:rPr>
        <w:tab/>
        <w:t xml:space="preserve">сопоставлять </w:t>
      </w:r>
      <w:r>
        <w:rPr>
          <w:i/>
        </w:rPr>
        <w:tab/>
        <w:t xml:space="preserve">различия </w:t>
      </w:r>
      <w:r>
        <w:rPr>
          <w:i/>
        </w:rPr>
        <w:tab/>
        <w:t xml:space="preserve">между </w:t>
      </w:r>
      <w:r>
        <w:rPr>
          <w:i/>
        </w:rPr>
        <w:tab/>
        <w:t xml:space="preserve">менеджментом </w:t>
      </w:r>
      <w:r>
        <w:rPr>
          <w:i/>
        </w:rPr>
        <w:tab/>
        <w:t xml:space="preserve">и предпринимательством; </w:t>
      </w:r>
    </w:p>
    <w:p w:rsidR="00624FC7" w:rsidRDefault="00195541">
      <w:pPr>
        <w:numPr>
          <w:ilvl w:val="0"/>
          <w:numId w:val="40"/>
        </w:numPr>
        <w:spacing w:after="28" w:line="228" w:lineRule="auto"/>
      </w:pPr>
      <w:r>
        <w:rPr>
          <w:i/>
        </w:rPr>
        <w:t xml:space="preserve">определять </w:t>
      </w:r>
      <w:r>
        <w:rPr>
          <w:i/>
        </w:rPr>
        <w:tab/>
        <w:t xml:space="preserve">практическое </w:t>
      </w:r>
      <w:r>
        <w:rPr>
          <w:i/>
        </w:rPr>
        <w:tab/>
        <w:t xml:space="preserve">назначение </w:t>
      </w:r>
      <w:r>
        <w:rPr>
          <w:i/>
        </w:rPr>
        <w:tab/>
        <w:t xml:space="preserve">основных </w:t>
      </w:r>
      <w:r>
        <w:rPr>
          <w:i/>
        </w:rPr>
        <w:tab/>
        <w:t xml:space="preserve">функций </w:t>
      </w:r>
    </w:p>
    <w:p w:rsidR="00624FC7" w:rsidRDefault="00195541">
      <w:pPr>
        <w:spacing w:after="28" w:line="228" w:lineRule="auto"/>
        <w:ind w:right="0" w:firstLine="0"/>
      </w:pPr>
      <w:r>
        <w:rPr>
          <w:i/>
        </w:rPr>
        <w:t xml:space="preserve">менеджмента; </w:t>
      </w:r>
    </w:p>
    <w:p w:rsidR="00624FC7" w:rsidRDefault="00195541">
      <w:pPr>
        <w:numPr>
          <w:ilvl w:val="0"/>
          <w:numId w:val="40"/>
        </w:numPr>
        <w:spacing w:after="28" w:line="228" w:lineRule="auto"/>
      </w:pPr>
      <w:r>
        <w:rPr>
          <w:i/>
        </w:rPr>
        <w:t xml:space="preserve">определять место маркетинга в деятельности организации; </w:t>
      </w:r>
    </w:p>
    <w:p w:rsidR="00624FC7" w:rsidRDefault="00195541">
      <w:pPr>
        <w:numPr>
          <w:ilvl w:val="0"/>
          <w:numId w:val="40"/>
        </w:numPr>
        <w:spacing w:after="28" w:line="228" w:lineRule="auto"/>
      </w:pPr>
      <w:r>
        <w:rPr>
          <w:i/>
        </w:rPr>
        <w:t xml:space="preserve">определять эффективность рекламы на основе ключевых принципов </w:t>
      </w:r>
    </w:p>
    <w:p w:rsidR="00624FC7" w:rsidRDefault="00195541">
      <w:pPr>
        <w:spacing w:after="28" w:line="228" w:lineRule="auto"/>
        <w:ind w:right="0" w:firstLine="0"/>
      </w:pPr>
      <w:r>
        <w:rPr>
          <w:i/>
        </w:rPr>
        <w:t xml:space="preserve">ее создания; </w:t>
      </w:r>
    </w:p>
    <w:p w:rsidR="00624FC7" w:rsidRDefault="005330EE">
      <w:pPr>
        <w:spacing w:after="28" w:line="348" w:lineRule="auto"/>
        <w:ind w:left="708" w:right="663" w:firstLine="2489"/>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tab/>
      </w:r>
      <w:r w:rsidR="00195541">
        <w:rPr>
          <w:i/>
        </w:rPr>
        <w:t xml:space="preserve">сравнивать рынки с интенсивной и несовершенной конкуренцией; </w:t>
      </w:r>
    </w:p>
    <w:p w:rsidR="00624FC7" w:rsidRDefault="00195541">
      <w:pPr>
        <w:numPr>
          <w:ilvl w:val="0"/>
          <w:numId w:val="40"/>
        </w:numPr>
        <w:spacing w:after="28" w:line="228" w:lineRule="auto"/>
      </w:pPr>
      <w:r>
        <w:rPr>
          <w:i/>
        </w:rPr>
        <w:t xml:space="preserve">понимать необходимость соблюдения предписаний, предлагаемых в договорах по кредитам, ипотеке и </w:t>
      </w:r>
      <w:proofErr w:type="gramStart"/>
      <w:r>
        <w:rPr>
          <w:i/>
        </w:rPr>
        <w:t>в  трудовых</w:t>
      </w:r>
      <w:proofErr w:type="gramEnd"/>
      <w:r>
        <w:rPr>
          <w:i/>
        </w:rPr>
        <w:t xml:space="preserve"> договорах; </w:t>
      </w:r>
    </w:p>
    <w:p w:rsidR="00624FC7" w:rsidRDefault="00195541">
      <w:pPr>
        <w:numPr>
          <w:ilvl w:val="0"/>
          <w:numId w:val="40"/>
        </w:numPr>
        <w:spacing w:after="28" w:line="228" w:lineRule="auto"/>
      </w:pPr>
      <w:r>
        <w:rPr>
          <w:i/>
        </w:rPr>
        <w:t xml:space="preserve">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624FC7" w:rsidRDefault="00195541">
      <w:pPr>
        <w:numPr>
          <w:ilvl w:val="0"/>
          <w:numId w:val="40"/>
        </w:numPr>
        <w:spacing w:after="28" w:line="228" w:lineRule="auto"/>
      </w:pPr>
      <w:r>
        <w:rPr>
          <w:i/>
        </w:rPr>
        <w:t xml:space="preserve">использовать знания о формах предпринимательства в реальной </w:t>
      </w:r>
    </w:p>
    <w:p w:rsidR="00624FC7" w:rsidRDefault="00195541">
      <w:pPr>
        <w:spacing w:after="28" w:line="228" w:lineRule="auto"/>
        <w:ind w:right="0" w:firstLine="0"/>
      </w:pPr>
      <w:r>
        <w:rPr>
          <w:i/>
        </w:rPr>
        <w:t xml:space="preserve">жизни; </w:t>
      </w:r>
    </w:p>
    <w:p w:rsidR="00624FC7" w:rsidRDefault="00195541">
      <w:pPr>
        <w:numPr>
          <w:ilvl w:val="0"/>
          <w:numId w:val="40"/>
        </w:numPr>
        <w:spacing w:after="28" w:line="228" w:lineRule="auto"/>
      </w:pPr>
      <w:r>
        <w:rPr>
          <w:i/>
        </w:rPr>
        <w:t xml:space="preserve">выявлять предпринимательские способности; </w:t>
      </w:r>
    </w:p>
    <w:p w:rsidR="00624FC7" w:rsidRDefault="00195541">
      <w:pPr>
        <w:numPr>
          <w:ilvl w:val="0"/>
          <w:numId w:val="40"/>
        </w:numPr>
        <w:spacing w:after="28" w:line="228" w:lineRule="auto"/>
      </w:pPr>
      <w:r>
        <w:rPr>
          <w:i/>
        </w:rPr>
        <w:t xml:space="preserve">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 </w:t>
      </w:r>
    </w:p>
    <w:p w:rsidR="00624FC7" w:rsidRDefault="00195541">
      <w:pPr>
        <w:numPr>
          <w:ilvl w:val="0"/>
          <w:numId w:val="40"/>
        </w:numPr>
        <w:spacing w:after="28" w:line="228" w:lineRule="auto"/>
      </w:pPr>
      <w:r>
        <w:rPr>
          <w:i/>
        </w:rPr>
        <w:lastRenderedPageBreak/>
        <w:t xml:space="preserve">объективно оценивать и критически относиться к недобросовестной рекламе в средствах массовой информации; </w:t>
      </w:r>
    </w:p>
    <w:p w:rsidR="00624FC7" w:rsidRDefault="00195541">
      <w:pPr>
        <w:numPr>
          <w:ilvl w:val="0"/>
          <w:numId w:val="40"/>
        </w:numPr>
        <w:spacing w:after="28" w:line="228" w:lineRule="auto"/>
      </w:pPr>
      <w:r>
        <w:rPr>
          <w:i/>
        </w:rPr>
        <w:t xml:space="preserve">применять полученные экономические знания для эффективного исполнения основных социально-экономических ролей заемщика и акционера.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Макроэкономика</w:t>
      </w:r>
      <w:r>
        <w:rPr>
          <w:i/>
        </w:rPr>
        <w:t xml:space="preserve"> </w:t>
      </w:r>
    </w:p>
    <w:p w:rsidR="00624FC7" w:rsidRDefault="00195541">
      <w:pPr>
        <w:numPr>
          <w:ilvl w:val="0"/>
          <w:numId w:val="40"/>
        </w:numPr>
        <w:spacing w:after="28" w:line="228" w:lineRule="auto"/>
      </w:pPr>
      <w:r>
        <w:rPr>
          <w:i/>
        </w:rPr>
        <w:t xml:space="preserve">Преобразовывать и использовать экономическую информацию по макроэкономике для решения практических вопросов в учебной деятельности; </w:t>
      </w:r>
    </w:p>
    <w:p w:rsidR="00624FC7" w:rsidRDefault="00195541">
      <w:pPr>
        <w:numPr>
          <w:ilvl w:val="0"/>
          <w:numId w:val="40"/>
        </w:numPr>
        <w:spacing w:after="28" w:line="228" w:lineRule="auto"/>
      </w:pPr>
      <w:r>
        <w:rPr>
          <w:i/>
        </w:rPr>
        <w:t xml:space="preserve">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 </w:t>
      </w:r>
    </w:p>
    <w:p w:rsidR="00624FC7" w:rsidRDefault="00195541">
      <w:pPr>
        <w:numPr>
          <w:ilvl w:val="0"/>
          <w:numId w:val="40"/>
        </w:numPr>
        <w:spacing w:after="28" w:line="228" w:lineRule="auto"/>
      </w:pPr>
      <w:r>
        <w:rPr>
          <w:i/>
        </w:rPr>
        <w:t xml:space="preserve">объективно оценивать экономическую информацию, критически относиться к псевдонаучной информации по макроэкономическим вопросам; </w:t>
      </w:r>
    </w:p>
    <w:p w:rsidR="00624FC7" w:rsidRDefault="00195541">
      <w:pPr>
        <w:numPr>
          <w:ilvl w:val="0"/>
          <w:numId w:val="40"/>
        </w:numPr>
        <w:spacing w:after="28" w:line="228" w:lineRule="auto"/>
      </w:pPr>
      <w:r>
        <w:rPr>
          <w:i/>
        </w:rPr>
        <w:t xml:space="preserve">анализировать события общественной и политической мировой жизни с экономической точки зрения, используя различные источники информации; </w:t>
      </w:r>
    </w:p>
    <w:p w:rsidR="00624FC7" w:rsidRDefault="00195541">
      <w:pPr>
        <w:numPr>
          <w:ilvl w:val="0"/>
          <w:numId w:val="40"/>
        </w:numPr>
        <w:spacing w:after="28" w:line="228" w:lineRule="auto"/>
      </w:pPr>
      <w:r>
        <w:rPr>
          <w:i/>
        </w:rPr>
        <w:t xml:space="preserve">определять на основе различных параметров возможные уровни оплаты труда; </w:t>
      </w:r>
    </w:p>
    <w:p w:rsidR="00624FC7" w:rsidRDefault="00195541">
      <w:pPr>
        <w:numPr>
          <w:ilvl w:val="0"/>
          <w:numId w:val="40"/>
        </w:numPr>
        <w:spacing w:after="28" w:line="228" w:lineRule="auto"/>
      </w:pPr>
      <w:r>
        <w:rPr>
          <w:i/>
        </w:rPr>
        <w:t xml:space="preserve">на </w:t>
      </w:r>
      <w:r>
        <w:rPr>
          <w:i/>
        </w:rPr>
        <w:tab/>
        <w:t xml:space="preserve">примерах </w:t>
      </w:r>
      <w:r>
        <w:rPr>
          <w:i/>
        </w:rPr>
        <w:tab/>
        <w:t xml:space="preserve">объяснять </w:t>
      </w:r>
      <w:r>
        <w:rPr>
          <w:i/>
        </w:rPr>
        <w:tab/>
        <w:t xml:space="preserve">разницу </w:t>
      </w:r>
      <w:r>
        <w:rPr>
          <w:i/>
        </w:rPr>
        <w:tab/>
        <w:t xml:space="preserve">между </w:t>
      </w:r>
      <w:r>
        <w:rPr>
          <w:i/>
        </w:rPr>
        <w:tab/>
        <w:t xml:space="preserve">основными </w:t>
      </w:r>
      <w:r>
        <w:rPr>
          <w:i/>
        </w:rPr>
        <w:tab/>
        <w:t xml:space="preserve">формами </w:t>
      </w:r>
    </w:p>
    <w:p w:rsidR="00624FC7" w:rsidRDefault="00195541">
      <w:pPr>
        <w:spacing w:after="28" w:line="228" w:lineRule="auto"/>
        <w:ind w:right="0" w:firstLine="0"/>
      </w:pPr>
      <w:r>
        <w:rPr>
          <w:i/>
        </w:rPr>
        <w:t xml:space="preserve">заработной платы и стимулирования труда; </w:t>
      </w:r>
    </w:p>
    <w:p w:rsidR="00624FC7" w:rsidRDefault="00195541">
      <w:pPr>
        <w:numPr>
          <w:ilvl w:val="0"/>
          <w:numId w:val="40"/>
        </w:numPr>
        <w:spacing w:after="28" w:line="228" w:lineRule="auto"/>
      </w:pPr>
      <w:r>
        <w:rPr>
          <w:i/>
        </w:rPr>
        <w:t xml:space="preserve">применять </w:t>
      </w:r>
      <w:r>
        <w:rPr>
          <w:i/>
        </w:rPr>
        <w:tab/>
        <w:t xml:space="preserve">теоретические </w:t>
      </w:r>
      <w:r>
        <w:rPr>
          <w:i/>
        </w:rPr>
        <w:tab/>
        <w:t xml:space="preserve">знания </w:t>
      </w:r>
      <w:r>
        <w:rPr>
          <w:i/>
        </w:rPr>
        <w:tab/>
        <w:t xml:space="preserve">по </w:t>
      </w:r>
      <w:r>
        <w:rPr>
          <w:i/>
        </w:rPr>
        <w:tab/>
        <w:t xml:space="preserve">макроэкономике </w:t>
      </w:r>
      <w:r>
        <w:rPr>
          <w:i/>
        </w:rPr>
        <w:tab/>
        <w:t xml:space="preserve">для </w:t>
      </w:r>
    </w:p>
    <w:p w:rsidR="00624FC7" w:rsidRDefault="00195541">
      <w:pPr>
        <w:spacing w:after="28" w:line="228" w:lineRule="auto"/>
        <w:ind w:right="0" w:firstLine="0"/>
      </w:pPr>
      <w:r>
        <w:rPr>
          <w:i/>
        </w:rPr>
        <w:t xml:space="preserve">практической деятельности и повседневной жизни; </w:t>
      </w:r>
    </w:p>
    <w:p w:rsidR="00624FC7" w:rsidRDefault="00195541">
      <w:pPr>
        <w:numPr>
          <w:ilvl w:val="0"/>
          <w:numId w:val="40"/>
        </w:numPr>
        <w:spacing w:after="28" w:line="228" w:lineRule="auto"/>
      </w:pPr>
      <w:r>
        <w:rPr>
          <w:i/>
        </w:rPr>
        <w:t xml:space="preserve">оценивать влияние инфляции и безработицы на экономическое развитие государства; </w:t>
      </w:r>
    </w:p>
    <w:p w:rsidR="00624FC7" w:rsidRDefault="00195541">
      <w:pPr>
        <w:numPr>
          <w:ilvl w:val="0"/>
          <w:numId w:val="40"/>
        </w:numPr>
        <w:spacing w:after="28" w:line="228" w:lineRule="auto"/>
      </w:pPr>
      <w:r>
        <w:rPr>
          <w:i/>
        </w:rPr>
        <w:t xml:space="preserve">анализировать и извлекать информацию по заданной теме из источников различного типа и источников, созданных в различных знаковых системах; </w:t>
      </w:r>
    </w:p>
    <w:p w:rsidR="00624FC7" w:rsidRDefault="00195541">
      <w:pPr>
        <w:numPr>
          <w:ilvl w:val="0"/>
          <w:numId w:val="40"/>
        </w:numPr>
        <w:spacing w:after="28" w:line="228" w:lineRule="auto"/>
      </w:pPr>
      <w:r>
        <w:rPr>
          <w:i/>
        </w:rPr>
        <w:t xml:space="preserve">грамотно обращаться с деньгами в повседневной жизни; </w:t>
      </w:r>
    </w:p>
    <w:p w:rsidR="00624FC7" w:rsidRDefault="00195541">
      <w:pPr>
        <w:numPr>
          <w:ilvl w:val="0"/>
          <w:numId w:val="40"/>
        </w:numPr>
        <w:spacing w:after="28" w:line="228" w:lineRule="auto"/>
      </w:pPr>
      <w:r>
        <w:rPr>
          <w:i/>
        </w:rPr>
        <w:t xml:space="preserve">решать с опорой на полученные знания познавательные и практические задачи, отражающие типичные экономические задачи по </w:t>
      </w:r>
    </w:p>
    <w:p w:rsidR="00624FC7" w:rsidRDefault="00195541">
      <w:pPr>
        <w:spacing w:after="28" w:line="228" w:lineRule="auto"/>
        <w:ind w:right="0" w:firstLine="0"/>
      </w:pPr>
      <w:r>
        <w:rPr>
          <w:i/>
        </w:rPr>
        <w:t xml:space="preserve">макроэкономике; </w:t>
      </w:r>
    </w:p>
    <w:p w:rsidR="00624FC7" w:rsidRDefault="00195541">
      <w:pPr>
        <w:numPr>
          <w:ilvl w:val="0"/>
          <w:numId w:val="40"/>
        </w:numPr>
        <w:spacing w:after="28" w:line="228" w:lineRule="auto"/>
      </w:pPr>
      <w:r>
        <w:rPr>
          <w:i/>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 </w:t>
      </w:r>
    </w:p>
    <w:p w:rsidR="00624FC7" w:rsidRDefault="00195541">
      <w:pPr>
        <w:numPr>
          <w:ilvl w:val="0"/>
          <w:numId w:val="40"/>
        </w:numPr>
        <w:spacing w:after="28" w:line="228" w:lineRule="auto"/>
      </w:pPr>
      <w:r>
        <w:rPr>
          <w:i/>
        </w:rPr>
        <w:t xml:space="preserve">использовать экономические понятия по макроэкономике в проектной деятельности; </w:t>
      </w:r>
    </w:p>
    <w:p w:rsidR="00624FC7" w:rsidRDefault="00195541">
      <w:pPr>
        <w:numPr>
          <w:ilvl w:val="0"/>
          <w:numId w:val="40"/>
        </w:numPr>
        <w:spacing w:after="28" w:line="228" w:lineRule="auto"/>
      </w:pPr>
      <w:r>
        <w:rPr>
          <w:i/>
        </w:rPr>
        <w:t xml:space="preserve">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w:t>
      </w:r>
    </w:p>
    <w:p w:rsidR="00624FC7" w:rsidRDefault="00195541">
      <w:pPr>
        <w:spacing w:after="43" w:line="237" w:lineRule="auto"/>
        <w:ind w:left="715" w:right="0" w:hanging="10"/>
        <w:jc w:val="left"/>
      </w:pPr>
      <w:r>
        <w:rPr>
          <w:b/>
          <w:i/>
        </w:rPr>
        <w:t>Международная экономика</w:t>
      </w:r>
      <w:r>
        <w:rPr>
          <w:i/>
        </w:rPr>
        <w:t xml:space="preserve"> </w:t>
      </w:r>
    </w:p>
    <w:p w:rsidR="00624FC7" w:rsidRDefault="005330EE">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40"/>
        </w:numPr>
        <w:spacing w:after="28" w:line="228" w:lineRule="auto"/>
      </w:pPr>
      <w:r>
        <w:rPr>
          <w:i/>
        </w:rPr>
        <w:t xml:space="preserve">Объективно оценивать экономическую информацию, критически относиться к псевдонаучной информации по международной торговле; </w:t>
      </w:r>
    </w:p>
    <w:p w:rsidR="00624FC7" w:rsidRDefault="00195541">
      <w:pPr>
        <w:numPr>
          <w:ilvl w:val="0"/>
          <w:numId w:val="40"/>
        </w:numPr>
        <w:spacing w:after="28" w:line="228" w:lineRule="auto"/>
      </w:pPr>
      <w:r>
        <w:rPr>
          <w:i/>
        </w:rPr>
        <w:t xml:space="preserve">применять теоретические знания по международной экономике для практической деятельности и повседневной жизни; </w:t>
      </w:r>
    </w:p>
    <w:p w:rsidR="00624FC7" w:rsidRDefault="00195541">
      <w:pPr>
        <w:numPr>
          <w:ilvl w:val="0"/>
          <w:numId w:val="40"/>
        </w:numPr>
        <w:spacing w:after="28" w:line="228" w:lineRule="auto"/>
      </w:pPr>
      <w:r>
        <w:rPr>
          <w:i/>
        </w:rPr>
        <w:t xml:space="preserve">использовать приобретенные знания для выполнения практических заданий, основанных на ситуациях, связанных с покупкой и продажей валюты; </w:t>
      </w:r>
    </w:p>
    <w:p w:rsidR="00624FC7" w:rsidRDefault="00195541">
      <w:pPr>
        <w:numPr>
          <w:ilvl w:val="0"/>
          <w:numId w:val="40"/>
        </w:numPr>
        <w:spacing w:after="28" w:line="228" w:lineRule="auto"/>
      </w:pPr>
      <w:r>
        <w:rPr>
          <w:i/>
        </w:rPr>
        <w:lastRenderedPageBreak/>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 </w:t>
      </w:r>
    </w:p>
    <w:p w:rsidR="00624FC7" w:rsidRDefault="00195541">
      <w:pPr>
        <w:numPr>
          <w:ilvl w:val="0"/>
          <w:numId w:val="40"/>
        </w:numPr>
        <w:spacing w:after="28" w:line="228" w:lineRule="auto"/>
      </w:pPr>
      <w:r>
        <w:rPr>
          <w:i/>
        </w:rPr>
        <w:t xml:space="preserve">использовать экономические понятия в проектной деятельности; </w:t>
      </w:r>
    </w:p>
    <w:p w:rsidR="00624FC7" w:rsidRDefault="00195541">
      <w:pPr>
        <w:numPr>
          <w:ilvl w:val="0"/>
          <w:numId w:val="40"/>
        </w:numPr>
        <w:spacing w:after="28" w:line="228" w:lineRule="auto"/>
      </w:pPr>
      <w:r>
        <w:rPr>
          <w:i/>
        </w:rPr>
        <w:t xml:space="preserve">определять влияние факторов, влияющих на валютный курс; </w:t>
      </w:r>
    </w:p>
    <w:p w:rsidR="00624FC7" w:rsidRDefault="00195541">
      <w:pPr>
        <w:numPr>
          <w:ilvl w:val="0"/>
          <w:numId w:val="40"/>
        </w:numPr>
        <w:spacing w:after="28" w:line="228" w:lineRule="auto"/>
      </w:pPr>
      <w:r>
        <w:rPr>
          <w:i/>
        </w:rPr>
        <w:t xml:space="preserve">приводить примеры использования различных форм международных расчетов; </w:t>
      </w:r>
    </w:p>
    <w:p w:rsidR="00624FC7" w:rsidRDefault="00195541">
      <w:pPr>
        <w:numPr>
          <w:ilvl w:val="0"/>
          <w:numId w:val="40"/>
        </w:numPr>
        <w:spacing w:after="28" w:line="228" w:lineRule="auto"/>
      </w:pPr>
      <w:r>
        <w:rPr>
          <w:i/>
        </w:rPr>
        <w:t xml:space="preserve">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 </w:t>
      </w:r>
    </w:p>
    <w:p w:rsidR="00624FC7" w:rsidRDefault="00195541">
      <w:pPr>
        <w:numPr>
          <w:ilvl w:val="0"/>
          <w:numId w:val="40"/>
        </w:numPr>
        <w:spacing w:after="28" w:line="228" w:lineRule="auto"/>
      </w:pPr>
      <w:r>
        <w:rPr>
          <w:i/>
        </w:rPr>
        <w:t xml:space="preserve">анализировать текст экономического содержания по международной экономике. </w:t>
      </w:r>
    </w:p>
    <w:p w:rsidR="00624FC7" w:rsidRDefault="00195541">
      <w:pPr>
        <w:spacing w:line="240" w:lineRule="auto"/>
        <w:ind w:left="708" w:right="0" w:firstLine="0"/>
        <w:jc w:val="left"/>
      </w:pPr>
      <w:r>
        <w:rPr>
          <w:i/>
        </w:rPr>
        <w:t xml:space="preserve"> </w:t>
      </w:r>
    </w:p>
    <w:p w:rsidR="00624FC7" w:rsidRDefault="00195541">
      <w:pPr>
        <w:spacing w:after="42" w:line="240" w:lineRule="auto"/>
        <w:ind w:left="715" w:right="0" w:hanging="10"/>
        <w:jc w:val="left"/>
      </w:pPr>
      <w:r>
        <w:rPr>
          <w:b/>
        </w:rPr>
        <w:t>Выпускник на углубленном уровне научится:</w:t>
      </w:r>
      <w:r>
        <w:t xml:space="preserve"> </w:t>
      </w:r>
    </w:p>
    <w:p w:rsidR="00624FC7" w:rsidRDefault="00195541">
      <w:pPr>
        <w:spacing w:after="42" w:line="240" w:lineRule="auto"/>
        <w:ind w:left="715" w:right="0" w:hanging="10"/>
        <w:jc w:val="left"/>
      </w:pPr>
      <w:r>
        <w:rPr>
          <w:b/>
        </w:rPr>
        <w:t>Основные концепции экономики</w:t>
      </w:r>
      <w:r>
        <w:t xml:space="preserve"> </w:t>
      </w:r>
    </w:p>
    <w:p w:rsidR="00624FC7" w:rsidRDefault="00195541">
      <w:pPr>
        <w:numPr>
          <w:ilvl w:val="0"/>
          <w:numId w:val="40"/>
        </w:numPr>
      </w:pPr>
      <w:r>
        <w:t xml:space="preserve">Определять границы применимости методов экономической теории; </w:t>
      </w:r>
    </w:p>
    <w:p w:rsidR="00624FC7" w:rsidRDefault="00195541">
      <w:pPr>
        <w:numPr>
          <w:ilvl w:val="0"/>
          <w:numId w:val="40"/>
        </w:numPr>
      </w:pPr>
      <w:r>
        <w:t xml:space="preserve">анализировать проблему альтернативной стоимости; </w:t>
      </w:r>
    </w:p>
    <w:p w:rsidR="00624FC7" w:rsidRDefault="00195541">
      <w:pPr>
        <w:numPr>
          <w:ilvl w:val="0"/>
          <w:numId w:val="40"/>
        </w:numPr>
      </w:pPr>
      <w:r>
        <w:t xml:space="preserve">объяснять проблему ограниченности экономических ресурсов; </w:t>
      </w:r>
    </w:p>
    <w:p w:rsidR="00624FC7" w:rsidRDefault="00195541">
      <w:pPr>
        <w:numPr>
          <w:ilvl w:val="0"/>
          <w:numId w:val="40"/>
        </w:numPr>
      </w:pPr>
      <w:r>
        <w:t xml:space="preserve">представлять </w:t>
      </w:r>
      <w:r>
        <w:tab/>
        <w:t xml:space="preserve">в </w:t>
      </w:r>
      <w:r>
        <w:tab/>
        <w:t xml:space="preserve">виде </w:t>
      </w:r>
      <w:r>
        <w:tab/>
        <w:t xml:space="preserve">инфографики </w:t>
      </w:r>
      <w:r>
        <w:tab/>
        <w:t xml:space="preserve">кривую </w:t>
      </w:r>
      <w:r>
        <w:tab/>
        <w:t xml:space="preserve">производственных </w:t>
      </w:r>
    </w:p>
    <w:p w:rsidR="00624FC7" w:rsidRDefault="00195541">
      <w:pPr>
        <w:ind w:firstLine="0"/>
      </w:pPr>
      <w:r>
        <w:t xml:space="preserve">возможностей и характеризовать ее; </w:t>
      </w:r>
    </w:p>
    <w:p w:rsidR="00624FC7" w:rsidRDefault="00195541">
      <w:pPr>
        <w:numPr>
          <w:ilvl w:val="0"/>
          <w:numId w:val="40"/>
        </w:numPr>
      </w:pPr>
      <w:r>
        <w:t xml:space="preserve">иллюстрировать примерами факторы производства; </w:t>
      </w:r>
    </w:p>
    <w:p w:rsidR="00624FC7" w:rsidRDefault="00195541">
      <w:pPr>
        <w:numPr>
          <w:ilvl w:val="0"/>
          <w:numId w:val="40"/>
        </w:numPr>
      </w:pPr>
      <w:r>
        <w:t xml:space="preserve">характеризовать типы экономических систем; </w:t>
      </w:r>
    </w:p>
    <w:p w:rsidR="00624FC7" w:rsidRDefault="00195541">
      <w:pPr>
        <w:numPr>
          <w:ilvl w:val="0"/>
          <w:numId w:val="40"/>
        </w:numPr>
      </w:pPr>
      <w:r>
        <w:t xml:space="preserve">различать абсолютные и сравнительные преимущества в издержках производства.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Микроэкономика</w:t>
      </w:r>
      <w:r>
        <w:t xml:space="preserve"> </w:t>
      </w:r>
    </w:p>
    <w:p w:rsidR="00624FC7" w:rsidRDefault="00195541">
      <w:pPr>
        <w:numPr>
          <w:ilvl w:val="0"/>
          <w:numId w:val="40"/>
        </w:numPr>
      </w:pPr>
      <w:r>
        <w:t xml:space="preserve">Анализировать структуру бюджета собственной семьи; </w:t>
      </w:r>
    </w:p>
    <w:p w:rsidR="00624FC7" w:rsidRDefault="00195541">
      <w:pPr>
        <w:numPr>
          <w:ilvl w:val="0"/>
          <w:numId w:val="40"/>
        </w:numPr>
      </w:pPr>
      <w:r>
        <w:t xml:space="preserve">строить личный финансовый план; </w:t>
      </w:r>
    </w:p>
    <w:p w:rsidR="00624FC7" w:rsidRDefault="00195541">
      <w:pPr>
        <w:numPr>
          <w:ilvl w:val="0"/>
          <w:numId w:val="40"/>
        </w:numPr>
      </w:pPr>
      <w:r>
        <w:t xml:space="preserve">анализировать ситуацию на реальных рынках с точки зрения продавцов и покупателей; </w:t>
      </w:r>
    </w:p>
    <w:p w:rsidR="00624FC7" w:rsidRDefault="00195541">
      <w:pPr>
        <w:numPr>
          <w:ilvl w:val="0"/>
          <w:numId w:val="40"/>
        </w:numPr>
      </w:pPr>
      <w:r>
        <w:t xml:space="preserve">принимать </w:t>
      </w:r>
      <w:r>
        <w:tab/>
        <w:t xml:space="preserve">рациональные </w:t>
      </w:r>
      <w:r>
        <w:tab/>
        <w:t xml:space="preserve">решения </w:t>
      </w:r>
      <w:r>
        <w:tab/>
        <w:t xml:space="preserve">в </w:t>
      </w:r>
      <w:r>
        <w:tab/>
        <w:t xml:space="preserve">условиях </w:t>
      </w:r>
      <w:r>
        <w:tab/>
        <w:t xml:space="preserve">относительной </w:t>
      </w:r>
    </w:p>
    <w:p w:rsidR="00624FC7" w:rsidRDefault="00195541">
      <w:pPr>
        <w:ind w:firstLine="0"/>
      </w:pPr>
      <w:r>
        <w:t xml:space="preserve">ограниченности доступных ресурсов; </w:t>
      </w:r>
    </w:p>
    <w:p w:rsidR="00624FC7" w:rsidRDefault="00195541">
      <w:pPr>
        <w:numPr>
          <w:ilvl w:val="0"/>
          <w:numId w:val="40"/>
        </w:numPr>
      </w:pPr>
      <w:r>
        <w:t xml:space="preserve">анализировать собственное потребительское поведение; </w:t>
      </w:r>
    </w:p>
    <w:p w:rsidR="00624FC7" w:rsidRDefault="00195541">
      <w:pPr>
        <w:numPr>
          <w:ilvl w:val="0"/>
          <w:numId w:val="40"/>
        </w:numPr>
      </w:pPr>
      <w:r>
        <w:t xml:space="preserve">определять роль кредита в современной экономике; </w:t>
      </w:r>
    </w:p>
    <w:p w:rsidR="00624FC7" w:rsidRDefault="00195541">
      <w:pPr>
        <w:numPr>
          <w:ilvl w:val="0"/>
          <w:numId w:val="40"/>
        </w:numPr>
      </w:pPr>
      <w:r>
        <w:t xml:space="preserve">применять навыки расчета сумм кредита и ипотеки в реальной жизни; </w:t>
      </w:r>
    </w:p>
    <w:p w:rsidR="00624FC7" w:rsidRDefault="00195541">
      <w:pPr>
        <w:numPr>
          <w:ilvl w:val="0"/>
          <w:numId w:val="40"/>
        </w:numPr>
      </w:pPr>
      <w:r>
        <w:t xml:space="preserve">объяснять на примерах и представлять в виде инфографики законы спроса и предложения; </w:t>
      </w:r>
    </w:p>
    <w:p w:rsidR="00624FC7" w:rsidRDefault="00195541">
      <w:pPr>
        <w:numPr>
          <w:ilvl w:val="0"/>
          <w:numId w:val="40"/>
        </w:numPr>
      </w:pPr>
      <w:r>
        <w:t xml:space="preserve">определять значимость и классифицировать условия, влияющие на спрос и предложение; </w:t>
      </w:r>
    </w:p>
    <w:p w:rsidR="00624FC7" w:rsidRDefault="00195541">
      <w:pPr>
        <w:numPr>
          <w:ilvl w:val="0"/>
          <w:numId w:val="40"/>
        </w:numPr>
      </w:pPr>
      <w:r>
        <w:t xml:space="preserve">приводить примеры товаров Гиффена; </w:t>
      </w:r>
    </w:p>
    <w:p w:rsidR="00624FC7" w:rsidRDefault="00195541">
      <w:pPr>
        <w:numPr>
          <w:ilvl w:val="0"/>
          <w:numId w:val="40"/>
        </w:numPr>
      </w:pPr>
      <w:r>
        <w:t xml:space="preserve">объяснять на примерах эластичность спроса и предложения; </w:t>
      </w:r>
    </w:p>
    <w:p w:rsidR="00624FC7" w:rsidRDefault="00195541">
      <w:pPr>
        <w:numPr>
          <w:ilvl w:val="0"/>
          <w:numId w:val="40"/>
        </w:numPr>
      </w:pPr>
      <w:r>
        <w:lastRenderedPageBreak/>
        <w:t xml:space="preserve">объяснять </w:t>
      </w:r>
      <w:r>
        <w:tab/>
        <w:t xml:space="preserve">и </w:t>
      </w:r>
      <w:r>
        <w:tab/>
        <w:t xml:space="preserve">отличать </w:t>
      </w:r>
      <w:r>
        <w:tab/>
        <w:t xml:space="preserve">организационно-правовые </w:t>
      </w:r>
      <w:r>
        <w:tab/>
        <w:t xml:space="preserve">формы </w:t>
      </w:r>
    </w:p>
    <w:p w:rsidR="00624FC7" w:rsidRDefault="00195541">
      <w:pPr>
        <w:ind w:firstLine="0"/>
      </w:pPr>
      <w:r>
        <w:t xml:space="preserve">предпринимательской деятельности;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0"/>
        </w:numPr>
      </w:pPr>
      <w:r>
        <w:t xml:space="preserve">приводить примеры российских предприятий разных организационноправовых форм; </w:t>
      </w:r>
    </w:p>
    <w:p w:rsidR="00624FC7" w:rsidRDefault="00195541">
      <w:pPr>
        <w:numPr>
          <w:ilvl w:val="0"/>
          <w:numId w:val="40"/>
        </w:numPr>
      </w:pPr>
      <w:r>
        <w:t xml:space="preserve">объяснять практическое назначение франчайзинга и сферы его применения; </w:t>
      </w:r>
    </w:p>
    <w:p w:rsidR="00624FC7" w:rsidRDefault="00195541">
      <w:pPr>
        <w:numPr>
          <w:ilvl w:val="0"/>
          <w:numId w:val="40"/>
        </w:numPr>
      </w:pPr>
      <w:r>
        <w:t xml:space="preserve">различать и представлять посредством инфографики виды издержек производства; </w:t>
      </w:r>
    </w:p>
    <w:p w:rsidR="00624FC7" w:rsidRDefault="00195541">
      <w:pPr>
        <w:numPr>
          <w:ilvl w:val="0"/>
          <w:numId w:val="40"/>
        </w:numPr>
      </w:pPr>
      <w:r>
        <w:t xml:space="preserve">анализировать издержки, выручку и прибыль фирмы; </w:t>
      </w:r>
    </w:p>
    <w:p w:rsidR="00624FC7" w:rsidRDefault="00195541">
      <w:pPr>
        <w:numPr>
          <w:ilvl w:val="0"/>
          <w:numId w:val="40"/>
        </w:numPr>
      </w:pPr>
      <w:r>
        <w:t xml:space="preserve">объяснять эффект масштабирования и мультиплицирования для </w:t>
      </w:r>
    </w:p>
    <w:p w:rsidR="00624FC7" w:rsidRDefault="00195541">
      <w:pPr>
        <w:ind w:firstLine="0"/>
      </w:pPr>
      <w:r>
        <w:t xml:space="preserve">экономики государства; </w:t>
      </w:r>
    </w:p>
    <w:p w:rsidR="00624FC7" w:rsidRDefault="00195541">
      <w:pPr>
        <w:numPr>
          <w:ilvl w:val="0"/>
          <w:numId w:val="40"/>
        </w:numPr>
      </w:pPr>
      <w:r>
        <w:t xml:space="preserve">объяснять </w:t>
      </w:r>
      <w:r>
        <w:tab/>
        <w:t xml:space="preserve">социально-экономическую </w:t>
      </w:r>
      <w:r>
        <w:tab/>
        <w:t xml:space="preserve">роль </w:t>
      </w:r>
      <w:r>
        <w:tab/>
        <w:t xml:space="preserve">и </w:t>
      </w:r>
      <w:r>
        <w:tab/>
        <w:t xml:space="preserve">функции </w:t>
      </w:r>
    </w:p>
    <w:p w:rsidR="00624FC7" w:rsidRDefault="00195541">
      <w:pPr>
        <w:ind w:firstLine="0"/>
      </w:pPr>
      <w:r>
        <w:t xml:space="preserve">предпринимательства; </w:t>
      </w:r>
    </w:p>
    <w:p w:rsidR="00624FC7" w:rsidRDefault="00195541">
      <w:pPr>
        <w:numPr>
          <w:ilvl w:val="0"/>
          <w:numId w:val="40"/>
        </w:numPr>
      </w:pPr>
      <w:r>
        <w:t xml:space="preserve">сравнивать виды ценных бумаг; </w:t>
      </w:r>
    </w:p>
    <w:p w:rsidR="00624FC7" w:rsidRDefault="00195541">
      <w:pPr>
        <w:numPr>
          <w:ilvl w:val="0"/>
          <w:numId w:val="40"/>
        </w:numPr>
      </w:pPr>
      <w:r>
        <w:t xml:space="preserve">анализировать страховые услуги; </w:t>
      </w:r>
    </w:p>
    <w:p w:rsidR="00624FC7" w:rsidRDefault="00195541">
      <w:pPr>
        <w:numPr>
          <w:ilvl w:val="0"/>
          <w:numId w:val="40"/>
        </w:numPr>
      </w:pPr>
      <w:r>
        <w:t xml:space="preserve">определять практическое назначение основных функций менеджмента; </w:t>
      </w:r>
    </w:p>
    <w:p w:rsidR="00624FC7" w:rsidRDefault="00195541">
      <w:pPr>
        <w:numPr>
          <w:ilvl w:val="0"/>
          <w:numId w:val="40"/>
        </w:numPr>
      </w:pPr>
      <w:r>
        <w:t xml:space="preserve">определять место маркетинга в деятельности организации; </w:t>
      </w:r>
    </w:p>
    <w:p w:rsidR="00624FC7" w:rsidRDefault="00195541">
      <w:pPr>
        <w:numPr>
          <w:ilvl w:val="0"/>
          <w:numId w:val="40"/>
        </w:numPr>
      </w:pPr>
      <w:r>
        <w:t xml:space="preserve">приводить примеры эффективной рекламы; </w:t>
      </w:r>
    </w:p>
    <w:p w:rsidR="00624FC7" w:rsidRDefault="00195541">
      <w:pPr>
        <w:numPr>
          <w:ilvl w:val="0"/>
          <w:numId w:val="40"/>
        </w:numPr>
      </w:pPr>
      <w:r>
        <w:t xml:space="preserve">разрабатывать бизнес-план; </w:t>
      </w:r>
    </w:p>
    <w:p w:rsidR="00624FC7" w:rsidRDefault="00195541">
      <w:pPr>
        <w:numPr>
          <w:ilvl w:val="0"/>
          <w:numId w:val="40"/>
        </w:numPr>
      </w:pPr>
      <w:r>
        <w:t xml:space="preserve">сравнивать рынки с интенсивной и несовершенной конкуренцией; </w:t>
      </w:r>
    </w:p>
    <w:p w:rsidR="00624FC7" w:rsidRDefault="00195541">
      <w:pPr>
        <w:numPr>
          <w:ilvl w:val="0"/>
          <w:numId w:val="40"/>
        </w:numPr>
      </w:pPr>
      <w:r>
        <w:t xml:space="preserve">называть цели антимонопольной политики государства; </w:t>
      </w:r>
    </w:p>
    <w:p w:rsidR="00624FC7" w:rsidRDefault="00195541">
      <w:pPr>
        <w:numPr>
          <w:ilvl w:val="0"/>
          <w:numId w:val="40"/>
        </w:numPr>
      </w:pPr>
      <w:r>
        <w:t xml:space="preserve">объяснять взаимосвязь факторов производства и факторов дохода; </w:t>
      </w:r>
      <w:r>
        <w:rPr>
          <w:rFonts w:ascii="Times New Roman" w:eastAsia="Times New Roman" w:hAnsi="Times New Roman" w:cs="Times New Roman"/>
        </w:rPr>
        <w:t>–</w:t>
      </w:r>
      <w:r>
        <w:t xml:space="preserve"> </w:t>
      </w:r>
      <w:r>
        <w:tab/>
        <w:t xml:space="preserve">приводить примеры факторов, влияющих на производительность труда.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Макроэкономика</w:t>
      </w:r>
      <w:r>
        <w:t xml:space="preserve"> </w:t>
      </w:r>
    </w:p>
    <w:p w:rsidR="00624FC7" w:rsidRDefault="00195541">
      <w:pPr>
        <w:numPr>
          <w:ilvl w:val="0"/>
          <w:numId w:val="40"/>
        </w:numPr>
      </w:pPr>
      <w:r>
        <w:t xml:space="preserve">Объяснять на примерах различные роли государства в рыночной </w:t>
      </w:r>
    </w:p>
    <w:p w:rsidR="00624FC7" w:rsidRDefault="00195541">
      <w:pPr>
        <w:ind w:firstLine="0"/>
      </w:pPr>
      <w:r>
        <w:t xml:space="preserve">экономике; </w:t>
      </w:r>
    </w:p>
    <w:p w:rsidR="00624FC7" w:rsidRDefault="00195541">
      <w:pPr>
        <w:numPr>
          <w:ilvl w:val="0"/>
          <w:numId w:val="40"/>
        </w:numPr>
      </w:pPr>
      <w:r>
        <w:t xml:space="preserve">характеризовать доходную и расходную части государственного бюджета; </w:t>
      </w:r>
    </w:p>
    <w:p w:rsidR="00624FC7" w:rsidRDefault="00195541">
      <w:pPr>
        <w:numPr>
          <w:ilvl w:val="0"/>
          <w:numId w:val="40"/>
        </w:numPr>
      </w:pPr>
      <w:r>
        <w:t xml:space="preserve">определять основные виды налогов для различных субъектов и экономических моделей; </w:t>
      </w:r>
    </w:p>
    <w:p w:rsidR="00624FC7" w:rsidRDefault="00195541">
      <w:pPr>
        <w:numPr>
          <w:ilvl w:val="0"/>
          <w:numId w:val="40"/>
        </w:numPr>
      </w:pPr>
      <w:r>
        <w:t xml:space="preserve">указывать основные последствия макроэкономических проблем; </w:t>
      </w:r>
    </w:p>
    <w:p w:rsidR="00624FC7" w:rsidRDefault="00195541">
      <w:pPr>
        <w:numPr>
          <w:ilvl w:val="0"/>
          <w:numId w:val="40"/>
        </w:numPr>
      </w:pPr>
      <w:r>
        <w:t xml:space="preserve">объяснять макроэкономическое равновесие в модели «AD-AS»; </w:t>
      </w:r>
    </w:p>
    <w:p w:rsidR="00624FC7" w:rsidRDefault="00195541">
      <w:pPr>
        <w:numPr>
          <w:ilvl w:val="0"/>
          <w:numId w:val="40"/>
        </w:numPr>
      </w:pPr>
      <w:r>
        <w:t xml:space="preserve">приводить примеры сфер применения показателя ВВП; </w:t>
      </w:r>
    </w:p>
    <w:p w:rsidR="00624FC7" w:rsidRDefault="00195541">
      <w:pPr>
        <w:numPr>
          <w:ilvl w:val="0"/>
          <w:numId w:val="40"/>
        </w:numPr>
      </w:pPr>
      <w:r>
        <w:t xml:space="preserve">приводить примеры экономической функции денег в реальной жизни; </w:t>
      </w:r>
    </w:p>
    <w:p w:rsidR="00624FC7" w:rsidRDefault="00195541">
      <w:pPr>
        <w:numPr>
          <w:ilvl w:val="0"/>
          <w:numId w:val="40"/>
        </w:numPr>
      </w:pPr>
      <w:r>
        <w:t xml:space="preserve">различать сферы применения различных форм денег; </w:t>
      </w:r>
    </w:p>
    <w:p w:rsidR="00624FC7" w:rsidRDefault="00195541">
      <w:pPr>
        <w:numPr>
          <w:ilvl w:val="0"/>
          <w:numId w:val="40"/>
        </w:numPr>
      </w:pPr>
      <w:r>
        <w:t xml:space="preserve">определять денежные агрегаты и факторы, влияющие на формирование величины денежной массы; </w:t>
      </w:r>
    </w:p>
    <w:p w:rsidR="00624FC7" w:rsidRDefault="00195541">
      <w:pPr>
        <w:numPr>
          <w:ilvl w:val="0"/>
          <w:numId w:val="40"/>
        </w:numPr>
      </w:pPr>
      <w:r>
        <w:t xml:space="preserve">объяснять взаимосвязь основных элементов банковской системы; </w:t>
      </w:r>
    </w:p>
    <w:p w:rsidR="00624FC7" w:rsidRDefault="00195541">
      <w:pPr>
        <w:numPr>
          <w:ilvl w:val="0"/>
          <w:numId w:val="40"/>
        </w:numPr>
      </w:pPr>
      <w:r>
        <w:t xml:space="preserve">приводить примеры, как банки делают деньги; </w:t>
      </w:r>
    </w:p>
    <w:p w:rsidR="00624FC7" w:rsidRDefault="00195541">
      <w:pPr>
        <w:numPr>
          <w:ilvl w:val="0"/>
          <w:numId w:val="40"/>
        </w:numPr>
      </w:pPr>
      <w:r>
        <w:t xml:space="preserve">приводить примеры различных видов инфляции; </w:t>
      </w:r>
    </w:p>
    <w:p w:rsidR="00624FC7" w:rsidRDefault="00195541">
      <w:pPr>
        <w:numPr>
          <w:ilvl w:val="0"/>
          <w:numId w:val="40"/>
        </w:numPr>
      </w:pPr>
      <w:r>
        <w:lastRenderedPageBreak/>
        <w:t xml:space="preserve">находить в реальных ситуациях последствия инфляции; </w:t>
      </w:r>
    </w:p>
    <w:p w:rsidR="00624FC7" w:rsidRDefault="00195541">
      <w:pPr>
        <w:numPr>
          <w:ilvl w:val="0"/>
          <w:numId w:val="40"/>
        </w:numPr>
      </w:pPr>
      <w:r>
        <w:t xml:space="preserve">применять способы анализа индекса потребительских цен; </w:t>
      </w:r>
    </w:p>
    <w:p w:rsidR="00624FC7" w:rsidRDefault="00195541">
      <w:pPr>
        <w:numPr>
          <w:ilvl w:val="0"/>
          <w:numId w:val="40"/>
        </w:numPr>
      </w:pPr>
      <w:r>
        <w:t xml:space="preserve">характеризовать основные направления антиинфляционной политики </w:t>
      </w:r>
    </w:p>
    <w:p w:rsidR="00624FC7" w:rsidRDefault="00195541">
      <w:pPr>
        <w:ind w:firstLine="0"/>
      </w:pPr>
      <w:r>
        <w:t xml:space="preserve">государства; </w:t>
      </w:r>
    </w:p>
    <w:p w:rsidR="00624FC7" w:rsidRDefault="00195541">
      <w:pPr>
        <w:numPr>
          <w:ilvl w:val="0"/>
          <w:numId w:val="40"/>
        </w:numPr>
      </w:pPr>
      <w:r>
        <w:t xml:space="preserve">различать виды безработицы; </w:t>
      </w:r>
    </w:p>
    <w:p w:rsidR="00624FC7" w:rsidRDefault="00195541">
      <w:pPr>
        <w:numPr>
          <w:ilvl w:val="0"/>
          <w:numId w:val="40"/>
        </w:numPr>
      </w:pPr>
      <w:r>
        <w:t xml:space="preserve">находить в реальных условиях причины и последствия безработицы; </w:t>
      </w:r>
    </w:p>
    <w:p w:rsidR="00624FC7" w:rsidRDefault="00195541">
      <w:pPr>
        <w:numPr>
          <w:ilvl w:val="0"/>
          <w:numId w:val="40"/>
        </w:numPr>
      </w:pPr>
      <w:r>
        <w:t xml:space="preserve">определять целесообразность мер государственной политики для снижения уровня безработицы; </w:t>
      </w:r>
    </w:p>
    <w:p w:rsidR="00624FC7" w:rsidRDefault="00195541">
      <w:pPr>
        <w:numPr>
          <w:ilvl w:val="0"/>
          <w:numId w:val="40"/>
        </w:numPr>
      </w:pPr>
      <w:r>
        <w:t xml:space="preserve">приводить примеры факторов, влияющих на экономический рост; </w:t>
      </w:r>
      <w:r>
        <w:rPr>
          <w:rFonts w:ascii="Times New Roman" w:eastAsia="Times New Roman" w:hAnsi="Times New Roman" w:cs="Times New Roman"/>
        </w:rPr>
        <w:t>–</w:t>
      </w:r>
      <w:r>
        <w:t xml:space="preserve"> </w:t>
      </w:r>
      <w:r>
        <w:tab/>
        <w:t xml:space="preserve">приводить примеры экономических циклов в разные исторические эпохи.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Международная экономика</w:t>
      </w:r>
      <w:r>
        <w:t xml:space="preserve">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0"/>
        </w:numPr>
      </w:pPr>
      <w:r>
        <w:t xml:space="preserve">Объяснять назначение международной торговли; </w:t>
      </w:r>
    </w:p>
    <w:p w:rsidR="00624FC7" w:rsidRDefault="00195541">
      <w:pPr>
        <w:numPr>
          <w:ilvl w:val="0"/>
          <w:numId w:val="40"/>
        </w:numPr>
      </w:pPr>
      <w:r>
        <w:t xml:space="preserve">анализировать </w:t>
      </w:r>
      <w:r>
        <w:tab/>
        <w:t xml:space="preserve">систему </w:t>
      </w:r>
      <w:r>
        <w:tab/>
        <w:t xml:space="preserve">регулирования </w:t>
      </w:r>
      <w:r>
        <w:tab/>
        <w:t xml:space="preserve">внешней </w:t>
      </w:r>
      <w:r>
        <w:tab/>
        <w:t xml:space="preserve">торговли </w:t>
      </w:r>
      <w:r>
        <w:tab/>
        <w:t xml:space="preserve">на </w:t>
      </w:r>
    </w:p>
    <w:p w:rsidR="00624FC7" w:rsidRDefault="00195541">
      <w:pPr>
        <w:ind w:firstLine="0"/>
      </w:pPr>
      <w:r>
        <w:t xml:space="preserve">государственном уровне; </w:t>
      </w:r>
    </w:p>
    <w:p w:rsidR="00624FC7" w:rsidRDefault="00195541">
      <w:pPr>
        <w:numPr>
          <w:ilvl w:val="0"/>
          <w:numId w:val="40"/>
        </w:numPr>
      </w:pPr>
      <w:r>
        <w:t xml:space="preserve">различать экспорт и импорт; </w:t>
      </w:r>
    </w:p>
    <w:p w:rsidR="00624FC7" w:rsidRDefault="00195541">
      <w:pPr>
        <w:numPr>
          <w:ilvl w:val="0"/>
          <w:numId w:val="40"/>
        </w:numPr>
      </w:pPr>
      <w:r>
        <w:t xml:space="preserve">анализировать курсы мировых валют; </w:t>
      </w:r>
    </w:p>
    <w:p w:rsidR="00624FC7" w:rsidRDefault="00195541">
      <w:pPr>
        <w:numPr>
          <w:ilvl w:val="0"/>
          <w:numId w:val="40"/>
        </w:numPr>
      </w:pPr>
      <w:r>
        <w:t xml:space="preserve">объяснять </w:t>
      </w:r>
      <w:r>
        <w:tab/>
        <w:t xml:space="preserve">влияние </w:t>
      </w:r>
      <w:r>
        <w:tab/>
        <w:t xml:space="preserve">международных </w:t>
      </w:r>
      <w:r>
        <w:tab/>
        <w:t xml:space="preserve">экономических </w:t>
      </w:r>
      <w:r>
        <w:tab/>
        <w:t xml:space="preserve">факторов </w:t>
      </w:r>
      <w:r>
        <w:tab/>
        <w:t xml:space="preserve">на </w:t>
      </w:r>
    </w:p>
    <w:p w:rsidR="00624FC7" w:rsidRDefault="00195541">
      <w:pPr>
        <w:ind w:firstLine="0"/>
      </w:pPr>
      <w:r>
        <w:t xml:space="preserve">валютный курс; </w:t>
      </w:r>
    </w:p>
    <w:p w:rsidR="00624FC7" w:rsidRDefault="00195541">
      <w:pPr>
        <w:numPr>
          <w:ilvl w:val="0"/>
          <w:numId w:val="40"/>
        </w:numPr>
      </w:pPr>
      <w:r>
        <w:t xml:space="preserve">различать виды международных расчетов; </w:t>
      </w:r>
    </w:p>
    <w:p w:rsidR="00624FC7" w:rsidRDefault="00195541">
      <w:pPr>
        <w:numPr>
          <w:ilvl w:val="0"/>
          <w:numId w:val="40"/>
        </w:numPr>
      </w:pPr>
      <w:r>
        <w:t xml:space="preserve">анализировать глобальные проблемы международных экономических отношений; </w:t>
      </w:r>
    </w:p>
    <w:p w:rsidR="00624FC7" w:rsidRDefault="00195541">
      <w:pPr>
        <w:numPr>
          <w:ilvl w:val="0"/>
          <w:numId w:val="40"/>
        </w:numPr>
      </w:pPr>
      <w:r>
        <w:t xml:space="preserve">объяснять роль экономических организаций в социально-экономическом развитии общества; </w:t>
      </w:r>
    </w:p>
    <w:p w:rsidR="00624FC7" w:rsidRDefault="00195541">
      <w:pPr>
        <w:numPr>
          <w:ilvl w:val="0"/>
          <w:numId w:val="40"/>
        </w:numPr>
      </w:pPr>
      <w:r>
        <w:t xml:space="preserve">объяснять особенности современной экономики России.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получит возможность научиться:</w:t>
      </w:r>
      <w:r>
        <w:t xml:space="preserve"> </w:t>
      </w:r>
    </w:p>
    <w:p w:rsidR="00624FC7" w:rsidRDefault="00195541">
      <w:pPr>
        <w:spacing w:after="43" w:line="237" w:lineRule="auto"/>
        <w:ind w:left="715" w:right="0" w:hanging="10"/>
        <w:jc w:val="left"/>
      </w:pPr>
      <w:r>
        <w:rPr>
          <w:b/>
          <w:i/>
        </w:rPr>
        <w:t>Основные концепции экономики</w:t>
      </w:r>
      <w:r>
        <w:rPr>
          <w:i/>
        </w:rPr>
        <w:t xml:space="preserve"> </w:t>
      </w:r>
    </w:p>
    <w:p w:rsidR="00624FC7" w:rsidRDefault="00195541">
      <w:pPr>
        <w:numPr>
          <w:ilvl w:val="0"/>
          <w:numId w:val="40"/>
        </w:numPr>
        <w:spacing w:after="28" w:line="228" w:lineRule="auto"/>
      </w:pPr>
      <w:r>
        <w:rPr>
          <w:i/>
        </w:rPr>
        <w:t xml:space="preserve">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 </w:t>
      </w:r>
    </w:p>
    <w:p w:rsidR="00624FC7" w:rsidRDefault="00195541">
      <w:pPr>
        <w:numPr>
          <w:ilvl w:val="0"/>
          <w:numId w:val="40"/>
        </w:numPr>
        <w:spacing w:after="28" w:line="228" w:lineRule="auto"/>
      </w:pPr>
      <w:r>
        <w:rPr>
          <w:i/>
        </w:rPr>
        <w:t xml:space="preserve">анализировать события общественной и политической жизни с </w:t>
      </w:r>
    </w:p>
    <w:p w:rsidR="00624FC7" w:rsidRDefault="00195541">
      <w:pPr>
        <w:spacing w:after="28" w:line="228" w:lineRule="auto"/>
        <w:ind w:right="0" w:firstLine="0"/>
      </w:pPr>
      <w:r>
        <w:rPr>
          <w:i/>
        </w:rPr>
        <w:t xml:space="preserve">экономической точки зрения, используя различные источники информации; </w:t>
      </w:r>
    </w:p>
    <w:p w:rsidR="00624FC7" w:rsidRDefault="00195541">
      <w:pPr>
        <w:numPr>
          <w:ilvl w:val="0"/>
          <w:numId w:val="40"/>
        </w:numPr>
        <w:spacing w:after="28" w:line="228" w:lineRule="auto"/>
      </w:pPr>
      <w:r>
        <w:rPr>
          <w:i/>
        </w:rPr>
        <w:t xml:space="preserve">владеть </w:t>
      </w:r>
      <w:r>
        <w:rPr>
          <w:i/>
        </w:rPr>
        <w:tab/>
        <w:t xml:space="preserve">приемами </w:t>
      </w:r>
      <w:r>
        <w:rPr>
          <w:i/>
        </w:rPr>
        <w:tab/>
        <w:t xml:space="preserve">работы </w:t>
      </w:r>
      <w:r>
        <w:rPr>
          <w:i/>
        </w:rPr>
        <w:tab/>
        <w:t xml:space="preserve">с </w:t>
      </w:r>
      <w:r>
        <w:rPr>
          <w:i/>
        </w:rPr>
        <w:tab/>
        <w:t xml:space="preserve">аналитической </w:t>
      </w:r>
      <w:r>
        <w:rPr>
          <w:i/>
        </w:rPr>
        <w:tab/>
        <w:t xml:space="preserve">экономической </w:t>
      </w:r>
    </w:p>
    <w:p w:rsidR="00624FC7" w:rsidRDefault="00195541">
      <w:pPr>
        <w:spacing w:after="28" w:line="228" w:lineRule="auto"/>
        <w:ind w:right="0" w:firstLine="0"/>
      </w:pPr>
      <w:r>
        <w:rPr>
          <w:i/>
        </w:rPr>
        <w:t xml:space="preserve">информацией; </w:t>
      </w:r>
    </w:p>
    <w:p w:rsidR="00624FC7" w:rsidRDefault="00195541">
      <w:pPr>
        <w:numPr>
          <w:ilvl w:val="0"/>
          <w:numId w:val="40"/>
        </w:numPr>
        <w:spacing w:after="28" w:line="228" w:lineRule="auto"/>
      </w:pPr>
      <w:r>
        <w:rPr>
          <w:i/>
        </w:rPr>
        <w:t xml:space="preserve">оценивать происходящие события и поведение людей с экономической точки зрения; </w:t>
      </w:r>
    </w:p>
    <w:p w:rsidR="00624FC7" w:rsidRDefault="00195541">
      <w:pPr>
        <w:numPr>
          <w:ilvl w:val="0"/>
          <w:numId w:val="40"/>
        </w:numPr>
        <w:spacing w:after="28" w:line="228" w:lineRule="auto"/>
      </w:pPr>
      <w:r>
        <w:rPr>
          <w:i/>
        </w:rPr>
        <w:t xml:space="preserve">использовать приобретенные знания для решения практических задач, основанных на ситуациях, связанных с описанием состояния российской экономики; </w:t>
      </w:r>
    </w:p>
    <w:p w:rsidR="00624FC7" w:rsidRDefault="00195541">
      <w:pPr>
        <w:numPr>
          <w:ilvl w:val="0"/>
          <w:numId w:val="40"/>
        </w:numPr>
        <w:spacing w:after="28" w:line="228" w:lineRule="auto"/>
      </w:pPr>
      <w:r>
        <w:rPr>
          <w:i/>
        </w:rPr>
        <w:lastRenderedPageBreak/>
        <w:t xml:space="preserve">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Микроэкономика</w:t>
      </w:r>
      <w:r>
        <w:rPr>
          <w:i/>
        </w:rPr>
        <w:t xml:space="preserve"> </w:t>
      </w:r>
    </w:p>
    <w:p w:rsidR="00624FC7" w:rsidRDefault="00195541">
      <w:pPr>
        <w:numPr>
          <w:ilvl w:val="0"/>
          <w:numId w:val="40"/>
        </w:numPr>
        <w:spacing w:after="28" w:line="228" w:lineRule="auto"/>
      </w:pPr>
      <w:r>
        <w:rPr>
          <w:i/>
        </w:rPr>
        <w:t xml:space="preserve">Применять полученные теоретические и практические знания для определения экономически рационального, правомерного и социально одобряемого поведения; </w:t>
      </w:r>
    </w:p>
    <w:p w:rsidR="00624FC7" w:rsidRDefault="00195541">
      <w:pPr>
        <w:numPr>
          <w:ilvl w:val="0"/>
          <w:numId w:val="40"/>
        </w:numPr>
        <w:spacing w:after="28" w:line="228" w:lineRule="auto"/>
      </w:pPr>
      <w:r>
        <w:rPr>
          <w:i/>
        </w:rPr>
        <w:t xml:space="preserve">оценивать и принимать ответственность за рациональные решения и их возможные последствия для себя, своего окружения и общества в целом; </w:t>
      </w:r>
    </w:p>
    <w:p w:rsidR="00624FC7" w:rsidRDefault="00195541">
      <w:pPr>
        <w:numPr>
          <w:ilvl w:val="0"/>
          <w:numId w:val="40"/>
        </w:numPr>
        <w:spacing w:after="28" w:line="228" w:lineRule="auto"/>
      </w:pPr>
      <w:r>
        <w:rPr>
          <w:i/>
        </w:rPr>
        <w:t xml:space="preserve">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 </w:t>
      </w:r>
    </w:p>
    <w:p w:rsidR="00624FC7" w:rsidRDefault="00195541">
      <w:pPr>
        <w:numPr>
          <w:ilvl w:val="0"/>
          <w:numId w:val="40"/>
        </w:numPr>
        <w:spacing w:after="28" w:line="228" w:lineRule="auto"/>
      </w:pPr>
      <w:r>
        <w:rPr>
          <w:i/>
        </w:rPr>
        <w:t xml:space="preserve">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 </w:t>
      </w:r>
    </w:p>
    <w:p w:rsidR="00624FC7" w:rsidRDefault="00195541">
      <w:pPr>
        <w:numPr>
          <w:ilvl w:val="0"/>
          <w:numId w:val="40"/>
        </w:numPr>
        <w:spacing w:after="28" w:line="228" w:lineRule="auto"/>
      </w:pPr>
      <w:r>
        <w:rPr>
          <w:i/>
        </w:rPr>
        <w:t xml:space="preserve">использовать приобретенные ключевые компетенции по микроэкономике для самостоятельной исследовательской деятельности в области экономики; </w:t>
      </w:r>
    </w:p>
    <w:p w:rsidR="00624FC7" w:rsidRDefault="00195541">
      <w:pPr>
        <w:numPr>
          <w:ilvl w:val="0"/>
          <w:numId w:val="40"/>
        </w:numPr>
        <w:spacing w:after="28" w:line="228" w:lineRule="auto"/>
      </w:pPr>
      <w:r>
        <w:rPr>
          <w:i/>
        </w:rPr>
        <w:t xml:space="preserve">применять </w:t>
      </w:r>
      <w:r>
        <w:rPr>
          <w:i/>
        </w:rPr>
        <w:tab/>
        <w:t xml:space="preserve">теоретические </w:t>
      </w:r>
      <w:r>
        <w:rPr>
          <w:i/>
        </w:rPr>
        <w:tab/>
        <w:t xml:space="preserve">знания </w:t>
      </w:r>
      <w:r>
        <w:rPr>
          <w:i/>
        </w:rPr>
        <w:tab/>
        <w:t xml:space="preserve">по </w:t>
      </w:r>
      <w:r>
        <w:rPr>
          <w:i/>
        </w:rPr>
        <w:tab/>
        <w:t xml:space="preserve">микроэкономике </w:t>
      </w:r>
      <w:r>
        <w:rPr>
          <w:i/>
        </w:rPr>
        <w:tab/>
        <w:t xml:space="preserve">для </w:t>
      </w:r>
    </w:p>
    <w:p w:rsidR="00624FC7" w:rsidRDefault="00195541">
      <w:pPr>
        <w:spacing w:after="28" w:line="228" w:lineRule="auto"/>
        <w:ind w:right="0" w:firstLine="0"/>
      </w:pPr>
      <w:r>
        <w:rPr>
          <w:i/>
        </w:rPr>
        <w:t xml:space="preserve">практической деятельности и повседневной жизни; </w:t>
      </w:r>
    </w:p>
    <w:p w:rsidR="00624FC7" w:rsidRDefault="00195541">
      <w:pPr>
        <w:numPr>
          <w:ilvl w:val="0"/>
          <w:numId w:val="40"/>
        </w:numPr>
        <w:spacing w:after="28" w:line="228" w:lineRule="auto"/>
      </w:pPr>
      <w:r>
        <w:rPr>
          <w:i/>
        </w:rPr>
        <w:t xml:space="preserve">понимать необходимость соблюдения предписаний, предлагаемых в договорах по кредитам, ипотеке, вкладам и др.; </w:t>
      </w:r>
    </w:p>
    <w:p w:rsidR="00624FC7" w:rsidRDefault="005330EE">
      <w:pPr>
        <w:spacing w:after="28" w:line="291" w:lineRule="auto"/>
        <w:ind w:right="0" w:firstLine="3198"/>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rPr>
          <w:i/>
        </w:rPr>
        <w:t xml:space="preserve">оценивать происходящие события и поведение людей с экономической точки зрения; </w:t>
      </w:r>
    </w:p>
    <w:p w:rsidR="00624FC7" w:rsidRDefault="00195541">
      <w:pPr>
        <w:numPr>
          <w:ilvl w:val="0"/>
          <w:numId w:val="40"/>
        </w:numPr>
        <w:spacing w:after="28" w:line="228" w:lineRule="auto"/>
      </w:pPr>
      <w:r>
        <w:rPr>
          <w:i/>
        </w:rPr>
        <w:t xml:space="preserve">сопоставлять свои потребности и возможности, оптимально распределять свои материальные и трудовые ресурсы, составлять личный финансовый план; </w:t>
      </w:r>
    </w:p>
    <w:p w:rsidR="00624FC7" w:rsidRDefault="00195541">
      <w:pPr>
        <w:numPr>
          <w:ilvl w:val="0"/>
          <w:numId w:val="40"/>
        </w:numPr>
        <w:spacing w:after="28" w:line="228" w:lineRule="auto"/>
      </w:pPr>
      <w:r>
        <w:rPr>
          <w:i/>
        </w:rPr>
        <w:t xml:space="preserve">рационально и экономно обращаться с деньгами в повседневной жизни; </w:t>
      </w:r>
    </w:p>
    <w:p w:rsidR="00624FC7" w:rsidRDefault="00195541">
      <w:pPr>
        <w:numPr>
          <w:ilvl w:val="0"/>
          <w:numId w:val="40"/>
        </w:numPr>
        <w:spacing w:after="28" w:line="228" w:lineRule="auto"/>
      </w:pPr>
      <w:r>
        <w:rPr>
          <w:i/>
        </w:rPr>
        <w:t xml:space="preserve">создавать алгоритмы для совершенствования собственной познавательной деятельности творческого и поисково-исследовательского характера; </w:t>
      </w:r>
    </w:p>
    <w:p w:rsidR="00624FC7" w:rsidRDefault="00195541">
      <w:pPr>
        <w:numPr>
          <w:ilvl w:val="0"/>
          <w:numId w:val="40"/>
        </w:numPr>
        <w:spacing w:after="28" w:line="228" w:lineRule="auto"/>
      </w:pPr>
      <w:r>
        <w:rPr>
          <w:i/>
        </w:rPr>
        <w:t xml:space="preserve">решать с опорой на полученные знания практические задачи, отражающие типичные жизненные ситуации; </w:t>
      </w:r>
    </w:p>
    <w:p w:rsidR="00624FC7" w:rsidRDefault="00195541">
      <w:pPr>
        <w:numPr>
          <w:ilvl w:val="0"/>
          <w:numId w:val="40"/>
        </w:numPr>
        <w:spacing w:after="28" w:line="228" w:lineRule="auto"/>
      </w:pPr>
      <w:r>
        <w:rPr>
          <w:i/>
        </w:rPr>
        <w:t xml:space="preserve">грамотно применять полученные знания для исполнения типичных экономических ролей: в качестве потребителя, члена семьи и гражданина; </w:t>
      </w:r>
      <w:r>
        <w:rPr>
          <w:rFonts w:ascii="Times New Roman" w:eastAsia="Times New Roman" w:hAnsi="Times New Roman" w:cs="Times New Roman"/>
        </w:rPr>
        <w:t>–</w:t>
      </w:r>
      <w:r>
        <w:t xml:space="preserve"> </w:t>
      </w:r>
      <w:r>
        <w:rPr>
          <w:i/>
        </w:rPr>
        <w:t xml:space="preserve">моделировать и рассчитывать проект индивидуального бизнес-плана.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Макроэкономика</w:t>
      </w:r>
      <w:r>
        <w:rPr>
          <w:i/>
        </w:rPr>
        <w:t xml:space="preserve"> </w:t>
      </w:r>
    </w:p>
    <w:p w:rsidR="00624FC7" w:rsidRDefault="00195541">
      <w:pPr>
        <w:numPr>
          <w:ilvl w:val="0"/>
          <w:numId w:val="40"/>
        </w:numPr>
        <w:spacing w:after="28" w:line="228" w:lineRule="auto"/>
      </w:pPr>
      <w:r>
        <w:rPr>
          <w:i/>
        </w:rPr>
        <w:t xml:space="preserve">Объективно оценивать и анализировать экономическую информацию по макроэкономике, критически относиться к псевдонаучной информации; </w:t>
      </w:r>
    </w:p>
    <w:p w:rsidR="00624FC7" w:rsidRDefault="00195541">
      <w:pPr>
        <w:numPr>
          <w:ilvl w:val="0"/>
          <w:numId w:val="40"/>
        </w:numPr>
        <w:spacing w:after="28" w:line="228" w:lineRule="auto"/>
      </w:pPr>
      <w:r>
        <w:rPr>
          <w:i/>
        </w:rPr>
        <w:t xml:space="preserve">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 </w:t>
      </w:r>
    </w:p>
    <w:p w:rsidR="00624FC7" w:rsidRDefault="00195541">
      <w:pPr>
        <w:numPr>
          <w:ilvl w:val="0"/>
          <w:numId w:val="40"/>
        </w:numPr>
        <w:spacing w:after="28" w:line="228" w:lineRule="auto"/>
      </w:pPr>
      <w:r>
        <w:rPr>
          <w:i/>
        </w:rPr>
        <w:lastRenderedPageBreak/>
        <w:t xml:space="preserve">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 </w:t>
      </w:r>
    </w:p>
    <w:p w:rsidR="00624FC7" w:rsidRDefault="00195541">
      <w:pPr>
        <w:numPr>
          <w:ilvl w:val="0"/>
          <w:numId w:val="40"/>
        </w:numPr>
        <w:spacing w:after="28" w:line="228" w:lineRule="auto"/>
      </w:pPr>
      <w:r>
        <w:rPr>
          <w:i/>
        </w:rPr>
        <w:t xml:space="preserve">анализировать события общественной и политической жизни разных стран с экономической точки зрения, используя различные источники информации; </w:t>
      </w:r>
    </w:p>
    <w:p w:rsidR="00624FC7" w:rsidRDefault="00195541">
      <w:pPr>
        <w:numPr>
          <w:ilvl w:val="0"/>
          <w:numId w:val="40"/>
        </w:numPr>
        <w:spacing w:after="28" w:line="228" w:lineRule="auto"/>
      </w:pPr>
      <w:r>
        <w:rPr>
          <w:i/>
        </w:rPr>
        <w:t xml:space="preserve">осознавать значение теоретических знаний по макроэкономике для практической деятельности и повседневной жизни; </w:t>
      </w:r>
    </w:p>
    <w:p w:rsidR="00624FC7" w:rsidRDefault="00195541">
      <w:pPr>
        <w:numPr>
          <w:ilvl w:val="0"/>
          <w:numId w:val="40"/>
        </w:numPr>
        <w:spacing w:after="28" w:line="228" w:lineRule="auto"/>
      </w:pPr>
      <w:r>
        <w:rPr>
          <w:i/>
        </w:rPr>
        <w:t xml:space="preserve">оценивать происходящие мировые события и поведение людей с </w:t>
      </w:r>
    </w:p>
    <w:p w:rsidR="00624FC7" w:rsidRDefault="00195541">
      <w:pPr>
        <w:spacing w:after="28" w:line="228" w:lineRule="auto"/>
        <w:ind w:right="0" w:firstLine="0"/>
      </w:pPr>
      <w:r>
        <w:rPr>
          <w:i/>
        </w:rPr>
        <w:t xml:space="preserve">экономической точки зрения; </w:t>
      </w:r>
    </w:p>
    <w:p w:rsidR="00624FC7" w:rsidRDefault="00195541">
      <w:pPr>
        <w:numPr>
          <w:ilvl w:val="0"/>
          <w:numId w:val="40"/>
        </w:numPr>
        <w:spacing w:after="28" w:line="228" w:lineRule="auto"/>
      </w:pPr>
      <w:r>
        <w:rPr>
          <w:i/>
        </w:rPr>
        <w:t xml:space="preserve">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 </w:t>
      </w:r>
    </w:p>
    <w:p w:rsidR="00624FC7" w:rsidRDefault="00195541">
      <w:pPr>
        <w:numPr>
          <w:ilvl w:val="0"/>
          <w:numId w:val="40"/>
        </w:numPr>
        <w:spacing w:after="28" w:line="228" w:lineRule="auto"/>
      </w:pPr>
      <w:r>
        <w:rPr>
          <w:i/>
        </w:rPr>
        <w:t xml:space="preserve">анализировать динамику основных макроэкономических показателей и современной ситуации в экономике России; </w:t>
      </w:r>
    </w:p>
    <w:p w:rsidR="00624FC7" w:rsidRDefault="00195541">
      <w:pPr>
        <w:numPr>
          <w:ilvl w:val="0"/>
          <w:numId w:val="40"/>
        </w:numPr>
        <w:spacing w:after="28" w:line="228" w:lineRule="auto"/>
      </w:pPr>
      <w:r>
        <w:rPr>
          <w:i/>
        </w:rPr>
        <w:t xml:space="preserve">решать с опорой на полученные знания практические задачи, отражающие типичные макроэкономические ситуации; </w:t>
      </w:r>
    </w:p>
    <w:p w:rsidR="00624FC7" w:rsidRDefault="00195541">
      <w:pPr>
        <w:numPr>
          <w:ilvl w:val="0"/>
          <w:numId w:val="40"/>
        </w:numPr>
        <w:spacing w:after="28" w:line="228" w:lineRule="auto"/>
      </w:pPr>
      <w:r>
        <w:rPr>
          <w:i/>
        </w:rPr>
        <w:t xml:space="preserve">грамотно применять полученные знания для исполнения типичных экономических ролей: в качестве гражданина и налогоплательщика; </w:t>
      </w:r>
    </w:p>
    <w:p w:rsidR="00624FC7" w:rsidRDefault="00195541">
      <w:pPr>
        <w:numPr>
          <w:ilvl w:val="0"/>
          <w:numId w:val="40"/>
        </w:numPr>
        <w:spacing w:after="28" w:line="228" w:lineRule="auto"/>
      </w:pPr>
      <w:r>
        <w:rPr>
          <w:i/>
        </w:rPr>
        <w:t xml:space="preserve">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 </w:t>
      </w:r>
    </w:p>
    <w:p w:rsidR="00624FC7" w:rsidRDefault="00195541">
      <w:pPr>
        <w:numPr>
          <w:ilvl w:val="0"/>
          <w:numId w:val="40"/>
        </w:numPr>
        <w:spacing w:after="28" w:line="228" w:lineRule="auto"/>
      </w:pPr>
      <w:r>
        <w:rPr>
          <w:i/>
        </w:rPr>
        <w:t xml:space="preserve">аргументировать собственную точку зрения по экономическим проблемам, различным аспектам социально-экономической политики государства.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Международная экономика</w:t>
      </w:r>
      <w:r>
        <w:rPr>
          <w:i/>
        </w:rPr>
        <w:t xml:space="preserve"> </w:t>
      </w:r>
    </w:p>
    <w:p w:rsidR="00624FC7" w:rsidRDefault="00195541">
      <w:pPr>
        <w:numPr>
          <w:ilvl w:val="0"/>
          <w:numId w:val="40"/>
        </w:numPr>
        <w:spacing w:after="28" w:line="228" w:lineRule="auto"/>
      </w:pPr>
      <w:r>
        <w:rPr>
          <w:i/>
        </w:rPr>
        <w:t xml:space="preserve">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 </w:t>
      </w:r>
    </w:p>
    <w:p w:rsidR="00624FC7" w:rsidRDefault="00195541">
      <w:pPr>
        <w:numPr>
          <w:ilvl w:val="0"/>
          <w:numId w:val="40"/>
        </w:numPr>
        <w:spacing w:after="28" w:line="228" w:lineRule="auto"/>
      </w:pPr>
      <w:r>
        <w:rPr>
          <w:i/>
        </w:rPr>
        <w:t xml:space="preserve">анализировать </w:t>
      </w:r>
      <w:r>
        <w:rPr>
          <w:i/>
        </w:rPr>
        <w:tab/>
        <w:t xml:space="preserve">социально </w:t>
      </w:r>
      <w:r>
        <w:rPr>
          <w:i/>
        </w:rPr>
        <w:tab/>
        <w:t xml:space="preserve">значимые </w:t>
      </w:r>
      <w:r>
        <w:rPr>
          <w:i/>
        </w:rPr>
        <w:tab/>
        <w:t xml:space="preserve">проблемы </w:t>
      </w:r>
      <w:r>
        <w:rPr>
          <w:i/>
        </w:rPr>
        <w:tab/>
        <w:t xml:space="preserve">и </w:t>
      </w:r>
      <w:r>
        <w:rPr>
          <w:i/>
        </w:rPr>
        <w:tab/>
        <w:t xml:space="preserve">процессы </w:t>
      </w:r>
      <w:r>
        <w:rPr>
          <w:i/>
        </w:rPr>
        <w:tab/>
        <w:t xml:space="preserve">с </w:t>
      </w:r>
    </w:p>
    <w:p w:rsidR="00624FC7" w:rsidRDefault="00195541">
      <w:pPr>
        <w:spacing w:after="28" w:line="228" w:lineRule="auto"/>
        <w:ind w:right="0" w:firstLine="0"/>
      </w:pPr>
      <w:r>
        <w:rPr>
          <w:i/>
        </w:rPr>
        <w:t xml:space="preserve">экономической точки зрения, используя различные источники информации;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0"/>
        </w:numPr>
        <w:spacing w:after="23" w:line="240" w:lineRule="auto"/>
      </w:pPr>
      <w:r>
        <w:rPr>
          <w:i/>
        </w:rPr>
        <w:t xml:space="preserve">оценивать происходящие мировые события с экономической точки </w:t>
      </w:r>
    </w:p>
    <w:p w:rsidR="00624FC7" w:rsidRDefault="00195541">
      <w:pPr>
        <w:spacing w:after="28" w:line="228" w:lineRule="auto"/>
        <w:ind w:right="0" w:firstLine="0"/>
      </w:pPr>
      <w:r>
        <w:rPr>
          <w:i/>
        </w:rPr>
        <w:t xml:space="preserve">зрения; </w:t>
      </w:r>
    </w:p>
    <w:p w:rsidR="00624FC7" w:rsidRDefault="00195541">
      <w:pPr>
        <w:numPr>
          <w:ilvl w:val="0"/>
          <w:numId w:val="40"/>
        </w:numPr>
        <w:spacing w:after="28" w:line="228" w:lineRule="auto"/>
      </w:pPr>
      <w:r>
        <w:rPr>
          <w:i/>
        </w:rPr>
        <w:t xml:space="preserve">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 </w:t>
      </w:r>
    </w:p>
    <w:p w:rsidR="00624FC7" w:rsidRDefault="00195541">
      <w:pPr>
        <w:numPr>
          <w:ilvl w:val="0"/>
          <w:numId w:val="40"/>
        </w:numPr>
        <w:spacing w:after="23" w:line="240" w:lineRule="auto"/>
      </w:pPr>
      <w:r>
        <w:rPr>
          <w:i/>
        </w:rPr>
        <w:t xml:space="preserve">создавать </w:t>
      </w:r>
      <w:r>
        <w:rPr>
          <w:i/>
        </w:rPr>
        <w:tab/>
        <w:t xml:space="preserve">алгоритмы </w:t>
      </w:r>
      <w:r>
        <w:rPr>
          <w:i/>
        </w:rPr>
        <w:tab/>
        <w:t xml:space="preserve">для </w:t>
      </w:r>
      <w:r>
        <w:rPr>
          <w:i/>
        </w:rPr>
        <w:tab/>
        <w:t xml:space="preserve">совершенствования </w:t>
      </w:r>
      <w:r>
        <w:rPr>
          <w:i/>
        </w:rPr>
        <w:tab/>
        <w:t xml:space="preserve">собственной </w:t>
      </w:r>
    </w:p>
    <w:p w:rsidR="00624FC7" w:rsidRDefault="00195541">
      <w:pPr>
        <w:spacing w:after="28" w:line="228" w:lineRule="auto"/>
        <w:ind w:right="0" w:firstLine="0"/>
      </w:pPr>
      <w:r>
        <w:rPr>
          <w:i/>
        </w:rPr>
        <w:t xml:space="preserve">познавательной деятельности творческого и поискового характера; </w:t>
      </w:r>
    </w:p>
    <w:p w:rsidR="00624FC7" w:rsidRDefault="00195541">
      <w:pPr>
        <w:numPr>
          <w:ilvl w:val="0"/>
          <w:numId w:val="40"/>
        </w:numPr>
        <w:spacing w:after="28" w:line="228" w:lineRule="auto"/>
      </w:pPr>
      <w:r>
        <w:rPr>
          <w:i/>
        </w:rPr>
        <w:t xml:space="preserve">решать с опорой на полученные знания практические задачи, отражающие типичные жизненные ситуации; </w:t>
      </w:r>
    </w:p>
    <w:p w:rsidR="00624FC7" w:rsidRDefault="00195541">
      <w:pPr>
        <w:numPr>
          <w:ilvl w:val="0"/>
          <w:numId w:val="40"/>
        </w:numPr>
        <w:spacing w:after="28" w:line="228" w:lineRule="auto"/>
      </w:pPr>
      <w:r>
        <w:rPr>
          <w:i/>
        </w:rPr>
        <w:t xml:space="preserve">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 </w:t>
      </w:r>
    </w:p>
    <w:p w:rsidR="00624FC7" w:rsidRDefault="00195541">
      <w:pPr>
        <w:numPr>
          <w:ilvl w:val="0"/>
          <w:numId w:val="40"/>
        </w:numPr>
        <w:spacing w:after="28" w:line="228" w:lineRule="auto"/>
      </w:pPr>
      <w:r>
        <w:rPr>
          <w:i/>
        </w:rPr>
        <w:lastRenderedPageBreak/>
        <w:t xml:space="preserve">использовать экономические знания и опыт самостоятельной исследовательской деятельности в области экономики; </w:t>
      </w:r>
    </w:p>
    <w:p w:rsidR="00624FC7" w:rsidRDefault="00195541">
      <w:pPr>
        <w:numPr>
          <w:ilvl w:val="0"/>
          <w:numId w:val="40"/>
        </w:numPr>
        <w:spacing w:after="28" w:line="228" w:lineRule="auto"/>
      </w:pPr>
      <w:r>
        <w:rPr>
          <w:i/>
        </w:rPr>
        <w:t xml:space="preserve">владеть пониманием особенностей формирования рыночной экономики и роли государства в современном мире. </w:t>
      </w:r>
    </w:p>
    <w:p w:rsidR="00624FC7" w:rsidRDefault="00195541">
      <w:pPr>
        <w:spacing w:after="35"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Право </w:t>
      </w:r>
    </w:p>
    <w:p w:rsidR="00624FC7" w:rsidRDefault="00195541">
      <w:r>
        <w:t xml:space="preserve">"Право" (базовый уровень) - требования к предметным результатам освоения базового курса права должны отражать: </w:t>
      </w:r>
    </w:p>
    <w:p w:rsidR="00624FC7" w:rsidRDefault="00195541">
      <w:pPr>
        <w:numPr>
          <w:ilvl w:val="0"/>
          <w:numId w:val="41"/>
        </w:numPr>
      </w:pPr>
      <w:r>
        <w:t xml:space="preserve">сформированность представлений о понятии государства, его функциях, механизме и формах; </w:t>
      </w:r>
    </w:p>
    <w:p w:rsidR="00624FC7" w:rsidRDefault="00195541">
      <w:pPr>
        <w:numPr>
          <w:ilvl w:val="0"/>
          <w:numId w:val="41"/>
        </w:numPr>
      </w:pPr>
      <w:r>
        <w:t xml:space="preserve">владение знаниями о понятии права, источниках и нормах права, законности, правоотношениях; </w:t>
      </w:r>
    </w:p>
    <w:p w:rsidR="00624FC7" w:rsidRDefault="00195541">
      <w:pPr>
        <w:numPr>
          <w:ilvl w:val="0"/>
          <w:numId w:val="41"/>
        </w:numPr>
        <w:spacing w:after="39" w:line="243" w:lineRule="auto"/>
      </w:pPr>
      <w:r>
        <w:t xml:space="preserve">владение знаниями о правонарушениях и юридической ответственности; </w:t>
      </w:r>
    </w:p>
    <w:p w:rsidR="00624FC7" w:rsidRDefault="00195541">
      <w:pPr>
        <w:numPr>
          <w:ilvl w:val="0"/>
          <w:numId w:val="41"/>
        </w:numPr>
      </w:pPr>
      <w:r>
        <w:t xml:space="preserve">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w:t>
      </w:r>
    </w:p>
    <w:p w:rsidR="00624FC7" w:rsidRDefault="00195541">
      <w:pPr>
        <w:numPr>
          <w:ilvl w:val="0"/>
          <w:numId w:val="41"/>
        </w:numPr>
      </w:pPr>
      <w:r>
        <w:t xml:space="preserve">сформированность общих представлений о разных видах судопроизводства, правилах применения права, разрешения конфликтов правовыми способами; </w:t>
      </w:r>
    </w:p>
    <w:p w:rsidR="00624FC7" w:rsidRDefault="00195541">
      <w:pPr>
        <w:numPr>
          <w:ilvl w:val="0"/>
          <w:numId w:val="41"/>
        </w:numPr>
      </w:pPr>
      <w:r>
        <w:t xml:space="preserve">сформированность основ правового мышления и антикоррупционных стандартов поведения; </w:t>
      </w:r>
    </w:p>
    <w:p w:rsidR="00624FC7" w:rsidRDefault="00195541">
      <w:pPr>
        <w:numPr>
          <w:ilvl w:val="0"/>
          <w:numId w:val="41"/>
        </w:numPr>
      </w:pPr>
      <w:r>
        <w:t xml:space="preserve">сформированность знаний об основах административного, гражданского, трудового, уголовного права; </w:t>
      </w:r>
    </w:p>
    <w:p w:rsidR="00624FC7" w:rsidRDefault="00195541">
      <w:pPr>
        <w:numPr>
          <w:ilvl w:val="0"/>
          <w:numId w:val="41"/>
        </w:numPr>
      </w:pPr>
      <w:r>
        <w:t xml:space="preserve">понимание юридической деятельности; ознакомление со спецификой основных юридических профессий; </w:t>
      </w:r>
    </w:p>
    <w:p w:rsidR="00624FC7" w:rsidRDefault="00195541">
      <w:pPr>
        <w:numPr>
          <w:ilvl w:val="0"/>
          <w:numId w:val="41"/>
        </w:numPr>
      </w:pPr>
      <w:r>
        <w:t xml:space="preserve">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w:t>
      </w:r>
    </w:p>
    <w:p w:rsidR="00624FC7" w:rsidRDefault="00195541">
      <w:pPr>
        <w:numPr>
          <w:ilvl w:val="0"/>
          <w:numId w:val="41"/>
        </w:numPr>
      </w:pPr>
      <w:r>
        <w:t xml:space="preserve">сформированность навыков самостоятельного поиска правовой информации, умений использовать результаты в конкретных жизненных ситуациях. </w:t>
      </w:r>
    </w:p>
    <w:p w:rsidR="00624FC7" w:rsidRDefault="00195541">
      <w:r>
        <w:t xml:space="preserve">"Право" (углубленный уровень) -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 </w:t>
      </w:r>
    </w:p>
    <w:p w:rsidR="00624FC7" w:rsidRDefault="00195541">
      <w:pPr>
        <w:numPr>
          <w:ilvl w:val="0"/>
          <w:numId w:val="42"/>
        </w:numPr>
      </w:pPr>
      <w:r>
        <w:t xml:space="preserve">сформированность представлений о роли и значении права как важнейшего социального регулятора и элемента культуры общества; </w:t>
      </w:r>
    </w:p>
    <w:p w:rsidR="00624FC7" w:rsidRDefault="00195541">
      <w:pPr>
        <w:numPr>
          <w:ilvl w:val="0"/>
          <w:numId w:val="42"/>
        </w:numPr>
      </w:pPr>
      <w:r>
        <w:t xml:space="preserve">владение знаниями об основных правовых принципах, действующих в демократическом обществе; </w:t>
      </w:r>
    </w:p>
    <w:p w:rsidR="00624FC7" w:rsidRDefault="00195541">
      <w:pPr>
        <w:numPr>
          <w:ilvl w:val="0"/>
          <w:numId w:val="42"/>
        </w:numPr>
      </w:pPr>
      <w:r>
        <w:t xml:space="preserve">сформированность представлений о системе и структуре права, правоотношениях, правонарушениях и юридической ответственности; </w:t>
      </w:r>
    </w:p>
    <w:p w:rsidR="00624FC7" w:rsidRDefault="005330EE">
      <w:pPr>
        <w:spacing w:line="292" w:lineRule="auto"/>
        <w:ind w:firstLine="3198"/>
      </w:pPr>
      <w:r>
        <w:t>МАОУ «Кутарбитская</w:t>
      </w:r>
      <w:r w:rsidR="00195541">
        <w:t xml:space="preserve"> СОШ» 4) владение знаниями о российской правовой системе, особенностях ее развития; </w:t>
      </w:r>
    </w:p>
    <w:p w:rsidR="00624FC7" w:rsidRDefault="00195541">
      <w:pPr>
        <w:numPr>
          <w:ilvl w:val="0"/>
          <w:numId w:val="43"/>
        </w:numPr>
      </w:pPr>
      <w:r>
        <w:t xml:space="preserve">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 </w:t>
      </w:r>
    </w:p>
    <w:p w:rsidR="00624FC7" w:rsidRDefault="00195541">
      <w:pPr>
        <w:numPr>
          <w:ilvl w:val="0"/>
          <w:numId w:val="43"/>
        </w:numPr>
      </w:pPr>
      <w:r>
        <w:t xml:space="preserve">сформированность правового мышления и способности различать соответствующие виды правоотношений, правонарушений, юридической </w:t>
      </w:r>
    </w:p>
    <w:p w:rsidR="00624FC7" w:rsidRDefault="00195541">
      <w:pPr>
        <w:ind w:firstLine="0"/>
      </w:pPr>
      <w:r>
        <w:t xml:space="preserve">ответственности, применяемых санкций, способов восстановления нарушенных прав; </w:t>
      </w:r>
    </w:p>
    <w:p w:rsidR="00624FC7" w:rsidRDefault="00195541">
      <w:pPr>
        <w:numPr>
          <w:ilvl w:val="0"/>
          <w:numId w:val="43"/>
        </w:numPr>
      </w:pPr>
      <w:r>
        <w:lastRenderedPageBreak/>
        <w:t xml:space="preserve">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w:t>
      </w:r>
    </w:p>
    <w:p w:rsidR="00624FC7" w:rsidRDefault="00195541">
      <w:pPr>
        <w:numPr>
          <w:ilvl w:val="0"/>
          <w:numId w:val="43"/>
        </w:numPr>
      </w:pPr>
      <w:r>
        <w:t xml:space="preserve">понимание юридической деятельности как формы реализации права; ознакомление со спецификой основных юридических профессий; </w:t>
      </w:r>
    </w:p>
    <w:p w:rsidR="00624FC7" w:rsidRDefault="00195541">
      <w:pPr>
        <w:numPr>
          <w:ilvl w:val="0"/>
          <w:numId w:val="43"/>
        </w:numPr>
      </w:pPr>
      <w:r>
        <w:t xml:space="preserve">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 </w:t>
      </w:r>
    </w:p>
    <w:p w:rsidR="00624FC7" w:rsidRDefault="00195541">
      <w:pPr>
        <w:spacing w:after="42" w:line="240" w:lineRule="auto"/>
        <w:ind w:left="0" w:right="0" w:firstLine="708"/>
        <w:jc w:val="left"/>
      </w:pPr>
      <w:r>
        <w:rPr>
          <w:b/>
        </w:rPr>
        <w:t>В результате изучения учебного предмета «Право» на уровне среднего общего образования:</w:t>
      </w:r>
      <w:r>
        <w:t xml:space="preserve">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44"/>
        </w:numPr>
      </w:pPr>
      <w:r>
        <w:t xml:space="preserve">опознавать и классифицировать государства по их признакам, функциям и формам; </w:t>
      </w:r>
    </w:p>
    <w:p w:rsidR="00624FC7" w:rsidRDefault="00195541">
      <w:pPr>
        <w:numPr>
          <w:ilvl w:val="0"/>
          <w:numId w:val="44"/>
        </w:numPr>
      </w:pPr>
      <w:r>
        <w:t xml:space="preserve">выявлять элементы системы права и дифференцировать источники </w:t>
      </w:r>
    </w:p>
    <w:p w:rsidR="00624FC7" w:rsidRDefault="00195541">
      <w:pPr>
        <w:ind w:firstLine="0"/>
      </w:pPr>
      <w:r>
        <w:t xml:space="preserve">права; </w:t>
      </w:r>
    </w:p>
    <w:p w:rsidR="00624FC7" w:rsidRDefault="00195541">
      <w:pPr>
        <w:numPr>
          <w:ilvl w:val="0"/>
          <w:numId w:val="44"/>
        </w:numPr>
      </w:pPr>
      <w:r>
        <w:t xml:space="preserve">характеризовать нормативно-правовой акт как основу законодательства; </w:t>
      </w:r>
    </w:p>
    <w:p w:rsidR="00624FC7" w:rsidRDefault="00195541">
      <w:pPr>
        <w:numPr>
          <w:ilvl w:val="0"/>
          <w:numId w:val="44"/>
        </w:numPr>
      </w:pPr>
      <w:r>
        <w:t xml:space="preserve">различать виды социальных и правовых норм, выявлять особенности правовых норм как вида социальных норм; </w:t>
      </w:r>
    </w:p>
    <w:p w:rsidR="00624FC7" w:rsidRDefault="00195541">
      <w:pPr>
        <w:numPr>
          <w:ilvl w:val="0"/>
          <w:numId w:val="44"/>
        </w:numPr>
      </w:pPr>
      <w:r>
        <w:t xml:space="preserve">различать субъекты и объекты правоотношений; </w:t>
      </w:r>
    </w:p>
    <w:p w:rsidR="00624FC7" w:rsidRDefault="00195541">
      <w:pPr>
        <w:numPr>
          <w:ilvl w:val="0"/>
          <w:numId w:val="44"/>
        </w:numPr>
      </w:pPr>
      <w:r>
        <w:t xml:space="preserve">дифференцировать правоспособность, дееспособность; </w:t>
      </w:r>
    </w:p>
    <w:p w:rsidR="00624FC7" w:rsidRDefault="00195541">
      <w:pPr>
        <w:numPr>
          <w:ilvl w:val="0"/>
          <w:numId w:val="44"/>
        </w:numPr>
      </w:pPr>
      <w:r>
        <w:t xml:space="preserve">оценивать возможные последствия правомерного и неправомерного поведения человека, делать соответствующие выводы;  </w:t>
      </w:r>
    </w:p>
    <w:p w:rsidR="00624FC7" w:rsidRDefault="00195541">
      <w:pPr>
        <w:numPr>
          <w:ilvl w:val="0"/>
          <w:numId w:val="44"/>
        </w:numPr>
      </w:pPr>
      <w:r>
        <w:t xml:space="preserve">оценивать собственный возможный вклад в становление и развитие правопорядка и законности в Российской Федерации; </w:t>
      </w:r>
    </w:p>
    <w:p w:rsidR="00624FC7" w:rsidRDefault="00195541">
      <w:pPr>
        <w:numPr>
          <w:ilvl w:val="0"/>
          <w:numId w:val="44"/>
        </w:numPr>
      </w:pPr>
      <w:r>
        <w:t xml:space="preserve">характеризовать Конституцию Российской Федерации как основной закон государства, определяющий государственное устройство Российской Федерации; </w:t>
      </w:r>
    </w:p>
    <w:p w:rsidR="00624FC7" w:rsidRDefault="00195541">
      <w:pPr>
        <w:numPr>
          <w:ilvl w:val="0"/>
          <w:numId w:val="44"/>
        </w:numPr>
      </w:pPr>
      <w:r>
        <w:t xml:space="preserve">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 </w:t>
      </w:r>
    </w:p>
    <w:p w:rsidR="00624FC7" w:rsidRDefault="00195541">
      <w:pPr>
        <w:numPr>
          <w:ilvl w:val="0"/>
          <w:numId w:val="44"/>
        </w:numPr>
      </w:pPr>
      <w:r>
        <w:t xml:space="preserve">формулировать особенности гражданства как устойчивой правовой связи между государством и человеком; </w:t>
      </w:r>
    </w:p>
    <w:p w:rsidR="00624FC7" w:rsidRDefault="00195541">
      <w:pPr>
        <w:numPr>
          <w:ilvl w:val="0"/>
          <w:numId w:val="44"/>
        </w:numPr>
      </w:pPr>
      <w:r>
        <w:t xml:space="preserve">устанавливать взаимосвязь между правами и обязанностями гражданина </w:t>
      </w:r>
    </w:p>
    <w:p w:rsidR="00624FC7" w:rsidRDefault="00195541">
      <w:pPr>
        <w:ind w:firstLine="0"/>
      </w:pPr>
      <w:r>
        <w:t xml:space="preserve">Российской Федерации; </w:t>
      </w:r>
    </w:p>
    <w:p w:rsidR="00624FC7" w:rsidRDefault="00195541">
      <w:pPr>
        <w:numPr>
          <w:ilvl w:val="0"/>
          <w:numId w:val="44"/>
        </w:numPr>
      </w:pPr>
      <w:r>
        <w:t xml:space="preserve">называть элементы системы органов государственной власти в </w:t>
      </w:r>
    </w:p>
    <w:p w:rsidR="00624FC7" w:rsidRDefault="00195541">
      <w:pPr>
        <w:ind w:firstLine="0"/>
      </w:pPr>
      <w:r>
        <w:t xml:space="preserve">Российской Федерации; различать функции Президента, Правительства и </w:t>
      </w:r>
    </w:p>
    <w:p w:rsidR="00624FC7" w:rsidRDefault="00195541">
      <w:pPr>
        <w:ind w:firstLine="0"/>
      </w:pPr>
      <w:r>
        <w:t xml:space="preserve">Федерального Собрания Российской Федерации; </w:t>
      </w:r>
    </w:p>
    <w:p w:rsidR="00624FC7" w:rsidRDefault="00195541">
      <w:pPr>
        <w:numPr>
          <w:ilvl w:val="0"/>
          <w:numId w:val="44"/>
        </w:numPr>
      </w:pPr>
      <w:r>
        <w:t xml:space="preserve">выявлять </w:t>
      </w:r>
      <w:r>
        <w:tab/>
        <w:t xml:space="preserve">особенности </w:t>
      </w:r>
      <w:r>
        <w:tab/>
        <w:t xml:space="preserve">судебной </w:t>
      </w:r>
      <w:r>
        <w:tab/>
        <w:t xml:space="preserve">системы </w:t>
      </w:r>
      <w:r>
        <w:tab/>
        <w:t xml:space="preserve">и </w:t>
      </w:r>
      <w:r>
        <w:tab/>
        <w:t xml:space="preserve">системы </w:t>
      </w:r>
    </w:p>
    <w:p w:rsidR="00624FC7" w:rsidRDefault="00195541">
      <w:pPr>
        <w:ind w:firstLine="0"/>
      </w:pPr>
      <w:r>
        <w:t xml:space="preserve">правоохранительных органов в Российской Федерации; </w:t>
      </w:r>
    </w:p>
    <w:p w:rsidR="00624FC7" w:rsidRDefault="00195541">
      <w:pPr>
        <w:numPr>
          <w:ilvl w:val="0"/>
          <w:numId w:val="44"/>
        </w:numPr>
      </w:pPr>
      <w:r>
        <w:t xml:space="preserve">описывать законодательный процесс как целостный государственный механизм; </w:t>
      </w:r>
    </w:p>
    <w:p w:rsidR="00624FC7" w:rsidRDefault="00195541">
      <w:pPr>
        <w:numPr>
          <w:ilvl w:val="0"/>
          <w:numId w:val="44"/>
        </w:numPr>
      </w:pPr>
      <w:r>
        <w:t xml:space="preserve">характеризовать избирательный процесс в Российской Федерации;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4"/>
        </w:numPr>
      </w:pPr>
      <w:r>
        <w:t xml:space="preserve">объяснять на конкретном примере структуру и функции органов местного самоуправления в Российской Федерации; </w:t>
      </w:r>
    </w:p>
    <w:p w:rsidR="00624FC7" w:rsidRDefault="00195541">
      <w:pPr>
        <w:numPr>
          <w:ilvl w:val="0"/>
          <w:numId w:val="44"/>
        </w:numPr>
      </w:pPr>
      <w:r>
        <w:t xml:space="preserve">характеризовать и классифицировать права человека; </w:t>
      </w:r>
    </w:p>
    <w:p w:rsidR="00624FC7" w:rsidRDefault="00195541">
      <w:pPr>
        <w:numPr>
          <w:ilvl w:val="0"/>
          <w:numId w:val="44"/>
        </w:numPr>
      </w:pPr>
      <w:r>
        <w:lastRenderedPageBreak/>
        <w:t xml:space="preserve">объяснять основные идеи международных документов, направленных на защиту прав человека; </w:t>
      </w:r>
    </w:p>
    <w:p w:rsidR="00624FC7" w:rsidRDefault="00195541">
      <w:pPr>
        <w:numPr>
          <w:ilvl w:val="0"/>
          <w:numId w:val="44"/>
        </w:numPr>
      </w:pPr>
      <w:r>
        <w:t xml:space="preserve">характеризовать гражданское, семейное, трудовое, административное, уголовное, налоговое </w:t>
      </w:r>
      <w:proofErr w:type="gramStart"/>
      <w:r>
        <w:t>право</w:t>
      </w:r>
      <w:proofErr w:type="gramEnd"/>
      <w:r>
        <w:t xml:space="preserve"> как ведущие отрасли российского права; </w:t>
      </w:r>
    </w:p>
    <w:p w:rsidR="00624FC7" w:rsidRDefault="00195541">
      <w:pPr>
        <w:numPr>
          <w:ilvl w:val="0"/>
          <w:numId w:val="44"/>
        </w:numPr>
      </w:pPr>
      <w:r>
        <w:t xml:space="preserve">характеризовать субъектов гражданских правоотношений, различать организационно-правовые формы предпринимательской деятельности; </w:t>
      </w:r>
    </w:p>
    <w:p w:rsidR="00624FC7" w:rsidRDefault="00195541">
      <w:pPr>
        <w:numPr>
          <w:ilvl w:val="0"/>
          <w:numId w:val="44"/>
        </w:numPr>
      </w:pPr>
      <w:r>
        <w:t xml:space="preserve">иллюстрировать примерами нормы законодательства о защите прав потребителя; </w:t>
      </w:r>
    </w:p>
    <w:p w:rsidR="00624FC7" w:rsidRDefault="00195541">
      <w:pPr>
        <w:numPr>
          <w:ilvl w:val="0"/>
          <w:numId w:val="44"/>
        </w:numPr>
      </w:pPr>
      <w:r>
        <w:t xml:space="preserve">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 </w:t>
      </w:r>
    </w:p>
    <w:p w:rsidR="00624FC7" w:rsidRDefault="00195541">
      <w:pPr>
        <w:numPr>
          <w:ilvl w:val="0"/>
          <w:numId w:val="44"/>
        </w:numPr>
      </w:pPr>
      <w:r>
        <w:t xml:space="preserve">иллюстрировать </w:t>
      </w:r>
      <w:r>
        <w:tab/>
        <w:t xml:space="preserve">примерами </w:t>
      </w:r>
      <w:r>
        <w:tab/>
        <w:t xml:space="preserve">привлечение </w:t>
      </w:r>
      <w:r>
        <w:tab/>
        <w:t xml:space="preserve">к </w:t>
      </w:r>
      <w:r>
        <w:tab/>
        <w:t xml:space="preserve">гражданско-правовой </w:t>
      </w:r>
    </w:p>
    <w:p w:rsidR="00624FC7" w:rsidRDefault="00195541">
      <w:pPr>
        <w:ind w:firstLine="0"/>
      </w:pPr>
      <w:r>
        <w:t xml:space="preserve">ответственности; </w:t>
      </w:r>
    </w:p>
    <w:p w:rsidR="00624FC7" w:rsidRDefault="00195541">
      <w:pPr>
        <w:numPr>
          <w:ilvl w:val="0"/>
          <w:numId w:val="44"/>
        </w:numPr>
      </w:pPr>
      <w:r>
        <w:t xml:space="preserve">характеризовать права и обязанности членов семьи; </w:t>
      </w:r>
    </w:p>
    <w:p w:rsidR="00624FC7" w:rsidRDefault="00195541">
      <w:pPr>
        <w:numPr>
          <w:ilvl w:val="0"/>
          <w:numId w:val="44"/>
        </w:numPr>
      </w:pPr>
      <w:r>
        <w:t xml:space="preserve">объяснять порядок и условия регистрации и расторжения брака; </w:t>
      </w:r>
    </w:p>
    <w:p w:rsidR="00624FC7" w:rsidRDefault="00195541">
      <w:pPr>
        <w:numPr>
          <w:ilvl w:val="0"/>
          <w:numId w:val="44"/>
        </w:numPr>
      </w:pPr>
      <w:r>
        <w:t xml:space="preserve">характеризовать </w:t>
      </w:r>
      <w:r>
        <w:tab/>
        <w:t xml:space="preserve">трудовые </w:t>
      </w:r>
      <w:r>
        <w:tab/>
        <w:t xml:space="preserve">правоотношения </w:t>
      </w:r>
      <w:r>
        <w:tab/>
        <w:t xml:space="preserve">и </w:t>
      </w:r>
      <w:r>
        <w:tab/>
        <w:t xml:space="preserve">дифференцировать </w:t>
      </w:r>
    </w:p>
    <w:p w:rsidR="00624FC7" w:rsidRDefault="00195541">
      <w:pPr>
        <w:ind w:firstLine="0"/>
      </w:pPr>
      <w:r>
        <w:t xml:space="preserve">участников этих правоотношений; </w:t>
      </w:r>
    </w:p>
    <w:p w:rsidR="00624FC7" w:rsidRDefault="00195541">
      <w:pPr>
        <w:numPr>
          <w:ilvl w:val="0"/>
          <w:numId w:val="44"/>
        </w:numPr>
      </w:pPr>
      <w:r>
        <w:t xml:space="preserve">раскрывать содержание трудового договора; </w:t>
      </w:r>
    </w:p>
    <w:p w:rsidR="00624FC7" w:rsidRDefault="00195541">
      <w:pPr>
        <w:numPr>
          <w:ilvl w:val="0"/>
          <w:numId w:val="44"/>
        </w:numPr>
      </w:pPr>
      <w:r>
        <w:t xml:space="preserve">разъяснять на примерах особенности положения несовершеннолетних в трудовых отношениях; </w:t>
      </w:r>
    </w:p>
    <w:p w:rsidR="00624FC7" w:rsidRDefault="00195541">
      <w:pPr>
        <w:numPr>
          <w:ilvl w:val="0"/>
          <w:numId w:val="44"/>
        </w:numPr>
      </w:pPr>
      <w:r>
        <w:t xml:space="preserve">иллюстрировать примерами способы разрешения трудовых споров и привлечение к дисциплинарной ответственности; </w:t>
      </w:r>
    </w:p>
    <w:p w:rsidR="00624FC7" w:rsidRDefault="00195541">
      <w:pPr>
        <w:numPr>
          <w:ilvl w:val="0"/>
          <w:numId w:val="44"/>
        </w:numPr>
      </w:pPr>
      <w:r>
        <w:t xml:space="preserve">различать виды административных правонарушений и описывать </w:t>
      </w:r>
    </w:p>
    <w:p w:rsidR="00624FC7" w:rsidRDefault="00195541">
      <w:pPr>
        <w:ind w:firstLine="0"/>
      </w:pPr>
      <w:r>
        <w:t xml:space="preserve">порядок привлечения к административной ответственности; </w:t>
      </w:r>
    </w:p>
    <w:p w:rsidR="00624FC7" w:rsidRDefault="00195541">
      <w:pPr>
        <w:numPr>
          <w:ilvl w:val="0"/>
          <w:numId w:val="44"/>
        </w:numPr>
      </w:pPr>
      <w:r>
        <w:t xml:space="preserve">дифференцировать виды административных наказаний; </w:t>
      </w:r>
    </w:p>
    <w:p w:rsidR="00624FC7" w:rsidRDefault="00195541">
      <w:pPr>
        <w:numPr>
          <w:ilvl w:val="0"/>
          <w:numId w:val="44"/>
        </w:numPr>
      </w:pPr>
      <w:r>
        <w:t xml:space="preserve">дифференцировать виды преступлений и наказания за них; </w:t>
      </w:r>
    </w:p>
    <w:p w:rsidR="00624FC7" w:rsidRDefault="00195541">
      <w:pPr>
        <w:numPr>
          <w:ilvl w:val="0"/>
          <w:numId w:val="44"/>
        </w:numPr>
      </w:pPr>
      <w:r>
        <w:t xml:space="preserve">выявлять специфику уголовной ответственности несовершеннолетних; </w:t>
      </w:r>
    </w:p>
    <w:p w:rsidR="00624FC7" w:rsidRDefault="00195541">
      <w:pPr>
        <w:numPr>
          <w:ilvl w:val="0"/>
          <w:numId w:val="44"/>
        </w:numPr>
      </w:pPr>
      <w:r>
        <w:t xml:space="preserve">различать права и обязанности налогоплательщика; </w:t>
      </w:r>
    </w:p>
    <w:p w:rsidR="00624FC7" w:rsidRDefault="00195541">
      <w:pPr>
        <w:numPr>
          <w:ilvl w:val="0"/>
          <w:numId w:val="44"/>
        </w:numPr>
      </w:pPr>
      <w:r>
        <w:t xml:space="preserve">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 </w:t>
      </w:r>
    </w:p>
    <w:p w:rsidR="00624FC7" w:rsidRDefault="00195541">
      <w:pPr>
        <w:numPr>
          <w:ilvl w:val="0"/>
          <w:numId w:val="44"/>
        </w:numPr>
      </w:pPr>
      <w:r>
        <w:t xml:space="preserve">различать гражданское, арбитражное, уголовное судопроизводство, грамотно применять правовые нормы для разрешения конфликтов правовыми способами; </w:t>
      </w:r>
    </w:p>
    <w:p w:rsidR="00624FC7" w:rsidRDefault="00195541">
      <w:pPr>
        <w:numPr>
          <w:ilvl w:val="0"/>
          <w:numId w:val="44"/>
        </w:numPr>
      </w:pPr>
      <w:r>
        <w:t xml:space="preserve">высказывать обоснованные суждения, основываясь на внутренней убежденности в необходимости соблюдения норм права; </w:t>
      </w:r>
    </w:p>
    <w:p w:rsidR="00624FC7" w:rsidRDefault="00195541">
      <w:pPr>
        <w:numPr>
          <w:ilvl w:val="0"/>
          <w:numId w:val="44"/>
        </w:numPr>
      </w:pPr>
      <w:r>
        <w:t xml:space="preserve">различать виды юридических профессий.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numPr>
          <w:ilvl w:val="0"/>
          <w:numId w:val="44"/>
        </w:numPr>
        <w:spacing w:after="28" w:line="228" w:lineRule="auto"/>
      </w:pPr>
      <w:r>
        <w:rPr>
          <w:i/>
        </w:rPr>
        <w:t xml:space="preserve">различать предмет и метод правового регулирования; </w:t>
      </w:r>
    </w:p>
    <w:p w:rsidR="00624FC7" w:rsidRDefault="00195541">
      <w:pPr>
        <w:numPr>
          <w:ilvl w:val="0"/>
          <w:numId w:val="44"/>
        </w:numPr>
        <w:spacing w:after="28" w:line="228" w:lineRule="auto"/>
      </w:pPr>
      <w:r>
        <w:rPr>
          <w:i/>
        </w:rPr>
        <w:t xml:space="preserve">выявлять общественную опасность коррупции для гражданина, общества и государства; </w:t>
      </w:r>
    </w:p>
    <w:p w:rsidR="00624FC7" w:rsidRDefault="00195541">
      <w:pPr>
        <w:numPr>
          <w:ilvl w:val="0"/>
          <w:numId w:val="44"/>
        </w:numPr>
        <w:spacing w:after="28" w:line="228" w:lineRule="auto"/>
      </w:pPr>
      <w:r>
        <w:rPr>
          <w:i/>
        </w:rPr>
        <w:t xml:space="preserve">различать права и обязанности, гарантируемые Конституцией Российской Федерации и в рамках других отраслей права; </w:t>
      </w:r>
    </w:p>
    <w:p w:rsidR="00624FC7" w:rsidRDefault="00195541">
      <w:pPr>
        <w:numPr>
          <w:ilvl w:val="0"/>
          <w:numId w:val="44"/>
        </w:numPr>
        <w:spacing w:after="28" w:line="228" w:lineRule="auto"/>
      </w:pPr>
      <w:r>
        <w:rPr>
          <w:i/>
        </w:rPr>
        <w:t xml:space="preserve">выявлять особенности референдума; </w:t>
      </w:r>
    </w:p>
    <w:p w:rsidR="00624FC7" w:rsidRDefault="00195541">
      <w:pPr>
        <w:numPr>
          <w:ilvl w:val="0"/>
          <w:numId w:val="44"/>
        </w:numPr>
        <w:spacing w:after="170" w:line="234" w:lineRule="auto"/>
      </w:pPr>
      <w:r>
        <w:rPr>
          <w:i/>
        </w:rPr>
        <w:lastRenderedPageBreak/>
        <w:t xml:space="preserve">различать основные принципы международного гуманитарного права; </w:t>
      </w:r>
      <w:r>
        <w:rPr>
          <w:rFonts w:ascii="Times New Roman" w:eastAsia="Times New Roman" w:hAnsi="Times New Roman" w:cs="Times New Roman"/>
        </w:rPr>
        <w:t>–</w:t>
      </w:r>
      <w:r>
        <w:t xml:space="preserve"> </w:t>
      </w:r>
      <w:r>
        <w:tab/>
      </w:r>
      <w:r>
        <w:rPr>
          <w:i/>
        </w:rPr>
        <w:t xml:space="preserve">характеризовать основные категории обязательственного права; </w:t>
      </w:r>
      <w:r w:rsidR="005330EE">
        <w:t>МАОУ «Кутарбитская</w:t>
      </w:r>
      <w:r>
        <w:t xml:space="preserve"> СОШ» </w:t>
      </w:r>
    </w:p>
    <w:p w:rsidR="00624FC7" w:rsidRDefault="00195541">
      <w:pPr>
        <w:numPr>
          <w:ilvl w:val="0"/>
          <w:numId w:val="44"/>
        </w:numPr>
        <w:spacing w:after="28" w:line="228" w:lineRule="auto"/>
      </w:pPr>
      <w:r>
        <w:rPr>
          <w:i/>
        </w:rPr>
        <w:t xml:space="preserve">целостно </w:t>
      </w:r>
      <w:r>
        <w:rPr>
          <w:i/>
        </w:rPr>
        <w:tab/>
        <w:t xml:space="preserve">описывать </w:t>
      </w:r>
      <w:r>
        <w:rPr>
          <w:i/>
        </w:rPr>
        <w:tab/>
        <w:t xml:space="preserve">порядок </w:t>
      </w:r>
      <w:r>
        <w:rPr>
          <w:i/>
        </w:rPr>
        <w:tab/>
        <w:t xml:space="preserve">заключения </w:t>
      </w:r>
      <w:r>
        <w:rPr>
          <w:i/>
        </w:rPr>
        <w:tab/>
        <w:t xml:space="preserve">гражданско-правового </w:t>
      </w:r>
    </w:p>
    <w:p w:rsidR="00624FC7" w:rsidRDefault="00195541">
      <w:pPr>
        <w:spacing w:after="28" w:line="228" w:lineRule="auto"/>
        <w:ind w:right="0" w:firstLine="0"/>
      </w:pPr>
      <w:r>
        <w:rPr>
          <w:i/>
        </w:rPr>
        <w:t xml:space="preserve">договора; </w:t>
      </w:r>
    </w:p>
    <w:p w:rsidR="00624FC7" w:rsidRDefault="00195541">
      <w:pPr>
        <w:numPr>
          <w:ilvl w:val="0"/>
          <w:numId w:val="44"/>
        </w:numPr>
        <w:spacing w:after="28" w:line="228" w:lineRule="auto"/>
      </w:pPr>
      <w:r>
        <w:rPr>
          <w:i/>
        </w:rPr>
        <w:t xml:space="preserve">выявлять способы защиты гражданских прав; </w:t>
      </w:r>
    </w:p>
    <w:p w:rsidR="00624FC7" w:rsidRDefault="00195541">
      <w:pPr>
        <w:numPr>
          <w:ilvl w:val="0"/>
          <w:numId w:val="44"/>
        </w:numPr>
        <w:spacing w:after="28" w:line="228" w:lineRule="auto"/>
      </w:pPr>
      <w:r>
        <w:rPr>
          <w:i/>
        </w:rPr>
        <w:t xml:space="preserve">определять ответственность родителей по воспитанию своих </w:t>
      </w:r>
    </w:p>
    <w:p w:rsidR="00624FC7" w:rsidRDefault="00195541">
      <w:pPr>
        <w:spacing w:after="28" w:line="228" w:lineRule="auto"/>
        <w:ind w:right="0" w:firstLine="0"/>
      </w:pPr>
      <w:r>
        <w:rPr>
          <w:i/>
        </w:rPr>
        <w:t xml:space="preserve">детей; </w:t>
      </w:r>
    </w:p>
    <w:p w:rsidR="00624FC7" w:rsidRDefault="00195541">
      <w:pPr>
        <w:numPr>
          <w:ilvl w:val="0"/>
          <w:numId w:val="44"/>
        </w:numPr>
        <w:spacing w:after="28" w:line="228" w:lineRule="auto"/>
      </w:pPr>
      <w:r>
        <w:rPr>
          <w:i/>
        </w:rPr>
        <w:t xml:space="preserve">различать рабочее время и время отдыха, разрешать трудовые споры правовыми способами; </w:t>
      </w:r>
    </w:p>
    <w:p w:rsidR="00624FC7" w:rsidRDefault="00195541">
      <w:pPr>
        <w:numPr>
          <w:ilvl w:val="0"/>
          <w:numId w:val="44"/>
        </w:numPr>
        <w:spacing w:after="28" w:line="228" w:lineRule="auto"/>
      </w:pPr>
      <w:r>
        <w:rPr>
          <w:i/>
        </w:rPr>
        <w:t xml:space="preserve">описывать порядок освобождения от уголовной ответственности; </w:t>
      </w:r>
    </w:p>
    <w:p w:rsidR="00624FC7" w:rsidRDefault="00195541">
      <w:pPr>
        <w:numPr>
          <w:ilvl w:val="0"/>
          <w:numId w:val="44"/>
        </w:numPr>
        <w:spacing w:after="28" w:line="228" w:lineRule="auto"/>
      </w:pPr>
      <w:r>
        <w:rPr>
          <w:i/>
        </w:rPr>
        <w:t xml:space="preserve">соотносить налоговые правонарушения и ответственность за их совершение; </w:t>
      </w:r>
    </w:p>
    <w:p w:rsidR="00624FC7" w:rsidRDefault="00195541">
      <w:pPr>
        <w:numPr>
          <w:ilvl w:val="0"/>
          <w:numId w:val="44"/>
        </w:numPr>
        <w:spacing w:after="28" w:line="228" w:lineRule="auto"/>
      </w:pPr>
      <w:r>
        <w:rPr>
          <w:i/>
        </w:rPr>
        <w:t xml:space="preserve">применять правовые знания для аргументации собственной позиции в конкретных правовых ситуациях с использованием нормативных актов.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научится:</w:t>
      </w:r>
      <w:r>
        <w:t xml:space="preserve"> </w:t>
      </w:r>
    </w:p>
    <w:p w:rsidR="00624FC7" w:rsidRDefault="00195541">
      <w:pPr>
        <w:numPr>
          <w:ilvl w:val="0"/>
          <w:numId w:val="44"/>
        </w:numPr>
      </w:pPr>
      <w:r>
        <w:t xml:space="preserve">выделять содержание различных теорий происхождения государства; </w:t>
      </w:r>
    </w:p>
    <w:p w:rsidR="00624FC7" w:rsidRDefault="00195541">
      <w:pPr>
        <w:numPr>
          <w:ilvl w:val="0"/>
          <w:numId w:val="44"/>
        </w:numPr>
      </w:pPr>
      <w:r>
        <w:t xml:space="preserve">сравнивать различные формы государства; </w:t>
      </w:r>
    </w:p>
    <w:p w:rsidR="00624FC7" w:rsidRDefault="00195541">
      <w:pPr>
        <w:numPr>
          <w:ilvl w:val="0"/>
          <w:numId w:val="44"/>
        </w:numPr>
      </w:pPr>
      <w:r>
        <w:t xml:space="preserve">приводить примеры различных элементов государственного механизма и их место в общей структуре; </w:t>
      </w:r>
    </w:p>
    <w:p w:rsidR="00624FC7" w:rsidRDefault="00195541">
      <w:pPr>
        <w:numPr>
          <w:ilvl w:val="0"/>
          <w:numId w:val="44"/>
        </w:numPr>
      </w:pPr>
      <w:r>
        <w:t xml:space="preserve">соотносить основные черты гражданского общества и правового </w:t>
      </w:r>
    </w:p>
    <w:p w:rsidR="00624FC7" w:rsidRDefault="00195541">
      <w:pPr>
        <w:ind w:firstLine="0"/>
      </w:pPr>
      <w:r>
        <w:t xml:space="preserve">государства; </w:t>
      </w:r>
    </w:p>
    <w:p w:rsidR="00624FC7" w:rsidRDefault="00195541">
      <w:pPr>
        <w:numPr>
          <w:ilvl w:val="0"/>
          <w:numId w:val="44"/>
        </w:numPr>
      </w:pPr>
      <w:r>
        <w:t xml:space="preserve">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 </w:t>
      </w:r>
    </w:p>
    <w:p w:rsidR="00624FC7" w:rsidRDefault="00195541">
      <w:pPr>
        <w:numPr>
          <w:ilvl w:val="0"/>
          <w:numId w:val="44"/>
        </w:numPr>
      </w:pPr>
      <w:r>
        <w:t xml:space="preserve">оценивать роль и значение права как важного социального регулятора и элемента культуры общества; </w:t>
      </w:r>
    </w:p>
    <w:p w:rsidR="00624FC7" w:rsidRDefault="00195541">
      <w:pPr>
        <w:numPr>
          <w:ilvl w:val="0"/>
          <w:numId w:val="44"/>
        </w:numPr>
      </w:pPr>
      <w:r>
        <w:t xml:space="preserve">сравнивать и выделять особенности и достоинства различных правовых систем (семей); </w:t>
      </w:r>
    </w:p>
    <w:p w:rsidR="00624FC7" w:rsidRDefault="00195541">
      <w:pPr>
        <w:numPr>
          <w:ilvl w:val="0"/>
          <w:numId w:val="44"/>
        </w:numPr>
      </w:pPr>
      <w:r>
        <w:t xml:space="preserve">проводить </w:t>
      </w:r>
      <w:r>
        <w:tab/>
        <w:t xml:space="preserve">сравнительный </w:t>
      </w:r>
      <w:r>
        <w:tab/>
        <w:t xml:space="preserve">анализ </w:t>
      </w:r>
      <w:r>
        <w:tab/>
        <w:t xml:space="preserve">правовых </w:t>
      </w:r>
      <w:r>
        <w:tab/>
        <w:t xml:space="preserve">норм </w:t>
      </w:r>
      <w:r>
        <w:tab/>
        <w:t xml:space="preserve">с </w:t>
      </w:r>
      <w:r>
        <w:tab/>
        <w:t xml:space="preserve">другими </w:t>
      </w:r>
    </w:p>
    <w:p w:rsidR="00624FC7" w:rsidRDefault="00195541">
      <w:pPr>
        <w:ind w:firstLine="0"/>
      </w:pPr>
      <w:r>
        <w:t xml:space="preserve">социальными нормами, выявлять их соотношение, взаимосвязь и взаимовлияние; </w:t>
      </w:r>
    </w:p>
    <w:p w:rsidR="00624FC7" w:rsidRDefault="00195541">
      <w:pPr>
        <w:numPr>
          <w:ilvl w:val="0"/>
          <w:numId w:val="44"/>
        </w:numPr>
      </w:pPr>
      <w:r>
        <w:t xml:space="preserve">характеризовать особенности системы российского права; </w:t>
      </w:r>
    </w:p>
    <w:p w:rsidR="00624FC7" w:rsidRDefault="00195541">
      <w:pPr>
        <w:numPr>
          <w:ilvl w:val="0"/>
          <w:numId w:val="44"/>
        </w:numPr>
      </w:pPr>
      <w:r>
        <w:t xml:space="preserve">различать формы реализации права; </w:t>
      </w:r>
    </w:p>
    <w:p w:rsidR="00624FC7" w:rsidRDefault="00195541">
      <w:pPr>
        <w:numPr>
          <w:ilvl w:val="0"/>
          <w:numId w:val="44"/>
        </w:numPr>
      </w:pPr>
      <w:r>
        <w:t xml:space="preserve">выявлять зависимость уровня правосознания от уровня правовой </w:t>
      </w:r>
    </w:p>
    <w:p w:rsidR="00624FC7" w:rsidRDefault="00195541">
      <w:pPr>
        <w:ind w:firstLine="0"/>
      </w:pPr>
      <w:r>
        <w:t xml:space="preserve">культуры; </w:t>
      </w:r>
    </w:p>
    <w:p w:rsidR="00624FC7" w:rsidRDefault="00195541">
      <w:pPr>
        <w:numPr>
          <w:ilvl w:val="0"/>
          <w:numId w:val="44"/>
        </w:numPr>
      </w:pPr>
      <w:r>
        <w:t xml:space="preserve">оценивать собственный возможный вклад в становление и развитие правопорядка и законности в Российской Федерации; </w:t>
      </w:r>
    </w:p>
    <w:p w:rsidR="00624FC7" w:rsidRDefault="00195541">
      <w:pPr>
        <w:numPr>
          <w:ilvl w:val="0"/>
          <w:numId w:val="44"/>
        </w:numPr>
      </w:pPr>
      <w:r>
        <w:t xml:space="preserve">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w:t>
      </w:r>
    </w:p>
    <w:p w:rsidR="00624FC7" w:rsidRDefault="00195541">
      <w:pPr>
        <w:numPr>
          <w:ilvl w:val="0"/>
          <w:numId w:val="44"/>
        </w:numPr>
      </w:pPr>
      <w:r>
        <w:t xml:space="preserve">выявлять общественную опасность коррупции для гражданина, общества и государства; </w:t>
      </w:r>
    </w:p>
    <w:p w:rsidR="00624FC7" w:rsidRDefault="00195541">
      <w:pPr>
        <w:numPr>
          <w:ilvl w:val="0"/>
          <w:numId w:val="44"/>
        </w:numPr>
      </w:pPr>
      <w:r>
        <w:t xml:space="preserve">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w:t>
      </w:r>
      <w:r>
        <w:lastRenderedPageBreak/>
        <w:t xml:space="preserve">Федерации, механизмы реализации и защиты прав граждан и юридических лиц в соответствии с положениями Конституции Российской Федерации; </w:t>
      </w:r>
    </w:p>
    <w:p w:rsidR="00624FC7" w:rsidRDefault="00195541">
      <w:pPr>
        <w:numPr>
          <w:ilvl w:val="0"/>
          <w:numId w:val="44"/>
        </w:numPr>
      </w:pPr>
      <w:r>
        <w:t xml:space="preserve">сравнивать воинскую обязанность и альтернативную гражданскую </w:t>
      </w:r>
    </w:p>
    <w:p w:rsidR="00624FC7" w:rsidRDefault="00195541">
      <w:pPr>
        <w:ind w:firstLine="0"/>
      </w:pPr>
      <w:r>
        <w:t xml:space="preserve">службу; </w:t>
      </w:r>
    </w:p>
    <w:p w:rsidR="00624FC7" w:rsidRDefault="00195541">
      <w:pPr>
        <w:numPr>
          <w:ilvl w:val="0"/>
          <w:numId w:val="44"/>
        </w:numPr>
      </w:pPr>
      <w:r>
        <w:t xml:space="preserve">оценивать роль Уполномоченного по правам человека Российской </w:t>
      </w:r>
    </w:p>
    <w:p w:rsidR="00624FC7" w:rsidRDefault="00195541">
      <w:pPr>
        <w:ind w:firstLine="0"/>
      </w:pPr>
      <w:r>
        <w:t xml:space="preserve">Федерации в механизме защиты прав человека и гражданина в Российской Федерации; </w:t>
      </w:r>
    </w:p>
    <w:p w:rsidR="00624FC7" w:rsidRDefault="00195541">
      <w:pPr>
        <w:spacing w:line="350" w:lineRule="auto"/>
        <w:ind w:left="708" w:firstLine="2489"/>
      </w:pPr>
      <w:r>
        <w:t>М</w:t>
      </w:r>
      <w:r w:rsidR="005330EE">
        <w:t>АОУ «Кутарбитская</w:t>
      </w:r>
      <w:r>
        <w:t xml:space="preserve"> СОШ» </w:t>
      </w:r>
      <w:r>
        <w:rPr>
          <w:rFonts w:ascii="Times New Roman" w:eastAsia="Times New Roman" w:hAnsi="Times New Roman" w:cs="Times New Roman"/>
        </w:rPr>
        <w:t>–</w:t>
      </w:r>
      <w:r>
        <w:t xml:space="preserve"> характеризовать систему органов государственной власти Российской </w:t>
      </w:r>
    </w:p>
    <w:p w:rsidR="00624FC7" w:rsidRDefault="00195541">
      <w:pPr>
        <w:ind w:firstLine="0"/>
      </w:pPr>
      <w:r>
        <w:t xml:space="preserve">Федерации в их единстве и системном взаимодействии; </w:t>
      </w:r>
    </w:p>
    <w:p w:rsidR="00624FC7" w:rsidRDefault="00195541">
      <w:pPr>
        <w:numPr>
          <w:ilvl w:val="0"/>
          <w:numId w:val="44"/>
        </w:numPr>
      </w:pPr>
      <w:r>
        <w:t xml:space="preserve">характеризовать правовой статус Президента Российской Федерации, выделять его основные функции и объяснять их внутри- и внешнеполитическое значение; </w:t>
      </w:r>
    </w:p>
    <w:p w:rsidR="00624FC7" w:rsidRDefault="00195541">
      <w:pPr>
        <w:numPr>
          <w:ilvl w:val="0"/>
          <w:numId w:val="44"/>
        </w:numPr>
      </w:pPr>
      <w:r>
        <w:t xml:space="preserve">дифференцировать функции Совета Федерации и Государственной </w:t>
      </w:r>
    </w:p>
    <w:p w:rsidR="00624FC7" w:rsidRDefault="00195541">
      <w:pPr>
        <w:ind w:firstLine="0"/>
      </w:pPr>
      <w:r>
        <w:t xml:space="preserve">Думы Российской Федерации; </w:t>
      </w:r>
    </w:p>
    <w:p w:rsidR="00624FC7" w:rsidRDefault="00195541">
      <w:pPr>
        <w:numPr>
          <w:ilvl w:val="0"/>
          <w:numId w:val="44"/>
        </w:numPr>
      </w:pPr>
      <w:r>
        <w:t xml:space="preserve">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 </w:t>
      </w:r>
    </w:p>
    <w:p w:rsidR="00624FC7" w:rsidRDefault="00195541">
      <w:pPr>
        <w:numPr>
          <w:ilvl w:val="0"/>
          <w:numId w:val="44"/>
        </w:numPr>
      </w:pPr>
      <w:r>
        <w:t xml:space="preserve">характеризовать судебную систему и систему правоохранительных органов Российской Федерации;  </w:t>
      </w:r>
    </w:p>
    <w:p w:rsidR="00624FC7" w:rsidRDefault="00195541">
      <w:pPr>
        <w:numPr>
          <w:ilvl w:val="0"/>
          <w:numId w:val="44"/>
        </w:numPr>
      </w:pPr>
      <w:r>
        <w:t xml:space="preserve">характеризовать этапы законодательного процесса и субъектов законодательной инициативы; </w:t>
      </w:r>
    </w:p>
    <w:p w:rsidR="00624FC7" w:rsidRDefault="00195541">
      <w:pPr>
        <w:numPr>
          <w:ilvl w:val="0"/>
          <w:numId w:val="44"/>
        </w:numPr>
      </w:pPr>
      <w:r>
        <w:t xml:space="preserve">выделять </w:t>
      </w:r>
      <w:r>
        <w:tab/>
        <w:t xml:space="preserve">особенности </w:t>
      </w:r>
      <w:r>
        <w:tab/>
        <w:t xml:space="preserve">избирательного </w:t>
      </w:r>
      <w:r>
        <w:tab/>
        <w:t xml:space="preserve">процесса </w:t>
      </w:r>
      <w:r>
        <w:tab/>
        <w:t xml:space="preserve">в </w:t>
      </w:r>
      <w:r>
        <w:tab/>
        <w:t xml:space="preserve">Российской </w:t>
      </w:r>
    </w:p>
    <w:p w:rsidR="00624FC7" w:rsidRDefault="00195541">
      <w:pPr>
        <w:ind w:firstLine="0"/>
      </w:pPr>
      <w:r>
        <w:t xml:space="preserve">Федерации; </w:t>
      </w:r>
    </w:p>
    <w:p w:rsidR="00624FC7" w:rsidRDefault="00195541">
      <w:pPr>
        <w:numPr>
          <w:ilvl w:val="0"/>
          <w:numId w:val="44"/>
        </w:numPr>
      </w:pPr>
      <w:r>
        <w:t xml:space="preserve">характеризовать систему органов местного самоуправления как одну из основ конституционного строя Российской Федерации; </w:t>
      </w:r>
    </w:p>
    <w:p w:rsidR="00624FC7" w:rsidRDefault="00195541">
      <w:pPr>
        <w:numPr>
          <w:ilvl w:val="0"/>
          <w:numId w:val="44"/>
        </w:numPr>
      </w:pPr>
      <w:r>
        <w:t xml:space="preserve">определять место международного права в отраслевой системе права; характеризовать субъектов международного права; </w:t>
      </w:r>
    </w:p>
    <w:p w:rsidR="00624FC7" w:rsidRDefault="00195541">
      <w:pPr>
        <w:numPr>
          <w:ilvl w:val="0"/>
          <w:numId w:val="44"/>
        </w:numPr>
      </w:pPr>
      <w:r>
        <w:t xml:space="preserve">различать способы мирного разрешения споров; </w:t>
      </w:r>
    </w:p>
    <w:p w:rsidR="00624FC7" w:rsidRDefault="00195541">
      <w:pPr>
        <w:numPr>
          <w:ilvl w:val="0"/>
          <w:numId w:val="44"/>
        </w:numPr>
      </w:pPr>
      <w:r>
        <w:t xml:space="preserve">оценивать социальную значимость соблюдения прав человека; </w:t>
      </w:r>
    </w:p>
    <w:p w:rsidR="00624FC7" w:rsidRDefault="00195541">
      <w:pPr>
        <w:numPr>
          <w:ilvl w:val="0"/>
          <w:numId w:val="44"/>
        </w:numPr>
      </w:pPr>
      <w:r>
        <w:t xml:space="preserve">сравнивать механизмы универсального и регионального сотрудничества и контроля в области международной защиты прав человека; </w:t>
      </w:r>
    </w:p>
    <w:p w:rsidR="00624FC7" w:rsidRDefault="00195541">
      <w:pPr>
        <w:numPr>
          <w:ilvl w:val="0"/>
          <w:numId w:val="44"/>
        </w:numPr>
      </w:pPr>
      <w:r>
        <w:t xml:space="preserve">дифференцировать участников вооруженных конфликтов; </w:t>
      </w:r>
    </w:p>
    <w:p w:rsidR="00624FC7" w:rsidRDefault="00195541">
      <w:pPr>
        <w:numPr>
          <w:ilvl w:val="0"/>
          <w:numId w:val="44"/>
        </w:numPr>
      </w:pPr>
      <w:r>
        <w:t xml:space="preserve">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 </w:t>
      </w:r>
    </w:p>
    <w:p w:rsidR="00624FC7" w:rsidRDefault="00195541">
      <w:pPr>
        <w:numPr>
          <w:ilvl w:val="0"/>
          <w:numId w:val="44"/>
        </w:numPr>
      </w:pPr>
      <w:r>
        <w:t xml:space="preserve">выделять структурные элементы системы российского законодательства; </w:t>
      </w:r>
    </w:p>
    <w:p w:rsidR="00624FC7" w:rsidRDefault="00195541">
      <w:pPr>
        <w:numPr>
          <w:ilvl w:val="0"/>
          <w:numId w:val="44"/>
        </w:numPr>
      </w:pPr>
      <w:r>
        <w:t xml:space="preserve">анализировать различные гражданско-правовые явления, юридические факты и правоотношения в сфере гражданского права; </w:t>
      </w:r>
    </w:p>
    <w:p w:rsidR="00624FC7" w:rsidRDefault="00195541">
      <w:pPr>
        <w:numPr>
          <w:ilvl w:val="0"/>
          <w:numId w:val="44"/>
        </w:numPr>
      </w:pPr>
      <w:r>
        <w:t xml:space="preserve">проводить сравнительный анализ организационно-правовых форм предпринимательской деятельности, выявлять их преимущества и недостатки; </w:t>
      </w:r>
    </w:p>
    <w:p w:rsidR="00624FC7" w:rsidRDefault="00195541">
      <w:pPr>
        <w:numPr>
          <w:ilvl w:val="0"/>
          <w:numId w:val="44"/>
        </w:numPr>
      </w:pPr>
      <w:r>
        <w:t xml:space="preserve">целостно </w:t>
      </w:r>
      <w:r>
        <w:tab/>
        <w:t xml:space="preserve">описывать </w:t>
      </w:r>
      <w:r>
        <w:tab/>
        <w:t xml:space="preserve">порядок </w:t>
      </w:r>
      <w:r>
        <w:tab/>
        <w:t xml:space="preserve">заключения </w:t>
      </w:r>
      <w:r>
        <w:tab/>
        <w:t xml:space="preserve">гражданско-правового </w:t>
      </w:r>
    </w:p>
    <w:p w:rsidR="00624FC7" w:rsidRDefault="00195541">
      <w:pPr>
        <w:ind w:firstLine="0"/>
      </w:pPr>
      <w:r>
        <w:t xml:space="preserve">договора; </w:t>
      </w:r>
    </w:p>
    <w:p w:rsidR="00624FC7" w:rsidRDefault="00195541">
      <w:pPr>
        <w:numPr>
          <w:ilvl w:val="0"/>
          <w:numId w:val="44"/>
        </w:numPr>
      </w:pPr>
      <w:r>
        <w:t xml:space="preserve">различать формы наследования; </w:t>
      </w:r>
    </w:p>
    <w:p w:rsidR="00624FC7" w:rsidRDefault="00195541">
      <w:pPr>
        <w:numPr>
          <w:ilvl w:val="0"/>
          <w:numId w:val="44"/>
        </w:numPr>
      </w:pPr>
      <w:r>
        <w:t xml:space="preserve">различать виды и формы сделок в Российской Федерации; </w:t>
      </w:r>
    </w:p>
    <w:p w:rsidR="00624FC7" w:rsidRDefault="00195541">
      <w:pPr>
        <w:numPr>
          <w:ilvl w:val="0"/>
          <w:numId w:val="44"/>
        </w:numPr>
      </w:pPr>
      <w:r>
        <w:lastRenderedPageBreak/>
        <w:t xml:space="preserve">выявлять </w:t>
      </w:r>
      <w:r>
        <w:tab/>
        <w:t xml:space="preserve">способы </w:t>
      </w:r>
      <w:r>
        <w:tab/>
        <w:t xml:space="preserve">защиты </w:t>
      </w:r>
      <w:r>
        <w:tab/>
        <w:t xml:space="preserve">гражданских </w:t>
      </w:r>
      <w:r>
        <w:tab/>
        <w:t xml:space="preserve">прав; </w:t>
      </w:r>
      <w:r>
        <w:tab/>
        <w:t xml:space="preserve">характеризовать </w:t>
      </w:r>
    </w:p>
    <w:p w:rsidR="00624FC7" w:rsidRDefault="00195541">
      <w:pPr>
        <w:ind w:firstLine="0"/>
      </w:pPr>
      <w:r>
        <w:t xml:space="preserve">особенности защиты прав на результаты интеллектуальной деятельности; </w:t>
      </w:r>
    </w:p>
    <w:p w:rsidR="00624FC7" w:rsidRDefault="00195541">
      <w:pPr>
        <w:numPr>
          <w:ilvl w:val="0"/>
          <w:numId w:val="44"/>
        </w:numPr>
      </w:pPr>
      <w:r>
        <w:t xml:space="preserve">анализировать условия вступления в брак, характеризовать порядок и условия регистрации и расторжения брака; </w:t>
      </w:r>
    </w:p>
    <w:p w:rsidR="00624FC7" w:rsidRDefault="00195541">
      <w:pPr>
        <w:numPr>
          <w:ilvl w:val="0"/>
          <w:numId w:val="44"/>
        </w:numPr>
      </w:pPr>
      <w:r>
        <w:t xml:space="preserve">различать формы воспитания детей, оставшихся без попечения </w:t>
      </w:r>
    </w:p>
    <w:p w:rsidR="00624FC7" w:rsidRDefault="00195541">
      <w:pPr>
        <w:ind w:firstLine="0"/>
      </w:pPr>
      <w:r>
        <w:t xml:space="preserve">родителей; </w:t>
      </w:r>
    </w:p>
    <w:p w:rsidR="00624FC7" w:rsidRDefault="00195541">
      <w:pPr>
        <w:numPr>
          <w:ilvl w:val="0"/>
          <w:numId w:val="44"/>
        </w:numPr>
      </w:pPr>
      <w:r>
        <w:t xml:space="preserve">выделять права и обязанности членов семьи; </w:t>
      </w:r>
    </w:p>
    <w:p w:rsidR="00624FC7" w:rsidRDefault="00195541">
      <w:pPr>
        <w:numPr>
          <w:ilvl w:val="0"/>
          <w:numId w:val="44"/>
        </w:numPr>
      </w:pPr>
      <w:r>
        <w:t xml:space="preserve">характеризовать трудовое </w:t>
      </w:r>
      <w:proofErr w:type="gramStart"/>
      <w:r>
        <w:t>право</w:t>
      </w:r>
      <w:proofErr w:type="gramEnd"/>
      <w:r>
        <w:t xml:space="preserve"> как одну из ведущих отраслей российского права, определять правовой статус участников трудовых правоотношений; </w:t>
      </w:r>
    </w:p>
    <w:p w:rsidR="00624FC7" w:rsidRDefault="00195541">
      <w:pPr>
        <w:numPr>
          <w:ilvl w:val="0"/>
          <w:numId w:val="44"/>
        </w:numPr>
      </w:pPr>
      <w:r>
        <w:t xml:space="preserve">проводить сравнительный анализ гражданско-правового и трудового договоров; </w:t>
      </w:r>
    </w:p>
    <w:p w:rsidR="00624FC7" w:rsidRDefault="00195541">
      <w:pPr>
        <w:numPr>
          <w:ilvl w:val="0"/>
          <w:numId w:val="44"/>
        </w:numPr>
      </w:pPr>
      <w:r>
        <w:t xml:space="preserve">различать рабочее время и время отдыха, разрешать трудовые споры правовыми способами; </w:t>
      </w:r>
    </w:p>
    <w:p w:rsidR="00624FC7" w:rsidRDefault="005330EE">
      <w:pPr>
        <w:spacing w:line="350" w:lineRule="auto"/>
        <w:ind w:left="708" w:firstLine="2489"/>
      </w:pPr>
      <w:r>
        <w:t>МАОУ «Кутарбитская</w:t>
      </w:r>
      <w:r w:rsidR="00195541">
        <w:t xml:space="preserve"> СОШ» </w:t>
      </w:r>
      <w:r w:rsidR="00195541">
        <w:rPr>
          <w:rFonts w:ascii="Times New Roman" w:eastAsia="Times New Roman" w:hAnsi="Times New Roman" w:cs="Times New Roman"/>
        </w:rPr>
        <w:t>–</w:t>
      </w:r>
      <w:r w:rsidR="00195541">
        <w:t xml:space="preserve"> дифференцировать уголовные и административные правонарушения и </w:t>
      </w:r>
    </w:p>
    <w:p w:rsidR="00624FC7" w:rsidRDefault="00195541">
      <w:pPr>
        <w:ind w:firstLine="0"/>
      </w:pPr>
      <w:r>
        <w:t xml:space="preserve">наказание за них; </w:t>
      </w:r>
    </w:p>
    <w:p w:rsidR="00624FC7" w:rsidRDefault="00195541">
      <w:pPr>
        <w:numPr>
          <w:ilvl w:val="0"/>
          <w:numId w:val="44"/>
        </w:numPr>
      </w:pPr>
      <w:r>
        <w:t xml:space="preserve">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 </w:t>
      </w:r>
    </w:p>
    <w:p w:rsidR="00624FC7" w:rsidRDefault="00195541">
      <w:pPr>
        <w:numPr>
          <w:ilvl w:val="0"/>
          <w:numId w:val="44"/>
        </w:numPr>
      </w:pPr>
      <w:r>
        <w:t xml:space="preserve">целостно </w:t>
      </w:r>
      <w:r>
        <w:tab/>
        <w:t xml:space="preserve">описывать </w:t>
      </w:r>
      <w:r>
        <w:tab/>
        <w:t xml:space="preserve">структуру </w:t>
      </w:r>
      <w:r>
        <w:tab/>
        <w:t xml:space="preserve">банковской </w:t>
      </w:r>
      <w:r>
        <w:tab/>
        <w:t xml:space="preserve">системы </w:t>
      </w:r>
      <w:r>
        <w:tab/>
        <w:t xml:space="preserve">Российской </w:t>
      </w:r>
    </w:p>
    <w:p w:rsidR="00624FC7" w:rsidRDefault="00195541">
      <w:pPr>
        <w:ind w:firstLine="0"/>
      </w:pPr>
      <w:r>
        <w:t xml:space="preserve">Федерации; </w:t>
      </w:r>
    </w:p>
    <w:p w:rsidR="00624FC7" w:rsidRDefault="00195541">
      <w:pPr>
        <w:numPr>
          <w:ilvl w:val="0"/>
          <w:numId w:val="44"/>
        </w:numPr>
      </w:pPr>
      <w:r>
        <w:t xml:space="preserve">в практических ситуациях определять применимость налогового права </w:t>
      </w:r>
    </w:p>
    <w:p w:rsidR="00624FC7" w:rsidRDefault="00195541">
      <w:pPr>
        <w:ind w:firstLine="0"/>
      </w:pPr>
      <w:r>
        <w:t xml:space="preserve">Российской Федерации; выделять объекты и субъекты налоговых правоотношений; </w:t>
      </w:r>
    </w:p>
    <w:p w:rsidR="00624FC7" w:rsidRDefault="00195541">
      <w:pPr>
        <w:numPr>
          <w:ilvl w:val="0"/>
          <w:numId w:val="44"/>
        </w:numPr>
      </w:pPr>
      <w:r>
        <w:t xml:space="preserve">соотносить виды налоговых правонарушений с ответственностью за их совершение; </w:t>
      </w:r>
    </w:p>
    <w:p w:rsidR="00624FC7" w:rsidRDefault="00195541">
      <w:pPr>
        <w:numPr>
          <w:ilvl w:val="0"/>
          <w:numId w:val="44"/>
        </w:numPr>
      </w:pPr>
      <w:r>
        <w:t xml:space="preserve">применять </w:t>
      </w:r>
      <w:r>
        <w:tab/>
        <w:t xml:space="preserve">нормы </w:t>
      </w:r>
      <w:r>
        <w:tab/>
        <w:t xml:space="preserve">жилищного </w:t>
      </w:r>
      <w:r>
        <w:tab/>
        <w:t xml:space="preserve">законодательства </w:t>
      </w:r>
      <w:r>
        <w:tab/>
        <w:t xml:space="preserve">в </w:t>
      </w:r>
      <w:r>
        <w:tab/>
        <w:t xml:space="preserve">процессе </w:t>
      </w:r>
    </w:p>
    <w:p w:rsidR="00624FC7" w:rsidRDefault="00195541">
      <w:pPr>
        <w:ind w:firstLine="0"/>
      </w:pPr>
      <w:r>
        <w:t xml:space="preserve">осуществления своего права на жилище; </w:t>
      </w:r>
    </w:p>
    <w:p w:rsidR="00624FC7" w:rsidRDefault="00195541">
      <w:pPr>
        <w:numPr>
          <w:ilvl w:val="0"/>
          <w:numId w:val="44"/>
        </w:numPr>
      </w:pPr>
      <w:r>
        <w:t xml:space="preserve">дифференцировать права и обязанности участников образовательного процесса; </w:t>
      </w:r>
    </w:p>
    <w:p w:rsidR="00624FC7" w:rsidRDefault="00195541">
      <w:pPr>
        <w:numPr>
          <w:ilvl w:val="0"/>
          <w:numId w:val="44"/>
        </w:numPr>
      </w:pPr>
      <w:r>
        <w:t xml:space="preserve">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 </w:t>
      </w:r>
    </w:p>
    <w:p w:rsidR="00624FC7" w:rsidRDefault="00195541">
      <w:pPr>
        <w:numPr>
          <w:ilvl w:val="0"/>
          <w:numId w:val="44"/>
        </w:numPr>
      </w:pPr>
      <w:r>
        <w:t xml:space="preserve">давать </w:t>
      </w:r>
      <w:r>
        <w:tab/>
        <w:t xml:space="preserve">на </w:t>
      </w:r>
      <w:r>
        <w:tab/>
        <w:t xml:space="preserve">примерах </w:t>
      </w:r>
      <w:r>
        <w:tab/>
        <w:t xml:space="preserve">квалификацию </w:t>
      </w:r>
      <w:r>
        <w:tab/>
        <w:t xml:space="preserve">возникающих </w:t>
      </w:r>
      <w:r>
        <w:tab/>
        <w:t xml:space="preserve">в </w:t>
      </w:r>
      <w:r>
        <w:tab/>
        <w:t xml:space="preserve">сфере </w:t>
      </w:r>
    </w:p>
    <w:p w:rsidR="00624FC7" w:rsidRDefault="00195541">
      <w:pPr>
        <w:ind w:firstLine="0"/>
      </w:pPr>
      <w:r>
        <w:t xml:space="preserve">процессуального права правоотношений; </w:t>
      </w:r>
    </w:p>
    <w:p w:rsidR="00624FC7" w:rsidRDefault="00195541">
      <w:pPr>
        <w:numPr>
          <w:ilvl w:val="0"/>
          <w:numId w:val="44"/>
        </w:numPr>
      </w:pPr>
      <w:r>
        <w:t xml:space="preserve">применять правовые знания для аргументации собственной позиции в конкретных правовых ситуациях с использованием нормативных актов; </w:t>
      </w:r>
      <w:r>
        <w:rPr>
          <w:rFonts w:ascii="Times New Roman" w:eastAsia="Times New Roman" w:hAnsi="Times New Roman" w:cs="Times New Roman"/>
        </w:rPr>
        <w:t>–</w:t>
      </w:r>
      <w:r>
        <w:t xml:space="preserve"> выявлять особенности и специфику различных юридических профессий.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получит возможность научиться:</w:t>
      </w:r>
      <w:r>
        <w:t xml:space="preserve"> </w:t>
      </w:r>
    </w:p>
    <w:p w:rsidR="00624FC7" w:rsidRDefault="00195541">
      <w:pPr>
        <w:numPr>
          <w:ilvl w:val="0"/>
          <w:numId w:val="44"/>
        </w:numPr>
        <w:spacing w:after="28" w:line="228" w:lineRule="auto"/>
      </w:pPr>
      <w:r>
        <w:rPr>
          <w:i/>
        </w:rPr>
        <w:t xml:space="preserve">проводить сравнительный анализ различных теорий государства и </w:t>
      </w:r>
    </w:p>
    <w:p w:rsidR="00624FC7" w:rsidRDefault="00195541">
      <w:pPr>
        <w:spacing w:after="28" w:line="228" w:lineRule="auto"/>
        <w:ind w:right="0" w:firstLine="0"/>
      </w:pPr>
      <w:r>
        <w:rPr>
          <w:i/>
        </w:rPr>
        <w:t xml:space="preserve">права; </w:t>
      </w:r>
    </w:p>
    <w:p w:rsidR="00624FC7" w:rsidRDefault="00195541">
      <w:pPr>
        <w:numPr>
          <w:ilvl w:val="0"/>
          <w:numId w:val="44"/>
        </w:numPr>
        <w:spacing w:after="28" w:line="228" w:lineRule="auto"/>
      </w:pPr>
      <w:r>
        <w:rPr>
          <w:i/>
        </w:rPr>
        <w:t xml:space="preserve">дифференцировать теории сущности государства по источнику </w:t>
      </w:r>
    </w:p>
    <w:p w:rsidR="00624FC7" w:rsidRDefault="00195541">
      <w:pPr>
        <w:spacing w:after="28" w:line="228" w:lineRule="auto"/>
        <w:ind w:right="0" w:firstLine="0"/>
      </w:pPr>
      <w:r>
        <w:rPr>
          <w:i/>
        </w:rPr>
        <w:t xml:space="preserve">государственной власти;  </w:t>
      </w:r>
    </w:p>
    <w:p w:rsidR="00624FC7" w:rsidRDefault="00195541">
      <w:pPr>
        <w:numPr>
          <w:ilvl w:val="0"/>
          <w:numId w:val="44"/>
        </w:numPr>
        <w:spacing w:after="28" w:line="228" w:lineRule="auto"/>
      </w:pPr>
      <w:r>
        <w:rPr>
          <w:i/>
        </w:rPr>
        <w:lastRenderedPageBreak/>
        <w:t xml:space="preserve">сравнивать достоинства и недостатки различных видов и способов толкования права; </w:t>
      </w:r>
    </w:p>
    <w:p w:rsidR="00624FC7" w:rsidRDefault="00195541">
      <w:pPr>
        <w:numPr>
          <w:ilvl w:val="0"/>
          <w:numId w:val="44"/>
        </w:numPr>
        <w:spacing w:after="28" w:line="228" w:lineRule="auto"/>
      </w:pPr>
      <w:r>
        <w:rPr>
          <w:i/>
        </w:rPr>
        <w:t xml:space="preserve">оценивать тенденции развития государства и права на современном этапе; </w:t>
      </w:r>
    </w:p>
    <w:p w:rsidR="00624FC7" w:rsidRDefault="00195541">
      <w:pPr>
        <w:numPr>
          <w:ilvl w:val="0"/>
          <w:numId w:val="44"/>
        </w:numPr>
        <w:spacing w:after="28" w:line="228" w:lineRule="auto"/>
      </w:pPr>
      <w:r>
        <w:rPr>
          <w:i/>
        </w:rPr>
        <w:t xml:space="preserve">понимать необходимость правового воспитания и противодействия правовому нигилизму; </w:t>
      </w:r>
    </w:p>
    <w:p w:rsidR="00624FC7" w:rsidRDefault="00195541">
      <w:pPr>
        <w:numPr>
          <w:ilvl w:val="0"/>
          <w:numId w:val="44"/>
        </w:numPr>
        <w:spacing w:after="28" w:line="228" w:lineRule="auto"/>
      </w:pPr>
      <w:r>
        <w:rPr>
          <w:i/>
        </w:rPr>
        <w:t xml:space="preserve">классифицировать виды конституций по форме выражения, по </w:t>
      </w:r>
    </w:p>
    <w:p w:rsidR="00624FC7" w:rsidRDefault="00195541">
      <w:pPr>
        <w:spacing w:after="28" w:line="228" w:lineRule="auto"/>
        <w:ind w:right="0" w:firstLine="0"/>
      </w:pPr>
      <w:r>
        <w:rPr>
          <w:i/>
        </w:rPr>
        <w:t xml:space="preserve">субъектам принятия, по порядку принятия и изменения; </w:t>
      </w:r>
    </w:p>
    <w:p w:rsidR="00624FC7" w:rsidRDefault="00195541">
      <w:pPr>
        <w:numPr>
          <w:ilvl w:val="0"/>
          <w:numId w:val="44"/>
        </w:numPr>
        <w:spacing w:after="28" w:line="228" w:lineRule="auto"/>
      </w:pPr>
      <w:r>
        <w:rPr>
          <w:i/>
        </w:rPr>
        <w:t xml:space="preserve">толковать государственно-правовые явления и процессы; </w:t>
      </w:r>
    </w:p>
    <w:p w:rsidR="00624FC7" w:rsidRDefault="00195541">
      <w:pPr>
        <w:numPr>
          <w:ilvl w:val="0"/>
          <w:numId w:val="44"/>
        </w:numPr>
        <w:spacing w:after="28" w:line="228" w:lineRule="auto"/>
      </w:pPr>
      <w:r>
        <w:rPr>
          <w:i/>
        </w:rPr>
        <w:t xml:space="preserve">проводить сравнительный анализ особенностей российской правовой системы и правовых систем других государств; </w:t>
      </w:r>
    </w:p>
    <w:p w:rsidR="00624FC7" w:rsidRDefault="00195541">
      <w:pPr>
        <w:numPr>
          <w:ilvl w:val="0"/>
          <w:numId w:val="44"/>
        </w:numPr>
        <w:spacing w:after="28" w:line="228" w:lineRule="auto"/>
      </w:pPr>
      <w:r>
        <w:rPr>
          <w:i/>
        </w:rPr>
        <w:t xml:space="preserve">различать принципы и виды правотворчества; </w:t>
      </w:r>
    </w:p>
    <w:p w:rsidR="00624FC7" w:rsidRDefault="00195541">
      <w:pPr>
        <w:numPr>
          <w:ilvl w:val="0"/>
          <w:numId w:val="44"/>
        </w:numPr>
        <w:spacing w:after="28" w:line="228" w:lineRule="auto"/>
      </w:pPr>
      <w:r>
        <w:rPr>
          <w:i/>
        </w:rPr>
        <w:t xml:space="preserve">описывать этапы становления парламентаризма в России; </w:t>
      </w:r>
    </w:p>
    <w:p w:rsidR="00624FC7" w:rsidRDefault="00195541">
      <w:pPr>
        <w:numPr>
          <w:ilvl w:val="0"/>
          <w:numId w:val="44"/>
        </w:numPr>
        <w:spacing w:after="28" w:line="228" w:lineRule="auto"/>
      </w:pPr>
      <w:r>
        <w:rPr>
          <w:i/>
        </w:rPr>
        <w:t xml:space="preserve">сравнивать различные виды избирательных систем; </w:t>
      </w:r>
    </w:p>
    <w:p w:rsidR="00624FC7" w:rsidRDefault="00195541">
      <w:pPr>
        <w:numPr>
          <w:ilvl w:val="0"/>
          <w:numId w:val="44"/>
        </w:numPr>
        <w:spacing w:after="28" w:line="228" w:lineRule="auto"/>
      </w:pPr>
      <w:r>
        <w:rPr>
          <w:i/>
        </w:rPr>
        <w:t xml:space="preserve">анализировать с точки зрения международного права проблемы, возникающие в современных международных отношениях; </w:t>
      </w:r>
    </w:p>
    <w:p w:rsidR="00624FC7" w:rsidRDefault="00195541">
      <w:pPr>
        <w:numPr>
          <w:ilvl w:val="0"/>
          <w:numId w:val="44"/>
        </w:numPr>
        <w:spacing w:after="28" w:line="228" w:lineRule="auto"/>
      </w:pPr>
      <w:r>
        <w:rPr>
          <w:i/>
        </w:rPr>
        <w:t xml:space="preserve">анализировать институт международно-правового признания; </w:t>
      </w:r>
    </w:p>
    <w:p w:rsidR="00624FC7" w:rsidRDefault="00195541">
      <w:pPr>
        <w:numPr>
          <w:ilvl w:val="0"/>
          <w:numId w:val="44"/>
        </w:numPr>
        <w:spacing w:after="28" w:line="228" w:lineRule="auto"/>
      </w:pPr>
      <w:r>
        <w:rPr>
          <w:i/>
        </w:rPr>
        <w:t xml:space="preserve">выявлять особенности международно-правовой ответственности; </w:t>
      </w:r>
    </w:p>
    <w:p w:rsidR="00624FC7" w:rsidRDefault="00195541">
      <w:pPr>
        <w:numPr>
          <w:ilvl w:val="0"/>
          <w:numId w:val="44"/>
        </w:numPr>
        <w:spacing w:after="28" w:line="228" w:lineRule="auto"/>
      </w:pPr>
      <w:r>
        <w:rPr>
          <w:i/>
        </w:rPr>
        <w:t xml:space="preserve">выделять основные международно-правовые акты, регулирующие отношения государств в рамках международного гуманитарного права; </w:t>
      </w:r>
    </w:p>
    <w:p w:rsidR="00624FC7" w:rsidRDefault="00195541">
      <w:pPr>
        <w:numPr>
          <w:ilvl w:val="0"/>
          <w:numId w:val="44"/>
        </w:numPr>
        <w:spacing w:after="28" w:line="228" w:lineRule="auto"/>
      </w:pPr>
      <w:r>
        <w:rPr>
          <w:i/>
        </w:rPr>
        <w:t xml:space="preserve">оценивать роль неправительственных организаций в деятельности по защите прав человека в условиях военного времени;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4"/>
        </w:numPr>
        <w:spacing w:after="28" w:line="228" w:lineRule="auto"/>
      </w:pPr>
      <w:r>
        <w:rPr>
          <w:i/>
        </w:rPr>
        <w:t xml:space="preserve">формулировать особенности страхования в Российской Федерации, различать виды страхования; </w:t>
      </w:r>
    </w:p>
    <w:p w:rsidR="00624FC7" w:rsidRDefault="00195541">
      <w:pPr>
        <w:numPr>
          <w:ilvl w:val="0"/>
          <w:numId w:val="44"/>
        </w:numPr>
        <w:spacing w:after="28" w:line="228" w:lineRule="auto"/>
      </w:pPr>
      <w:r>
        <w:rPr>
          <w:i/>
        </w:rPr>
        <w:t xml:space="preserve">различать опеку и попечительство; </w:t>
      </w:r>
    </w:p>
    <w:p w:rsidR="00624FC7" w:rsidRDefault="00195541">
      <w:pPr>
        <w:numPr>
          <w:ilvl w:val="0"/>
          <w:numId w:val="44"/>
        </w:numPr>
        <w:spacing w:after="28" w:line="228" w:lineRule="auto"/>
      </w:pPr>
      <w:r>
        <w:rPr>
          <w:i/>
        </w:rPr>
        <w:t xml:space="preserve">находить наиболее оптимальные варианты разрешения правовых споров, возникающих в процессе трудовой деятельности; </w:t>
      </w:r>
    </w:p>
    <w:p w:rsidR="00624FC7" w:rsidRDefault="00195541">
      <w:pPr>
        <w:numPr>
          <w:ilvl w:val="0"/>
          <w:numId w:val="44"/>
        </w:numPr>
        <w:spacing w:after="28" w:line="228" w:lineRule="auto"/>
      </w:pPr>
      <w:r>
        <w:rPr>
          <w:i/>
        </w:rPr>
        <w:t xml:space="preserve">определять применимость норм финансового права в конкретной правовой ситуации; </w:t>
      </w:r>
    </w:p>
    <w:p w:rsidR="00624FC7" w:rsidRDefault="00195541">
      <w:pPr>
        <w:numPr>
          <w:ilvl w:val="0"/>
          <w:numId w:val="44"/>
        </w:numPr>
        <w:spacing w:after="28" w:line="228" w:lineRule="auto"/>
      </w:pPr>
      <w:r>
        <w:rPr>
          <w:i/>
        </w:rPr>
        <w:t xml:space="preserve">характеризовать аудит как деятельность по проведению проверки финансовой отчетности; </w:t>
      </w:r>
    </w:p>
    <w:p w:rsidR="00624FC7" w:rsidRDefault="00195541">
      <w:pPr>
        <w:numPr>
          <w:ilvl w:val="0"/>
          <w:numId w:val="44"/>
        </w:numPr>
        <w:spacing w:after="28" w:line="228" w:lineRule="auto"/>
      </w:pPr>
      <w:r>
        <w:rPr>
          <w:i/>
        </w:rPr>
        <w:t xml:space="preserve">определять судебную компетенцию, стратегию и тактику ведения процесса. </w:t>
      </w:r>
    </w:p>
    <w:p w:rsidR="00624FC7" w:rsidRDefault="00195541">
      <w:pPr>
        <w:spacing w:after="38"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Обществознание </w:t>
      </w:r>
    </w:p>
    <w:p w:rsidR="00624FC7" w:rsidRDefault="00195541">
      <w:r>
        <w:t xml:space="preserve">"Обществознание" (базовый уровень) - требования к предметным результатам освоения интегрированного учебного предмета "Обществознание" должны отражать: </w:t>
      </w:r>
    </w:p>
    <w:p w:rsidR="00624FC7" w:rsidRDefault="00195541">
      <w:pPr>
        <w:numPr>
          <w:ilvl w:val="0"/>
          <w:numId w:val="45"/>
        </w:numPr>
      </w:pPr>
      <w:r>
        <w:t xml:space="preserve">сформированность знаний об обществе как целостной развивающейся системе в единстве и взаимодействии его основных сфер и институтов; </w:t>
      </w:r>
    </w:p>
    <w:p w:rsidR="00624FC7" w:rsidRDefault="00195541">
      <w:pPr>
        <w:numPr>
          <w:ilvl w:val="0"/>
          <w:numId w:val="45"/>
        </w:numPr>
      </w:pPr>
      <w:r>
        <w:t xml:space="preserve">владение базовым понятийным аппаратом социальных наук; </w:t>
      </w:r>
    </w:p>
    <w:p w:rsidR="00624FC7" w:rsidRDefault="00195541">
      <w:pPr>
        <w:numPr>
          <w:ilvl w:val="0"/>
          <w:numId w:val="45"/>
        </w:numPr>
      </w:pPr>
      <w:r>
        <w:t xml:space="preserve">владение умениями выявлять причинно-следственные, функциональные, иерархические и другие связи социальных объектов и процессов; </w:t>
      </w:r>
    </w:p>
    <w:p w:rsidR="00624FC7" w:rsidRDefault="00195541">
      <w:pPr>
        <w:numPr>
          <w:ilvl w:val="0"/>
          <w:numId w:val="45"/>
        </w:numPr>
      </w:pPr>
      <w:r>
        <w:t xml:space="preserve">сформированность представлений об основных тенденциях и возможных перспективах развития мирового сообщества в глобальном мире; </w:t>
      </w:r>
    </w:p>
    <w:p w:rsidR="00624FC7" w:rsidRDefault="00195541">
      <w:pPr>
        <w:numPr>
          <w:ilvl w:val="0"/>
          <w:numId w:val="45"/>
        </w:numPr>
      </w:pPr>
      <w:r>
        <w:t xml:space="preserve">сформированность представлений о методах познания социальных явлений и процессов; </w:t>
      </w:r>
    </w:p>
    <w:p w:rsidR="00624FC7" w:rsidRDefault="00195541">
      <w:pPr>
        <w:numPr>
          <w:ilvl w:val="0"/>
          <w:numId w:val="45"/>
        </w:numPr>
      </w:pPr>
      <w:r>
        <w:t xml:space="preserve">владение умениями применять полученные знания в повседневной жизни, прогнозировать последствия принимаемых решений; </w:t>
      </w:r>
    </w:p>
    <w:p w:rsidR="00624FC7" w:rsidRDefault="00195541">
      <w:pPr>
        <w:numPr>
          <w:ilvl w:val="0"/>
          <w:numId w:val="45"/>
        </w:numPr>
      </w:pPr>
      <w:r>
        <w:lastRenderedPageBreak/>
        <w:t xml:space="preserve">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624FC7" w:rsidRDefault="00195541">
      <w:pPr>
        <w:spacing w:after="42" w:line="240" w:lineRule="auto"/>
        <w:ind w:left="0" w:right="0" w:firstLine="708"/>
        <w:jc w:val="left"/>
      </w:pPr>
      <w:r>
        <w:rPr>
          <w:b/>
        </w:rPr>
        <w:t xml:space="preserve">В результате изучения учебного предмета «Обществознание»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spacing w:after="42" w:line="240" w:lineRule="auto"/>
        <w:ind w:left="715" w:right="0" w:hanging="10"/>
        <w:jc w:val="left"/>
      </w:pPr>
      <w:r>
        <w:rPr>
          <w:b/>
        </w:rPr>
        <w:t>Человек. Человек в системе общественных отношений</w:t>
      </w:r>
      <w:r>
        <w:t xml:space="preserve"> </w:t>
      </w:r>
    </w:p>
    <w:p w:rsidR="00624FC7" w:rsidRDefault="00195541">
      <w:pPr>
        <w:numPr>
          <w:ilvl w:val="0"/>
          <w:numId w:val="46"/>
        </w:numPr>
      </w:pPr>
      <w:r>
        <w:t xml:space="preserve">Выделять черты социальной сущности человека; </w:t>
      </w:r>
    </w:p>
    <w:p w:rsidR="00624FC7" w:rsidRDefault="00195541">
      <w:pPr>
        <w:numPr>
          <w:ilvl w:val="0"/>
          <w:numId w:val="46"/>
        </w:numPr>
      </w:pPr>
      <w:r>
        <w:t xml:space="preserve">определять роль духовных ценностей в обществе; </w:t>
      </w:r>
    </w:p>
    <w:p w:rsidR="00624FC7" w:rsidRDefault="00195541">
      <w:pPr>
        <w:numPr>
          <w:ilvl w:val="0"/>
          <w:numId w:val="46"/>
        </w:numPr>
      </w:pPr>
      <w:r>
        <w:t xml:space="preserve">распознавать формы культуры по их признакам, иллюстрировать их примерами; </w:t>
      </w:r>
    </w:p>
    <w:p w:rsidR="00624FC7" w:rsidRDefault="00195541">
      <w:pPr>
        <w:numPr>
          <w:ilvl w:val="0"/>
          <w:numId w:val="46"/>
        </w:numPr>
      </w:pPr>
      <w:r>
        <w:t xml:space="preserve">различать виды искусства; </w:t>
      </w:r>
    </w:p>
    <w:p w:rsidR="00624FC7" w:rsidRDefault="00195541">
      <w:pPr>
        <w:numPr>
          <w:ilvl w:val="0"/>
          <w:numId w:val="46"/>
        </w:numPr>
      </w:pPr>
      <w:r>
        <w:t xml:space="preserve">соотносить поступки и отношения с принятыми нормами морали; </w:t>
      </w:r>
    </w:p>
    <w:p w:rsidR="00624FC7" w:rsidRDefault="00195541">
      <w:pPr>
        <w:numPr>
          <w:ilvl w:val="0"/>
          <w:numId w:val="46"/>
        </w:numPr>
      </w:pPr>
      <w:r>
        <w:t xml:space="preserve">выявлять сущностные характеристики религии и ее роль в культурной жизни; </w:t>
      </w:r>
    </w:p>
    <w:p w:rsidR="00624FC7" w:rsidRDefault="00195541">
      <w:pPr>
        <w:numPr>
          <w:ilvl w:val="0"/>
          <w:numId w:val="46"/>
        </w:numPr>
      </w:pPr>
      <w:r>
        <w:t xml:space="preserve">выявлять роль агентов социализации на основных этапах социализации индивида; </w:t>
      </w:r>
    </w:p>
    <w:p w:rsidR="00624FC7" w:rsidRDefault="00195541">
      <w:pPr>
        <w:numPr>
          <w:ilvl w:val="0"/>
          <w:numId w:val="46"/>
        </w:numPr>
      </w:pPr>
      <w:r>
        <w:t xml:space="preserve">раскрывать связь между мышлением и деятельностью; </w:t>
      </w:r>
    </w:p>
    <w:p w:rsidR="00624FC7" w:rsidRDefault="00195541">
      <w:pPr>
        <w:numPr>
          <w:ilvl w:val="0"/>
          <w:numId w:val="46"/>
        </w:numPr>
      </w:pPr>
      <w:r>
        <w:t xml:space="preserve">различать виды деятельности, приводить примеры основных видов деятельности; </w:t>
      </w:r>
    </w:p>
    <w:p w:rsidR="00624FC7" w:rsidRDefault="00195541">
      <w:pPr>
        <w:numPr>
          <w:ilvl w:val="0"/>
          <w:numId w:val="46"/>
        </w:numPr>
      </w:pPr>
      <w:r>
        <w:t xml:space="preserve">выявлять и соотносить цели, средства и результаты деятельности; </w:t>
      </w:r>
    </w:p>
    <w:p w:rsidR="00624FC7" w:rsidRDefault="00195541">
      <w:pPr>
        <w:numPr>
          <w:ilvl w:val="0"/>
          <w:numId w:val="46"/>
        </w:numPr>
      </w:pPr>
      <w:r>
        <w:t xml:space="preserve">анализировать различные ситуации свободного выбора, выявлять его основания и последствия;  </w:t>
      </w:r>
    </w:p>
    <w:p w:rsidR="00624FC7" w:rsidRDefault="00352109">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46"/>
        </w:numPr>
      </w:pPr>
      <w:r>
        <w:t xml:space="preserve">различать формы чувственного и рационального познания, поясняя их примерами; </w:t>
      </w:r>
    </w:p>
    <w:p w:rsidR="00624FC7" w:rsidRDefault="00195541">
      <w:pPr>
        <w:numPr>
          <w:ilvl w:val="0"/>
          <w:numId w:val="46"/>
        </w:numPr>
      </w:pPr>
      <w:r>
        <w:t xml:space="preserve">выявлять особенности научного познания; </w:t>
      </w:r>
    </w:p>
    <w:p w:rsidR="00624FC7" w:rsidRDefault="00195541">
      <w:pPr>
        <w:numPr>
          <w:ilvl w:val="0"/>
          <w:numId w:val="46"/>
        </w:numPr>
      </w:pPr>
      <w:r>
        <w:t xml:space="preserve">различать абсолютную и относительную истины; </w:t>
      </w:r>
    </w:p>
    <w:p w:rsidR="00624FC7" w:rsidRDefault="00195541">
      <w:pPr>
        <w:numPr>
          <w:ilvl w:val="0"/>
          <w:numId w:val="46"/>
        </w:numPr>
      </w:pPr>
      <w:r>
        <w:t xml:space="preserve">иллюстрировать конкретными примерами роль мировоззрения в жизни человека; </w:t>
      </w:r>
    </w:p>
    <w:p w:rsidR="00624FC7" w:rsidRDefault="00195541">
      <w:pPr>
        <w:numPr>
          <w:ilvl w:val="0"/>
          <w:numId w:val="46"/>
        </w:numPr>
      </w:pPr>
      <w:r>
        <w:t xml:space="preserve">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624FC7" w:rsidRDefault="00195541">
      <w:pPr>
        <w:numPr>
          <w:ilvl w:val="0"/>
          <w:numId w:val="46"/>
        </w:numPr>
      </w:pPr>
      <w:r>
        <w:t xml:space="preserve">выражать и аргументировать собственное отношение к роли образования и самообразования в жизни человека.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Общество как сложная динамическая система </w:t>
      </w:r>
    </w:p>
    <w:p w:rsidR="00624FC7" w:rsidRDefault="00195541">
      <w:pPr>
        <w:numPr>
          <w:ilvl w:val="0"/>
          <w:numId w:val="46"/>
        </w:numPr>
      </w:pPr>
      <w:r>
        <w:t xml:space="preserve">Характеризовать общество как целостную развивающуюся (динамическую) систему в единстве и взаимодействии его основных сфер и </w:t>
      </w:r>
    </w:p>
    <w:p w:rsidR="00624FC7" w:rsidRDefault="00195541">
      <w:pPr>
        <w:ind w:firstLine="0"/>
      </w:pPr>
      <w:r>
        <w:t xml:space="preserve">институтов; </w:t>
      </w:r>
    </w:p>
    <w:p w:rsidR="00624FC7" w:rsidRDefault="00195541">
      <w:pPr>
        <w:numPr>
          <w:ilvl w:val="0"/>
          <w:numId w:val="46"/>
        </w:numPr>
      </w:pPr>
      <w:r>
        <w:t xml:space="preserve">выявлять, анализировать, систематизировать и оценивать информацию, иллюстрирующую многообразие и противоречивость социального развития; </w:t>
      </w:r>
    </w:p>
    <w:p w:rsidR="00624FC7" w:rsidRDefault="00195541">
      <w:pPr>
        <w:numPr>
          <w:ilvl w:val="0"/>
          <w:numId w:val="46"/>
        </w:numPr>
      </w:pPr>
      <w:r>
        <w:t xml:space="preserve">приводить примеры прогрессивных и регрессивных общественных изменений, аргументировать свои суждения, выводы; </w:t>
      </w:r>
    </w:p>
    <w:p w:rsidR="00624FC7" w:rsidRDefault="00195541">
      <w:pPr>
        <w:numPr>
          <w:ilvl w:val="0"/>
          <w:numId w:val="46"/>
        </w:numPr>
      </w:pPr>
      <w:r>
        <w:lastRenderedPageBreak/>
        <w:t xml:space="preserve">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Экономика</w:t>
      </w:r>
      <w:r>
        <w:t xml:space="preserve"> </w:t>
      </w:r>
    </w:p>
    <w:p w:rsidR="00624FC7" w:rsidRDefault="00195541">
      <w:pPr>
        <w:numPr>
          <w:ilvl w:val="0"/>
          <w:numId w:val="46"/>
        </w:numPr>
      </w:pPr>
      <w:r>
        <w:t xml:space="preserve">Раскрывать взаимосвязь экономики с другими сферами жизни общества; </w:t>
      </w:r>
    </w:p>
    <w:p w:rsidR="00624FC7" w:rsidRDefault="00195541">
      <w:pPr>
        <w:numPr>
          <w:ilvl w:val="0"/>
          <w:numId w:val="46"/>
        </w:numPr>
      </w:pPr>
      <w:r>
        <w:t xml:space="preserve">конкретизировать примерами основные факторы производства и факторные доходы; </w:t>
      </w:r>
    </w:p>
    <w:p w:rsidR="00624FC7" w:rsidRDefault="00195541">
      <w:pPr>
        <w:numPr>
          <w:ilvl w:val="0"/>
          <w:numId w:val="46"/>
        </w:numPr>
      </w:pPr>
      <w:r>
        <w:t xml:space="preserve">объяснять механизм свободного ценообразования, приводить примеры действия законов спроса и предложения; </w:t>
      </w:r>
    </w:p>
    <w:p w:rsidR="00624FC7" w:rsidRDefault="00195541">
      <w:pPr>
        <w:numPr>
          <w:ilvl w:val="0"/>
          <w:numId w:val="46"/>
        </w:numPr>
      </w:pPr>
      <w:r>
        <w:t xml:space="preserve">оценивать влияние конкуренции и монополии на экономическую жизнь, поведение основных участников экономики; </w:t>
      </w:r>
    </w:p>
    <w:p w:rsidR="00624FC7" w:rsidRDefault="00195541">
      <w:pPr>
        <w:numPr>
          <w:ilvl w:val="0"/>
          <w:numId w:val="46"/>
        </w:numPr>
      </w:pPr>
      <w:r>
        <w:t xml:space="preserve">различать формы бизнеса; </w:t>
      </w:r>
    </w:p>
    <w:p w:rsidR="00624FC7" w:rsidRDefault="00195541">
      <w:pPr>
        <w:numPr>
          <w:ilvl w:val="0"/>
          <w:numId w:val="46"/>
        </w:numPr>
      </w:pPr>
      <w:r>
        <w:t xml:space="preserve">извлекать социальную информацию из источников различного типа о тенденциях развития современной рыночной экономики; </w:t>
      </w:r>
    </w:p>
    <w:p w:rsidR="00624FC7" w:rsidRDefault="00195541">
      <w:pPr>
        <w:numPr>
          <w:ilvl w:val="0"/>
          <w:numId w:val="46"/>
        </w:numPr>
      </w:pPr>
      <w:r>
        <w:t>различать экономические и бухгалтерские издержки;</w:t>
      </w:r>
      <w:r>
        <w:rPr>
          <w:i/>
        </w:rPr>
        <w:t xml:space="preserve"> </w:t>
      </w:r>
    </w:p>
    <w:p w:rsidR="00624FC7" w:rsidRDefault="00195541">
      <w:pPr>
        <w:numPr>
          <w:ilvl w:val="0"/>
          <w:numId w:val="46"/>
        </w:numPr>
      </w:pPr>
      <w:r>
        <w:t xml:space="preserve">приводить примеры постоянных и переменных издержек производства; </w:t>
      </w:r>
    </w:p>
    <w:p w:rsidR="00624FC7" w:rsidRDefault="00195541">
      <w:pPr>
        <w:numPr>
          <w:ilvl w:val="0"/>
          <w:numId w:val="46"/>
        </w:numPr>
      </w:pPr>
      <w:r>
        <w:t xml:space="preserve">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w:t>
      </w:r>
    </w:p>
    <w:p w:rsidR="00624FC7" w:rsidRDefault="00195541">
      <w:pPr>
        <w:numPr>
          <w:ilvl w:val="0"/>
          <w:numId w:val="46"/>
        </w:numPr>
      </w:pPr>
      <w:r>
        <w:t xml:space="preserve">различать формы, виды проявления инфляции, оценивать последствия инфляции для экономики в целом и для различных социальных групп; </w:t>
      </w:r>
    </w:p>
    <w:p w:rsidR="00624FC7" w:rsidRDefault="00195541">
      <w:pPr>
        <w:numPr>
          <w:ilvl w:val="0"/>
          <w:numId w:val="46"/>
        </w:numPr>
      </w:pPr>
      <w:r>
        <w:t xml:space="preserve">выделять объекты спроса и предложения на рынке труда, описывать механизм их взаимодействия; </w:t>
      </w:r>
    </w:p>
    <w:p w:rsidR="00624FC7" w:rsidRDefault="00195541">
      <w:pPr>
        <w:numPr>
          <w:ilvl w:val="0"/>
          <w:numId w:val="46"/>
        </w:numPr>
      </w:pPr>
      <w:r>
        <w:t xml:space="preserve">определять причины безработицы, различать ее виды; </w:t>
      </w:r>
    </w:p>
    <w:p w:rsidR="00624FC7" w:rsidRDefault="00195541">
      <w:pPr>
        <w:numPr>
          <w:ilvl w:val="0"/>
          <w:numId w:val="46"/>
        </w:numPr>
      </w:pPr>
      <w:r>
        <w:t xml:space="preserve">высказывать обоснованные суждения о направлениях государственной политики в области занятости;  </w:t>
      </w:r>
    </w:p>
    <w:p w:rsidR="00624FC7" w:rsidRDefault="00195541">
      <w:pPr>
        <w:numPr>
          <w:ilvl w:val="0"/>
          <w:numId w:val="46"/>
        </w:numPr>
      </w:pPr>
      <w:r>
        <w:t xml:space="preserve">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w:t>
      </w:r>
    </w:p>
    <w:p w:rsidR="00624FC7" w:rsidRDefault="00195541">
      <w:pPr>
        <w:spacing w:after="173" w:line="243" w:lineRule="auto"/>
        <w:ind w:left="10" w:right="-15" w:hanging="10"/>
        <w:jc w:val="center"/>
      </w:pPr>
      <w:r>
        <w:t>МАО</w:t>
      </w:r>
      <w:r w:rsidR="00352109">
        <w:t>У «Кутарбитская</w:t>
      </w:r>
      <w:r>
        <w:t xml:space="preserve"> СОШ» </w:t>
      </w:r>
    </w:p>
    <w:p w:rsidR="00624FC7" w:rsidRDefault="00195541">
      <w:pPr>
        <w:numPr>
          <w:ilvl w:val="0"/>
          <w:numId w:val="46"/>
        </w:numPr>
      </w:pPr>
      <w:r>
        <w:t xml:space="preserve">анализировать практические ситуации, связанные с реализацией гражданами своих экономических интересов; </w:t>
      </w:r>
    </w:p>
    <w:p w:rsidR="00624FC7" w:rsidRDefault="00195541">
      <w:pPr>
        <w:numPr>
          <w:ilvl w:val="0"/>
          <w:numId w:val="46"/>
        </w:numPr>
      </w:pPr>
      <w:r>
        <w:t xml:space="preserve">приводить примеры участия государства в регулировании рыночной экономики; </w:t>
      </w:r>
    </w:p>
    <w:p w:rsidR="00624FC7" w:rsidRDefault="00195541">
      <w:pPr>
        <w:numPr>
          <w:ilvl w:val="0"/>
          <w:numId w:val="46"/>
        </w:numPr>
      </w:pPr>
      <w:r>
        <w:t xml:space="preserve">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624FC7" w:rsidRDefault="00195541">
      <w:pPr>
        <w:numPr>
          <w:ilvl w:val="0"/>
          <w:numId w:val="46"/>
        </w:numPr>
      </w:pPr>
      <w:r>
        <w:t xml:space="preserve">различать важнейшие измерители экономической деятельности и показатели их роста: ВНП (валовой национальный продукт), ВВП (валовой внутренний продукт); </w:t>
      </w:r>
    </w:p>
    <w:p w:rsidR="00624FC7" w:rsidRDefault="00195541">
      <w:pPr>
        <w:numPr>
          <w:ilvl w:val="0"/>
          <w:numId w:val="46"/>
        </w:numPr>
      </w:pPr>
      <w:r>
        <w:t xml:space="preserve">различать и сравнивать пути достижения экономического роста.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Социальные отношения </w:t>
      </w:r>
    </w:p>
    <w:p w:rsidR="00624FC7" w:rsidRDefault="00195541">
      <w:pPr>
        <w:numPr>
          <w:ilvl w:val="0"/>
          <w:numId w:val="46"/>
        </w:numPr>
      </w:pPr>
      <w:r>
        <w:t xml:space="preserve">Выделять критерии социальной стратификации; </w:t>
      </w:r>
    </w:p>
    <w:p w:rsidR="00624FC7" w:rsidRDefault="00195541">
      <w:pPr>
        <w:numPr>
          <w:ilvl w:val="0"/>
          <w:numId w:val="46"/>
        </w:numPr>
      </w:pPr>
      <w:r>
        <w:t xml:space="preserve">анализировать социальную информацию из адаптированных источников о структуре общества и направлениях ее изменения; </w:t>
      </w:r>
    </w:p>
    <w:p w:rsidR="00624FC7" w:rsidRDefault="00195541">
      <w:pPr>
        <w:numPr>
          <w:ilvl w:val="0"/>
          <w:numId w:val="46"/>
        </w:numPr>
      </w:pPr>
      <w:r>
        <w:lastRenderedPageBreak/>
        <w:t xml:space="preserve">выделять особенности молодежи как социально-демографической группы, раскрывать на примерах социальные роли юношества; </w:t>
      </w:r>
    </w:p>
    <w:p w:rsidR="00624FC7" w:rsidRDefault="00195541">
      <w:pPr>
        <w:numPr>
          <w:ilvl w:val="0"/>
          <w:numId w:val="46"/>
        </w:numPr>
      </w:pPr>
      <w:r>
        <w:t xml:space="preserve">высказывать обоснованное суждение о факторах, обеспечивающих успешность самореализации молодежи в условиях современного рынка труда; </w:t>
      </w:r>
    </w:p>
    <w:p w:rsidR="00624FC7" w:rsidRDefault="00195541">
      <w:pPr>
        <w:numPr>
          <w:ilvl w:val="0"/>
          <w:numId w:val="46"/>
        </w:numPr>
      </w:pPr>
      <w:r>
        <w:t xml:space="preserve">выявлять причины социальных конфликтов, моделировать ситуации разрешения конфликтов; </w:t>
      </w:r>
    </w:p>
    <w:p w:rsidR="00624FC7" w:rsidRDefault="00195541">
      <w:pPr>
        <w:numPr>
          <w:ilvl w:val="0"/>
          <w:numId w:val="46"/>
        </w:numPr>
      </w:pPr>
      <w:r>
        <w:t xml:space="preserve">конкретизировать примерами виды социальных норм; </w:t>
      </w:r>
    </w:p>
    <w:p w:rsidR="00624FC7" w:rsidRDefault="00195541">
      <w:pPr>
        <w:numPr>
          <w:ilvl w:val="0"/>
          <w:numId w:val="46"/>
        </w:numPr>
      </w:pPr>
      <w:r>
        <w:t xml:space="preserve">характеризовать виды социального контроля и их социальную роль, различать санкции социального контроля; </w:t>
      </w:r>
    </w:p>
    <w:p w:rsidR="00624FC7" w:rsidRDefault="00195541">
      <w:pPr>
        <w:numPr>
          <w:ilvl w:val="0"/>
          <w:numId w:val="46"/>
        </w:numPr>
      </w:pPr>
      <w:r>
        <w:t xml:space="preserve">различать позитивные и негативные девиации, раскрывать на примерах последствия отклоняющегося поведения для человека и общества; </w:t>
      </w:r>
    </w:p>
    <w:p w:rsidR="00624FC7" w:rsidRDefault="00195541">
      <w:pPr>
        <w:numPr>
          <w:ilvl w:val="0"/>
          <w:numId w:val="46"/>
        </w:numPr>
      </w:pPr>
      <w:r>
        <w:t xml:space="preserve">определять и оценивать возможную модель собственного поведения в конкретной ситуации с точки зрения социальных норм; </w:t>
      </w:r>
    </w:p>
    <w:p w:rsidR="00624FC7" w:rsidRDefault="00195541">
      <w:pPr>
        <w:numPr>
          <w:ilvl w:val="0"/>
          <w:numId w:val="46"/>
        </w:numPr>
      </w:pPr>
      <w:r>
        <w:t xml:space="preserve">различать виды социальной мобильности, конкретизировать примерами; </w:t>
      </w:r>
    </w:p>
    <w:p w:rsidR="00624FC7" w:rsidRDefault="00195541">
      <w:pPr>
        <w:numPr>
          <w:ilvl w:val="0"/>
          <w:numId w:val="46"/>
        </w:numPr>
      </w:pPr>
      <w:r>
        <w:t xml:space="preserve">выделять </w:t>
      </w:r>
      <w:r>
        <w:tab/>
        <w:t xml:space="preserve">причины </w:t>
      </w:r>
      <w:r>
        <w:tab/>
        <w:t xml:space="preserve">и </w:t>
      </w:r>
      <w:r>
        <w:tab/>
        <w:t xml:space="preserve">последствия </w:t>
      </w:r>
      <w:r>
        <w:tab/>
        <w:t xml:space="preserve">этносоциальных </w:t>
      </w:r>
      <w:r>
        <w:tab/>
        <w:t xml:space="preserve">конфликтов, </w:t>
      </w:r>
    </w:p>
    <w:p w:rsidR="00624FC7" w:rsidRDefault="00195541">
      <w:pPr>
        <w:ind w:firstLine="0"/>
      </w:pPr>
      <w:r>
        <w:t xml:space="preserve">приводить примеры способов их разрешения; </w:t>
      </w:r>
    </w:p>
    <w:p w:rsidR="00624FC7" w:rsidRDefault="00195541">
      <w:pPr>
        <w:numPr>
          <w:ilvl w:val="0"/>
          <w:numId w:val="46"/>
        </w:numPr>
      </w:pPr>
      <w:r>
        <w:t xml:space="preserve">характеризовать основные принципы национальной политики России на современном этапе; </w:t>
      </w:r>
    </w:p>
    <w:p w:rsidR="00624FC7" w:rsidRDefault="00195541">
      <w:pPr>
        <w:numPr>
          <w:ilvl w:val="0"/>
          <w:numId w:val="46"/>
        </w:numPr>
      </w:pPr>
      <w:r>
        <w:t xml:space="preserve">характеризовать социальные институты семьи и брака; раскрывать факторы, влияющие на формирование института современной семьи;  </w:t>
      </w:r>
    </w:p>
    <w:p w:rsidR="00624FC7" w:rsidRDefault="00195541">
      <w:pPr>
        <w:numPr>
          <w:ilvl w:val="0"/>
          <w:numId w:val="46"/>
        </w:numPr>
      </w:pPr>
      <w:r>
        <w:t xml:space="preserve">характеризовать семью как социальный институт, раскрывать роль семьи в современном обществе; </w:t>
      </w:r>
    </w:p>
    <w:p w:rsidR="00624FC7" w:rsidRDefault="00195541">
      <w:pPr>
        <w:numPr>
          <w:ilvl w:val="0"/>
          <w:numId w:val="46"/>
        </w:numPr>
      </w:pPr>
      <w:r>
        <w:t xml:space="preserve">высказывать обоснованные суждения о факторах, влияющих на </w:t>
      </w:r>
    </w:p>
    <w:p w:rsidR="00624FC7" w:rsidRDefault="00195541">
      <w:pPr>
        <w:ind w:firstLine="0"/>
      </w:pPr>
      <w:r>
        <w:t xml:space="preserve">демографическую ситуацию в стране; </w:t>
      </w:r>
    </w:p>
    <w:p w:rsidR="00624FC7" w:rsidRDefault="00195541">
      <w:pPr>
        <w:numPr>
          <w:ilvl w:val="0"/>
          <w:numId w:val="46"/>
        </w:numPr>
      </w:pPr>
      <w:r>
        <w:t xml:space="preserve">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w:t>
      </w:r>
    </w:p>
    <w:p w:rsidR="00624FC7" w:rsidRDefault="00195541">
      <w:pPr>
        <w:numPr>
          <w:ilvl w:val="0"/>
          <w:numId w:val="46"/>
        </w:numPr>
      </w:pPr>
      <w: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624FC7" w:rsidRDefault="00195541">
      <w:pPr>
        <w:numPr>
          <w:ilvl w:val="0"/>
          <w:numId w:val="46"/>
        </w:numPr>
      </w:pPr>
      <w:r>
        <w:t xml:space="preserve">оценивать собственные отношения и взаимодействие с другими людьми с позиций толерантности.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Политика </w:t>
      </w:r>
    </w:p>
    <w:p w:rsidR="00624FC7" w:rsidRDefault="00352109">
      <w:pPr>
        <w:spacing w:line="350" w:lineRule="auto"/>
        <w:ind w:left="708" w:firstLine="2489"/>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tab/>
        <w:t xml:space="preserve">Выделять </w:t>
      </w:r>
      <w:r w:rsidR="00195541">
        <w:tab/>
        <w:t xml:space="preserve">субъектов </w:t>
      </w:r>
      <w:r w:rsidR="00195541">
        <w:tab/>
        <w:t xml:space="preserve">политической </w:t>
      </w:r>
      <w:r w:rsidR="00195541">
        <w:tab/>
        <w:t xml:space="preserve">деятельности </w:t>
      </w:r>
      <w:r w:rsidR="00195541">
        <w:tab/>
        <w:t xml:space="preserve">и </w:t>
      </w:r>
      <w:r w:rsidR="00195541">
        <w:tab/>
        <w:t xml:space="preserve">объекты </w:t>
      </w:r>
    </w:p>
    <w:p w:rsidR="00624FC7" w:rsidRDefault="00195541">
      <w:pPr>
        <w:ind w:firstLine="0"/>
      </w:pPr>
      <w:r>
        <w:t xml:space="preserve">политического воздействия; </w:t>
      </w:r>
    </w:p>
    <w:p w:rsidR="00624FC7" w:rsidRDefault="00195541">
      <w:pPr>
        <w:numPr>
          <w:ilvl w:val="0"/>
          <w:numId w:val="46"/>
        </w:numPr>
      </w:pPr>
      <w:r>
        <w:t xml:space="preserve">различать политическую власть и другие виды власти; </w:t>
      </w:r>
    </w:p>
    <w:p w:rsidR="00624FC7" w:rsidRDefault="00195541">
      <w:pPr>
        <w:numPr>
          <w:ilvl w:val="0"/>
          <w:numId w:val="46"/>
        </w:numPr>
      </w:pPr>
      <w:r>
        <w:t xml:space="preserve">устанавливать связи между социальными интересами, целями и методами политической деятельности; </w:t>
      </w:r>
    </w:p>
    <w:p w:rsidR="00624FC7" w:rsidRDefault="00195541">
      <w:pPr>
        <w:numPr>
          <w:ilvl w:val="0"/>
          <w:numId w:val="46"/>
        </w:numPr>
      </w:pPr>
      <w:r>
        <w:t xml:space="preserve">высказывать аргументированные суждения о соотношении средств и целей в политике; </w:t>
      </w:r>
    </w:p>
    <w:p w:rsidR="00624FC7" w:rsidRDefault="00195541">
      <w:pPr>
        <w:numPr>
          <w:ilvl w:val="0"/>
          <w:numId w:val="46"/>
        </w:numPr>
      </w:pPr>
      <w:r>
        <w:t xml:space="preserve">раскрывать роль и функции политической системы; </w:t>
      </w:r>
    </w:p>
    <w:p w:rsidR="00624FC7" w:rsidRDefault="00195541">
      <w:pPr>
        <w:numPr>
          <w:ilvl w:val="0"/>
          <w:numId w:val="46"/>
        </w:numPr>
      </w:pPr>
      <w:r>
        <w:t xml:space="preserve">характеризовать государство как центральный институт политической системы; </w:t>
      </w:r>
    </w:p>
    <w:p w:rsidR="00624FC7" w:rsidRDefault="00195541">
      <w:pPr>
        <w:numPr>
          <w:ilvl w:val="0"/>
          <w:numId w:val="46"/>
        </w:numPr>
      </w:pPr>
      <w:r>
        <w:lastRenderedPageBreak/>
        <w:t xml:space="preserve">различать типы политических режимов, давать оценку роли политических режимов различных типов в общественном развитии; </w:t>
      </w:r>
    </w:p>
    <w:p w:rsidR="00624FC7" w:rsidRDefault="00195541">
      <w:pPr>
        <w:numPr>
          <w:ilvl w:val="0"/>
          <w:numId w:val="46"/>
        </w:numPr>
      </w:pPr>
      <w:r>
        <w:t xml:space="preserve">обобщать и систематизировать информацию о сущности (ценностях, принципах, признаках, роли в общественном развитии) демократии; </w:t>
      </w:r>
    </w:p>
    <w:p w:rsidR="00624FC7" w:rsidRDefault="00195541">
      <w:pPr>
        <w:numPr>
          <w:ilvl w:val="0"/>
          <w:numId w:val="46"/>
        </w:numPr>
      </w:pPr>
      <w:r>
        <w:t xml:space="preserve">характеризовать демократическую избирательную систему; </w:t>
      </w:r>
    </w:p>
    <w:p w:rsidR="00624FC7" w:rsidRDefault="00195541">
      <w:pPr>
        <w:numPr>
          <w:ilvl w:val="0"/>
          <w:numId w:val="46"/>
        </w:numPr>
      </w:pPr>
      <w:r>
        <w:t xml:space="preserve">различать </w:t>
      </w:r>
      <w:r>
        <w:tab/>
        <w:t xml:space="preserve">мажоритарную, </w:t>
      </w:r>
      <w:r>
        <w:tab/>
        <w:t xml:space="preserve">пропорциональную, </w:t>
      </w:r>
      <w:r>
        <w:tab/>
        <w:t xml:space="preserve">смешанную </w:t>
      </w:r>
    </w:p>
    <w:p w:rsidR="00624FC7" w:rsidRDefault="00195541">
      <w:pPr>
        <w:ind w:firstLine="0"/>
      </w:pPr>
      <w:r>
        <w:t xml:space="preserve">избирательные системы; </w:t>
      </w:r>
    </w:p>
    <w:p w:rsidR="00624FC7" w:rsidRDefault="00195541">
      <w:pPr>
        <w:numPr>
          <w:ilvl w:val="0"/>
          <w:numId w:val="46"/>
        </w:numPr>
      </w:pPr>
      <w:r>
        <w:t xml:space="preserve">устанавливать взаимосвязь правового государства и гражданского общества, раскрывать ценностный смысл правового государства; </w:t>
      </w:r>
    </w:p>
    <w:p w:rsidR="00624FC7" w:rsidRDefault="00195541">
      <w:pPr>
        <w:numPr>
          <w:ilvl w:val="0"/>
          <w:numId w:val="46"/>
        </w:numPr>
      </w:pPr>
      <w:r>
        <w:t xml:space="preserve">определять роль политической элиты и политического лидера в современном обществе; </w:t>
      </w:r>
    </w:p>
    <w:p w:rsidR="00624FC7" w:rsidRDefault="00195541">
      <w:pPr>
        <w:numPr>
          <w:ilvl w:val="0"/>
          <w:numId w:val="46"/>
        </w:numPr>
      </w:pPr>
      <w:r>
        <w:t xml:space="preserve">конкретизировать примерами роль политической идеологии; </w:t>
      </w:r>
    </w:p>
    <w:p w:rsidR="00624FC7" w:rsidRDefault="00195541">
      <w:pPr>
        <w:numPr>
          <w:ilvl w:val="0"/>
          <w:numId w:val="46"/>
        </w:numPr>
      </w:pPr>
      <w:r>
        <w:t xml:space="preserve">раскрывать на примерах функционирование различных партийных </w:t>
      </w:r>
    </w:p>
    <w:p w:rsidR="00624FC7" w:rsidRDefault="00195541">
      <w:pPr>
        <w:ind w:firstLine="0"/>
      </w:pPr>
      <w:r>
        <w:t xml:space="preserve">систем; </w:t>
      </w:r>
    </w:p>
    <w:p w:rsidR="00624FC7" w:rsidRDefault="00195541">
      <w:pPr>
        <w:numPr>
          <w:ilvl w:val="0"/>
          <w:numId w:val="46"/>
        </w:numPr>
      </w:pPr>
      <w:r>
        <w:t xml:space="preserve">формулировать </w:t>
      </w:r>
      <w:r>
        <w:tab/>
        <w:t xml:space="preserve">суждение </w:t>
      </w:r>
      <w:r>
        <w:tab/>
        <w:t xml:space="preserve">о </w:t>
      </w:r>
      <w:r>
        <w:tab/>
        <w:t xml:space="preserve">значении </w:t>
      </w:r>
      <w:r>
        <w:tab/>
        <w:t xml:space="preserve">многопартийности </w:t>
      </w:r>
      <w:r>
        <w:tab/>
        <w:t xml:space="preserve">и </w:t>
      </w:r>
    </w:p>
    <w:p w:rsidR="00624FC7" w:rsidRDefault="00195541">
      <w:pPr>
        <w:ind w:firstLine="0"/>
      </w:pPr>
      <w:r>
        <w:t xml:space="preserve">идеологического плюрализма в современном обществе; </w:t>
      </w:r>
    </w:p>
    <w:p w:rsidR="00624FC7" w:rsidRDefault="00195541">
      <w:pPr>
        <w:numPr>
          <w:ilvl w:val="0"/>
          <w:numId w:val="46"/>
        </w:numPr>
      </w:pPr>
      <w:r>
        <w:t xml:space="preserve">оценивать роль СМИ в современной политической жизни; </w:t>
      </w:r>
    </w:p>
    <w:p w:rsidR="00624FC7" w:rsidRDefault="00195541">
      <w:pPr>
        <w:numPr>
          <w:ilvl w:val="0"/>
          <w:numId w:val="46"/>
        </w:numPr>
      </w:pPr>
      <w:r>
        <w:t xml:space="preserve">иллюстрировать примерами основные этапы политического процесса; </w:t>
      </w:r>
    </w:p>
    <w:p w:rsidR="00624FC7" w:rsidRDefault="00195541">
      <w:pPr>
        <w:numPr>
          <w:ilvl w:val="0"/>
          <w:numId w:val="46"/>
        </w:numPr>
      </w:pPr>
      <w:r>
        <w:t xml:space="preserve">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Правовое регулирование общественных отношений </w:t>
      </w:r>
    </w:p>
    <w:p w:rsidR="00624FC7" w:rsidRDefault="00195541">
      <w:pPr>
        <w:numPr>
          <w:ilvl w:val="0"/>
          <w:numId w:val="46"/>
        </w:numPr>
      </w:pPr>
      <w:r>
        <w:t xml:space="preserve">Сравнивать правовые нормы с другими социальными нормами; </w:t>
      </w:r>
    </w:p>
    <w:p w:rsidR="00624FC7" w:rsidRDefault="00195541">
      <w:pPr>
        <w:numPr>
          <w:ilvl w:val="0"/>
          <w:numId w:val="46"/>
        </w:numPr>
      </w:pPr>
      <w:r>
        <w:t xml:space="preserve">выделять основные элементы системы права; </w:t>
      </w:r>
    </w:p>
    <w:p w:rsidR="00624FC7" w:rsidRDefault="00195541">
      <w:pPr>
        <w:numPr>
          <w:ilvl w:val="0"/>
          <w:numId w:val="46"/>
        </w:numPr>
      </w:pPr>
      <w:r>
        <w:t xml:space="preserve">выстраивать иерархию нормативных актов; </w:t>
      </w:r>
    </w:p>
    <w:p w:rsidR="00624FC7" w:rsidRDefault="00195541">
      <w:pPr>
        <w:numPr>
          <w:ilvl w:val="0"/>
          <w:numId w:val="46"/>
        </w:numPr>
      </w:pPr>
      <w:r>
        <w:t xml:space="preserve">выделять основные стадии законотворческого процесса в Российской </w:t>
      </w:r>
    </w:p>
    <w:p w:rsidR="00624FC7" w:rsidRDefault="00195541">
      <w:pPr>
        <w:ind w:firstLine="0"/>
      </w:pPr>
      <w:r>
        <w:t xml:space="preserve">Федерации; </w:t>
      </w:r>
    </w:p>
    <w:p w:rsidR="00624FC7" w:rsidRDefault="00195541">
      <w:pPr>
        <w:numPr>
          <w:ilvl w:val="0"/>
          <w:numId w:val="46"/>
        </w:numPr>
      </w:pPr>
      <w:r>
        <w:t xml:space="preserve">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w:t>
      </w:r>
    </w:p>
    <w:p w:rsidR="00624FC7" w:rsidRDefault="00195541">
      <w:pPr>
        <w:numPr>
          <w:ilvl w:val="0"/>
          <w:numId w:val="46"/>
        </w:numPr>
      </w:pPr>
      <w:r>
        <w:t xml:space="preserve">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624FC7" w:rsidRDefault="00195541">
      <w:pPr>
        <w:numPr>
          <w:ilvl w:val="0"/>
          <w:numId w:val="46"/>
        </w:numPr>
      </w:pPr>
      <w:r>
        <w:t xml:space="preserve">аргументировать важность соблюдения норм экологического права и характеризовать способы защиты экологических прав; </w:t>
      </w:r>
    </w:p>
    <w:p w:rsidR="00624FC7" w:rsidRDefault="00195541">
      <w:pPr>
        <w:numPr>
          <w:ilvl w:val="0"/>
          <w:numId w:val="46"/>
        </w:numPr>
      </w:pPr>
      <w:r>
        <w:t xml:space="preserve">раскрывать содержание гражданских правоотношений; </w:t>
      </w:r>
    </w:p>
    <w:p w:rsidR="00624FC7" w:rsidRDefault="00195541">
      <w:pPr>
        <w:numPr>
          <w:ilvl w:val="0"/>
          <w:numId w:val="46"/>
        </w:numPr>
      </w:pPr>
      <w:r>
        <w:t xml:space="preserve">применять полученные знания о нормах гражданского права в </w:t>
      </w:r>
    </w:p>
    <w:p w:rsidR="00624FC7" w:rsidRDefault="00195541">
      <w:pPr>
        <w:ind w:firstLine="0"/>
      </w:pPr>
      <w:r>
        <w:t xml:space="preserve">практических ситуациях, прогнозируя последствия принимаемых решений; </w:t>
      </w:r>
    </w:p>
    <w:p w:rsidR="00624FC7" w:rsidRDefault="00195541">
      <w:pPr>
        <w:numPr>
          <w:ilvl w:val="0"/>
          <w:numId w:val="46"/>
        </w:numPr>
      </w:pPr>
      <w:r>
        <w:t xml:space="preserve">различать организационно-правовые формы предприятий; </w:t>
      </w:r>
    </w:p>
    <w:p w:rsidR="00624FC7" w:rsidRDefault="00195541">
      <w:pPr>
        <w:numPr>
          <w:ilvl w:val="0"/>
          <w:numId w:val="46"/>
        </w:numPr>
      </w:pPr>
      <w:r>
        <w:t xml:space="preserve">характеризовать порядок рассмотрения гражданских споров;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numPr>
          <w:ilvl w:val="0"/>
          <w:numId w:val="46"/>
        </w:numPr>
      </w:pPr>
      <w:r>
        <w:t xml:space="preserve">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w:t>
      </w:r>
    </w:p>
    <w:p w:rsidR="00624FC7" w:rsidRDefault="00195541">
      <w:pPr>
        <w:numPr>
          <w:ilvl w:val="0"/>
          <w:numId w:val="46"/>
        </w:numPr>
      </w:pPr>
      <w:r>
        <w:lastRenderedPageBreak/>
        <w:t xml:space="preserve">находить и использовать в повседневной жизни информацию о правилах приема в образовательные организации профессионального и высшего образования; </w:t>
      </w:r>
    </w:p>
    <w:p w:rsidR="00624FC7" w:rsidRDefault="00195541">
      <w:pPr>
        <w:numPr>
          <w:ilvl w:val="0"/>
          <w:numId w:val="46"/>
        </w:numPr>
      </w:pPr>
      <w:r>
        <w:t xml:space="preserve">характеризовать </w:t>
      </w:r>
      <w:r>
        <w:tab/>
        <w:t xml:space="preserve">условия </w:t>
      </w:r>
      <w:r>
        <w:tab/>
        <w:t xml:space="preserve">заключения, </w:t>
      </w:r>
      <w:r>
        <w:tab/>
        <w:t xml:space="preserve">изменения </w:t>
      </w:r>
      <w:r>
        <w:tab/>
        <w:t xml:space="preserve">и </w:t>
      </w:r>
      <w:r>
        <w:tab/>
        <w:t xml:space="preserve">расторжения </w:t>
      </w:r>
    </w:p>
    <w:p w:rsidR="00624FC7" w:rsidRDefault="00195541">
      <w:pPr>
        <w:ind w:firstLine="0"/>
      </w:pPr>
      <w:r>
        <w:t xml:space="preserve">трудового договора; </w:t>
      </w:r>
    </w:p>
    <w:p w:rsidR="00624FC7" w:rsidRDefault="00195541">
      <w:pPr>
        <w:numPr>
          <w:ilvl w:val="0"/>
          <w:numId w:val="46"/>
        </w:numPr>
      </w:pPr>
      <w:r>
        <w:t xml:space="preserve">иллюстрировать примерами виды социальной защиты и социального обеспечения; </w:t>
      </w:r>
    </w:p>
    <w:p w:rsidR="00624FC7" w:rsidRDefault="00195541">
      <w:pPr>
        <w:numPr>
          <w:ilvl w:val="0"/>
          <w:numId w:val="46"/>
        </w:numPr>
      </w:pPr>
      <w:r>
        <w:t xml:space="preserve">извлекать и анализировать информацию по заданной теме в адаптированных источниках различного типа (Конституция РФ, ГПК РФ, АПК РФ, УПК </w:t>
      </w:r>
    </w:p>
    <w:p w:rsidR="00624FC7" w:rsidRDefault="00195541">
      <w:pPr>
        <w:ind w:firstLine="0"/>
      </w:pPr>
      <w:r>
        <w:t xml:space="preserve">РФ); </w:t>
      </w:r>
    </w:p>
    <w:p w:rsidR="00624FC7" w:rsidRDefault="00195541">
      <w:pPr>
        <w:numPr>
          <w:ilvl w:val="0"/>
          <w:numId w:val="46"/>
        </w:numPr>
      </w:pPr>
      <w:r>
        <w:t xml:space="preserve">объяснять основные идеи международных документов, направленных на защиту прав человека.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spacing w:after="43" w:line="237" w:lineRule="auto"/>
        <w:ind w:left="715" w:right="0" w:hanging="10"/>
        <w:jc w:val="left"/>
      </w:pPr>
      <w:r>
        <w:rPr>
          <w:b/>
          <w:i/>
        </w:rPr>
        <w:t xml:space="preserve">Человек. Человек в системе общественных отношений </w:t>
      </w:r>
    </w:p>
    <w:p w:rsidR="00624FC7" w:rsidRDefault="00195541">
      <w:pPr>
        <w:numPr>
          <w:ilvl w:val="0"/>
          <w:numId w:val="46"/>
        </w:numPr>
        <w:spacing w:after="28" w:line="228" w:lineRule="auto"/>
      </w:pPr>
      <w:r>
        <w:rPr>
          <w:i/>
        </w:rPr>
        <w:t xml:space="preserve">Использовать полученные знания о социальных ценностях и нормах в повседневной жизни, прогнозировать последствия принимаемых решений; </w:t>
      </w:r>
    </w:p>
    <w:p w:rsidR="00624FC7" w:rsidRDefault="00195541">
      <w:pPr>
        <w:numPr>
          <w:ilvl w:val="0"/>
          <w:numId w:val="46"/>
        </w:numPr>
        <w:spacing w:after="28" w:line="228" w:lineRule="auto"/>
      </w:pPr>
      <w:r>
        <w:rPr>
          <w:i/>
        </w:rPr>
        <w:t xml:space="preserve">применять знания о методах познания социальных явлений и </w:t>
      </w:r>
    </w:p>
    <w:p w:rsidR="00624FC7" w:rsidRDefault="00195541">
      <w:pPr>
        <w:spacing w:after="28" w:line="228" w:lineRule="auto"/>
        <w:ind w:right="0" w:firstLine="0"/>
      </w:pPr>
      <w:r>
        <w:rPr>
          <w:i/>
        </w:rPr>
        <w:t xml:space="preserve">процессов в учебной деятельности и повседневной жизни;  </w:t>
      </w:r>
    </w:p>
    <w:p w:rsidR="00624FC7" w:rsidRDefault="00195541">
      <w:pPr>
        <w:numPr>
          <w:ilvl w:val="0"/>
          <w:numId w:val="46"/>
        </w:numPr>
        <w:spacing w:after="28" w:line="228" w:lineRule="auto"/>
      </w:pPr>
      <w:r>
        <w:rPr>
          <w:i/>
        </w:rPr>
        <w:t xml:space="preserve">оценивать </w:t>
      </w:r>
      <w:r>
        <w:rPr>
          <w:i/>
        </w:rPr>
        <w:tab/>
        <w:t xml:space="preserve">разнообразные </w:t>
      </w:r>
      <w:r>
        <w:rPr>
          <w:i/>
        </w:rPr>
        <w:tab/>
        <w:t xml:space="preserve">явления </w:t>
      </w:r>
      <w:r>
        <w:rPr>
          <w:i/>
        </w:rPr>
        <w:tab/>
        <w:t xml:space="preserve">и </w:t>
      </w:r>
      <w:r>
        <w:rPr>
          <w:i/>
        </w:rPr>
        <w:tab/>
        <w:t xml:space="preserve">процессы </w:t>
      </w:r>
      <w:r>
        <w:rPr>
          <w:i/>
        </w:rPr>
        <w:tab/>
        <w:t xml:space="preserve">общественного </w:t>
      </w:r>
    </w:p>
    <w:p w:rsidR="00624FC7" w:rsidRDefault="00195541">
      <w:pPr>
        <w:spacing w:after="28" w:line="228" w:lineRule="auto"/>
        <w:ind w:right="0" w:firstLine="0"/>
      </w:pPr>
      <w:r>
        <w:rPr>
          <w:i/>
        </w:rPr>
        <w:t xml:space="preserve">развития; </w:t>
      </w:r>
    </w:p>
    <w:p w:rsidR="00624FC7" w:rsidRDefault="00195541">
      <w:pPr>
        <w:numPr>
          <w:ilvl w:val="0"/>
          <w:numId w:val="46"/>
        </w:numPr>
        <w:spacing w:after="28" w:line="228" w:lineRule="auto"/>
      </w:pPr>
      <w:r>
        <w:rPr>
          <w:i/>
        </w:rPr>
        <w:t xml:space="preserve">характеризовать основные методы научного познания; </w:t>
      </w:r>
    </w:p>
    <w:p w:rsidR="00624FC7" w:rsidRDefault="00195541">
      <w:pPr>
        <w:numPr>
          <w:ilvl w:val="0"/>
          <w:numId w:val="46"/>
        </w:numPr>
        <w:spacing w:after="28" w:line="228" w:lineRule="auto"/>
      </w:pPr>
      <w:r>
        <w:rPr>
          <w:i/>
        </w:rPr>
        <w:t xml:space="preserve">выявлять особенности социального познания; </w:t>
      </w:r>
    </w:p>
    <w:p w:rsidR="00624FC7" w:rsidRDefault="00195541">
      <w:pPr>
        <w:numPr>
          <w:ilvl w:val="0"/>
          <w:numId w:val="46"/>
        </w:numPr>
        <w:spacing w:after="28" w:line="228" w:lineRule="auto"/>
      </w:pPr>
      <w:r>
        <w:rPr>
          <w:i/>
        </w:rPr>
        <w:t xml:space="preserve">различать типы мировоззрений; </w:t>
      </w:r>
    </w:p>
    <w:p w:rsidR="00624FC7" w:rsidRDefault="00195541">
      <w:pPr>
        <w:numPr>
          <w:ilvl w:val="0"/>
          <w:numId w:val="46"/>
        </w:numPr>
        <w:spacing w:after="28" w:line="228" w:lineRule="auto"/>
      </w:pPr>
      <w:r>
        <w:rPr>
          <w:i/>
        </w:rPr>
        <w:t xml:space="preserve">объяснять специфику взаимовлияния двух миров социального и </w:t>
      </w:r>
    </w:p>
    <w:p w:rsidR="00624FC7" w:rsidRDefault="00195541">
      <w:pPr>
        <w:spacing w:after="28" w:line="228" w:lineRule="auto"/>
        <w:ind w:right="0" w:firstLine="0"/>
      </w:pPr>
      <w:r>
        <w:rPr>
          <w:i/>
        </w:rPr>
        <w:t xml:space="preserve">природного в понимании природы человека и его мировоззрения; </w:t>
      </w:r>
    </w:p>
    <w:p w:rsidR="00624FC7" w:rsidRDefault="00195541">
      <w:pPr>
        <w:numPr>
          <w:ilvl w:val="0"/>
          <w:numId w:val="46"/>
        </w:numPr>
        <w:spacing w:after="28" w:line="228" w:lineRule="auto"/>
      </w:pPr>
      <w:r>
        <w:rPr>
          <w:i/>
        </w:rPr>
        <w:t xml:space="preserve">выражать собственную позицию по вопросу познаваемости мира и аргументировать ее.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Общество как сложная динамическая система </w:t>
      </w:r>
    </w:p>
    <w:p w:rsidR="00624FC7" w:rsidRDefault="00195541">
      <w:pPr>
        <w:numPr>
          <w:ilvl w:val="0"/>
          <w:numId w:val="46"/>
        </w:numPr>
        <w:spacing w:after="28" w:line="228" w:lineRule="auto"/>
      </w:pPr>
      <w:r>
        <w:rPr>
          <w:i/>
        </w:rPr>
        <w:t xml:space="preserve">Устанавливать причинно-следственные связи между состоянием различных сфер жизни общества и общественным развитием в целом; </w:t>
      </w:r>
    </w:p>
    <w:p w:rsidR="00624FC7" w:rsidRDefault="00195541">
      <w:pPr>
        <w:numPr>
          <w:ilvl w:val="0"/>
          <w:numId w:val="46"/>
        </w:numPr>
        <w:spacing w:after="28" w:line="228" w:lineRule="auto"/>
      </w:pPr>
      <w:r>
        <w:rPr>
          <w:i/>
        </w:rPr>
        <w:t xml:space="preserve">выявлять, опираясь на теоретические положения и материалы СМИ, тенденции и перспективы общественного развития; </w:t>
      </w:r>
    </w:p>
    <w:p w:rsidR="00624FC7" w:rsidRDefault="00195541">
      <w:pPr>
        <w:numPr>
          <w:ilvl w:val="0"/>
          <w:numId w:val="46"/>
        </w:numPr>
        <w:spacing w:after="28" w:line="228" w:lineRule="auto"/>
      </w:pPr>
      <w:r>
        <w:rPr>
          <w:i/>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Экономика </w:t>
      </w:r>
    </w:p>
    <w:p w:rsidR="00624FC7" w:rsidRDefault="00195541">
      <w:pPr>
        <w:numPr>
          <w:ilvl w:val="0"/>
          <w:numId w:val="46"/>
        </w:numPr>
        <w:spacing w:after="28" w:line="228" w:lineRule="auto"/>
      </w:pPr>
      <w:r>
        <w:rPr>
          <w:i/>
        </w:rPr>
        <w:t xml:space="preserve">Выделять и формулировать характерные особенности рыночных структур; </w:t>
      </w:r>
    </w:p>
    <w:p w:rsidR="00624FC7" w:rsidRDefault="00195541">
      <w:pPr>
        <w:numPr>
          <w:ilvl w:val="0"/>
          <w:numId w:val="46"/>
        </w:numPr>
        <w:spacing w:after="28" w:line="228" w:lineRule="auto"/>
      </w:pPr>
      <w:r>
        <w:rPr>
          <w:i/>
        </w:rPr>
        <w:t xml:space="preserve">выявлять противоречия рынка; </w:t>
      </w:r>
    </w:p>
    <w:p w:rsidR="00624FC7" w:rsidRDefault="00195541">
      <w:pPr>
        <w:numPr>
          <w:ilvl w:val="0"/>
          <w:numId w:val="46"/>
        </w:numPr>
        <w:spacing w:after="28" w:line="228" w:lineRule="auto"/>
      </w:pPr>
      <w:r>
        <w:rPr>
          <w:i/>
        </w:rPr>
        <w:t xml:space="preserve">раскрывать роль и место фондового рынка в рыночных структурах; </w:t>
      </w:r>
    </w:p>
    <w:p w:rsidR="00624FC7" w:rsidRDefault="00195541">
      <w:pPr>
        <w:numPr>
          <w:ilvl w:val="0"/>
          <w:numId w:val="46"/>
        </w:numPr>
        <w:spacing w:after="28" w:line="228" w:lineRule="auto"/>
      </w:pPr>
      <w:r>
        <w:rPr>
          <w:i/>
        </w:rPr>
        <w:t xml:space="preserve">раскрывать возможности финансирования малых и крупных фирм; </w:t>
      </w:r>
    </w:p>
    <w:p w:rsidR="00624FC7" w:rsidRDefault="00195541">
      <w:pPr>
        <w:numPr>
          <w:ilvl w:val="0"/>
          <w:numId w:val="46"/>
        </w:numPr>
        <w:spacing w:after="28" w:line="228" w:lineRule="auto"/>
      </w:pPr>
      <w:r>
        <w:rPr>
          <w:i/>
        </w:rPr>
        <w:t xml:space="preserve">обосновывать выбор форм бизнеса в конкретных ситуациях; </w:t>
      </w:r>
    </w:p>
    <w:p w:rsidR="00624FC7" w:rsidRDefault="00195541">
      <w:pPr>
        <w:numPr>
          <w:ilvl w:val="0"/>
          <w:numId w:val="46"/>
        </w:numPr>
        <w:spacing w:after="28" w:line="228" w:lineRule="auto"/>
      </w:pPr>
      <w:r>
        <w:rPr>
          <w:i/>
        </w:rPr>
        <w:t xml:space="preserve">различать источники финансирования малых и крупных предприятий; </w:t>
      </w:r>
    </w:p>
    <w:p w:rsidR="00624FC7" w:rsidRDefault="00195541">
      <w:pPr>
        <w:numPr>
          <w:ilvl w:val="0"/>
          <w:numId w:val="46"/>
        </w:numPr>
        <w:spacing w:after="28" w:line="228" w:lineRule="auto"/>
      </w:pPr>
      <w:r>
        <w:rPr>
          <w:i/>
        </w:rPr>
        <w:t xml:space="preserve">определять </w:t>
      </w:r>
      <w:r>
        <w:rPr>
          <w:i/>
        </w:rPr>
        <w:tab/>
        <w:t xml:space="preserve">практическое </w:t>
      </w:r>
      <w:r>
        <w:rPr>
          <w:i/>
        </w:rPr>
        <w:tab/>
        <w:t xml:space="preserve">назначение </w:t>
      </w:r>
      <w:r>
        <w:rPr>
          <w:i/>
        </w:rPr>
        <w:tab/>
        <w:t xml:space="preserve">основных </w:t>
      </w:r>
      <w:r>
        <w:rPr>
          <w:i/>
        </w:rPr>
        <w:tab/>
        <w:t xml:space="preserve">функций </w:t>
      </w:r>
    </w:p>
    <w:p w:rsidR="00624FC7" w:rsidRDefault="00195541">
      <w:pPr>
        <w:spacing w:after="28" w:line="228" w:lineRule="auto"/>
        <w:ind w:right="0" w:firstLine="0"/>
      </w:pPr>
      <w:r>
        <w:rPr>
          <w:i/>
        </w:rPr>
        <w:t xml:space="preserve">менеджмента; </w:t>
      </w:r>
    </w:p>
    <w:p w:rsidR="00624FC7" w:rsidRDefault="00195541">
      <w:pPr>
        <w:numPr>
          <w:ilvl w:val="0"/>
          <w:numId w:val="46"/>
        </w:numPr>
        <w:spacing w:after="28" w:line="228" w:lineRule="auto"/>
      </w:pPr>
      <w:r>
        <w:rPr>
          <w:i/>
        </w:rPr>
        <w:lastRenderedPageBreak/>
        <w:t xml:space="preserve">определять место маркетинга в деятельности организации;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numPr>
          <w:ilvl w:val="0"/>
          <w:numId w:val="46"/>
        </w:numPr>
        <w:spacing w:after="28" w:line="228" w:lineRule="auto"/>
      </w:pPr>
      <w:r>
        <w:rPr>
          <w:i/>
        </w:rPr>
        <w:t xml:space="preserve">применять полученные знания для выполнения социальных ролей работника и производителя; </w:t>
      </w:r>
    </w:p>
    <w:p w:rsidR="00624FC7" w:rsidRDefault="00195541">
      <w:pPr>
        <w:numPr>
          <w:ilvl w:val="0"/>
          <w:numId w:val="46"/>
        </w:numPr>
        <w:spacing w:after="28" w:line="228" w:lineRule="auto"/>
      </w:pPr>
      <w:r>
        <w:rPr>
          <w:i/>
        </w:rPr>
        <w:t xml:space="preserve">оценивать свои возможности трудоустройства в условиях рынка труда; </w:t>
      </w:r>
    </w:p>
    <w:p w:rsidR="00624FC7" w:rsidRDefault="00195541">
      <w:pPr>
        <w:numPr>
          <w:ilvl w:val="0"/>
          <w:numId w:val="46"/>
        </w:numPr>
        <w:spacing w:after="28" w:line="228" w:lineRule="auto"/>
      </w:pPr>
      <w:r>
        <w:rPr>
          <w:i/>
        </w:rPr>
        <w:t xml:space="preserve">раскрывать фазы экономического цикла; </w:t>
      </w:r>
    </w:p>
    <w:p w:rsidR="00624FC7" w:rsidRDefault="00195541">
      <w:pPr>
        <w:numPr>
          <w:ilvl w:val="0"/>
          <w:numId w:val="46"/>
        </w:numPr>
        <w:spacing w:after="28" w:line="228" w:lineRule="auto"/>
      </w:pPr>
      <w:r>
        <w:rPr>
          <w:i/>
        </w:rPr>
        <w:t xml:space="preserve">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 </w:t>
      </w:r>
    </w:p>
    <w:p w:rsidR="00624FC7" w:rsidRDefault="00195541">
      <w:pPr>
        <w:numPr>
          <w:ilvl w:val="0"/>
          <w:numId w:val="46"/>
        </w:numPr>
        <w:spacing w:after="28" w:line="228" w:lineRule="auto"/>
      </w:pPr>
      <w:r>
        <w:rPr>
          <w:i/>
        </w:rPr>
        <w:t xml:space="preserve">извлекать информацию из различных источников для анализа тенденций общемирового экономического развития, экономического развития России.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Социальные отношения </w:t>
      </w:r>
    </w:p>
    <w:p w:rsidR="00624FC7" w:rsidRDefault="00195541">
      <w:pPr>
        <w:numPr>
          <w:ilvl w:val="0"/>
          <w:numId w:val="46"/>
        </w:numPr>
        <w:spacing w:after="28" w:line="228" w:lineRule="auto"/>
      </w:pPr>
      <w:r>
        <w:rPr>
          <w:i/>
        </w:rPr>
        <w:t xml:space="preserve">Выделять причины социального неравенства в истории и современном обществе; </w:t>
      </w:r>
    </w:p>
    <w:p w:rsidR="00624FC7" w:rsidRDefault="00195541">
      <w:pPr>
        <w:numPr>
          <w:ilvl w:val="0"/>
          <w:numId w:val="46"/>
        </w:numPr>
        <w:spacing w:after="28" w:line="228" w:lineRule="auto"/>
      </w:pPr>
      <w:r>
        <w:rPr>
          <w:i/>
        </w:rPr>
        <w:t xml:space="preserve">высказывать обоснованное суждение о факторах, обеспечивающих успешность самореализации молодежи в современных условиях; </w:t>
      </w:r>
    </w:p>
    <w:p w:rsidR="00624FC7" w:rsidRDefault="00195541">
      <w:pPr>
        <w:numPr>
          <w:ilvl w:val="0"/>
          <w:numId w:val="46"/>
        </w:numPr>
        <w:spacing w:after="28" w:line="228" w:lineRule="auto"/>
      </w:pPr>
      <w:r>
        <w:rPr>
          <w:i/>
        </w:rPr>
        <w:t xml:space="preserve">анализировать ситуации, связанные с различными способами разрешения социальных конфликтов; </w:t>
      </w:r>
    </w:p>
    <w:p w:rsidR="00624FC7" w:rsidRDefault="00195541">
      <w:pPr>
        <w:numPr>
          <w:ilvl w:val="0"/>
          <w:numId w:val="46"/>
        </w:numPr>
        <w:spacing w:after="28" w:line="228" w:lineRule="auto"/>
      </w:pPr>
      <w:r>
        <w:rPr>
          <w:i/>
        </w:rPr>
        <w:t xml:space="preserve">выражать собственное отношение к различным способам разрешения социальных конфликтов; </w:t>
      </w:r>
    </w:p>
    <w:p w:rsidR="00624FC7" w:rsidRDefault="00195541">
      <w:pPr>
        <w:numPr>
          <w:ilvl w:val="0"/>
          <w:numId w:val="46"/>
        </w:numPr>
        <w:spacing w:after="28" w:line="228" w:lineRule="auto"/>
      </w:pPr>
      <w:r>
        <w:rPr>
          <w:i/>
        </w:rPr>
        <w:t xml:space="preserve">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 </w:t>
      </w:r>
    </w:p>
    <w:p w:rsidR="00624FC7" w:rsidRDefault="00195541">
      <w:pPr>
        <w:numPr>
          <w:ilvl w:val="0"/>
          <w:numId w:val="46"/>
        </w:numPr>
        <w:spacing w:after="28" w:line="228" w:lineRule="auto"/>
      </w:pPr>
      <w:r>
        <w:rPr>
          <w:i/>
        </w:rPr>
        <w:t xml:space="preserve">находить и анализировать социальную информацию о тенденциях развития семьи в современном обществе; </w:t>
      </w:r>
    </w:p>
    <w:p w:rsidR="00624FC7" w:rsidRDefault="00195541">
      <w:pPr>
        <w:numPr>
          <w:ilvl w:val="0"/>
          <w:numId w:val="46"/>
        </w:numPr>
        <w:spacing w:after="28" w:line="228" w:lineRule="auto"/>
      </w:pPr>
      <w:r>
        <w:rPr>
          <w:i/>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624FC7" w:rsidRDefault="00195541">
      <w:pPr>
        <w:numPr>
          <w:ilvl w:val="0"/>
          <w:numId w:val="46"/>
        </w:numPr>
        <w:spacing w:after="28" w:line="228" w:lineRule="auto"/>
      </w:pPr>
      <w:r>
        <w:rPr>
          <w:i/>
        </w:rPr>
        <w:t xml:space="preserve">выявлять причины и последствия отклоняющегося поведения, объяснять с опорой на имеющиеся знания способы преодоления отклоняющегося поведения; </w:t>
      </w:r>
    </w:p>
    <w:p w:rsidR="00624FC7" w:rsidRDefault="00195541">
      <w:pPr>
        <w:numPr>
          <w:ilvl w:val="0"/>
          <w:numId w:val="46"/>
        </w:numPr>
        <w:spacing w:after="28" w:line="228" w:lineRule="auto"/>
      </w:pPr>
      <w:r>
        <w:rPr>
          <w:i/>
        </w:rPr>
        <w:t xml:space="preserve">анализировать численность населения и динамику ее изменений в мире и в России. </w:t>
      </w:r>
    </w:p>
    <w:p w:rsidR="00624FC7" w:rsidRDefault="00195541">
      <w:pPr>
        <w:spacing w:after="0" w:line="240" w:lineRule="auto"/>
        <w:ind w:left="708" w:right="0" w:firstLine="0"/>
        <w:jc w:val="left"/>
      </w:pPr>
      <w:r>
        <w:rPr>
          <w:i/>
        </w:rPr>
        <w:t xml:space="preserve"> </w:t>
      </w:r>
    </w:p>
    <w:p w:rsidR="00624FC7" w:rsidRDefault="00195541">
      <w:pPr>
        <w:spacing w:after="37" w:line="240" w:lineRule="auto"/>
        <w:ind w:left="708" w:right="0" w:firstLine="0"/>
        <w:jc w:val="left"/>
      </w:pPr>
      <w:r>
        <w:rPr>
          <w:b/>
          <w:i/>
        </w:rPr>
        <w:t xml:space="preserve"> </w:t>
      </w:r>
    </w:p>
    <w:p w:rsidR="00624FC7" w:rsidRDefault="00195541">
      <w:pPr>
        <w:spacing w:after="43" w:line="237" w:lineRule="auto"/>
        <w:ind w:left="715" w:right="0" w:hanging="10"/>
        <w:jc w:val="left"/>
      </w:pPr>
      <w:r>
        <w:rPr>
          <w:b/>
          <w:i/>
        </w:rPr>
        <w:t xml:space="preserve">Политика </w:t>
      </w:r>
    </w:p>
    <w:p w:rsidR="00624FC7" w:rsidRDefault="00195541">
      <w:pPr>
        <w:numPr>
          <w:ilvl w:val="0"/>
          <w:numId w:val="46"/>
        </w:numPr>
        <w:spacing w:after="28" w:line="228" w:lineRule="auto"/>
      </w:pPr>
      <w:r>
        <w:rPr>
          <w:i/>
        </w:rPr>
        <w:t xml:space="preserve">Находить, анализировать информацию о формировании правового государства и гражданского общества в Российской Федерации, выделять проблемы; </w:t>
      </w:r>
    </w:p>
    <w:p w:rsidR="00624FC7" w:rsidRDefault="00195541">
      <w:pPr>
        <w:numPr>
          <w:ilvl w:val="0"/>
          <w:numId w:val="46"/>
        </w:numPr>
        <w:spacing w:after="28" w:line="228" w:lineRule="auto"/>
      </w:pPr>
      <w:r>
        <w:rPr>
          <w:i/>
        </w:rPr>
        <w:t xml:space="preserve">выделять основные этапы избирательной кампании; </w:t>
      </w:r>
    </w:p>
    <w:p w:rsidR="00624FC7" w:rsidRDefault="00195541">
      <w:pPr>
        <w:numPr>
          <w:ilvl w:val="0"/>
          <w:numId w:val="46"/>
        </w:numPr>
        <w:spacing w:after="28" w:line="228" w:lineRule="auto"/>
      </w:pPr>
      <w:r>
        <w:rPr>
          <w:i/>
        </w:rPr>
        <w:t xml:space="preserve">в перспективе осознанно участвовать в избирательных кампаниях; </w:t>
      </w:r>
    </w:p>
    <w:p w:rsidR="00624FC7" w:rsidRDefault="00195541">
      <w:pPr>
        <w:numPr>
          <w:ilvl w:val="0"/>
          <w:numId w:val="46"/>
        </w:numPr>
        <w:spacing w:after="28" w:line="228" w:lineRule="auto"/>
      </w:pPr>
      <w:r>
        <w:rPr>
          <w:i/>
        </w:rPr>
        <w:t xml:space="preserve">отбирать и систематизировать информацию СМИ о функциях и </w:t>
      </w:r>
    </w:p>
    <w:p w:rsidR="00624FC7" w:rsidRDefault="00195541">
      <w:pPr>
        <w:spacing w:after="28" w:line="228" w:lineRule="auto"/>
        <w:ind w:right="0" w:firstLine="0"/>
      </w:pPr>
      <w:r>
        <w:rPr>
          <w:i/>
        </w:rPr>
        <w:t xml:space="preserve">значении местного самоуправления; </w:t>
      </w:r>
    </w:p>
    <w:p w:rsidR="00624FC7" w:rsidRDefault="00195541">
      <w:pPr>
        <w:numPr>
          <w:ilvl w:val="0"/>
          <w:numId w:val="46"/>
        </w:numPr>
        <w:spacing w:after="28" w:line="228" w:lineRule="auto"/>
      </w:pPr>
      <w:r>
        <w:rPr>
          <w:i/>
        </w:rPr>
        <w:t xml:space="preserve">самостоятельно давать аргументированную оценку личных качеств и деятельности политических лидеров; </w:t>
      </w:r>
    </w:p>
    <w:p w:rsidR="00624FC7" w:rsidRDefault="00195541">
      <w:pPr>
        <w:numPr>
          <w:ilvl w:val="0"/>
          <w:numId w:val="46"/>
        </w:numPr>
        <w:spacing w:after="28" w:line="228" w:lineRule="auto"/>
      </w:pPr>
      <w:r>
        <w:rPr>
          <w:i/>
        </w:rPr>
        <w:t xml:space="preserve">характеризовать особенности политического процесса в России; </w:t>
      </w:r>
    </w:p>
    <w:p w:rsidR="00624FC7" w:rsidRDefault="00195541">
      <w:pPr>
        <w:numPr>
          <w:ilvl w:val="0"/>
          <w:numId w:val="46"/>
        </w:numPr>
        <w:spacing w:after="28" w:line="228" w:lineRule="auto"/>
      </w:pPr>
      <w:r>
        <w:rPr>
          <w:i/>
        </w:rPr>
        <w:lastRenderedPageBreak/>
        <w:t xml:space="preserve">анализировать основные тенденции современного политического процесса. </w:t>
      </w:r>
    </w:p>
    <w:p w:rsidR="00624FC7" w:rsidRDefault="00195541">
      <w:pPr>
        <w:spacing w:after="0" w:line="240" w:lineRule="auto"/>
        <w:ind w:left="708" w:right="0" w:firstLine="0"/>
        <w:jc w:val="left"/>
      </w:pPr>
      <w:r>
        <w:rPr>
          <w:i/>
        </w:rPr>
        <w:t xml:space="preserve">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spacing w:after="43" w:line="237" w:lineRule="auto"/>
        <w:ind w:left="715" w:right="0" w:hanging="10"/>
        <w:jc w:val="left"/>
      </w:pPr>
      <w:r>
        <w:rPr>
          <w:b/>
          <w:i/>
        </w:rPr>
        <w:t>Правовое регулирование общественных отношений</w:t>
      </w:r>
      <w:r>
        <w:rPr>
          <w:i/>
        </w:rPr>
        <w:t xml:space="preserve"> </w:t>
      </w:r>
    </w:p>
    <w:p w:rsidR="00624FC7" w:rsidRDefault="00195541">
      <w:pPr>
        <w:numPr>
          <w:ilvl w:val="0"/>
          <w:numId w:val="46"/>
        </w:numPr>
        <w:spacing w:after="28" w:line="228" w:lineRule="auto"/>
      </w:pPr>
      <w:r>
        <w:rPr>
          <w:i/>
        </w:rPr>
        <w:t xml:space="preserve">Действовать в пределах правовых норм для успешного решения жизненных задач в разных сферах общественных отношений; </w:t>
      </w:r>
    </w:p>
    <w:p w:rsidR="00624FC7" w:rsidRDefault="00195541">
      <w:pPr>
        <w:numPr>
          <w:ilvl w:val="0"/>
          <w:numId w:val="46"/>
        </w:numPr>
        <w:spacing w:after="28" w:line="228" w:lineRule="auto"/>
      </w:pPr>
      <w:r>
        <w:rPr>
          <w:i/>
        </w:rPr>
        <w:t xml:space="preserve">перечислять участников законотворческого процесса и раскрывать их функции; </w:t>
      </w:r>
    </w:p>
    <w:p w:rsidR="00624FC7" w:rsidRDefault="00195541">
      <w:pPr>
        <w:numPr>
          <w:ilvl w:val="0"/>
          <w:numId w:val="46"/>
        </w:numPr>
        <w:spacing w:after="23" w:line="240" w:lineRule="auto"/>
      </w:pPr>
      <w:r>
        <w:rPr>
          <w:i/>
        </w:rPr>
        <w:t xml:space="preserve">характеризовать механизм судебной защиты прав человека и </w:t>
      </w:r>
    </w:p>
    <w:p w:rsidR="00624FC7" w:rsidRDefault="00195541">
      <w:pPr>
        <w:spacing w:after="28" w:line="228" w:lineRule="auto"/>
        <w:ind w:right="0" w:firstLine="0"/>
      </w:pPr>
      <w:r>
        <w:rPr>
          <w:i/>
        </w:rPr>
        <w:t xml:space="preserve">гражданина в РФ; </w:t>
      </w:r>
    </w:p>
    <w:p w:rsidR="00624FC7" w:rsidRDefault="00195541">
      <w:pPr>
        <w:numPr>
          <w:ilvl w:val="0"/>
          <w:numId w:val="46"/>
        </w:numPr>
        <w:spacing w:after="28" w:line="228" w:lineRule="auto"/>
      </w:pPr>
      <w:r>
        <w:rPr>
          <w:i/>
        </w:rPr>
        <w:t xml:space="preserve">ориентироваться в предпринимательских правоотношениях; </w:t>
      </w:r>
    </w:p>
    <w:p w:rsidR="00624FC7" w:rsidRDefault="00195541">
      <w:pPr>
        <w:numPr>
          <w:ilvl w:val="0"/>
          <w:numId w:val="46"/>
        </w:numPr>
        <w:spacing w:after="28" w:line="228" w:lineRule="auto"/>
      </w:pPr>
      <w:r>
        <w:rPr>
          <w:i/>
        </w:rPr>
        <w:t xml:space="preserve">выявлять общественную опасность коррупции для гражданина, общества и государства; </w:t>
      </w:r>
    </w:p>
    <w:p w:rsidR="00624FC7" w:rsidRDefault="00195541">
      <w:pPr>
        <w:numPr>
          <w:ilvl w:val="0"/>
          <w:numId w:val="46"/>
        </w:numPr>
        <w:spacing w:after="28" w:line="228" w:lineRule="auto"/>
      </w:pPr>
      <w:r>
        <w:rPr>
          <w:i/>
        </w:rPr>
        <w:t xml:space="preserve">применять знание основных норм права в ситуациях повседневной жизни, прогнозировать последствия принимаемых решений; </w:t>
      </w:r>
    </w:p>
    <w:p w:rsidR="00624FC7" w:rsidRDefault="00195541">
      <w:pPr>
        <w:numPr>
          <w:ilvl w:val="0"/>
          <w:numId w:val="46"/>
        </w:numPr>
        <w:spacing w:after="28" w:line="228" w:lineRule="auto"/>
      </w:pPr>
      <w:r>
        <w:rPr>
          <w:i/>
        </w:rPr>
        <w:t xml:space="preserve">оценивать происходящие события и поведение людей с точки зрения соответствия закону; </w:t>
      </w:r>
    </w:p>
    <w:p w:rsidR="00624FC7" w:rsidRDefault="00195541">
      <w:pPr>
        <w:numPr>
          <w:ilvl w:val="0"/>
          <w:numId w:val="46"/>
        </w:numPr>
        <w:spacing w:after="28" w:line="228" w:lineRule="auto"/>
      </w:pPr>
      <w:r>
        <w:rPr>
          <w:i/>
        </w:rPr>
        <w:t xml:space="preserve">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Россия в мире </w:t>
      </w:r>
    </w:p>
    <w:p w:rsidR="00624FC7" w:rsidRDefault="00195541">
      <w:r>
        <w:t xml:space="preserve">"Россия в мире" (базовый уровень) - требования к предметным результатам освоения интегрированного учебного предмета "Россия в мире" должны отражать: </w:t>
      </w:r>
    </w:p>
    <w:p w:rsidR="00624FC7" w:rsidRDefault="00195541">
      <w:pPr>
        <w:numPr>
          <w:ilvl w:val="0"/>
          <w:numId w:val="47"/>
        </w:numPr>
      </w:pPr>
      <w:r>
        <w:t xml:space="preserve">сформированность представлений о России в разные исторические периоды на основе знаний в области обществознания, истории, географии, культурологии и пр.; </w:t>
      </w:r>
    </w:p>
    <w:p w:rsidR="00624FC7" w:rsidRDefault="00195541">
      <w:pPr>
        <w:numPr>
          <w:ilvl w:val="0"/>
          <w:numId w:val="47"/>
        </w:numPr>
      </w:pPr>
      <w:r>
        <w:t xml:space="preserve">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624FC7" w:rsidRDefault="00195541">
      <w:pPr>
        <w:numPr>
          <w:ilvl w:val="0"/>
          <w:numId w:val="47"/>
        </w:numPr>
      </w:pPr>
      <w:r>
        <w:t xml:space="preserve">сформированность взгляда на современный мир с точки зрения интересов России, понимания ее прошлого и настоящего; </w:t>
      </w:r>
    </w:p>
    <w:p w:rsidR="00624FC7" w:rsidRDefault="00195541">
      <w:pPr>
        <w:numPr>
          <w:ilvl w:val="0"/>
          <w:numId w:val="47"/>
        </w:numPr>
      </w:pPr>
      <w:r>
        <w:t xml:space="preserve">сформированность представлений о единстве и многообразии многонационального российского народа; понимание толерантности и </w:t>
      </w:r>
    </w:p>
    <w:p w:rsidR="00624FC7" w:rsidRDefault="00195541">
      <w:pPr>
        <w:ind w:firstLine="0"/>
      </w:pPr>
      <w:r>
        <w:t xml:space="preserve">мультикультурализма в мире; </w:t>
      </w:r>
    </w:p>
    <w:p w:rsidR="00624FC7" w:rsidRDefault="00195541">
      <w:pPr>
        <w:numPr>
          <w:ilvl w:val="0"/>
          <w:numId w:val="47"/>
        </w:numPr>
      </w:pPr>
      <w:r>
        <w:t xml:space="preserve">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 </w:t>
      </w:r>
    </w:p>
    <w:p w:rsidR="00624FC7" w:rsidRDefault="00195541">
      <w:pPr>
        <w:numPr>
          <w:ilvl w:val="0"/>
          <w:numId w:val="47"/>
        </w:numPr>
      </w:pPr>
      <w:r>
        <w:t xml:space="preserve">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 </w:t>
      </w:r>
    </w:p>
    <w:p w:rsidR="00624FC7" w:rsidRDefault="00195541">
      <w:pPr>
        <w:numPr>
          <w:ilvl w:val="0"/>
          <w:numId w:val="47"/>
        </w:numPr>
      </w:pPr>
      <w:r>
        <w:t xml:space="preserve">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 </w:t>
      </w:r>
    </w:p>
    <w:p w:rsidR="00624FC7" w:rsidRDefault="00195541">
      <w:pPr>
        <w:numPr>
          <w:ilvl w:val="0"/>
          <w:numId w:val="47"/>
        </w:numPr>
      </w:pPr>
      <w:r>
        <w:t xml:space="preserve">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 </w:t>
      </w:r>
    </w:p>
    <w:p w:rsidR="00624FC7" w:rsidRDefault="00195541">
      <w:pPr>
        <w:numPr>
          <w:ilvl w:val="0"/>
          <w:numId w:val="47"/>
        </w:numPr>
      </w:pPr>
      <w:r>
        <w:lastRenderedPageBreak/>
        <w:t xml:space="preserve">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 </w:t>
      </w:r>
    </w:p>
    <w:p w:rsidR="00624FC7" w:rsidRDefault="00195541">
      <w:pPr>
        <w:spacing w:after="42" w:line="240" w:lineRule="auto"/>
        <w:ind w:left="0" w:right="0" w:firstLine="708"/>
        <w:jc w:val="left"/>
      </w:pPr>
      <w:r>
        <w:rPr>
          <w:b/>
        </w:rPr>
        <w:t xml:space="preserve">В результате изучения учебного предмета «Россия в мире» на уровне среднего общего образования: </w:t>
      </w:r>
    </w:p>
    <w:p w:rsidR="00624FC7" w:rsidRDefault="00352109">
      <w:pPr>
        <w:spacing w:after="42" w:line="350" w:lineRule="auto"/>
        <w:ind w:left="705" w:right="1818" w:firstLine="2489"/>
        <w:jc w:val="left"/>
      </w:pPr>
      <w:r>
        <w:t>МАОУ «Кутарбитская</w:t>
      </w:r>
      <w:r w:rsidR="00195541">
        <w:t xml:space="preserve"> СОШ» </w:t>
      </w:r>
      <w:r w:rsidR="00195541">
        <w:rPr>
          <w:b/>
        </w:rPr>
        <w:t xml:space="preserve">Выпускник на базовом уровне научится: </w:t>
      </w:r>
    </w:p>
    <w:p w:rsidR="00624FC7" w:rsidRDefault="00195541">
      <w:pPr>
        <w:numPr>
          <w:ilvl w:val="0"/>
          <w:numId w:val="48"/>
        </w:numPr>
      </w:pPr>
      <w:r>
        <w:t xml:space="preserve">использовать комплекс знаний об основных этапах, ключевых событиях истории многонационального Российского государства и человечества в целом; </w:t>
      </w:r>
    </w:p>
    <w:p w:rsidR="00624FC7" w:rsidRDefault="00195541">
      <w:pPr>
        <w:numPr>
          <w:ilvl w:val="0"/>
          <w:numId w:val="48"/>
        </w:numPr>
      </w:pPr>
      <w:r>
        <w:t xml:space="preserve">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 </w:t>
      </w:r>
    </w:p>
    <w:p w:rsidR="00624FC7" w:rsidRDefault="00195541">
      <w:pPr>
        <w:numPr>
          <w:ilvl w:val="0"/>
          <w:numId w:val="48"/>
        </w:numPr>
      </w:pPr>
      <w:r>
        <w:t xml:space="preserve">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 </w:t>
      </w:r>
    </w:p>
    <w:p w:rsidR="00624FC7" w:rsidRDefault="00195541">
      <w:pPr>
        <w:numPr>
          <w:ilvl w:val="0"/>
          <w:numId w:val="48"/>
        </w:numPr>
      </w:pPr>
      <w:r>
        <w:t xml:space="preserve">соотносить общие исторические процессы и отдельные факты; </w:t>
      </w:r>
    </w:p>
    <w:p w:rsidR="00624FC7" w:rsidRDefault="00195541">
      <w:pPr>
        <w:numPr>
          <w:ilvl w:val="0"/>
          <w:numId w:val="48"/>
        </w:numPr>
      </w:pPr>
      <w:r>
        <w:t xml:space="preserve">выделять причинно-следственные связи и исторические предпосылки современного положения РФ на международной арене; </w:t>
      </w:r>
    </w:p>
    <w:p w:rsidR="00624FC7" w:rsidRDefault="00195541">
      <w:pPr>
        <w:numPr>
          <w:ilvl w:val="0"/>
          <w:numId w:val="48"/>
        </w:numPr>
      </w:pPr>
      <w:r>
        <w:t xml:space="preserve">сравнивать историческое развитие России и других стран, объяснять, в чем заключались общие черты и особенности их исторического развития; </w:t>
      </w:r>
    </w:p>
    <w:p w:rsidR="00624FC7" w:rsidRDefault="00195541">
      <w:pPr>
        <w:numPr>
          <w:ilvl w:val="0"/>
          <w:numId w:val="48"/>
        </w:numPr>
      </w:pPr>
      <w:r>
        <w:t xml:space="preserve">излагать </w:t>
      </w:r>
      <w:r>
        <w:tab/>
        <w:t xml:space="preserve">круг </w:t>
      </w:r>
      <w:r>
        <w:tab/>
        <w:t xml:space="preserve">дискуссионных, </w:t>
      </w:r>
      <w:proofErr w:type="gramStart"/>
      <w:r>
        <w:tab/>
        <w:t>«</w:t>
      </w:r>
      <w:proofErr w:type="gramEnd"/>
      <w:r>
        <w:t xml:space="preserve">трудных» </w:t>
      </w:r>
      <w:r>
        <w:tab/>
        <w:t xml:space="preserve">вопросов </w:t>
      </w:r>
      <w:r>
        <w:tab/>
        <w:t xml:space="preserve">истории </w:t>
      </w:r>
      <w:r>
        <w:tab/>
        <w:t xml:space="preserve">и </w:t>
      </w:r>
    </w:p>
    <w:p w:rsidR="00624FC7" w:rsidRDefault="00195541">
      <w:pPr>
        <w:ind w:firstLine="0"/>
      </w:pPr>
      <w:r>
        <w:t xml:space="preserve">существующие в науке их современные версии и трактовки; </w:t>
      </w:r>
    </w:p>
    <w:p w:rsidR="00624FC7" w:rsidRDefault="00195541">
      <w:pPr>
        <w:numPr>
          <w:ilvl w:val="0"/>
          <w:numId w:val="48"/>
        </w:numPr>
      </w:pPr>
      <w:r>
        <w:t xml:space="preserve">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 </w:t>
      </w:r>
    </w:p>
    <w:p w:rsidR="00624FC7" w:rsidRDefault="00195541">
      <w:pPr>
        <w:numPr>
          <w:ilvl w:val="0"/>
          <w:numId w:val="48"/>
        </w:numPr>
      </w:pPr>
      <w: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w:t>
      </w:r>
    </w:p>
    <w:p w:rsidR="00624FC7" w:rsidRDefault="00195541">
      <w:pPr>
        <w:numPr>
          <w:ilvl w:val="0"/>
          <w:numId w:val="48"/>
        </w:numPr>
      </w:pPr>
      <w:r>
        <w:t xml:space="preserve">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 </w:t>
      </w:r>
    </w:p>
    <w:p w:rsidR="00624FC7" w:rsidRDefault="00195541">
      <w:pPr>
        <w:numPr>
          <w:ilvl w:val="0"/>
          <w:numId w:val="48"/>
        </w:numPr>
      </w:pPr>
      <w:r>
        <w:t xml:space="preserve">характеризовать важнейшие достижения культуры и систему ценностей, сформировавшиеся в ходе исторического развития; </w:t>
      </w:r>
    </w:p>
    <w:p w:rsidR="00624FC7" w:rsidRDefault="00195541">
      <w:pPr>
        <w:numPr>
          <w:ilvl w:val="0"/>
          <w:numId w:val="48"/>
        </w:numPr>
      </w:pPr>
      <w:r>
        <w:t xml:space="preserve">составлять собственное суждение об историческом наследии народов </w:t>
      </w:r>
    </w:p>
    <w:p w:rsidR="00624FC7" w:rsidRDefault="00195541">
      <w:pPr>
        <w:ind w:firstLine="0"/>
      </w:pPr>
      <w:r>
        <w:t xml:space="preserve">России и мира; </w:t>
      </w:r>
    </w:p>
    <w:p w:rsidR="00624FC7" w:rsidRDefault="00195541">
      <w:pPr>
        <w:numPr>
          <w:ilvl w:val="0"/>
          <w:numId w:val="48"/>
        </w:numPr>
      </w:pPr>
      <w:r>
        <w:t xml:space="preserve">различать в исторической информации факты и мнения, исторические описания и исторические объяснения; </w:t>
      </w:r>
    </w:p>
    <w:p w:rsidR="00624FC7" w:rsidRDefault="00195541">
      <w:pPr>
        <w:numPr>
          <w:ilvl w:val="0"/>
          <w:numId w:val="48"/>
        </w:numPr>
      </w:pPr>
      <w:r>
        <w:t xml:space="preserve">уважительно относиться к историко-культурному наследию народов </w:t>
      </w:r>
    </w:p>
    <w:p w:rsidR="00624FC7" w:rsidRDefault="00195541">
      <w:pPr>
        <w:ind w:firstLine="0"/>
      </w:pPr>
      <w:r>
        <w:t xml:space="preserve">России и мира;  </w:t>
      </w:r>
    </w:p>
    <w:p w:rsidR="00624FC7" w:rsidRDefault="00195541">
      <w:pPr>
        <w:numPr>
          <w:ilvl w:val="0"/>
          <w:numId w:val="48"/>
        </w:numPr>
      </w:pPr>
      <w:r>
        <w:t xml:space="preserve">знать и сопоставлять между собой различные варианты развития народов мира; </w:t>
      </w:r>
    </w:p>
    <w:p w:rsidR="00624FC7" w:rsidRDefault="00195541">
      <w:pPr>
        <w:numPr>
          <w:ilvl w:val="0"/>
          <w:numId w:val="48"/>
        </w:numPr>
      </w:pPr>
      <w:r>
        <w:lastRenderedPageBreak/>
        <w:t xml:space="preserve">знать историю возникновения и развития основных философских, экономических, политико-правовых течений в мире, особенности их реализации в России.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48"/>
        </w:numPr>
        <w:spacing w:after="28" w:line="228" w:lineRule="auto"/>
      </w:pPr>
      <w:r>
        <w:rPr>
          <w:i/>
        </w:rPr>
        <w:t xml:space="preserve">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 </w:t>
      </w:r>
    </w:p>
    <w:p w:rsidR="00624FC7" w:rsidRDefault="00195541">
      <w:pPr>
        <w:numPr>
          <w:ilvl w:val="0"/>
          <w:numId w:val="48"/>
        </w:numPr>
        <w:spacing w:after="28" w:line="228" w:lineRule="auto"/>
      </w:pPr>
      <w:r>
        <w:rPr>
          <w:i/>
        </w:rPr>
        <w:t xml:space="preserve">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w:t>
      </w:r>
    </w:p>
    <w:p w:rsidR="00624FC7" w:rsidRDefault="00352109">
      <w:pPr>
        <w:spacing w:after="28" w:line="228" w:lineRule="auto"/>
        <w:ind w:right="0" w:firstLine="3198"/>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rPr>
          <w:i/>
        </w:rPr>
        <w:t xml:space="preserve">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 </w:t>
      </w:r>
    </w:p>
    <w:p w:rsidR="00624FC7" w:rsidRDefault="00195541">
      <w:pPr>
        <w:numPr>
          <w:ilvl w:val="0"/>
          <w:numId w:val="48"/>
        </w:numPr>
        <w:spacing w:after="28" w:line="228" w:lineRule="auto"/>
      </w:pPr>
      <w:r>
        <w:rPr>
          <w:i/>
        </w:rPr>
        <w:t xml:space="preserve">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 </w:t>
      </w:r>
    </w:p>
    <w:p w:rsidR="00624FC7" w:rsidRDefault="00195541">
      <w:pPr>
        <w:numPr>
          <w:ilvl w:val="0"/>
          <w:numId w:val="48"/>
        </w:numPr>
        <w:spacing w:after="28" w:line="228" w:lineRule="auto"/>
      </w:pPr>
      <w:r>
        <w:rPr>
          <w:i/>
        </w:rPr>
        <w:t xml:space="preserve">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624FC7" w:rsidRDefault="00195541">
      <w:pPr>
        <w:numPr>
          <w:ilvl w:val="0"/>
          <w:numId w:val="48"/>
        </w:numPr>
        <w:spacing w:after="28" w:line="228" w:lineRule="auto"/>
      </w:pPr>
      <w:r>
        <w:rPr>
          <w:i/>
        </w:rPr>
        <w:t xml:space="preserve">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 </w:t>
      </w:r>
    </w:p>
    <w:p w:rsidR="00624FC7" w:rsidRDefault="00195541">
      <w:pPr>
        <w:numPr>
          <w:ilvl w:val="0"/>
          <w:numId w:val="48"/>
        </w:numPr>
        <w:spacing w:after="28" w:line="228" w:lineRule="auto"/>
      </w:pPr>
      <w:r>
        <w:rPr>
          <w:i/>
        </w:rPr>
        <w:t xml:space="preserve">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 </w:t>
      </w:r>
    </w:p>
    <w:p w:rsidR="00624FC7" w:rsidRDefault="00195541">
      <w:pPr>
        <w:numPr>
          <w:ilvl w:val="0"/>
          <w:numId w:val="48"/>
        </w:numPr>
        <w:spacing w:after="28" w:line="228" w:lineRule="auto"/>
      </w:pPr>
      <w:r>
        <w:rPr>
          <w:i/>
        </w:rPr>
        <w:t xml:space="preserve">использовать современные версии и трактовки важнейших проблем отечественной и всемирной истории; </w:t>
      </w:r>
    </w:p>
    <w:p w:rsidR="00624FC7" w:rsidRDefault="00195541">
      <w:pPr>
        <w:numPr>
          <w:ilvl w:val="0"/>
          <w:numId w:val="48"/>
        </w:numPr>
        <w:spacing w:after="28" w:line="228" w:lineRule="auto"/>
      </w:pPr>
      <w:r>
        <w:rPr>
          <w:i/>
        </w:rPr>
        <w:t>выявлять, понимать и прогнозировать развитие политических приоритетов России с учетом ее исторического опыта.</w:t>
      </w:r>
      <w:r>
        <w:t xml:space="preserve"> </w:t>
      </w:r>
    </w:p>
    <w:p w:rsidR="00624FC7" w:rsidRDefault="00195541">
      <w:pPr>
        <w:spacing w:after="0" w:line="240" w:lineRule="auto"/>
        <w:ind w:left="708" w:right="0" w:firstLine="0"/>
        <w:jc w:val="left"/>
      </w:pPr>
      <w:r>
        <w:rPr>
          <w:b/>
        </w:rPr>
        <w:t xml:space="preserve"> </w:t>
      </w:r>
    </w:p>
    <w:p w:rsidR="00624FC7" w:rsidRDefault="00195541">
      <w:pPr>
        <w:spacing w:after="38" w:line="240" w:lineRule="auto"/>
        <w:ind w:left="708" w:right="0" w:firstLine="0"/>
        <w:jc w:val="left"/>
      </w:pPr>
      <w:r>
        <w:rPr>
          <w:b/>
        </w:rPr>
        <w:t xml:space="preserve"> </w:t>
      </w:r>
    </w:p>
    <w:p w:rsidR="00624FC7" w:rsidRDefault="00195541">
      <w:pPr>
        <w:spacing w:after="24" w:line="237" w:lineRule="auto"/>
        <w:ind w:left="1318" w:right="-15" w:hanging="10"/>
        <w:jc w:val="center"/>
      </w:pPr>
      <w:r>
        <w:rPr>
          <w:b/>
        </w:rPr>
        <w:t xml:space="preserve">Математика и информатика </w:t>
      </w:r>
    </w:p>
    <w:p w:rsidR="00624FC7" w:rsidRDefault="00195541">
      <w:r>
        <w:t xml:space="preserve">Изучение предметной области "Математика и информатика" должно обеспечить: </w:t>
      </w:r>
    </w:p>
    <w:p w:rsidR="00624FC7" w:rsidRDefault="00195541">
      <w:pPr>
        <w:spacing w:after="30" w:line="240" w:lineRule="auto"/>
        <w:ind w:left="10" w:right="2" w:hanging="10"/>
        <w:jc w:val="right"/>
      </w:pPr>
      <w:r>
        <w:t xml:space="preserve">сформированность представлений о социальных, культурных и исторических </w:t>
      </w:r>
    </w:p>
    <w:p w:rsidR="00624FC7" w:rsidRDefault="00195541">
      <w:pPr>
        <w:ind w:left="712" w:hanging="708"/>
      </w:pPr>
      <w:r>
        <w:t xml:space="preserve">факторах становления математики и информатики; сформированность основ логического, алгоритмического и математического </w:t>
      </w:r>
    </w:p>
    <w:p w:rsidR="00624FC7" w:rsidRDefault="00195541">
      <w:pPr>
        <w:ind w:left="712" w:hanging="708"/>
      </w:pPr>
      <w:r>
        <w:t xml:space="preserve">мышления; сформированность умений применять полученные знания при решении </w:t>
      </w:r>
    </w:p>
    <w:p w:rsidR="00624FC7" w:rsidRDefault="00195541">
      <w:pPr>
        <w:ind w:firstLine="0"/>
      </w:pPr>
      <w:r>
        <w:t xml:space="preserve">различных задач; 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 сформированность представлений о влиянии информационных технологий на жизнь человека в </w:t>
      </w:r>
      <w:r>
        <w:lastRenderedPageBreak/>
        <w:t xml:space="preserve">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 </w:t>
      </w:r>
    </w:p>
    <w:p w:rsidR="00624FC7" w:rsidRDefault="00195541">
      <w:r>
        <w:t xml:space="preserve">Предметные результаты изучения предметной области "Математика и информатика" включают предметные результаты изучения учебных предметов: </w:t>
      </w:r>
    </w:p>
    <w:p w:rsidR="00624FC7" w:rsidRPr="00840C6A" w:rsidRDefault="00352109">
      <w:pPr>
        <w:spacing w:after="173" w:line="243" w:lineRule="auto"/>
        <w:ind w:left="10" w:right="-15" w:hanging="10"/>
        <w:jc w:val="center"/>
        <w:rPr>
          <w:b/>
        </w:rPr>
      </w:pPr>
      <w:r w:rsidRPr="00840C6A">
        <w:rPr>
          <w:b/>
        </w:rPr>
        <w:t>МАОУ «Кутарбитская</w:t>
      </w:r>
      <w:r w:rsidR="00195541" w:rsidRPr="00840C6A">
        <w:rPr>
          <w:b/>
        </w:rPr>
        <w:t xml:space="preserve"> СОШ» </w:t>
      </w:r>
    </w:p>
    <w:p w:rsidR="00624FC7" w:rsidRDefault="00195541">
      <w:r w:rsidRPr="00840C6A">
        <w:rPr>
          <w:b/>
        </w:rPr>
        <w:t>"Математика" (включая алгебру и начала математического анализа, геометрию) (базовый уровень)</w:t>
      </w:r>
      <w:r>
        <w:t xml:space="preserve"> - требования к предметным результатам освоения базового курса математики должны отражать: </w:t>
      </w:r>
    </w:p>
    <w:p w:rsidR="00624FC7" w:rsidRDefault="00195541">
      <w:pPr>
        <w:numPr>
          <w:ilvl w:val="0"/>
          <w:numId w:val="49"/>
        </w:numPr>
      </w:pPr>
      <w:r>
        <w:t xml:space="preserve">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 </w:t>
      </w:r>
    </w:p>
    <w:p w:rsidR="00624FC7" w:rsidRDefault="00195541">
      <w:pPr>
        <w:numPr>
          <w:ilvl w:val="0"/>
          <w:numId w:val="49"/>
        </w:numPr>
      </w:pPr>
      <w:r>
        <w:t xml:space="preserve">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 </w:t>
      </w:r>
    </w:p>
    <w:p w:rsidR="00624FC7" w:rsidRDefault="00195541">
      <w:pPr>
        <w:numPr>
          <w:ilvl w:val="0"/>
          <w:numId w:val="49"/>
        </w:numPr>
      </w:pPr>
      <w:r>
        <w:t xml:space="preserve">владение методами доказательств и алгоритмов решения; умение их применять, проводить доказательные рассуждения в ходе решения задач; </w:t>
      </w:r>
    </w:p>
    <w:p w:rsidR="00624FC7" w:rsidRDefault="00195541">
      <w:pPr>
        <w:numPr>
          <w:ilvl w:val="0"/>
          <w:numId w:val="49"/>
        </w:numPr>
      </w:pPr>
      <w:r>
        <w:t xml:space="preserve">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 </w:t>
      </w:r>
    </w:p>
    <w:p w:rsidR="00624FC7" w:rsidRDefault="00195541">
      <w:pPr>
        <w:numPr>
          <w:ilvl w:val="0"/>
          <w:numId w:val="49"/>
        </w:numPr>
      </w:pPr>
      <w:r>
        <w:t xml:space="preserve">сформированность представлений об основных понятиях, идеях и методах математического анализа; </w:t>
      </w:r>
    </w:p>
    <w:p w:rsidR="00624FC7" w:rsidRDefault="00195541">
      <w:pPr>
        <w:numPr>
          <w:ilvl w:val="0"/>
          <w:numId w:val="49"/>
        </w:numPr>
      </w:pPr>
      <w:r>
        <w:t xml:space="preserve">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 </w:t>
      </w:r>
    </w:p>
    <w:p w:rsidR="00624FC7" w:rsidRDefault="00195541">
      <w:pPr>
        <w:numPr>
          <w:ilvl w:val="0"/>
          <w:numId w:val="49"/>
        </w:numPr>
      </w:pPr>
      <w:r>
        <w:t xml:space="preserve">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 </w:t>
      </w:r>
    </w:p>
    <w:p w:rsidR="00624FC7" w:rsidRDefault="00195541">
      <w:pPr>
        <w:numPr>
          <w:ilvl w:val="0"/>
          <w:numId w:val="49"/>
        </w:numPr>
      </w:pPr>
      <w:r>
        <w:t xml:space="preserve">владение навыками использования готовых компьютерных программ при решении задач; </w:t>
      </w:r>
    </w:p>
    <w:p w:rsidR="00624FC7" w:rsidRDefault="00195541">
      <w:pPr>
        <w:numPr>
          <w:ilvl w:val="0"/>
          <w:numId w:val="49"/>
        </w:numPr>
      </w:pPr>
      <w:r>
        <w:t xml:space="preserve">для слепых и слабовидящих обучающихся: </w:t>
      </w:r>
    </w:p>
    <w:p w:rsidR="00624FC7" w:rsidRDefault="00195541">
      <w:pPr>
        <w:spacing w:after="30" w:line="240" w:lineRule="auto"/>
        <w:ind w:left="10" w:right="2" w:hanging="10"/>
        <w:jc w:val="right"/>
      </w:pPr>
      <w:r>
        <w:t xml:space="preserve">овладение правилами записи математических формул и специальных знаков </w:t>
      </w:r>
    </w:p>
    <w:p w:rsidR="00624FC7" w:rsidRDefault="00195541">
      <w:pPr>
        <w:ind w:firstLine="0"/>
      </w:pPr>
      <w:r>
        <w:t xml:space="preserve">рельефно-точечной системы обозначений Л. Брайля; овладение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другое; 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w:t>
      </w:r>
    </w:p>
    <w:p w:rsidR="00624FC7" w:rsidRDefault="00195541">
      <w:pPr>
        <w:ind w:firstLine="0"/>
      </w:pPr>
      <w:r>
        <w:t xml:space="preserve">("Драфтсмен", "Школьник"); овладение основным функционалом программы невизуального доступа к информации на экране персонального компьютера, умение </w:t>
      </w:r>
      <w:r>
        <w:lastRenderedPageBreak/>
        <w:t xml:space="preserve">использовать персональные тифлотехнические средства информационно-коммуникационного доступа слепыми обучающимися; </w:t>
      </w:r>
    </w:p>
    <w:p w:rsidR="00624FC7" w:rsidRDefault="00195541">
      <w:pPr>
        <w:numPr>
          <w:ilvl w:val="0"/>
          <w:numId w:val="49"/>
        </w:numPr>
      </w:pPr>
      <w:r>
        <w:t xml:space="preserve">для обучающихся с нарушениями опорно-двигательного аппарата: </w:t>
      </w:r>
    </w:p>
    <w:p w:rsidR="00624FC7" w:rsidRDefault="00195541">
      <w:r>
        <w:t xml:space="preserve">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наличие умения использовать персональные средства доступа. </w:t>
      </w:r>
    </w:p>
    <w:p w:rsidR="00624FC7" w:rsidRDefault="00195541">
      <w:pPr>
        <w:spacing w:after="30" w:line="240" w:lineRule="auto"/>
        <w:ind w:left="10" w:right="2" w:hanging="10"/>
        <w:jc w:val="right"/>
      </w:pPr>
      <w:r>
        <w:t xml:space="preserve">"Математика" (включая алгебру и начала математического анализа, геометрию) </w:t>
      </w:r>
    </w:p>
    <w:p w:rsidR="00624FC7" w:rsidRDefault="00195541">
      <w:pPr>
        <w:spacing w:after="175"/>
        <w:ind w:firstLine="0"/>
      </w:pPr>
      <w:r>
        <w:t>(углубленный уровень) - требования к предметным результ</w:t>
      </w:r>
      <w:r w:rsidR="00352109">
        <w:t>атам освоения МАОУ «Кутарбитская</w:t>
      </w:r>
      <w:r>
        <w:t xml:space="preserve"> СОШ» </w:t>
      </w:r>
    </w:p>
    <w:p w:rsidR="00624FC7" w:rsidRDefault="00195541">
      <w:pPr>
        <w:ind w:firstLine="0"/>
      </w:pPr>
      <w:r>
        <w:t xml:space="preserve">углубленного курса математики должны включать требования к результатам освоения базового курса и дополнительно отражать: </w:t>
      </w:r>
    </w:p>
    <w:p w:rsidR="00624FC7" w:rsidRDefault="00195541">
      <w:pPr>
        <w:numPr>
          <w:ilvl w:val="0"/>
          <w:numId w:val="50"/>
        </w:numPr>
      </w:pPr>
      <w:r>
        <w:t xml:space="preserve">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 </w:t>
      </w:r>
    </w:p>
    <w:p w:rsidR="00624FC7" w:rsidRDefault="00195541">
      <w:pPr>
        <w:numPr>
          <w:ilvl w:val="0"/>
          <w:numId w:val="50"/>
        </w:numPr>
      </w:pPr>
      <w:r>
        <w:t xml:space="preserve">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 </w:t>
      </w:r>
    </w:p>
    <w:p w:rsidR="00624FC7" w:rsidRDefault="00195541">
      <w:pPr>
        <w:numPr>
          <w:ilvl w:val="0"/>
          <w:numId w:val="50"/>
        </w:numPr>
      </w:pPr>
      <w:r>
        <w:t xml:space="preserve">сформированность умений моделировать реальные ситуации, исследовать построенные модели, интерпретировать полученный результат; </w:t>
      </w:r>
    </w:p>
    <w:p w:rsidR="00624FC7" w:rsidRDefault="00195541">
      <w:pPr>
        <w:numPr>
          <w:ilvl w:val="0"/>
          <w:numId w:val="50"/>
        </w:numPr>
      </w:pPr>
      <w:r>
        <w:t xml:space="preserve">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 </w:t>
      </w:r>
    </w:p>
    <w:p w:rsidR="00624FC7" w:rsidRDefault="00195541">
      <w:pPr>
        <w:numPr>
          <w:ilvl w:val="0"/>
          <w:numId w:val="50"/>
        </w:numPr>
      </w:pPr>
      <w:r>
        <w:t xml:space="preserve">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 </w:t>
      </w:r>
      <w:r>
        <w:br w:type="page"/>
      </w:r>
    </w:p>
    <w:p w:rsidR="00624FC7" w:rsidRDefault="00624FC7">
      <w:pPr>
        <w:sectPr w:rsidR="00624FC7">
          <w:headerReference w:type="even" r:id="rId9"/>
          <w:headerReference w:type="default" r:id="rId10"/>
          <w:footerReference w:type="even" r:id="rId11"/>
          <w:footerReference w:type="default" r:id="rId12"/>
          <w:headerReference w:type="first" r:id="rId13"/>
          <w:footerReference w:type="first" r:id="rId14"/>
          <w:pgSz w:w="11906" w:h="16838"/>
          <w:pgMar w:top="756" w:right="1073" w:bottom="1440" w:left="1080" w:header="720" w:footer="720" w:gutter="0"/>
          <w:cols w:space="720"/>
          <w:titlePg/>
        </w:sectPr>
      </w:pPr>
    </w:p>
    <w:p w:rsidR="00624FC7" w:rsidRDefault="00195541">
      <w:pPr>
        <w:spacing w:after="42" w:line="240" w:lineRule="auto"/>
        <w:ind w:left="3570" w:right="0" w:hanging="10"/>
        <w:jc w:val="left"/>
      </w:pPr>
      <w:r>
        <w:rPr>
          <w:b/>
        </w:rPr>
        <w:lastRenderedPageBreak/>
        <w:t xml:space="preserve">Математика: алгебра и начала математического анализа, геометрия </w:t>
      </w:r>
    </w:p>
    <w:p w:rsidR="00624FC7" w:rsidRDefault="00195541">
      <w:pPr>
        <w:spacing w:after="7" w:line="276" w:lineRule="auto"/>
        <w:ind w:left="708" w:right="0" w:firstLine="0"/>
        <w:jc w:val="left"/>
      </w:pPr>
      <w:r>
        <w:t xml:space="preserve"> </w:t>
      </w:r>
    </w:p>
    <w:tbl>
      <w:tblPr>
        <w:tblStyle w:val="TableGrid"/>
        <w:tblW w:w="14789" w:type="dxa"/>
        <w:tblInd w:w="-108" w:type="dxa"/>
        <w:tblCellMar>
          <w:left w:w="108" w:type="dxa"/>
          <w:right w:w="115" w:type="dxa"/>
        </w:tblCellMar>
        <w:tblLook w:val="04A0" w:firstRow="1" w:lastRow="0" w:firstColumn="1" w:lastColumn="0" w:noHBand="0" w:noVBand="1"/>
      </w:tblPr>
      <w:tblGrid>
        <w:gridCol w:w="2362"/>
        <w:gridCol w:w="3118"/>
        <w:gridCol w:w="3363"/>
        <w:gridCol w:w="3118"/>
        <w:gridCol w:w="2828"/>
      </w:tblGrid>
      <w:tr w:rsidR="00624FC7">
        <w:trPr>
          <w:trHeight w:val="516"/>
        </w:trPr>
        <w:tc>
          <w:tcPr>
            <w:tcW w:w="2362" w:type="dxa"/>
            <w:tcBorders>
              <w:top w:val="single" w:sz="4" w:space="0" w:color="000000"/>
              <w:left w:val="single" w:sz="4" w:space="0" w:color="000000"/>
              <w:bottom w:val="single" w:sz="4" w:space="0" w:color="000000"/>
              <w:right w:val="single" w:sz="4" w:space="0" w:color="000000"/>
            </w:tcBorders>
            <w:vAlign w:val="bottom"/>
          </w:tcPr>
          <w:p w:rsidR="00624FC7" w:rsidRDefault="00195541">
            <w:pPr>
              <w:spacing w:after="0" w:line="276" w:lineRule="auto"/>
              <w:ind w:left="0" w:right="0" w:firstLine="0"/>
              <w:jc w:val="center"/>
            </w:pPr>
            <w:r>
              <w:rPr>
                <w:b/>
                <w:sz w:val="22"/>
              </w:rPr>
              <w:t xml:space="preserve"> </w:t>
            </w:r>
          </w:p>
        </w:tc>
        <w:tc>
          <w:tcPr>
            <w:tcW w:w="6481"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center"/>
            </w:pPr>
            <w:r>
              <w:rPr>
                <w:b/>
                <w:sz w:val="22"/>
              </w:rPr>
              <w:t xml:space="preserve">Базовый уровень </w:t>
            </w:r>
          </w:p>
          <w:p w:rsidR="00624FC7" w:rsidRDefault="00195541">
            <w:pPr>
              <w:spacing w:after="0" w:line="276" w:lineRule="auto"/>
              <w:ind w:left="0" w:right="0" w:firstLine="0"/>
              <w:jc w:val="center"/>
            </w:pPr>
            <w:r>
              <w:rPr>
                <w:b/>
                <w:sz w:val="22"/>
              </w:rPr>
              <w:t xml:space="preserve">«Проблемно-функциональные результаты» </w:t>
            </w:r>
          </w:p>
        </w:tc>
        <w:tc>
          <w:tcPr>
            <w:tcW w:w="594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center"/>
            </w:pPr>
            <w:r>
              <w:rPr>
                <w:b/>
                <w:sz w:val="22"/>
              </w:rPr>
              <w:t xml:space="preserve">Углубленный уровень </w:t>
            </w:r>
          </w:p>
          <w:p w:rsidR="00624FC7" w:rsidRDefault="00195541">
            <w:pPr>
              <w:spacing w:after="0" w:line="276" w:lineRule="auto"/>
              <w:ind w:left="0" w:right="0" w:firstLine="0"/>
              <w:jc w:val="center"/>
            </w:pPr>
            <w:r>
              <w:rPr>
                <w:b/>
                <w:sz w:val="22"/>
              </w:rPr>
              <w:t xml:space="preserve">«Системно-теоретические результаты» </w:t>
            </w:r>
          </w:p>
        </w:tc>
      </w:tr>
      <w:tr w:rsidR="00624FC7">
        <w:trPr>
          <w:trHeight w:val="768"/>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Раздел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 Выпускник научится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Выпускник получит возможность научиться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Выпускник научится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49" w:right="0" w:hanging="44"/>
              <w:jc w:val="center"/>
            </w:pPr>
            <w:r>
              <w:rPr>
                <w:b/>
                <w:sz w:val="22"/>
              </w:rPr>
              <w:t xml:space="preserve">IV. Выпускник получит возможность научиться </w:t>
            </w:r>
          </w:p>
        </w:tc>
      </w:tr>
      <w:tr w:rsidR="00624FC7">
        <w:trPr>
          <w:trHeight w:val="3047"/>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Цели освоения предмета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jc w:val="left"/>
            </w:pPr>
            <w:r>
              <w:rPr>
                <w:sz w:val="22"/>
              </w:rPr>
              <w:t xml:space="preserve">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w:t>
            </w:r>
          </w:p>
          <w:p w:rsidR="00624FC7" w:rsidRDefault="00195541">
            <w:pPr>
              <w:spacing w:after="0" w:line="240" w:lineRule="auto"/>
              <w:ind w:left="2" w:right="0" w:firstLine="0"/>
              <w:jc w:val="left"/>
            </w:pPr>
            <w:r>
              <w:rPr>
                <w:sz w:val="22"/>
              </w:rPr>
              <w:t xml:space="preserve">математики </w:t>
            </w:r>
          </w:p>
          <w:p w:rsidR="00624FC7" w:rsidRDefault="00195541">
            <w:pPr>
              <w:spacing w:after="0" w:line="276" w:lineRule="auto"/>
              <w:ind w:left="2" w:right="0" w:firstLine="0"/>
              <w:jc w:val="left"/>
            </w:pPr>
            <w:r>
              <w:rPr>
                <w:b/>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Для успешного продолжения образования по специальностям, связанным с прикладным использованием математики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3" w:lineRule="auto"/>
              <w:ind w:left="2" w:right="0" w:firstLine="0"/>
              <w:jc w:val="left"/>
            </w:pPr>
            <w:r>
              <w:rPr>
                <w:i/>
                <w:sz w:val="22"/>
              </w:rPr>
              <w:t xml:space="preserve">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w:t>
            </w:r>
          </w:p>
          <w:p w:rsidR="00624FC7" w:rsidRDefault="00195541">
            <w:pPr>
              <w:spacing w:after="0" w:line="276" w:lineRule="auto"/>
              <w:ind w:left="2" w:right="0" w:firstLine="0"/>
              <w:jc w:val="left"/>
            </w:pPr>
            <w:r>
              <w:rPr>
                <w:i/>
                <w:sz w:val="22"/>
              </w:rPr>
              <w:t xml:space="preserve">смежных наук </w:t>
            </w:r>
          </w:p>
        </w:tc>
      </w:tr>
      <w:tr w:rsidR="00624FC7">
        <w:trPr>
          <w:trHeight w:val="264"/>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 </w:t>
            </w:r>
          </w:p>
        </w:tc>
        <w:tc>
          <w:tcPr>
            <w:tcW w:w="12427" w:type="dxa"/>
            <w:gridSpan w:val="4"/>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Требования к р езультатам </w:t>
            </w:r>
          </w:p>
        </w:tc>
      </w:tr>
      <w:tr w:rsidR="00624FC7">
        <w:trPr>
          <w:trHeight w:val="2331"/>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Элементы теории множеств и математической логики</w:t>
            </w: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rFonts w:ascii="Segoe UI Symbol" w:eastAsia="Segoe UI Symbol" w:hAnsi="Segoe UI Symbol" w:cs="Segoe UI Symbol"/>
                <w:sz w:val="22"/>
              </w:rPr>
              <w:t></w:t>
            </w:r>
            <w:r>
              <w:rPr>
                <w:sz w:val="22"/>
              </w:rPr>
              <w:t xml:space="preserve"> </w:t>
            </w:r>
            <w:r>
              <w:rPr>
                <w:sz w:val="22"/>
              </w:rPr>
              <w:tab/>
              <w:t>Оперировать на базовом уровне</w:t>
            </w:r>
            <w:r>
              <w:rPr>
                <w:sz w:val="22"/>
                <w:vertAlign w:val="superscript"/>
              </w:rPr>
              <w:t>3</w:t>
            </w:r>
            <w:r>
              <w:rPr>
                <w:sz w:val="22"/>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w:t>
            </w:r>
            <w:proofErr w:type="gramStart"/>
            <w:r>
              <w:rPr>
                <w:sz w:val="22"/>
              </w:rPr>
              <w:t>интервал;</w:t>
            </w:r>
            <w:r>
              <w:rPr>
                <w:i/>
                <w:sz w:val="22"/>
              </w:rPr>
              <w:t xml:space="preserve"> </w:t>
            </w:r>
            <w:r>
              <w:rPr>
                <w:sz w:val="22"/>
              </w:rPr>
              <w:t xml:space="preserve"> </w:t>
            </w:r>
            <w:proofErr w:type="gramEnd"/>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40" w:lineRule="auto"/>
              <w:ind w:left="2" w:right="0"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Оперировать</w:t>
            </w:r>
            <w:r>
              <w:rPr>
                <w:i/>
                <w:sz w:val="22"/>
                <w:vertAlign w:val="superscript"/>
              </w:rPr>
              <w:t>4</w:t>
            </w:r>
            <w:r>
              <w:rPr>
                <w:i/>
                <w:sz w:val="22"/>
              </w:rPr>
              <w:t xml:space="preserve"> поня-</w:t>
            </w:r>
          </w:p>
          <w:p w:rsidR="00624FC7" w:rsidRDefault="00195541">
            <w:pPr>
              <w:spacing w:after="0" w:line="276" w:lineRule="auto"/>
              <w:ind w:left="2" w:right="0" w:firstLine="0"/>
              <w:jc w:val="left"/>
            </w:pPr>
            <w:r>
              <w:rPr>
                <w:i/>
                <w:sz w:val="22"/>
              </w:rPr>
              <w:t xml:space="preserve">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40" w:lineRule="auto"/>
              <w:ind w:left="2" w:right="0"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Свободно опериро-</w:t>
            </w:r>
          </w:p>
          <w:p w:rsidR="00624FC7" w:rsidRDefault="00195541">
            <w:pPr>
              <w:spacing w:after="0" w:line="276" w:lineRule="auto"/>
              <w:ind w:left="2" w:right="0" w:firstLine="0"/>
              <w:jc w:val="left"/>
            </w:pPr>
            <w:r>
              <w:rPr>
                <w:sz w:val="22"/>
              </w:rPr>
              <w:t>вать</w:t>
            </w:r>
            <w:r>
              <w:rPr>
                <w:sz w:val="22"/>
                <w:vertAlign w:val="superscript"/>
              </w:rPr>
              <w:t>5</w:t>
            </w:r>
            <w:r>
              <w:rPr>
                <w:sz w:val="22"/>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61"/>
              </w:numPr>
              <w:spacing w:after="49" w:line="232" w:lineRule="auto"/>
              <w:ind w:right="0" w:firstLine="0"/>
              <w:jc w:val="left"/>
            </w:pPr>
            <w:r>
              <w:rPr>
                <w:i/>
                <w:sz w:val="22"/>
              </w:rPr>
              <w:t xml:space="preserve">Достижение результатов раздела II; </w:t>
            </w:r>
          </w:p>
          <w:p w:rsidR="00624FC7" w:rsidRDefault="00195541" w:rsidP="00B617BC">
            <w:pPr>
              <w:numPr>
                <w:ilvl w:val="0"/>
                <w:numId w:val="161"/>
              </w:numPr>
              <w:spacing w:after="49" w:line="233" w:lineRule="auto"/>
              <w:ind w:right="0" w:firstLine="0"/>
              <w:jc w:val="left"/>
            </w:pPr>
            <w:r>
              <w:rPr>
                <w:i/>
                <w:sz w:val="22"/>
              </w:rPr>
              <w:t xml:space="preserve">оперировать понятием определения, основными видами определений, основными видами теорем;  </w:t>
            </w:r>
          </w:p>
          <w:p w:rsidR="00624FC7" w:rsidRDefault="00195541" w:rsidP="00B617BC">
            <w:pPr>
              <w:numPr>
                <w:ilvl w:val="0"/>
                <w:numId w:val="161"/>
              </w:numPr>
              <w:spacing w:after="32" w:line="240" w:lineRule="auto"/>
              <w:ind w:right="0" w:firstLine="0"/>
              <w:jc w:val="left"/>
            </w:pPr>
            <w:r>
              <w:rPr>
                <w:i/>
                <w:sz w:val="22"/>
              </w:rPr>
              <w:t xml:space="preserve">понимать суть </w:t>
            </w:r>
          </w:p>
          <w:p w:rsidR="00624FC7" w:rsidRDefault="00195541">
            <w:pPr>
              <w:spacing w:after="0" w:line="276" w:lineRule="auto"/>
              <w:ind w:left="2" w:right="0" w:firstLine="0"/>
              <w:jc w:val="left"/>
            </w:pPr>
            <w:r>
              <w:rPr>
                <w:i/>
                <w:sz w:val="22"/>
              </w:rPr>
              <w:t>косвенного доказатель-</w:t>
            </w:r>
          </w:p>
        </w:tc>
      </w:tr>
    </w:tbl>
    <w:p w:rsidR="00624FC7" w:rsidRDefault="00195541">
      <w:pPr>
        <w:spacing w:after="159" w:line="240" w:lineRule="auto"/>
        <w:ind w:left="708" w:right="0" w:firstLine="0"/>
        <w:jc w:val="left"/>
      </w:pPr>
      <w:r>
        <w:rPr>
          <w:rFonts w:ascii="Times New Roman" w:eastAsia="Times New Roman" w:hAnsi="Times New Roman" w:cs="Times New Roman"/>
          <w:strike/>
          <w:sz w:val="28"/>
        </w:rPr>
        <w:t xml:space="preserve">                                         </w:t>
      </w:r>
      <w:r>
        <w:rPr>
          <w:rFonts w:ascii="Times New Roman" w:eastAsia="Times New Roman" w:hAnsi="Times New Roman" w:cs="Times New Roman"/>
          <w:sz w:val="28"/>
        </w:rPr>
        <w:t xml:space="preserve">  </w:t>
      </w:r>
    </w:p>
    <w:p w:rsidR="00624FC7" w:rsidRDefault="00195541">
      <w:pPr>
        <w:spacing w:after="199" w:line="240" w:lineRule="auto"/>
        <w:ind w:left="708" w:right="0" w:firstLine="0"/>
        <w:jc w:val="left"/>
      </w:pPr>
      <w:r>
        <w:rPr>
          <w:rFonts w:ascii="Times New Roman" w:eastAsia="Times New Roman" w:hAnsi="Times New Roman" w:cs="Times New Roman"/>
          <w:sz w:val="28"/>
        </w:rPr>
        <w:t xml:space="preserve"> </w:t>
      </w:r>
    </w:p>
    <w:p w:rsidR="00624FC7" w:rsidRDefault="00195541">
      <w:pPr>
        <w:numPr>
          <w:ilvl w:val="0"/>
          <w:numId w:val="51"/>
        </w:numPr>
        <w:spacing w:after="0" w:line="240" w:lineRule="auto"/>
        <w:ind w:right="123" w:hanging="10"/>
        <w:jc w:val="left"/>
      </w:pPr>
      <w:r>
        <w:rPr>
          <w:rFonts w:ascii="Times New Roman" w:eastAsia="Times New Roman" w:hAnsi="Times New Roman" w:cs="Times New Roman"/>
          <w:sz w:val="20"/>
        </w:rPr>
        <w:t xml:space="preserve">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p w:rsidR="00624FC7" w:rsidRDefault="00195541">
      <w:pPr>
        <w:numPr>
          <w:ilvl w:val="0"/>
          <w:numId w:val="51"/>
        </w:numPr>
        <w:spacing w:after="0" w:line="240" w:lineRule="auto"/>
        <w:ind w:right="123" w:hanging="10"/>
        <w:jc w:val="left"/>
      </w:pPr>
      <w:r>
        <w:rPr>
          <w:rFonts w:ascii="Times New Roman" w:eastAsia="Times New Roman" w:hAnsi="Times New Roman" w:cs="Times New Roman"/>
          <w:sz w:val="20"/>
        </w:rPr>
        <w:lastRenderedPageBreak/>
        <w:t xml:space="preserve">Здесь и далее; знать определение понятия, уметь пояснять его смысл, уметь использовать понятие и его свойства при проведении рассуждений, решении задач. </w:t>
      </w:r>
      <w:r>
        <w:rPr>
          <w:rFonts w:ascii="Times New Roman" w:eastAsia="Times New Roman" w:hAnsi="Times New Roman" w:cs="Times New Roman"/>
          <w:sz w:val="20"/>
          <w:vertAlign w:val="superscript"/>
        </w:rPr>
        <w:t>5</w:t>
      </w:r>
      <w:r>
        <w:rPr>
          <w:rFonts w:ascii="Times New Roman" w:eastAsia="Times New Roman" w:hAnsi="Times New Roman" w:cs="Times New Roman"/>
          <w:sz w:val="20"/>
        </w:rPr>
        <w:t xml:space="preserve"> Здесь и далее: знать определение понятия, знать и уметь обосновывать свойства</w:t>
      </w:r>
      <w:r>
        <w:rPr>
          <w:rFonts w:ascii="Times New Roman" w:eastAsia="Times New Roman" w:hAnsi="Times New Roman" w:cs="Times New Roman"/>
          <w:i/>
          <w:sz w:val="20"/>
        </w:rPr>
        <w:t xml:space="preserve"> </w:t>
      </w:r>
      <w:r>
        <w:rPr>
          <w:rFonts w:ascii="Times New Roman" w:eastAsia="Times New Roman" w:hAnsi="Times New Roman" w:cs="Times New Roman"/>
          <w:sz w:val="20"/>
        </w:rPr>
        <w:t xml:space="preserve">(признаки,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 </w:t>
      </w:r>
    </w:p>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10" w:type="dxa"/>
          <w:right w:w="82" w:type="dxa"/>
        </w:tblCellMar>
        <w:tblLook w:val="04A0" w:firstRow="1" w:lastRow="0" w:firstColumn="1" w:lastColumn="0" w:noHBand="0" w:noVBand="1"/>
      </w:tblPr>
      <w:tblGrid>
        <w:gridCol w:w="2227"/>
        <w:gridCol w:w="3066"/>
        <w:gridCol w:w="3280"/>
        <w:gridCol w:w="3072"/>
        <w:gridCol w:w="3144"/>
      </w:tblGrid>
      <w:tr w:rsidR="00624FC7">
        <w:trPr>
          <w:trHeight w:val="845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62"/>
              </w:numPr>
              <w:spacing w:after="50" w:line="233" w:lineRule="auto"/>
              <w:ind w:right="0" w:firstLine="0"/>
              <w:jc w:val="left"/>
            </w:pPr>
            <w:r>
              <w:rPr>
                <w:sz w:val="22"/>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r>
              <w:rPr>
                <w:i/>
                <w:sz w:val="22"/>
              </w:rPr>
              <w:t xml:space="preserve"> </w:t>
            </w:r>
          </w:p>
          <w:p w:rsidR="00624FC7" w:rsidRDefault="00195541" w:rsidP="00B617BC">
            <w:pPr>
              <w:numPr>
                <w:ilvl w:val="0"/>
                <w:numId w:val="162"/>
              </w:numPr>
              <w:spacing w:after="49" w:line="233" w:lineRule="auto"/>
              <w:ind w:right="0" w:firstLine="0"/>
              <w:jc w:val="left"/>
            </w:pPr>
            <w:r>
              <w:rPr>
                <w:sz w:val="22"/>
              </w:rPr>
              <w:t xml:space="preserve">находить пересечение и объединение двух множеств, представленных графически на числовой прямой;  </w:t>
            </w:r>
          </w:p>
          <w:p w:rsidR="00624FC7" w:rsidRDefault="00195541" w:rsidP="00B617BC">
            <w:pPr>
              <w:numPr>
                <w:ilvl w:val="0"/>
                <w:numId w:val="162"/>
              </w:numPr>
              <w:spacing w:after="49" w:line="233" w:lineRule="auto"/>
              <w:ind w:right="0" w:firstLine="0"/>
              <w:jc w:val="left"/>
            </w:pPr>
            <w:r>
              <w:rPr>
                <w:sz w:val="22"/>
              </w:rPr>
              <w:t xml:space="preserve">строить на числовой прямой подмножество числового множества, заданное простейшими условиями; </w:t>
            </w:r>
          </w:p>
          <w:p w:rsidR="00624FC7" w:rsidRDefault="00195541" w:rsidP="00B617BC">
            <w:pPr>
              <w:numPr>
                <w:ilvl w:val="0"/>
                <w:numId w:val="162"/>
              </w:numPr>
              <w:spacing w:after="32" w:line="240" w:lineRule="auto"/>
              <w:ind w:right="0" w:firstLine="0"/>
              <w:jc w:val="left"/>
            </w:pPr>
            <w:r>
              <w:rPr>
                <w:sz w:val="22"/>
              </w:rPr>
              <w:t>распознавать лож-</w:t>
            </w:r>
          </w:p>
          <w:p w:rsidR="00624FC7" w:rsidRDefault="00195541">
            <w:pPr>
              <w:spacing w:after="26" w:line="240" w:lineRule="auto"/>
              <w:ind w:left="0" w:right="0" w:firstLine="0"/>
            </w:pPr>
            <w:r>
              <w:rPr>
                <w:sz w:val="22"/>
              </w:rPr>
              <w:t xml:space="preserve">ные утверждения, ошибки в </w:t>
            </w:r>
          </w:p>
          <w:p w:rsidR="00624FC7" w:rsidRDefault="00195541">
            <w:pPr>
              <w:spacing w:after="0" w:line="233" w:lineRule="auto"/>
              <w:ind w:left="0" w:right="0" w:firstLine="0"/>
              <w:jc w:val="left"/>
            </w:pPr>
            <w:proofErr w:type="gramStart"/>
            <w:r>
              <w:rPr>
                <w:sz w:val="22"/>
              </w:rPr>
              <w:t xml:space="preserve">рассуждениях,   </w:t>
            </w:r>
            <w:proofErr w:type="gramEnd"/>
            <w:r>
              <w:rPr>
                <w:sz w:val="22"/>
              </w:rPr>
              <w:t xml:space="preserve">       в том числе с использованием контрпримеров.</w:t>
            </w:r>
            <w:r>
              <w:rPr>
                <w:i/>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0" w:firstLine="0"/>
              <w:jc w:val="left"/>
            </w:pPr>
            <w:r>
              <w:rPr>
                <w:i/>
                <w:sz w:val="22"/>
              </w:rPr>
              <w:t xml:space="preserve">В повседневной жизни и при изучении других предметов: </w:t>
            </w:r>
          </w:p>
          <w:p w:rsidR="00624FC7" w:rsidRDefault="00195541" w:rsidP="00B617BC">
            <w:pPr>
              <w:numPr>
                <w:ilvl w:val="0"/>
                <w:numId w:val="162"/>
              </w:numPr>
              <w:spacing w:after="49" w:line="233" w:lineRule="auto"/>
              <w:ind w:right="0" w:firstLine="0"/>
              <w:jc w:val="left"/>
            </w:pPr>
            <w:r>
              <w:rPr>
                <w:sz w:val="22"/>
              </w:rPr>
              <w:t>использовать числовые множества на координатной прямой для описания реальных процессов и явлений;</w:t>
            </w:r>
            <w:r>
              <w:rPr>
                <w:i/>
                <w:color w:val="404040"/>
                <w:sz w:val="22"/>
              </w:rPr>
              <w:t xml:space="preserve"> </w:t>
            </w:r>
          </w:p>
          <w:p w:rsidR="00624FC7" w:rsidRDefault="00195541" w:rsidP="00B617BC">
            <w:pPr>
              <w:numPr>
                <w:ilvl w:val="0"/>
                <w:numId w:val="162"/>
              </w:numPr>
              <w:spacing w:after="0" w:line="276" w:lineRule="auto"/>
              <w:ind w:right="0" w:firstLine="0"/>
              <w:jc w:val="left"/>
            </w:pPr>
            <w:r>
              <w:rPr>
                <w:sz w:val="22"/>
              </w:rPr>
              <w:t>проводить логиче-</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5" w:lineRule="auto"/>
              <w:ind w:left="0" w:right="26" w:firstLine="0"/>
              <w:jc w:val="left"/>
            </w:pPr>
            <w:r>
              <w:rPr>
                <w:i/>
                <w:sz w:val="22"/>
              </w:rPr>
              <w:t xml:space="preserve">точкой, графическое представление множеств на координатной </w:t>
            </w:r>
            <w:proofErr w:type="gramStart"/>
            <w:r>
              <w:rPr>
                <w:i/>
                <w:sz w:val="22"/>
              </w:rPr>
              <w:t>плоскости;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i/>
                <w:sz w:val="22"/>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r>
              <w:rPr>
                <w:i/>
                <w:color w:val="404040"/>
                <w:sz w:val="22"/>
              </w:rPr>
              <w:t xml:space="preserve"> </w:t>
            </w:r>
          </w:p>
          <w:p w:rsidR="00624FC7" w:rsidRDefault="00195541" w:rsidP="00B617BC">
            <w:pPr>
              <w:numPr>
                <w:ilvl w:val="0"/>
                <w:numId w:val="163"/>
              </w:numPr>
              <w:spacing w:after="49" w:line="232" w:lineRule="auto"/>
              <w:ind w:right="0" w:firstLine="0"/>
              <w:jc w:val="left"/>
            </w:pPr>
            <w:r>
              <w:rPr>
                <w:i/>
                <w:sz w:val="22"/>
              </w:rPr>
              <w:t>проверять принадлежность элемента множеству;</w:t>
            </w:r>
            <w:r>
              <w:rPr>
                <w:i/>
                <w:color w:val="404040"/>
                <w:sz w:val="22"/>
              </w:rPr>
              <w:t xml:space="preserve"> </w:t>
            </w:r>
          </w:p>
          <w:p w:rsidR="00624FC7" w:rsidRDefault="00195541" w:rsidP="00B617BC">
            <w:pPr>
              <w:numPr>
                <w:ilvl w:val="0"/>
                <w:numId w:val="163"/>
              </w:numPr>
              <w:spacing w:after="49" w:line="233" w:lineRule="auto"/>
              <w:ind w:right="0" w:firstLine="0"/>
              <w:jc w:val="left"/>
            </w:pPr>
            <w:r>
              <w:rPr>
                <w:i/>
                <w:sz w:val="22"/>
              </w:rPr>
              <w:t>находить пересечение и объединение множеств, в том числе представленных графически на числовой прямой и на координатной плоскости;</w:t>
            </w:r>
            <w:r>
              <w:rPr>
                <w:i/>
                <w:color w:val="404040"/>
                <w:sz w:val="22"/>
              </w:rPr>
              <w:t xml:space="preserve"> </w:t>
            </w:r>
          </w:p>
          <w:p w:rsidR="00624FC7" w:rsidRDefault="00195541" w:rsidP="00B617BC">
            <w:pPr>
              <w:numPr>
                <w:ilvl w:val="0"/>
                <w:numId w:val="163"/>
              </w:numPr>
              <w:spacing w:after="0" w:line="233" w:lineRule="auto"/>
              <w:ind w:right="0" w:firstLine="0"/>
              <w:jc w:val="left"/>
            </w:pPr>
            <w:r>
              <w:rPr>
                <w:i/>
                <w:sz w:val="22"/>
              </w:rPr>
              <w:t>проводить доказательные рассуждения для обоснования истинности утверждений.</w:t>
            </w:r>
            <w:r>
              <w:rPr>
                <w:i/>
                <w:color w:val="404040"/>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5" w:lineRule="auto"/>
              <w:ind w:left="0" w:right="0" w:firstLine="0"/>
              <w:jc w:val="left"/>
            </w:pPr>
            <w:r>
              <w:rPr>
                <w:i/>
                <w:sz w:val="22"/>
              </w:rPr>
              <w:t xml:space="preserve">В повседневной жизни и при изучении других </w:t>
            </w:r>
            <w:proofErr w:type="gramStart"/>
            <w:r>
              <w:rPr>
                <w:i/>
                <w:sz w:val="22"/>
              </w:rPr>
              <w:t xml:space="preserve">предметов: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i/>
                <w:sz w:val="22"/>
              </w:rPr>
              <w:t xml:space="preserve">использовать числовые множества на координатной прямой и на координатной плоскости для описания реальных процессов и явлений; </w:t>
            </w:r>
            <w:r>
              <w:rPr>
                <w:i/>
                <w:color w:val="404040"/>
                <w:sz w:val="22"/>
              </w:rPr>
              <w:t xml:space="preserve"> </w:t>
            </w:r>
          </w:p>
          <w:p w:rsidR="00624FC7" w:rsidRDefault="00195541" w:rsidP="00B617BC">
            <w:pPr>
              <w:numPr>
                <w:ilvl w:val="0"/>
                <w:numId w:val="163"/>
              </w:numPr>
              <w:spacing w:after="0" w:line="276" w:lineRule="auto"/>
              <w:ind w:right="0" w:firstLine="0"/>
              <w:jc w:val="left"/>
            </w:pPr>
            <w:r>
              <w:rPr>
                <w:i/>
                <w:sz w:val="22"/>
              </w:rPr>
              <w:t>проводить доказа-</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7" w:lineRule="auto"/>
              <w:ind w:left="0" w:right="52" w:firstLine="0"/>
              <w:jc w:val="left"/>
            </w:pPr>
            <w:r>
              <w:rPr>
                <w:sz w:val="22"/>
              </w:rPr>
              <w:t xml:space="preserve">промежуток с выколотой точкой, графическое представление множеств на координатной </w:t>
            </w:r>
            <w:proofErr w:type="gramStart"/>
            <w:r>
              <w:rPr>
                <w:sz w:val="22"/>
              </w:rPr>
              <w:t>плоскости;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sz w:val="22"/>
              </w:rPr>
              <w:t>задавать множества перечислением и характеристическим свойством;</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оперировать поня-</w:t>
            </w:r>
          </w:p>
          <w:p w:rsidR="00624FC7" w:rsidRDefault="00195541">
            <w:pPr>
              <w:spacing w:after="28" w:line="235" w:lineRule="auto"/>
              <w:ind w:left="0" w:right="0" w:firstLine="0"/>
              <w:jc w:val="left"/>
            </w:pPr>
            <w:r>
              <w:rPr>
                <w:sz w:val="22"/>
              </w:rPr>
              <w:t xml:space="preserve">тиями: утверждение, отрицание утверждения, истинные и ложные утверждения, причина, следствие, частный случай общего утверждения, </w:t>
            </w:r>
            <w:proofErr w:type="gramStart"/>
            <w:r>
              <w:rPr>
                <w:sz w:val="22"/>
              </w:rPr>
              <w:t>контрпример;</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sz w:val="22"/>
              </w:rPr>
              <w:t>проверять принадлежность элемента множе-</w:t>
            </w:r>
          </w:p>
          <w:p w:rsidR="00624FC7" w:rsidRDefault="00195541">
            <w:pPr>
              <w:spacing w:after="49" w:line="240" w:lineRule="auto"/>
              <w:ind w:left="0" w:right="0" w:firstLine="0"/>
              <w:jc w:val="left"/>
            </w:pPr>
            <w:r>
              <w:rPr>
                <w:sz w:val="22"/>
              </w:rPr>
              <w:t>ству;</w:t>
            </w:r>
            <w:r>
              <w:rPr>
                <w:i/>
                <w:color w:val="404040"/>
                <w:sz w:val="22"/>
              </w:rPr>
              <w:t xml:space="preserve"> </w:t>
            </w:r>
          </w:p>
          <w:p w:rsidR="00624FC7" w:rsidRDefault="00195541" w:rsidP="00B617BC">
            <w:pPr>
              <w:numPr>
                <w:ilvl w:val="0"/>
                <w:numId w:val="164"/>
              </w:numPr>
              <w:spacing w:after="35" w:line="234" w:lineRule="auto"/>
              <w:ind w:right="91" w:firstLine="0"/>
              <w:jc w:val="left"/>
            </w:pPr>
            <w:r>
              <w:rPr>
                <w:sz w:val="22"/>
              </w:rPr>
              <w:t xml:space="preserve">находить пересечение и объединение множеств, в том числе представленных графически на числовой прямой и на координатной </w:t>
            </w:r>
            <w:proofErr w:type="gramStart"/>
            <w:r>
              <w:rPr>
                <w:sz w:val="22"/>
              </w:rPr>
              <w:t>плоскости;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sz w:val="22"/>
              </w:rPr>
              <w:t>проводить доказательные рассуждения для обоснования истинности утверждений.</w:t>
            </w:r>
            <w:r>
              <w:rPr>
                <w:i/>
                <w:color w:val="404040"/>
                <w:sz w:val="22"/>
              </w:rPr>
              <w:t xml:space="preserve"> </w:t>
            </w:r>
          </w:p>
          <w:p w:rsidR="00624FC7" w:rsidRDefault="00195541">
            <w:pPr>
              <w:spacing w:after="49" w:line="234" w:lineRule="auto"/>
              <w:ind w:left="0" w:right="0" w:firstLine="0"/>
              <w:jc w:val="left"/>
            </w:pPr>
            <w:r>
              <w:rPr>
                <w:i/>
                <w:sz w:val="22"/>
              </w:rPr>
              <w:t xml:space="preserve">В повседневной жизни и при изучении других предметов: </w:t>
            </w:r>
          </w:p>
          <w:p w:rsidR="00624FC7" w:rsidRDefault="00195541" w:rsidP="00B617BC">
            <w:pPr>
              <w:numPr>
                <w:ilvl w:val="0"/>
                <w:numId w:val="164"/>
              </w:numPr>
              <w:spacing w:after="0" w:line="276" w:lineRule="auto"/>
              <w:ind w:right="91" w:firstLine="0"/>
              <w:jc w:val="left"/>
            </w:pPr>
            <w:r>
              <w:rPr>
                <w:sz w:val="22"/>
              </w:rPr>
              <w:lastRenderedPageBreak/>
              <w:t>использовать числовые множества на координатной прямой и на коор-</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i/>
                <w:sz w:val="22"/>
              </w:rPr>
              <w:lastRenderedPageBreak/>
              <w:t xml:space="preserve">ства; </w:t>
            </w:r>
          </w:p>
          <w:p w:rsidR="00624FC7" w:rsidRDefault="00195541" w:rsidP="00B617BC">
            <w:pPr>
              <w:numPr>
                <w:ilvl w:val="0"/>
                <w:numId w:val="165"/>
              </w:numPr>
              <w:spacing w:after="32" w:line="240" w:lineRule="auto"/>
              <w:ind w:right="0" w:hanging="708"/>
              <w:jc w:val="left"/>
            </w:pPr>
            <w:r>
              <w:rPr>
                <w:i/>
                <w:sz w:val="22"/>
              </w:rPr>
              <w:t>оперировать по-</w:t>
            </w:r>
          </w:p>
          <w:p w:rsidR="00624FC7" w:rsidRDefault="00195541">
            <w:pPr>
              <w:spacing w:after="49" w:line="232" w:lineRule="auto"/>
              <w:ind w:left="0" w:right="0" w:firstLine="0"/>
              <w:jc w:val="left"/>
            </w:pPr>
            <w:r>
              <w:rPr>
                <w:i/>
                <w:sz w:val="22"/>
              </w:rPr>
              <w:t xml:space="preserve">нятиями счетного и несчетного множества; </w:t>
            </w:r>
          </w:p>
          <w:p w:rsidR="00624FC7" w:rsidRDefault="00195541" w:rsidP="00B617BC">
            <w:pPr>
              <w:numPr>
                <w:ilvl w:val="0"/>
                <w:numId w:val="165"/>
              </w:numPr>
              <w:spacing w:after="32" w:line="240" w:lineRule="auto"/>
              <w:ind w:right="0" w:hanging="708"/>
              <w:jc w:val="left"/>
            </w:pPr>
            <w:r>
              <w:rPr>
                <w:i/>
                <w:sz w:val="22"/>
              </w:rPr>
              <w:t>применять ме-</w:t>
            </w:r>
          </w:p>
          <w:p w:rsidR="00624FC7" w:rsidRDefault="00195541">
            <w:pPr>
              <w:spacing w:after="33" w:line="233" w:lineRule="auto"/>
              <w:ind w:left="0" w:right="0" w:firstLine="0"/>
              <w:jc w:val="left"/>
            </w:pPr>
            <w:r>
              <w:rPr>
                <w:i/>
                <w:sz w:val="22"/>
              </w:rPr>
              <w:t xml:space="preserve">тод математической индукции для проведения рассуждений и доказательств и при решении задач. </w:t>
            </w:r>
          </w:p>
          <w:p w:rsidR="00624FC7" w:rsidRDefault="00195541">
            <w:pPr>
              <w:spacing w:after="0" w:line="276" w:lineRule="auto"/>
              <w:ind w:left="0" w:right="22" w:firstLine="0"/>
              <w:jc w:val="left"/>
            </w:pPr>
            <w:r>
              <w:rPr>
                <w:i/>
                <w:sz w:val="22"/>
              </w:rPr>
              <w:t xml:space="preserve">В повседневной жизни и при изучении других </w:t>
            </w:r>
            <w:proofErr w:type="gramStart"/>
            <w:r>
              <w:rPr>
                <w:i/>
                <w:sz w:val="22"/>
              </w:rPr>
              <w:t xml:space="preserve">предметов: </w:t>
            </w:r>
            <w:r>
              <w:rPr>
                <w:rFonts w:ascii="Segoe UI Symbol" w:eastAsia="Segoe UI Symbol" w:hAnsi="Segoe UI Symbol" w:cs="Segoe UI Symbol"/>
                <w:sz w:val="22"/>
              </w:rPr>
              <w:t></w:t>
            </w:r>
            <w:r>
              <w:rPr>
                <w:sz w:val="22"/>
              </w:rPr>
              <w:t xml:space="preserve"> </w:t>
            </w:r>
            <w:r>
              <w:rPr>
                <w:sz w:val="22"/>
              </w:rPr>
              <w:tab/>
            </w:r>
            <w:proofErr w:type="gramEnd"/>
            <w:r>
              <w:rPr>
                <w:i/>
                <w:sz w:val="22"/>
              </w:rPr>
              <w:t xml:space="preserve">использовать теоретикомножественный язык и язык логики для описания реальных процессов и явлений, при решении задач других учебных предметов </w:t>
            </w:r>
          </w:p>
        </w:tc>
      </w:tr>
    </w:tbl>
    <w:p w:rsidR="00624FC7" w:rsidRDefault="00352109">
      <w:pPr>
        <w:spacing w:after="725"/>
        <w:ind w:left="5610" w:firstLine="0"/>
      </w:pPr>
      <w:r>
        <w:lastRenderedPageBreak/>
        <w:t xml:space="preserve">МАОУ «Кутарбитская </w:t>
      </w:r>
      <w:r w:rsidR="00195541">
        <w:t xml:space="preserve">СОШ» </w:t>
      </w:r>
    </w:p>
    <w:tbl>
      <w:tblPr>
        <w:tblStyle w:val="TableGrid"/>
        <w:tblW w:w="14789" w:type="dxa"/>
        <w:tblInd w:w="-108" w:type="dxa"/>
        <w:tblCellMar>
          <w:left w:w="108" w:type="dxa"/>
          <w:right w:w="115" w:type="dxa"/>
        </w:tblCellMar>
        <w:tblLook w:val="04A0" w:firstRow="1" w:lastRow="0" w:firstColumn="1" w:lastColumn="0" w:noHBand="0" w:noVBand="1"/>
      </w:tblPr>
      <w:tblGrid>
        <w:gridCol w:w="2362"/>
        <w:gridCol w:w="3118"/>
        <w:gridCol w:w="3363"/>
        <w:gridCol w:w="3118"/>
        <w:gridCol w:w="2828"/>
      </w:tblGrid>
      <w:tr w:rsidR="00624FC7">
        <w:trPr>
          <w:trHeight w:val="2047"/>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ские рассуждения в ситуациях повседневной жизни</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тельные рассуждения в ситуациях повседневной жизни, при решении задач из других предметов</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8" w:lineRule="auto"/>
              <w:ind w:left="2" w:right="287" w:firstLine="0"/>
              <w:jc w:val="left"/>
            </w:pPr>
            <w:r>
              <w:rPr>
                <w:sz w:val="22"/>
              </w:rPr>
              <w:t xml:space="preserve">динатной плоскости для описания реальных процессов и </w:t>
            </w:r>
            <w:proofErr w:type="gramStart"/>
            <w:r>
              <w:rPr>
                <w:sz w:val="22"/>
              </w:rPr>
              <w:t>явлений;</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sz w:val="22"/>
              </w:rPr>
              <w:t>проводить доказа-</w:t>
            </w:r>
          </w:p>
          <w:p w:rsidR="00624FC7" w:rsidRDefault="00195541">
            <w:pPr>
              <w:spacing w:after="0" w:line="276" w:lineRule="auto"/>
              <w:ind w:left="2" w:right="0" w:firstLine="0"/>
              <w:jc w:val="left"/>
            </w:pPr>
            <w:r>
              <w:rPr>
                <w:sz w:val="22"/>
              </w:rPr>
              <w:t>тельные рассуждения в ситуациях повседневной жизни, при решении задач из других предметов</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6426"/>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Числа и выражения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66"/>
              </w:numPr>
              <w:spacing w:after="35" w:line="234" w:lineRule="auto"/>
              <w:ind w:right="0" w:firstLine="0"/>
              <w:jc w:val="left"/>
            </w:pPr>
            <w:r>
              <w:rPr>
                <w:sz w:val="22"/>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w:t>
            </w:r>
            <w:proofErr w:type="gramStart"/>
            <w:r>
              <w:rPr>
                <w:sz w:val="22"/>
              </w:rPr>
              <w:t xml:space="preserve">масштаб;  </w:t>
            </w:r>
            <w:r>
              <w:rPr>
                <w:rFonts w:ascii="Segoe UI Symbol" w:eastAsia="Segoe UI Symbol" w:hAnsi="Segoe UI Symbol" w:cs="Segoe UI Symbol"/>
                <w:sz w:val="22"/>
              </w:rPr>
              <w:t></w:t>
            </w:r>
            <w:r>
              <w:rPr>
                <w:sz w:val="22"/>
              </w:rPr>
              <w:t xml:space="preserve"> </w:t>
            </w:r>
            <w:proofErr w:type="gramEnd"/>
            <w:r>
              <w:rPr>
                <w:sz w:val="22"/>
              </w:rPr>
              <w:tab/>
              <w:t xml:space="preserve">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w:t>
            </w:r>
          </w:p>
          <w:p w:rsidR="00624FC7" w:rsidRDefault="00195541">
            <w:pPr>
              <w:spacing w:after="49" w:line="232" w:lineRule="auto"/>
              <w:ind w:left="2" w:right="0" w:firstLine="0"/>
              <w:jc w:val="left"/>
            </w:pPr>
            <w:r>
              <w:rPr>
                <w:sz w:val="22"/>
              </w:rPr>
              <w:t xml:space="preserve">тангенс и котангенс углов, имеющих произвольную величину; </w:t>
            </w:r>
          </w:p>
          <w:p w:rsidR="00624FC7" w:rsidRDefault="00195541" w:rsidP="00B617BC">
            <w:pPr>
              <w:numPr>
                <w:ilvl w:val="0"/>
                <w:numId w:val="166"/>
              </w:numPr>
              <w:spacing w:after="32" w:line="240" w:lineRule="auto"/>
              <w:ind w:right="0" w:firstLine="0"/>
              <w:jc w:val="left"/>
            </w:pPr>
            <w:r>
              <w:rPr>
                <w:sz w:val="22"/>
              </w:rPr>
              <w:t>выполнять арифме-</w:t>
            </w:r>
          </w:p>
          <w:p w:rsidR="00624FC7" w:rsidRDefault="00195541">
            <w:pPr>
              <w:spacing w:after="0" w:line="276" w:lineRule="auto"/>
              <w:ind w:left="2" w:right="0" w:firstLine="0"/>
              <w:jc w:val="left"/>
            </w:pPr>
            <w:r>
              <w:rPr>
                <w:sz w:val="22"/>
              </w:rPr>
              <w:t>тические действия с целыми и рациональными чис-</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67"/>
              </w:numPr>
              <w:spacing w:after="32" w:line="240" w:lineRule="auto"/>
              <w:ind w:right="0" w:hanging="708"/>
              <w:jc w:val="left"/>
            </w:pPr>
            <w:r>
              <w:rPr>
                <w:i/>
                <w:sz w:val="22"/>
              </w:rPr>
              <w:t>Свободно опериро-</w:t>
            </w:r>
          </w:p>
          <w:p w:rsidR="00624FC7" w:rsidRDefault="00195541">
            <w:pPr>
              <w:spacing w:after="33" w:line="235" w:lineRule="auto"/>
              <w:ind w:left="2" w:right="53" w:firstLine="0"/>
              <w:jc w:val="left"/>
            </w:pPr>
            <w:r>
              <w:rPr>
                <w:i/>
                <w:sz w:val="22"/>
              </w:rPr>
              <w:t xml:space="preserve">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w:t>
            </w:r>
            <w:proofErr w:type="gramStart"/>
            <w:r>
              <w:rPr>
                <w:i/>
                <w:sz w:val="22"/>
              </w:rPr>
              <w:t xml:space="preserve">масштаб; </w:t>
            </w:r>
            <w:r>
              <w:rPr>
                <w:rFonts w:ascii="Segoe UI Symbol" w:eastAsia="Segoe UI Symbol" w:hAnsi="Segoe UI Symbol" w:cs="Segoe UI Symbol"/>
                <w:sz w:val="22"/>
              </w:rPr>
              <w:t></w:t>
            </w:r>
            <w:r>
              <w:rPr>
                <w:sz w:val="22"/>
              </w:rPr>
              <w:t xml:space="preserve"> </w:t>
            </w:r>
            <w:r>
              <w:rPr>
                <w:sz w:val="22"/>
              </w:rPr>
              <w:tab/>
            </w:r>
            <w:proofErr w:type="gramEnd"/>
            <w:r>
              <w:rPr>
                <w:i/>
                <w:sz w:val="22"/>
              </w:rPr>
              <w:t xml:space="preserve">приводить примеры чисел с заданными свойствами делимости; </w:t>
            </w:r>
            <w:r>
              <w:rPr>
                <w:rFonts w:ascii="Segoe UI Symbol" w:eastAsia="Segoe UI Symbol" w:hAnsi="Segoe UI Symbol" w:cs="Segoe UI Symbol"/>
                <w:sz w:val="22"/>
              </w:rPr>
              <w:t></w:t>
            </w:r>
            <w:r>
              <w:rPr>
                <w:sz w:val="22"/>
              </w:rPr>
              <w:t xml:space="preserve"> </w:t>
            </w:r>
            <w:r>
              <w:rPr>
                <w:sz w:val="22"/>
              </w:rPr>
              <w:tab/>
            </w:r>
            <w:r>
              <w:rPr>
                <w:i/>
                <w:sz w:val="22"/>
              </w:rPr>
              <w:t>оперировать поняти-</w:t>
            </w:r>
          </w:p>
          <w:p w:rsidR="00624FC7" w:rsidRDefault="00195541">
            <w:pPr>
              <w:spacing w:after="49" w:line="233" w:lineRule="auto"/>
              <w:ind w:left="2" w:right="0" w:firstLine="0"/>
              <w:jc w:val="left"/>
            </w:pPr>
            <w:r>
              <w:rPr>
                <w:i/>
                <w:sz w:val="22"/>
              </w:rPr>
              <w:t xml:space="preserve">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 </w:t>
            </w:r>
          </w:p>
          <w:p w:rsidR="00624FC7" w:rsidRDefault="00195541" w:rsidP="00B617BC">
            <w:pPr>
              <w:numPr>
                <w:ilvl w:val="0"/>
                <w:numId w:val="167"/>
              </w:numPr>
              <w:spacing w:after="0" w:line="276" w:lineRule="auto"/>
              <w:ind w:right="0" w:hanging="708"/>
              <w:jc w:val="left"/>
            </w:pPr>
            <w:r>
              <w:rPr>
                <w:i/>
                <w:sz w:val="22"/>
              </w:rPr>
              <w:t>выполнять арифме-</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68"/>
              </w:numPr>
              <w:spacing w:after="32" w:line="240" w:lineRule="auto"/>
              <w:ind w:right="0" w:hanging="708"/>
              <w:jc w:val="left"/>
            </w:pPr>
            <w:r>
              <w:rPr>
                <w:sz w:val="22"/>
              </w:rPr>
              <w:t>Свободно опериро-</w:t>
            </w:r>
          </w:p>
          <w:p w:rsidR="00624FC7" w:rsidRDefault="00195541">
            <w:pPr>
              <w:spacing w:after="49" w:line="233" w:lineRule="auto"/>
              <w:ind w:left="2" w:right="0" w:firstLine="0"/>
              <w:jc w:val="left"/>
            </w:pPr>
            <w:r>
              <w:rPr>
                <w:sz w:val="22"/>
              </w:rPr>
              <w:t>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r>
              <w:rPr>
                <w:i/>
                <w:color w:val="404040"/>
                <w:sz w:val="22"/>
              </w:rPr>
              <w:t xml:space="preserve"> </w:t>
            </w:r>
          </w:p>
          <w:p w:rsidR="00624FC7" w:rsidRDefault="00195541" w:rsidP="00B617BC">
            <w:pPr>
              <w:numPr>
                <w:ilvl w:val="0"/>
                <w:numId w:val="168"/>
              </w:numPr>
              <w:spacing w:after="32" w:line="240" w:lineRule="auto"/>
              <w:ind w:right="0" w:hanging="708"/>
              <w:jc w:val="left"/>
            </w:pPr>
            <w:r>
              <w:rPr>
                <w:sz w:val="22"/>
              </w:rPr>
              <w:t>понимать и объяс-</w:t>
            </w:r>
          </w:p>
          <w:p w:rsidR="00624FC7" w:rsidRDefault="00195541">
            <w:pPr>
              <w:spacing w:after="0" w:line="276" w:lineRule="auto"/>
              <w:ind w:left="2" w:right="0" w:firstLine="0"/>
              <w:jc w:val="left"/>
            </w:pPr>
            <w:r>
              <w:rPr>
                <w:sz w:val="22"/>
              </w:rPr>
              <w:t xml:space="preserve">нять разницу между позиционной и непозиционной системами записи </w:t>
            </w:r>
            <w:proofErr w:type="gramStart"/>
            <w:r>
              <w:rPr>
                <w:sz w:val="22"/>
              </w:rPr>
              <w:t>чисел;</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sz w:val="22"/>
              </w:rPr>
              <w:t xml:space="preserve">переводить числа из </w:t>
            </w:r>
            <w:r>
              <w:rPr>
                <w:sz w:val="22"/>
              </w:rPr>
              <w:lastRenderedPageBreak/>
              <w:t>одной системы записи (системы счисления) в другую;</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69"/>
              </w:numPr>
              <w:spacing w:after="49" w:line="236" w:lineRule="auto"/>
              <w:ind w:right="0" w:firstLine="0"/>
              <w:jc w:val="left"/>
            </w:pPr>
            <w:r>
              <w:rPr>
                <w:i/>
                <w:sz w:val="22"/>
              </w:rPr>
              <w:lastRenderedPageBreak/>
              <w:t xml:space="preserve">Достижение результатов раздела </w:t>
            </w:r>
            <w:proofErr w:type="gramStart"/>
            <w:r>
              <w:rPr>
                <w:i/>
                <w:sz w:val="22"/>
              </w:rPr>
              <w:t xml:space="preserve">II; </w:t>
            </w:r>
            <w:r>
              <w:rPr>
                <w:rFonts w:ascii="Segoe UI Symbol" w:eastAsia="Segoe UI Symbol" w:hAnsi="Segoe UI Symbol" w:cs="Segoe UI Symbol"/>
                <w:sz w:val="22"/>
              </w:rPr>
              <w:t></w:t>
            </w:r>
            <w:r>
              <w:rPr>
                <w:sz w:val="22"/>
              </w:rPr>
              <w:t xml:space="preserve"> </w:t>
            </w:r>
            <w:r>
              <w:rPr>
                <w:sz w:val="22"/>
              </w:rPr>
              <w:tab/>
            </w:r>
            <w:proofErr w:type="gramEnd"/>
            <w:r>
              <w:rPr>
                <w:i/>
                <w:sz w:val="22"/>
              </w:rPr>
              <w:t xml:space="preserve">свободно оперировать числовыми множествами при решении задач; </w:t>
            </w:r>
          </w:p>
          <w:p w:rsidR="00624FC7" w:rsidRDefault="00195541" w:rsidP="00B617BC">
            <w:pPr>
              <w:numPr>
                <w:ilvl w:val="0"/>
                <w:numId w:val="169"/>
              </w:numPr>
              <w:spacing w:after="32" w:line="240" w:lineRule="auto"/>
              <w:ind w:right="0" w:firstLine="0"/>
              <w:jc w:val="left"/>
            </w:pPr>
            <w:r>
              <w:rPr>
                <w:i/>
                <w:sz w:val="22"/>
              </w:rPr>
              <w:t>понимать причи-</w:t>
            </w:r>
          </w:p>
          <w:p w:rsidR="00624FC7" w:rsidRDefault="00195541">
            <w:pPr>
              <w:spacing w:after="49" w:line="233" w:lineRule="auto"/>
              <w:ind w:left="2" w:right="0" w:firstLine="0"/>
              <w:jc w:val="left"/>
            </w:pPr>
            <w:r>
              <w:rPr>
                <w:i/>
                <w:sz w:val="22"/>
              </w:rPr>
              <w:t xml:space="preserve">ны и основные идеи расширения числовых множеств; </w:t>
            </w:r>
          </w:p>
          <w:p w:rsidR="00624FC7" w:rsidRDefault="00195541" w:rsidP="00B617BC">
            <w:pPr>
              <w:numPr>
                <w:ilvl w:val="0"/>
                <w:numId w:val="169"/>
              </w:numPr>
              <w:spacing w:after="49" w:line="233" w:lineRule="auto"/>
              <w:ind w:right="0" w:firstLine="0"/>
              <w:jc w:val="left"/>
            </w:pPr>
            <w:r>
              <w:rPr>
                <w:i/>
                <w:sz w:val="22"/>
              </w:rPr>
              <w:t xml:space="preserve">владеть основными понятиями теории делимости при решении стандартных задач </w:t>
            </w:r>
          </w:p>
          <w:p w:rsidR="00624FC7" w:rsidRDefault="00195541" w:rsidP="00B617BC">
            <w:pPr>
              <w:numPr>
                <w:ilvl w:val="0"/>
                <w:numId w:val="169"/>
              </w:numPr>
              <w:spacing w:after="32" w:line="240" w:lineRule="auto"/>
              <w:ind w:right="0" w:firstLine="0"/>
              <w:jc w:val="left"/>
            </w:pPr>
            <w:r>
              <w:rPr>
                <w:i/>
                <w:sz w:val="22"/>
              </w:rPr>
              <w:t xml:space="preserve">иметь базовые </w:t>
            </w:r>
          </w:p>
          <w:p w:rsidR="00624FC7" w:rsidRDefault="00195541">
            <w:pPr>
              <w:spacing w:after="49" w:line="233" w:lineRule="auto"/>
              <w:ind w:left="2" w:right="0" w:firstLine="0"/>
              <w:jc w:val="left"/>
            </w:pPr>
            <w:r>
              <w:rPr>
                <w:i/>
                <w:sz w:val="22"/>
              </w:rPr>
              <w:t xml:space="preserve">представления о множестве комплексных чисел; </w:t>
            </w:r>
          </w:p>
          <w:p w:rsidR="00624FC7" w:rsidRDefault="00195541" w:rsidP="00B617BC">
            <w:pPr>
              <w:numPr>
                <w:ilvl w:val="0"/>
                <w:numId w:val="169"/>
              </w:numPr>
              <w:spacing w:after="0" w:line="276" w:lineRule="auto"/>
              <w:ind w:right="0" w:firstLine="0"/>
              <w:jc w:val="left"/>
            </w:pPr>
            <w:r>
              <w:rPr>
                <w:i/>
                <w:sz w:val="22"/>
              </w:rPr>
              <w:t xml:space="preserve">свободно выполнять тождественные преобразования тригонометрических, логарифмических, </w:t>
            </w:r>
            <w:r>
              <w:rPr>
                <w:i/>
                <w:sz w:val="22"/>
              </w:rPr>
              <w:lastRenderedPageBreak/>
              <w:t xml:space="preserve">степенных выражений;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8493"/>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 xml:space="preserve">лами; </w:t>
            </w:r>
          </w:p>
          <w:p w:rsidR="00624FC7" w:rsidRDefault="00195541" w:rsidP="00B617BC">
            <w:pPr>
              <w:numPr>
                <w:ilvl w:val="0"/>
                <w:numId w:val="170"/>
              </w:numPr>
              <w:spacing w:after="49" w:line="233" w:lineRule="auto"/>
              <w:ind w:right="0" w:firstLine="0"/>
              <w:jc w:val="left"/>
            </w:pPr>
            <w:r>
              <w:rPr>
                <w:sz w:val="22"/>
              </w:rPr>
              <w:t xml:space="preserve">выполнять несложные преобразования числовых выражений, содержащих степени чисел, либо корни из чисел, либо логарифмы чисел; </w:t>
            </w:r>
          </w:p>
          <w:p w:rsidR="00624FC7" w:rsidRDefault="00195541" w:rsidP="00B617BC">
            <w:pPr>
              <w:numPr>
                <w:ilvl w:val="0"/>
                <w:numId w:val="170"/>
              </w:numPr>
              <w:spacing w:after="49" w:line="232" w:lineRule="auto"/>
              <w:ind w:right="0" w:firstLine="0"/>
              <w:jc w:val="left"/>
            </w:pPr>
            <w:r>
              <w:rPr>
                <w:sz w:val="22"/>
              </w:rPr>
              <w:t xml:space="preserve">сравнивать рациональные числа между собой; </w:t>
            </w:r>
          </w:p>
          <w:p w:rsidR="00624FC7" w:rsidRDefault="00195541" w:rsidP="00B617BC">
            <w:pPr>
              <w:numPr>
                <w:ilvl w:val="0"/>
                <w:numId w:val="170"/>
              </w:numPr>
              <w:spacing w:after="49" w:line="233" w:lineRule="auto"/>
              <w:ind w:right="0" w:firstLine="0"/>
              <w:jc w:val="left"/>
            </w:pPr>
            <w:r>
              <w:rPr>
                <w:sz w:val="22"/>
              </w:rPr>
              <w:t xml:space="preserve">оценивать и сравнивать с рациональными числами значения целых степеней чисел, корней натуральной степени из чисел, логарифмов чисел в простых случаях; </w:t>
            </w:r>
          </w:p>
          <w:p w:rsidR="00624FC7" w:rsidRDefault="00195541" w:rsidP="00B617BC">
            <w:pPr>
              <w:numPr>
                <w:ilvl w:val="0"/>
                <w:numId w:val="170"/>
              </w:numPr>
              <w:spacing w:after="49" w:line="235" w:lineRule="auto"/>
              <w:ind w:right="0" w:firstLine="0"/>
              <w:jc w:val="left"/>
            </w:pPr>
            <w:r>
              <w:rPr>
                <w:sz w:val="22"/>
              </w:rPr>
              <w:t xml:space="preserve">изображать точками на числовой прямой целые и рациональные </w:t>
            </w:r>
            <w:proofErr w:type="gramStart"/>
            <w:r>
              <w:rPr>
                <w:sz w:val="22"/>
              </w:rPr>
              <w:t xml:space="preserve">числа;  </w:t>
            </w:r>
            <w:r>
              <w:rPr>
                <w:rFonts w:ascii="Segoe UI Symbol" w:eastAsia="Segoe UI Symbol" w:hAnsi="Segoe UI Symbol" w:cs="Segoe UI Symbol"/>
                <w:sz w:val="22"/>
              </w:rPr>
              <w:t></w:t>
            </w:r>
            <w:r>
              <w:rPr>
                <w:sz w:val="22"/>
              </w:rPr>
              <w:t xml:space="preserve"> </w:t>
            </w:r>
            <w:proofErr w:type="gramEnd"/>
            <w:r>
              <w:rPr>
                <w:sz w:val="22"/>
              </w:rPr>
              <w:tab/>
              <w:t xml:space="preserve">изображать точками на числовой прямой целые степени чисел, корни натуральной степени из чисел, логарифмы чисел в простых случаях; </w:t>
            </w:r>
          </w:p>
          <w:p w:rsidR="00624FC7" w:rsidRDefault="00195541" w:rsidP="00B617BC">
            <w:pPr>
              <w:numPr>
                <w:ilvl w:val="0"/>
                <w:numId w:val="170"/>
              </w:numPr>
              <w:spacing w:after="32" w:line="240" w:lineRule="auto"/>
              <w:ind w:right="0" w:firstLine="0"/>
              <w:jc w:val="left"/>
            </w:pPr>
            <w:r>
              <w:rPr>
                <w:sz w:val="22"/>
              </w:rPr>
              <w:t>выполнять неслож-</w:t>
            </w:r>
          </w:p>
          <w:p w:rsidR="00624FC7" w:rsidRDefault="00195541">
            <w:pPr>
              <w:spacing w:after="49" w:line="234" w:lineRule="auto"/>
              <w:ind w:left="0" w:right="0" w:firstLine="0"/>
              <w:jc w:val="left"/>
            </w:pPr>
            <w:r>
              <w:rPr>
                <w:sz w:val="22"/>
              </w:rPr>
              <w:t>ные преобразования целых и дробно-рациональных буквенных выражений;</w:t>
            </w:r>
            <w:r>
              <w:rPr>
                <w:color w:val="FF0000"/>
                <w:sz w:val="22"/>
              </w:rPr>
              <w:t xml:space="preserve"> </w:t>
            </w:r>
          </w:p>
          <w:p w:rsidR="00624FC7" w:rsidRDefault="00195541" w:rsidP="00B617BC">
            <w:pPr>
              <w:numPr>
                <w:ilvl w:val="0"/>
                <w:numId w:val="170"/>
              </w:numPr>
              <w:spacing w:after="32" w:line="240" w:lineRule="auto"/>
              <w:ind w:right="0" w:firstLine="0"/>
              <w:jc w:val="left"/>
            </w:pPr>
            <w:r>
              <w:rPr>
                <w:sz w:val="22"/>
              </w:rPr>
              <w:t>выражать в про-</w:t>
            </w:r>
          </w:p>
          <w:p w:rsidR="00624FC7" w:rsidRDefault="00195541">
            <w:pPr>
              <w:spacing w:after="0" w:line="276" w:lineRule="auto"/>
              <w:ind w:left="0" w:right="0" w:firstLine="0"/>
              <w:jc w:val="left"/>
            </w:pPr>
            <w:r>
              <w:rPr>
                <w:sz w:val="22"/>
              </w:rPr>
              <w:t xml:space="preserve">стейших случаях из равенства одну </w:t>
            </w:r>
            <w:r>
              <w:rPr>
                <w:sz w:val="22"/>
              </w:rPr>
              <w:lastRenderedPageBreak/>
              <w:t>переменную че-</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i/>
                <w:sz w:val="22"/>
              </w:rPr>
              <w:lastRenderedPageBreak/>
              <w:t xml:space="preserve">тические действия, сочетая устные и письменные приемы, применяя при необходимости вычислительные устройства;  </w:t>
            </w:r>
          </w:p>
          <w:p w:rsidR="00624FC7" w:rsidRDefault="00195541" w:rsidP="00B617BC">
            <w:pPr>
              <w:numPr>
                <w:ilvl w:val="0"/>
                <w:numId w:val="171"/>
              </w:numPr>
              <w:spacing w:after="33" w:line="233" w:lineRule="auto"/>
              <w:ind w:right="0" w:firstLine="0"/>
              <w:jc w:val="left"/>
            </w:pPr>
            <w:r>
              <w:rPr>
                <w:i/>
                <w:sz w:val="22"/>
              </w:rPr>
              <w:t xml:space="preserve">находить значения корня натуральной степени, степени с рациональным показателем, логарифма, используя при необходимости </w:t>
            </w:r>
          </w:p>
          <w:p w:rsidR="00624FC7" w:rsidRDefault="00195541">
            <w:pPr>
              <w:spacing w:after="32" w:line="240" w:lineRule="auto"/>
              <w:ind w:left="0" w:right="0" w:firstLine="0"/>
              <w:jc w:val="left"/>
            </w:pPr>
            <w:r>
              <w:rPr>
                <w:i/>
                <w:sz w:val="22"/>
              </w:rPr>
              <w:t>вычислительные устрой-</w:t>
            </w:r>
          </w:p>
          <w:p w:rsidR="00624FC7" w:rsidRDefault="00195541">
            <w:pPr>
              <w:spacing w:after="49" w:line="240" w:lineRule="auto"/>
              <w:ind w:left="0" w:right="0" w:firstLine="0"/>
              <w:jc w:val="left"/>
            </w:pPr>
            <w:r>
              <w:rPr>
                <w:i/>
                <w:sz w:val="22"/>
              </w:rPr>
              <w:t xml:space="preserve">ства;  </w:t>
            </w:r>
          </w:p>
          <w:p w:rsidR="00624FC7" w:rsidRDefault="00195541" w:rsidP="00B617BC">
            <w:pPr>
              <w:numPr>
                <w:ilvl w:val="0"/>
                <w:numId w:val="171"/>
              </w:numPr>
              <w:spacing w:after="49" w:line="232" w:lineRule="auto"/>
              <w:ind w:right="0" w:firstLine="0"/>
              <w:jc w:val="left"/>
            </w:pPr>
            <w:r>
              <w:rPr>
                <w:i/>
                <w:sz w:val="22"/>
              </w:rPr>
              <w:t xml:space="preserve">пользоваться оценкой и прикидкой при практических расчетах; </w:t>
            </w:r>
          </w:p>
          <w:p w:rsidR="00624FC7" w:rsidRDefault="00195541" w:rsidP="00B617BC">
            <w:pPr>
              <w:numPr>
                <w:ilvl w:val="0"/>
                <w:numId w:val="171"/>
              </w:numPr>
              <w:spacing w:after="35" w:line="233" w:lineRule="auto"/>
              <w:ind w:right="0" w:firstLine="0"/>
              <w:jc w:val="left"/>
            </w:pPr>
            <w:r>
              <w:rPr>
                <w:i/>
                <w:sz w:val="22"/>
              </w:rPr>
              <w:t xml:space="preserve">проводить по известным формулам и правилам преобразования буквенных выражений, включающих степени, корни, логарифмы и </w:t>
            </w:r>
          </w:p>
          <w:p w:rsidR="00624FC7" w:rsidRDefault="00195541">
            <w:pPr>
              <w:spacing w:after="28" w:line="240" w:lineRule="auto"/>
              <w:ind w:left="0" w:right="0" w:firstLine="0"/>
              <w:jc w:val="left"/>
            </w:pPr>
            <w:r>
              <w:rPr>
                <w:i/>
                <w:sz w:val="22"/>
              </w:rPr>
              <w:t>тригонометрические функ-</w:t>
            </w:r>
          </w:p>
          <w:p w:rsidR="00624FC7" w:rsidRDefault="00195541">
            <w:pPr>
              <w:spacing w:after="49" w:line="240" w:lineRule="auto"/>
              <w:ind w:left="0" w:right="0" w:firstLine="0"/>
              <w:jc w:val="left"/>
            </w:pPr>
            <w:r>
              <w:rPr>
                <w:i/>
                <w:sz w:val="22"/>
              </w:rPr>
              <w:t xml:space="preserve">ции; </w:t>
            </w:r>
          </w:p>
          <w:p w:rsidR="00624FC7" w:rsidRDefault="00195541" w:rsidP="00B617BC">
            <w:pPr>
              <w:numPr>
                <w:ilvl w:val="0"/>
                <w:numId w:val="171"/>
              </w:numPr>
              <w:spacing w:after="32" w:line="240" w:lineRule="auto"/>
              <w:ind w:right="0" w:firstLine="0"/>
              <w:jc w:val="left"/>
            </w:pPr>
            <w:r>
              <w:rPr>
                <w:i/>
                <w:sz w:val="22"/>
              </w:rPr>
              <w:t xml:space="preserve">находить значения </w:t>
            </w:r>
          </w:p>
          <w:p w:rsidR="00624FC7" w:rsidRDefault="00195541">
            <w:pPr>
              <w:spacing w:after="49" w:line="233" w:lineRule="auto"/>
              <w:ind w:left="0" w:right="0" w:firstLine="0"/>
              <w:jc w:val="left"/>
            </w:pPr>
            <w:r>
              <w:rPr>
                <w:i/>
                <w:sz w:val="22"/>
              </w:rPr>
              <w:t xml:space="preserve">числовых и буквенных выражений, осуществляя необходимые подстановки и преобразования; </w:t>
            </w:r>
          </w:p>
          <w:p w:rsidR="00624FC7" w:rsidRDefault="00195541" w:rsidP="00B617BC">
            <w:pPr>
              <w:numPr>
                <w:ilvl w:val="0"/>
                <w:numId w:val="171"/>
              </w:numPr>
              <w:spacing w:after="33" w:line="240" w:lineRule="auto"/>
              <w:ind w:right="0" w:firstLine="0"/>
              <w:jc w:val="left"/>
            </w:pPr>
            <w:r>
              <w:rPr>
                <w:i/>
                <w:sz w:val="22"/>
              </w:rPr>
              <w:t>изображать схемати-</w:t>
            </w:r>
          </w:p>
          <w:p w:rsidR="00624FC7" w:rsidRDefault="00195541">
            <w:pPr>
              <w:spacing w:after="49" w:line="233" w:lineRule="auto"/>
              <w:ind w:left="0" w:right="0" w:firstLine="0"/>
              <w:jc w:val="left"/>
            </w:pPr>
            <w:r>
              <w:rPr>
                <w:i/>
                <w:sz w:val="22"/>
              </w:rPr>
              <w:t xml:space="preserve">чески угол, величина которого выражена в градусах или радианах; </w:t>
            </w:r>
            <w:r>
              <w:rPr>
                <w:i/>
                <w:color w:val="404040"/>
                <w:sz w:val="22"/>
              </w:rPr>
              <w:t xml:space="preserve"> </w:t>
            </w:r>
          </w:p>
          <w:p w:rsidR="00624FC7" w:rsidRDefault="00195541" w:rsidP="00B617BC">
            <w:pPr>
              <w:numPr>
                <w:ilvl w:val="0"/>
                <w:numId w:val="171"/>
              </w:numPr>
              <w:spacing w:after="0" w:line="276" w:lineRule="auto"/>
              <w:ind w:right="0" w:firstLine="0"/>
              <w:jc w:val="left"/>
            </w:pPr>
            <w:r>
              <w:rPr>
                <w:i/>
                <w:sz w:val="22"/>
              </w:rPr>
              <w:lastRenderedPageBreak/>
              <w:t>использовать при решении задач табличные зна-</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72"/>
              </w:numPr>
              <w:spacing w:after="32" w:line="240" w:lineRule="auto"/>
              <w:ind w:right="0" w:firstLine="0"/>
              <w:jc w:val="left"/>
            </w:pPr>
            <w:r>
              <w:rPr>
                <w:sz w:val="22"/>
              </w:rPr>
              <w:lastRenderedPageBreak/>
              <w:t>доказывать и ис-</w:t>
            </w:r>
          </w:p>
          <w:p w:rsidR="00624FC7" w:rsidRDefault="00195541">
            <w:pPr>
              <w:spacing w:after="49" w:line="235" w:lineRule="auto"/>
              <w:ind w:left="0" w:right="0" w:firstLine="0"/>
              <w:jc w:val="left"/>
            </w:pPr>
            <w:r>
              <w:rPr>
                <w:sz w:val="22"/>
              </w:rPr>
              <w:t xml:space="preserve">пользовать признаки делимости суммы и произведения при выполнении вычислений и решении </w:t>
            </w:r>
            <w:proofErr w:type="gramStart"/>
            <w:r>
              <w:rPr>
                <w:sz w:val="22"/>
              </w:rPr>
              <w:t>задач;</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sz w:val="22"/>
              </w:rPr>
              <w:t>выполнять округление рациональных и иррациональных чисел с заданной точностью;</w:t>
            </w:r>
            <w:r>
              <w:rPr>
                <w:i/>
                <w:color w:val="404040"/>
                <w:sz w:val="22"/>
              </w:rPr>
              <w:t xml:space="preserve"> </w:t>
            </w:r>
          </w:p>
          <w:p w:rsidR="00624FC7" w:rsidRDefault="00195541" w:rsidP="00B617BC">
            <w:pPr>
              <w:numPr>
                <w:ilvl w:val="0"/>
                <w:numId w:val="172"/>
              </w:numPr>
              <w:spacing w:after="49" w:line="232" w:lineRule="auto"/>
              <w:ind w:right="0" w:firstLine="0"/>
              <w:jc w:val="left"/>
            </w:pPr>
            <w:r>
              <w:rPr>
                <w:sz w:val="22"/>
              </w:rPr>
              <w:t>сравнивать действительные числа разными способами;</w:t>
            </w:r>
            <w:r>
              <w:rPr>
                <w:i/>
                <w:color w:val="404040"/>
                <w:sz w:val="22"/>
              </w:rPr>
              <w:t xml:space="preserve"> </w:t>
            </w:r>
          </w:p>
          <w:p w:rsidR="00624FC7" w:rsidRDefault="00195541" w:rsidP="00B617BC">
            <w:pPr>
              <w:numPr>
                <w:ilvl w:val="0"/>
                <w:numId w:val="172"/>
              </w:numPr>
              <w:spacing w:after="49" w:line="233" w:lineRule="auto"/>
              <w:ind w:right="0" w:firstLine="0"/>
              <w:jc w:val="left"/>
            </w:pPr>
            <w:r>
              <w:rPr>
                <w:sz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r>
              <w:rPr>
                <w:i/>
                <w:color w:val="404040"/>
                <w:sz w:val="22"/>
              </w:rPr>
              <w:t xml:space="preserve"> </w:t>
            </w:r>
          </w:p>
          <w:p w:rsidR="00624FC7" w:rsidRDefault="00195541" w:rsidP="00B617BC">
            <w:pPr>
              <w:numPr>
                <w:ilvl w:val="0"/>
                <w:numId w:val="172"/>
              </w:numPr>
              <w:spacing w:after="49" w:line="233" w:lineRule="auto"/>
              <w:ind w:right="0" w:firstLine="0"/>
              <w:jc w:val="left"/>
            </w:pPr>
            <w:r>
              <w:rPr>
                <w:sz w:val="22"/>
              </w:rPr>
              <w:t>находить НОД и НОК разными способами и использовать их при решении задач;</w:t>
            </w:r>
            <w:r>
              <w:rPr>
                <w:i/>
                <w:color w:val="404040"/>
                <w:sz w:val="22"/>
              </w:rPr>
              <w:t xml:space="preserve"> </w:t>
            </w:r>
          </w:p>
          <w:p w:rsidR="00624FC7" w:rsidRDefault="00195541" w:rsidP="00B617BC">
            <w:pPr>
              <w:numPr>
                <w:ilvl w:val="0"/>
                <w:numId w:val="172"/>
              </w:numPr>
              <w:spacing w:after="49" w:line="233" w:lineRule="auto"/>
              <w:ind w:right="0" w:firstLine="0"/>
              <w:jc w:val="left"/>
            </w:pPr>
            <w:r>
              <w:rPr>
                <w:sz w:val="22"/>
              </w:rPr>
              <w:t>выполнять вычисления и преобразования выражений, содержащих действительные числа, в том числе корни натуральных степеней;</w:t>
            </w:r>
            <w:r>
              <w:rPr>
                <w:i/>
                <w:color w:val="404040"/>
                <w:sz w:val="22"/>
              </w:rPr>
              <w:t xml:space="preserve"> </w:t>
            </w:r>
          </w:p>
          <w:p w:rsidR="00624FC7" w:rsidRDefault="00195541" w:rsidP="00B617BC">
            <w:pPr>
              <w:numPr>
                <w:ilvl w:val="0"/>
                <w:numId w:val="172"/>
              </w:numPr>
              <w:spacing w:after="0" w:line="276" w:lineRule="auto"/>
              <w:ind w:right="0" w:firstLine="0"/>
              <w:jc w:val="left"/>
            </w:pPr>
            <w:r>
              <w:rPr>
                <w:sz w:val="22"/>
              </w:rPr>
              <w:t xml:space="preserve">выполнять стандартные </w:t>
            </w:r>
            <w:r>
              <w:rPr>
                <w:sz w:val="22"/>
              </w:rPr>
              <w:lastRenderedPageBreak/>
              <w:t>тождественные преобразования тригоно-</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73"/>
              </w:numPr>
              <w:spacing w:after="32" w:line="239" w:lineRule="auto"/>
              <w:ind w:right="0" w:firstLine="0"/>
              <w:jc w:val="left"/>
            </w:pPr>
            <w:r>
              <w:rPr>
                <w:i/>
                <w:sz w:val="22"/>
              </w:rPr>
              <w:lastRenderedPageBreak/>
              <w:t xml:space="preserve">владеть формулой бинома </w:t>
            </w:r>
            <w:proofErr w:type="gramStart"/>
            <w:r>
              <w:rPr>
                <w:i/>
                <w:sz w:val="22"/>
              </w:rPr>
              <w:t xml:space="preserve">Ньютона; </w:t>
            </w:r>
            <w:r>
              <w:rPr>
                <w:rFonts w:ascii="Segoe UI Symbol" w:eastAsia="Segoe UI Symbol" w:hAnsi="Segoe UI Symbol" w:cs="Segoe UI Symbol"/>
                <w:sz w:val="22"/>
              </w:rPr>
              <w:t></w:t>
            </w:r>
            <w:r>
              <w:rPr>
                <w:sz w:val="22"/>
              </w:rPr>
              <w:t xml:space="preserve"> </w:t>
            </w:r>
            <w:r>
              <w:rPr>
                <w:sz w:val="22"/>
              </w:rPr>
              <w:tab/>
            </w:r>
            <w:proofErr w:type="gramEnd"/>
            <w:r>
              <w:rPr>
                <w:i/>
                <w:sz w:val="22"/>
              </w:rPr>
              <w:t xml:space="preserve">применять при </w:t>
            </w:r>
          </w:p>
          <w:p w:rsidR="00624FC7" w:rsidRDefault="00195541">
            <w:pPr>
              <w:spacing w:after="49" w:line="233" w:lineRule="auto"/>
              <w:ind w:left="0" w:right="0" w:firstLine="0"/>
              <w:jc w:val="left"/>
            </w:pPr>
            <w:r>
              <w:rPr>
                <w:i/>
                <w:sz w:val="22"/>
              </w:rPr>
              <w:t xml:space="preserve">решении задач теорему о линейном представлении НОД; </w:t>
            </w:r>
          </w:p>
          <w:p w:rsidR="00624FC7" w:rsidRDefault="00195541" w:rsidP="00B617BC">
            <w:pPr>
              <w:numPr>
                <w:ilvl w:val="0"/>
                <w:numId w:val="173"/>
              </w:numPr>
              <w:spacing w:after="49" w:line="233" w:lineRule="auto"/>
              <w:ind w:right="0" w:firstLine="0"/>
              <w:jc w:val="left"/>
            </w:pPr>
            <w:r>
              <w:rPr>
                <w:i/>
                <w:sz w:val="22"/>
              </w:rPr>
              <w:t xml:space="preserve">применять при решении задач Китайскую теорему об остатках; </w:t>
            </w:r>
          </w:p>
          <w:p w:rsidR="00624FC7" w:rsidRDefault="00195541" w:rsidP="00B617BC">
            <w:pPr>
              <w:numPr>
                <w:ilvl w:val="0"/>
                <w:numId w:val="173"/>
              </w:numPr>
              <w:spacing w:after="49" w:line="233" w:lineRule="auto"/>
              <w:ind w:right="0" w:firstLine="0"/>
              <w:jc w:val="left"/>
            </w:pPr>
            <w:r>
              <w:rPr>
                <w:i/>
                <w:sz w:val="22"/>
              </w:rPr>
              <w:t xml:space="preserve">применять при решении задач Малую теорему Ферма;  </w:t>
            </w:r>
          </w:p>
          <w:p w:rsidR="00624FC7" w:rsidRDefault="00195541" w:rsidP="00B617BC">
            <w:pPr>
              <w:numPr>
                <w:ilvl w:val="0"/>
                <w:numId w:val="173"/>
              </w:numPr>
              <w:spacing w:after="32" w:line="240" w:lineRule="auto"/>
              <w:ind w:right="0" w:firstLine="0"/>
              <w:jc w:val="left"/>
            </w:pPr>
            <w:r>
              <w:rPr>
                <w:i/>
                <w:sz w:val="22"/>
              </w:rPr>
              <w:t>уметь выпол-</w:t>
            </w:r>
          </w:p>
          <w:p w:rsidR="00624FC7" w:rsidRDefault="00195541">
            <w:pPr>
              <w:spacing w:after="49" w:line="232" w:lineRule="auto"/>
              <w:ind w:left="0" w:right="0" w:firstLine="0"/>
              <w:jc w:val="left"/>
            </w:pPr>
            <w:r>
              <w:rPr>
                <w:i/>
                <w:sz w:val="22"/>
              </w:rPr>
              <w:t xml:space="preserve">нять запись числа в позиционной системе счисления;  </w:t>
            </w:r>
          </w:p>
          <w:p w:rsidR="00624FC7" w:rsidRDefault="00195541" w:rsidP="00B617BC">
            <w:pPr>
              <w:numPr>
                <w:ilvl w:val="0"/>
                <w:numId w:val="173"/>
              </w:numPr>
              <w:spacing w:after="33" w:line="236" w:lineRule="auto"/>
              <w:ind w:right="0" w:firstLine="0"/>
              <w:jc w:val="left"/>
            </w:pPr>
            <w:r>
              <w:rPr>
                <w:i/>
                <w:sz w:val="22"/>
              </w:rPr>
              <w:t xml:space="preserve">применять при решении задач теоретико-числовые функции: число и сумма делителей, функцию </w:t>
            </w:r>
            <w:proofErr w:type="gramStart"/>
            <w:r>
              <w:rPr>
                <w:i/>
                <w:sz w:val="22"/>
              </w:rPr>
              <w:t xml:space="preserve">Эйлера; </w:t>
            </w:r>
            <w:r>
              <w:rPr>
                <w:rFonts w:ascii="Segoe UI Symbol" w:eastAsia="Segoe UI Symbol" w:hAnsi="Segoe UI Symbol" w:cs="Segoe UI Symbol"/>
                <w:sz w:val="22"/>
              </w:rPr>
              <w:t></w:t>
            </w:r>
            <w:r>
              <w:rPr>
                <w:sz w:val="22"/>
              </w:rPr>
              <w:t xml:space="preserve"> </w:t>
            </w:r>
            <w:r>
              <w:rPr>
                <w:sz w:val="22"/>
              </w:rPr>
              <w:tab/>
            </w:r>
            <w:proofErr w:type="gramEnd"/>
            <w:r>
              <w:rPr>
                <w:i/>
                <w:sz w:val="22"/>
              </w:rPr>
              <w:t xml:space="preserve">применять при </w:t>
            </w:r>
          </w:p>
          <w:p w:rsidR="00624FC7" w:rsidRDefault="00195541">
            <w:pPr>
              <w:spacing w:after="49" w:line="232" w:lineRule="auto"/>
              <w:ind w:left="0" w:right="0" w:firstLine="0"/>
              <w:jc w:val="left"/>
            </w:pPr>
            <w:r>
              <w:rPr>
                <w:i/>
                <w:sz w:val="22"/>
              </w:rPr>
              <w:t xml:space="preserve">решении задач цепные дроби; </w:t>
            </w:r>
          </w:p>
          <w:p w:rsidR="00624FC7" w:rsidRDefault="00195541" w:rsidP="00B617BC">
            <w:pPr>
              <w:numPr>
                <w:ilvl w:val="0"/>
                <w:numId w:val="173"/>
              </w:numPr>
              <w:spacing w:after="31" w:line="240" w:lineRule="auto"/>
              <w:ind w:right="0" w:firstLine="0"/>
              <w:jc w:val="left"/>
            </w:pPr>
            <w:r>
              <w:rPr>
                <w:i/>
                <w:sz w:val="22"/>
              </w:rPr>
              <w:t xml:space="preserve">применять при </w:t>
            </w:r>
          </w:p>
          <w:p w:rsidR="00624FC7" w:rsidRDefault="00195541">
            <w:pPr>
              <w:spacing w:after="49" w:line="233" w:lineRule="auto"/>
              <w:ind w:left="0" w:right="0" w:firstLine="0"/>
              <w:jc w:val="left"/>
            </w:pPr>
            <w:r>
              <w:rPr>
                <w:i/>
                <w:sz w:val="22"/>
              </w:rPr>
              <w:t>решении задач</w:t>
            </w:r>
            <w:r>
              <w:rPr>
                <w:sz w:val="22"/>
              </w:rPr>
              <w:t xml:space="preserve"> </w:t>
            </w:r>
            <w:r>
              <w:rPr>
                <w:i/>
                <w:sz w:val="22"/>
              </w:rPr>
              <w:t>многочлены с действительными и целыми коэффициентами</w:t>
            </w:r>
            <w:r>
              <w:rPr>
                <w:sz w:val="22"/>
              </w:rPr>
              <w:t xml:space="preserve">; </w:t>
            </w:r>
          </w:p>
          <w:p w:rsidR="00624FC7" w:rsidRDefault="00195541" w:rsidP="00B617BC">
            <w:pPr>
              <w:numPr>
                <w:ilvl w:val="0"/>
                <w:numId w:val="173"/>
              </w:numPr>
              <w:spacing w:after="31" w:line="240" w:lineRule="auto"/>
              <w:ind w:right="0" w:firstLine="0"/>
              <w:jc w:val="left"/>
            </w:pPr>
            <w:r>
              <w:rPr>
                <w:i/>
                <w:sz w:val="22"/>
              </w:rPr>
              <w:t>владеть поняти-</w:t>
            </w:r>
          </w:p>
          <w:p w:rsidR="00624FC7" w:rsidRDefault="00195541">
            <w:pPr>
              <w:spacing w:after="0" w:line="276" w:lineRule="auto"/>
              <w:ind w:left="0" w:right="0" w:firstLine="0"/>
              <w:jc w:val="left"/>
            </w:pPr>
            <w:r>
              <w:rPr>
                <w:i/>
                <w:sz w:val="22"/>
              </w:rPr>
              <w:lastRenderedPageBreak/>
              <w:t xml:space="preserve">ями приводимый и неприводимый многочлен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55"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 xml:space="preserve">рез другие; </w:t>
            </w:r>
          </w:p>
          <w:p w:rsidR="00624FC7" w:rsidRDefault="00195541" w:rsidP="00B617BC">
            <w:pPr>
              <w:numPr>
                <w:ilvl w:val="0"/>
                <w:numId w:val="174"/>
              </w:numPr>
              <w:spacing w:after="49" w:line="233" w:lineRule="auto"/>
              <w:ind w:right="0" w:firstLine="0"/>
              <w:jc w:val="left"/>
            </w:pPr>
            <w:r>
              <w:rPr>
                <w:sz w:val="22"/>
              </w:rPr>
              <w:t xml:space="preserve">вычислять в простых случаях значения числовых и буквенных выражений, осуществляя необходимые подстановки и преобразования; </w:t>
            </w:r>
          </w:p>
          <w:p w:rsidR="00624FC7" w:rsidRDefault="00195541" w:rsidP="00B617BC">
            <w:pPr>
              <w:numPr>
                <w:ilvl w:val="0"/>
                <w:numId w:val="174"/>
              </w:numPr>
              <w:spacing w:after="33" w:line="240" w:lineRule="auto"/>
              <w:ind w:right="0" w:firstLine="0"/>
              <w:jc w:val="left"/>
            </w:pPr>
            <w:r>
              <w:rPr>
                <w:sz w:val="22"/>
              </w:rPr>
              <w:t>изображать схема-</w:t>
            </w:r>
          </w:p>
          <w:p w:rsidR="00624FC7" w:rsidRDefault="00195541">
            <w:pPr>
              <w:spacing w:after="49" w:line="232" w:lineRule="auto"/>
              <w:ind w:left="0" w:right="0" w:firstLine="0"/>
              <w:jc w:val="left"/>
            </w:pPr>
            <w:r>
              <w:rPr>
                <w:sz w:val="22"/>
              </w:rPr>
              <w:t xml:space="preserve">тически угол, величина которого выражена в градусах; </w:t>
            </w:r>
          </w:p>
          <w:p w:rsidR="00624FC7" w:rsidRDefault="00195541" w:rsidP="00B617BC">
            <w:pPr>
              <w:numPr>
                <w:ilvl w:val="0"/>
                <w:numId w:val="174"/>
              </w:numPr>
              <w:spacing w:after="32" w:line="240" w:lineRule="auto"/>
              <w:ind w:right="0" w:firstLine="0"/>
              <w:jc w:val="left"/>
            </w:pPr>
            <w:r>
              <w:rPr>
                <w:sz w:val="22"/>
              </w:rPr>
              <w:t>оценивать знаки си-</w:t>
            </w:r>
          </w:p>
          <w:p w:rsidR="00624FC7" w:rsidRDefault="00195541">
            <w:pPr>
              <w:spacing w:after="0" w:line="233" w:lineRule="auto"/>
              <w:ind w:left="0" w:right="275" w:firstLine="0"/>
            </w:pPr>
            <w:r>
              <w:rPr>
                <w:sz w:val="22"/>
              </w:rPr>
              <w:t xml:space="preserve">нуса, косинуса, тангенса, котангенса конкретных углов.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384" w:firstLine="0"/>
            </w:pPr>
            <w:r>
              <w:rPr>
                <w:i/>
                <w:sz w:val="22"/>
              </w:rPr>
              <w:t xml:space="preserve">В повседневной жизни и при изучении других учебных предметов: </w:t>
            </w:r>
          </w:p>
          <w:p w:rsidR="00624FC7" w:rsidRDefault="00195541" w:rsidP="00B617BC">
            <w:pPr>
              <w:numPr>
                <w:ilvl w:val="0"/>
                <w:numId w:val="174"/>
              </w:numPr>
              <w:spacing w:after="33" w:line="236" w:lineRule="auto"/>
              <w:ind w:right="0" w:firstLine="0"/>
              <w:jc w:val="left"/>
            </w:pPr>
            <w:r>
              <w:rPr>
                <w:sz w:val="22"/>
              </w:rPr>
              <w:t xml:space="preserve">выполнять вычисления при решении задач практического </w:t>
            </w:r>
            <w:proofErr w:type="gramStart"/>
            <w:r>
              <w:rPr>
                <w:sz w:val="22"/>
              </w:rPr>
              <w:t xml:space="preserve">характера;  </w:t>
            </w:r>
            <w:r>
              <w:rPr>
                <w:rFonts w:ascii="Segoe UI Symbol" w:eastAsia="Segoe UI Symbol" w:hAnsi="Segoe UI Symbol" w:cs="Segoe UI Symbol"/>
                <w:sz w:val="22"/>
              </w:rPr>
              <w:t></w:t>
            </w:r>
            <w:r>
              <w:rPr>
                <w:sz w:val="22"/>
              </w:rPr>
              <w:t xml:space="preserve"> </w:t>
            </w:r>
            <w:proofErr w:type="gramEnd"/>
            <w:r>
              <w:rPr>
                <w:sz w:val="22"/>
              </w:rPr>
              <w:tab/>
              <w:t xml:space="preserve">выполнять практические расчеты с использованием при необходимости справочных материалов и вычислительных устройств; </w:t>
            </w:r>
            <w:r>
              <w:rPr>
                <w:rFonts w:ascii="Segoe UI Symbol" w:eastAsia="Segoe UI Symbol" w:hAnsi="Segoe UI Symbol" w:cs="Segoe UI Symbol"/>
                <w:sz w:val="22"/>
              </w:rPr>
              <w:t></w:t>
            </w:r>
            <w:r>
              <w:rPr>
                <w:sz w:val="22"/>
              </w:rPr>
              <w:t xml:space="preserve"> </w:t>
            </w:r>
            <w:r>
              <w:rPr>
                <w:sz w:val="22"/>
              </w:rPr>
              <w:tab/>
              <w:t>соотносить реаль-</w:t>
            </w:r>
          </w:p>
          <w:p w:rsidR="00624FC7" w:rsidRDefault="00195541">
            <w:pPr>
              <w:spacing w:after="0" w:line="276" w:lineRule="auto"/>
              <w:ind w:left="0" w:right="69" w:firstLine="0"/>
              <w:jc w:val="left"/>
            </w:pPr>
            <w:r>
              <w:rPr>
                <w:sz w:val="22"/>
              </w:rPr>
              <w:t xml:space="preserve">ные величины, характеристики объектов окружающего мира с их конкретными числовыми </w:t>
            </w:r>
            <w:proofErr w:type="gramStart"/>
            <w:r>
              <w:rPr>
                <w:sz w:val="22"/>
              </w:rPr>
              <w:lastRenderedPageBreak/>
              <w:t xml:space="preserve">значениями; </w:t>
            </w:r>
            <w:r>
              <w:rPr>
                <w:rFonts w:ascii="Segoe UI Symbol" w:eastAsia="Segoe UI Symbol" w:hAnsi="Segoe UI Symbol" w:cs="Segoe UI Symbol"/>
                <w:sz w:val="22"/>
              </w:rPr>
              <w:t></w:t>
            </w:r>
            <w:r>
              <w:rPr>
                <w:sz w:val="22"/>
              </w:rPr>
              <w:t xml:space="preserve"> </w:t>
            </w:r>
            <w:r>
              <w:rPr>
                <w:sz w:val="22"/>
              </w:rPr>
              <w:tab/>
            </w:r>
            <w:proofErr w:type="gramEnd"/>
            <w:r>
              <w:rPr>
                <w:sz w:val="22"/>
              </w:rPr>
              <w:t>использовать мето-</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8" w:line="232" w:lineRule="auto"/>
              <w:ind w:left="0" w:right="0" w:firstLine="0"/>
              <w:jc w:val="left"/>
            </w:pPr>
            <w:r>
              <w:rPr>
                <w:i/>
                <w:sz w:val="22"/>
              </w:rPr>
              <w:lastRenderedPageBreak/>
              <w:t>чения тригонометрических функций углов;</w:t>
            </w:r>
            <w:r>
              <w:rPr>
                <w:i/>
                <w:color w:val="404040"/>
                <w:sz w:val="22"/>
              </w:rPr>
              <w:t xml:space="preserve"> </w:t>
            </w:r>
          </w:p>
          <w:p w:rsidR="00624FC7" w:rsidRDefault="00195541" w:rsidP="00B617BC">
            <w:pPr>
              <w:numPr>
                <w:ilvl w:val="0"/>
                <w:numId w:val="175"/>
              </w:numPr>
              <w:spacing w:after="32" w:line="240" w:lineRule="auto"/>
              <w:ind w:right="0" w:firstLine="0"/>
              <w:jc w:val="left"/>
            </w:pPr>
            <w:r>
              <w:rPr>
                <w:i/>
                <w:sz w:val="22"/>
              </w:rPr>
              <w:t xml:space="preserve">выполнять перевод </w:t>
            </w:r>
          </w:p>
          <w:p w:rsidR="00624FC7" w:rsidRDefault="00195541">
            <w:pPr>
              <w:spacing w:after="0" w:line="234" w:lineRule="auto"/>
              <w:ind w:left="0" w:right="0" w:firstLine="0"/>
              <w:jc w:val="left"/>
            </w:pPr>
            <w:r>
              <w:rPr>
                <w:i/>
                <w:sz w:val="22"/>
              </w:rPr>
              <w:t>величины угла из радианной меры в градусную и обратно.</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49" w:line="232" w:lineRule="auto"/>
              <w:ind w:left="0" w:right="0" w:firstLine="0"/>
              <w:jc w:val="left"/>
            </w:pPr>
            <w:r>
              <w:rPr>
                <w:i/>
                <w:sz w:val="22"/>
              </w:rPr>
              <w:t xml:space="preserve">В повседневной жизни и при изучении других учебных предметов: </w:t>
            </w:r>
          </w:p>
          <w:p w:rsidR="00624FC7" w:rsidRDefault="00195541" w:rsidP="00B617BC">
            <w:pPr>
              <w:numPr>
                <w:ilvl w:val="0"/>
                <w:numId w:val="175"/>
              </w:numPr>
              <w:spacing w:after="49" w:line="233" w:lineRule="auto"/>
              <w:ind w:right="0" w:firstLine="0"/>
              <w:jc w:val="left"/>
            </w:pPr>
            <w:r>
              <w:rPr>
                <w:i/>
                <w:sz w:val="22"/>
              </w:rPr>
              <w:t xml:space="preserve">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w:t>
            </w:r>
          </w:p>
          <w:p w:rsidR="00624FC7" w:rsidRDefault="00195541" w:rsidP="00B617BC">
            <w:pPr>
              <w:numPr>
                <w:ilvl w:val="0"/>
                <w:numId w:val="175"/>
              </w:numPr>
              <w:spacing w:after="0" w:line="233" w:lineRule="auto"/>
              <w:ind w:right="0" w:firstLine="0"/>
              <w:jc w:val="left"/>
            </w:pPr>
            <w:r>
              <w:rPr>
                <w:i/>
                <w:sz w:val="22"/>
              </w:rPr>
              <w:t xml:space="preserve">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 </w:t>
            </w:r>
          </w:p>
          <w:p w:rsidR="00624FC7" w:rsidRDefault="00195541">
            <w:pPr>
              <w:spacing w:after="0" w:line="276" w:lineRule="auto"/>
              <w:ind w:left="0" w:right="0" w:firstLine="0"/>
              <w:jc w:val="left"/>
            </w:pPr>
            <w:r>
              <w:rPr>
                <w:i/>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3" w:lineRule="auto"/>
              <w:ind w:left="0" w:right="134" w:firstLine="0"/>
            </w:pPr>
            <w:r>
              <w:rPr>
                <w:sz w:val="22"/>
              </w:rPr>
              <w:t>метрических, логарифмических, степенных, иррациональных выражений.</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49" w:line="232" w:lineRule="auto"/>
              <w:ind w:left="0" w:right="15" w:firstLine="0"/>
              <w:jc w:val="left"/>
            </w:pPr>
            <w:r>
              <w:rPr>
                <w:i/>
                <w:sz w:val="22"/>
              </w:rPr>
              <w:t xml:space="preserve">В повседневной жизни и при изучении других предметов: </w:t>
            </w:r>
          </w:p>
          <w:p w:rsidR="00624FC7" w:rsidRDefault="00195541">
            <w:pPr>
              <w:spacing w:after="0" w:line="276" w:lineRule="auto"/>
              <w:ind w:left="0" w:right="8"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 xml:space="preserve">выполнять и объяснять сравнение результатов вычислений при решении практических задач, в том числе приближенных вычислений, используя разные способы </w:t>
            </w:r>
            <w:proofErr w:type="gramStart"/>
            <w:r>
              <w:rPr>
                <w:sz w:val="22"/>
              </w:rPr>
              <w:t>сравнений;</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sz w:val="22"/>
              </w:rPr>
              <w:t xml:space="preserve">записывать, сравнивать, округлять числовые данные реальных величин с использованием разных систем измерения; </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t xml:space="preserve">составлять и оценивать разными способами числовые выражения при решении практических задач и задач из других учебных предметов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i/>
                <w:sz w:val="22"/>
              </w:rPr>
              <w:t xml:space="preserve">и применять их при решении задач;  </w:t>
            </w:r>
          </w:p>
          <w:p w:rsidR="00624FC7" w:rsidRDefault="00195541" w:rsidP="00B617BC">
            <w:pPr>
              <w:numPr>
                <w:ilvl w:val="0"/>
                <w:numId w:val="176"/>
              </w:numPr>
              <w:spacing w:after="49" w:line="233" w:lineRule="auto"/>
              <w:ind w:right="0" w:firstLine="0"/>
              <w:jc w:val="left"/>
            </w:pPr>
            <w:r>
              <w:rPr>
                <w:i/>
                <w:sz w:val="22"/>
              </w:rPr>
              <w:t xml:space="preserve">применять при решении задач Основную теорему алгебры;  </w:t>
            </w:r>
          </w:p>
          <w:p w:rsidR="00624FC7" w:rsidRDefault="00195541" w:rsidP="00B617BC">
            <w:pPr>
              <w:numPr>
                <w:ilvl w:val="0"/>
                <w:numId w:val="176"/>
              </w:numPr>
              <w:spacing w:after="32" w:line="240" w:lineRule="auto"/>
              <w:ind w:right="0" w:firstLine="0"/>
              <w:jc w:val="left"/>
            </w:pPr>
            <w:r>
              <w:rPr>
                <w:i/>
                <w:sz w:val="22"/>
              </w:rPr>
              <w:t xml:space="preserve">применять при </w:t>
            </w:r>
          </w:p>
          <w:p w:rsidR="00624FC7" w:rsidRDefault="00195541">
            <w:pPr>
              <w:spacing w:after="0" w:line="276" w:lineRule="auto"/>
              <w:ind w:left="0" w:right="13" w:firstLine="0"/>
              <w:jc w:val="left"/>
            </w:pPr>
            <w:r>
              <w:rPr>
                <w:i/>
                <w:sz w:val="22"/>
              </w:rPr>
              <w:t xml:space="preserve">решении задач простейшие функции комплексной переменной как геометрические преобразования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08" w:type="dxa"/>
          <w:right w:w="75" w:type="dxa"/>
        </w:tblCellMar>
        <w:tblLook w:val="04A0" w:firstRow="1" w:lastRow="0" w:firstColumn="1" w:lastColumn="0" w:noHBand="0" w:noVBand="1"/>
      </w:tblPr>
      <w:tblGrid>
        <w:gridCol w:w="2362"/>
        <w:gridCol w:w="3118"/>
        <w:gridCol w:w="3363"/>
        <w:gridCol w:w="3118"/>
        <w:gridCol w:w="2828"/>
      </w:tblGrid>
      <w:tr w:rsidR="00624FC7">
        <w:trPr>
          <w:trHeight w:val="1022"/>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ды округления, приближения и прикидки при решении практических задач повседневной жизни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7437"/>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b/>
                <w:i/>
                <w:sz w:val="22"/>
              </w:rPr>
              <w:t xml:space="preserve">Уравнения и </w:t>
            </w:r>
          </w:p>
          <w:p w:rsidR="00624FC7" w:rsidRDefault="00195541">
            <w:pPr>
              <w:spacing w:after="0" w:line="240" w:lineRule="auto"/>
              <w:ind w:left="0" w:right="0" w:firstLine="0"/>
              <w:jc w:val="left"/>
            </w:pPr>
            <w:r>
              <w:rPr>
                <w:b/>
                <w:i/>
                <w:sz w:val="22"/>
              </w:rPr>
              <w:t xml:space="preserve">неравенства </w:t>
            </w:r>
          </w:p>
          <w:p w:rsidR="00624FC7" w:rsidRDefault="00195541">
            <w:pPr>
              <w:spacing w:after="0" w:line="276" w:lineRule="auto"/>
              <w:ind w:left="0" w:right="0" w:firstLine="0"/>
              <w:jc w:val="left"/>
            </w:pPr>
            <w:r>
              <w:rPr>
                <w:b/>
                <w:i/>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77"/>
              </w:numPr>
              <w:spacing w:after="32" w:line="240" w:lineRule="auto"/>
              <w:ind w:right="0" w:firstLine="0"/>
              <w:jc w:val="left"/>
            </w:pPr>
            <w:r>
              <w:rPr>
                <w:sz w:val="22"/>
              </w:rPr>
              <w:t xml:space="preserve">Решать линейные </w:t>
            </w:r>
          </w:p>
          <w:p w:rsidR="00624FC7" w:rsidRDefault="00195541">
            <w:pPr>
              <w:spacing w:after="29"/>
              <w:ind w:left="2" w:right="177" w:firstLine="0"/>
              <w:jc w:val="left"/>
            </w:pPr>
            <w:r>
              <w:rPr>
                <w:sz w:val="22"/>
              </w:rPr>
              <w:t xml:space="preserve">уравнения и неравенства, квадратные </w:t>
            </w:r>
            <w:proofErr w:type="gramStart"/>
            <w:r>
              <w:rPr>
                <w:sz w:val="22"/>
              </w:rPr>
              <w:t xml:space="preserve">уравнения; </w:t>
            </w:r>
            <w:r>
              <w:rPr>
                <w:rFonts w:ascii="Segoe UI Symbol" w:eastAsia="Segoe UI Symbol" w:hAnsi="Segoe UI Symbol" w:cs="Segoe UI Symbol"/>
                <w:sz w:val="22"/>
              </w:rPr>
              <w:t></w:t>
            </w:r>
            <w:r>
              <w:rPr>
                <w:sz w:val="22"/>
              </w:rPr>
              <w:t xml:space="preserve"> </w:t>
            </w:r>
            <w:r>
              <w:rPr>
                <w:sz w:val="22"/>
              </w:rPr>
              <w:tab/>
            </w:r>
            <w:proofErr w:type="gramEnd"/>
            <w:r>
              <w:rPr>
                <w:sz w:val="22"/>
              </w:rPr>
              <w:t>решать логарифми-</w:t>
            </w:r>
          </w:p>
          <w:p w:rsidR="00624FC7" w:rsidRDefault="00195541">
            <w:pPr>
              <w:spacing w:after="26" w:line="229" w:lineRule="auto"/>
              <w:ind w:left="2" w:right="0" w:firstLine="0"/>
              <w:jc w:val="left"/>
            </w:pPr>
            <w:r>
              <w:rPr>
                <w:sz w:val="22"/>
              </w:rPr>
              <w:t xml:space="preserve">ческие уравнения вида log </w:t>
            </w:r>
            <w:r>
              <w:rPr>
                <w:i/>
                <w:sz w:val="22"/>
                <w:vertAlign w:val="subscript"/>
              </w:rPr>
              <w:t>a</w:t>
            </w:r>
            <w:r>
              <w:rPr>
                <w:sz w:val="22"/>
              </w:rPr>
              <w:t xml:space="preserve"> (</w:t>
            </w:r>
            <w:r>
              <w:rPr>
                <w:i/>
                <w:sz w:val="22"/>
              </w:rPr>
              <w:t>bx</w:t>
            </w:r>
            <w:r>
              <w:rPr>
                <w:sz w:val="22"/>
              </w:rPr>
              <w:t xml:space="preserve"> + </w:t>
            </w:r>
            <w:r>
              <w:rPr>
                <w:i/>
                <w:sz w:val="22"/>
              </w:rPr>
              <w:t>c</w:t>
            </w:r>
            <w:r>
              <w:rPr>
                <w:sz w:val="22"/>
              </w:rPr>
              <w:t xml:space="preserve">) = </w:t>
            </w:r>
            <w:r>
              <w:rPr>
                <w:i/>
                <w:sz w:val="22"/>
              </w:rPr>
              <w:t>d</w:t>
            </w:r>
            <w:r>
              <w:rPr>
                <w:sz w:val="22"/>
              </w:rPr>
              <w:t xml:space="preserve"> и простейшие </w:t>
            </w:r>
          </w:p>
          <w:p w:rsidR="00624FC7" w:rsidRDefault="00195541">
            <w:pPr>
              <w:spacing w:after="50" w:line="230" w:lineRule="auto"/>
              <w:ind w:left="2" w:right="0" w:firstLine="0"/>
              <w:jc w:val="left"/>
            </w:pPr>
            <w:r>
              <w:rPr>
                <w:sz w:val="22"/>
              </w:rPr>
              <w:t xml:space="preserve">неравенства вида log </w:t>
            </w:r>
            <w:r>
              <w:rPr>
                <w:i/>
                <w:sz w:val="22"/>
                <w:vertAlign w:val="subscript"/>
              </w:rPr>
              <w:t>a</w:t>
            </w:r>
            <w:r>
              <w:rPr>
                <w:sz w:val="22"/>
              </w:rPr>
              <w:t xml:space="preserve"> </w:t>
            </w:r>
            <w:r>
              <w:rPr>
                <w:i/>
                <w:sz w:val="22"/>
              </w:rPr>
              <w:t>x</w:t>
            </w:r>
            <w:r>
              <w:rPr>
                <w:sz w:val="22"/>
              </w:rPr>
              <w:t xml:space="preserve"> </w:t>
            </w:r>
            <w:proofErr w:type="gramStart"/>
            <w:r>
              <w:rPr>
                <w:sz w:val="22"/>
              </w:rPr>
              <w:t xml:space="preserve">&lt; </w:t>
            </w:r>
            <w:r>
              <w:rPr>
                <w:i/>
                <w:sz w:val="22"/>
              </w:rPr>
              <w:t>d</w:t>
            </w:r>
            <w:proofErr w:type="gramEnd"/>
            <w:r>
              <w:rPr>
                <w:sz w:val="22"/>
              </w:rPr>
              <w:t xml:space="preserve">; </w:t>
            </w:r>
          </w:p>
          <w:p w:rsidR="00624FC7" w:rsidRDefault="00195541" w:rsidP="00B617BC">
            <w:pPr>
              <w:numPr>
                <w:ilvl w:val="0"/>
                <w:numId w:val="177"/>
              </w:numPr>
              <w:spacing w:after="22" w:line="240" w:lineRule="auto"/>
              <w:ind w:right="0" w:firstLine="0"/>
              <w:jc w:val="left"/>
            </w:pPr>
            <w:r>
              <w:rPr>
                <w:sz w:val="22"/>
              </w:rPr>
              <w:t>решать показатель-</w:t>
            </w:r>
          </w:p>
          <w:p w:rsidR="00624FC7" w:rsidRDefault="00195541">
            <w:pPr>
              <w:spacing w:after="49" w:line="239" w:lineRule="auto"/>
              <w:ind w:left="2" w:right="0" w:firstLine="0"/>
              <w:jc w:val="left"/>
            </w:pPr>
            <w:r>
              <w:rPr>
                <w:sz w:val="22"/>
              </w:rPr>
              <w:t xml:space="preserve">ные уравнения, вида </w:t>
            </w:r>
            <w:r>
              <w:rPr>
                <w:i/>
                <w:sz w:val="22"/>
              </w:rPr>
              <w:t>a</w:t>
            </w:r>
            <w:r>
              <w:rPr>
                <w:i/>
                <w:sz w:val="22"/>
                <w:vertAlign w:val="superscript"/>
              </w:rPr>
              <w:t>bx+c</w:t>
            </w:r>
            <w:r>
              <w:rPr>
                <w:i/>
                <w:sz w:val="22"/>
              </w:rPr>
              <w:t xml:space="preserve">= </w:t>
            </w:r>
            <w:proofErr w:type="gramStart"/>
            <w:r>
              <w:rPr>
                <w:i/>
                <w:sz w:val="22"/>
              </w:rPr>
              <w:t>d</w:t>
            </w:r>
            <w:r>
              <w:rPr>
                <w:sz w:val="22"/>
              </w:rPr>
              <w:t xml:space="preserve">  (</w:t>
            </w:r>
            <w:proofErr w:type="gramEnd"/>
            <w:r>
              <w:rPr>
                <w:sz w:val="22"/>
              </w:rPr>
              <w:t xml:space="preserve">где </w:t>
            </w:r>
            <w:r>
              <w:rPr>
                <w:i/>
                <w:sz w:val="22"/>
              </w:rPr>
              <w:t>d</w:t>
            </w:r>
            <w:r>
              <w:rPr>
                <w:sz w:val="22"/>
              </w:rPr>
              <w:t xml:space="preserve"> можно представить в виде степени с основанием </w:t>
            </w:r>
            <w:r>
              <w:rPr>
                <w:i/>
                <w:sz w:val="22"/>
              </w:rPr>
              <w:t>a</w:t>
            </w:r>
            <w:r>
              <w:rPr>
                <w:sz w:val="22"/>
              </w:rPr>
              <w:t xml:space="preserve">) и простейшие неравенства вида </w:t>
            </w:r>
            <w:r>
              <w:rPr>
                <w:i/>
                <w:sz w:val="22"/>
              </w:rPr>
              <w:t>a</w:t>
            </w:r>
            <w:r>
              <w:rPr>
                <w:i/>
                <w:sz w:val="22"/>
                <w:vertAlign w:val="superscript"/>
              </w:rPr>
              <w:t xml:space="preserve">x </w:t>
            </w:r>
            <w:r>
              <w:rPr>
                <w:i/>
                <w:sz w:val="22"/>
              </w:rPr>
              <w:t>&lt; d</w:t>
            </w:r>
            <w:r>
              <w:rPr>
                <w:sz w:val="22"/>
              </w:rPr>
              <w:t xml:space="preserve">    (где </w:t>
            </w:r>
            <w:r>
              <w:rPr>
                <w:i/>
                <w:sz w:val="22"/>
              </w:rPr>
              <w:t>d</w:t>
            </w:r>
            <w:r>
              <w:rPr>
                <w:sz w:val="22"/>
              </w:rPr>
              <w:t xml:space="preserve"> можно представить в виде степени с основанием </w:t>
            </w:r>
            <w:r>
              <w:rPr>
                <w:i/>
                <w:sz w:val="22"/>
              </w:rPr>
              <w:t>a</w:t>
            </w:r>
            <w:r>
              <w:rPr>
                <w:sz w:val="22"/>
              </w:rPr>
              <w:t>)</w:t>
            </w:r>
            <w:r>
              <w:rPr>
                <w:color w:val="FF0000"/>
                <w:sz w:val="22"/>
              </w:rPr>
              <w:t>;</w:t>
            </w:r>
            <w:r>
              <w:rPr>
                <w:sz w:val="22"/>
              </w:rPr>
              <w:t xml:space="preserve">. </w:t>
            </w:r>
          </w:p>
          <w:p w:rsidR="00624FC7" w:rsidRDefault="00195541" w:rsidP="00B617BC">
            <w:pPr>
              <w:numPr>
                <w:ilvl w:val="0"/>
                <w:numId w:val="177"/>
              </w:numPr>
              <w:spacing w:after="0" w:line="233" w:lineRule="auto"/>
              <w:ind w:right="0" w:firstLine="0"/>
              <w:jc w:val="left"/>
            </w:pPr>
            <w:r>
              <w:rPr>
                <w:sz w:val="22"/>
              </w:rPr>
              <w:t xml:space="preserve">приводить несколько примеров корней простейшего тригонометрического уравнения вида: sin </w:t>
            </w:r>
            <w:r>
              <w:rPr>
                <w:i/>
                <w:sz w:val="22"/>
              </w:rPr>
              <w:t>x</w:t>
            </w:r>
            <w:r>
              <w:rPr>
                <w:sz w:val="22"/>
              </w:rPr>
              <w:t xml:space="preserve"> = </w:t>
            </w:r>
            <w:proofErr w:type="gramStart"/>
            <w:r>
              <w:rPr>
                <w:i/>
                <w:sz w:val="22"/>
              </w:rPr>
              <w:t xml:space="preserve">a, </w:t>
            </w:r>
            <w:r>
              <w:rPr>
                <w:sz w:val="22"/>
              </w:rPr>
              <w:t xml:space="preserve"> cos</w:t>
            </w:r>
            <w:proofErr w:type="gramEnd"/>
            <w:r>
              <w:rPr>
                <w:sz w:val="22"/>
              </w:rPr>
              <w:t xml:space="preserve"> </w:t>
            </w:r>
            <w:r>
              <w:rPr>
                <w:i/>
                <w:sz w:val="22"/>
              </w:rPr>
              <w:t>x</w:t>
            </w:r>
            <w:r>
              <w:rPr>
                <w:sz w:val="22"/>
              </w:rPr>
              <w:t xml:space="preserve"> = </w:t>
            </w:r>
            <w:r>
              <w:rPr>
                <w:i/>
                <w:sz w:val="22"/>
              </w:rPr>
              <w:t xml:space="preserve">a, </w:t>
            </w:r>
            <w:r>
              <w:rPr>
                <w:sz w:val="22"/>
              </w:rPr>
              <w:t xml:space="preserve"> tg </w:t>
            </w:r>
            <w:r>
              <w:rPr>
                <w:i/>
                <w:sz w:val="22"/>
              </w:rPr>
              <w:t>x</w:t>
            </w:r>
            <w:r>
              <w:rPr>
                <w:sz w:val="22"/>
              </w:rPr>
              <w:t xml:space="preserve"> = </w:t>
            </w:r>
            <w:r>
              <w:rPr>
                <w:i/>
                <w:sz w:val="22"/>
              </w:rPr>
              <w:t>a,</w:t>
            </w:r>
            <w:r>
              <w:rPr>
                <w:sz w:val="22"/>
              </w:rPr>
              <w:t xml:space="preserve"> ctg </w:t>
            </w:r>
            <w:r>
              <w:rPr>
                <w:i/>
                <w:sz w:val="22"/>
              </w:rPr>
              <w:t>x</w:t>
            </w:r>
            <w:r>
              <w:rPr>
                <w:sz w:val="22"/>
              </w:rPr>
              <w:t xml:space="preserve"> = </w:t>
            </w:r>
            <w:r>
              <w:rPr>
                <w:i/>
                <w:sz w:val="22"/>
              </w:rPr>
              <w:t xml:space="preserve">a, </w:t>
            </w:r>
            <w:r>
              <w:rPr>
                <w:sz w:val="22"/>
              </w:rPr>
              <w:t xml:space="preserve">где </w:t>
            </w:r>
            <w:r>
              <w:rPr>
                <w:i/>
                <w:sz w:val="22"/>
              </w:rPr>
              <w:t>a</w:t>
            </w:r>
            <w:r>
              <w:rPr>
                <w:sz w:val="22"/>
              </w:rPr>
              <w:t xml:space="preserve"> – табличное значение соответствующей тригонометрической функции. </w:t>
            </w:r>
          </w:p>
          <w:p w:rsidR="00624FC7" w:rsidRDefault="00195541">
            <w:pPr>
              <w:spacing w:after="36" w:line="240" w:lineRule="auto"/>
              <w:ind w:left="2" w:right="0" w:firstLine="0"/>
              <w:jc w:val="left"/>
            </w:pPr>
            <w:r>
              <w:rPr>
                <w:i/>
                <w:sz w:val="22"/>
              </w:rPr>
              <w:t xml:space="preserve"> </w:t>
            </w:r>
          </w:p>
          <w:p w:rsidR="00624FC7" w:rsidRDefault="00195541">
            <w:pPr>
              <w:spacing w:after="49" w:line="232" w:lineRule="auto"/>
              <w:ind w:left="2" w:right="0" w:firstLine="0"/>
              <w:jc w:val="left"/>
            </w:pPr>
            <w:r>
              <w:rPr>
                <w:i/>
                <w:sz w:val="22"/>
              </w:rPr>
              <w:t xml:space="preserve">В повседневной жизни и при изучении других предметов: </w:t>
            </w:r>
          </w:p>
          <w:p w:rsidR="00624FC7" w:rsidRDefault="00195541" w:rsidP="00B617BC">
            <w:pPr>
              <w:numPr>
                <w:ilvl w:val="0"/>
                <w:numId w:val="177"/>
              </w:numPr>
              <w:spacing w:after="0" w:line="276" w:lineRule="auto"/>
              <w:ind w:right="0" w:firstLine="0"/>
              <w:jc w:val="left"/>
            </w:pPr>
            <w:r>
              <w:rPr>
                <w:sz w:val="22"/>
              </w:rPr>
              <w:lastRenderedPageBreak/>
              <w:t xml:space="preserve">составлять и решать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78"/>
              </w:numPr>
              <w:spacing w:after="32" w:line="240" w:lineRule="auto"/>
              <w:ind w:right="0" w:firstLine="0"/>
              <w:jc w:val="left"/>
            </w:pPr>
            <w:r>
              <w:rPr>
                <w:i/>
                <w:sz w:val="22"/>
              </w:rPr>
              <w:lastRenderedPageBreak/>
              <w:t>Решать рациональ-</w:t>
            </w:r>
          </w:p>
          <w:p w:rsidR="00624FC7" w:rsidRDefault="00195541">
            <w:pPr>
              <w:spacing w:after="49" w:line="234" w:lineRule="auto"/>
              <w:ind w:left="2" w:right="8" w:firstLine="0"/>
              <w:jc w:val="left"/>
            </w:pPr>
            <w:r>
              <w:rPr>
                <w:i/>
                <w:sz w:val="22"/>
              </w:rPr>
              <w:t xml:space="preserve">ные, показательные и логарифмические уравнения и неравенства, простейшие иррациональные и тригонометрические уравнения, неравенства и их </w:t>
            </w:r>
            <w:proofErr w:type="gramStart"/>
            <w:r>
              <w:rPr>
                <w:i/>
                <w:sz w:val="22"/>
              </w:rPr>
              <w:t>системы;</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r>
            <w:proofErr w:type="gramEnd"/>
            <w:r>
              <w:rPr>
                <w:i/>
                <w:sz w:val="22"/>
              </w:rPr>
              <w:t xml:space="preserve">использовать методы решения уравнений: приведение к виду «произведение равно нулю» или «частное равно нулю», замена переменных; </w:t>
            </w:r>
          </w:p>
          <w:p w:rsidR="00624FC7" w:rsidRDefault="00195541" w:rsidP="00B617BC">
            <w:pPr>
              <w:numPr>
                <w:ilvl w:val="0"/>
                <w:numId w:val="178"/>
              </w:numPr>
              <w:spacing w:after="33" w:line="240" w:lineRule="auto"/>
              <w:ind w:right="0" w:firstLine="0"/>
              <w:jc w:val="left"/>
            </w:pPr>
            <w:r>
              <w:rPr>
                <w:i/>
                <w:sz w:val="22"/>
              </w:rPr>
              <w:t xml:space="preserve">использовать метод </w:t>
            </w:r>
          </w:p>
          <w:p w:rsidR="00624FC7" w:rsidRDefault="00195541">
            <w:pPr>
              <w:spacing w:after="49" w:line="232" w:lineRule="auto"/>
              <w:ind w:left="2" w:right="0" w:firstLine="0"/>
              <w:jc w:val="left"/>
            </w:pPr>
            <w:r>
              <w:rPr>
                <w:i/>
                <w:sz w:val="22"/>
              </w:rPr>
              <w:t xml:space="preserve">интервалов для решения неравенств; </w:t>
            </w:r>
          </w:p>
          <w:p w:rsidR="00624FC7" w:rsidRDefault="00195541" w:rsidP="00B617BC">
            <w:pPr>
              <w:numPr>
                <w:ilvl w:val="0"/>
                <w:numId w:val="178"/>
              </w:numPr>
              <w:spacing w:after="49" w:line="233" w:lineRule="auto"/>
              <w:ind w:right="0" w:firstLine="0"/>
              <w:jc w:val="left"/>
            </w:pPr>
            <w:r>
              <w:rPr>
                <w:i/>
                <w:sz w:val="22"/>
              </w:rPr>
              <w:t>использовать графический метод для приближенного решения уравнений и неравенств;</w:t>
            </w:r>
            <w:r>
              <w:rPr>
                <w:i/>
                <w:color w:val="404040"/>
                <w:sz w:val="22"/>
              </w:rPr>
              <w:t xml:space="preserve"> </w:t>
            </w:r>
          </w:p>
          <w:p w:rsidR="00624FC7" w:rsidRDefault="00195541" w:rsidP="00B617BC">
            <w:pPr>
              <w:numPr>
                <w:ilvl w:val="0"/>
                <w:numId w:val="178"/>
              </w:numPr>
              <w:spacing w:after="49" w:line="233" w:lineRule="auto"/>
              <w:ind w:right="0" w:firstLine="0"/>
              <w:jc w:val="left"/>
            </w:pPr>
            <w:r>
              <w:rPr>
                <w:i/>
                <w:sz w:val="22"/>
              </w:rPr>
              <w:t>изображать на тригонометрической окружности множество решений простейших тригонометрических уравнений и неравенств;</w:t>
            </w:r>
            <w:r>
              <w:rPr>
                <w:i/>
                <w:color w:val="404040"/>
                <w:sz w:val="22"/>
              </w:rPr>
              <w:t xml:space="preserve"> </w:t>
            </w:r>
          </w:p>
          <w:p w:rsidR="00624FC7" w:rsidRDefault="00195541" w:rsidP="00B617BC">
            <w:pPr>
              <w:numPr>
                <w:ilvl w:val="0"/>
                <w:numId w:val="178"/>
              </w:numPr>
              <w:spacing w:after="32" w:line="240" w:lineRule="auto"/>
              <w:ind w:right="0" w:firstLine="0"/>
              <w:jc w:val="left"/>
            </w:pPr>
            <w:r>
              <w:rPr>
                <w:i/>
                <w:sz w:val="22"/>
              </w:rPr>
              <w:t xml:space="preserve">выполнять отбор </w:t>
            </w:r>
          </w:p>
          <w:p w:rsidR="00624FC7" w:rsidRDefault="00195541">
            <w:pPr>
              <w:spacing w:after="0" w:line="276" w:lineRule="auto"/>
              <w:ind w:left="2" w:right="0" w:firstLine="0"/>
              <w:jc w:val="left"/>
            </w:pPr>
            <w:r>
              <w:rPr>
                <w:i/>
                <w:sz w:val="22"/>
              </w:rPr>
              <w:t>корней уравнений или решений неравенств в соответ-</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79"/>
              </w:numPr>
              <w:spacing w:after="32" w:line="240" w:lineRule="auto"/>
              <w:ind w:right="0" w:firstLine="0"/>
              <w:jc w:val="left"/>
            </w:pPr>
            <w:r>
              <w:rPr>
                <w:sz w:val="22"/>
              </w:rPr>
              <w:t>Свободно опериро-</w:t>
            </w:r>
          </w:p>
          <w:p w:rsidR="00624FC7" w:rsidRDefault="00195541">
            <w:pPr>
              <w:spacing w:after="49" w:line="233" w:lineRule="auto"/>
              <w:ind w:left="2" w:right="0" w:firstLine="0"/>
              <w:jc w:val="left"/>
            </w:pPr>
            <w:r>
              <w:rPr>
                <w:sz w:val="22"/>
              </w:rPr>
              <w:t>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r>
              <w:rPr>
                <w:i/>
                <w:color w:val="404040"/>
                <w:sz w:val="22"/>
              </w:rPr>
              <w:t xml:space="preserve"> </w:t>
            </w:r>
          </w:p>
          <w:p w:rsidR="00624FC7" w:rsidRDefault="00195541" w:rsidP="00B617BC">
            <w:pPr>
              <w:numPr>
                <w:ilvl w:val="0"/>
                <w:numId w:val="179"/>
              </w:numPr>
              <w:spacing w:after="32" w:line="240" w:lineRule="auto"/>
              <w:ind w:right="0" w:firstLine="0"/>
              <w:jc w:val="left"/>
            </w:pPr>
            <w:r>
              <w:rPr>
                <w:sz w:val="22"/>
              </w:rPr>
              <w:t xml:space="preserve">решать разные виды </w:t>
            </w:r>
          </w:p>
          <w:p w:rsidR="00624FC7" w:rsidRDefault="00195541">
            <w:pPr>
              <w:spacing w:after="49" w:line="233" w:lineRule="auto"/>
              <w:ind w:left="2" w:right="2" w:firstLine="0"/>
              <w:jc w:val="left"/>
            </w:pPr>
            <w:r>
              <w:rPr>
                <w:sz w:val="22"/>
              </w:rPr>
              <w:t xml:space="preserve">уравнений и </w:t>
            </w:r>
            <w:proofErr w:type="gramStart"/>
            <w:r>
              <w:rPr>
                <w:sz w:val="22"/>
              </w:rPr>
              <w:t>неравенств</w:t>
            </w:r>
            <w:proofErr w:type="gramEnd"/>
            <w:r>
              <w:rPr>
                <w:sz w:val="22"/>
              </w:rPr>
              <w:t xml:space="preserve"> и их систем, в том числе некоторые уравнения 3-й и 4й степеней, дробнорациональные и иррациональные;</w:t>
            </w:r>
            <w:r>
              <w:rPr>
                <w:i/>
                <w:color w:val="404040"/>
                <w:sz w:val="22"/>
              </w:rPr>
              <w:t xml:space="preserve"> </w:t>
            </w:r>
          </w:p>
          <w:p w:rsidR="00624FC7" w:rsidRDefault="00195541" w:rsidP="00B617BC">
            <w:pPr>
              <w:numPr>
                <w:ilvl w:val="0"/>
                <w:numId w:val="179"/>
              </w:numPr>
              <w:spacing w:after="49" w:line="233" w:lineRule="auto"/>
              <w:ind w:right="0" w:firstLine="0"/>
              <w:jc w:val="left"/>
            </w:pPr>
            <w:r>
              <w:rPr>
                <w:sz w:val="22"/>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r>
              <w:rPr>
                <w:i/>
                <w:color w:val="404040"/>
                <w:sz w:val="22"/>
              </w:rPr>
              <w:t xml:space="preserve"> </w:t>
            </w:r>
          </w:p>
          <w:p w:rsidR="00624FC7" w:rsidRDefault="00195541" w:rsidP="00B617BC">
            <w:pPr>
              <w:numPr>
                <w:ilvl w:val="0"/>
                <w:numId w:val="179"/>
              </w:numPr>
              <w:spacing w:after="31" w:line="240" w:lineRule="auto"/>
              <w:ind w:right="0" w:firstLine="0"/>
              <w:jc w:val="left"/>
            </w:pPr>
            <w:r>
              <w:rPr>
                <w:sz w:val="22"/>
              </w:rPr>
              <w:t xml:space="preserve">применять теорему </w:t>
            </w:r>
          </w:p>
          <w:p w:rsidR="00624FC7" w:rsidRDefault="00195541">
            <w:pPr>
              <w:spacing w:after="49" w:line="240" w:lineRule="auto"/>
              <w:ind w:left="2" w:right="0" w:firstLine="0"/>
            </w:pPr>
            <w:r>
              <w:rPr>
                <w:sz w:val="22"/>
              </w:rPr>
              <w:t>Безу к решению уравнений;</w:t>
            </w:r>
            <w:r>
              <w:rPr>
                <w:i/>
                <w:color w:val="404040"/>
                <w:sz w:val="22"/>
              </w:rPr>
              <w:t xml:space="preserve"> </w:t>
            </w:r>
          </w:p>
          <w:p w:rsidR="00624FC7" w:rsidRDefault="00195541" w:rsidP="00B617BC">
            <w:pPr>
              <w:numPr>
                <w:ilvl w:val="0"/>
                <w:numId w:val="179"/>
              </w:numPr>
              <w:spacing w:after="32" w:line="240" w:lineRule="auto"/>
              <w:ind w:right="0" w:firstLine="0"/>
              <w:jc w:val="left"/>
            </w:pPr>
            <w:r>
              <w:rPr>
                <w:sz w:val="22"/>
              </w:rPr>
              <w:t xml:space="preserve">применять теорему </w:t>
            </w:r>
          </w:p>
          <w:p w:rsidR="00624FC7" w:rsidRDefault="00195541">
            <w:pPr>
              <w:spacing w:after="0" w:line="276" w:lineRule="auto"/>
              <w:ind w:left="2" w:right="0" w:firstLine="0"/>
              <w:jc w:val="left"/>
            </w:pPr>
            <w:r>
              <w:rPr>
                <w:sz w:val="22"/>
              </w:rPr>
              <w:t>Виета для решения некото-</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80"/>
              </w:numPr>
              <w:spacing w:after="49" w:line="234" w:lineRule="auto"/>
              <w:ind w:right="0" w:firstLine="0"/>
              <w:jc w:val="left"/>
            </w:pPr>
            <w:r>
              <w:rPr>
                <w:i/>
                <w:sz w:val="22"/>
              </w:rPr>
              <w:t xml:space="preserve">Достижение результатов раздела </w:t>
            </w:r>
            <w:proofErr w:type="gramStart"/>
            <w:r>
              <w:rPr>
                <w:i/>
                <w:sz w:val="22"/>
              </w:rPr>
              <w:t xml:space="preserve">II;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i/>
                <w:sz w:val="22"/>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r>
              <w:rPr>
                <w:i/>
                <w:color w:val="404040"/>
                <w:sz w:val="22"/>
              </w:rPr>
              <w:t xml:space="preserve"> </w:t>
            </w:r>
          </w:p>
          <w:p w:rsidR="00624FC7" w:rsidRDefault="00195541" w:rsidP="00B617BC">
            <w:pPr>
              <w:numPr>
                <w:ilvl w:val="0"/>
                <w:numId w:val="180"/>
              </w:numPr>
              <w:spacing w:after="49" w:line="232" w:lineRule="auto"/>
              <w:ind w:right="0" w:firstLine="0"/>
              <w:jc w:val="left"/>
            </w:pPr>
            <w:r>
              <w:rPr>
                <w:i/>
                <w:sz w:val="22"/>
              </w:rPr>
              <w:t xml:space="preserve">свободно решать системы линейных уравнений; </w:t>
            </w:r>
            <w:r>
              <w:rPr>
                <w:i/>
                <w:color w:val="404040"/>
                <w:sz w:val="22"/>
              </w:rPr>
              <w:t xml:space="preserve"> </w:t>
            </w:r>
          </w:p>
          <w:p w:rsidR="00624FC7" w:rsidRDefault="00195541" w:rsidP="00B617BC">
            <w:pPr>
              <w:numPr>
                <w:ilvl w:val="0"/>
                <w:numId w:val="180"/>
              </w:numPr>
              <w:spacing w:after="32" w:line="240" w:lineRule="auto"/>
              <w:ind w:right="0" w:firstLine="0"/>
              <w:jc w:val="left"/>
            </w:pPr>
            <w:r>
              <w:rPr>
                <w:i/>
                <w:sz w:val="22"/>
              </w:rPr>
              <w:t>решать основ-</w:t>
            </w:r>
          </w:p>
          <w:p w:rsidR="00624FC7" w:rsidRDefault="00195541">
            <w:pPr>
              <w:spacing w:after="49" w:line="233" w:lineRule="auto"/>
              <w:ind w:left="2" w:right="0" w:firstLine="0"/>
              <w:jc w:val="left"/>
            </w:pPr>
            <w:r>
              <w:rPr>
                <w:i/>
                <w:sz w:val="22"/>
              </w:rPr>
              <w:t>ные типы уравнений и неравенств с параметрами;</w:t>
            </w:r>
            <w:r>
              <w:rPr>
                <w:i/>
                <w:color w:val="404040"/>
                <w:sz w:val="22"/>
              </w:rPr>
              <w:t xml:space="preserve"> </w:t>
            </w:r>
          </w:p>
          <w:p w:rsidR="00624FC7" w:rsidRDefault="00195541" w:rsidP="00B617BC">
            <w:pPr>
              <w:numPr>
                <w:ilvl w:val="0"/>
                <w:numId w:val="180"/>
              </w:numPr>
              <w:spacing w:after="32" w:line="240" w:lineRule="auto"/>
              <w:ind w:right="0" w:firstLine="0"/>
              <w:jc w:val="left"/>
            </w:pPr>
            <w:r>
              <w:rPr>
                <w:i/>
                <w:sz w:val="22"/>
              </w:rPr>
              <w:t xml:space="preserve">применять при </w:t>
            </w:r>
          </w:p>
          <w:p w:rsidR="00624FC7" w:rsidRDefault="00195541">
            <w:pPr>
              <w:spacing w:after="50" w:line="233" w:lineRule="auto"/>
              <w:ind w:left="2" w:right="0" w:firstLine="0"/>
              <w:jc w:val="left"/>
            </w:pPr>
            <w:r>
              <w:rPr>
                <w:i/>
                <w:sz w:val="22"/>
              </w:rPr>
              <w:t>решении задач неравенства Коши — Буняковского, Бернулли;</w:t>
            </w:r>
            <w:r>
              <w:rPr>
                <w:i/>
                <w:color w:val="404040"/>
                <w:sz w:val="22"/>
              </w:rPr>
              <w:t xml:space="preserve"> </w:t>
            </w:r>
          </w:p>
          <w:p w:rsidR="00624FC7" w:rsidRDefault="00195541" w:rsidP="00B617BC">
            <w:pPr>
              <w:numPr>
                <w:ilvl w:val="0"/>
                <w:numId w:val="180"/>
              </w:numPr>
              <w:spacing w:after="32" w:line="240" w:lineRule="auto"/>
              <w:ind w:right="0" w:firstLine="0"/>
              <w:jc w:val="left"/>
            </w:pPr>
            <w:r>
              <w:rPr>
                <w:i/>
                <w:sz w:val="22"/>
              </w:rPr>
              <w:t>иметь представ-</w:t>
            </w:r>
          </w:p>
          <w:p w:rsidR="00624FC7" w:rsidRDefault="00195541">
            <w:pPr>
              <w:spacing w:after="0" w:line="233" w:lineRule="auto"/>
              <w:ind w:left="2" w:right="0" w:firstLine="0"/>
              <w:jc w:val="left"/>
            </w:pPr>
            <w:r>
              <w:rPr>
                <w:i/>
                <w:sz w:val="22"/>
              </w:rPr>
              <w:t>ление о неравенствах между средними степенными</w:t>
            </w:r>
            <w:r>
              <w:rPr>
                <w:i/>
                <w:color w:val="404040"/>
                <w:sz w:val="22"/>
              </w:rPr>
              <w:t xml:space="preserve"> </w:t>
            </w:r>
          </w:p>
          <w:p w:rsidR="00624FC7" w:rsidRDefault="00195541">
            <w:pPr>
              <w:spacing w:after="0" w:line="276" w:lineRule="auto"/>
              <w:ind w:left="2" w:right="0" w:firstLine="0"/>
              <w:jc w:val="left"/>
            </w:pPr>
            <w:r>
              <w:rPr>
                <w:i/>
                <w:sz w:val="22"/>
              </w:rPr>
              <w:t xml:space="preserve"> </w:t>
            </w:r>
          </w:p>
        </w:tc>
      </w:tr>
    </w:tbl>
    <w:p w:rsidR="00624FC7" w:rsidRDefault="00352109">
      <w:pPr>
        <w:spacing w:after="725"/>
        <w:ind w:left="5610" w:firstLine="0"/>
      </w:pPr>
      <w:r>
        <w:lastRenderedPageBreak/>
        <w:t xml:space="preserve">МАОУ «Кутарбитская </w:t>
      </w:r>
      <w:r w:rsidR="00195541">
        <w:t xml:space="preserve">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8478"/>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уравнения и системы уравнений при решении несложных практических задач</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2" w:lineRule="auto"/>
              <w:ind w:left="0" w:right="0" w:firstLine="0"/>
              <w:jc w:val="left"/>
            </w:pPr>
            <w:r>
              <w:rPr>
                <w:i/>
                <w:sz w:val="22"/>
              </w:rPr>
              <w:t>ствии с дополнительными условиями и ограничениями.</w:t>
            </w:r>
            <w:r>
              <w:rPr>
                <w:i/>
                <w:color w:val="404040"/>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0" w:firstLine="0"/>
              <w:jc w:val="left"/>
            </w:pPr>
            <w:r>
              <w:rPr>
                <w:i/>
                <w:sz w:val="22"/>
              </w:rPr>
              <w:t xml:space="preserve">В повседневной жизни и при изучении других учебных предметов: </w:t>
            </w:r>
          </w:p>
          <w:p w:rsidR="00624FC7" w:rsidRDefault="00195541" w:rsidP="00B617BC">
            <w:pPr>
              <w:numPr>
                <w:ilvl w:val="0"/>
                <w:numId w:val="181"/>
              </w:numPr>
              <w:spacing w:after="49" w:line="233" w:lineRule="auto"/>
              <w:ind w:right="0" w:firstLine="0"/>
              <w:jc w:val="left"/>
            </w:pPr>
            <w:r>
              <w:rPr>
                <w:i/>
                <w:sz w:val="22"/>
              </w:rPr>
              <w:t>составлять и решать уравнения, системы уравнений и неравенства при решении задач других учебных предметов;</w:t>
            </w:r>
            <w:r>
              <w:rPr>
                <w:i/>
                <w:color w:val="404040"/>
                <w:sz w:val="22"/>
              </w:rPr>
              <w:t xml:space="preserve"> </w:t>
            </w:r>
          </w:p>
          <w:p w:rsidR="00624FC7" w:rsidRDefault="00195541" w:rsidP="00B617BC">
            <w:pPr>
              <w:numPr>
                <w:ilvl w:val="0"/>
                <w:numId w:val="181"/>
              </w:numPr>
              <w:spacing w:after="50" w:line="233" w:lineRule="auto"/>
              <w:ind w:right="0" w:firstLine="0"/>
              <w:jc w:val="left"/>
            </w:pPr>
            <w:r>
              <w:rPr>
                <w:i/>
                <w:sz w:val="22"/>
              </w:rPr>
              <w:t>использовать уравнения и неравенства для построения и исследования простейших математических моделей реальных ситуаций или прикладных задач;</w:t>
            </w:r>
            <w:r>
              <w:rPr>
                <w:i/>
                <w:color w:val="404040"/>
                <w:sz w:val="22"/>
              </w:rPr>
              <w:t xml:space="preserve"> </w:t>
            </w:r>
          </w:p>
          <w:p w:rsidR="00624FC7" w:rsidRDefault="00195541" w:rsidP="00B617BC">
            <w:pPr>
              <w:numPr>
                <w:ilvl w:val="0"/>
                <w:numId w:val="181"/>
              </w:numPr>
              <w:spacing w:after="0" w:line="276" w:lineRule="auto"/>
              <w:ind w:right="0" w:firstLine="0"/>
              <w:jc w:val="left"/>
            </w:pPr>
            <w:r>
              <w:rPr>
                <w:i/>
                <w:sz w:val="22"/>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sz w:val="22"/>
              </w:rPr>
              <w:t>рых уравнений степени выше второй;</w:t>
            </w:r>
            <w:r>
              <w:rPr>
                <w:i/>
                <w:color w:val="404040"/>
                <w:sz w:val="22"/>
              </w:rPr>
              <w:t xml:space="preserve"> </w:t>
            </w:r>
          </w:p>
          <w:p w:rsidR="00624FC7" w:rsidRDefault="00195541" w:rsidP="00B617BC">
            <w:pPr>
              <w:numPr>
                <w:ilvl w:val="0"/>
                <w:numId w:val="182"/>
              </w:numPr>
              <w:spacing w:after="32" w:line="240" w:lineRule="auto"/>
              <w:ind w:right="0" w:hanging="708"/>
              <w:jc w:val="left"/>
            </w:pPr>
            <w:r>
              <w:rPr>
                <w:sz w:val="22"/>
              </w:rPr>
              <w:t xml:space="preserve">понимать смысл </w:t>
            </w:r>
          </w:p>
          <w:p w:rsidR="00624FC7" w:rsidRDefault="00195541">
            <w:pPr>
              <w:spacing w:after="49" w:line="234" w:lineRule="auto"/>
              <w:ind w:left="0" w:right="0" w:firstLine="0"/>
              <w:jc w:val="left"/>
            </w:pPr>
            <w:r>
              <w:rPr>
                <w:sz w:val="22"/>
              </w:rPr>
              <w:t>теорем о равносильных и неравносильных преобразованиях уравнений и уметь их доказывать;</w:t>
            </w:r>
            <w:r>
              <w:rPr>
                <w:i/>
                <w:color w:val="404040"/>
                <w:sz w:val="22"/>
              </w:rPr>
              <w:t xml:space="preserve"> </w:t>
            </w:r>
          </w:p>
          <w:p w:rsidR="00624FC7" w:rsidRDefault="00195541" w:rsidP="00B617BC">
            <w:pPr>
              <w:numPr>
                <w:ilvl w:val="0"/>
                <w:numId w:val="182"/>
              </w:numPr>
              <w:spacing w:after="33" w:line="240" w:lineRule="auto"/>
              <w:ind w:right="0" w:hanging="708"/>
              <w:jc w:val="left"/>
            </w:pPr>
            <w:r>
              <w:rPr>
                <w:sz w:val="22"/>
              </w:rPr>
              <w:t xml:space="preserve">владеть методами </w:t>
            </w:r>
          </w:p>
          <w:p w:rsidR="00624FC7" w:rsidRDefault="00195541">
            <w:pPr>
              <w:spacing w:after="33" w:line="236" w:lineRule="auto"/>
              <w:ind w:left="0" w:firstLine="0"/>
              <w:jc w:val="left"/>
            </w:pPr>
            <w:r>
              <w:rPr>
                <w:sz w:val="22"/>
              </w:rPr>
              <w:t xml:space="preserve">решения уравнений, неравенств и их систем, уметь выбирать метод решения и обосновывать свой </w:t>
            </w:r>
            <w:proofErr w:type="gramStart"/>
            <w:r>
              <w:rPr>
                <w:sz w:val="22"/>
              </w:rPr>
              <w:t>выбор;</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sz w:val="22"/>
              </w:rPr>
              <w:t>использовать метод интервалов для решения неравенств, в том числе дробно-рациональных и включающих в себя иррациональные выражения;</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решать алгебраические уравнения и неравенства и их системы с параметрами алгебраическим и графическим методами;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 xml:space="preserve">владеть разными </w:t>
            </w:r>
          </w:p>
          <w:p w:rsidR="00624FC7" w:rsidRDefault="00195541">
            <w:pPr>
              <w:spacing w:after="49" w:line="232" w:lineRule="auto"/>
              <w:ind w:left="0" w:right="0" w:firstLine="0"/>
              <w:jc w:val="left"/>
            </w:pPr>
            <w:r>
              <w:rPr>
                <w:sz w:val="22"/>
              </w:rPr>
              <w:t>методами доказательства неравенств;</w:t>
            </w:r>
            <w:r>
              <w:rPr>
                <w:i/>
                <w:color w:val="404040"/>
                <w:sz w:val="22"/>
              </w:rPr>
              <w:t xml:space="preserve"> </w:t>
            </w:r>
          </w:p>
          <w:p w:rsidR="00624FC7" w:rsidRDefault="00195541" w:rsidP="00B617BC">
            <w:pPr>
              <w:numPr>
                <w:ilvl w:val="0"/>
                <w:numId w:val="182"/>
              </w:numPr>
              <w:spacing w:after="31" w:line="240" w:lineRule="auto"/>
              <w:ind w:right="0" w:hanging="708"/>
              <w:jc w:val="left"/>
            </w:pPr>
            <w:r>
              <w:rPr>
                <w:sz w:val="22"/>
              </w:rPr>
              <w:t xml:space="preserve">решать уравнения в </w:t>
            </w:r>
          </w:p>
          <w:p w:rsidR="00624FC7" w:rsidRDefault="00195541">
            <w:pPr>
              <w:spacing w:after="49" w:line="240" w:lineRule="auto"/>
              <w:ind w:left="0" w:right="0" w:firstLine="0"/>
              <w:jc w:val="left"/>
            </w:pPr>
            <w:r>
              <w:rPr>
                <w:sz w:val="22"/>
              </w:rPr>
              <w:t>целых числах;</w:t>
            </w:r>
            <w:r>
              <w:rPr>
                <w:i/>
                <w:color w:val="404040"/>
                <w:sz w:val="22"/>
              </w:rPr>
              <w:t xml:space="preserve"> </w:t>
            </w:r>
          </w:p>
          <w:p w:rsidR="00624FC7" w:rsidRDefault="00195541" w:rsidP="00B617BC">
            <w:pPr>
              <w:numPr>
                <w:ilvl w:val="0"/>
                <w:numId w:val="182"/>
              </w:numPr>
              <w:spacing w:after="32" w:line="240" w:lineRule="auto"/>
              <w:ind w:right="0" w:hanging="708"/>
              <w:jc w:val="left"/>
            </w:pPr>
            <w:r>
              <w:rPr>
                <w:sz w:val="22"/>
              </w:rPr>
              <w:t>изображать множе-</w:t>
            </w:r>
          </w:p>
          <w:p w:rsidR="00624FC7" w:rsidRDefault="00195541">
            <w:pPr>
              <w:spacing w:after="49" w:line="233" w:lineRule="auto"/>
              <w:ind w:left="0" w:right="0" w:firstLine="0"/>
              <w:jc w:val="left"/>
            </w:pPr>
            <w:r>
              <w:rPr>
                <w:sz w:val="22"/>
              </w:rPr>
              <w:t xml:space="preserve">ства на плоскости, задаваемые уравнениями, неравенствами и их </w:t>
            </w:r>
            <w:r>
              <w:rPr>
                <w:sz w:val="22"/>
              </w:rPr>
              <w:lastRenderedPageBreak/>
              <w:t>системами;</w:t>
            </w:r>
            <w:r>
              <w:rPr>
                <w:i/>
                <w:color w:val="404040"/>
                <w:sz w:val="22"/>
              </w:rPr>
              <w:t xml:space="preserve"> </w:t>
            </w:r>
          </w:p>
          <w:p w:rsidR="00624FC7" w:rsidRDefault="00195541" w:rsidP="00B617BC">
            <w:pPr>
              <w:numPr>
                <w:ilvl w:val="0"/>
                <w:numId w:val="182"/>
              </w:numPr>
              <w:spacing w:after="0" w:line="276" w:lineRule="auto"/>
              <w:ind w:right="0" w:hanging="708"/>
              <w:jc w:val="left"/>
            </w:pPr>
            <w:r>
              <w:rPr>
                <w:sz w:val="22"/>
              </w:rPr>
              <w:t>свободно использо-</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i/>
                <w:sz w:val="22"/>
              </w:rPr>
              <w:lastRenderedPageBreak/>
              <w:t xml:space="preserve"> </w:t>
            </w:r>
          </w:p>
        </w:tc>
      </w:tr>
    </w:tbl>
    <w:p w:rsidR="00624FC7" w:rsidRDefault="00352109">
      <w:pPr>
        <w:spacing w:after="725"/>
        <w:ind w:left="5610" w:firstLine="0"/>
      </w:pPr>
      <w:r>
        <w:lastRenderedPageBreak/>
        <w:t>МАОУ «Кутарбитская СОШ»</w:t>
      </w:r>
      <w:r w:rsidR="00195541">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B36BF32" wp14:editId="4E519144">
                <wp:simplePos x="0" y="0"/>
                <wp:positionH relativeFrom="column">
                  <wp:posOffset>-71627</wp:posOffset>
                </wp:positionH>
                <wp:positionV relativeFrom="paragraph">
                  <wp:posOffset>600936</wp:posOffset>
                </wp:positionV>
                <wp:extent cx="9396984" cy="5360873"/>
                <wp:effectExtent l="0" t="0" r="0" b="0"/>
                <wp:wrapTopAndBottom/>
                <wp:docPr id="610703" name="Group 610703"/>
                <wp:cNvGraphicFramePr/>
                <a:graphic xmlns:a="http://schemas.openxmlformats.org/drawingml/2006/main">
                  <a:graphicData uri="http://schemas.microsoft.com/office/word/2010/wordprocessingGroup">
                    <wpg:wgp>
                      <wpg:cNvGrpSpPr/>
                      <wpg:grpSpPr>
                        <a:xfrm>
                          <a:off x="0" y="0"/>
                          <a:ext cx="9396984" cy="5360873"/>
                          <a:chOff x="0" y="0"/>
                          <a:chExt cx="9396984" cy="5360873"/>
                        </a:xfrm>
                      </wpg:grpSpPr>
                      <wps:wsp>
                        <wps:cNvPr id="32166" name="Rectangle 32166"/>
                        <wps:cNvSpPr/>
                        <wps:spPr>
                          <a:xfrm>
                            <a:off x="5688457" y="33561"/>
                            <a:ext cx="2202290" cy="175277"/>
                          </a:xfrm>
                          <a:prstGeom prst="rect">
                            <a:avLst/>
                          </a:prstGeom>
                          <a:ln>
                            <a:noFill/>
                          </a:ln>
                        </wps:spPr>
                        <wps:txbx>
                          <w:txbxContent>
                            <w:p w:rsidR="004E5783" w:rsidRDefault="004E5783">
                              <w:pPr>
                                <w:spacing w:after="0" w:line="276" w:lineRule="auto"/>
                                <w:ind w:left="0" w:right="0" w:firstLine="0"/>
                                <w:jc w:val="left"/>
                              </w:pPr>
                              <w:r>
                                <w:rPr>
                                  <w:sz w:val="22"/>
                                </w:rPr>
                                <w:t>вать тождественные пре</w:t>
                              </w:r>
                            </w:p>
                          </w:txbxContent>
                        </wps:txbx>
                        <wps:bodyPr horzOverflow="overflow" lIns="0" tIns="0" rIns="0" bIns="0" rtlCol="0">
                          <a:noAutofit/>
                        </wps:bodyPr>
                      </wps:wsp>
                      <wps:wsp>
                        <wps:cNvPr id="32167" name="Rectangle 32167"/>
                        <wps:cNvSpPr/>
                        <wps:spPr>
                          <a:xfrm>
                            <a:off x="5688457" y="193581"/>
                            <a:ext cx="2346250" cy="175277"/>
                          </a:xfrm>
                          <a:prstGeom prst="rect">
                            <a:avLst/>
                          </a:prstGeom>
                          <a:ln>
                            <a:noFill/>
                          </a:ln>
                        </wps:spPr>
                        <wps:txbx>
                          <w:txbxContent>
                            <w:p w:rsidR="004E5783" w:rsidRDefault="004E5783">
                              <w:pPr>
                                <w:spacing w:after="0" w:line="276" w:lineRule="auto"/>
                                <w:ind w:left="0" w:right="0" w:firstLine="0"/>
                                <w:jc w:val="left"/>
                              </w:pPr>
                              <w:r>
                                <w:rPr>
                                  <w:sz w:val="22"/>
                                </w:rPr>
                                <w:t xml:space="preserve">образования при решении </w:t>
                              </w:r>
                            </w:p>
                          </w:txbxContent>
                        </wps:txbx>
                        <wps:bodyPr horzOverflow="overflow" lIns="0" tIns="0" rIns="0" bIns="0" rtlCol="0">
                          <a:noAutofit/>
                        </wps:bodyPr>
                      </wps:wsp>
                      <wps:wsp>
                        <wps:cNvPr id="32168" name="Rectangle 32168"/>
                        <wps:cNvSpPr/>
                        <wps:spPr>
                          <a:xfrm>
                            <a:off x="5688457" y="355125"/>
                            <a:ext cx="2238279" cy="175277"/>
                          </a:xfrm>
                          <a:prstGeom prst="rect">
                            <a:avLst/>
                          </a:prstGeom>
                          <a:ln>
                            <a:noFill/>
                          </a:ln>
                        </wps:spPr>
                        <wps:txbx>
                          <w:txbxContent>
                            <w:p w:rsidR="004E5783" w:rsidRDefault="004E5783">
                              <w:pPr>
                                <w:spacing w:after="0" w:line="276" w:lineRule="auto"/>
                                <w:ind w:left="0" w:right="0" w:firstLine="0"/>
                                <w:jc w:val="left"/>
                              </w:pPr>
                              <w:r>
                                <w:rPr>
                                  <w:sz w:val="22"/>
                                </w:rPr>
                                <w:t>уравнений и систем урав</w:t>
                              </w:r>
                            </w:p>
                          </w:txbxContent>
                        </wps:txbx>
                        <wps:bodyPr horzOverflow="overflow" lIns="0" tIns="0" rIns="0" bIns="0" rtlCol="0">
                          <a:noAutofit/>
                        </wps:bodyPr>
                      </wps:wsp>
                      <wps:wsp>
                        <wps:cNvPr id="32169" name="Rectangle 32169"/>
                        <wps:cNvSpPr/>
                        <wps:spPr>
                          <a:xfrm>
                            <a:off x="5688457" y="515145"/>
                            <a:ext cx="517473" cy="175277"/>
                          </a:xfrm>
                          <a:prstGeom prst="rect">
                            <a:avLst/>
                          </a:prstGeom>
                          <a:ln>
                            <a:noFill/>
                          </a:ln>
                        </wps:spPr>
                        <wps:txbx>
                          <w:txbxContent>
                            <w:p w:rsidR="004E5783" w:rsidRDefault="004E5783">
                              <w:pPr>
                                <w:spacing w:after="0" w:line="276" w:lineRule="auto"/>
                                <w:ind w:left="0" w:right="0" w:firstLine="0"/>
                                <w:jc w:val="left"/>
                              </w:pPr>
                              <w:r>
                                <w:rPr>
                                  <w:sz w:val="22"/>
                                </w:rPr>
                                <w:t>нений</w:t>
                              </w:r>
                            </w:p>
                          </w:txbxContent>
                        </wps:txbx>
                        <wps:bodyPr horzOverflow="overflow" lIns="0" tIns="0" rIns="0" bIns="0" rtlCol="0">
                          <a:noAutofit/>
                        </wps:bodyPr>
                      </wps:wsp>
                      <wps:wsp>
                        <wps:cNvPr id="32170" name="Rectangle 32170"/>
                        <wps:cNvSpPr/>
                        <wps:spPr>
                          <a:xfrm>
                            <a:off x="6077077" y="490332"/>
                            <a:ext cx="51809" cy="207549"/>
                          </a:xfrm>
                          <a:prstGeom prst="rect">
                            <a:avLst/>
                          </a:prstGeom>
                          <a:ln>
                            <a:noFill/>
                          </a:ln>
                        </wps:spPr>
                        <wps:txbx>
                          <w:txbxContent>
                            <w:p w:rsidR="004E5783" w:rsidRDefault="004E5783">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171" name="Rectangle 32171"/>
                        <wps:cNvSpPr/>
                        <wps:spPr>
                          <a:xfrm>
                            <a:off x="5688457" y="651876"/>
                            <a:ext cx="51809" cy="207549"/>
                          </a:xfrm>
                          <a:prstGeom prst="rect">
                            <a:avLst/>
                          </a:prstGeom>
                          <a:ln>
                            <a:noFill/>
                          </a:ln>
                        </wps:spPr>
                        <wps:txbx>
                          <w:txbxContent>
                            <w:p w:rsidR="004E5783" w:rsidRDefault="004E5783">
                              <w:pPr>
                                <w:spacing w:after="0" w:line="276" w:lineRule="auto"/>
                                <w:ind w:left="0" w:right="0" w:firstLine="0"/>
                                <w:jc w:val="left"/>
                              </w:pPr>
                              <w:r>
                                <w:rPr>
                                  <w:i/>
                                  <w:sz w:val="22"/>
                                </w:rPr>
                                <w:t xml:space="preserve"> </w:t>
                              </w:r>
                            </w:p>
                          </w:txbxContent>
                        </wps:txbx>
                        <wps:bodyPr horzOverflow="overflow" lIns="0" tIns="0" rIns="0" bIns="0" rtlCol="0">
                          <a:noAutofit/>
                        </wps:bodyPr>
                      </wps:wsp>
                      <wps:wsp>
                        <wps:cNvPr id="32172" name="Rectangle 32172"/>
                        <wps:cNvSpPr/>
                        <wps:spPr>
                          <a:xfrm>
                            <a:off x="5688457" y="836709"/>
                            <a:ext cx="2169283" cy="175277"/>
                          </a:xfrm>
                          <a:prstGeom prst="rect">
                            <a:avLst/>
                          </a:prstGeom>
                          <a:ln>
                            <a:noFill/>
                          </a:ln>
                        </wps:spPr>
                        <wps:txbx>
                          <w:txbxContent>
                            <w:p w:rsidR="004E5783" w:rsidRDefault="004E5783">
                              <w:pPr>
                                <w:spacing w:after="0" w:line="276" w:lineRule="auto"/>
                                <w:ind w:left="0" w:right="0" w:firstLine="0"/>
                                <w:jc w:val="left"/>
                              </w:pPr>
                              <w:r>
                                <w:rPr>
                                  <w:i/>
                                  <w:sz w:val="22"/>
                                </w:rPr>
                                <w:t xml:space="preserve">В повседневной жизни и </w:t>
                              </w:r>
                            </w:p>
                          </w:txbxContent>
                        </wps:txbx>
                        <wps:bodyPr horzOverflow="overflow" lIns="0" tIns="0" rIns="0" bIns="0" rtlCol="0">
                          <a:noAutofit/>
                        </wps:bodyPr>
                      </wps:wsp>
                      <wps:wsp>
                        <wps:cNvPr id="32173" name="Rectangle 32173"/>
                        <wps:cNvSpPr/>
                        <wps:spPr>
                          <a:xfrm>
                            <a:off x="5688457" y="996729"/>
                            <a:ext cx="1843135" cy="175277"/>
                          </a:xfrm>
                          <a:prstGeom prst="rect">
                            <a:avLst/>
                          </a:prstGeom>
                          <a:ln>
                            <a:noFill/>
                          </a:ln>
                        </wps:spPr>
                        <wps:txbx>
                          <w:txbxContent>
                            <w:p w:rsidR="004E5783" w:rsidRDefault="004E5783">
                              <w:pPr>
                                <w:spacing w:after="0" w:line="276" w:lineRule="auto"/>
                                <w:ind w:left="0" w:right="0" w:firstLine="0"/>
                                <w:jc w:val="left"/>
                              </w:pPr>
                              <w:r>
                                <w:rPr>
                                  <w:i/>
                                  <w:sz w:val="22"/>
                                </w:rPr>
                                <w:t xml:space="preserve">при изучении других </w:t>
                              </w:r>
                            </w:p>
                          </w:txbxContent>
                        </wps:txbx>
                        <wps:bodyPr horzOverflow="overflow" lIns="0" tIns="0" rIns="0" bIns="0" rtlCol="0">
                          <a:noAutofit/>
                        </wps:bodyPr>
                      </wps:wsp>
                      <wps:wsp>
                        <wps:cNvPr id="32174" name="Rectangle 32174"/>
                        <wps:cNvSpPr/>
                        <wps:spPr>
                          <a:xfrm>
                            <a:off x="5688457" y="1158273"/>
                            <a:ext cx="1051168" cy="175277"/>
                          </a:xfrm>
                          <a:prstGeom prst="rect">
                            <a:avLst/>
                          </a:prstGeom>
                          <a:ln>
                            <a:noFill/>
                          </a:ln>
                        </wps:spPr>
                        <wps:txbx>
                          <w:txbxContent>
                            <w:p w:rsidR="004E5783" w:rsidRDefault="004E5783">
                              <w:pPr>
                                <w:spacing w:after="0" w:line="276" w:lineRule="auto"/>
                                <w:ind w:left="0" w:right="0" w:firstLine="0"/>
                                <w:jc w:val="left"/>
                              </w:pPr>
                              <w:r>
                                <w:rPr>
                                  <w:i/>
                                  <w:sz w:val="22"/>
                                </w:rPr>
                                <w:t>предметов:</w:t>
                              </w:r>
                            </w:p>
                          </w:txbxContent>
                        </wps:txbx>
                        <wps:bodyPr horzOverflow="overflow" lIns="0" tIns="0" rIns="0" bIns="0" rtlCol="0">
                          <a:noAutofit/>
                        </wps:bodyPr>
                      </wps:wsp>
                      <wps:wsp>
                        <wps:cNvPr id="32175" name="Rectangle 32175"/>
                        <wps:cNvSpPr/>
                        <wps:spPr>
                          <a:xfrm>
                            <a:off x="6477889" y="1133460"/>
                            <a:ext cx="51809" cy="207549"/>
                          </a:xfrm>
                          <a:prstGeom prst="rect">
                            <a:avLst/>
                          </a:prstGeom>
                          <a:ln>
                            <a:noFill/>
                          </a:ln>
                        </wps:spPr>
                        <wps:txbx>
                          <w:txbxContent>
                            <w:p w:rsidR="004E5783" w:rsidRDefault="004E5783">
                              <w:pPr>
                                <w:spacing w:after="0" w:line="276" w:lineRule="auto"/>
                                <w:ind w:left="0" w:right="0" w:firstLine="0"/>
                                <w:jc w:val="left"/>
                              </w:pPr>
                              <w:r>
                                <w:rPr>
                                  <w:i/>
                                  <w:sz w:val="22"/>
                                </w:rPr>
                                <w:t xml:space="preserve"> </w:t>
                              </w:r>
                            </w:p>
                          </w:txbxContent>
                        </wps:txbx>
                        <wps:bodyPr horzOverflow="overflow" lIns="0" tIns="0" rIns="0" bIns="0" rtlCol="0">
                          <a:noAutofit/>
                        </wps:bodyPr>
                      </wps:wsp>
                      <wps:wsp>
                        <wps:cNvPr id="32176" name="Rectangle 32176"/>
                        <wps:cNvSpPr/>
                        <wps:spPr>
                          <a:xfrm>
                            <a:off x="5688457" y="1334202"/>
                            <a:ext cx="102376" cy="170269"/>
                          </a:xfrm>
                          <a:prstGeom prst="rect">
                            <a:avLst/>
                          </a:prstGeom>
                          <a:ln>
                            <a:noFill/>
                          </a:ln>
                        </wps:spPr>
                        <wps:txbx>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177" name="Rectangle 32177"/>
                        <wps:cNvSpPr/>
                        <wps:spPr>
                          <a:xfrm>
                            <a:off x="5764657" y="1304529"/>
                            <a:ext cx="51809" cy="207921"/>
                          </a:xfrm>
                          <a:prstGeom prst="rect">
                            <a:avLst/>
                          </a:prstGeom>
                          <a:ln>
                            <a:noFill/>
                          </a:ln>
                        </wps:spPr>
                        <wps:txbx>
                          <w:txbxContent>
                            <w:p w:rsidR="004E5783" w:rsidRDefault="004E5783">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178" name="Rectangle 32178"/>
                        <wps:cNvSpPr/>
                        <wps:spPr>
                          <a:xfrm>
                            <a:off x="6138037" y="1329342"/>
                            <a:ext cx="1867564" cy="175277"/>
                          </a:xfrm>
                          <a:prstGeom prst="rect">
                            <a:avLst/>
                          </a:prstGeom>
                          <a:ln>
                            <a:noFill/>
                          </a:ln>
                        </wps:spPr>
                        <wps:txbx>
                          <w:txbxContent>
                            <w:p w:rsidR="004E5783" w:rsidRDefault="004E5783">
                              <w:pPr>
                                <w:spacing w:after="0" w:line="276" w:lineRule="auto"/>
                                <w:ind w:left="0" w:right="0" w:firstLine="0"/>
                                <w:jc w:val="left"/>
                              </w:pPr>
                              <w:r>
                                <w:rPr>
                                  <w:sz w:val="22"/>
                                </w:rPr>
                                <w:t xml:space="preserve">составлять и решать </w:t>
                              </w:r>
                            </w:p>
                          </w:txbxContent>
                        </wps:txbx>
                        <wps:bodyPr horzOverflow="overflow" lIns="0" tIns="0" rIns="0" bIns="0" rtlCol="0">
                          <a:noAutofit/>
                        </wps:bodyPr>
                      </wps:wsp>
                      <wps:wsp>
                        <wps:cNvPr id="32179" name="Rectangle 32179"/>
                        <wps:cNvSpPr/>
                        <wps:spPr>
                          <a:xfrm>
                            <a:off x="5688457" y="1489362"/>
                            <a:ext cx="2463357" cy="175277"/>
                          </a:xfrm>
                          <a:prstGeom prst="rect">
                            <a:avLst/>
                          </a:prstGeom>
                          <a:ln>
                            <a:noFill/>
                          </a:ln>
                        </wps:spPr>
                        <wps:txbx>
                          <w:txbxContent>
                            <w:p w:rsidR="004E5783" w:rsidRDefault="004E5783">
                              <w:pPr>
                                <w:spacing w:after="0" w:line="276" w:lineRule="auto"/>
                                <w:ind w:left="0" w:right="0" w:firstLine="0"/>
                                <w:jc w:val="left"/>
                              </w:pPr>
                              <w:r>
                                <w:rPr>
                                  <w:sz w:val="22"/>
                                </w:rPr>
                                <w:t xml:space="preserve">уравнения, неравенства, их </w:t>
                              </w:r>
                            </w:p>
                          </w:txbxContent>
                        </wps:txbx>
                        <wps:bodyPr horzOverflow="overflow" lIns="0" tIns="0" rIns="0" bIns="0" rtlCol="0">
                          <a:noAutofit/>
                        </wps:bodyPr>
                      </wps:wsp>
                      <wps:wsp>
                        <wps:cNvPr id="32180" name="Rectangle 32180"/>
                        <wps:cNvSpPr/>
                        <wps:spPr>
                          <a:xfrm>
                            <a:off x="5688457" y="1649382"/>
                            <a:ext cx="2222429" cy="175277"/>
                          </a:xfrm>
                          <a:prstGeom prst="rect">
                            <a:avLst/>
                          </a:prstGeom>
                          <a:ln>
                            <a:noFill/>
                          </a:ln>
                        </wps:spPr>
                        <wps:txbx>
                          <w:txbxContent>
                            <w:p w:rsidR="004E5783" w:rsidRDefault="004E5783">
                              <w:pPr>
                                <w:spacing w:after="0" w:line="276" w:lineRule="auto"/>
                                <w:ind w:left="0" w:right="0" w:firstLine="0"/>
                                <w:jc w:val="left"/>
                              </w:pPr>
                              <w:r>
                                <w:rPr>
                                  <w:sz w:val="22"/>
                                </w:rPr>
                                <w:t>системы при решении за</w:t>
                              </w:r>
                            </w:p>
                          </w:txbxContent>
                        </wps:txbx>
                        <wps:bodyPr horzOverflow="overflow" lIns="0" tIns="0" rIns="0" bIns="0" rtlCol="0">
                          <a:noAutofit/>
                        </wps:bodyPr>
                      </wps:wsp>
                      <wps:wsp>
                        <wps:cNvPr id="32181" name="Rectangle 32181"/>
                        <wps:cNvSpPr/>
                        <wps:spPr>
                          <a:xfrm>
                            <a:off x="5688457" y="1810926"/>
                            <a:ext cx="2237907" cy="175277"/>
                          </a:xfrm>
                          <a:prstGeom prst="rect">
                            <a:avLst/>
                          </a:prstGeom>
                          <a:ln>
                            <a:noFill/>
                          </a:ln>
                        </wps:spPr>
                        <wps:txbx>
                          <w:txbxContent>
                            <w:p w:rsidR="004E5783" w:rsidRDefault="004E5783">
                              <w:pPr>
                                <w:spacing w:after="0" w:line="276" w:lineRule="auto"/>
                                <w:ind w:left="0" w:right="0" w:firstLine="0"/>
                                <w:jc w:val="left"/>
                              </w:pPr>
                              <w:r>
                                <w:rPr>
                                  <w:sz w:val="22"/>
                                </w:rPr>
                                <w:t>дач других учебных пред</w:t>
                              </w:r>
                            </w:p>
                          </w:txbxContent>
                        </wps:txbx>
                        <wps:bodyPr horzOverflow="overflow" lIns="0" tIns="0" rIns="0" bIns="0" rtlCol="0">
                          <a:noAutofit/>
                        </wps:bodyPr>
                      </wps:wsp>
                      <wps:wsp>
                        <wps:cNvPr id="32182" name="Rectangle 32182"/>
                        <wps:cNvSpPr/>
                        <wps:spPr>
                          <a:xfrm>
                            <a:off x="5688457" y="1970946"/>
                            <a:ext cx="570805" cy="175277"/>
                          </a:xfrm>
                          <a:prstGeom prst="rect">
                            <a:avLst/>
                          </a:prstGeom>
                          <a:ln>
                            <a:noFill/>
                          </a:ln>
                        </wps:spPr>
                        <wps:txbx>
                          <w:txbxContent>
                            <w:p w:rsidR="004E5783" w:rsidRDefault="004E5783">
                              <w:pPr>
                                <w:spacing w:after="0" w:line="276" w:lineRule="auto"/>
                                <w:ind w:left="0" w:right="0" w:firstLine="0"/>
                                <w:jc w:val="left"/>
                              </w:pPr>
                              <w:r>
                                <w:rPr>
                                  <w:sz w:val="22"/>
                                </w:rPr>
                                <w:t>метов;</w:t>
                              </w:r>
                            </w:p>
                          </w:txbxContent>
                        </wps:txbx>
                        <wps:bodyPr horzOverflow="overflow" lIns="0" tIns="0" rIns="0" bIns="0" rtlCol="0">
                          <a:noAutofit/>
                        </wps:bodyPr>
                      </wps:wsp>
                      <wps:wsp>
                        <wps:cNvPr id="32183" name="Rectangle 32183"/>
                        <wps:cNvSpPr/>
                        <wps:spPr>
                          <a:xfrm>
                            <a:off x="6116701" y="1946133"/>
                            <a:ext cx="51809" cy="207549"/>
                          </a:xfrm>
                          <a:prstGeom prst="rect">
                            <a:avLst/>
                          </a:prstGeom>
                          <a:ln>
                            <a:noFill/>
                          </a:ln>
                        </wps:spPr>
                        <wps:txbx>
                          <w:txbxContent>
                            <w:p w:rsidR="004E5783" w:rsidRDefault="004E5783">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184" name="Rectangle 32184"/>
                        <wps:cNvSpPr/>
                        <wps:spPr>
                          <a:xfrm>
                            <a:off x="5688457" y="2146495"/>
                            <a:ext cx="102376" cy="170269"/>
                          </a:xfrm>
                          <a:prstGeom prst="rect">
                            <a:avLst/>
                          </a:prstGeom>
                          <a:ln>
                            <a:noFill/>
                          </a:ln>
                        </wps:spPr>
                        <wps:txbx>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185" name="Rectangle 32185"/>
                        <wps:cNvSpPr/>
                        <wps:spPr>
                          <a:xfrm>
                            <a:off x="5764657" y="2116821"/>
                            <a:ext cx="51809" cy="207921"/>
                          </a:xfrm>
                          <a:prstGeom prst="rect">
                            <a:avLst/>
                          </a:prstGeom>
                          <a:ln>
                            <a:noFill/>
                          </a:ln>
                        </wps:spPr>
                        <wps:txbx>
                          <w:txbxContent>
                            <w:p w:rsidR="004E5783" w:rsidRDefault="004E5783">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186" name="Rectangle 32186"/>
                        <wps:cNvSpPr/>
                        <wps:spPr>
                          <a:xfrm>
                            <a:off x="6138037" y="2141634"/>
                            <a:ext cx="1622346" cy="175277"/>
                          </a:xfrm>
                          <a:prstGeom prst="rect">
                            <a:avLst/>
                          </a:prstGeom>
                          <a:ln>
                            <a:noFill/>
                          </a:ln>
                        </wps:spPr>
                        <wps:txbx>
                          <w:txbxContent>
                            <w:p w:rsidR="004E5783" w:rsidRDefault="004E5783">
                              <w:pPr>
                                <w:spacing w:after="0" w:line="276" w:lineRule="auto"/>
                                <w:ind w:left="0" w:right="0" w:firstLine="0"/>
                                <w:jc w:val="left"/>
                              </w:pPr>
                              <w:r>
                                <w:rPr>
                                  <w:sz w:val="22"/>
                                </w:rPr>
                                <w:t xml:space="preserve">выполнять оценку </w:t>
                              </w:r>
                            </w:p>
                          </w:txbxContent>
                        </wps:txbx>
                        <wps:bodyPr horzOverflow="overflow" lIns="0" tIns="0" rIns="0" bIns="0" rtlCol="0">
                          <a:noAutofit/>
                        </wps:bodyPr>
                      </wps:wsp>
                      <wps:wsp>
                        <wps:cNvPr id="32187" name="Rectangle 32187"/>
                        <wps:cNvSpPr/>
                        <wps:spPr>
                          <a:xfrm>
                            <a:off x="5688457" y="2301654"/>
                            <a:ext cx="2236228" cy="175277"/>
                          </a:xfrm>
                          <a:prstGeom prst="rect">
                            <a:avLst/>
                          </a:prstGeom>
                          <a:ln>
                            <a:noFill/>
                          </a:ln>
                        </wps:spPr>
                        <wps:txbx>
                          <w:txbxContent>
                            <w:p w:rsidR="004E5783" w:rsidRDefault="004E5783">
                              <w:pPr>
                                <w:spacing w:after="0" w:line="276" w:lineRule="auto"/>
                                <w:ind w:left="0" w:right="0" w:firstLine="0"/>
                                <w:jc w:val="left"/>
                              </w:pPr>
                              <w:r>
                                <w:rPr>
                                  <w:sz w:val="22"/>
                                </w:rPr>
                                <w:t>правдоподобия результа</w:t>
                              </w:r>
                            </w:p>
                          </w:txbxContent>
                        </wps:txbx>
                        <wps:bodyPr horzOverflow="overflow" lIns="0" tIns="0" rIns="0" bIns="0" rtlCol="0">
                          <a:noAutofit/>
                        </wps:bodyPr>
                      </wps:wsp>
                      <wps:wsp>
                        <wps:cNvPr id="32188" name="Rectangle 32188"/>
                        <wps:cNvSpPr/>
                        <wps:spPr>
                          <a:xfrm>
                            <a:off x="5688457" y="2461674"/>
                            <a:ext cx="2386342" cy="175277"/>
                          </a:xfrm>
                          <a:prstGeom prst="rect">
                            <a:avLst/>
                          </a:prstGeom>
                          <a:ln>
                            <a:noFill/>
                          </a:ln>
                        </wps:spPr>
                        <wps:txbx>
                          <w:txbxContent>
                            <w:p w:rsidR="004E5783" w:rsidRDefault="004E5783">
                              <w:pPr>
                                <w:spacing w:after="0" w:line="276" w:lineRule="auto"/>
                                <w:ind w:left="0" w:right="0" w:firstLine="0"/>
                                <w:jc w:val="left"/>
                              </w:pPr>
                              <w:r>
                                <w:rPr>
                                  <w:sz w:val="22"/>
                                </w:rPr>
                                <w:t>тов, получаемых при реше</w:t>
                              </w:r>
                            </w:p>
                          </w:txbxContent>
                        </wps:txbx>
                        <wps:bodyPr horzOverflow="overflow" lIns="0" tIns="0" rIns="0" bIns="0" rtlCol="0">
                          <a:noAutofit/>
                        </wps:bodyPr>
                      </wps:wsp>
                      <wps:wsp>
                        <wps:cNvPr id="32189" name="Rectangle 32189"/>
                        <wps:cNvSpPr/>
                        <wps:spPr>
                          <a:xfrm>
                            <a:off x="5688457" y="2623218"/>
                            <a:ext cx="2362099" cy="175277"/>
                          </a:xfrm>
                          <a:prstGeom prst="rect">
                            <a:avLst/>
                          </a:prstGeom>
                          <a:ln>
                            <a:noFill/>
                          </a:ln>
                        </wps:spPr>
                        <wps:txbx>
                          <w:txbxContent>
                            <w:p w:rsidR="004E5783" w:rsidRDefault="004E5783">
                              <w:pPr>
                                <w:spacing w:after="0" w:line="276" w:lineRule="auto"/>
                                <w:ind w:left="0" w:right="0" w:firstLine="0"/>
                                <w:jc w:val="left"/>
                              </w:pPr>
                              <w:r>
                                <w:rPr>
                                  <w:sz w:val="22"/>
                                </w:rPr>
                                <w:t xml:space="preserve">нии различных уравнений, </w:t>
                              </w:r>
                            </w:p>
                          </w:txbxContent>
                        </wps:txbx>
                        <wps:bodyPr horzOverflow="overflow" lIns="0" tIns="0" rIns="0" bIns="0" rtlCol="0">
                          <a:noAutofit/>
                        </wps:bodyPr>
                      </wps:wsp>
                      <wps:wsp>
                        <wps:cNvPr id="32190" name="Rectangle 32190"/>
                        <wps:cNvSpPr/>
                        <wps:spPr>
                          <a:xfrm>
                            <a:off x="5688457" y="2783238"/>
                            <a:ext cx="2467087" cy="175277"/>
                          </a:xfrm>
                          <a:prstGeom prst="rect">
                            <a:avLst/>
                          </a:prstGeom>
                          <a:ln>
                            <a:noFill/>
                          </a:ln>
                        </wps:spPr>
                        <wps:txbx>
                          <w:txbxContent>
                            <w:p w:rsidR="004E5783" w:rsidRDefault="004E5783">
                              <w:pPr>
                                <w:spacing w:after="0" w:line="276" w:lineRule="auto"/>
                                <w:ind w:left="0" w:right="0" w:firstLine="0"/>
                                <w:jc w:val="left"/>
                              </w:pPr>
                              <w:r>
                                <w:rPr>
                                  <w:sz w:val="22"/>
                                </w:rPr>
                                <w:t xml:space="preserve">неравенств и их систем при </w:t>
                              </w:r>
                            </w:p>
                          </w:txbxContent>
                        </wps:txbx>
                        <wps:bodyPr horzOverflow="overflow" lIns="0" tIns="0" rIns="0" bIns="0" rtlCol="0">
                          <a:noAutofit/>
                        </wps:bodyPr>
                      </wps:wsp>
                      <wps:wsp>
                        <wps:cNvPr id="32191" name="Rectangle 32191"/>
                        <wps:cNvSpPr/>
                        <wps:spPr>
                          <a:xfrm>
                            <a:off x="5688457" y="2945036"/>
                            <a:ext cx="1988400" cy="175277"/>
                          </a:xfrm>
                          <a:prstGeom prst="rect">
                            <a:avLst/>
                          </a:prstGeom>
                          <a:ln>
                            <a:noFill/>
                          </a:ln>
                        </wps:spPr>
                        <wps:txbx>
                          <w:txbxContent>
                            <w:p w:rsidR="004E5783" w:rsidRDefault="004E5783">
                              <w:pPr>
                                <w:spacing w:after="0" w:line="276" w:lineRule="auto"/>
                                <w:ind w:left="0" w:right="0" w:firstLine="0"/>
                                <w:jc w:val="left"/>
                              </w:pPr>
                              <w:r>
                                <w:rPr>
                                  <w:sz w:val="22"/>
                                </w:rPr>
                                <w:t xml:space="preserve">решении задач других </w:t>
                              </w:r>
                            </w:p>
                          </w:txbxContent>
                        </wps:txbx>
                        <wps:bodyPr horzOverflow="overflow" lIns="0" tIns="0" rIns="0" bIns="0" rtlCol="0">
                          <a:noAutofit/>
                        </wps:bodyPr>
                      </wps:wsp>
                      <wps:wsp>
                        <wps:cNvPr id="32192" name="Rectangle 32192"/>
                        <wps:cNvSpPr/>
                        <wps:spPr>
                          <a:xfrm>
                            <a:off x="5688457" y="3105056"/>
                            <a:ext cx="1716704" cy="175277"/>
                          </a:xfrm>
                          <a:prstGeom prst="rect">
                            <a:avLst/>
                          </a:prstGeom>
                          <a:ln>
                            <a:noFill/>
                          </a:ln>
                        </wps:spPr>
                        <wps:txbx>
                          <w:txbxContent>
                            <w:p w:rsidR="004E5783" w:rsidRDefault="004E5783">
                              <w:pPr>
                                <w:spacing w:after="0" w:line="276" w:lineRule="auto"/>
                                <w:ind w:left="0" w:right="0" w:firstLine="0"/>
                                <w:jc w:val="left"/>
                              </w:pPr>
                              <w:r>
                                <w:rPr>
                                  <w:sz w:val="22"/>
                                </w:rPr>
                                <w:t>учебных предметов</w:t>
                              </w:r>
                            </w:p>
                          </w:txbxContent>
                        </wps:txbx>
                        <wps:bodyPr horzOverflow="overflow" lIns="0" tIns="0" rIns="0" bIns="0" rtlCol="0">
                          <a:noAutofit/>
                        </wps:bodyPr>
                      </wps:wsp>
                      <wps:wsp>
                        <wps:cNvPr id="32193" name="Rectangle 32193"/>
                        <wps:cNvSpPr/>
                        <wps:spPr>
                          <a:xfrm>
                            <a:off x="6978143" y="3080243"/>
                            <a:ext cx="51809" cy="207922"/>
                          </a:xfrm>
                          <a:prstGeom prst="rect">
                            <a:avLst/>
                          </a:prstGeom>
                          <a:ln>
                            <a:noFill/>
                          </a:ln>
                        </wps:spPr>
                        <wps:txbx>
                          <w:txbxContent>
                            <w:p w:rsidR="004E5783" w:rsidRDefault="004E5783">
                              <w:pPr>
                                <w:spacing w:after="0" w:line="276" w:lineRule="auto"/>
                                <w:ind w:left="0" w:right="0" w:firstLine="0"/>
                                <w:jc w:val="left"/>
                              </w:pPr>
                              <w:r>
                                <w:rPr>
                                  <w:sz w:val="22"/>
                                </w:rPr>
                                <w:t>;</w:t>
                              </w:r>
                            </w:p>
                          </w:txbxContent>
                        </wps:txbx>
                        <wps:bodyPr horzOverflow="overflow" lIns="0" tIns="0" rIns="0" bIns="0" rtlCol="0">
                          <a:noAutofit/>
                        </wps:bodyPr>
                      </wps:wsp>
                      <wps:wsp>
                        <wps:cNvPr id="32194" name="Rectangle 32194"/>
                        <wps:cNvSpPr/>
                        <wps:spPr>
                          <a:xfrm>
                            <a:off x="7016243" y="3080243"/>
                            <a:ext cx="51809" cy="207549"/>
                          </a:xfrm>
                          <a:prstGeom prst="rect">
                            <a:avLst/>
                          </a:prstGeom>
                          <a:ln>
                            <a:noFill/>
                          </a:ln>
                        </wps:spPr>
                        <wps:txbx>
                          <w:txbxContent>
                            <w:p w:rsidR="004E5783" w:rsidRDefault="004E5783">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195" name="Rectangle 32195"/>
                        <wps:cNvSpPr/>
                        <wps:spPr>
                          <a:xfrm>
                            <a:off x="5688457" y="3280605"/>
                            <a:ext cx="102376" cy="170269"/>
                          </a:xfrm>
                          <a:prstGeom prst="rect">
                            <a:avLst/>
                          </a:prstGeom>
                          <a:ln>
                            <a:noFill/>
                          </a:ln>
                        </wps:spPr>
                        <wps:txbx>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196" name="Rectangle 32196"/>
                        <wps:cNvSpPr/>
                        <wps:spPr>
                          <a:xfrm>
                            <a:off x="5764657" y="3250931"/>
                            <a:ext cx="51809" cy="207922"/>
                          </a:xfrm>
                          <a:prstGeom prst="rect">
                            <a:avLst/>
                          </a:prstGeom>
                          <a:ln>
                            <a:noFill/>
                          </a:ln>
                        </wps:spPr>
                        <wps:txbx>
                          <w:txbxContent>
                            <w:p w:rsidR="004E5783" w:rsidRDefault="004E5783">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197" name="Rectangle 32197"/>
                        <wps:cNvSpPr/>
                        <wps:spPr>
                          <a:xfrm>
                            <a:off x="6138037" y="3275744"/>
                            <a:ext cx="1867564" cy="175277"/>
                          </a:xfrm>
                          <a:prstGeom prst="rect">
                            <a:avLst/>
                          </a:prstGeom>
                          <a:ln>
                            <a:noFill/>
                          </a:ln>
                        </wps:spPr>
                        <wps:txbx>
                          <w:txbxContent>
                            <w:p w:rsidR="004E5783" w:rsidRDefault="004E5783">
                              <w:pPr>
                                <w:spacing w:after="0" w:line="276" w:lineRule="auto"/>
                                <w:ind w:left="0" w:right="0" w:firstLine="0"/>
                                <w:jc w:val="left"/>
                              </w:pPr>
                              <w:r>
                                <w:rPr>
                                  <w:sz w:val="22"/>
                                </w:rPr>
                                <w:t xml:space="preserve">составлять и решать </w:t>
                              </w:r>
                            </w:p>
                          </w:txbxContent>
                        </wps:txbx>
                        <wps:bodyPr horzOverflow="overflow" lIns="0" tIns="0" rIns="0" bIns="0" rtlCol="0">
                          <a:noAutofit/>
                        </wps:bodyPr>
                      </wps:wsp>
                      <wps:wsp>
                        <wps:cNvPr id="32198" name="Rectangle 32198"/>
                        <wps:cNvSpPr/>
                        <wps:spPr>
                          <a:xfrm>
                            <a:off x="5688457" y="3435764"/>
                            <a:ext cx="2410770" cy="175277"/>
                          </a:xfrm>
                          <a:prstGeom prst="rect">
                            <a:avLst/>
                          </a:prstGeom>
                          <a:ln>
                            <a:noFill/>
                          </a:ln>
                        </wps:spPr>
                        <wps:txbx>
                          <w:txbxContent>
                            <w:p w:rsidR="004E5783" w:rsidRDefault="004E5783">
                              <w:pPr>
                                <w:spacing w:after="0" w:line="276" w:lineRule="auto"/>
                                <w:ind w:left="0" w:right="0" w:firstLine="0"/>
                                <w:jc w:val="left"/>
                              </w:pPr>
                              <w:r>
                                <w:rPr>
                                  <w:sz w:val="22"/>
                                </w:rPr>
                                <w:t xml:space="preserve">уравнения и неравенства с </w:t>
                              </w:r>
                            </w:p>
                          </w:txbxContent>
                        </wps:txbx>
                        <wps:bodyPr horzOverflow="overflow" lIns="0" tIns="0" rIns="0" bIns="0" rtlCol="0">
                          <a:noAutofit/>
                        </wps:bodyPr>
                      </wps:wsp>
                      <wps:wsp>
                        <wps:cNvPr id="32199" name="Rectangle 32199"/>
                        <wps:cNvSpPr/>
                        <wps:spPr>
                          <a:xfrm>
                            <a:off x="5688457" y="3595784"/>
                            <a:ext cx="2396971" cy="175278"/>
                          </a:xfrm>
                          <a:prstGeom prst="rect">
                            <a:avLst/>
                          </a:prstGeom>
                          <a:ln>
                            <a:noFill/>
                          </a:ln>
                        </wps:spPr>
                        <wps:txbx>
                          <w:txbxContent>
                            <w:p w:rsidR="004E5783" w:rsidRDefault="004E5783">
                              <w:pPr>
                                <w:spacing w:after="0" w:line="276" w:lineRule="auto"/>
                                <w:ind w:left="0" w:right="0" w:firstLine="0"/>
                                <w:jc w:val="left"/>
                              </w:pPr>
                              <w:r>
                                <w:rPr>
                                  <w:sz w:val="22"/>
                                </w:rPr>
                                <w:t xml:space="preserve">параметрами при решении </w:t>
                              </w:r>
                            </w:p>
                          </w:txbxContent>
                        </wps:txbx>
                        <wps:bodyPr horzOverflow="overflow" lIns="0" tIns="0" rIns="0" bIns="0" rtlCol="0">
                          <a:noAutofit/>
                        </wps:bodyPr>
                      </wps:wsp>
                      <wps:wsp>
                        <wps:cNvPr id="32200" name="Rectangle 32200"/>
                        <wps:cNvSpPr/>
                        <wps:spPr>
                          <a:xfrm>
                            <a:off x="5688457" y="3757328"/>
                            <a:ext cx="1948308" cy="175277"/>
                          </a:xfrm>
                          <a:prstGeom prst="rect">
                            <a:avLst/>
                          </a:prstGeom>
                          <a:ln>
                            <a:noFill/>
                          </a:ln>
                        </wps:spPr>
                        <wps:txbx>
                          <w:txbxContent>
                            <w:p w:rsidR="004E5783" w:rsidRDefault="004E5783">
                              <w:pPr>
                                <w:spacing w:after="0" w:line="276" w:lineRule="auto"/>
                                <w:ind w:left="0" w:right="0" w:firstLine="0"/>
                                <w:jc w:val="left"/>
                              </w:pPr>
                              <w:r>
                                <w:rPr>
                                  <w:sz w:val="22"/>
                                </w:rPr>
                                <w:t xml:space="preserve">задач других учебных </w:t>
                              </w:r>
                            </w:p>
                          </w:txbxContent>
                        </wps:txbx>
                        <wps:bodyPr horzOverflow="overflow" lIns="0" tIns="0" rIns="0" bIns="0" rtlCol="0">
                          <a:noAutofit/>
                        </wps:bodyPr>
                      </wps:wsp>
                      <wps:wsp>
                        <wps:cNvPr id="32201" name="Rectangle 32201"/>
                        <wps:cNvSpPr/>
                        <wps:spPr>
                          <a:xfrm>
                            <a:off x="5688457" y="3917348"/>
                            <a:ext cx="986275" cy="175278"/>
                          </a:xfrm>
                          <a:prstGeom prst="rect">
                            <a:avLst/>
                          </a:prstGeom>
                          <a:ln>
                            <a:noFill/>
                          </a:ln>
                        </wps:spPr>
                        <wps:txbx>
                          <w:txbxContent>
                            <w:p w:rsidR="004E5783" w:rsidRDefault="004E5783">
                              <w:pPr>
                                <w:spacing w:after="0" w:line="276" w:lineRule="auto"/>
                                <w:ind w:left="0" w:right="0" w:firstLine="0"/>
                                <w:jc w:val="left"/>
                              </w:pPr>
                              <w:r>
                                <w:rPr>
                                  <w:sz w:val="22"/>
                                </w:rPr>
                                <w:t>предметов;</w:t>
                              </w:r>
                            </w:p>
                          </w:txbxContent>
                        </wps:txbx>
                        <wps:bodyPr horzOverflow="overflow" lIns="0" tIns="0" rIns="0" bIns="0" rtlCol="0">
                          <a:noAutofit/>
                        </wps:bodyPr>
                      </wps:wsp>
                      <wps:wsp>
                        <wps:cNvPr id="32202" name="Rectangle 32202"/>
                        <wps:cNvSpPr/>
                        <wps:spPr>
                          <a:xfrm>
                            <a:off x="6429121" y="3892535"/>
                            <a:ext cx="51809" cy="207549"/>
                          </a:xfrm>
                          <a:prstGeom prst="rect">
                            <a:avLst/>
                          </a:prstGeom>
                          <a:ln>
                            <a:noFill/>
                          </a:ln>
                        </wps:spPr>
                        <wps:txbx>
                          <w:txbxContent>
                            <w:p w:rsidR="004E5783" w:rsidRDefault="004E5783">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203" name="Rectangle 32203"/>
                        <wps:cNvSpPr/>
                        <wps:spPr>
                          <a:xfrm>
                            <a:off x="5688457" y="4092896"/>
                            <a:ext cx="102376" cy="170270"/>
                          </a:xfrm>
                          <a:prstGeom prst="rect">
                            <a:avLst/>
                          </a:prstGeom>
                          <a:ln>
                            <a:noFill/>
                          </a:ln>
                        </wps:spPr>
                        <wps:txbx>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204" name="Rectangle 32204"/>
                        <wps:cNvSpPr/>
                        <wps:spPr>
                          <a:xfrm>
                            <a:off x="5764657" y="4063223"/>
                            <a:ext cx="51809" cy="207921"/>
                          </a:xfrm>
                          <a:prstGeom prst="rect">
                            <a:avLst/>
                          </a:prstGeom>
                          <a:ln>
                            <a:noFill/>
                          </a:ln>
                        </wps:spPr>
                        <wps:txbx>
                          <w:txbxContent>
                            <w:p w:rsidR="004E5783" w:rsidRDefault="004E5783">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205" name="Rectangle 32205"/>
                        <wps:cNvSpPr/>
                        <wps:spPr>
                          <a:xfrm>
                            <a:off x="6138037" y="4088036"/>
                            <a:ext cx="1521277" cy="175278"/>
                          </a:xfrm>
                          <a:prstGeom prst="rect">
                            <a:avLst/>
                          </a:prstGeom>
                          <a:ln>
                            <a:noFill/>
                          </a:ln>
                        </wps:spPr>
                        <wps:txbx>
                          <w:txbxContent>
                            <w:p w:rsidR="004E5783" w:rsidRDefault="004E5783">
                              <w:pPr>
                                <w:spacing w:after="0" w:line="276" w:lineRule="auto"/>
                                <w:ind w:left="0" w:right="0" w:firstLine="0"/>
                                <w:jc w:val="left"/>
                              </w:pPr>
                              <w:r>
                                <w:rPr>
                                  <w:sz w:val="22"/>
                                </w:rPr>
                                <w:t>составлять уравн</w:t>
                              </w:r>
                            </w:p>
                          </w:txbxContent>
                        </wps:txbx>
                        <wps:bodyPr horzOverflow="overflow" lIns="0" tIns="0" rIns="0" bIns="0" rtlCol="0">
                          <a:noAutofit/>
                        </wps:bodyPr>
                      </wps:wsp>
                      <wps:wsp>
                        <wps:cNvPr id="32206" name="Rectangle 32206"/>
                        <wps:cNvSpPr/>
                        <wps:spPr>
                          <a:xfrm>
                            <a:off x="7282943" y="4088036"/>
                            <a:ext cx="163447" cy="175278"/>
                          </a:xfrm>
                          <a:prstGeom prst="rect">
                            <a:avLst/>
                          </a:prstGeom>
                          <a:ln>
                            <a:noFill/>
                          </a:ln>
                        </wps:spPr>
                        <wps:txbx>
                          <w:txbxContent>
                            <w:p w:rsidR="004E5783" w:rsidRDefault="004E5783">
                              <w:pPr>
                                <w:spacing w:after="0" w:line="276" w:lineRule="auto"/>
                                <w:ind w:left="0" w:right="0" w:firstLine="0"/>
                                <w:jc w:val="left"/>
                              </w:pPr>
                              <w:r>
                                <w:rPr>
                                  <w:sz w:val="22"/>
                                </w:rPr>
                                <w:t>е</w:t>
                              </w:r>
                            </w:p>
                          </w:txbxContent>
                        </wps:txbx>
                        <wps:bodyPr horzOverflow="overflow" lIns="0" tIns="0" rIns="0" bIns="0" rtlCol="0">
                          <a:noAutofit/>
                        </wps:bodyPr>
                      </wps:wsp>
                      <wps:wsp>
                        <wps:cNvPr id="32207" name="Rectangle 32207"/>
                        <wps:cNvSpPr/>
                        <wps:spPr>
                          <a:xfrm>
                            <a:off x="5688457" y="4248056"/>
                            <a:ext cx="2175250" cy="175277"/>
                          </a:xfrm>
                          <a:prstGeom prst="rect">
                            <a:avLst/>
                          </a:prstGeom>
                          <a:ln>
                            <a:noFill/>
                          </a:ln>
                        </wps:spPr>
                        <wps:txbx>
                          <w:txbxContent>
                            <w:p w:rsidR="004E5783" w:rsidRDefault="004E5783">
                              <w:pPr>
                                <w:spacing w:after="0" w:line="276" w:lineRule="auto"/>
                                <w:ind w:left="0" w:right="0" w:firstLine="0"/>
                                <w:jc w:val="left"/>
                              </w:pPr>
                              <w:r>
                                <w:rPr>
                                  <w:sz w:val="22"/>
                                </w:rPr>
                                <w:t xml:space="preserve">ние, неравенство или их </w:t>
                              </w:r>
                            </w:p>
                          </w:txbxContent>
                        </wps:txbx>
                        <wps:bodyPr horzOverflow="overflow" lIns="0" tIns="0" rIns="0" bIns="0" rtlCol="0">
                          <a:noAutofit/>
                        </wps:bodyPr>
                      </wps:wsp>
                      <wps:wsp>
                        <wps:cNvPr id="32208" name="Rectangle 32208"/>
                        <wps:cNvSpPr/>
                        <wps:spPr>
                          <a:xfrm>
                            <a:off x="5688457" y="4409600"/>
                            <a:ext cx="2357811" cy="175277"/>
                          </a:xfrm>
                          <a:prstGeom prst="rect">
                            <a:avLst/>
                          </a:prstGeom>
                          <a:ln>
                            <a:noFill/>
                          </a:ln>
                        </wps:spPr>
                        <wps:txbx>
                          <w:txbxContent>
                            <w:p w:rsidR="004E5783" w:rsidRDefault="004E5783">
                              <w:pPr>
                                <w:spacing w:after="0" w:line="276" w:lineRule="auto"/>
                                <w:ind w:left="0" w:right="0" w:firstLine="0"/>
                                <w:jc w:val="left"/>
                              </w:pPr>
                              <w:r>
                                <w:rPr>
                                  <w:sz w:val="22"/>
                                </w:rPr>
                                <w:t>систему, описывающие ре</w:t>
                              </w:r>
                            </w:p>
                          </w:txbxContent>
                        </wps:txbx>
                        <wps:bodyPr horzOverflow="overflow" lIns="0" tIns="0" rIns="0" bIns="0" rtlCol="0">
                          <a:noAutofit/>
                        </wps:bodyPr>
                      </wps:wsp>
                      <wps:wsp>
                        <wps:cNvPr id="32209" name="Rectangle 32209"/>
                        <wps:cNvSpPr/>
                        <wps:spPr>
                          <a:xfrm>
                            <a:off x="5688457" y="4570001"/>
                            <a:ext cx="2311191" cy="175277"/>
                          </a:xfrm>
                          <a:prstGeom prst="rect">
                            <a:avLst/>
                          </a:prstGeom>
                          <a:ln>
                            <a:noFill/>
                          </a:ln>
                        </wps:spPr>
                        <wps:txbx>
                          <w:txbxContent>
                            <w:p w:rsidR="004E5783" w:rsidRDefault="004E5783">
                              <w:pPr>
                                <w:spacing w:after="0" w:line="276" w:lineRule="auto"/>
                                <w:ind w:left="0" w:right="0" w:firstLine="0"/>
                                <w:jc w:val="left"/>
                              </w:pPr>
                              <w:r>
                                <w:rPr>
                                  <w:sz w:val="22"/>
                                </w:rPr>
                                <w:t>альную ситуацию или при</w:t>
                              </w:r>
                            </w:p>
                          </w:txbxContent>
                        </wps:txbx>
                        <wps:bodyPr horzOverflow="overflow" lIns="0" tIns="0" rIns="0" bIns="0" rtlCol="0">
                          <a:noAutofit/>
                        </wps:bodyPr>
                      </wps:wsp>
                      <wps:wsp>
                        <wps:cNvPr id="32210" name="Rectangle 32210"/>
                        <wps:cNvSpPr/>
                        <wps:spPr>
                          <a:xfrm>
                            <a:off x="5688457" y="4730021"/>
                            <a:ext cx="2349979" cy="175277"/>
                          </a:xfrm>
                          <a:prstGeom prst="rect">
                            <a:avLst/>
                          </a:prstGeom>
                          <a:ln>
                            <a:noFill/>
                          </a:ln>
                        </wps:spPr>
                        <wps:txbx>
                          <w:txbxContent>
                            <w:p w:rsidR="004E5783" w:rsidRDefault="004E5783">
                              <w:pPr>
                                <w:spacing w:after="0" w:line="276" w:lineRule="auto"/>
                                <w:ind w:left="0" w:right="0" w:firstLine="0"/>
                                <w:jc w:val="left"/>
                              </w:pPr>
                              <w:r>
                                <w:rPr>
                                  <w:sz w:val="22"/>
                                </w:rPr>
                                <w:t>кладную задачу, интерпре</w:t>
                              </w:r>
                            </w:p>
                          </w:txbxContent>
                        </wps:txbx>
                        <wps:bodyPr horzOverflow="overflow" lIns="0" tIns="0" rIns="0" bIns="0" rtlCol="0">
                          <a:noAutofit/>
                        </wps:bodyPr>
                      </wps:wsp>
                      <wps:wsp>
                        <wps:cNvPr id="32211" name="Rectangle 32211"/>
                        <wps:cNvSpPr/>
                        <wps:spPr>
                          <a:xfrm>
                            <a:off x="5688457" y="4891565"/>
                            <a:ext cx="2198187" cy="175277"/>
                          </a:xfrm>
                          <a:prstGeom prst="rect">
                            <a:avLst/>
                          </a:prstGeom>
                          <a:ln>
                            <a:noFill/>
                          </a:ln>
                        </wps:spPr>
                        <wps:txbx>
                          <w:txbxContent>
                            <w:p w:rsidR="004E5783" w:rsidRDefault="004E5783">
                              <w:pPr>
                                <w:spacing w:after="0" w:line="276" w:lineRule="auto"/>
                                <w:ind w:left="0" w:right="0" w:firstLine="0"/>
                                <w:jc w:val="left"/>
                              </w:pPr>
                              <w:r>
                                <w:rPr>
                                  <w:sz w:val="22"/>
                                </w:rPr>
                                <w:t>тировать полученные ре</w:t>
                              </w:r>
                            </w:p>
                          </w:txbxContent>
                        </wps:txbx>
                        <wps:bodyPr horzOverflow="overflow" lIns="0" tIns="0" rIns="0" bIns="0" rtlCol="0">
                          <a:noAutofit/>
                        </wps:bodyPr>
                      </wps:wsp>
                      <wps:wsp>
                        <wps:cNvPr id="32212" name="Rectangle 32212"/>
                        <wps:cNvSpPr/>
                        <wps:spPr>
                          <a:xfrm>
                            <a:off x="5688457" y="5051585"/>
                            <a:ext cx="790661" cy="175277"/>
                          </a:xfrm>
                          <a:prstGeom prst="rect">
                            <a:avLst/>
                          </a:prstGeom>
                          <a:ln>
                            <a:noFill/>
                          </a:ln>
                        </wps:spPr>
                        <wps:txbx>
                          <w:txbxContent>
                            <w:p w:rsidR="004E5783" w:rsidRDefault="004E5783">
                              <w:pPr>
                                <w:spacing w:after="0" w:line="276" w:lineRule="auto"/>
                                <w:ind w:left="0" w:right="0" w:firstLine="0"/>
                                <w:jc w:val="left"/>
                              </w:pPr>
                              <w:r>
                                <w:rPr>
                                  <w:sz w:val="22"/>
                                </w:rPr>
                                <w:t>зультаты</w:t>
                              </w:r>
                            </w:p>
                          </w:txbxContent>
                        </wps:txbx>
                        <wps:bodyPr horzOverflow="overflow" lIns="0" tIns="0" rIns="0" bIns="0" rtlCol="0">
                          <a:noAutofit/>
                        </wps:bodyPr>
                      </wps:wsp>
                      <wps:wsp>
                        <wps:cNvPr id="32213" name="Rectangle 32213"/>
                        <wps:cNvSpPr/>
                        <wps:spPr>
                          <a:xfrm>
                            <a:off x="6282818" y="5026772"/>
                            <a:ext cx="51809" cy="207921"/>
                          </a:xfrm>
                          <a:prstGeom prst="rect">
                            <a:avLst/>
                          </a:prstGeom>
                          <a:ln>
                            <a:noFill/>
                          </a:ln>
                        </wps:spPr>
                        <wps:txbx>
                          <w:txbxContent>
                            <w:p w:rsidR="004E5783" w:rsidRDefault="004E5783">
                              <w:pPr>
                                <w:spacing w:after="0" w:line="276" w:lineRule="auto"/>
                                <w:ind w:left="0" w:right="0" w:firstLine="0"/>
                                <w:jc w:val="left"/>
                              </w:pPr>
                              <w:r>
                                <w:rPr>
                                  <w:sz w:val="22"/>
                                </w:rPr>
                                <w:t>;</w:t>
                              </w:r>
                            </w:p>
                          </w:txbxContent>
                        </wps:txbx>
                        <wps:bodyPr horzOverflow="overflow" lIns="0" tIns="0" rIns="0" bIns="0" rtlCol="0">
                          <a:noAutofit/>
                        </wps:bodyPr>
                      </wps:wsp>
                      <wps:wsp>
                        <wps:cNvPr id="32214" name="Rectangle 32214"/>
                        <wps:cNvSpPr/>
                        <wps:spPr>
                          <a:xfrm>
                            <a:off x="6320918" y="5026772"/>
                            <a:ext cx="51809" cy="207548"/>
                          </a:xfrm>
                          <a:prstGeom prst="rect">
                            <a:avLst/>
                          </a:prstGeom>
                          <a:ln>
                            <a:noFill/>
                          </a:ln>
                        </wps:spPr>
                        <wps:txbx>
                          <w:txbxContent>
                            <w:p w:rsidR="004E5783" w:rsidRDefault="004E5783">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215" name="Rectangle 32215"/>
                        <wps:cNvSpPr/>
                        <wps:spPr>
                          <a:xfrm>
                            <a:off x="5688457" y="5227083"/>
                            <a:ext cx="102376" cy="170269"/>
                          </a:xfrm>
                          <a:prstGeom prst="rect">
                            <a:avLst/>
                          </a:prstGeom>
                          <a:ln>
                            <a:noFill/>
                          </a:ln>
                        </wps:spPr>
                        <wps:txbx>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216" name="Rectangle 32216"/>
                        <wps:cNvSpPr/>
                        <wps:spPr>
                          <a:xfrm>
                            <a:off x="5764657" y="5197409"/>
                            <a:ext cx="51809" cy="207922"/>
                          </a:xfrm>
                          <a:prstGeom prst="rect">
                            <a:avLst/>
                          </a:prstGeom>
                          <a:ln>
                            <a:noFill/>
                          </a:ln>
                        </wps:spPr>
                        <wps:txbx>
                          <w:txbxContent>
                            <w:p w:rsidR="004E5783" w:rsidRDefault="004E5783">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217" name="Rectangle 32217"/>
                        <wps:cNvSpPr/>
                        <wps:spPr>
                          <a:xfrm>
                            <a:off x="6138037" y="5197409"/>
                            <a:ext cx="51809" cy="207922"/>
                          </a:xfrm>
                          <a:prstGeom prst="rect">
                            <a:avLst/>
                          </a:prstGeom>
                          <a:ln>
                            <a:noFill/>
                          </a:ln>
                        </wps:spPr>
                        <wps:txbx>
                          <w:txbxContent>
                            <w:p w:rsidR="004E5783" w:rsidRDefault="004E5783">
                              <w:pPr>
                                <w:spacing w:after="0" w:line="276" w:lineRule="auto"/>
                                <w:ind w:left="0" w:right="0" w:firstLine="0"/>
                                <w:jc w:val="left"/>
                              </w:pPr>
                              <w:r>
                                <w:rPr>
                                  <w:sz w:val="22"/>
                                </w:rPr>
                                <w:t xml:space="preserve"> </w:t>
                              </w:r>
                            </w:p>
                          </w:txbxContent>
                        </wps:txbx>
                        <wps:bodyPr horzOverflow="overflow" lIns="0" tIns="0" rIns="0" bIns="0" rtlCol="0">
                          <a:noAutofit/>
                        </wps:bodyPr>
                      </wps:wsp>
                      <wps:wsp>
                        <wps:cNvPr id="32218" name="Rectangle 32218"/>
                        <wps:cNvSpPr/>
                        <wps:spPr>
                          <a:xfrm>
                            <a:off x="6177661" y="5222222"/>
                            <a:ext cx="1598291" cy="175277"/>
                          </a:xfrm>
                          <a:prstGeom prst="rect">
                            <a:avLst/>
                          </a:prstGeom>
                          <a:ln>
                            <a:noFill/>
                          </a:ln>
                        </wps:spPr>
                        <wps:txbx>
                          <w:txbxContent>
                            <w:p w:rsidR="004E5783" w:rsidRDefault="004E5783">
                              <w:pPr>
                                <w:spacing w:after="0" w:line="276" w:lineRule="auto"/>
                                <w:ind w:left="0" w:right="0" w:firstLine="0"/>
                                <w:jc w:val="left"/>
                              </w:pPr>
                              <w:r>
                                <w:rPr>
                                  <w:sz w:val="22"/>
                                </w:rPr>
                                <w:t>использовать про</w:t>
                              </w:r>
                            </w:p>
                          </w:txbxContent>
                        </wps:txbx>
                        <wps:bodyPr horzOverflow="overflow" lIns="0" tIns="0" rIns="0" bIns="0" rtlCol="0">
                          <a:noAutofit/>
                        </wps:bodyPr>
                      </wps:wsp>
                      <wps:wsp>
                        <wps:cNvPr id="725699" name="Shape 7256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0" name="Shape 7257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1" name="Shape 725701"/>
                        <wps:cNvSpPr/>
                        <wps:spPr>
                          <a:xfrm>
                            <a:off x="6096" y="0"/>
                            <a:ext cx="1493774" cy="9144"/>
                          </a:xfrm>
                          <a:custGeom>
                            <a:avLst/>
                            <a:gdLst/>
                            <a:ahLst/>
                            <a:cxnLst/>
                            <a:rect l="0" t="0" r="0" b="0"/>
                            <a:pathLst>
                              <a:path w="1493774" h="9144">
                                <a:moveTo>
                                  <a:pt x="0" y="0"/>
                                </a:moveTo>
                                <a:lnTo>
                                  <a:pt x="1493774" y="0"/>
                                </a:lnTo>
                                <a:lnTo>
                                  <a:pt x="149377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2" name="Shape 725702"/>
                        <wps:cNvSpPr/>
                        <wps:spPr>
                          <a:xfrm>
                            <a:off x="14998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3" name="Shape 725703"/>
                        <wps:cNvSpPr/>
                        <wps:spPr>
                          <a:xfrm>
                            <a:off x="1505966"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4" name="Shape 725704"/>
                        <wps:cNvSpPr/>
                        <wps:spPr>
                          <a:xfrm>
                            <a:off x="34799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5" name="Shape 725705"/>
                        <wps:cNvSpPr/>
                        <wps:spPr>
                          <a:xfrm>
                            <a:off x="3486023" y="0"/>
                            <a:ext cx="2129282" cy="9144"/>
                          </a:xfrm>
                          <a:custGeom>
                            <a:avLst/>
                            <a:gdLst/>
                            <a:ahLst/>
                            <a:cxnLst/>
                            <a:rect l="0" t="0" r="0" b="0"/>
                            <a:pathLst>
                              <a:path w="2129282" h="9144">
                                <a:moveTo>
                                  <a:pt x="0" y="0"/>
                                </a:moveTo>
                                <a:lnTo>
                                  <a:pt x="2129282" y="0"/>
                                </a:lnTo>
                                <a:lnTo>
                                  <a:pt x="21292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6" name="Shape 725706"/>
                        <wps:cNvSpPr/>
                        <wps:spPr>
                          <a:xfrm>
                            <a:off x="56153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7" name="Shape 725707"/>
                        <wps:cNvSpPr/>
                        <wps:spPr>
                          <a:xfrm>
                            <a:off x="5621401"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8" name="Shape 725708"/>
                        <wps:cNvSpPr/>
                        <wps:spPr>
                          <a:xfrm>
                            <a:off x="75953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9" name="Shape 725709"/>
                        <wps:cNvSpPr/>
                        <wps:spPr>
                          <a:xfrm>
                            <a:off x="7601458" y="0"/>
                            <a:ext cx="1789430" cy="9144"/>
                          </a:xfrm>
                          <a:custGeom>
                            <a:avLst/>
                            <a:gdLst/>
                            <a:ahLst/>
                            <a:cxnLst/>
                            <a:rect l="0" t="0" r="0" b="0"/>
                            <a:pathLst>
                              <a:path w="1789430" h="9144">
                                <a:moveTo>
                                  <a:pt x="0" y="0"/>
                                </a:moveTo>
                                <a:lnTo>
                                  <a:pt x="1789430" y="0"/>
                                </a:lnTo>
                                <a:lnTo>
                                  <a:pt x="17894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0" name="Shape 725710"/>
                        <wps:cNvSpPr/>
                        <wps:spPr>
                          <a:xfrm>
                            <a:off x="93908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1" name="Shape 725711"/>
                        <wps:cNvSpPr/>
                        <wps:spPr>
                          <a:xfrm>
                            <a:off x="93908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2" name="Shape 725712"/>
                        <wps:cNvSpPr/>
                        <wps:spPr>
                          <a:xfrm>
                            <a:off x="0"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3" name="Shape 725713"/>
                        <wps:cNvSpPr/>
                        <wps:spPr>
                          <a:xfrm>
                            <a:off x="0"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4" name="Shape 725714"/>
                        <wps:cNvSpPr/>
                        <wps:spPr>
                          <a:xfrm>
                            <a:off x="0"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5" name="Shape 725715"/>
                        <wps:cNvSpPr/>
                        <wps:spPr>
                          <a:xfrm>
                            <a:off x="6096" y="5354777"/>
                            <a:ext cx="1493774" cy="9144"/>
                          </a:xfrm>
                          <a:custGeom>
                            <a:avLst/>
                            <a:gdLst/>
                            <a:ahLst/>
                            <a:cxnLst/>
                            <a:rect l="0" t="0" r="0" b="0"/>
                            <a:pathLst>
                              <a:path w="1493774" h="9144">
                                <a:moveTo>
                                  <a:pt x="0" y="0"/>
                                </a:moveTo>
                                <a:lnTo>
                                  <a:pt x="1493774" y="0"/>
                                </a:lnTo>
                                <a:lnTo>
                                  <a:pt x="149377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6" name="Shape 725716"/>
                        <wps:cNvSpPr/>
                        <wps:spPr>
                          <a:xfrm>
                            <a:off x="1499870"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7" name="Shape 725717"/>
                        <wps:cNvSpPr/>
                        <wps:spPr>
                          <a:xfrm>
                            <a:off x="1499870"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8" name="Shape 725718"/>
                        <wps:cNvSpPr/>
                        <wps:spPr>
                          <a:xfrm>
                            <a:off x="1505966" y="5354777"/>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9" name="Shape 725719"/>
                        <wps:cNvSpPr/>
                        <wps:spPr>
                          <a:xfrm>
                            <a:off x="3479927"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0" name="Shape 725720"/>
                        <wps:cNvSpPr/>
                        <wps:spPr>
                          <a:xfrm>
                            <a:off x="3479927"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1" name="Shape 725721"/>
                        <wps:cNvSpPr/>
                        <wps:spPr>
                          <a:xfrm>
                            <a:off x="3486023" y="5354777"/>
                            <a:ext cx="2129282" cy="9144"/>
                          </a:xfrm>
                          <a:custGeom>
                            <a:avLst/>
                            <a:gdLst/>
                            <a:ahLst/>
                            <a:cxnLst/>
                            <a:rect l="0" t="0" r="0" b="0"/>
                            <a:pathLst>
                              <a:path w="2129282" h="9144">
                                <a:moveTo>
                                  <a:pt x="0" y="0"/>
                                </a:moveTo>
                                <a:lnTo>
                                  <a:pt x="2129282" y="0"/>
                                </a:lnTo>
                                <a:lnTo>
                                  <a:pt x="21292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2" name="Shape 725722"/>
                        <wps:cNvSpPr/>
                        <wps:spPr>
                          <a:xfrm>
                            <a:off x="5615305"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3" name="Shape 725723"/>
                        <wps:cNvSpPr/>
                        <wps:spPr>
                          <a:xfrm>
                            <a:off x="5615305"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4" name="Shape 725724"/>
                        <wps:cNvSpPr/>
                        <wps:spPr>
                          <a:xfrm>
                            <a:off x="5621401" y="5354777"/>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5" name="Shape 725725"/>
                        <wps:cNvSpPr/>
                        <wps:spPr>
                          <a:xfrm>
                            <a:off x="7595362"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6" name="Shape 725726"/>
                        <wps:cNvSpPr/>
                        <wps:spPr>
                          <a:xfrm>
                            <a:off x="7595362"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7" name="Shape 725727"/>
                        <wps:cNvSpPr/>
                        <wps:spPr>
                          <a:xfrm>
                            <a:off x="7601458" y="5354777"/>
                            <a:ext cx="1789430" cy="9144"/>
                          </a:xfrm>
                          <a:custGeom>
                            <a:avLst/>
                            <a:gdLst/>
                            <a:ahLst/>
                            <a:cxnLst/>
                            <a:rect l="0" t="0" r="0" b="0"/>
                            <a:pathLst>
                              <a:path w="1789430" h="9144">
                                <a:moveTo>
                                  <a:pt x="0" y="0"/>
                                </a:moveTo>
                                <a:lnTo>
                                  <a:pt x="1789430" y="0"/>
                                </a:lnTo>
                                <a:lnTo>
                                  <a:pt x="17894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8" name="Shape 725728"/>
                        <wps:cNvSpPr/>
                        <wps:spPr>
                          <a:xfrm>
                            <a:off x="9390888"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9" name="Shape 725729"/>
                        <wps:cNvSpPr/>
                        <wps:spPr>
                          <a:xfrm>
                            <a:off x="9390888"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30" name="Shape 725730"/>
                        <wps:cNvSpPr/>
                        <wps:spPr>
                          <a:xfrm>
                            <a:off x="9390888"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B36BF32" id="Group 610703" o:spid="_x0000_s1026" style="position:absolute;left:0;text-align:left;margin-left:-5.65pt;margin-top:47.3pt;width:739.9pt;height:422.1pt;z-index:251659264" coordsize="93969,5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">
                <v:rect id="Rectangle 32166" o:spid="_x0000_s1027" style="position:absolute;left:56884;top:335;width:220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J0MYA&#10;AADeAAAADwAAAGRycy9kb3ducmV2LnhtbESPT4vCMBTE74LfITzBm6YqFO0aRdRFj+sfcPf2aN62&#10;xealNFlb/fQbQfA4zMxvmPmyNaW4Ue0KywpGwwgEcWp1wZmC8+lzMAXhPLLG0jIpuJOD5aLbmWOi&#10;bcMHuh19JgKEXYIKcu+rREqX5mTQDW1FHLxfWxv0QdaZ1DU2AW5KOY6iWBosOCzkWNE6p/R6/DMK&#10;dtNq9b23jyYrtz+7y9dltjnNvFL9Xrv6AOGp9e/wq73XCibjURz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ZJ0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вать тождественные пре</w:t>
                        </w:r>
                      </w:p>
                    </w:txbxContent>
                  </v:textbox>
                </v:rect>
                <v:rect id="Rectangle 32167" o:spid="_x0000_s1028" style="position:absolute;left:56884;top:1935;width:234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sS8gA&#10;AADeAAAADwAAAGRycy9kb3ducmV2LnhtbESPQWvCQBSE70L/w/IKvenGCFajq4TWEo+tCurtkX0m&#10;wezbkN0maX99t1DocZiZb5j1djC16Kh1lWUF00kEgji3uuJCwen4Nl6AcB5ZY22ZFHyRg+3mYbTG&#10;RNueP6g7+EIECLsEFZTeN4mULi/JoJvYhjh4N9sa9EG2hdQt9gFuahlH0VwarDgslNjQS0n5/fBp&#10;FGSLJr3s7Xdf1Ltrdn4/L1+PS6/U0+OQrkB4Gvx/+K+91wpm8XT+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auxLyAAAAN4AAAAPAAAAAAAAAAAAAAAAAJgCAABk&#10;cnMvZG93bnJldi54bWxQSwUGAAAAAAQABAD1AAAAjQMAAAAA&#10;" filled="f" stroked="f">
                  <v:textbox inset="0,0,0,0">
                    <w:txbxContent>
                      <w:p w:rsidR="004E5783" w:rsidRDefault="004E5783">
                        <w:pPr>
                          <w:spacing w:after="0" w:line="276" w:lineRule="auto"/>
                          <w:ind w:left="0" w:right="0" w:firstLine="0"/>
                          <w:jc w:val="left"/>
                        </w:pPr>
                        <w:r>
                          <w:rPr>
                            <w:sz w:val="22"/>
                          </w:rPr>
                          <w:t xml:space="preserve">образования при решении </w:t>
                        </w:r>
                      </w:p>
                    </w:txbxContent>
                  </v:textbox>
                </v:rect>
                <v:rect id="Rectangle 32168" o:spid="_x0000_s1029" style="position:absolute;left:56884;top:3551;width:2238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4OcMA&#10;AADeAAAADwAAAGRycy9kb3ducmV2LnhtbERPy4rCMBTdD/gP4QqzG1MdEK1NRdRBl75A3V2aa1ts&#10;bkqTsZ35erMQXB7OO5l3phIPalxpWcFwEIEgzqwuOVdwOv58TUA4j6yxskwK/sjBPO19JBhr2/Ke&#10;HgefixDCLkYFhfd1LKXLCjLoBrYmDtzNNgZ9gE0udYNtCDeVHEXRWBosOTQUWNOyoOx++DUKNpN6&#10;cdna/zav1tfNeXeero5Tr9Rnv1vMQHjq/Fv8cm+1gu/RcB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4OcMAAADeAAAADwAAAAAAAAAAAAAAAACYAgAAZHJzL2Rv&#10;d25yZXYueG1sUEsFBgAAAAAEAAQA9QAAAIgDAAAAAA==&#10;" filled="f" stroked="f">
                  <v:textbox inset="0,0,0,0">
                    <w:txbxContent>
                      <w:p w:rsidR="004E5783" w:rsidRDefault="004E5783">
                        <w:pPr>
                          <w:spacing w:after="0" w:line="276" w:lineRule="auto"/>
                          <w:ind w:left="0" w:right="0" w:firstLine="0"/>
                          <w:jc w:val="left"/>
                        </w:pPr>
                        <w:r>
                          <w:rPr>
                            <w:sz w:val="22"/>
                          </w:rPr>
                          <w:t>уравнений и систем урав</w:t>
                        </w:r>
                      </w:p>
                    </w:txbxContent>
                  </v:textbox>
                </v:rect>
                <v:rect id="Rectangle 32169" o:spid="_x0000_s1030" style="position:absolute;left:56884;top:5151;width:517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dosYA&#10;AADeAAAADwAAAGRycy9kb3ducmV2LnhtbESPT4vCMBTE7wv7HcJb8LamKoitRpFV0aN/FtTbo3m2&#10;ZZuX0kRb/fRGEPY4zMxvmMmsNaW4Ue0Kywp63QgEcWp1wZmC38PqewTCeWSNpWVScCcHs+nnxwQT&#10;bRve0W3vMxEg7BJUkHtfJVK6NCeDrmsr4uBdbG3QB1lnUtfYBLgpZT+KhtJgwWEhx4p+ckr/9lej&#10;YD2q5qeNfTRZuTyvj9tjvDjEXqnOVzsfg/DU+v/wu73RCgb93j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dos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нений</w:t>
                        </w:r>
                      </w:p>
                    </w:txbxContent>
                  </v:textbox>
                </v:rect>
                <v:rect id="Rectangle 32170" o:spid="_x0000_s1031" style="position:absolute;left:60770;top:4903;width:518;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i4sUA&#10;AADeAAAADwAAAGRycy9kb3ducmV2LnhtbESPy4rCMBSG9wO+QziCuzHVAS/VKKIjutQ64Lg7NGfa&#10;Ms1JaaKtPr1ZCC5//hvffNmaUtyodoVlBYN+BII4tbrgTMHPafs5AeE8ssbSMim4k4PlovMxx1jb&#10;ho90S3wmwgi7GBXk3lexlC7NyaDr24o4eH+2NuiDrDOpa2zCuCnlMIpG0mDB4SHHitY5pf/J1SjY&#10;TarV794+mqz8vuzOh/N0c5p6pXrddjUD4an17/CrvdcKvoaDc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uLixQAAAN4AAAAPAAAAAAAAAAAAAAAAAJgCAABkcnMv&#10;ZG93bnJldi54bWxQSwUGAAAAAAQABAD1AAAAigMAAAAA&#10;" filled="f" stroked="f">
                  <v:textbox inset="0,0,0,0">
                    <w:txbxContent>
                      <w:p w:rsidR="004E5783" w:rsidRDefault="004E5783">
                        <w:pPr>
                          <w:spacing w:after="0" w:line="276" w:lineRule="auto"/>
                          <w:ind w:left="0" w:right="0" w:firstLine="0"/>
                          <w:jc w:val="left"/>
                        </w:pPr>
                        <w:r>
                          <w:rPr>
                            <w:i/>
                            <w:color w:val="404040"/>
                            <w:sz w:val="22"/>
                          </w:rPr>
                          <w:t xml:space="preserve"> </w:t>
                        </w:r>
                      </w:p>
                    </w:txbxContent>
                  </v:textbox>
                </v:rect>
                <v:rect id="Rectangle 32171" o:spid="_x0000_s1032" style="position:absolute;left:56884;top:6518;width:51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HeccA&#10;AADeAAAADwAAAGRycy9kb3ducmV2LnhtbESPT2vCQBTE70K/w/IK3nQTBY2pq0hV9Oifgu3tkX1N&#10;QrNvQ3Y1sZ++Kwg9DjPzG2a+7EwlbtS40rKCeBiBIM6sLjlX8HHeDhIQziNrrCyTgjs5WC5eenNM&#10;tW35SLeTz0WAsEtRQeF9nUrpsoIMuqGtiYP3bRuDPsgml7rBNsBNJUdRNJEGSw4LBdb0XlD2c7oa&#10;BbukXn3u7W+bV5uv3eVwma3PM69U/7VbvYHw1Pn/8LO91wrGo3ga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R3n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sz w:val="22"/>
                          </w:rPr>
                          <w:t xml:space="preserve"> </w:t>
                        </w:r>
                      </w:p>
                    </w:txbxContent>
                  </v:textbox>
                </v:rect>
                <v:rect id="Rectangle 32172" o:spid="_x0000_s1033" style="position:absolute;left:56884;top:8367;width:2169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ZDscA&#10;AADeAAAADwAAAGRycy9kb3ducmV2LnhtbESPW2vCQBSE34X+h+UUfNONEbxEV5G2oo9eCurbIXtM&#10;QrNnQ3Y1sb++Kwh9HGbmG2a+bE0p7lS7wrKCQT8CQZxaXXCm4Pu47k1AOI+ssbRMCh7kYLl468wx&#10;0bbhPd0PPhMBwi5BBbn3VSKlS3My6Pq2Ig7e1dYGfZB1JnWNTYCbUsZRNJIGCw4LOVb0kVP6c7gZ&#10;BZtJtTpv7W+TlV+XzWl3mn4ep16p7nu7moHw1Pr/8Ku91QqG8WA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E2Q7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sz w:val="22"/>
                          </w:rPr>
                          <w:t xml:space="preserve">В повседневной жизни и </w:t>
                        </w:r>
                      </w:p>
                    </w:txbxContent>
                  </v:textbox>
                </v:rect>
                <v:rect id="Rectangle 32173" o:spid="_x0000_s1034" style="position:absolute;left:56884;top:9967;width:1843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8lccA&#10;AADeAAAADwAAAGRycy9kb3ducmV2LnhtbESPT4vCMBTE74LfITzBm6Yq7Go1iqiLHtc/oN4ezbMt&#10;Ni+lydqun94sLHgcZuY3zGzRmEI8qHK5ZQWDfgSCOLE651TB6fjVG4NwHlljYZkU/JKDxbzdmmGs&#10;bc17ehx8KgKEXYwKMu/LWEqXZGTQ9W1JHLybrQz6IKtU6grrADeFHEbRhzSYc1jIsKRVRsn98GMU&#10;bMfl8rKzzzotNtft+fs8WR8nXqlup1lOQXhq/Dv8395pBaPh4HM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IfJX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sz w:val="22"/>
                          </w:rPr>
                          <w:t xml:space="preserve">при изучении других </w:t>
                        </w:r>
                      </w:p>
                    </w:txbxContent>
                  </v:textbox>
                </v:rect>
                <v:rect id="Rectangle 32174" o:spid="_x0000_s1035" style="position:absolute;left:56884;top:11582;width:1051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k4ccA&#10;AADeAAAADwAAAGRycy9kb3ducmV2LnhtbESPQWvCQBSE74X+h+UJvdWNVqyJriJa0WOrQvT2yD6T&#10;0OzbkN2a6K/vFoQeh5n5hpktOlOJKzWutKxg0I9AEGdWl5wrOB42rxMQziNrrCyTghs5WMyfn2aY&#10;aNvyF133PhcBwi5BBYX3dSKlywoy6Pq2Jg7exTYGfZBNLnWDbYCbSg6jaCwNlhwWCqxpVVD2vf8x&#10;CraTenna2XubVx/nbfqZxutD7JV66XXLKQhPnf8PP9o7reBtOHgf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h5OH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sz w:val="22"/>
                          </w:rPr>
                          <w:t>предметов:</w:t>
                        </w:r>
                      </w:p>
                    </w:txbxContent>
                  </v:textbox>
                </v:rect>
                <v:rect id="Rectangle 32175" o:spid="_x0000_s1036" style="position:absolute;left:64778;top:11334;width:51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BescA&#10;AADeAAAADwAAAGRycy9kb3ducmV2LnhtbESPQWvCQBSE74X+h+UJvdWNFq2JriJa0WOrQvT2yD6T&#10;0OzbkN2a6K/vFoQeh5n5hpktOlOJKzWutKxg0I9AEGdWl5wrOB42rxMQziNrrCyTghs5WMyfn2aY&#10;aNvyF133PhcBwi5BBYX3dSKlywoy6Pq2Jg7exTYGfZBNLnWDbYCbSg6jaCwNlhwWCqxpVVD2vf8x&#10;CraTenna2XubVx/nbfqZxutD7JV66XXLKQhPnf8PP9o7reBtOHgf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tQXr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sz w:val="22"/>
                          </w:rPr>
                          <w:t xml:space="preserve"> </w:t>
                        </w:r>
                      </w:p>
                    </w:txbxContent>
                  </v:textbox>
                </v:rect>
                <v:rect id="Rectangle 32176" o:spid="_x0000_s1037" style="position:absolute;left:56884;top:13342;width:102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DcgA&#10;AADeAAAADwAAAGRycy9kb3ducmV2LnhtbESPQWvCQBSE70L/w/IKvenGCFajq4TWEo+tCurtkX0m&#10;wezbkN0maX99t1DocZiZb5j1djC16Kh1lWUF00kEgji3uuJCwen4Nl6AcB5ZY22ZFHyRg+3mYbTG&#10;RNueP6g7+EIECLsEFZTeN4mULi/JoJvYhjh4N9sa9EG2hdQt9gFuahlH0VwarDgslNjQS0n5/fBp&#10;FGSLJr3s7Xdf1Ltrdn4/L1+PS6/U0+OQrkB4Gvx/+K+91wpm8fR5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98NyAAAAN4AAAAPAAAAAAAAAAAAAAAAAJgCAABk&#10;cnMvZG93bnJldi54bWxQSwUGAAAAAAQABAD1AAAAjQMAAAAA&#10;" filled="f" stroked="f">
                  <v:textbox inset="0,0,0,0">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177" o:spid="_x0000_s1038" style="position:absolute;left:57646;top:1304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6lsYA&#10;AADeAAAADwAAAGRycy9kb3ducmV2LnhtbESPQYvCMBSE7wv+h/AEb2uqwqrVKKIuetxVQb09mmdb&#10;bF5KE2311xthYY/DzHzDTOeNKcSdKpdbVtDrRiCIE6tzThUc9t+fIxDOI2ssLJOCBzmYz1ofU4y1&#10;rfmX7jufigBhF6OCzPsyltIlGRl0XVsSB+9iK4M+yCqVusI6wE0h+1H0JQ3mHBYyLGmZUXLd3YyC&#10;zahcnLb2WafF+rw5/hzHq/3YK9VpN4sJCE+N/w//tbdawaDfGw7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N6ls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color w:val="404040"/>
                            <w:sz w:val="22"/>
                          </w:rPr>
                          <w:t xml:space="preserve"> </w:t>
                        </w:r>
                      </w:p>
                    </w:txbxContent>
                  </v:textbox>
                </v:rect>
                <v:rect id="Rectangle 32178" o:spid="_x0000_s1039" style="position:absolute;left:61380;top:13293;width:1867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u5MQA&#10;AADeAAAADwAAAGRycy9kb3ducmV2LnhtbERPy4rCMBTdD/gP4QruxlQHfFSjiI7oUuuA4+7S3GnL&#10;NDelibb69WYhuDyc93zZmlLcqHaFZQWDfgSCOLW64EzBz2n7OQHhPLLG0jIpuJOD5aLzMcdY24aP&#10;dEt8JkIIuxgV5N5XsZQuzcmg69uKOHB/tjboA6wzqWtsQrgp5TCKRtJgwaEhx4rWOaX/ydUo2E2q&#10;1e/ePpqs/L7szofzdHOaeqV63XY1A+Gp9W/xy73XCr6Gg3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s7uTEAAAA3gAAAA8AAAAAAAAAAAAAAAAAmAIAAGRycy9k&#10;b3ducmV2LnhtbFBLBQYAAAAABAAEAPUAAACJAwAAAAA=&#10;" filled="f" stroked="f">
                  <v:textbox inset="0,0,0,0">
                    <w:txbxContent>
                      <w:p w:rsidR="004E5783" w:rsidRDefault="004E5783">
                        <w:pPr>
                          <w:spacing w:after="0" w:line="276" w:lineRule="auto"/>
                          <w:ind w:left="0" w:right="0" w:firstLine="0"/>
                          <w:jc w:val="left"/>
                        </w:pPr>
                        <w:r>
                          <w:rPr>
                            <w:sz w:val="22"/>
                          </w:rPr>
                          <w:t xml:space="preserve">составлять и решать </w:t>
                        </w:r>
                      </w:p>
                    </w:txbxContent>
                  </v:textbox>
                </v:rect>
                <v:rect id="Rectangle 32179" o:spid="_x0000_s1040" style="position:absolute;left:56884;top:14893;width:2463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Lf8gA&#10;AADeAAAADwAAAGRycy9kb3ducmV2LnhtbESPT2vCQBTE7wW/w/KE3upGC62JboLYFj3WP6DeHtln&#10;Esy+DdmtSf30bqHgcZiZ3zDzrDe1uFLrKssKxqMIBHFudcWFgv3u62UKwnlkjbVlUvBLDrJ08DTH&#10;RNuON3Td+kIECLsEFZTeN4mULi/JoBvZhjh4Z9sa9EG2hdQtdgFuajmJojdpsOKwUGJDy5Lyy/bH&#10;KFhNm8VxbW9dUX+eVofvQ/yxi71Sz8N+MQPhqfeP8H97rRW8Tsb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Et/yAAAAN4AAAAPAAAAAAAAAAAAAAAAAJgCAABk&#10;cnMvZG93bnJldi54bWxQSwUGAAAAAAQABAD1AAAAjQMAAAAA&#10;" filled="f" stroked="f">
                  <v:textbox inset="0,0,0,0">
                    <w:txbxContent>
                      <w:p w:rsidR="004E5783" w:rsidRDefault="004E5783">
                        <w:pPr>
                          <w:spacing w:after="0" w:line="276" w:lineRule="auto"/>
                          <w:ind w:left="0" w:right="0" w:firstLine="0"/>
                          <w:jc w:val="left"/>
                        </w:pPr>
                        <w:r>
                          <w:rPr>
                            <w:sz w:val="22"/>
                          </w:rPr>
                          <w:t xml:space="preserve">уравнения, неравенства, их </w:t>
                        </w:r>
                      </w:p>
                    </w:txbxContent>
                  </v:textbox>
                </v:rect>
                <v:rect id="Rectangle 32180" o:spid="_x0000_s1041" style="position:absolute;left:56884;top:16493;width:2222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xcYA&#10;AADeAAAADwAAAGRycy9kb3ducmV2LnhtbESPzWrCQBSF9wXfYbhCd3WihRKjo4i2JMvWCNHdJXNN&#10;gpk7ITM1aZ++syi4PJw/vvV2NK24U+8aywrmswgEcWl1w5WCU/7xEoNwHllja5kU/JCD7WbytMZE&#10;24G/6H70lQgj7BJUUHvfJVK6siaDbmY74uBdbW/QB9lXUvc4hHHTykUUvUmDDYeHGjva11Tejt9G&#10;QRp3u3Nmf4eqfb+kxWexPORLr9TzdNytQHga/SP83860gtfFPA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Sx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системы при решении за</w:t>
                        </w:r>
                      </w:p>
                    </w:txbxContent>
                  </v:textbox>
                </v:rect>
                <v:rect id="Rectangle 32181" o:spid="_x0000_s1042" style="position:absolute;left:56884;top:18109;width:2237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3XscA&#10;AADeAAAADwAAAGRycy9kb3ducmV2LnhtbESPT4vCMBTE78J+h/AW9qZpXZBajSL7Bz2qFdTbo3nb&#10;lm1eSpO1XT+9EQSPw8z8hpkve1OLC7WusqwgHkUgiHOrKy4UHLLvYQLCeWSNtWVS8E8OlouXwRxT&#10;bTve0WXvCxEg7FJUUHrfpFK6vCSDbmQb4uD92NagD7ItpG6xC3BTy3EUTaTBisNCiQ19lJT/7v+M&#10;gnXSrE4be+2K+uu8Pm6P089s6pV6e+1XMxCeev8MP9obreB9HCc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DN17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дач других учебных пред</w:t>
                        </w:r>
                      </w:p>
                    </w:txbxContent>
                  </v:textbox>
                </v:rect>
                <v:rect id="Rectangle 32182" o:spid="_x0000_s1043" style="position:absolute;left:56884;top:19709;width:5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pKccA&#10;AADeAAAADwAAAGRycy9kb3ducmV2LnhtbESPQWvCQBSE7wX/w/IEb3VjBIlpVhGt6LHVgu3tkX0m&#10;wezbkN0m0V/fLRR6HGbmGyZbD6YWHbWusqxgNo1AEOdWV1wo+DjvnxMQziNrrC2Tgjs5WK9GTxmm&#10;2vb8Tt3JFyJA2KWooPS+SaV0eUkG3dQ2xMG72tagD7ItpG6xD3BTyziKFtJgxWGhxIa2JeW307dR&#10;cEiazefRPvqifv06XN4uy9156ZWajIfNCwhPg/8P/7WPWsE8niU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RqSn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метов;</w:t>
                        </w:r>
                      </w:p>
                    </w:txbxContent>
                  </v:textbox>
                </v:rect>
                <v:rect id="Rectangle 32183" o:spid="_x0000_s1044" style="position:absolute;left:61167;top:19461;width:518;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MsscA&#10;AADeAAAADwAAAGRycy9kb3ducmV2LnhtbESPQWvCQBSE74L/YXlCb7pRocTUVcS2mGObCGlvj+xr&#10;Esy+DdmtSfvruwXB4zAz3zDb/WhacaXeNZYVLBcRCOLS6oYrBef8dR6DcB5ZY2uZFPyQg/1uOtli&#10;ou3A73TNfCUChF2CCmrvu0RKV9Zk0C1sRxy8L9sb9EH2ldQ9DgFuWrmKokdpsOGwUGNHx5rKS/Zt&#10;FJzi7vCR2t+hal8+T8VbsXnON16ph9l4eALhafT38K2dagXr1TJe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dDLL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color w:val="404040"/>
                            <w:sz w:val="22"/>
                          </w:rPr>
                          <w:t xml:space="preserve"> </w:t>
                        </w:r>
                      </w:p>
                    </w:txbxContent>
                  </v:textbox>
                </v:rect>
                <v:rect id="Rectangle 32184" o:spid="_x0000_s1045" style="position:absolute;left:56884;top:21464;width:102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UxscA&#10;AADeAAAADwAAAGRycy9kb3ducmV2LnhtbESPT2vCQBTE74LfYXmCN92oRWLqKmIreqx/wPb2yL4m&#10;wezbkF1N6qd3C4LHYWZ+w8yXrSnFjWpXWFYwGkYgiFOrC84UnI6bQQzCeWSNpWVS8EcOlotuZ46J&#10;tg3v6XbwmQgQdgkqyL2vEildmpNBN7QVcfB+bW3QB1lnUtfYBLgp5TiKptJgwWEhx4rWOaWXw9Uo&#10;2MbV6ntn701Wfv5sz1/n2cdx5pXq99rVOwhPrX+Fn+2dVjAZj+I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0lMb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185" o:spid="_x0000_s1046" style="position:absolute;left:57646;top:2116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xXccA&#10;AADeAAAADwAAAGRycy9kb3ducmV2LnhtbESPT2vCQBTE74LfYXmCN92oVGLqKmIreqx/wPb2yL4m&#10;wezbkF1N6qd3C4LHYWZ+w8yXrSnFjWpXWFYwGkYgiFOrC84UnI6bQQzCeWSNpWVS8EcOlotuZ46J&#10;tg3v6XbwmQgQdgkqyL2vEildmpNBN7QVcfB+bW3QB1lnUtfYBLgp5TiKptJgwWEhx4rWOaWXw9Uo&#10;2MbV6ntn701Wfv5sz1/n2cdx5pXq99rVOwhPrX+Fn+2dVjAZj+I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4MV3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color w:val="404040"/>
                            <w:sz w:val="22"/>
                          </w:rPr>
                          <w:t xml:space="preserve"> </w:t>
                        </w:r>
                      </w:p>
                    </w:txbxContent>
                  </v:textbox>
                </v:rect>
                <v:rect id="Rectangle 32186" o:spid="_x0000_s1047" style="position:absolute;left:61380;top:21416;width:162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vKs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mP4i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qvKs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 xml:space="preserve">выполнять оценку </w:t>
                        </w:r>
                      </w:p>
                    </w:txbxContent>
                  </v:textbox>
                </v:rect>
                <v:rect id="Rectangle 32187" o:spid="_x0000_s1048" style="position:absolute;left:56884;top:23016;width:2236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KsccA&#10;AADeAAAADwAAAGRycy9kb3ducmV2LnhtbESPT2vCQBTE74LfYXmCN92oUGPqKmIreqx/wPb2yL4m&#10;wezbkF1N6qd3C4LHYWZ+w8yXrSnFjWpXWFYwGkYgiFOrC84UnI6bQQzCeWSNpWVS8EcOlotuZ46J&#10;tg3v6XbwmQgQdgkqyL2vEildmpNBN7QVcfB+bW3QB1lnUtfYBLgp5TiK3qTBgsNCjhWtc0ovh6tR&#10;sI2r1ffO3pus/PzZnr/Os4/jzCvV77WrdxCeWv8KP9s7rWAyHsV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mCrH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правдоподобия результа</w:t>
                        </w:r>
                      </w:p>
                    </w:txbxContent>
                  </v:textbox>
                </v:rect>
                <v:rect id="Rectangle 32188" o:spid="_x0000_s1049" style="position:absolute;left:56884;top:24616;width:238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w8QA&#10;AADeAAAADwAAAGRycy9kb3ducmV2LnhtbERPTWvCQBC9F/wPywi91Y0WSoyuItqSHFsjRG9DdkyC&#10;2dmQ3Zq0v757KHh8vO/1djStuFPvGssK5rMIBHFpdcOVglP+8RKDcB5ZY2uZFPyQg+1m8rTGRNuB&#10;v+h+9JUIIewSVFB73yVSurImg25mO+LAXW1v0AfYV1L3OIRw08pFFL1Jgw2Hhho72tdU3o7fRkEa&#10;d7tzZn+Hqn2/pMVnsTzkS6/U83TcrUB4Gv1D/O/OtILXxTw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5nsPEAAAA3gAAAA8AAAAAAAAAAAAAAAAAmAIAAGRycy9k&#10;b3ducmV2LnhtbFBLBQYAAAAABAAEAPUAAACJAwAAAAA=&#10;" filled="f" stroked="f">
                  <v:textbox inset="0,0,0,0">
                    <w:txbxContent>
                      <w:p w:rsidR="004E5783" w:rsidRDefault="004E5783">
                        <w:pPr>
                          <w:spacing w:after="0" w:line="276" w:lineRule="auto"/>
                          <w:ind w:left="0" w:right="0" w:firstLine="0"/>
                          <w:jc w:val="left"/>
                        </w:pPr>
                        <w:r>
                          <w:rPr>
                            <w:sz w:val="22"/>
                          </w:rPr>
                          <w:t>тов, получаемых при реше</w:t>
                        </w:r>
                      </w:p>
                    </w:txbxContent>
                  </v:textbox>
                </v:rect>
                <v:rect id="Rectangle 32189" o:spid="_x0000_s1050" style="position:absolute;left:56884;top:26232;width:2362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7WMcA&#10;AADeAAAADwAAAGRycy9kb3ducmV2LnhtbESPQWvCQBSE7wX/w/KE3upGhZJEVxGt6LEaQb09ss8k&#10;mH0bsluT9td3hUKPw8x8w8yXvanFg1pXWVYwHkUgiHOrKy4UnLLtWwzCeWSNtWVS8E0OlovByxxT&#10;bTs+0OPoCxEg7FJUUHrfpFK6vCSDbmQb4uDdbGvQB9kWUrfYBbip5SSK3qXBisNCiQ2tS8rvxy+j&#10;YBc3q8ve/nRF/XHdnT/PySZLvFKvw341A+Gp9//hv/ZeK5hOxn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O1j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 xml:space="preserve">нии различных уравнений, </w:t>
                        </w:r>
                      </w:p>
                    </w:txbxContent>
                  </v:textbox>
                </v:rect>
                <v:rect id="Rectangle 32190" o:spid="_x0000_s1051" style="position:absolute;left:56884;top:27832;width:2467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EGMYA&#10;AADeAAAADwAAAGRycy9kb3ducmV2LnhtbESPzWrCQBSF9wXfYbhCd3WihWKio4i2JMvWCNHdJXNN&#10;gpk7ITM1aZ++syi4PJw/vvV2NK24U+8aywrmswgEcWl1w5WCU/7xsgThPLLG1jIp+CEH283kaY2J&#10;tgN/0f3oKxFG2CWooPa+S6R0ZU0G3cx2xMG72t6gD7KvpO5xCOOmlYsoepMGGw4PNXa0r6m8Hb+N&#10;gnTZ7c6Z/R2q9v2SFp9FfMhjr9TzdNytQHga/SP83860gtfFPA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EG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 xml:space="preserve">неравенств и их систем при </w:t>
                        </w:r>
                      </w:p>
                    </w:txbxContent>
                  </v:textbox>
                </v:rect>
                <v:rect id="Rectangle 32191" o:spid="_x0000_s1052" style="position:absolute;left:56884;top:29450;width:1988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hg8cA&#10;AADeAAAADwAAAGRycy9kb3ducmV2LnhtbESPQWvCQBSE7wX/w/KE3uomCsVEVxGt6LEaQb09ss8k&#10;mH0bsluT9td3hUKPw8x8w8yXvanFg1pXWVYQjyIQxLnVFRcKTtn2bQrCeWSNtWVS8E0OlovByxxT&#10;bTs+0OPoCxEg7FJUUHrfpFK6vCSDbmQb4uDdbGvQB9kWUrfYBbip5TiK3qXBisNCiQ2tS8rvxy+j&#10;YDdtVpe9/emK+uO6O3+ek02WeKVeh/1qBsJT7//Df+29VjAZx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aoYP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 xml:space="preserve">решении задач других </w:t>
                        </w:r>
                      </w:p>
                    </w:txbxContent>
                  </v:textbox>
                </v:rect>
                <v:rect id="Rectangle 32192" o:spid="_x0000_s1053" style="position:absolute;left:56884;top:31050;width:1716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9McA&#10;AADeAAAADwAAAGRycy9kb3ducmV2LnhtbESPQWvCQBSE7wX/w/IEb3VjBDFpVhGt6LHVgu3tkX0m&#10;wezbkN0m0V/fLRR6HGbmGyZbD6YWHbWusqxgNo1AEOdWV1wo+Djvn5cgnEfWWFsmBXdysF6NnjJM&#10;te35nbqTL0SAsEtRQel9k0rp8pIMuqltiIN3ta1BH2RbSN1iH+CmlnEULaTBisNCiQ1tS8pvp2+j&#10;4LBsNp9H++iL+vXrcHm7JLtz4pWajIfNCwhPg/8P/7WPWsE8niU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IP/T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учебных предметов</w:t>
                        </w:r>
                      </w:p>
                    </w:txbxContent>
                  </v:textbox>
                </v:rect>
                <v:rect id="Rectangle 32193" o:spid="_x0000_s1054" style="position:absolute;left:69781;top:3080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ab8cA&#10;AADeAAAADwAAAGRycy9kb3ducmV2LnhtbESPQWvCQBSE7wX/w/KE3upGA8WkriK2khzbKNjeHtnX&#10;JJh9G7KrSfvruwXB4zAz3zCrzWhacaXeNZYVzGcRCOLS6oYrBcfD/mkJwnlkja1lUvBDDjbrycMK&#10;U20H/qBr4SsRIOxSVFB736VSurImg25mO+LgfdveoA+yr6TucQhw08pFFD1Lgw2HhRo72tVUnouL&#10;UZAtu+1nbn+Hqn37yk7vp+T1kHilHqfj9gWEp9Hfw7d2rhXEi3kS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mm/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w:t>
                        </w:r>
                      </w:p>
                    </w:txbxContent>
                  </v:textbox>
                </v:rect>
                <v:rect id="Rectangle 32194" o:spid="_x0000_s1055" style="position:absolute;left:70162;top:30802;width:518;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CG8gA&#10;AADeAAAADwAAAGRycy9kb3ducmV2LnhtbESPT2vCQBTE7wW/w/KE3upGW4qJboLYFj3WP6DeHtln&#10;Esy+DdmtSf30bqHgcZiZ3zDzrDe1uFLrKssKxqMIBHFudcWFgv3u62UKwnlkjbVlUvBLDrJ08DTH&#10;RNuON3Td+kIECLsEFZTeN4mULi/JoBvZhjh4Z9sa9EG2hdQtdgFuajmJondpsOKwUGJDy5Lyy/bH&#10;KFhNm8VxbW9dUX+eVofvQ/yxi71Sz8N+MQPhqfeP8H97rRW8Tsb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QIbyAAAAN4AAAAPAAAAAAAAAAAAAAAAAJgCAABk&#10;cnMvZG93bnJldi54bWxQSwUGAAAAAAQABAD1AAAAjQMAAAAA&#10;" filled="f" stroked="f">
                  <v:textbox inset="0,0,0,0">
                    <w:txbxContent>
                      <w:p w:rsidR="004E5783" w:rsidRDefault="004E5783">
                        <w:pPr>
                          <w:spacing w:after="0" w:line="276" w:lineRule="auto"/>
                          <w:ind w:left="0" w:right="0" w:firstLine="0"/>
                          <w:jc w:val="left"/>
                        </w:pPr>
                        <w:r>
                          <w:rPr>
                            <w:i/>
                            <w:color w:val="404040"/>
                            <w:sz w:val="22"/>
                          </w:rPr>
                          <w:t xml:space="preserve"> </w:t>
                        </w:r>
                      </w:p>
                    </w:txbxContent>
                  </v:textbox>
                </v:rect>
                <v:rect id="Rectangle 32195" o:spid="_x0000_s1056" style="position:absolute;left:56884;top:32806;width:102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ngMgA&#10;AADeAAAADwAAAGRycy9kb3ducmV2LnhtbESPT2vCQBTE7wW/w/KE3upGS4uJboLYFj3WP6DeHtln&#10;Esy+DdmtSf30bqHgcZiZ3zDzrDe1uFLrKssKxqMIBHFudcWFgv3u62UKwnlkjbVlUvBLDrJ08DTH&#10;RNuON3Td+kIECLsEFZTeN4mULi/JoBvZhjh4Z9sa9EG2hdQtdgFuajmJondpsOKwUGJDy5Lyy/bH&#10;KFhNm8VxbW9dUX+eVofvQ/yxi71Sz8N+MQPhqfeP8H97rRW8Tsb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aeAyAAAAN4AAAAPAAAAAAAAAAAAAAAAAJgCAABk&#10;cnMvZG93bnJldi54bWxQSwUGAAAAAAQABAD1AAAAjQMAAAAA&#10;" filled="f" stroked="f">
                  <v:textbox inset="0,0,0,0">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196" o:spid="_x0000_s1057" style="position:absolute;left:57646;top:325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598YA&#10;AADeAAAADwAAAGRycy9kb3ducmV2LnhtbESPT4vCMBTE7wv7HcJb8LamKoitRpFV0aN/FtTbo3m2&#10;ZZuX0kRb/fRGEPY4zMxvmMmsNaW4Ue0Kywp63QgEcWp1wZmC38PqewTCeWSNpWVScCcHs+nnxwQT&#10;bRve0W3vMxEg7BJUkHtfJVK6NCeDrmsr4uBdbG3QB1lnUtfYBLgpZT+KhtJgwWEhx4p+ckr/9lej&#10;YD2q5qeNfTRZuTyvj9tjvDjEXqnOVzsfg/DU+v/wu73RCgb9Xjy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M598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color w:val="404040"/>
                            <w:sz w:val="22"/>
                          </w:rPr>
                          <w:t xml:space="preserve"> </w:t>
                        </w:r>
                      </w:p>
                    </w:txbxContent>
                  </v:textbox>
                </v:rect>
                <v:rect id="Rectangle 32197" o:spid="_x0000_s1058" style="position:absolute;left:61380;top:32757;width:1867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bMgA&#10;AADeAAAADwAAAGRycy9kb3ducmV2LnhtbESPT2vCQBTE7wW/w/KE3upGC62JboLYFj3WP6DeHtln&#10;Esy+DdmtSf30bqHgcZiZ3zDzrDe1uFLrKssKxqMIBHFudcWFgv3u62UKwnlkjbVlUvBLDrJ08DTH&#10;RNuON3Td+kIECLsEFZTeN4mULi/JoBvZhjh4Z9sa9EG2hdQtdgFuajmJojdpsOKwUGJDy5Lyy/bH&#10;KFhNm8VxbW9dUX+eVofvQ/yxi71Sz8N+MQPhqfeP8H97rRW8Tsb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v5xsyAAAAN4AAAAPAAAAAAAAAAAAAAAAAJgCAABk&#10;cnMvZG93bnJldi54bWxQSwUGAAAAAAQABAD1AAAAjQMAAAAA&#10;" filled="f" stroked="f">
                  <v:textbox inset="0,0,0,0">
                    <w:txbxContent>
                      <w:p w:rsidR="004E5783" w:rsidRDefault="004E5783">
                        <w:pPr>
                          <w:spacing w:after="0" w:line="276" w:lineRule="auto"/>
                          <w:ind w:left="0" w:right="0" w:firstLine="0"/>
                          <w:jc w:val="left"/>
                        </w:pPr>
                        <w:r>
                          <w:rPr>
                            <w:sz w:val="22"/>
                          </w:rPr>
                          <w:t xml:space="preserve">составлять и решать </w:t>
                        </w:r>
                      </w:p>
                    </w:txbxContent>
                  </v:textbox>
                </v:rect>
                <v:rect id="Rectangle 32198" o:spid="_x0000_s1059" style="position:absolute;left:56884;top:34357;width:241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IHsQA&#10;AADeAAAADwAAAGRycy9kb3ducmV2LnhtbERPTWvCQBC9F/wPywi91Y0WiomuItqSHFsjRG9DdkyC&#10;2dmQ3Zq0v757KHh8vO/1djStuFPvGssK5rMIBHFpdcOVglP+8bIE4TyyxtYyKfghB9vN5GmNibYD&#10;f9H96CsRQtglqKD2vkukdGVNBt3MdsSBu9reoA+wr6TucQjhppWLKHqTBhsODTV2tK+pvB2/jYJ0&#10;2e3Omf0dqvb9khafRXzIY6/U83TcrUB4Gv1D/O/OtILXxTw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CB7EAAAA3gAAAA8AAAAAAAAAAAAAAAAAmAIAAGRycy9k&#10;b3ducmV2LnhtbFBLBQYAAAAABAAEAPUAAACJAwAAAAA=&#10;" filled="f" stroked="f">
                  <v:textbox inset="0,0,0,0">
                    <w:txbxContent>
                      <w:p w:rsidR="004E5783" w:rsidRDefault="004E5783">
                        <w:pPr>
                          <w:spacing w:after="0" w:line="276" w:lineRule="auto"/>
                          <w:ind w:left="0" w:right="0" w:firstLine="0"/>
                          <w:jc w:val="left"/>
                        </w:pPr>
                        <w:r>
                          <w:rPr>
                            <w:sz w:val="22"/>
                          </w:rPr>
                          <w:t xml:space="preserve">уравнения и неравенства с </w:t>
                        </w:r>
                      </w:p>
                    </w:txbxContent>
                  </v:textbox>
                </v:rect>
                <v:rect id="Rectangle 32199" o:spid="_x0000_s1060" style="position:absolute;left:56884;top:35957;width:2397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thccA&#10;AADeAAAADwAAAGRycy9kb3ducmV2LnhtbESPQWvCQBSE7wX/w/KE3upGC8VE1xC0RY+tEaK3R/aZ&#10;BLNvQ3Zr0v76bqHQ4zAz3zDrdDStuFPvGssK5rMIBHFpdcOVglP+9rQE4TyyxtYyKfgiB+lm8rDG&#10;RNuBP+h+9JUIEHYJKqi97xIpXVmTQTezHXHwrrY36IPsK6l7HALctHIRRS/SYMNhocaOtjWVt+On&#10;UbBfdtn5YL+Hqn297Iv3It7lsVfqcTpmKxCeRv8f/msftILnxTy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rYX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 xml:space="preserve">параметрами при решении </w:t>
                        </w:r>
                      </w:p>
                    </w:txbxContent>
                  </v:textbox>
                </v:rect>
                <v:rect id="Rectangle 32200" o:spid="_x0000_s1061" style="position:absolute;left:56884;top:37573;width:1948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w48UA&#10;AADeAAAADwAAAGRycy9kb3ducmV2LnhtbESPQYvCMBSE78L+h/AWvGm6LohWo4juoke1gnp7NM+2&#10;bPNSmqyt/nojCB6HmfmGmc5bU4or1a6wrOCrH4EgTq0uOFNwSH57IxDOI2ssLZOCGzmYzz46U4y1&#10;bXhH173PRICwi1FB7n0VS+nSnAy6vq2Ig3extUEfZJ1JXWMT4KaUgygaSoMFh4UcK1rmlP7t/42C&#10;9ahanDb23mTlz3l93B7Hq2Tslep+tosJCE+tf4df7Y1W8D0ITH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fDjxQAAAN4AAAAPAAAAAAAAAAAAAAAAAJgCAABkcnMv&#10;ZG93bnJldi54bWxQSwUGAAAAAAQABAD1AAAAigMAAAAA&#10;" filled="f" stroked="f">
                  <v:textbox inset="0,0,0,0">
                    <w:txbxContent>
                      <w:p w:rsidR="004E5783" w:rsidRDefault="004E5783">
                        <w:pPr>
                          <w:spacing w:after="0" w:line="276" w:lineRule="auto"/>
                          <w:ind w:left="0" w:right="0" w:firstLine="0"/>
                          <w:jc w:val="left"/>
                        </w:pPr>
                        <w:r>
                          <w:rPr>
                            <w:sz w:val="22"/>
                          </w:rPr>
                          <w:t xml:space="preserve">задач других учебных </w:t>
                        </w:r>
                      </w:p>
                    </w:txbxContent>
                  </v:textbox>
                </v:rect>
                <v:rect id="Rectangle 32201" o:spid="_x0000_s1062" style="position:absolute;left:56884;top:39173;width:98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VeMYA&#10;AADeAAAADwAAAGRycy9kb3ducmV2LnhtbESPT4vCMBTE78J+h/AWvGlqBdFqFNlV9OifBdfbo3nb&#10;lm1eShNt9dMbQfA4zMxvmNmiNaW4Uu0KywoG/QgEcWp1wZmCn+O6NwbhPLLG0jIpuJGDxfyjM8NE&#10;24b3dD34TAQIuwQV5N5XiZQuzcmg69uKOHh/tjbog6wzqWtsAtyUMo6ikTRYcFjIsaKvnNL/w8Uo&#10;2Iyr5e/W3pusXJ03p91p8n2ceKW6n+1yCsJT69/hV3urFQzjOBr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VVe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предметов;</w:t>
                        </w:r>
                      </w:p>
                    </w:txbxContent>
                  </v:textbox>
                </v:rect>
                <v:rect id="Rectangle 32202" o:spid="_x0000_s1063" style="position:absolute;left:64291;top:38925;width:518;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LD8cA&#10;AADeAAAADwAAAGRycy9kb3ducmV2LnhtbESPQWvCQBSE7wX/w/KE3uqmEYpGVwlaSY6tCra3R/aZ&#10;hGbfhuw2SfvruwXB4zAz3zDr7Wga0VPnassKnmcRCOLC6ppLBefT4WkBwnlkjY1lUvBDDrabycMa&#10;E20Hfqf+6EsRIOwSVFB53yZSuqIig25mW+LgXW1n0AfZlVJ3OAS4aWQcRS/SYM1hocKWdhUVX8dv&#10;oyBbtOlHbn+Hsnn9zC5vl+X+tPRKPU7HdAXC0+jv4Vs71wrmcRzF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nyw/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color w:val="404040"/>
                            <w:sz w:val="22"/>
                          </w:rPr>
                          <w:t xml:space="preserve"> </w:t>
                        </w:r>
                      </w:p>
                    </w:txbxContent>
                  </v:textbox>
                </v:rect>
                <v:rect id="Rectangle 32203" o:spid="_x0000_s1064" style="position:absolute;left:56884;top:40928;width:102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lMYA&#10;AADeAAAADwAAAGRycy9kb3ducmV2LnhtbESPT4vCMBTE74LfITxhb5paYdFqFPEPenRVUG+P5tkW&#10;m5fSRNvdT28WFvY4zMxvmNmiNaV4Ue0KywqGgwgEcWp1wZmC82nbH4NwHlljaZkUfJODxbzbmWGi&#10;bcNf9Dr6TAQIuwQV5N5XiZQuzcmgG9iKOHh3Wxv0QdaZ1DU2AW5KGUfRpzRYcFjIsaJVTunj+DQK&#10;duNqed3bnyYrN7fd5XCZrE8Tr9RHr11OQXhq/X/4r73XCkZxHI3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ul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204" o:spid="_x0000_s1065" style="position:absolute;left:57646;top:4063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24MYA&#10;AADeAAAADwAAAGRycy9kb3ducmV2LnhtbESPQWvCQBSE74X+h+UJvdWNqYhGV5G2okergnp7ZJ9J&#10;MPs2ZFcT/fWuIPQ4zMw3zGTWmlJcqXaFZQW9bgSCOLW64EzBbrv4HIJwHlljaZkU3MjBbPr+NsFE&#10;24b/6LrxmQgQdgkqyL2vEildmpNB17UVcfBOtjbog6wzqWtsAtyUMo6igTRYcFjIsaLvnNLz5mIU&#10;LIfV/LCy9yYrf4/L/Xo/+tmOvFIfnXY+BuGp9f/hV3ulFXzFcdS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L24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color w:val="404040"/>
                            <w:sz w:val="22"/>
                          </w:rPr>
                          <w:t xml:space="preserve"> </w:t>
                        </w:r>
                      </w:p>
                    </w:txbxContent>
                  </v:textbox>
                </v:rect>
                <v:rect id="Rectangle 32205" o:spid="_x0000_s1066" style="position:absolute;left:61380;top:40880;width:1521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Te8YA&#10;AADeAAAADwAAAGRycy9kb3ducmV2LnhtbESPQWvCQBSE74X+h+UJvdWNKYpGV5G2okergnp7ZJ9J&#10;MPs2ZFcT/fWuIPQ4zMw3zGTWmlJcqXaFZQW9bgSCOLW64EzBbrv4HIJwHlljaZkU3MjBbPr+NsFE&#10;24b/6LrxmQgQdgkqyL2vEildmpNB17UVcfBOtjbog6wzqWtsAtyUMo6igTRYcFjIsaLvnNLz5mIU&#10;LIfV/LCy9yYrf4/L/Xo/+tmOvFIfnXY+BuGp9f/hV3ulFXzFcdS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5Te8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составлять уравн</w:t>
                        </w:r>
                      </w:p>
                    </w:txbxContent>
                  </v:textbox>
                </v:rect>
                <v:rect id="Rectangle 32206" o:spid="_x0000_s1067" style="position:absolute;left:72829;top:40880;width:163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zNDMYA&#10;AADeAAAADwAAAGRycy9kb3ducmV2LnhtbESPT4vCMBTE7wv7HcJb8LamW0G0GkVWFz36D9Tbo3m2&#10;xealNFlb/fRGEDwOM/MbZjxtTSmuVLvCsoKfbgSCOLW64EzBfvf3PQDhPLLG0jIpuJGD6eTzY4yJ&#10;tg1v6Lr1mQgQdgkqyL2vEildmpNB17UVcfDOtjbog6wzqWtsAtyUMo6ivjRYcFjIsaLfnNLL9t8o&#10;WA6q2XFl701WLk7Lw/ownO+GXqnOVzsbgfDU+nf41V5pBb04jvr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zND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е</w:t>
                        </w:r>
                      </w:p>
                    </w:txbxContent>
                  </v:textbox>
                </v:rect>
                <v:rect id="Rectangle 32207" o:spid="_x0000_s1068" style="position:absolute;left:56884;top:42480;width:2175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ol8cA&#10;AADeAAAADwAAAGRycy9kb3ducmV2LnhtbESPT2vCQBTE74V+h+UJvdWNKfgnuoq0FT1aFdTbI/tM&#10;gtm3Ibua6Kd3BaHHYWZ+w0xmrSnFlWpXWFbQ60YgiFOrC84U7LaLzyEI55E1lpZJwY0czKbvbxNM&#10;tG34j64bn4kAYZeggtz7KpHSpTkZdF1bEQfvZGuDPsg6k7rGJsBNKeMo6kuDBYeFHCv6zik9by5G&#10;wXJYzQ8re2+y8ve43K/3o5/tyCv10WnnYxCeWv8ffrVXWsFXHEc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aJf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 xml:space="preserve">ние, неравенство или их </w:t>
                        </w:r>
                      </w:p>
                    </w:txbxContent>
                  </v:textbox>
                </v:rect>
                <v:rect id="Rectangle 32208" o:spid="_x0000_s1069" style="position:absolute;left:56884;top:44096;width:235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85cQA&#10;AADeAAAADwAAAGRycy9kb3ducmV2LnhtbERPTWvCQBC9F/wPywi9NRsjFI1ZRbSix9YUorchOybB&#10;7GzIbk3aX989FHp8vO9sM5pWPKh3jWUFsygGQVxa3XCl4DM/vCxAOI+ssbVMCr7JwWY9ecow1Xbg&#10;D3qcfSVCCLsUFdTed6mUrqzJoItsRxy4m+0N+gD7SuoehxBuWpnE8as02HBoqLGjXU3l/fxlFBwX&#10;3fZysj9D1b5dj8V7sdznS6/U83TcrkB4Gv2/+M990grmSRKH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OXEAAAA3gAAAA8AAAAAAAAAAAAAAAAAmAIAAGRycy9k&#10;b3ducmV2LnhtbFBLBQYAAAAABAAEAPUAAACJAwAAAAA=&#10;" filled="f" stroked="f">
                  <v:textbox inset="0,0,0,0">
                    <w:txbxContent>
                      <w:p w:rsidR="004E5783" w:rsidRDefault="004E5783">
                        <w:pPr>
                          <w:spacing w:after="0" w:line="276" w:lineRule="auto"/>
                          <w:ind w:left="0" w:right="0" w:firstLine="0"/>
                          <w:jc w:val="left"/>
                        </w:pPr>
                        <w:r>
                          <w:rPr>
                            <w:sz w:val="22"/>
                          </w:rPr>
                          <w:t>систему, описывающие ре</w:t>
                        </w:r>
                      </w:p>
                    </w:txbxContent>
                  </v:textbox>
                </v:rect>
                <v:rect id="Rectangle 32209" o:spid="_x0000_s1070" style="position:absolute;left:56884;top:45700;width:23112;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ZfsYA&#10;AADeAAAADwAAAGRycy9kb3ducmV2LnhtbESPQWvCQBSE74L/YXlCb7oxBTGpq4ha9GhVsL09sq9J&#10;MPs2ZFeT+uvdguBxmJlvmNmiM5W4UeNKywrGowgEcWZ1ybmC0/FzOAXhPLLGyjIp+CMHi3m/N8NU&#10;25a/6HbwuQgQdikqKLyvUyldVpBBN7I1cfB+bWPQB9nkUjfYBripZBxFE2mw5LBQYE2rgrLL4WoU&#10;bKf18ntn721ebX625/05WR8Tr9TboFt+gPDU+Vf42d5pBe9xHCX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Zfs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альную ситуацию или при</w:t>
                        </w:r>
                      </w:p>
                    </w:txbxContent>
                  </v:textbox>
                </v:rect>
                <v:rect id="Rectangle 32210" o:spid="_x0000_s1071" style="position:absolute;left:56884;top:47300;width:2350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mPsYA&#10;AADeAAAADwAAAGRycy9kb3ducmV2LnhtbESPy2qDQBSG94G+w3AK3cVRCyUaJyH0glnmUkizOzin&#10;KnXOiDONtk+fWQSy/PlvfMV6Mp240OBaywqSKAZBXFndcq3g8/gxX4BwHlljZ5kU/JGD9ephVmCu&#10;7ch7uhx8LcIIuxwVNN73uZSuasigi2xPHLxvOxj0QQ611AOOYdx0Mo3jF2mw5fDQYE+vDVU/h1+j&#10;oFz0m6+t/R/r7v1cnnan7O2YeaWeHqfNEoSnyd/Dt/ZWK3hO0y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BmPs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кладную задачу, интерпре</w:t>
                        </w:r>
                      </w:p>
                    </w:txbxContent>
                  </v:textbox>
                </v:rect>
                <v:rect id="Rectangle 32211" o:spid="_x0000_s1072" style="position:absolute;left:56884;top:48915;width:2198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DpcYA&#10;AADeAAAADwAAAGRycy9kb3ducmV2LnhtbESPQWvCQBSE7wX/w/IEb3WTCKLRVUQremxVUG+P7DMJ&#10;Zt+G7NZEf323UOhxmJlvmPmyM5V4UONKywriYQSCOLO65FzB6bh9n4BwHlljZZkUPMnBctF7m2Oq&#10;bctf9Dj4XAQIuxQVFN7XqZQuK8igG9qaOHg32xj0QTa51A22AW4qmUTRWBosOSwUWNO6oOx++DYK&#10;dpN6ddnbV5tXH9fd+fM83RynXqlBv1vNQHjq/H/4r73XCkZJEs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zDp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тировать полученные ре</w:t>
                        </w:r>
                      </w:p>
                    </w:txbxContent>
                  </v:textbox>
                </v:rect>
                <v:rect id="Rectangle 32212" o:spid="_x0000_s1073" style="position:absolute;left:56884;top:50515;width:790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d0sYA&#10;AADeAAAADwAAAGRycy9kb3ducmV2LnhtbESPT4vCMBTE78J+h/AWvGlqBdFqFNlV9OifBdfbo3nb&#10;lm1eShNt9dMbQfA4zMxvmNmiNaW4Uu0KywoG/QgEcWp1wZmCn+O6NwbhPLLG0jIpuJGDxfyjM8NE&#10;24b3dD34TAQIuwQV5N5XiZQuzcmg69uKOHh/tjbog6wzqWtsAtyUMo6ikTRYcFjIsaKvnNL/w8Uo&#10;2Iyr5e/W3pusXJ03p91p8n2ceKW6n+1yCsJT69/hV3urFQzje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5d0s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зультаты</w:t>
                        </w:r>
                      </w:p>
                    </w:txbxContent>
                  </v:textbox>
                </v:rect>
                <v:rect id="Rectangle 32213" o:spid="_x0000_s1074" style="position:absolute;left:62828;top:502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4ScYA&#10;AADeAAAADwAAAGRycy9kb3ducmV2LnhtbESPT4vCMBTE7wv7HcJb8LamVhCtRpFV0aN/FtTbo3m2&#10;ZZuX0kRb/fRGEPY4zMxvmMmsNaW4Ue0Kywp63QgEcWp1wZmC38PqewjCeWSNpWVScCcHs+nnxwQT&#10;bRve0W3vMxEg7BJUkHtfJVK6NCeDrmsr4uBdbG3QB1lnUtfYBLgpZRxFA2mw4LCQY0U/OaV/+6tR&#10;sB5W89PGPpqsXJ7Xx+1xtDiMvFKdr3Y+BuGp9f/hd3ujFfTjuN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L4S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w:t>
                        </w:r>
                      </w:p>
                    </w:txbxContent>
                  </v:textbox>
                </v:rect>
                <v:rect id="Rectangle 32214" o:spid="_x0000_s1075" style="position:absolute;left:63209;top:50267;width:51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gPccA&#10;AADeAAAADwAAAGRycy9kb3ducmV2LnhtbESPT2vCQBTE70K/w/IK3nRjFNHoKtJW9Oifgnp7ZJ9J&#10;aPZtyK4m9tN3BaHHYWZ+w8yXrSnFnWpXWFYw6EcgiFOrC84UfB/XvQkI55E1lpZJwYMcLBdvnTkm&#10;2ja8p/vBZyJA2CWoIPe+SqR0aU4GXd9WxMG72tqgD7LOpK6xCXBTyjiKxtJgwWEhx4o+ckp/Djej&#10;YDOpVuet/W2y8uuyOe1O08/j1CvVfW9XMxCeWv8ffrW3WsEwjgc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bYD3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color w:val="404040"/>
                            <w:sz w:val="22"/>
                          </w:rPr>
                          <w:t xml:space="preserve"> </w:t>
                        </w:r>
                      </w:p>
                    </w:txbxContent>
                  </v:textbox>
                </v:rect>
                <v:rect id="Rectangle 32215" o:spid="_x0000_s1076" style="position:absolute;left:56884;top:52270;width:102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FpscA&#10;AADeAAAADwAAAGRycy9kb3ducmV2LnhtbESPT2vCQBTE70K/w/IK3nRjRNHoKtJW9Oifgnp7ZJ9J&#10;aPZtyK4m9tN3BaHHYWZ+w8yXrSnFnWpXWFYw6EcgiFOrC84UfB/XvQkI55E1lpZJwYMcLBdvnTkm&#10;2ja8p/vBZyJA2CWoIPe+SqR0aU4GXd9WxMG72tqgD7LOpK6xCXBTyjiKxtJgwWEhx4o+ckp/Djej&#10;YDOpVuet/W2y8uuyOe1O08/j1CvVfW9XMxCeWv8ffrW3WsEwjgc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Xxab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216" o:spid="_x0000_s1077" style="position:absolute;left:57646;top:5197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b0cYA&#10;AADeAAAADwAAAGRycy9kb3ducmV2LnhtbESPT4vCMBTE7wv7HcJb8LamVhCtRpFV0aN/FtTbo3m2&#10;ZZuX0kRb/fRGEPY4zMxvmMmsNaW4Ue0Kywp63QgEcWp1wZmC38PqewjCeWSNpWVScCcHs+nnxwQT&#10;bRve0W3vMxEg7BJUkHtfJVK6NCeDrmsr4uBdbG3QB1lnUtfYBLgpZRxFA2mw4LCQY0U/OaV/+6tR&#10;sB5W89PGPpqsXJ7Xx+1xtDiMvFKdr3Y+BuGp9f/hd3ujFfTju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Vb0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color w:val="404040"/>
                            <w:sz w:val="22"/>
                          </w:rPr>
                          <w:t xml:space="preserve"> </w:t>
                        </w:r>
                      </w:p>
                    </w:txbxContent>
                  </v:textbox>
                </v:rect>
                <v:rect id="Rectangle 32217" o:spid="_x0000_s1078" style="position:absolute;left:61380;top:5197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SscA&#10;AADeAAAADwAAAGRycy9kb3ducmV2LnhtbESPW2vCQBSE34X+h+UUfNONEbxEV5G2oo9eCurbIXtM&#10;QrNnQ3Y1sb++Kwh9HGbmG2a+bE0p7lS7wrKCQT8CQZxaXXCm4Pu47k1AOI+ssbRMCh7kYLl468wx&#10;0bbhPd0PPhMBwi5BBbn3VSKlS3My6Pq2Ig7e1dYGfZB1JnWNTYCbUsZRNJIGCw4LOVb0kVP6c7gZ&#10;BZtJtTpv7W+TlV+XzWl3mn4ep16p7nu7moHw1Pr/8Ku91QqGcTw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J/kr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 xml:space="preserve"> </w:t>
                        </w:r>
                      </w:p>
                    </w:txbxContent>
                  </v:textbox>
                </v:rect>
                <v:rect id="Rectangle 32218" o:spid="_x0000_s1079" style="position:absolute;left:61776;top:52222;width:1598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qOMUA&#10;AADeAAAADwAAAGRycy9kb3ducmV2LnhtbERPy2qDQBTdB/oPwy10F0ctlGichNAHZplHIc3u4tyq&#10;1LkjzjTafn1mEcjycN7FejKduNDgWssKkigGQVxZ3XKt4PP4MV+AcB5ZY2eZFPyRg/XqYVZgru3I&#10;e7ocfC1CCLscFTTe97mUrmrIoItsTxy4bzsY9AEOtdQDjiHcdDKN4xdpsOXQ0GBPrw1VP4dfo6Bc&#10;9Juvrf0f6+79XJ52p+ztmHmlnh6nzRKEp8nfxTf3Vit4TtMk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mo4xQAAAN4AAAAPAAAAAAAAAAAAAAAAAJgCAABkcnMv&#10;ZG93bnJldi54bWxQSwUGAAAAAAQABAD1AAAAigMAAAAA&#10;" filled="f" stroked="f">
                  <v:textbox inset="0,0,0,0">
                    <w:txbxContent>
                      <w:p w:rsidR="004E5783" w:rsidRDefault="004E5783">
                        <w:pPr>
                          <w:spacing w:after="0" w:line="276" w:lineRule="auto"/>
                          <w:ind w:left="0" w:right="0" w:firstLine="0"/>
                          <w:jc w:val="left"/>
                        </w:pPr>
                        <w:r>
                          <w:rPr>
                            <w:sz w:val="22"/>
                          </w:rPr>
                          <w:t>использовать про</w:t>
                        </w:r>
                      </w:p>
                    </w:txbxContent>
                  </v:textbox>
                </v:rect>
                <v:shape id="Shape 725699" o:spid="_x0000_s1080"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jcsYA&#10;AADfAAAADwAAAGRycy9kb3ducmV2LnhtbESPQWsCMRSE74L/ITyhN80qVevWKLYgiCCo9eDxdfPc&#10;Xdy8rEnU9d83BcHjMDPfMNN5YypxI+dLywr6vQQEcWZ1ybmCw8+y+wHCB2SNlWVS8CAP81m7NcVU&#10;2zvv6LYPuYgQ9ikqKEKoUyl9VpBB37M1cfRO1hkMUbpcaof3CDeVHCTJSBosOS4UWNN3Qdl5fzUK&#10;6kvujhevv/j3ul2POVlRs3lX6q3TLD5BBGrCK/xsr7SC8WA4mkzg/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ljcsYAAADfAAAADwAAAAAAAAAAAAAAAACYAgAAZHJz&#10;L2Rvd25yZXYueG1sUEsFBgAAAAAEAAQA9QAAAIsDAAAAAA==&#10;" path="m,l9144,r,9144l,9144,,e" fillcolor="black" stroked="f" strokeweight="0">
                  <v:stroke miterlimit="83231f" joinstyle="miter"/>
                  <v:path arrowok="t" textboxrect="0,0,9144,9144"/>
                </v:shape>
                <v:shape id="Shape 725700" o:spid="_x0000_s1081"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Q9cYA&#10;AADfAAAADwAAAGRycy9kb3ducmV2LnhtbESPXWvCMBSG7wf+h3CE3c3Esq1SjUUHAxkMNueFl8fm&#10;2Babk5pE7f79cjHw8uX94lmUg+3ElXxoHWuYThQI4sqZlmsNu5/3pxmIEJENdo5Jwy8FKJejhwUW&#10;xt34m67bWIs0wqFADU2MfSFlqBqyGCauJ07e0XmLMUlfS+PxlsZtJzOlXqXFltNDgz29NVSdther&#10;oT/Xfn8OZs2Hy9dHzmpDw+ez1o/jYTUHEWmI9/B/e2M05NlLrhJB4kks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hQ9cYAAADfAAAADwAAAAAAAAAAAAAAAACYAgAAZHJz&#10;L2Rvd25yZXYueG1sUEsFBgAAAAAEAAQA9QAAAIsDAAAAAA==&#10;" path="m,l9144,r,9144l,9144,,e" fillcolor="black" stroked="f" strokeweight="0">
                  <v:stroke miterlimit="83231f" joinstyle="miter"/>
                  <v:path arrowok="t" textboxrect="0,0,9144,9144"/>
                </v:shape>
                <v:shape id="Shape 725701" o:spid="_x0000_s1082" style="position:absolute;left:60;width:14938;height:91;visibility:visible;mso-wrap-style:square;v-text-anchor:top" coordsize="14937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8u8gA&#10;AADfAAAADwAAAGRycy9kb3ducmV2LnhtbESPT0vDQBTE70K/w/IEb3Y3AW2I3ZZSEBQP2j8Hj6/Z&#10;1yQ1+zbsrkn89q4g9DjMzG+Y5XqynRjIh9axhmyuQBBXzrRcazgenu8LECEiG+wck4YfCrBezW6W&#10;WBo38o6GfaxFgnAoUUMTY19KGaqGLIa564mTd3beYkzS19J4HBPcdjJX6lFabDktNNjTtqHqa/9t&#10;Nby5j15tcptNF3/6fB13w6ko3rW+u502TyAiTfEa/m+/GA2L/GGhMvj7k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Gzy7yAAAAN8AAAAPAAAAAAAAAAAAAAAAAJgCAABk&#10;cnMvZG93bnJldi54bWxQSwUGAAAAAAQABAD1AAAAjQMAAAAA&#10;" path="m,l1493774,r,9144l,9144,,e" fillcolor="black" stroked="f" strokeweight="0">
                  <v:stroke miterlimit="83231f" joinstyle="miter"/>
                  <v:path arrowok="t" textboxrect="0,0,1493774,9144"/>
                </v:shape>
                <v:shape id="Shape 725702" o:spid="_x0000_s1083" style="position:absolute;left:1499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rGccA&#10;AADfAAAADwAAAGRycy9kb3ducmV2LnhtbESPT2sCMRTE74V+h/CE3mri0nZlNUoVClIQ6p+Dx+fm&#10;dXfp5mVNom6/vSkUPA4z8xtmOu9tKy7kQ+NYw2ioQBCXzjRcadjvPp7HIEJENtg6Jg2/FGA+e3yY&#10;YmHclTd02cZKJAiHAjXUMXaFlKGsyWIYuo44ed/OW4xJ+koaj9cEt63MlHqTFhtOCzV2tKyp/Nme&#10;rYbuVPnDKZgFH89fnzmrFfXrF62fBv37BESkPt7D/+2V0ZBnr7nK4O9P+g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axnHAAAA3wAAAA8AAAAAAAAAAAAAAAAAmAIAAGRy&#10;cy9kb3ducmV2LnhtbFBLBQYAAAAABAAEAPUAAACMAwAAAAA=&#10;" path="m,l9144,r,9144l,9144,,e" fillcolor="black" stroked="f" strokeweight="0">
                  <v:stroke miterlimit="83231f" joinstyle="miter"/>
                  <v:path arrowok="t" textboxrect="0,0,9144,9144"/>
                </v:shape>
                <v:shape id="Shape 725703" o:spid="_x0000_s1084" style="position:absolute;left:15059;width:19739;height:91;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swcgA&#10;AADfAAAADwAAAGRycy9kb3ducmV2LnhtbESPQUvDQBSE74L/YXlCL2I3bdFo7LaUYEGwF2svvT2y&#10;zyRt9m2Sfabx37uC4HGYmW+Y5Xp0jRqoD7VnA7NpAoq48Lbm0sDhY3v3CCoIssXGMxn4pgDr1fXV&#10;EjPrL/xOw15KFSEcMjRQibSZ1qGoyGGY+pY4ep++dyhR9qW2PV4i3DV6niQP2mHNcaHClvKKivP+&#10;yxnY+W6Lm1SOb/mL3OYn3w2Lp86Yyc24eQYlNMp/+K/9ag2k8/s0WcDvn/g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dGzByAAAAN8AAAAPAAAAAAAAAAAAAAAAAJgCAABk&#10;cnMvZG93bnJldi54bWxQSwUGAAAAAAQABAD1AAAAjQMAAAAA&#10;" path="m,l1973834,r,9144l,9144,,e" fillcolor="black" stroked="f" strokeweight="0">
                  <v:stroke miterlimit="83231f" joinstyle="miter"/>
                  <v:path arrowok="t" textboxrect="0,0,1973834,9144"/>
                </v:shape>
                <v:shape id="Shape 725704" o:spid="_x0000_s1085" style="position:absolute;left:347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W9sYA&#10;AADfAAAADwAAAGRycy9kb3ducmV2LnhtbESPQWsCMRSE74L/ITyhN00q2i2rUbRQkILQ2h48PjfP&#10;3aWblzWJuv57Uyh4HGbmG2a+7GwjLuRD7VjD80iBIC6cqbnU8PP9PnwFESKywcYxabhRgOWi35tj&#10;btyVv+iyi6VIEA45aqhibHMpQ1GRxTByLXHyjs5bjEn6UhqP1wS3jRwr9SIt1pwWKmzpraLid3e2&#10;GtpT6fenYNZ8OH9+ZKw21G0nWj8NutUMRKQuPsL/7Y3RkI2nmZrA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NW9sYAAADfAAAADwAAAAAAAAAAAAAAAACYAgAAZHJz&#10;L2Rvd25yZXYueG1sUEsFBgAAAAAEAAQA9QAAAIsDAAAAAA==&#10;" path="m,l9144,r,9144l,9144,,e" fillcolor="black" stroked="f" strokeweight="0">
                  <v:stroke miterlimit="83231f" joinstyle="miter"/>
                  <v:path arrowok="t" textboxrect="0,0,9144,9144"/>
                </v:shape>
                <v:shape id="Shape 725705" o:spid="_x0000_s1086" style="position:absolute;left:34860;width:21293;height:91;visibility:visible;mso-wrap-style:square;v-text-anchor:top" coordsize="21292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GWMcA&#10;AADfAAAADwAAAGRycy9kb3ducmV2LnhtbESP3WrCQBSE74W+w3IKvdNNhTSSuooIpi0i+FN6fcie&#10;ZmOzZ0N2q/HtXUHwcpiZb5jpvLeNOFHna8cKXkcJCOLS6ZorBd+H1XACwgdkjY1jUnAhD/PZ02CK&#10;uXZn3tFpHyoRIexzVGBCaHMpfWnIoh+5ljh6v66zGKLsKqk7PEe4beQ4Sd6kxZrjgsGWlobKv/2/&#10;VXBc9OaQHdfp5qv4cFvMikthfpR6ee4X7yAC9eERvrc/tYJsnGZJCrc/8Qv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FBljHAAAA3wAAAA8AAAAAAAAAAAAAAAAAmAIAAGRy&#10;cy9kb3ducmV2LnhtbFBLBQYAAAAABAAEAPUAAACMAwAAAAA=&#10;" path="m,l2129282,r,9144l,9144,,e" fillcolor="black" stroked="f" strokeweight="0">
                  <v:stroke miterlimit="83231f" joinstyle="miter"/>
                  <v:path arrowok="t" textboxrect="0,0,2129282,9144"/>
                </v:shape>
                <v:shape id="Shape 725706" o:spid="_x0000_s1087" style="position:absolute;left:561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tGscA&#10;AADfAAAADwAAAGRycy9kb3ducmV2LnhtbESPT2sCMRTE7wW/Q3hCbzWpVLesRmkLBREE//Tg8bl5&#10;7i7dvKxJ1O23bwTB4zAzv2Gm88424kI+1I41vA4UCOLCmZpLDT+775d3ECEiG2wck4Y/CjCf9Z6m&#10;mBt35Q1dtrEUCcIhRw1VjG0uZSgqshgGriVO3tF5izFJX0rj8ZrgtpFDpcbSYs1pocKWvioqfrdn&#10;q6E9lX5/CuaTD+f1MmO1oG71pvVzv/uYgIjUxUf43l4YDdlwlKkx3P6kL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tbRrHAAAA3wAAAA8AAAAAAAAAAAAAAAAAmAIAAGRy&#10;cy9kb3ducmV2LnhtbFBLBQYAAAAABAAEAPUAAACMAwAAAAA=&#10;" path="m,l9144,r,9144l,9144,,e" fillcolor="black" stroked="f" strokeweight="0">
                  <v:stroke miterlimit="83231f" joinstyle="miter"/>
                  <v:path arrowok="t" textboxrect="0,0,9144,9144"/>
                </v:shape>
                <v:shape id="Shape 725707" o:spid="_x0000_s1088" style="position:absolute;left:56214;width:19738;height:91;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9qwsgA&#10;AADfAAAADwAAAGRycy9kb3ducmV2LnhtbESPQUvDQBSE74L/YXmCF7EbWzQ27baU0IJQL1Yv3h7Z&#10;1yQ1+zbJPtP477uC4HGYmW+Y5Xp0jRqoD7VnAw+TBBRx4W3NpYGP9939M6ggyBYbz2TghwKsV9dX&#10;S8ysP/MbDQcpVYRwyNBAJdJmWoeiIodh4lvi6B1971Ci7EttezxHuGv0NEmetMOa40KFLeUVFV+H&#10;b2fg1Xc73KTyuc+3cpeffDfM5p0xtzfjZgFKaJT/8F/7xRpIp49pksLvn/gF9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2rCyAAAAN8AAAAPAAAAAAAAAAAAAAAAAJgCAABk&#10;cnMvZG93bnJldi54bWxQSwUGAAAAAAQABAD1AAAAjQMAAAAA&#10;" path="m,l1973834,r,9144l,9144,,e" fillcolor="black" stroked="f" strokeweight="0">
                  <v:stroke miterlimit="83231f" joinstyle="miter"/>
                  <v:path arrowok="t" textboxrect="0,0,1973834,9144"/>
                </v:shape>
                <v:shape id="Shape 725708" o:spid="_x0000_s1089" style="position:absolute;left:7595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c88QA&#10;AADfAAAADwAAAGRycy9kb3ducmV2LnhtbERPz2vCMBS+D/wfwhN2m4llW6Uaiw4GMhhszoPHZ/Ns&#10;i81LTaJ2//1yGHj8+H4vysF24ko+tI41TCcKBHHlTMu1ht3P+9MMRIjIBjvHpOGXApTL0cMCC+Nu&#10;/E3XbaxFCuFQoIYmxr6QMlQNWQwT1xMn7ui8xZigr6XxeEvhtpOZUq/SYsupocGe3hqqTtuL1dCf&#10;a78/B7Pmw+XrI2e1oeHzWevH8bCag4g0xLv4370xGvLsJVdpcPqTv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XPPEAAAA3wAAAA8AAAAAAAAAAAAAAAAAmAIAAGRycy9k&#10;b3ducmV2LnhtbFBLBQYAAAAABAAEAPUAAACJAwAAAAA=&#10;" path="m,l9144,r,9144l,9144,,e" fillcolor="black" stroked="f" strokeweight="0">
                  <v:stroke miterlimit="83231f" joinstyle="miter"/>
                  <v:path arrowok="t" textboxrect="0,0,9144,9144"/>
                </v:shape>
                <v:shape id="Shape 725709" o:spid="_x0000_s1090" style="position:absolute;left:76014;width:17894;height:91;visibility:visible;mso-wrap-style:square;v-text-anchor:top" coordsize="1789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708cA&#10;AADfAAAADwAAAGRycy9kb3ducmV2LnhtbESPQWsCMRSE74X+h/AKvdVExbpdjSKC0EsPXcV6fGye&#10;m9XNy7KJ7vbfN4VCj8PMfMMs14NrxJ26UHvWMB4pEMSlNzVXGg773UsGIkRkg41n0vBNAdarx4cl&#10;5sb3/En3IlYiQTjkqMHG2OZShtKSwzDyLXHyzr5zGJPsKmk67BPcNXKi1Kt0WHNasNjS1lJ5LW5O&#10;w6xXm2NmfVlkp/ajD+brNL5MtX5+GjYLEJGG+B/+a78bDfPJbK7e4PdP+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e9PHAAAA3wAAAA8AAAAAAAAAAAAAAAAAmAIAAGRy&#10;cy9kb3ducmV2LnhtbFBLBQYAAAAABAAEAPUAAACMAwAAAAA=&#10;" path="m,l1789430,r,9144l,9144,,e" fillcolor="black" stroked="f" strokeweight="0">
                  <v:stroke miterlimit="83231f" joinstyle="miter"/>
                  <v:path arrowok="t" textboxrect="0,0,1789430,9144"/>
                </v:shape>
                <v:shape id="Shape 725710" o:spid="_x0000_s1091" style="position:absolute;left:939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GKMYA&#10;AADfAAAADwAAAGRycy9kb3ducmV2LnhtbESPzWrCQBSF90LfYbiF7nQSqaakjkEFQYSCtV10eZu5&#10;TUIzd+LMJMa3dxaFLg/nj29VjKYVAznfWFaQzhIQxKXVDVcKPj/20xcQPiBrbC2Tght5KNYPkxXm&#10;2l75nYZzqEQcYZ+jgjqELpfSlzUZ9DPbEUfvxzqDIUpXSe3wGsdNK+dJspQGG44PNXa0q6n8PfdG&#10;QXep3NfF6y1/96djxsmBxrdnpZ4ex80riEBj+A//tQ9aQTZfZGk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HGKMYAAADfAAAADwAAAAAAAAAAAAAAAACYAgAAZHJz&#10;L2Rvd25yZXYueG1sUEsFBgAAAAAEAAQA9QAAAIsDAAAAAA==&#10;" path="m,l9144,r,9144l,9144,,e" fillcolor="black" stroked="f" strokeweight="0">
                  <v:stroke miterlimit="83231f" joinstyle="miter"/>
                  <v:path arrowok="t" textboxrect="0,0,9144,9144"/>
                </v:shape>
                <v:shape id="Shape 725711" o:spid="_x0000_s1092" style="position:absolute;left:939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js8cA&#10;AADfAAAADwAAAGRycy9kb3ducmV2LnhtbESPT2vCQBTE7wW/w/IEb3UTsY1EV1FBEKFQ/xx6fM0+&#10;k2D2bdxdNf323ULB4zAzv2Fmi8404k7O15YVpMMEBHFhdc2lgtNx8zoB4QOyxsYyKfghD4t572WG&#10;ubYP3tP9EEoRIexzVFCF0OZS+qIig35oW+Lona0zGKJ0pdQOHxFuGjlKkndpsOa4UGFL64qKy+Fm&#10;FLTX0n1dvV7x9+1zl3Gype5jrNSg3y2nIAJ14Rn+b2+1gmz0lqUp/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dY7PHAAAA3wAAAA8AAAAAAAAAAAAAAAAAmAIAAGRy&#10;cy9kb3ducmV2LnhtbFBLBQYAAAAABAAEAPUAAACMAwAAAAA=&#10;" path="m,l9144,r,9144l,9144,,e" fillcolor="black" stroked="f" strokeweight="0">
                  <v:stroke miterlimit="83231f" joinstyle="miter"/>
                  <v:path arrowok="t" textboxrect="0,0,9144,9144"/>
                </v:shape>
                <v:shape id="Shape 725712" o:spid="_x0000_s1093" style="position:absolute;top:61;width:91;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fssYA&#10;AADfAAAADwAAAGRycy9kb3ducmV2LnhtbESPQWvCQBSE74X+h+UVeqsbQ6sSXSUopb1WBXN8ZJ/Z&#10;4O7bkN3G1F/vFgo9DjPzDbPajM6KgfrQelYwnWQgiGuvW24UHA/vLwsQISJrtJ5JwQ8F2KwfH1ZY&#10;aH/lLxr2sREJwqFABSbGrpAy1IYchonviJN39r3DmGTfSN3jNcGdlXmWzaTDltOCwY62hurL/tsp&#10;qIzlV3n5uM3KbTnUu111sqFS6vlpLJcgIo3xP/zX/tQK5vnbfJrD75/0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RfssYAAADfAAAADwAAAAAAAAAAAAAAAACYAgAAZHJz&#10;L2Rvd25yZXYueG1sUEsFBgAAAAAEAAQA9QAAAIsDAAAAAA==&#10;" path="m,l9144,r,5348606l,5348606,,e" fillcolor="black" stroked="f" strokeweight="0">
                  <v:stroke miterlimit="83231f" joinstyle="miter"/>
                  <v:path arrowok="t" textboxrect="0,0,9144,5348606"/>
                </v:shape>
                <v:shape id="Shape 725713" o:spid="_x0000_s1094" style="position:absolute;top:535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YX8cA&#10;AADfAAAADwAAAGRycy9kb3ducmV2LnhtbESPQWvCQBSE74L/YXmF3upGWxuJ2YgtFEQQWttDj8/s&#10;MwnNvo27q8Z/7woFj8PMfMPki9604kTON5YVjEcJCOLS6oYrBT/fH08zED4ga2wtk4ILeVgUw0GO&#10;mbZn/qLTNlQiQthnqKAOocuk9GVNBv3IdsTR21tnMETpKqkdniPctHKSJK/SYMNxocaO3msq/7ZH&#10;o6A7VO734PUb746f65STFfWbF6UeH/rlHESgPtzD/+2VVpBOpun4GW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DWF/HAAAA3wAAAA8AAAAAAAAAAAAAAAAAmAIAAGRy&#10;cy9kb3ducmV2LnhtbFBLBQYAAAAABAAEAPUAAACMAwAAAAA=&#10;" path="m,l9144,r,9144l,9144,,e" fillcolor="black" stroked="f" strokeweight="0">
                  <v:stroke miterlimit="83231f" joinstyle="miter"/>
                  <v:path arrowok="t" textboxrect="0,0,9144,9144"/>
                </v:shape>
                <v:shape id="Shape 725714" o:spid="_x0000_s1095" style="position:absolute;top:535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AK8cA&#10;AADfAAAADwAAAGRycy9kb3ducmV2LnhtbESPQWvCQBSE7wX/w/KE3upG0UZSN0ELBSkUbNqDx9fs&#10;Mwlm38bdVeO/7wqFHoeZ+YZZFYPpxIWcby0rmE4SEMSV1S3XCr6/3p6WIHxA1thZJgU38lDko4cV&#10;Ztpe+ZMuZahFhLDPUEETQp9J6auGDPqJ7Ymjd7DOYIjS1VI7vEa46eQsSZ6lwZbjQoM9vTZUHcuz&#10;UdCfarc/eb3hn/PuPeVkS8PHXKnH8bB+ARFoCP/hv/ZWK0hni3Q6h/u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wCvHAAAA3wAAAA8AAAAAAAAAAAAAAAAAmAIAAGRy&#10;cy9kb3ducmV2LnhtbFBLBQYAAAAABAAEAPUAAACMAwAAAAA=&#10;" path="m,l9144,r,9144l,9144,,e" fillcolor="black" stroked="f" strokeweight="0">
                  <v:stroke miterlimit="83231f" joinstyle="miter"/>
                  <v:path arrowok="t" textboxrect="0,0,9144,9144"/>
                </v:shape>
                <v:shape id="Shape 725715" o:spid="_x0000_s1096" style="position:absolute;left:60;top:53547;width:14938;height:92;visibility:visible;mso-wrap-style:square;v-text-anchor:top" coordsize="14937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sZcgA&#10;AADfAAAADwAAAGRycy9kb3ducmV2LnhtbESPQWvCQBSE70L/w/IK3nSTgDVEV5FCQfHQanvo8Zl9&#10;Jmmzb8PumsR/3y0Uehxm5htmvR1NK3pyvrGsIJ0nIIhLqxuuFHy8v8xyED4ga2wtk4I7edhuHiZr&#10;LLQd+ET9OVQiQtgXqKAOoSuk9GVNBv3cdsTRu1pnMETpKqkdDhFuWpklyZM02HBcqLGj55rK7/PN&#10;KDjaty7ZZSYdv9zl8zCc+kuevyo1fRx3KxCBxvAf/mvvtYJltlimC/j9E7+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xlyAAAAN8AAAAPAAAAAAAAAAAAAAAAAJgCAABk&#10;cnMvZG93bnJldi54bWxQSwUGAAAAAAQABAD1AAAAjQMAAAAA&#10;" path="m,l1493774,r,9144l,9144,,e" fillcolor="black" stroked="f" strokeweight="0">
                  <v:stroke miterlimit="83231f" joinstyle="miter"/>
                  <v:path arrowok="t" textboxrect="0,0,1493774,9144"/>
                </v:shape>
                <v:shape id="Shape 725716" o:spid="_x0000_s1097" style="position:absolute;left:14998;top:61;width:92;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ZscYA&#10;AADfAAAADwAAAGRycy9kb3ducmV2LnhtbESPQWvCQBSE70L/w/IKvelGaWNJXSUopb1qC83xkX3N&#10;Bnffhuw2pv56VxA8DjPzDbPajM6KgfrQelYwn2UgiGuvW24UfH+9T19BhIis0XomBf8UYLN+mKyw&#10;0P7EexoOsREJwqFABSbGrpAy1IYchpnviJP363uHMcm+kbrHU4I7KxdZlkuHLacFgx1tDdXHw59T&#10;UBnLz/L4cc7LbTnUu131Y0Ol1NPjWL6BiDTGe/jW/tQKlouX5TyH65/0Be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9ZscYAAADfAAAADwAAAAAAAAAAAAAAAACYAgAAZHJz&#10;L2Rvd25yZXYueG1sUEsFBgAAAAAEAAQA9QAAAIsDAAAAAA==&#10;" path="m,l9144,r,5348606l,5348606,,e" fillcolor="black" stroked="f" strokeweight="0">
                  <v:stroke miterlimit="83231f" joinstyle="miter"/>
                  <v:path arrowok="t" textboxrect="0,0,9144,5348606"/>
                </v:shape>
                <v:shape id="Shape 725717" o:spid="_x0000_s1098" style="position:absolute;left:14998;top:535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eXMcA&#10;AADfAAAADwAAAGRycy9kb3ducmV2LnhtbESPT4vCMBTE7wt+h/CEva2p4lqpRlFBkIWF9c/B47N5&#10;tsXmpSZRu99+syB4HGbmN8x03ppa3Mn5yrKCfi8BQZxbXXGh4LBff4xB+ICssbZMCn7Jw3zWeZti&#10;pu2Dt3TfhUJECPsMFZQhNJmUPi/JoO/Zhjh6Z+sMhihdIbXDR4SbWg6SZCQNVhwXSmxoVVJ+2d2M&#10;guZauOPV6yWfbj9fKScbar+HSr1328UERKA2vMLP9kYrSAefaT+F/z/x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4XlzHAAAA3wAAAA8AAAAAAAAAAAAAAAAAmAIAAGRy&#10;cy9kb3ducmV2LnhtbFBLBQYAAAAABAAEAPUAAACMAwAAAAA=&#10;" path="m,l9144,r,9144l,9144,,e" fillcolor="black" stroked="f" strokeweight="0">
                  <v:stroke miterlimit="83231f" joinstyle="miter"/>
                  <v:path arrowok="t" textboxrect="0,0,9144,9144"/>
                </v:shape>
                <v:shape id="Shape 725718" o:spid="_x0000_s1099" style="position:absolute;left:15059;top:53547;width:19739;height:92;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obcYA&#10;AADfAAAADwAAAGRycy9kb3ducmV2LnhtbERPTU/CQBC9m/gfNmPixcAWjBYKCyGNJCZ6Eblwm3SH&#10;ttidbbtjqf/ePZh4fHnf6+3oGjVQH2rPBmbTBBRx4W3NpYHj536yABUE2WLjmQz8UIDt5vZmjZn1&#10;V/6g4SCliiEcMjRQibSZ1qGoyGGY+pY4cmffO5QI+1LbHq8x3DV6niTP2mHNsaHClvKKiq/DtzPw&#10;7rs97lI5veUv8pBffDc8Ljtj7u/G3QqU0Cj/4j/3qzWQzp/SWRwc/8Qv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lobcYAAADfAAAADwAAAAAAAAAAAAAAAACYAgAAZHJz&#10;L2Rvd25yZXYueG1sUEsFBgAAAAAEAAQA9QAAAIsDAAAAAA==&#10;" path="m,l1973834,r,9144l,9144,,e" fillcolor="black" stroked="f" strokeweight="0">
                  <v:stroke miterlimit="83231f" joinstyle="miter"/>
                  <v:path arrowok="t" textboxrect="0,0,1973834,9144"/>
                </v:shape>
                <v:shape id="Shape 725719" o:spid="_x0000_s1100" style="position:absolute;left:34799;top:61;width:91;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Nw8cA&#10;AADfAAAADwAAAGRycy9kb3ducmV2LnhtbESPQWsCMRSE70L/Q3iF3jSrtNpujbIootfaQvf42Lxu&#10;FpOXZZOuq7++EQoeh5n5hlmuB2dFT11oPCuYTjIQxJXXDdcKvj5341cQISJrtJ5JwYUCrFcPoyXm&#10;2p/5g/pjrEWCcMhRgYmxzaUMlSGHYeJb4uT9+M5hTLKrpe7wnODOylmWzaXDhtOCwZY2hqrT8dcp&#10;KI3lZ3naX+fFpuir7bb8tqFU6ulxKN5BRBriPfzfPmgFi9nLYvoGtz/pC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AzcPHAAAA3wAAAA8AAAAAAAAAAAAAAAAAmAIAAGRy&#10;cy9kb3ducmV2LnhtbFBLBQYAAAAABAAEAPUAAACMAwAAAAA=&#10;" path="m,l9144,r,5348606l,5348606,,e" fillcolor="black" stroked="f" strokeweight="0">
                  <v:stroke miterlimit="83231f" joinstyle="miter"/>
                  <v:path arrowok="t" textboxrect="0,0,9144,5348606"/>
                </v:shape>
                <v:shape id="Shape 725720" o:spid="_x0000_s1101" style="position:absolute;left:34799;top:535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MlcUA&#10;AADfAAAADwAAAGRycy9kb3ducmV2LnhtbESPzYrCMBSF98K8Q7gD7jSdotOhYxQVBBGEUWfh8trc&#10;acs0NzWJWt/eLASXh/PHN5l1phFXcr62rOBjmIAgLqyuuVTwe1gNvkD4gKyxsUwK7uRhNn3rTTDX&#10;9sY7uu5DKeII+xwVVCG0uZS+qMigH9qWOHp/1hkMUbpSaoe3OG4amSbJpzRYc3yosKVlRcX//mIU&#10;tOfSHc9eL/h0+dlknKyp246U6r93828QgbrwCj/ba60gS8dZGgkiT2Q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QyVxQAAAN8AAAAPAAAAAAAAAAAAAAAAAJgCAABkcnMv&#10;ZG93bnJldi54bWxQSwUGAAAAAAQABAD1AAAAigMAAAAA&#10;" path="m,l9144,r,9144l,9144,,e" fillcolor="black" stroked="f" strokeweight="0">
                  <v:stroke miterlimit="83231f" joinstyle="miter"/>
                  <v:path arrowok="t" textboxrect="0,0,9144,9144"/>
                </v:shape>
                <v:shape id="Shape 725721" o:spid="_x0000_s1102" style="position:absolute;left:34860;top:53547;width:21293;height:92;visibility:visible;mso-wrap-style:square;v-text-anchor:top" coordsize="21292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cO8cA&#10;AADfAAAADwAAAGRycy9kb3ducmV2LnhtbESPQWvCQBSE74X+h+UVems2BjQldRURTBURWi09P7Kv&#10;2djs25BdNf57Vyj0OMzMN8x0PthWnKn3jWMFoyQFQVw53XCt4OuwenkF4QOyxtYxKbiSh/ns8WGK&#10;hXYX/qTzPtQiQtgXqMCE0BVS+sqQRZ+4jjh6P663GKLsa6l7vES4bWWWphNpseG4YLCjpaHqd3+y&#10;Co6LwRzy43a825Tv7gPz8lqab6Wen4bFG4hAQ/gP/7XXWkGejfNsBPc/8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LXDvHAAAA3wAAAA8AAAAAAAAAAAAAAAAAmAIAAGRy&#10;cy9kb3ducmV2LnhtbFBLBQYAAAAABAAEAPUAAACMAwAAAAA=&#10;" path="m,l2129282,r,9144l,9144,,e" fillcolor="black" stroked="f" strokeweight="0">
                  <v:stroke miterlimit="83231f" joinstyle="miter"/>
                  <v:path arrowok="t" textboxrect="0,0,2129282,9144"/>
                </v:shape>
                <v:shape id="Shape 725722" o:spid="_x0000_s1103" style="position:absolute;left:56153;top:61;width:91;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VD8YA&#10;AADfAAAADwAAAGRycy9kb3ducmV2LnhtbESPzWrDMBCE74W+g9hCbo0ck5/iRgkmoSTXJoX6uFgb&#10;y0RaGUt1nD59VSj0OMzMN8x6OzorBupD61nBbJqBIK69brlR8HF+e34BESKyRuuZFNwpwHbz+LDG&#10;Qvsbv9Nwio1IEA4FKjAxdoWUoTbkMEx9R5y8i+8dxiT7RuoebwnurMyzbCkdtpwWDHa0M1RfT19O&#10;QWUsz+X18L0sd+VQ7/fVpw2VUpOnsXwFEWmM/+G/9lErWOWLVZ7D75/0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VD8YAAADfAAAADwAAAAAAAAAAAAAAAACYAgAAZHJz&#10;L2Rvd25yZXYueG1sUEsFBgAAAAAEAAQA9QAAAIsDAAAAAA==&#10;" path="m,l9144,r,5348606l,5348606,,e" fillcolor="black" stroked="f" strokeweight="0">
                  <v:stroke miterlimit="83231f" joinstyle="miter"/>
                  <v:path arrowok="t" textboxrect="0,0,9144,5348606"/>
                </v:shape>
                <v:shape id="Shape 725723" o:spid="_x0000_s1104" style="position:absolute;left:56153;top:535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4scA&#10;AADfAAAADwAAAGRycy9kb3ducmV2LnhtbESPT2vCQBTE7wW/w/IK3nTT+CcldRUVBBEKanvo8TX7&#10;moRm38bdVeO37wpCj8PM/IaZLTrTiAs5X1tW8DJMQBAXVtdcKvj82AxeQfiArLGxTApu5GEx7z3N&#10;MNf2yge6HEMpIoR9jgqqENpcSl9UZNAPbUscvR/rDIYoXSm1w2uEm0amSTKVBmuOCxW2tK6o+D2e&#10;jYL2VLqvk9cr/j7vdxknW+rex0r1n7vlG4hAXfgPP9pbrSBLJ1k6gvu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vkuLHAAAA3wAAAA8AAAAAAAAAAAAAAAAAmAIAAGRy&#10;cy9kb3ducmV2LnhtbFBLBQYAAAAABAAEAPUAAACMAwAAAAA=&#10;" path="m,l9144,r,9144l,9144,,e" fillcolor="black" stroked="f" strokeweight="0">
                  <v:stroke miterlimit="83231f" joinstyle="miter"/>
                  <v:path arrowok="t" textboxrect="0,0,9144,9144"/>
                </v:shape>
                <v:shape id="Shape 725724" o:spid="_x0000_s1105" style="position:absolute;left:56214;top:53547;width:19738;height:92;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o1ckA&#10;AADfAAAADwAAAGRycy9kb3ducmV2LnhtbESPT0vDQBTE74LfYXkFL2I3xj9pY7elBAtCvVi9eHtk&#10;n0lq9m2Sfabx27uC4HGYmd8wq83kWjXSEBrPBq7nCSji0tuGKwNvr7urBaggyBZbz2TgmwJs1udn&#10;K8ytP/ELjQepVIRwyNFALdLlWoeyJodh7jvi6H34waFEOVTaDniKcNfqNEnutcOG40KNHRU1lZ+H&#10;L2fg2fc73Gbyvi8e5bI4+n68WfbGXMym7QMooUn+w3/tJ2sgS++y9BZ+/8Qvo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Cio1ckAAADfAAAADwAAAAAAAAAAAAAAAACYAgAA&#10;ZHJzL2Rvd25yZXYueG1sUEsFBgAAAAAEAAQA9QAAAI4DAAAAAA==&#10;" path="m,l1973834,r,9144l,9144,,e" fillcolor="black" stroked="f" strokeweight="0">
                  <v:stroke miterlimit="83231f" joinstyle="miter"/>
                  <v:path arrowok="t" textboxrect="0,0,1973834,9144"/>
                </v:shape>
                <v:shape id="Shape 725725" o:spid="_x0000_s1106" style="position:absolute;left:75953;top:61;width:92;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Ne8MA&#10;AADfAAAADwAAAGRycy9kb3ducmV2LnhtbERPXWvCMBR9H/gfwhX2NlNlc6MzSlHEveoG6+OluTbF&#10;5KY0sdb9+kUQhPNyOF+cxWpwVvTUhcazgukkA0Fced1wreDne/vyASJEZI3WMym4UoDVcvS0wFz7&#10;C++pP8RapBIOOSowMba5lKEy5DBMfEuctKPvHMZEu1rqDi+p3Fk5y7K5dNhwWjDY0tpQdTqcnYLS&#10;WH6Vp93fvFgXfbXZlL82lEo9j4fiE0SkIT7M9/SXVvA+e0uA25/0B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Ne8MAAADfAAAADwAAAAAAAAAAAAAAAACYAgAAZHJzL2Rv&#10;d25yZXYueG1sUEsFBgAAAAAEAAQA9QAAAIgDAAAAAA==&#10;" path="m,l9144,r,5348606l,5348606,,e" fillcolor="black" stroked="f" strokeweight="0">
                  <v:stroke miterlimit="83231f" joinstyle="miter"/>
                  <v:path arrowok="t" textboxrect="0,0,9144,5348606"/>
                </v:shape>
                <v:shape id="Shape 725726" o:spid="_x0000_s1107" style="position:absolute;left:75953;top:535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xesgA&#10;AADfAAAADwAAAGRycy9kb3ducmV2LnhtbESPT2vCQBTE7wW/w/KE3urG0JqSuooWClIo+KeHHl+z&#10;r0kw+zbZXWP89m5B8DjMzG+Y+XIwjejJ+dqygukkAUFcWF1zqeD78PH0CsIHZI2NZVJwIQ/Lxehh&#10;jrm2Z95Rvw+liBD2OSqoQmhzKX1RkUE/sS1x9P6sMxiidKXUDs8RbhqZJslMGqw5LlTY0ntFxXF/&#10;MgrarnQ/nddr/j1tPzNONjR8PSv1OB5WbyACDeEevrU3WkGWvmTpDP7/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DF6yAAAAN8AAAAPAAAAAAAAAAAAAAAAAJgCAABk&#10;cnMvZG93bnJldi54bWxQSwUGAAAAAAQABAD1AAAAjQMAAAAA&#10;" path="m,l9144,r,9144l,9144,,e" fillcolor="black" stroked="f" strokeweight="0">
                  <v:stroke miterlimit="83231f" joinstyle="miter"/>
                  <v:path arrowok="t" textboxrect="0,0,9144,9144"/>
                </v:shape>
                <v:shape id="Shape 725727" o:spid="_x0000_s1108" style="position:absolute;left:76014;top:53547;width:17894;height:92;visibility:visible;mso-wrap-style:square;v-text-anchor:top" coordsize="1789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WWscA&#10;AADfAAAADwAAAGRycy9kb3ducmV2LnhtbESPQWvCQBSE7wX/w/IEb3Vjik1IXUUEoRcPTUub4yP7&#10;mk3Nvg3Z1cR/7xYKPQ4z8w2z2U22E1cafOtYwWqZgCCunW65UfDxfnzMQfiArLFzTApu5GG3nT1s&#10;sNBu5De6lqEREcK+QAUmhL6Q0teGLPql64mj9+0GiyHKoZF6wDHCbSfTJHmWFluOCwZ7Ohiqz+XF&#10;KliPyf4zN64u86o/jV5/VaufJ6UW82n/AiLQFP7Df+1XrSBL11mawe+f+A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jFlrHAAAA3wAAAA8AAAAAAAAAAAAAAAAAmAIAAGRy&#10;cy9kb3ducmV2LnhtbFBLBQYAAAAABAAEAPUAAACMAwAAAAA=&#10;" path="m,l1789430,r,9144l,9144,,e" fillcolor="black" stroked="f" strokeweight="0">
                  <v:stroke miterlimit="83231f" joinstyle="miter"/>
                  <v:path arrowok="t" textboxrect="0,0,1789430,9144"/>
                </v:shape>
                <v:shape id="Shape 725728" o:spid="_x0000_s1109" style="position:absolute;left:93908;top:61;width:92;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i5cMA&#10;AADfAAAADwAAAGRycy9kb3ducmV2LnhtbERPz2vCMBS+D/Y/hDfwNtOVqaMapShjXnWD9fhonk0x&#10;eSlNVuv+enMQPH58v1eb0VkxUB9azwrephkI4trrlhsFP9+frx8gQkTWaD2TgisF2Kyfn1ZYaH/h&#10;Aw3H2IgUwqFABSbGrpAy1IYchqnviBN38r3DmGDfSN3jJYU7K/Msm0uHLacGgx1tDdXn459TUBnL&#10;7/L89T8vt+VQ73bVrw2VUpOXsVyCiDTGh/ju3msFi3y2yNPg9Cd9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Ci5cMAAADfAAAADwAAAAAAAAAAAAAAAACYAgAAZHJzL2Rv&#10;d25yZXYueG1sUEsFBgAAAAAEAAQA9QAAAIgDAAAAAA==&#10;" path="m,l9144,r,5348606l,5348606,,e" fillcolor="black" stroked="f" strokeweight="0">
                  <v:stroke miterlimit="83231f" joinstyle="miter"/>
                  <v:path arrowok="t" textboxrect="0,0,9144,5348606"/>
                </v:shape>
                <v:shape id="Shape 725729" o:spid="_x0000_s1110" style="position:absolute;left:93908;top:535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lCMcA&#10;AADfAAAADwAAAGRycy9kb3ducmV2LnhtbESPQWvCQBSE74X+h+UVvNWNQRtNXaUVBCkINvbQ4zP7&#10;mgSzb+PuqvHfd4VCj8PMfMPMl71pxYWcbywrGA0TEMSl1Q1XCr726+cpCB+QNbaWScGNPCwXjw9z&#10;zLW98iddilCJCGGfo4I6hC6X0pc1GfRD2xFH78c6gyFKV0nt8BrhppVpkrxIgw3HhRo7WtVUHouz&#10;UdCdKvd98vqdD+fdR8bJhvrtWKnBU//2CiJQH/7Df+2NVpClkyyd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HpQjHAAAA3wAAAA8AAAAAAAAAAAAAAAAAmAIAAGRy&#10;cy9kb3ducmV2LnhtbFBLBQYAAAAABAAEAPUAAACMAwAAAAA=&#10;" path="m,l9144,r,9144l,9144,,e" fillcolor="black" stroked="f" strokeweight="0">
                  <v:stroke miterlimit="83231f" joinstyle="miter"/>
                  <v:path arrowok="t" textboxrect="0,0,9144,9144"/>
                </v:shape>
                <v:shape id="Shape 725730" o:spid="_x0000_s1111" style="position:absolute;left:93908;top:535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SMYA&#10;AADfAAAADwAAAGRycy9kb3ducmV2LnhtbESPzWrCQBSF94LvMFyhO53U1kZSJ0ELBSkIberC5TVz&#10;m4Rm7sSZUdO37ywEl4fzx7cqBtOJCznfWlbwOEtAEFdWt1wr2H+/T5cgfEDW2FkmBX/kocjHoxVm&#10;2l75iy5lqEUcYZ+hgiaEPpPSVw0Z9DPbE0fvxzqDIUpXS+3wGsdNJ+dJ8iINthwfGuzpraHqtzwb&#10;Bf2pdoeT1xs+nj8/Uk62NOyelXqYDOtXEIGGcA/f2lutIJ0v0qdIEHkiC8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SMYAAADfAAAADwAAAAAAAAAAAAAAAACYAgAAZHJz&#10;L2Rvd25yZXYueG1sUEsFBgAAAAAEAAQA9QAAAIsDAAAAAA==&#10;" path="m,l9144,r,9144l,9144,,e" fillcolor="black" stroked="f" strokeweight="0">
                  <v:stroke miterlimit="83231f" joinstyle="miter"/>
                  <v:path arrowok="t" textboxrect="0,0,9144,9144"/>
                </v:shape>
                <w10:wrap type="topAndBottom"/>
              </v:group>
            </w:pict>
          </mc:Fallback>
        </mc:AlternateContent>
      </w:r>
    </w:p>
    <w:tbl>
      <w:tblPr>
        <w:tblStyle w:val="TableGrid"/>
        <w:tblW w:w="14789" w:type="dxa"/>
        <w:tblInd w:w="-108" w:type="dxa"/>
        <w:tblCellMar>
          <w:left w:w="108" w:type="dxa"/>
          <w:right w:w="53" w:type="dxa"/>
        </w:tblCellMar>
        <w:tblLook w:val="04A0" w:firstRow="1" w:lastRow="0" w:firstColumn="1" w:lastColumn="0" w:noHBand="0" w:noVBand="1"/>
      </w:tblPr>
      <w:tblGrid>
        <w:gridCol w:w="2362"/>
        <w:gridCol w:w="3118"/>
        <w:gridCol w:w="3363"/>
        <w:gridCol w:w="3118"/>
        <w:gridCol w:w="2828"/>
      </w:tblGrid>
      <w:tr w:rsidR="00624FC7">
        <w:trPr>
          <w:trHeight w:val="1022"/>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граммные средства при решении отдельных классов уравнений и неравенств</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7406"/>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Функции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83"/>
              </w:numPr>
              <w:spacing w:after="49" w:line="234" w:lineRule="auto"/>
              <w:ind w:right="84" w:firstLine="0"/>
              <w:jc w:val="left"/>
            </w:pPr>
            <w:r>
              <w:rPr>
                <w:sz w:val="22"/>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w:t>
            </w:r>
            <w:r>
              <w:rPr>
                <w:rFonts w:ascii="Segoe UI Symbol" w:eastAsia="Segoe UI Symbol" w:hAnsi="Segoe UI Symbol" w:cs="Segoe UI Symbol"/>
                <w:sz w:val="22"/>
              </w:rPr>
              <w:t></w:t>
            </w:r>
            <w:r>
              <w:rPr>
                <w:sz w:val="22"/>
              </w:rPr>
              <w:t xml:space="preserve"> </w:t>
            </w:r>
            <w:r>
              <w:rPr>
                <w:sz w:val="22"/>
              </w:rPr>
              <w:tab/>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624FC7" w:rsidRDefault="00195541" w:rsidP="00B617BC">
            <w:pPr>
              <w:numPr>
                <w:ilvl w:val="0"/>
                <w:numId w:val="183"/>
              </w:numPr>
              <w:spacing w:after="0" w:line="276" w:lineRule="auto"/>
              <w:ind w:right="84" w:firstLine="0"/>
              <w:jc w:val="left"/>
            </w:pPr>
            <w:r>
              <w:rPr>
                <w:sz w:val="22"/>
              </w:rPr>
              <w:t xml:space="preserve">распознавать графики элементарных функций: прямой и обратной </w:t>
            </w:r>
            <w:r>
              <w:rPr>
                <w:sz w:val="22"/>
              </w:rPr>
              <w:lastRenderedPageBreak/>
              <w:t xml:space="preserve">пропорциональности, линейной,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84"/>
              </w:numPr>
              <w:spacing w:after="32" w:line="240" w:lineRule="auto"/>
              <w:ind w:right="100" w:firstLine="0"/>
              <w:jc w:val="left"/>
            </w:pPr>
            <w:r>
              <w:rPr>
                <w:i/>
                <w:sz w:val="22"/>
              </w:rPr>
              <w:lastRenderedPageBreak/>
              <w:t>Оперировать поняти-</w:t>
            </w:r>
          </w:p>
          <w:p w:rsidR="00624FC7" w:rsidRDefault="00195541">
            <w:pPr>
              <w:spacing w:after="49" w:line="233" w:lineRule="auto"/>
              <w:ind w:left="2" w:right="0" w:firstLine="0"/>
              <w:jc w:val="left"/>
            </w:pPr>
            <w:r>
              <w:rPr>
                <w:i/>
                <w:sz w:val="22"/>
              </w:rPr>
              <w:t xml:space="preserve">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p>
          <w:p w:rsidR="00624FC7" w:rsidRDefault="00195541" w:rsidP="00B617BC">
            <w:pPr>
              <w:numPr>
                <w:ilvl w:val="0"/>
                <w:numId w:val="184"/>
              </w:numPr>
              <w:spacing w:after="50" w:line="233" w:lineRule="auto"/>
              <w:ind w:right="100" w:firstLine="0"/>
              <w:jc w:val="left"/>
            </w:pPr>
            <w:r>
              <w:rPr>
                <w:i/>
                <w:sz w:val="22"/>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624FC7" w:rsidRDefault="00195541" w:rsidP="00B617BC">
            <w:pPr>
              <w:numPr>
                <w:ilvl w:val="0"/>
                <w:numId w:val="184"/>
              </w:numPr>
              <w:spacing w:after="49" w:line="233" w:lineRule="auto"/>
              <w:ind w:right="100" w:firstLine="0"/>
              <w:jc w:val="left"/>
            </w:pPr>
            <w:r>
              <w:rPr>
                <w:i/>
                <w:sz w:val="22"/>
              </w:rPr>
              <w:t xml:space="preserve">определять значение функции по значению аргумента при различных способах задания функции; </w:t>
            </w:r>
            <w:r>
              <w:rPr>
                <w:i/>
                <w:color w:val="404040"/>
                <w:sz w:val="22"/>
              </w:rPr>
              <w:t xml:space="preserve"> </w:t>
            </w:r>
          </w:p>
          <w:p w:rsidR="00624FC7" w:rsidRDefault="00195541" w:rsidP="00B617BC">
            <w:pPr>
              <w:numPr>
                <w:ilvl w:val="0"/>
                <w:numId w:val="184"/>
              </w:numPr>
              <w:spacing w:after="0" w:line="276" w:lineRule="auto"/>
              <w:ind w:right="100" w:firstLine="0"/>
              <w:jc w:val="left"/>
            </w:pPr>
            <w:r>
              <w:rPr>
                <w:i/>
                <w:sz w:val="22"/>
              </w:rPr>
              <w:lastRenderedPageBreak/>
              <w:t>строить графики изу-</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85"/>
              </w:numPr>
              <w:spacing w:after="49" w:line="234" w:lineRule="auto"/>
              <w:ind w:right="48" w:firstLine="0"/>
            </w:pPr>
            <w:r>
              <w:rPr>
                <w:sz w:val="22"/>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 </w:t>
            </w:r>
            <w:r>
              <w:rPr>
                <w:rFonts w:ascii="Segoe UI Symbol" w:eastAsia="Segoe UI Symbol" w:hAnsi="Segoe UI Symbol" w:cs="Segoe UI Symbol"/>
                <w:sz w:val="22"/>
              </w:rPr>
              <w:t></w:t>
            </w:r>
            <w:r>
              <w:rPr>
                <w:sz w:val="22"/>
              </w:rPr>
              <w:t xml:space="preserve"> владеть понятием степенная функция; строить ее график и уметь применять свойства степенной функции при решении задач; </w:t>
            </w:r>
          </w:p>
          <w:p w:rsidR="00624FC7" w:rsidRDefault="00195541" w:rsidP="00B617BC">
            <w:pPr>
              <w:numPr>
                <w:ilvl w:val="0"/>
                <w:numId w:val="185"/>
              </w:numPr>
              <w:spacing w:after="0" w:line="276" w:lineRule="auto"/>
              <w:ind w:right="48" w:firstLine="0"/>
            </w:pPr>
            <w:r>
              <w:rPr>
                <w:sz w:val="22"/>
              </w:rPr>
              <w:t xml:space="preserve">владеть понятиями показательная функция, экспонента; строить их графики и уметь применять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86"/>
              </w:numPr>
              <w:spacing w:after="31" w:line="240" w:lineRule="auto"/>
              <w:ind w:right="0" w:firstLine="0"/>
              <w:jc w:val="left"/>
            </w:pPr>
            <w:r>
              <w:rPr>
                <w:i/>
                <w:sz w:val="22"/>
              </w:rPr>
              <w:t>Достижение ре-</w:t>
            </w:r>
          </w:p>
          <w:p w:rsidR="00624FC7" w:rsidRDefault="00195541">
            <w:pPr>
              <w:spacing w:after="49" w:line="240" w:lineRule="auto"/>
              <w:ind w:left="2" w:right="0" w:firstLine="0"/>
              <w:jc w:val="left"/>
            </w:pPr>
            <w:r>
              <w:rPr>
                <w:i/>
                <w:sz w:val="22"/>
              </w:rPr>
              <w:t xml:space="preserve">зультатов раздела II; </w:t>
            </w:r>
          </w:p>
          <w:p w:rsidR="00624FC7" w:rsidRDefault="00195541" w:rsidP="00B617BC">
            <w:pPr>
              <w:numPr>
                <w:ilvl w:val="0"/>
                <w:numId w:val="186"/>
              </w:numPr>
              <w:spacing w:after="49" w:line="233" w:lineRule="auto"/>
              <w:ind w:right="0" w:firstLine="0"/>
              <w:jc w:val="left"/>
            </w:pPr>
            <w:r>
              <w:rPr>
                <w:i/>
                <w:sz w:val="22"/>
              </w:rPr>
              <w:t xml:space="preserve">владеть понятием асимптоты и уметь его применять при решении задач; </w:t>
            </w:r>
          </w:p>
          <w:p w:rsidR="00624FC7" w:rsidRDefault="00195541" w:rsidP="00B617BC">
            <w:pPr>
              <w:numPr>
                <w:ilvl w:val="0"/>
                <w:numId w:val="186"/>
              </w:numPr>
              <w:spacing w:after="0" w:line="233" w:lineRule="auto"/>
              <w:ind w:right="0" w:firstLine="0"/>
              <w:jc w:val="left"/>
            </w:pPr>
            <w:r>
              <w:rPr>
                <w:i/>
                <w:sz w:val="22"/>
              </w:rPr>
              <w:t>применять методы решения простейших дифференциальных уравнений первого и второго порядков</w:t>
            </w:r>
            <w:r>
              <w:rPr>
                <w:sz w:val="22"/>
              </w:rPr>
              <w:t xml:space="preserve"> </w:t>
            </w:r>
          </w:p>
          <w:p w:rsidR="00624FC7" w:rsidRDefault="00195541">
            <w:pPr>
              <w:spacing w:after="0" w:line="240" w:lineRule="auto"/>
              <w:ind w:left="2" w:right="0" w:firstLine="0"/>
              <w:jc w:val="left"/>
            </w:pPr>
            <w:r>
              <w:rPr>
                <w:i/>
                <w:sz w:val="22"/>
              </w:rPr>
              <w:t xml:space="preserve"> </w:t>
            </w:r>
          </w:p>
          <w:p w:rsidR="00624FC7" w:rsidRDefault="00195541">
            <w:pPr>
              <w:spacing w:after="0" w:line="276" w:lineRule="auto"/>
              <w:ind w:left="2" w:right="0" w:firstLine="0"/>
              <w:jc w:val="left"/>
            </w:pPr>
            <w:r>
              <w:rPr>
                <w:i/>
                <w:sz w:val="22"/>
              </w:rPr>
              <w:t xml:space="preserve">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t xml:space="preserve">квадратичной, логарифмической и показательной функций, тригонометрических функций; </w:t>
            </w:r>
          </w:p>
          <w:p w:rsidR="00624FC7" w:rsidRDefault="00195541" w:rsidP="00B617BC">
            <w:pPr>
              <w:numPr>
                <w:ilvl w:val="0"/>
                <w:numId w:val="187"/>
              </w:numPr>
              <w:spacing w:after="33" w:line="235" w:lineRule="auto"/>
              <w:ind w:right="0" w:firstLine="0"/>
              <w:jc w:val="left"/>
            </w:pPr>
            <w:r>
              <w:rPr>
                <w:sz w:val="22"/>
              </w:rPr>
              <w:t xml:space="preserve">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w:t>
            </w:r>
            <w:proofErr w:type="gramStart"/>
            <w:r>
              <w:rPr>
                <w:sz w:val="22"/>
              </w:rPr>
              <w:t xml:space="preserve">заданы;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находить по графику приближённо значения функции в заданных точках; </w:t>
            </w:r>
            <w:r>
              <w:rPr>
                <w:rFonts w:ascii="Segoe UI Symbol" w:eastAsia="Segoe UI Symbol" w:hAnsi="Segoe UI Symbol" w:cs="Segoe UI Symbol"/>
                <w:sz w:val="22"/>
              </w:rPr>
              <w:t></w:t>
            </w:r>
            <w:r>
              <w:rPr>
                <w:sz w:val="22"/>
              </w:rPr>
              <w:t xml:space="preserve"> </w:t>
            </w:r>
            <w:r>
              <w:rPr>
                <w:sz w:val="22"/>
              </w:rPr>
              <w:tab/>
              <w:t xml:space="preserve">определять по графику свойства функции (нули, промежутки знакопостоянства, промежутки монотонности, наибольшие и </w:t>
            </w:r>
          </w:p>
          <w:p w:rsidR="00624FC7" w:rsidRDefault="00195541">
            <w:pPr>
              <w:spacing w:after="14" w:line="240" w:lineRule="auto"/>
              <w:ind w:left="0" w:right="0" w:firstLine="0"/>
              <w:jc w:val="left"/>
            </w:pPr>
            <w:r>
              <w:rPr>
                <w:sz w:val="22"/>
              </w:rPr>
              <w:t xml:space="preserve">наименьшие значения и </w:t>
            </w:r>
          </w:p>
          <w:p w:rsidR="00624FC7" w:rsidRDefault="00195541">
            <w:pPr>
              <w:spacing w:after="49" w:line="240" w:lineRule="auto"/>
              <w:ind w:left="0" w:right="0" w:firstLine="0"/>
              <w:jc w:val="left"/>
            </w:pPr>
            <w:r>
              <w:rPr>
                <w:sz w:val="22"/>
              </w:rPr>
              <w:t xml:space="preserve">т.п.); </w:t>
            </w:r>
          </w:p>
          <w:p w:rsidR="00624FC7" w:rsidRDefault="00195541" w:rsidP="00B617BC">
            <w:pPr>
              <w:numPr>
                <w:ilvl w:val="0"/>
                <w:numId w:val="187"/>
              </w:numPr>
              <w:spacing w:after="0" w:line="233" w:lineRule="auto"/>
              <w:ind w:right="0" w:firstLine="0"/>
              <w:jc w:val="left"/>
            </w:pPr>
            <w:r>
              <w:rPr>
                <w:sz w:val="22"/>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 </w:t>
            </w:r>
          </w:p>
          <w:p w:rsidR="00624FC7" w:rsidRDefault="00195541">
            <w:pPr>
              <w:spacing w:after="36" w:line="240" w:lineRule="auto"/>
              <w:ind w:left="0" w:right="0" w:firstLine="0"/>
              <w:jc w:val="left"/>
            </w:pPr>
            <w:r>
              <w:rPr>
                <w:i/>
                <w:sz w:val="22"/>
              </w:rPr>
              <w:t xml:space="preserve"> </w:t>
            </w:r>
          </w:p>
          <w:p w:rsidR="00624FC7" w:rsidRDefault="00195541">
            <w:pPr>
              <w:spacing w:after="0" w:line="276" w:lineRule="auto"/>
              <w:ind w:left="0" w:right="0" w:firstLine="0"/>
              <w:jc w:val="left"/>
            </w:pPr>
            <w:r>
              <w:rPr>
                <w:i/>
                <w:sz w:val="22"/>
              </w:rPr>
              <w:lastRenderedPageBreak/>
              <w:t xml:space="preserve">В повседневной жизни и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i/>
                <w:sz w:val="22"/>
              </w:rPr>
              <w:lastRenderedPageBreak/>
              <w:t>ченных функций;</w:t>
            </w:r>
            <w:r>
              <w:rPr>
                <w:i/>
                <w:color w:val="404040"/>
                <w:sz w:val="22"/>
              </w:rPr>
              <w:t xml:space="preserve"> </w:t>
            </w:r>
          </w:p>
          <w:p w:rsidR="00624FC7" w:rsidRDefault="00195541" w:rsidP="00B617BC">
            <w:pPr>
              <w:numPr>
                <w:ilvl w:val="0"/>
                <w:numId w:val="188"/>
              </w:numPr>
              <w:spacing w:after="33" w:line="234" w:lineRule="auto"/>
              <w:ind w:right="0" w:firstLine="0"/>
              <w:jc w:val="left"/>
            </w:pPr>
            <w:r>
              <w:rPr>
                <w:i/>
                <w:sz w:val="22"/>
              </w:rPr>
              <w:t xml:space="preserve">описывать по графику и в простейших случаях по формуле поведение и свойства функций, находить по графику функции наибольшие и наименьшие </w:t>
            </w:r>
            <w:proofErr w:type="gramStart"/>
            <w:r>
              <w:rPr>
                <w:i/>
                <w:sz w:val="22"/>
              </w:rPr>
              <w:t xml:space="preserve">значения; </w:t>
            </w:r>
            <w:r>
              <w:rPr>
                <w:rFonts w:ascii="Segoe UI Symbol" w:eastAsia="Segoe UI Symbol" w:hAnsi="Segoe UI Symbol" w:cs="Segoe UI Symbol"/>
                <w:sz w:val="22"/>
              </w:rPr>
              <w:t></w:t>
            </w:r>
            <w:r>
              <w:rPr>
                <w:sz w:val="22"/>
              </w:rPr>
              <w:t xml:space="preserve"> </w:t>
            </w:r>
            <w:r>
              <w:rPr>
                <w:sz w:val="22"/>
              </w:rPr>
              <w:tab/>
            </w:r>
            <w:proofErr w:type="gramEnd"/>
            <w:r>
              <w:rPr>
                <w:i/>
                <w:sz w:val="22"/>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p>
          <w:p w:rsidR="00624FC7" w:rsidRDefault="00195541">
            <w:pPr>
              <w:spacing w:after="16" w:line="240" w:lineRule="auto"/>
              <w:ind w:left="0" w:right="0" w:firstLine="0"/>
              <w:jc w:val="left"/>
            </w:pPr>
            <w:r>
              <w:rPr>
                <w:i/>
                <w:sz w:val="22"/>
              </w:rPr>
              <w:t xml:space="preserve">асимптоты, нули функции и </w:t>
            </w:r>
          </w:p>
          <w:p w:rsidR="00624FC7" w:rsidRDefault="00195541">
            <w:pPr>
              <w:spacing w:after="49" w:line="240" w:lineRule="auto"/>
              <w:ind w:left="0" w:right="0" w:firstLine="0"/>
              <w:jc w:val="left"/>
            </w:pPr>
            <w:r>
              <w:rPr>
                <w:i/>
                <w:sz w:val="22"/>
              </w:rPr>
              <w:t xml:space="preserve">т.д.); </w:t>
            </w:r>
          </w:p>
          <w:p w:rsidR="00624FC7" w:rsidRDefault="00195541" w:rsidP="00B617BC">
            <w:pPr>
              <w:numPr>
                <w:ilvl w:val="0"/>
                <w:numId w:val="188"/>
              </w:numPr>
              <w:spacing w:after="0" w:line="233" w:lineRule="auto"/>
              <w:ind w:right="0" w:firstLine="0"/>
              <w:jc w:val="left"/>
            </w:pPr>
            <w:r>
              <w:rPr>
                <w:i/>
                <w:sz w:val="22"/>
              </w:rPr>
              <w:t xml:space="preserve">решать уравнения, простейшие системы уравнений, используя свойства функций и их графиков.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0" w:firstLine="0"/>
              <w:jc w:val="left"/>
            </w:pPr>
            <w:r>
              <w:rPr>
                <w:i/>
                <w:sz w:val="22"/>
              </w:rPr>
              <w:t xml:space="preserve">В повседневной жизни и при изучении других учебных предметов: </w:t>
            </w:r>
          </w:p>
          <w:p w:rsidR="00624FC7" w:rsidRDefault="00195541" w:rsidP="00B617BC">
            <w:pPr>
              <w:numPr>
                <w:ilvl w:val="0"/>
                <w:numId w:val="188"/>
              </w:numPr>
              <w:spacing w:after="0" w:line="276" w:lineRule="auto"/>
              <w:ind w:right="0" w:firstLine="0"/>
              <w:jc w:val="left"/>
            </w:pPr>
            <w:r>
              <w:rPr>
                <w:i/>
                <w:sz w:val="22"/>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Pr>
                <w:i/>
                <w:sz w:val="22"/>
              </w:rPr>
              <w:lastRenderedPageBreak/>
              <w:t>функции, промежутки знакопо-</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lastRenderedPageBreak/>
              <w:t xml:space="preserve">свойства показательной функции при решении задач; </w:t>
            </w:r>
          </w:p>
          <w:p w:rsidR="00624FC7" w:rsidRDefault="00195541" w:rsidP="00B617BC">
            <w:pPr>
              <w:numPr>
                <w:ilvl w:val="0"/>
                <w:numId w:val="189"/>
              </w:numPr>
              <w:spacing w:after="49" w:line="233" w:lineRule="auto"/>
              <w:ind w:right="0" w:firstLine="0"/>
              <w:jc w:val="left"/>
            </w:pPr>
            <w:r>
              <w:rPr>
                <w:sz w:val="22"/>
              </w:rPr>
              <w:t xml:space="preserve">владеть понятием логарифмическая функция; строить ее график и уметь применять свойства логарифмической функции при решении задач; </w:t>
            </w:r>
          </w:p>
          <w:p w:rsidR="00624FC7" w:rsidRDefault="00195541" w:rsidP="00B617BC">
            <w:pPr>
              <w:numPr>
                <w:ilvl w:val="0"/>
                <w:numId w:val="189"/>
              </w:numPr>
              <w:spacing w:after="33" w:line="235" w:lineRule="auto"/>
              <w:ind w:right="0" w:firstLine="0"/>
              <w:jc w:val="left"/>
            </w:pPr>
            <w:r>
              <w:rPr>
                <w:sz w:val="22"/>
              </w:rPr>
              <w:t xml:space="preserve">владеть понятиями тригонометрические функции; строить их графики и уметь применять свойства тригонометрических функций при решении </w:t>
            </w:r>
            <w:proofErr w:type="gramStart"/>
            <w:r>
              <w:rPr>
                <w:sz w:val="22"/>
              </w:rPr>
              <w:t xml:space="preserve">задач;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владеть понятием </w:t>
            </w:r>
          </w:p>
          <w:p w:rsidR="00624FC7" w:rsidRDefault="00195541">
            <w:pPr>
              <w:spacing w:after="49" w:line="233" w:lineRule="auto"/>
              <w:ind w:left="0" w:right="0" w:firstLine="0"/>
              <w:jc w:val="left"/>
            </w:pPr>
            <w:r>
              <w:rPr>
                <w:sz w:val="22"/>
              </w:rPr>
              <w:t xml:space="preserve">обратная функция; применять это понятие при решении задач; </w:t>
            </w:r>
          </w:p>
          <w:p w:rsidR="00624FC7" w:rsidRDefault="00195541" w:rsidP="00B617BC">
            <w:pPr>
              <w:numPr>
                <w:ilvl w:val="0"/>
                <w:numId w:val="189"/>
              </w:numPr>
              <w:spacing w:after="49" w:line="233" w:lineRule="auto"/>
              <w:ind w:right="0" w:firstLine="0"/>
              <w:jc w:val="left"/>
            </w:pPr>
            <w:r>
              <w:rPr>
                <w:sz w:val="22"/>
              </w:rPr>
              <w:t xml:space="preserve">применять при решении задач свойства функций: четность, периодичность, ограниченность; </w:t>
            </w:r>
          </w:p>
          <w:p w:rsidR="00624FC7" w:rsidRDefault="00195541" w:rsidP="00B617BC">
            <w:pPr>
              <w:numPr>
                <w:ilvl w:val="0"/>
                <w:numId w:val="189"/>
              </w:numPr>
              <w:spacing w:after="49" w:line="235" w:lineRule="auto"/>
              <w:ind w:right="0" w:firstLine="0"/>
              <w:jc w:val="left"/>
            </w:pPr>
            <w:r>
              <w:rPr>
                <w:sz w:val="22"/>
              </w:rPr>
              <w:t xml:space="preserve">применять при решении задач преобразования графиков </w:t>
            </w:r>
            <w:proofErr w:type="gramStart"/>
            <w:r>
              <w:rPr>
                <w:sz w:val="22"/>
              </w:rPr>
              <w:t xml:space="preserve">функций;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владеть понятиями числовая последовательность, арифметическая и геометрическая прогрессия; </w:t>
            </w:r>
          </w:p>
          <w:p w:rsidR="00624FC7" w:rsidRDefault="00195541" w:rsidP="00B617BC">
            <w:pPr>
              <w:numPr>
                <w:ilvl w:val="0"/>
                <w:numId w:val="189"/>
              </w:numPr>
              <w:spacing w:after="0" w:line="276" w:lineRule="auto"/>
              <w:ind w:right="0" w:firstLine="0"/>
              <w:jc w:val="left"/>
            </w:pPr>
            <w:r>
              <w:rPr>
                <w:sz w:val="22"/>
              </w:rPr>
              <w:lastRenderedPageBreak/>
              <w:t xml:space="preserve">применять при решении задач свойства и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08" w:type="dxa"/>
          <w:right w:w="51" w:type="dxa"/>
        </w:tblCellMar>
        <w:tblLook w:val="04A0" w:firstRow="1" w:lastRow="0" w:firstColumn="1" w:lastColumn="0" w:noHBand="0" w:noVBand="1"/>
      </w:tblPr>
      <w:tblGrid>
        <w:gridCol w:w="2362"/>
        <w:gridCol w:w="3118"/>
        <w:gridCol w:w="3363"/>
        <w:gridCol w:w="3118"/>
        <w:gridCol w:w="2828"/>
      </w:tblGrid>
      <w:tr w:rsidR="00624FC7">
        <w:trPr>
          <w:trHeight w:val="7139"/>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2" w:right="0" w:firstLine="0"/>
              <w:jc w:val="left"/>
            </w:pPr>
            <w:r>
              <w:rPr>
                <w:i/>
                <w:sz w:val="22"/>
              </w:rPr>
              <w:t xml:space="preserve">при изучении других предметов: </w:t>
            </w:r>
          </w:p>
          <w:p w:rsidR="00624FC7" w:rsidRDefault="00195541" w:rsidP="00B617BC">
            <w:pPr>
              <w:numPr>
                <w:ilvl w:val="0"/>
                <w:numId w:val="190"/>
              </w:numPr>
              <w:spacing w:after="26" w:line="233" w:lineRule="auto"/>
              <w:ind w:right="0" w:firstLine="0"/>
              <w:jc w:val="left"/>
            </w:pPr>
            <w:r>
              <w:rPr>
                <w:sz w:val="22"/>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w:t>
            </w:r>
          </w:p>
          <w:p w:rsidR="00624FC7" w:rsidRDefault="00195541">
            <w:pPr>
              <w:spacing w:after="49" w:line="240" w:lineRule="auto"/>
              <w:ind w:left="2" w:right="0" w:firstLine="0"/>
              <w:jc w:val="left"/>
            </w:pPr>
            <w:r>
              <w:rPr>
                <w:sz w:val="22"/>
              </w:rPr>
              <w:t xml:space="preserve">и т.п.);  </w:t>
            </w:r>
          </w:p>
          <w:p w:rsidR="00624FC7" w:rsidRDefault="00195541" w:rsidP="00B617BC">
            <w:pPr>
              <w:numPr>
                <w:ilvl w:val="0"/>
                <w:numId w:val="190"/>
              </w:numPr>
              <w:spacing w:after="32" w:line="240" w:lineRule="auto"/>
              <w:ind w:right="0" w:firstLine="0"/>
              <w:jc w:val="left"/>
            </w:pPr>
            <w:r>
              <w:rPr>
                <w:sz w:val="22"/>
              </w:rPr>
              <w:t xml:space="preserve">интерпретировать </w:t>
            </w:r>
          </w:p>
          <w:p w:rsidR="00624FC7" w:rsidRDefault="00195541">
            <w:pPr>
              <w:spacing w:after="0" w:line="276" w:lineRule="auto"/>
              <w:ind w:left="2" w:right="0" w:firstLine="0"/>
              <w:jc w:val="left"/>
            </w:pPr>
            <w:r>
              <w:rPr>
                <w:sz w:val="22"/>
              </w:rPr>
              <w:t xml:space="preserve">свойства в контексте конкретной практической ситуации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27" w:line="240" w:lineRule="auto"/>
              <w:ind w:left="2" w:right="0" w:firstLine="0"/>
              <w:jc w:val="left"/>
            </w:pPr>
            <w:r>
              <w:rPr>
                <w:i/>
                <w:sz w:val="22"/>
              </w:rPr>
              <w:t>стоянства, асимптоты, пе-</w:t>
            </w:r>
          </w:p>
          <w:p w:rsidR="00624FC7" w:rsidRDefault="00195541">
            <w:pPr>
              <w:spacing w:after="49" w:line="240" w:lineRule="auto"/>
              <w:ind w:left="2" w:right="0" w:firstLine="0"/>
              <w:jc w:val="left"/>
            </w:pPr>
            <w:r>
              <w:rPr>
                <w:i/>
                <w:sz w:val="22"/>
              </w:rPr>
              <w:t xml:space="preserve">риод и т.п.); </w:t>
            </w:r>
            <w:r>
              <w:rPr>
                <w:i/>
                <w:color w:val="404040"/>
                <w:sz w:val="22"/>
              </w:rPr>
              <w:t xml:space="preserve"> </w:t>
            </w:r>
          </w:p>
          <w:p w:rsidR="00624FC7" w:rsidRDefault="00195541" w:rsidP="00B617BC">
            <w:pPr>
              <w:numPr>
                <w:ilvl w:val="0"/>
                <w:numId w:val="191"/>
              </w:numPr>
              <w:spacing w:after="22" w:line="233" w:lineRule="auto"/>
              <w:ind w:right="0" w:firstLine="0"/>
              <w:jc w:val="left"/>
            </w:pPr>
            <w:r>
              <w:rPr>
                <w:i/>
                <w:sz w:val="22"/>
              </w:rPr>
              <w:t>интерпретировать свойства в контексте конкретной практической ситу-</w:t>
            </w:r>
          </w:p>
          <w:p w:rsidR="00624FC7" w:rsidRDefault="00195541">
            <w:pPr>
              <w:spacing w:after="49" w:line="240" w:lineRule="auto"/>
              <w:ind w:left="2" w:right="0" w:firstLine="0"/>
              <w:jc w:val="left"/>
            </w:pPr>
            <w:r>
              <w:rPr>
                <w:i/>
                <w:sz w:val="22"/>
              </w:rPr>
              <w:t xml:space="preserve">ации; </w:t>
            </w:r>
            <w:r>
              <w:rPr>
                <w:i/>
                <w:color w:val="404040"/>
                <w:sz w:val="22"/>
              </w:rPr>
              <w:t xml:space="preserve"> </w:t>
            </w:r>
          </w:p>
          <w:p w:rsidR="00624FC7" w:rsidRDefault="00195541" w:rsidP="00B617BC">
            <w:pPr>
              <w:numPr>
                <w:ilvl w:val="0"/>
                <w:numId w:val="191"/>
              </w:numPr>
              <w:spacing w:after="0" w:line="276" w:lineRule="auto"/>
              <w:ind w:right="0" w:firstLine="0"/>
              <w:jc w:val="left"/>
            </w:pPr>
            <w:r>
              <w:rPr>
                <w:i/>
                <w:sz w:val="22"/>
              </w:rPr>
              <w:t>определять по графикам простейшие характеристики периодических процессов в биологии, экономике, музыке, радиосвязи и др. (амплитуда, период и т.п.)</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48" w:firstLine="0"/>
              <w:jc w:val="left"/>
            </w:pPr>
            <w:r>
              <w:rPr>
                <w:sz w:val="22"/>
              </w:rPr>
              <w:t xml:space="preserve">признаки арифметической и геометрической прогрессий.  </w:t>
            </w:r>
          </w:p>
          <w:p w:rsidR="00624FC7" w:rsidRDefault="00195541">
            <w:pPr>
              <w:spacing w:after="49" w:line="233" w:lineRule="auto"/>
              <w:ind w:left="2" w:right="388" w:firstLine="0"/>
            </w:pPr>
            <w:r>
              <w:rPr>
                <w:i/>
                <w:sz w:val="22"/>
              </w:rPr>
              <w:t xml:space="preserve">В повседневной жизни и при изучении других учебных предметов: </w:t>
            </w:r>
          </w:p>
          <w:p w:rsidR="00624FC7" w:rsidRDefault="00195541" w:rsidP="00B617BC">
            <w:pPr>
              <w:numPr>
                <w:ilvl w:val="0"/>
                <w:numId w:val="192"/>
              </w:numPr>
              <w:spacing w:after="35" w:line="233" w:lineRule="auto"/>
              <w:ind w:right="0" w:firstLine="0"/>
              <w:jc w:val="left"/>
            </w:pPr>
            <w:r>
              <w:rPr>
                <w:sz w:val="22"/>
              </w:rPr>
              <w:t xml:space="preserve">определять по графикам и использовать для решения прикладных задач свойства реальных процессов и зависимостей </w:t>
            </w:r>
          </w:p>
          <w:p w:rsidR="00624FC7" w:rsidRDefault="00195541">
            <w:pPr>
              <w:spacing w:after="49" w:line="233" w:lineRule="auto"/>
              <w:ind w:left="2" w:right="0" w:firstLine="0"/>
              <w:jc w:val="left"/>
            </w:pPr>
            <w:r>
              <w:rPr>
                <w:sz w:val="22"/>
              </w:rPr>
              <w:t xml:space="preserve">(наибольшие и наименьшие значения, промежутки возрастания и убывания функции, промежутки знакопостоянства, асимптоты, точки перегиба, период и т.п.); </w:t>
            </w:r>
            <w:r>
              <w:rPr>
                <w:i/>
                <w:color w:val="404040"/>
                <w:sz w:val="22"/>
              </w:rPr>
              <w:t xml:space="preserve"> </w:t>
            </w:r>
          </w:p>
          <w:p w:rsidR="00624FC7" w:rsidRDefault="00195541" w:rsidP="00B617BC">
            <w:pPr>
              <w:numPr>
                <w:ilvl w:val="0"/>
                <w:numId w:val="192"/>
              </w:numPr>
              <w:spacing w:after="33" w:line="240" w:lineRule="auto"/>
              <w:ind w:right="0" w:firstLine="0"/>
              <w:jc w:val="left"/>
            </w:pPr>
            <w:r>
              <w:rPr>
                <w:sz w:val="22"/>
              </w:rPr>
              <w:t xml:space="preserve">интерпретировать </w:t>
            </w:r>
          </w:p>
          <w:p w:rsidR="00624FC7" w:rsidRDefault="00195541">
            <w:pPr>
              <w:spacing w:after="49" w:line="232" w:lineRule="auto"/>
              <w:ind w:left="2" w:right="0" w:firstLine="0"/>
              <w:jc w:val="left"/>
            </w:pPr>
            <w:r>
              <w:rPr>
                <w:sz w:val="22"/>
              </w:rPr>
              <w:t xml:space="preserve">свойства в контексте конкретной практической </w:t>
            </w:r>
            <w:proofErr w:type="gramStart"/>
            <w:r>
              <w:rPr>
                <w:sz w:val="22"/>
              </w:rPr>
              <w:t>ситуации;.</w:t>
            </w:r>
            <w:proofErr w:type="gramEnd"/>
            <w:r>
              <w:rPr>
                <w:sz w:val="22"/>
              </w:rPr>
              <w:t xml:space="preserve"> </w:t>
            </w:r>
            <w:r>
              <w:rPr>
                <w:i/>
                <w:color w:val="404040"/>
                <w:sz w:val="22"/>
              </w:rPr>
              <w:t xml:space="preserve"> </w:t>
            </w:r>
          </w:p>
          <w:p w:rsidR="00624FC7" w:rsidRDefault="00195541" w:rsidP="00B617BC">
            <w:pPr>
              <w:numPr>
                <w:ilvl w:val="0"/>
                <w:numId w:val="192"/>
              </w:numPr>
              <w:spacing w:after="0" w:line="276" w:lineRule="auto"/>
              <w:ind w:right="0" w:firstLine="0"/>
              <w:jc w:val="left"/>
            </w:pPr>
            <w:r>
              <w:rPr>
                <w:sz w:val="22"/>
              </w:rPr>
              <w:t xml:space="preserve">определять по графикам простейшие характеристики периодических процессов в биологии, экономике, музыке, радиосвязи и др. (амплитуда, период и т.п.)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1306"/>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Элементы математического анализа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rFonts w:ascii="Segoe UI Symbol" w:eastAsia="Segoe UI Symbol" w:hAnsi="Segoe UI Symbol" w:cs="Segoe UI Symbol"/>
                <w:sz w:val="22"/>
              </w:rPr>
              <w:t></w:t>
            </w:r>
            <w:r>
              <w:rPr>
                <w:sz w:val="22"/>
              </w:rPr>
              <w:t xml:space="preserve"> </w:t>
            </w:r>
            <w:r>
              <w:rPr>
                <w:sz w:val="22"/>
              </w:rPr>
              <w:tab/>
              <w:t xml:space="preserve">Оперировать на базовом уровне понятиями: производная функции в точке, касательная к графику функции, </w:t>
            </w:r>
            <w:r>
              <w:rPr>
                <w:sz w:val="22"/>
              </w:rPr>
              <w:lastRenderedPageBreak/>
              <w:t xml:space="preserve">производная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2" w:right="0" w:firstLine="0"/>
              <w:jc w:val="left"/>
            </w:pPr>
            <w:r>
              <w:rPr>
                <w:rFonts w:ascii="Segoe UI Symbol" w:eastAsia="Segoe UI Symbol" w:hAnsi="Segoe UI Symbol" w:cs="Segoe UI Symbol"/>
                <w:sz w:val="22"/>
              </w:rPr>
              <w:lastRenderedPageBreak/>
              <w:t></w:t>
            </w:r>
            <w:r>
              <w:rPr>
                <w:sz w:val="22"/>
              </w:rPr>
              <w:t xml:space="preserve"> </w:t>
            </w:r>
            <w:r>
              <w:rPr>
                <w:sz w:val="22"/>
              </w:rPr>
              <w:tab/>
            </w:r>
            <w:r>
              <w:rPr>
                <w:i/>
                <w:sz w:val="22"/>
              </w:rPr>
              <w:t>Оперировать поняти-</w:t>
            </w:r>
          </w:p>
          <w:p w:rsidR="00624FC7" w:rsidRDefault="00195541">
            <w:pPr>
              <w:spacing w:after="0" w:line="276" w:lineRule="auto"/>
              <w:ind w:left="2" w:right="0" w:firstLine="0"/>
              <w:jc w:val="left"/>
            </w:pPr>
            <w:r>
              <w:rPr>
                <w:i/>
                <w:sz w:val="22"/>
              </w:rPr>
              <w:t xml:space="preserve">ями: производная функции в точке, касательная к графику функции, производная функции;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rFonts w:ascii="Segoe UI Symbol" w:eastAsia="Segoe UI Symbol" w:hAnsi="Segoe UI Symbol" w:cs="Segoe UI Symbol"/>
                <w:sz w:val="22"/>
              </w:rPr>
              <w:t></w:t>
            </w:r>
            <w:r>
              <w:rPr>
                <w:sz w:val="22"/>
              </w:rPr>
              <w:t xml:space="preserve"> </w:t>
            </w:r>
            <w:r>
              <w:rPr>
                <w:sz w:val="22"/>
              </w:rPr>
              <w:tab/>
              <w:t xml:space="preserve">Владеть понятием бесконечно убывающая геометрическая прогрессия и уметь применять его при решении задач;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166" w:firstLine="0"/>
            </w:pPr>
            <w:r>
              <w:rPr>
                <w:rFonts w:ascii="Segoe UI Symbol" w:eastAsia="Segoe UI Symbol" w:hAnsi="Segoe UI Symbol" w:cs="Segoe UI Symbol"/>
                <w:color w:val="404040"/>
                <w:sz w:val="22"/>
              </w:rPr>
              <w:t></w:t>
            </w:r>
            <w:r>
              <w:rPr>
                <w:color w:val="404040"/>
                <w:sz w:val="22"/>
              </w:rPr>
              <w:t xml:space="preserve"> </w:t>
            </w:r>
            <w:r>
              <w:rPr>
                <w:i/>
                <w:sz w:val="22"/>
              </w:rPr>
              <w:t xml:space="preserve">Достижение результатов раздела </w:t>
            </w:r>
            <w:proofErr w:type="gramStart"/>
            <w:r>
              <w:rPr>
                <w:i/>
                <w:sz w:val="22"/>
              </w:rPr>
              <w:t>II;</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i/>
                <w:sz w:val="22"/>
              </w:rPr>
              <w:t>свободно</w:t>
            </w:r>
            <w:proofErr w:type="gramEnd"/>
            <w:r>
              <w:rPr>
                <w:i/>
                <w:sz w:val="22"/>
              </w:rPr>
              <w:t xml:space="preserve"> владеть стандартным </w:t>
            </w:r>
            <w:r>
              <w:rPr>
                <w:i/>
                <w:sz w:val="22"/>
              </w:rPr>
              <w:lastRenderedPageBreak/>
              <w:t>аппаратом математиче-</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55" w:type="dxa"/>
        </w:tblCellMar>
        <w:tblLook w:val="04A0" w:firstRow="1" w:lastRow="0" w:firstColumn="1" w:lastColumn="0" w:noHBand="0" w:noVBand="1"/>
      </w:tblPr>
      <w:tblGrid>
        <w:gridCol w:w="2362"/>
        <w:gridCol w:w="3118"/>
        <w:gridCol w:w="3363"/>
        <w:gridCol w:w="3118"/>
        <w:gridCol w:w="2828"/>
      </w:tblGrid>
      <w:tr w:rsidR="00624FC7">
        <w:trPr>
          <w:trHeight w:val="8493"/>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 xml:space="preserve">функции;  </w:t>
            </w:r>
          </w:p>
          <w:p w:rsidR="00624FC7" w:rsidRDefault="00195541" w:rsidP="00B617BC">
            <w:pPr>
              <w:numPr>
                <w:ilvl w:val="0"/>
                <w:numId w:val="193"/>
              </w:numPr>
              <w:spacing w:after="32" w:line="240" w:lineRule="auto"/>
              <w:ind w:right="0" w:firstLine="0"/>
              <w:jc w:val="left"/>
            </w:pPr>
            <w:r>
              <w:rPr>
                <w:sz w:val="22"/>
              </w:rPr>
              <w:t>определять значе-</w:t>
            </w:r>
          </w:p>
          <w:p w:rsidR="00624FC7" w:rsidRDefault="00195541">
            <w:pPr>
              <w:spacing w:after="49" w:line="233" w:lineRule="auto"/>
              <w:ind w:left="0" w:right="0" w:firstLine="0"/>
              <w:jc w:val="left"/>
            </w:pPr>
            <w:r>
              <w:rPr>
                <w:sz w:val="22"/>
              </w:rPr>
              <w:t xml:space="preserve">ние производной функции в точке по изображению касательной к графику, проведенной в этой точке; </w:t>
            </w:r>
          </w:p>
          <w:p w:rsidR="00624FC7" w:rsidRDefault="00195541" w:rsidP="00B617BC">
            <w:pPr>
              <w:numPr>
                <w:ilvl w:val="0"/>
                <w:numId w:val="193"/>
              </w:numPr>
              <w:spacing w:after="32" w:line="240" w:lineRule="auto"/>
              <w:ind w:right="0" w:firstLine="0"/>
              <w:jc w:val="left"/>
            </w:pPr>
            <w:r>
              <w:rPr>
                <w:sz w:val="22"/>
              </w:rPr>
              <w:t xml:space="preserve">решать несложные </w:t>
            </w:r>
          </w:p>
          <w:p w:rsidR="00624FC7" w:rsidRDefault="00195541">
            <w:pPr>
              <w:spacing w:after="0" w:line="233" w:lineRule="auto"/>
              <w:ind w:left="0" w:right="0" w:firstLine="0"/>
              <w:jc w:val="left"/>
            </w:pPr>
            <w:r>
              <w:rPr>
                <w:sz w:val="22"/>
              </w:rPr>
              <w:t xml:space="preserve">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 </w:t>
            </w:r>
          </w:p>
          <w:p w:rsidR="00624FC7" w:rsidRDefault="00195541">
            <w:pPr>
              <w:spacing w:after="36" w:line="240" w:lineRule="auto"/>
              <w:ind w:left="0" w:right="0" w:firstLine="0"/>
              <w:jc w:val="left"/>
            </w:pPr>
            <w:r>
              <w:rPr>
                <w:i/>
                <w:sz w:val="22"/>
              </w:rPr>
              <w:t xml:space="preserve"> </w:t>
            </w:r>
          </w:p>
          <w:p w:rsidR="00624FC7" w:rsidRDefault="00195541">
            <w:pPr>
              <w:spacing w:after="49" w:line="233" w:lineRule="auto"/>
              <w:ind w:left="0" w:right="17" w:firstLine="0"/>
              <w:jc w:val="left"/>
            </w:pPr>
            <w:r>
              <w:rPr>
                <w:i/>
                <w:sz w:val="22"/>
              </w:rPr>
              <w:t xml:space="preserve">В повседневной жизни и при изучении других предметов: </w:t>
            </w:r>
          </w:p>
          <w:p w:rsidR="00624FC7" w:rsidRDefault="00195541" w:rsidP="00B617BC">
            <w:pPr>
              <w:numPr>
                <w:ilvl w:val="0"/>
                <w:numId w:val="193"/>
              </w:numPr>
              <w:spacing w:after="32" w:line="240" w:lineRule="auto"/>
              <w:ind w:right="0" w:firstLine="0"/>
              <w:jc w:val="left"/>
            </w:pPr>
            <w:r>
              <w:rPr>
                <w:sz w:val="22"/>
              </w:rPr>
              <w:t>пользуясь графика-</w:t>
            </w:r>
          </w:p>
          <w:p w:rsidR="00624FC7" w:rsidRDefault="00195541">
            <w:pPr>
              <w:spacing w:after="49" w:line="233" w:lineRule="auto"/>
              <w:ind w:left="0" w:right="0" w:firstLine="0"/>
              <w:jc w:val="left"/>
            </w:pPr>
            <w:r>
              <w:rPr>
                <w:sz w:val="22"/>
              </w:rPr>
              <w:t xml:space="preserve">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 </w:t>
            </w:r>
          </w:p>
          <w:p w:rsidR="00624FC7" w:rsidRDefault="00195541" w:rsidP="00B617BC">
            <w:pPr>
              <w:numPr>
                <w:ilvl w:val="0"/>
                <w:numId w:val="193"/>
              </w:numPr>
              <w:spacing w:after="0" w:line="276" w:lineRule="auto"/>
              <w:ind w:right="0" w:firstLine="0"/>
              <w:jc w:val="left"/>
            </w:pPr>
            <w:r>
              <w:rPr>
                <w:sz w:val="22"/>
              </w:rPr>
              <w:t xml:space="preserve">соотносить графики реальных процессов и зависимостей с их описаниями, включающими характеристики скорости изменения (быстрый рост, </w:t>
            </w:r>
            <w:r>
              <w:rPr>
                <w:sz w:val="22"/>
              </w:rPr>
              <w:lastRenderedPageBreak/>
              <w:t xml:space="preserve">плавное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94"/>
              </w:numPr>
              <w:spacing w:after="32" w:line="240" w:lineRule="auto"/>
              <w:ind w:right="0" w:firstLine="0"/>
              <w:jc w:val="left"/>
            </w:pPr>
            <w:r>
              <w:rPr>
                <w:i/>
                <w:sz w:val="22"/>
              </w:rPr>
              <w:lastRenderedPageBreak/>
              <w:t>вычислять производ-</w:t>
            </w:r>
          </w:p>
          <w:p w:rsidR="00624FC7" w:rsidRDefault="00195541">
            <w:pPr>
              <w:spacing w:after="0" w:line="235" w:lineRule="auto"/>
              <w:ind w:left="0" w:right="57" w:firstLine="0"/>
              <w:jc w:val="left"/>
            </w:pPr>
            <w:r>
              <w:rPr>
                <w:i/>
                <w:sz w:val="22"/>
              </w:rPr>
              <w:t xml:space="preserve">ную одночлена, многочлена, квадратного корня, производную суммы </w:t>
            </w:r>
            <w:proofErr w:type="gramStart"/>
            <w:r>
              <w:rPr>
                <w:i/>
                <w:sz w:val="22"/>
              </w:rPr>
              <w:t xml:space="preserve">функций;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i/>
                <w:sz w:val="22"/>
              </w:rPr>
              <w:t xml:space="preserve">вычислять производные элементарных функций и их комбинаций, используя справочные материалы; </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r>
              <w:rPr>
                <w:i/>
                <w:color w:val="404040"/>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0" w:firstLine="0"/>
              <w:jc w:val="left"/>
            </w:pPr>
            <w:r>
              <w:rPr>
                <w:i/>
                <w:sz w:val="22"/>
              </w:rPr>
              <w:t xml:space="preserve">В повседневной жизни и при изучении других учебных предметов: </w:t>
            </w:r>
          </w:p>
          <w:p w:rsidR="00624FC7" w:rsidRDefault="00195541" w:rsidP="00B617BC">
            <w:pPr>
              <w:numPr>
                <w:ilvl w:val="0"/>
                <w:numId w:val="194"/>
              </w:numPr>
              <w:spacing w:after="32" w:line="240" w:lineRule="auto"/>
              <w:ind w:right="0" w:firstLine="0"/>
              <w:jc w:val="left"/>
            </w:pPr>
            <w:r>
              <w:rPr>
                <w:i/>
                <w:sz w:val="22"/>
              </w:rPr>
              <w:t xml:space="preserve">решать прикладные </w:t>
            </w:r>
          </w:p>
          <w:p w:rsidR="00624FC7" w:rsidRDefault="00195541">
            <w:pPr>
              <w:spacing w:after="48" w:line="233" w:lineRule="auto"/>
              <w:ind w:left="0" w:right="0" w:firstLine="0"/>
              <w:jc w:val="left"/>
            </w:pPr>
            <w:r>
              <w:rPr>
                <w:i/>
                <w:sz w:val="22"/>
              </w:rPr>
              <w:t xml:space="preserve">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w:t>
            </w:r>
          </w:p>
          <w:p w:rsidR="00624FC7" w:rsidRDefault="00195541" w:rsidP="00B617BC">
            <w:pPr>
              <w:numPr>
                <w:ilvl w:val="0"/>
                <w:numId w:val="194"/>
              </w:numPr>
              <w:spacing w:after="0" w:line="276" w:lineRule="auto"/>
              <w:ind w:right="0" w:firstLine="0"/>
              <w:jc w:val="left"/>
            </w:pPr>
            <w:r>
              <w:rPr>
                <w:i/>
                <w:sz w:val="22"/>
              </w:rPr>
              <w:t xml:space="preserve">интерпретировать полученные результаты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95"/>
              </w:numPr>
              <w:spacing w:after="49" w:line="232" w:lineRule="auto"/>
              <w:ind w:right="0" w:firstLine="0"/>
              <w:jc w:val="left"/>
            </w:pPr>
            <w:r>
              <w:rPr>
                <w:sz w:val="22"/>
              </w:rPr>
              <w:t xml:space="preserve">применять для решения задач теорию пределов; </w:t>
            </w:r>
          </w:p>
          <w:p w:rsidR="00624FC7" w:rsidRDefault="00195541" w:rsidP="00B617BC">
            <w:pPr>
              <w:numPr>
                <w:ilvl w:val="0"/>
                <w:numId w:val="195"/>
              </w:numPr>
              <w:spacing w:after="32" w:line="240" w:lineRule="auto"/>
              <w:ind w:right="0" w:firstLine="0"/>
              <w:jc w:val="left"/>
            </w:pPr>
            <w:r>
              <w:rPr>
                <w:sz w:val="22"/>
              </w:rPr>
              <w:t xml:space="preserve">владеть понятиями </w:t>
            </w:r>
          </w:p>
          <w:p w:rsidR="00624FC7" w:rsidRDefault="00195541">
            <w:pPr>
              <w:spacing w:after="30" w:line="233" w:lineRule="auto"/>
              <w:ind w:left="0" w:right="0" w:firstLine="0"/>
              <w:jc w:val="left"/>
            </w:pPr>
            <w:r>
              <w:rPr>
                <w:sz w:val="22"/>
              </w:rPr>
              <w:t>бесконечно большие и бесконечно малые числовые последовательности и уметь сравнивать бесконечно большие и бесконечно малые последователь-</w:t>
            </w:r>
          </w:p>
          <w:p w:rsidR="00624FC7" w:rsidRDefault="00195541">
            <w:pPr>
              <w:spacing w:after="49" w:line="240" w:lineRule="auto"/>
              <w:ind w:left="0" w:right="0" w:firstLine="0"/>
              <w:jc w:val="left"/>
            </w:pPr>
            <w:r>
              <w:rPr>
                <w:sz w:val="22"/>
              </w:rPr>
              <w:t xml:space="preserve">ности;  </w:t>
            </w:r>
          </w:p>
          <w:p w:rsidR="00624FC7" w:rsidRDefault="00195541" w:rsidP="00B617BC">
            <w:pPr>
              <w:numPr>
                <w:ilvl w:val="0"/>
                <w:numId w:val="195"/>
              </w:numPr>
              <w:spacing w:after="49" w:line="233" w:lineRule="auto"/>
              <w:ind w:right="0" w:firstLine="0"/>
              <w:jc w:val="left"/>
            </w:pPr>
            <w:r>
              <w:rPr>
                <w:sz w:val="22"/>
              </w:rPr>
              <w:t xml:space="preserve">владеть понятиями: производная функции в точке, производная функции; </w:t>
            </w:r>
          </w:p>
          <w:p w:rsidR="00624FC7" w:rsidRDefault="00195541" w:rsidP="00B617BC">
            <w:pPr>
              <w:numPr>
                <w:ilvl w:val="0"/>
                <w:numId w:val="195"/>
              </w:numPr>
              <w:spacing w:after="49" w:line="233" w:lineRule="auto"/>
              <w:ind w:right="0" w:firstLine="0"/>
              <w:jc w:val="left"/>
            </w:pPr>
            <w:r>
              <w:rPr>
                <w:sz w:val="22"/>
              </w:rPr>
              <w:t xml:space="preserve">вычислять производные элементарных функций и их комбинаций; </w:t>
            </w:r>
            <w:r>
              <w:rPr>
                <w:i/>
                <w:color w:val="404040"/>
                <w:sz w:val="22"/>
              </w:rPr>
              <w:t xml:space="preserve"> </w:t>
            </w:r>
          </w:p>
          <w:p w:rsidR="00624FC7" w:rsidRDefault="00195541" w:rsidP="00B617BC">
            <w:pPr>
              <w:numPr>
                <w:ilvl w:val="0"/>
                <w:numId w:val="195"/>
              </w:numPr>
              <w:spacing w:after="32" w:line="240" w:lineRule="auto"/>
              <w:ind w:right="0" w:firstLine="0"/>
              <w:jc w:val="left"/>
            </w:pPr>
            <w:r>
              <w:rPr>
                <w:sz w:val="22"/>
              </w:rPr>
              <w:t>исследовать функ-</w:t>
            </w:r>
          </w:p>
          <w:p w:rsidR="00624FC7" w:rsidRDefault="00195541">
            <w:pPr>
              <w:spacing w:after="49" w:line="232" w:lineRule="auto"/>
              <w:ind w:left="0" w:right="0" w:firstLine="0"/>
              <w:jc w:val="left"/>
            </w:pPr>
            <w:r>
              <w:rPr>
                <w:sz w:val="22"/>
              </w:rPr>
              <w:t>ции на монотонность и экстремумы;</w:t>
            </w:r>
            <w:r>
              <w:rPr>
                <w:i/>
                <w:color w:val="404040"/>
                <w:sz w:val="22"/>
              </w:rPr>
              <w:t xml:space="preserve"> </w:t>
            </w:r>
          </w:p>
          <w:p w:rsidR="00624FC7" w:rsidRDefault="00195541" w:rsidP="00B617BC">
            <w:pPr>
              <w:numPr>
                <w:ilvl w:val="0"/>
                <w:numId w:val="195"/>
              </w:numPr>
              <w:spacing w:after="49" w:line="233" w:lineRule="auto"/>
              <w:ind w:right="0" w:firstLine="0"/>
              <w:jc w:val="left"/>
            </w:pPr>
            <w:r>
              <w:rPr>
                <w:sz w:val="22"/>
              </w:rPr>
              <w:t>строить графики и применять к решению задач, в том числе с параметром;</w:t>
            </w:r>
            <w:r>
              <w:rPr>
                <w:i/>
                <w:color w:val="404040"/>
                <w:sz w:val="22"/>
              </w:rPr>
              <w:t xml:space="preserve"> </w:t>
            </w:r>
          </w:p>
          <w:p w:rsidR="00624FC7" w:rsidRDefault="00195541" w:rsidP="00B617BC">
            <w:pPr>
              <w:numPr>
                <w:ilvl w:val="0"/>
                <w:numId w:val="195"/>
              </w:numPr>
              <w:spacing w:after="32" w:line="240" w:lineRule="auto"/>
              <w:ind w:right="0" w:firstLine="0"/>
              <w:jc w:val="left"/>
            </w:pPr>
            <w:r>
              <w:rPr>
                <w:sz w:val="22"/>
              </w:rPr>
              <w:t xml:space="preserve">владеть понятием </w:t>
            </w:r>
          </w:p>
          <w:p w:rsidR="00624FC7" w:rsidRDefault="00195541">
            <w:pPr>
              <w:spacing w:after="49" w:line="234" w:lineRule="auto"/>
              <w:ind w:left="0" w:right="0" w:firstLine="0"/>
              <w:jc w:val="left"/>
            </w:pPr>
            <w:r>
              <w:rPr>
                <w:sz w:val="22"/>
              </w:rPr>
              <w:t>касательная к графику функции и уметь применять его при решении задач;</w:t>
            </w:r>
            <w:r>
              <w:rPr>
                <w:i/>
                <w:color w:val="404040"/>
                <w:sz w:val="22"/>
              </w:rPr>
              <w:t xml:space="preserve"> </w:t>
            </w:r>
          </w:p>
          <w:p w:rsidR="00624FC7" w:rsidRDefault="00195541" w:rsidP="00B617BC">
            <w:pPr>
              <w:numPr>
                <w:ilvl w:val="0"/>
                <w:numId w:val="195"/>
              </w:numPr>
              <w:spacing w:after="30" w:line="240" w:lineRule="auto"/>
              <w:ind w:right="0" w:firstLine="0"/>
              <w:jc w:val="left"/>
            </w:pPr>
            <w:r>
              <w:rPr>
                <w:sz w:val="22"/>
              </w:rPr>
              <w:t xml:space="preserve">владеть понятиями </w:t>
            </w:r>
          </w:p>
          <w:p w:rsidR="00624FC7" w:rsidRDefault="00195541">
            <w:pPr>
              <w:spacing w:after="0" w:line="276" w:lineRule="auto"/>
              <w:ind w:left="0" w:right="154" w:firstLine="0"/>
              <w:jc w:val="left"/>
            </w:pPr>
            <w:r>
              <w:rPr>
                <w:sz w:val="22"/>
              </w:rPr>
              <w:t xml:space="preserve">первообразная функция, определенный </w:t>
            </w:r>
            <w:proofErr w:type="gramStart"/>
            <w:r>
              <w:rPr>
                <w:sz w:val="22"/>
              </w:rPr>
              <w:t xml:space="preserve">интеграл; </w:t>
            </w:r>
            <w:r>
              <w:rPr>
                <w:i/>
                <w:color w:val="404040"/>
                <w:sz w:val="22"/>
              </w:rPr>
              <w:t xml:space="preserve"> </w:t>
            </w:r>
            <w:r>
              <w:rPr>
                <w:rFonts w:ascii="Segoe UI Symbol" w:eastAsia="Segoe UI Symbol" w:hAnsi="Segoe UI Symbol" w:cs="Segoe UI Symbol"/>
                <w:color w:val="404040"/>
                <w:sz w:val="22"/>
              </w:rPr>
              <w:lastRenderedPageBreak/>
              <w:t></w:t>
            </w:r>
            <w:r>
              <w:rPr>
                <w:color w:val="404040"/>
                <w:sz w:val="22"/>
              </w:rPr>
              <w:t xml:space="preserve"> </w:t>
            </w:r>
            <w:proofErr w:type="gramEnd"/>
            <w:r>
              <w:rPr>
                <w:color w:val="404040"/>
                <w:sz w:val="22"/>
              </w:rPr>
              <w:tab/>
            </w:r>
            <w:r>
              <w:rPr>
                <w:sz w:val="22"/>
              </w:rPr>
              <w:t xml:space="preserve">применять теорему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i/>
                <w:sz w:val="22"/>
              </w:rPr>
              <w:lastRenderedPageBreak/>
              <w:t>ского анализа для вычисления производных функции одной переменной;</w:t>
            </w:r>
            <w:r>
              <w:rPr>
                <w:i/>
                <w:color w:val="404040"/>
                <w:sz w:val="22"/>
              </w:rPr>
              <w:t xml:space="preserve"> </w:t>
            </w:r>
          </w:p>
          <w:p w:rsidR="00624FC7" w:rsidRDefault="00195541" w:rsidP="00B617BC">
            <w:pPr>
              <w:numPr>
                <w:ilvl w:val="0"/>
                <w:numId w:val="196"/>
              </w:numPr>
              <w:spacing w:after="49" w:line="234" w:lineRule="auto"/>
              <w:ind w:right="0" w:firstLine="0"/>
              <w:jc w:val="left"/>
            </w:pPr>
            <w:r>
              <w:rPr>
                <w:i/>
                <w:sz w:val="22"/>
              </w:rPr>
              <w:t xml:space="preserve">свободно применять аппарат математического анализа для исследования функций и построения графиков, в том числе исследования на </w:t>
            </w:r>
            <w:proofErr w:type="gramStart"/>
            <w:r>
              <w:rPr>
                <w:i/>
                <w:sz w:val="22"/>
              </w:rPr>
              <w:t>выпуклость;</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i/>
                <w:sz w:val="22"/>
              </w:rPr>
              <w:t>оперировать понятием первообразной функции для решения задач;</w:t>
            </w:r>
            <w:r>
              <w:rPr>
                <w:i/>
                <w:color w:val="404040"/>
                <w:sz w:val="22"/>
              </w:rPr>
              <w:t xml:space="preserve"> </w:t>
            </w:r>
          </w:p>
          <w:p w:rsidR="00624FC7" w:rsidRDefault="00195541" w:rsidP="00B617BC">
            <w:pPr>
              <w:numPr>
                <w:ilvl w:val="0"/>
                <w:numId w:val="196"/>
              </w:numPr>
              <w:spacing w:after="49" w:line="233" w:lineRule="auto"/>
              <w:ind w:right="0" w:firstLine="0"/>
              <w:jc w:val="left"/>
            </w:pPr>
            <w:r>
              <w:rPr>
                <w:i/>
                <w:sz w:val="22"/>
              </w:rPr>
              <w:t>овладеть основными сведениями об интеграле Ньютона– Лейбница и его простейших применениях;</w:t>
            </w:r>
            <w:r>
              <w:rPr>
                <w:i/>
                <w:color w:val="404040"/>
                <w:sz w:val="22"/>
              </w:rPr>
              <w:t xml:space="preserve"> </w:t>
            </w:r>
          </w:p>
          <w:p w:rsidR="00624FC7" w:rsidRDefault="00195541" w:rsidP="00B617BC">
            <w:pPr>
              <w:numPr>
                <w:ilvl w:val="0"/>
                <w:numId w:val="196"/>
              </w:numPr>
              <w:spacing w:after="49" w:line="233" w:lineRule="auto"/>
              <w:ind w:right="0" w:firstLine="0"/>
              <w:jc w:val="left"/>
            </w:pPr>
            <w:r>
              <w:rPr>
                <w:i/>
                <w:sz w:val="22"/>
              </w:rPr>
              <w:t>оперировать в стандартных ситуациях производными высших порядков;</w:t>
            </w:r>
            <w:r>
              <w:rPr>
                <w:i/>
                <w:color w:val="404040"/>
                <w:sz w:val="22"/>
              </w:rPr>
              <w:t xml:space="preserve"> </w:t>
            </w:r>
          </w:p>
          <w:p w:rsidR="00624FC7" w:rsidRDefault="00195541" w:rsidP="00B617BC">
            <w:pPr>
              <w:numPr>
                <w:ilvl w:val="0"/>
                <w:numId w:val="196"/>
              </w:numPr>
              <w:spacing w:after="32" w:line="240" w:lineRule="auto"/>
              <w:ind w:right="0" w:firstLine="0"/>
              <w:jc w:val="left"/>
            </w:pPr>
            <w:r>
              <w:rPr>
                <w:i/>
                <w:sz w:val="22"/>
              </w:rPr>
              <w:t>уметь приме-</w:t>
            </w:r>
          </w:p>
          <w:p w:rsidR="00624FC7" w:rsidRDefault="00195541">
            <w:pPr>
              <w:spacing w:after="49" w:line="233" w:lineRule="auto"/>
              <w:ind w:left="0" w:right="0" w:firstLine="0"/>
              <w:jc w:val="left"/>
            </w:pPr>
            <w:r>
              <w:rPr>
                <w:i/>
                <w:sz w:val="22"/>
              </w:rPr>
              <w:t>нять при решении задач свойства непрерывных функций;</w:t>
            </w:r>
            <w:r>
              <w:rPr>
                <w:i/>
                <w:color w:val="404040"/>
                <w:sz w:val="22"/>
              </w:rPr>
              <w:t xml:space="preserve"> </w:t>
            </w:r>
          </w:p>
          <w:p w:rsidR="00624FC7" w:rsidRDefault="00195541" w:rsidP="00B617BC">
            <w:pPr>
              <w:numPr>
                <w:ilvl w:val="0"/>
                <w:numId w:val="196"/>
              </w:numPr>
              <w:spacing w:after="32" w:line="240" w:lineRule="auto"/>
              <w:ind w:right="0" w:firstLine="0"/>
              <w:jc w:val="left"/>
            </w:pPr>
            <w:r>
              <w:rPr>
                <w:i/>
                <w:sz w:val="22"/>
              </w:rPr>
              <w:t>уметь приме-</w:t>
            </w:r>
          </w:p>
          <w:p w:rsidR="00624FC7" w:rsidRDefault="00195541">
            <w:pPr>
              <w:spacing w:after="32" w:line="240" w:lineRule="auto"/>
              <w:ind w:left="0" w:right="0" w:firstLine="0"/>
            </w:pPr>
            <w:r>
              <w:rPr>
                <w:i/>
                <w:sz w:val="22"/>
              </w:rPr>
              <w:t xml:space="preserve">нять при решении задач </w:t>
            </w:r>
          </w:p>
          <w:p w:rsidR="00624FC7" w:rsidRDefault="00195541">
            <w:pPr>
              <w:spacing w:after="29" w:line="240" w:lineRule="auto"/>
              <w:ind w:left="0" w:right="0" w:firstLine="0"/>
              <w:jc w:val="left"/>
            </w:pPr>
            <w:r>
              <w:rPr>
                <w:i/>
                <w:sz w:val="22"/>
              </w:rPr>
              <w:t>теоремы Вейерштрас-</w:t>
            </w:r>
          </w:p>
          <w:p w:rsidR="00624FC7" w:rsidRDefault="00195541">
            <w:pPr>
              <w:spacing w:after="48" w:line="240" w:lineRule="auto"/>
              <w:ind w:left="0" w:right="0" w:firstLine="0"/>
              <w:jc w:val="left"/>
            </w:pPr>
            <w:r>
              <w:rPr>
                <w:i/>
                <w:sz w:val="22"/>
              </w:rPr>
              <w:t xml:space="preserve">са; </w:t>
            </w:r>
            <w:r>
              <w:rPr>
                <w:i/>
                <w:color w:val="404040"/>
                <w:sz w:val="22"/>
              </w:rPr>
              <w:t xml:space="preserve"> </w:t>
            </w:r>
          </w:p>
          <w:p w:rsidR="00624FC7" w:rsidRDefault="00195541" w:rsidP="00B617BC">
            <w:pPr>
              <w:numPr>
                <w:ilvl w:val="0"/>
                <w:numId w:val="196"/>
              </w:numPr>
              <w:spacing w:after="0" w:line="276" w:lineRule="auto"/>
              <w:ind w:right="0" w:firstLine="0"/>
              <w:jc w:val="left"/>
            </w:pPr>
            <w:r>
              <w:rPr>
                <w:i/>
                <w:sz w:val="22"/>
              </w:rPr>
              <w:lastRenderedPageBreak/>
              <w:t>уметь выпол-</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08" w:type="dxa"/>
          <w:right w:w="53" w:type="dxa"/>
        </w:tblCellMar>
        <w:tblLook w:val="04A0" w:firstRow="1" w:lastRow="0" w:firstColumn="1" w:lastColumn="0" w:noHBand="0" w:noVBand="1"/>
      </w:tblPr>
      <w:tblGrid>
        <w:gridCol w:w="2362"/>
        <w:gridCol w:w="3118"/>
        <w:gridCol w:w="3363"/>
        <w:gridCol w:w="3118"/>
        <w:gridCol w:w="2828"/>
      </w:tblGrid>
      <w:tr w:rsidR="00624FC7">
        <w:trPr>
          <w:trHeight w:val="434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sz w:val="22"/>
              </w:rPr>
              <w:t xml:space="preserve">понижение и т.п.); </w:t>
            </w:r>
          </w:p>
          <w:p w:rsidR="00624FC7" w:rsidRDefault="00195541">
            <w:pPr>
              <w:spacing w:after="32" w:line="240" w:lineRule="auto"/>
              <w:ind w:left="2" w:right="0" w:firstLine="0"/>
              <w:jc w:val="left"/>
            </w:pPr>
            <w:r>
              <w:rPr>
                <w:rFonts w:ascii="Segoe UI Symbol" w:eastAsia="Segoe UI Symbol" w:hAnsi="Segoe UI Symbol" w:cs="Segoe UI Symbol"/>
                <w:sz w:val="22"/>
              </w:rPr>
              <w:t></w:t>
            </w:r>
            <w:r>
              <w:rPr>
                <w:sz w:val="22"/>
              </w:rPr>
              <w:t xml:space="preserve"> </w:t>
            </w:r>
            <w:r>
              <w:rPr>
                <w:sz w:val="22"/>
              </w:rPr>
              <w:tab/>
              <w:t>использовать графи-</w:t>
            </w:r>
          </w:p>
          <w:p w:rsidR="00624FC7" w:rsidRDefault="00195541">
            <w:pPr>
              <w:spacing w:after="0" w:line="276" w:lineRule="auto"/>
              <w:ind w:left="2" w:right="0" w:firstLine="0"/>
              <w:jc w:val="left"/>
            </w:pPr>
            <w:r>
              <w:rPr>
                <w:sz w:val="22"/>
              </w:rPr>
              <w:t xml:space="preserve">ки реальных процессов для решения несложных прикладных задач, в том числе определяя по графику скорость хода процесса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3" w:lineRule="auto"/>
              <w:ind w:left="2" w:right="0" w:firstLine="0"/>
              <w:jc w:val="left"/>
            </w:pPr>
            <w:r>
              <w:rPr>
                <w:sz w:val="22"/>
              </w:rPr>
              <w:t>Ньютона–Лейбница и ее следствия для решения задач.</w:t>
            </w:r>
            <w:r>
              <w:rPr>
                <w:i/>
                <w:color w:val="404040"/>
                <w:sz w:val="22"/>
              </w:rPr>
              <w:t xml:space="preserve"> </w:t>
            </w:r>
          </w:p>
          <w:p w:rsidR="00624FC7" w:rsidRDefault="00195541">
            <w:pPr>
              <w:spacing w:after="36" w:line="240" w:lineRule="auto"/>
              <w:ind w:left="2" w:right="0" w:firstLine="0"/>
              <w:jc w:val="left"/>
            </w:pPr>
            <w:r>
              <w:rPr>
                <w:i/>
                <w:sz w:val="22"/>
              </w:rPr>
              <w:t xml:space="preserve"> </w:t>
            </w:r>
          </w:p>
          <w:p w:rsidR="00624FC7" w:rsidRDefault="00195541">
            <w:pPr>
              <w:spacing w:after="49" w:line="232" w:lineRule="auto"/>
              <w:ind w:left="2" w:right="386" w:firstLine="0"/>
            </w:pPr>
            <w:r>
              <w:rPr>
                <w:i/>
                <w:sz w:val="22"/>
              </w:rPr>
              <w:t xml:space="preserve">В повседневной жизни и при изучении других учебных предметов: </w:t>
            </w:r>
          </w:p>
          <w:p w:rsidR="00624FC7" w:rsidRDefault="00195541" w:rsidP="00B617BC">
            <w:pPr>
              <w:numPr>
                <w:ilvl w:val="0"/>
                <w:numId w:val="197"/>
              </w:numPr>
              <w:spacing w:after="33" w:line="240" w:lineRule="auto"/>
              <w:ind w:right="0" w:firstLine="0"/>
              <w:jc w:val="left"/>
            </w:pPr>
            <w:r>
              <w:rPr>
                <w:sz w:val="22"/>
              </w:rPr>
              <w:t xml:space="preserve">решать прикладные </w:t>
            </w:r>
          </w:p>
          <w:p w:rsidR="00624FC7" w:rsidRDefault="00195541">
            <w:pPr>
              <w:spacing w:after="48" w:line="233" w:lineRule="auto"/>
              <w:ind w:left="2" w:right="0" w:firstLine="0"/>
              <w:jc w:val="left"/>
            </w:pPr>
            <w:r>
              <w:rPr>
                <w:sz w:val="22"/>
              </w:rPr>
              <w:t>задачи из биологии, физики, химии, экономики и других предметов, связанные с исследованием характеристик процессов;</w:t>
            </w:r>
            <w:r>
              <w:rPr>
                <w:i/>
                <w:color w:val="404040"/>
                <w:sz w:val="22"/>
              </w:rPr>
              <w:t xml:space="preserve"> </w:t>
            </w:r>
          </w:p>
          <w:p w:rsidR="00624FC7" w:rsidRDefault="00195541" w:rsidP="00B617BC">
            <w:pPr>
              <w:numPr>
                <w:ilvl w:val="0"/>
                <w:numId w:val="197"/>
              </w:numPr>
              <w:spacing w:after="0" w:line="276" w:lineRule="auto"/>
              <w:ind w:right="0" w:firstLine="0"/>
              <w:jc w:val="left"/>
            </w:pPr>
            <w:r>
              <w:rPr>
                <w:sz w:val="22"/>
              </w:rPr>
              <w:t>интерпретировать полученные результаты</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2" w:right="0" w:firstLine="0"/>
              <w:jc w:val="left"/>
            </w:pPr>
            <w:r>
              <w:rPr>
                <w:i/>
                <w:sz w:val="22"/>
              </w:rPr>
              <w:t>нять приближенные вычисления (методы решения уравнений, вычисления определенного интеграла);</w:t>
            </w:r>
            <w:r>
              <w:rPr>
                <w:i/>
                <w:color w:val="404040"/>
                <w:sz w:val="22"/>
              </w:rPr>
              <w:t xml:space="preserve"> </w:t>
            </w:r>
          </w:p>
          <w:p w:rsidR="00624FC7" w:rsidRDefault="00195541" w:rsidP="00B617BC">
            <w:pPr>
              <w:numPr>
                <w:ilvl w:val="0"/>
                <w:numId w:val="198"/>
              </w:numPr>
              <w:spacing w:after="32" w:line="240" w:lineRule="auto"/>
              <w:ind w:right="0" w:hanging="708"/>
              <w:jc w:val="left"/>
            </w:pPr>
            <w:r>
              <w:rPr>
                <w:i/>
                <w:sz w:val="22"/>
              </w:rPr>
              <w:t>уметь приме-</w:t>
            </w:r>
          </w:p>
          <w:p w:rsidR="00624FC7" w:rsidRDefault="00195541">
            <w:pPr>
              <w:spacing w:after="49" w:line="233" w:lineRule="auto"/>
              <w:ind w:left="2" w:right="0" w:firstLine="0"/>
              <w:jc w:val="left"/>
            </w:pPr>
            <w:r>
              <w:rPr>
                <w:i/>
                <w:sz w:val="22"/>
              </w:rPr>
              <w:t>нять приложение производной и определенного интеграла к решению задач естествознания;</w:t>
            </w:r>
            <w:r>
              <w:rPr>
                <w:i/>
                <w:color w:val="404040"/>
                <w:sz w:val="22"/>
              </w:rPr>
              <w:t xml:space="preserve"> </w:t>
            </w:r>
          </w:p>
          <w:p w:rsidR="00624FC7" w:rsidRDefault="00195541" w:rsidP="00B617BC">
            <w:pPr>
              <w:numPr>
                <w:ilvl w:val="0"/>
                <w:numId w:val="198"/>
              </w:numPr>
              <w:spacing w:after="32" w:line="240" w:lineRule="auto"/>
              <w:ind w:right="0" w:hanging="708"/>
              <w:jc w:val="left"/>
            </w:pPr>
            <w:r>
              <w:rPr>
                <w:i/>
                <w:sz w:val="22"/>
              </w:rPr>
              <w:t>владеть поняти-</w:t>
            </w:r>
          </w:p>
          <w:p w:rsidR="00624FC7" w:rsidRDefault="00195541">
            <w:pPr>
              <w:spacing w:after="0" w:line="276" w:lineRule="auto"/>
              <w:ind w:left="2" w:right="0" w:firstLine="0"/>
              <w:jc w:val="left"/>
            </w:pPr>
            <w:r>
              <w:rPr>
                <w:i/>
                <w:sz w:val="22"/>
              </w:rPr>
              <w:t>ями вторая производная, выпуклость графика функции и уметь исследовать функцию на выпуклость</w:t>
            </w:r>
            <w:r>
              <w:rPr>
                <w:i/>
                <w:color w:val="404040"/>
                <w:sz w:val="22"/>
              </w:rPr>
              <w:t xml:space="preserve"> </w:t>
            </w:r>
          </w:p>
        </w:tc>
      </w:tr>
      <w:tr w:rsidR="00624FC7">
        <w:trPr>
          <w:trHeight w:val="4119"/>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4" w:lineRule="auto"/>
              <w:ind w:left="0" w:right="0" w:firstLine="0"/>
              <w:jc w:val="left"/>
            </w:pPr>
            <w:r>
              <w:rPr>
                <w:b/>
                <w:i/>
                <w:sz w:val="22"/>
              </w:rPr>
              <w:t xml:space="preserve">Статистика и теория вероятностей, логика и </w:t>
            </w:r>
          </w:p>
          <w:p w:rsidR="00624FC7" w:rsidRDefault="00195541">
            <w:pPr>
              <w:spacing w:after="0" w:line="240" w:lineRule="auto"/>
              <w:ind w:left="0" w:right="0" w:firstLine="0"/>
              <w:jc w:val="left"/>
            </w:pPr>
            <w:r>
              <w:rPr>
                <w:b/>
                <w:i/>
                <w:sz w:val="22"/>
              </w:rPr>
              <w:t xml:space="preserve">комбинаторика </w:t>
            </w:r>
          </w:p>
          <w:p w:rsidR="00624FC7" w:rsidRDefault="00195541">
            <w:pPr>
              <w:spacing w:after="0" w:line="276" w:lineRule="auto"/>
              <w:ind w:left="0" w:right="0" w:firstLine="0"/>
              <w:jc w:val="left"/>
            </w:pP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99"/>
              </w:numPr>
              <w:spacing w:after="35" w:line="234" w:lineRule="auto"/>
              <w:ind w:right="84" w:firstLine="0"/>
              <w:jc w:val="left"/>
            </w:pPr>
            <w:r>
              <w:rPr>
                <w:sz w:val="22"/>
              </w:rPr>
              <w:t xml:space="preserve">Оперировать на базовом уровне основными описательными характеристиками числового набора: среднее арифметическое, медиана, наибольшее и наименьшее </w:t>
            </w:r>
            <w:proofErr w:type="gramStart"/>
            <w:r>
              <w:rPr>
                <w:sz w:val="22"/>
              </w:rPr>
              <w:t>значения;</w:t>
            </w:r>
            <w:r>
              <w:rPr>
                <w:b/>
                <w:sz w:val="22"/>
              </w:rPr>
              <w:t xml:space="preserve">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оперировать на базовом уровне понятиями: частота и вероятность события, случайный выбор, опыты с равновозможными </w:t>
            </w:r>
          </w:p>
          <w:p w:rsidR="00624FC7" w:rsidRDefault="00195541">
            <w:pPr>
              <w:spacing w:after="26" w:line="240" w:lineRule="auto"/>
              <w:ind w:left="2" w:right="0" w:firstLine="0"/>
              <w:jc w:val="left"/>
            </w:pPr>
            <w:r>
              <w:rPr>
                <w:sz w:val="22"/>
              </w:rPr>
              <w:t>элементарными события-</w:t>
            </w:r>
          </w:p>
          <w:p w:rsidR="00624FC7" w:rsidRDefault="00195541">
            <w:pPr>
              <w:spacing w:after="49" w:line="240" w:lineRule="auto"/>
              <w:ind w:left="2" w:right="0" w:firstLine="0"/>
              <w:jc w:val="left"/>
            </w:pPr>
            <w:r>
              <w:rPr>
                <w:sz w:val="22"/>
              </w:rPr>
              <w:t>ми;</w:t>
            </w:r>
            <w:r>
              <w:rPr>
                <w:b/>
                <w:sz w:val="22"/>
              </w:rPr>
              <w:t xml:space="preserve"> </w:t>
            </w:r>
          </w:p>
          <w:p w:rsidR="00624FC7" w:rsidRDefault="00195541" w:rsidP="00B617BC">
            <w:pPr>
              <w:numPr>
                <w:ilvl w:val="0"/>
                <w:numId w:val="199"/>
              </w:numPr>
              <w:spacing w:after="0" w:line="276" w:lineRule="auto"/>
              <w:ind w:right="84" w:firstLine="0"/>
              <w:jc w:val="left"/>
            </w:pPr>
            <w:r>
              <w:rPr>
                <w:sz w:val="22"/>
              </w:rPr>
              <w:lastRenderedPageBreak/>
              <w:t xml:space="preserve">вычислять вероятности событий на основе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00"/>
              </w:numPr>
              <w:spacing w:after="49" w:line="235" w:lineRule="auto"/>
              <w:ind w:right="0" w:firstLine="0"/>
              <w:jc w:val="left"/>
            </w:pPr>
            <w:r>
              <w:rPr>
                <w:i/>
                <w:sz w:val="22"/>
              </w:rPr>
              <w:lastRenderedPageBreak/>
              <w:t xml:space="preserve">Иметь представление о дискретных и непрерывных случайных величинах и распределениях, о независимости случайных </w:t>
            </w:r>
            <w:proofErr w:type="gramStart"/>
            <w:r>
              <w:rPr>
                <w:i/>
                <w:sz w:val="22"/>
              </w:rPr>
              <w:t xml:space="preserve">величин;  </w:t>
            </w:r>
            <w:r>
              <w:rPr>
                <w:rFonts w:ascii="Segoe UI Symbol" w:eastAsia="Segoe UI Symbol" w:hAnsi="Segoe UI Symbol" w:cs="Segoe UI Symbol"/>
                <w:sz w:val="22"/>
              </w:rPr>
              <w:t></w:t>
            </w:r>
            <w:r>
              <w:rPr>
                <w:sz w:val="22"/>
              </w:rPr>
              <w:t xml:space="preserve"> </w:t>
            </w:r>
            <w:proofErr w:type="gramEnd"/>
            <w:r>
              <w:rPr>
                <w:sz w:val="22"/>
              </w:rPr>
              <w:tab/>
            </w:r>
            <w:r>
              <w:rPr>
                <w:i/>
                <w:sz w:val="22"/>
              </w:rPr>
              <w:t xml:space="preserve">иметь представление о математическом ожидании и дисперсии случайных величин; </w:t>
            </w:r>
          </w:p>
          <w:p w:rsidR="00624FC7" w:rsidRDefault="00195541" w:rsidP="00B617BC">
            <w:pPr>
              <w:numPr>
                <w:ilvl w:val="0"/>
                <w:numId w:val="200"/>
              </w:numPr>
              <w:spacing w:after="49" w:line="233" w:lineRule="auto"/>
              <w:ind w:right="0" w:firstLine="0"/>
              <w:jc w:val="left"/>
            </w:pPr>
            <w:r>
              <w:rPr>
                <w:i/>
                <w:sz w:val="22"/>
              </w:rPr>
              <w:t xml:space="preserve">иметь представление о нормальном распределении и примерах нормально распределенных случайных величин; </w:t>
            </w:r>
          </w:p>
          <w:p w:rsidR="00624FC7" w:rsidRDefault="00195541" w:rsidP="00B617BC">
            <w:pPr>
              <w:numPr>
                <w:ilvl w:val="0"/>
                <w:numId w:val="200"/>
              </w:numPr>
              <w:spacing w:after="0" w:line="276" w:lineRule="auto"/>
              <w:ind w:right="0" w:firstLine="0"/>
              <w:jc w:val="left"/>
            </w:pPr>
            <w:r>
              <w:rPr>
                <w:i/>
                <w:sz w:val="22"/>
              </w:rPr>
              <w:t xml:space="preserve">понимать суть закона </w:t>
            </w:r>
            <w:r>
              <w:rPr>
                <w:i/>
                <w:sz w:val="22"/>
              </w:rPr>
              <w:lastRenderedPageBreak/>
              <w:t>больших чисел и выборочно-</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01"/>
              </w:numPr>
              <w:spacing w:after="33" w:line="233" w:lineRule="auto"/>
              <w:ind w:right="0" w:firstLine="0"/>
              <w:jc w:val="left"/>
            </w:pPr>
            <w:r>
              <w:rPr>
                <w:sz w:val="22"/>
              </w:rPr>
              <w:lastRenderedPageBreak/>
              <w:t xml:space="preserve">Оперировать основными описательными характеристиками числового набора, понятием генеральная совокупность и </w:t>
            </w:r>
          </w:p>
          <w:p w:rsidR="00624FC7" w:rsidRDefault="00195541">
            <w:pPr>
              <w:spacing w:after="32" w:line="248" w:lineRule="auto"/>
              <w:ind w:left="2" w:right="320" w:firstLine="0"/>
              <w:jc w:val="left"/>
            </w:pPr>
            <w:r>
              <w:rPr>
                <w:sz w:val="22"/>
              </w:rPr>
              <w:t xml:space="preserve">выборкой из </w:t>
            </w:r>
            <w:proofErr w:type="gramStart"/>
            <w:r>
              <w:rPr>
                <w:sz w:val="22"/>
              </w:rPr>
              <w:t>нее;</w:t>
            </w:r>
            <w:r>
              <w:rPr>
                <w:b/>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sz w:val="22"/>
              </w:rPr>
              <w:t>оперировать поня-</w:t>
            </w:r>
          </w:p>
          <w:p w:rsidR="00624FC7" w:rsidRDefault="00195541">
            <w:pPr>
              <w:spacing w:after="49" w:line="233" w:lineRule="auto"/>
              <w:ind w:left="2" w:right="0" w:firstLine="0"/>
              <w:jc w:val="left"/>
            </w:pPr>
            <w:r>
              <w:rPr>
                <w:sz w:val="22"/>
              </w:rPr>
              <w:t xml:space="preserve">тиями: частота и вероятность события, сумма и произведение вероятностей, вычислять вероятности событий на основе подсчета числа исходов; </w:t>
            </w:r>
            <w:r>
              <w:rPr>
                <w:i/>
                <w:color w:val="404040"/>
                <w:sz w:val="22"/>
              </w:rPr>
              <w:t xml:space="preserve"> </w:t>
            </w:r>
          </w:p>
          <w:p w:rsidR="00624FC7" w:rsidRDefault="00195541" w:rsidP="00B617BC">
            <w:pPr>
              <w:numPr>
                <w:ilvl w:val="0"/>
                <w:numId w:val="201"/>
              </w:numPr>
              <w:spacing w:after="32" w:line="240" w:lineRule="auto"/>
              <w:ind w:right="0" w:firstLine="0"/>
              <w:jc w:val="left"/>
            </w:pPr>
            <w:r>
              <w:rPr>
                <w:sz w:val="22"/>
              </w:rPr>
              <w:t xml:space="preserve">владеть основными </w:t>
            </w:r>
          </w:p>
          <w:p w:rsidR="00624FC7" w:rsidRDefault="00195541">
            <w:pPr>
              <w:spacing w:after="0" w:line="276" w:lineRule="auto"/>
              <w:ind w:left="2" w:right="0" w:firstLine="0"/>
              <w:jc w:val="left"/>
            </w:pPr>
            <w:r>
              <w:rPr>
                <w:sz w:val="22"/>
              </w:rPr>
              <w:lastRenderedPageBreak/>
              <w:t xml:space="preserve">понятиями комбинаторики и уметь их применять при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02"/>
              </w:numPr>
              <w:spacing w:after="49" w:line="232" w:lineRule="auto"/>
              <w:ind w:right="0" w:firstLine="0"/>
              <w:jc w:val="left"/>
            </w:pPr>
            <w:r>
              <w:rPr>
                <w:i/>
                <w:sz w:val="22"/>
              </w:rPr>
              <w:lastRenderedPageBreak/>
              <w:t xml:space="preserve">Достижение результатов раздела II; </w:t>
            </w:r>
          </w:p>
          <w:p w:rsidR="00624FC7" w:rsidRDefault="00195541" w:rsidP="00B617BC">
            <w:pPr>
              <w:numPr>
                <w:ilvl w:val="0"/>
                <w:numId w:val="202"/>
              </w:numPr>
              <w:spacing w:after="33" w:line="237" w:lineRule="auto"/>
              <w:ind w:right="0" w:firstLine="0"/>
              <w:jc w:val="left"/>
            </w:pPr>
            <w:r>
              <w:rPr>
                <w:i/>
                <w:sz w:val="22"/>
              </w:rPr>
              <w:t xml:space="preserve">иметь представление о центральной предельной </w:t>
            </w:r>
            <w:proofErr w:type="gramStart"/>
            <w:r>
              <w:rPr>
                <w:i/>
                <w:sz w:val="22"/>
              </w:rPr>
              <w:t xml:space="preserve">теореме; </w:t>
            </w:r>
            <w:r>
              <w:rPr>
                <w:rFonts w:ascii="Segoe UI Symbol" w:eastAsia="Segoe UI Symbol" w:hAnsi="Segoe UI Symbol" w:cs="Segoe UI Symbol"/>
                <w:sz w:val="22"/>
              </w:rPr>
              <w:t></w:t>
            </w:r>
            <w:r>
              <w:rPr>
                <w:sz w:val="22"/>
              </w:rPr>
              <w:t xml:space="preserve"> </w:t>
            </w:r>
            <w:r>
              <w:rPr>
                <w:sz w:val="22"/>
              </w:rPr>
              <w:tab/>
            </w:r>
            <w:proofErr w:type="gramEnd"/>
            <w:r>
              <w:rPr>
                <w:i/>
                <w:sz w:val="22"/>
              </w:rPr>
              <w:t>иметь представ-</w:t>
            </w:r>
          </w:p>
          <w:p w:rsidR="00624FC7" w:rsidRDefault="00195541">
            <w:pPr>
              <w:spacing w:after="49" w:line="234" w:lineRule="auto"/>
              <w:ind w:left="2" w:right="0" w:firstLine="0"/>
              <w:jc w:val="left"/>
            </w:pPr>
            <w:r>
              <w:rPr>
                <w:i/>
                <w:sz w:val="22"/>
              </w:rPr>
              <w:t xml:space="preserve">ление о выборочном коэффициенте корреляции и линейной регрессии; </w:t>
            </w:r>
          </w:p>
          <w:p w:rsidR="00624FC7" w:rsidRDefault="00195541" w:rsidP="00B617BC">
            <w:pPr>
              <w:numPr>
                <w:ilvl w:val="0"/>
                <w:numId w:val="202"/>
              </w:numPr>
              <w:spacing w:after="0" w:line="276" w:lineRule="auto"/>
              <w:ind w:right="0" w:firstLine="0"/>
              <w:jc w:val="left"/>
            </w:pPr>
            <w:r>
              <w:rPr>
                <w:i/>
                <w:sz w:val="22"/>
              </w:rPr>
              <w:t xml:space="preserve">иметь представление о статистических </w:t>
            </w:r>
            <w:r>
              <w:rPr>
                <w:i/>
                <w:sz w:val="22"/>
              </w:rPr>
              <w:lastRenderedPageBreak/>
              <w:t xml:space="preserve">гипотезах и проверке статистической гипотезы, о статистике критерия и ее уровне </w:t>
            </w:r>
          </w:p>
        </w:tc>
      </w:tr>
    </w:tbl>
    <w:p w:rsidR="00624FC7" w:rsidRDefault="00352109">
      <w:pPr>
        <w:spacing w:after="725"/>
        <w:ind w:left="5610" w:firstLine="0"/>
      </w:pPr>
      <w:r>
        <w:lastRenderedPageBreak/>
        <w:t xml:space="preserve">МАОУ «Кутарбитская </w:t>
      </w:r>
      <w:r w:rsidR="00195541">
        <w:t xml:space="preserve">СОШ» </w:t>
      </w:r>
    </w:p>
    <w:tbl>
      <w:tblPr>
        <w:tblStyle w:val="TableGrid"/>
        <w:tblW w:w="14789" w:type="dxa"/>
        <w:tblInd w:w="-108" w:type="dxa"/>
        <w:tblCellMar>
          <w:left w:w="110" w:type="dxa"/>
          <w:right w:w="65"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подсчета числа исходов. </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49" w:line="233" w:lineRule="auto"/>
              <w:ind w:left="0" w:right="6" w:firstLine="0"/>
              <w:jc w:val="left"/>
            </w:pPr>
            <w:r>
              <w:rPr>
                <w:i/>
                <w:sz w:val="22"/>
              </w:rPr>
              <w:t xml:space="preserve">В повседневной жизни и при изучении других предметов: </w:t>
            </w:r>
          </w:p>
          <w:p w:rsidR="00624FC7" w:rsidRDefault="00195541" w:rsidP="00B617BC">
            <w:pPr>
              <w:numPr>
                <w:ilvl w:val="0"/>
                <w:numId w:val="203"/>
              </w:numPr>
              <w:spacing w:after="49" w:line="232" w:lineRule="auto"/>
              <w:ind w:right="0" w:firstLine="0"/>
              <w:jc w:val="left"/>
            </w:pPr>
            <w:r>
              <w:rPr>
                <w:sz w:val="22"/>
              </w:rPr>
              <w:t xml:space="preserve">оценивать и сравнивать в простых случаях вероятности событий в реальной жизни; </w:t>
            </w:r>
          </w:p>
          <w:p w:rsidR="00624FC7" w:rsidRDefault="00195541" w:rsidP="00B617BC">
            <w:pPr>
              <w:numPr>
                <w:ilvl w:val="0"/>
                <w:numId w:val="203"/>
              </w:numPr>
              <w:spacing w:after="32" w:line="240" w:lineRule="auto"/>
              <w:ind w:right="0" w:firstLine="0"/>
              <w:jc w:val="left"/>
            </w:pPr>
            <w:r>
              <w:rPr>
                <w:sz w:val="22"/>
              </w:rPr>
              <w:t>читать, сопостав-</w:t>
            </w:r>
          </w:p>
          <w:p w:rsidR="00624FC7" w:rsidRDefault="00195541">
            <w:pPr>
              <w:spacing w:after="0" w:line="276" w:lineRule="auto"/>
              <w:ind w:left="0" w:right="0" w:firstLine="0"/>
              <w:jc w:val="left"/>
            </w:pPr>
            <w:r>
              <w:rPr>
                <w:sz w:val="22"/>
              </w:rPr>
              <w:t xml:space="preserve">лять, сравнивать, интерпретировать в простых случаях реальные данные, представленные в виде таблиц, диаграмм, графиков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8" w:line="232" w:lineRule="auto"/>
              <w:ind w:left="0" w:right="0" w:firstLine="0"/>
              <w:jc w:val="left"/>
            </w:pPr>
            <w:r>
              <w:rPr>
                <w:i/>
                <w:sz w:val="22"/>
              </w:rPr>
              <w:t>го метода измерения вероятностей;</w:t>
            </w:r>
            <w:r>
              <w:rPr>
                <w:b/>
                <w:i/>
                <w:sz w:val="22"/>
              </w:rPr>
              <w:t xml:space="preserve"> </w:t>
            </w:r>
          </w:p>
          <w:p w:rsidR="00624FC7" w:rsidRDefault="00195541" w:rsidP="00B617BC">
            <w:pPr>
              <w:numPr>
                <w:ilvl w:val="0"/>
                <w:numId w:val="204"/>
              </w:numPr>
              <w:spacing w:after="49" w:line="235" w:lineRule="auto"/>
              <w:ind w:right="23" w:firstLine="0"/>
            </w:pPr>
            <w:r>
              <w:rPr>
                <w:i/>
                <w:sz w:val="22"/>
              </w:rPr>
              <w:t xml:space="preserve">иметь представление об условной вероятности и о полной вероятности, применять их в решении </w:t>
            </w:r>
            <w:proofErr w:type="gramStart"/>
            <w:r>
              <w:rPr>
                <w:i/>
                <w:sz w:val="22"/>
              </w:rPr>
              <w:t>задач;</w:t>
            </w:r>
            <w:r>
              <w:rPr>
                <w:b/>
                <w:i/>
                <w:sz w:val="22"/>
              </w:rPr>
              <w:t xml:space="preserve"> </w:t>
            </w:r>
            <w:r>
              <w:rPr>
                <w:rFonts w:ascii="Segoe UI Symbol" w:eastAsia="Segoe UI Symbol" w:hAnsi="Segoe UI Symbol" w:cs="Segoe UI Symbol"/>
                <w:sz w:val="22"/>
              </w:rPr>
              <w:t></w:t>
            </w:r>
            <w:r>
              <w:rPr>
                <w:sz w:val="22"/>
              </w:rPr>
              <w:t xml:space="preserve"> </w:t>
            </w:r>
            <w:r>
              <w:rPr>
                <w:i/>
                <w:sz w:val="22"/>
              </w:rPr>
              <w:t>иметь</w:t>
            </w:r>
            <w:proofErr w:type="gramEnd"/>
            <w:r>
              <w:rPr>
                <w:i/>
                <w:sz w:val="22"/>
              </w:rPr>
              <w:t xml:space="preserve"> представление о важных частных видах распределений и применять их в решении задач; </w:t>
            </w:r>
            <w:r>
              <w:rPr>
                <w:b/>
                <w:i/>
                <w:sz w:val="22"/>
              </w:rPr>
              <w:t xml:space="preserve"> </w:t>
            </w:r>
          </w:p>
          <w:p w:rsidR="00624FC7" w:rsidRDefault="00195541" w:rsidP="00B617BC">
            <w:pPr>
              <w:numPr>
                <w:ilvl w:val="0"/>
                <w:numId w:val="204"/>
              </w:numPr>
              <w:spacing w:after="0" w:line="232" w:lineRule="auto"/>
              <w:ind w:right="23" w:firstLine="0"/>
            </w:pPr>
            <w:r>
              <w:rPr>
                <w:i/>
                <w:sz w:val="22"/>
              </w:rPr>
              <w:t>иметь представление о корреляции случайных величин, о линейной регрессии.</w:t>
            </w:r>
            <w:r>
              <w:rPr>
                <w:i/>
                <w:color w:val="404040"/>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4" w:lineRule="auto"/>
              <w:ind w:left="0" w:right="0" w:firstLine="0"/>
              <w:jc w:val="left"/>
            </w:pPr>
            <w:r>
              <w:rPr>
                <w:i/>
                <w:sz w:val="22"/>
              </w:rPr>
              <w:t xml:space="preserve">В повседневной жизни и при изучении других предметов: </w:t>
            </w:r>
          </w:p>
          <w:p w:rsidR="00624FC7" w:rsidRDefault="00195541" w:rsidP="00B617BC">
            <w:pPr>
              <w:numPr>
                <w:ilvl w:val="0"/>
                <w:numId w:val="204"/>
              </w:numPr>
              <w:spacing w:after="49" w:line="232" w:lineRule="auto"/>
              <w:ind w:right="23" w:firstLine="0"/>
            </w:pPr>
            <w:r>
              <w:rPr>
                <w:i/>
                <w:sz w:val="22"/>
              </w:rPr>
              <w:t>вычислять или оценивать вероятности событий в реальной жизни;</w:t>
            </w:r>
            <w:r>
              <w:rPr>
                <w:i/>
                <w:color w:val="404040"/>
                <w:sz w:val="22"/>
              </w:rPr>
              <w:t xml:space="preserve"> </w:t>
            </w:r>
          </w:p>
          <w:p w:rsidR="00624FC7" w:rsidRDefault="00195541" w:rsidP="00B617BC">
            <w:pPr>
              <w:numPr>
                <w:ilvl w:val="0"/>
                <w:numId w:val="204"/>
              </w:numPr>
              <w:spacing w:after="33" w:line="237" w:lineRule="auto"/>
              <w:ind w:right="23" w:firstLine="0"/>
            </w:pPr>
            <w:r>
              <w:rPr>
                <w:i/>
                <w:sz w:val="22"/>
              </w:rPr>
              <w:t xml:space="preserve">выбирать подходящие методы представления и обработки </w:t>
            </w:r>
            <w:proofErr w:type="gramStart"/>
            <w:r>
              <w:rPr>
                <w:i/>
                <w:sz w:val="22"/>
              </w:rPr>
              <w:t>данных;</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i/>
                <w:sz w:val="22"/>
              </w:rPr>
              <w:t>уметь</w:t>
            </w:r>
            <w:proofErr w:type="gramEnd"/>
            <w:r>
              <w:rPr>
                <w:i/>
                <w:sz w:val="22"/>
              </w:rPr>
              <w:t xml:space="preserve"> решать не-</w:t>
            </w:r>
          </w:p>
          <w:p w:rsidR="00624FC7" w:rsidRDefault="00195541">
            <w:pPr>
              <w:spacing w:after="0" w:line="276" w:lineRule="auto"/>
              <w:ind w:left="0" w:right="0" w:firstLine="0"/>
              <w:jc w:val="left"/>
            </w:pPr>
            <w:r>
              <w:rPr>
                <w:i/>
                <w:sz w:val="22"/>
              </w:rPr>
              <w:t>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решении задач;</w:t>
            </w:r>
            <w:r>
              <w:rPr>
                <w:i/>
                <w:color w:val="404040"/>
                <w:sz w:val="22"/>
              </w:rPr>
              <w:t xml:space="preserve"> </w:t>
            </w:r>
          </w:p>
          <w:p w:rsidR="00624FC7" w:rsidRDefault="00195541" w:rsidP="00B617BC">
            <w:pPr>
              <w:numPr>
                <w:ilvl w:val="0"/>
                <w:numId w:val="205"/>
              </w:numPr>
              <w:spacing w:after="32" w:line="240" w:lineRule="auto"/>
              <w:ind w:right="0" w:firstLine="0"/>
              <w:jc w:val="left"/>
            </w:pPr>
            <w:r>
              <w:rPr>
                <w:sz w:val="22"/>
              </w:rPr>
              <w:t>иметь представле-</w:t>
            </w:r>
          </w:p>
          <w:p w:rsidR="00624FC7" w:rsidRDefault="00195541">
            <w:pPr>
              <w:spacing w:after="49" w:line="232" w:lineRule="auto"/>
              <w:ind w:left="0" w:right="0" w:firstLine="0"/>
              <w:jc w:val="left"/>
            </w:pPr>
            <w:r>
              <w:rPr>
                <w:sz w:val="22"/>
              </w:rPr>
              <w:t>ние об основах теории вероятностей;</w:t>
            </w:r>
            <w:r>
              <w:rPr>
                <w:i/>
                <w:color w:val="404040"/>
                <w:sz w:val="22"/>
              </w:rPr>
              <w:t xml:space="preserve"> </w:t>
            </w:r>
          </w:p>
          <w:p w:rsidR="00624FC7" w:rsidRDefault="00195541" w:rsidP="00B617BC">
            <w:pPr>
              <w:numPr>
                <w:ilvl w:val="0"/>
                <w:numId w:val="205"/>
              </w:numPr>
              <w:spacing w:after="32" w:line="240" w:lineRule="auto"/>
              <w:ind w:right="0" w:firstLine="0"/>
              <w:jc w:val="left"/>
            </w:pPr>
            <w:r>
              <w:rPr>
                <w:sz w:val="22"/>
              </w:rPr>
              <w:t>иметь представле-</w:t>
            </w:r>
          </w:p>
          <w:p w:rsidR="00624FC7" w:rsidRDefault="00195541">
            <w:pPr>
              <w:spacing w:after="49" w:line="233" w:lineRule="auto"/>
              <w:ind w:left="0" w:right="0" w:firstLine="0"/>
              <w:jc w:val="left"/>
            </w:pPr>
            <w:r>
              <w:rPr>
                <w:sz w:val="22"/>
              </w:rPr>
              <w:t xml:space="preserve">ние о дискретных и </w:t>
            </w:r>
            <w:proofErr w:type="gramStart"/>
            <w:r>
              <w:rPr>
                <w:sz w:val="22"/>
              </w:rPr>
              <w:t>непрерывных случайных величинах</w:t>
            </w:r>
            <w:proofErr w:type="gramEnd"/>
            <w:r>
              <w:rPr>
                <w:sz w:val="22"/>
              </w:rPr>
              <w:t xml:space="preserve"> и распределениях, о независимости случайных величин;</w:t>
            </w:r>
            <w:r>
              <w:rPr>
                <w:i/>
                <w:color w:val="404040"/>
                <w:sz w:val="22"/>
              </w:rPr>
              <w:t xml:space="preserve"> </w:t>
            </w:r>
          </w:p>
          <w:p w:rsidR="00624FC7" w:rsidRDefault="00195541" w:rsidP="00B617BC">
            <w:pPr>
              <w:numPr>
                <w:ilvl w:val="0"/>
                <w:numId w:val="205"/>
              </w:numPr>
              <w:spacing w:after="33" w:line="237" w:lineRule="auto"/>
              <w:ind w:right="0" w:firstLine="0"/>
              <w:jc w:val="left"/>
            </w:pPr>
            <w:r>
              <w:rPr>
                <w:sz w:val="22"/>
              </w:rPr>
              <w:t xml:space="preserve">иметь представление о математическом ожидании и дисперсии случайных </w:t>
            </w:r>
            <w:proofErr w:type="gramStart"/>
            <w:r>
              <w:rPr>
                <w:sz w:val="22"/>
              </w:rPr>
              <w:t>величин;</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sz w:val="22"/>
              </w:rPr>
              <w:t>иметь представле-</w:t>
            </w:r>
          </w:p>
          <w:p w:rsidR="00624FC7" w:rsidRDefault="00195541">
            <w:pPr>
              <w:spacing w:after="49" w:line="233" w:lineRule="auto"/>
              <w:ind w:left="0" w:right="0" w:firstLine="0"/>
              <w:jc w:val="left"/>
            </w:pPr>
            <w:r>
              <w:rPr>
                <w:sz w:val="22"/>
              </w:rPr>
              <w:t>ние о совместных распределениях случайных величин;</w:t>
            </w:r>
            <w:r>
              <w:rPr>
                <w:i/>
                <w:color w:val="404040"/>
                <w:sz w:val="22"/>
              </w:rPr>
              <w:t xml:space="preserve"> </w:t>
            </w:r>
          </w:p>
          <w:p w:rsidR="00624FC7" w:rsidRDefault="00195541" w:rsidP="00B617BC">
            <w:pPr>
              <w:numPr>
                <w:ilvl w:val="0"/>
                <w:numId w:val="205"/>
              </w:numPr>
              <w:spacing w:after="49" w:line="232" w:lineRule="auto"/>
              <w:ind w:right="0" w:firstLine="0"/>
              <w:jc w:val="left"/>
            </w:pPr>
            <w:r>
              <w:rPr>
                <w:sz w:val="22"/>
              </w:rPr>
              <w:t>понимать суть закона больших чисел и выборочного метода измерения вероятностей;</w:t>
            </w:r>
            <w:r>
              <w:rPr>
                <w:i/>
                <w:color w:val="404040"/>
                <w:sz w:val="22"/>
              </w:rPr>
              <w:t xml:space="preserve"> </w:t>
            </w:r>
          </w:p>
          <w:p w:rsidR="00624FC7" w:rsidRDefault="00195541" w:rsidP="00B617BC">
            <w:pPr>
              <w:numPr>
                <w:ilvl w:val="0"/>
                <w:numId w:val="205"/>
              </w:numPr>
              <w:spacing w:after="32" w:line="240" w:lineRule="auto"/>
              <w:ind w:right="0" w:firstLine="0"/>
              <w:jc w:val="left"/>
            </w:pPr>
            <w:r>
              <w:rPr>
                <w:sz w:val="22"/>
              </w:rPr>
              <w:t>иметь представле-</w:t>
            </w:r>
          </w:p>
          <w:p w:rsidR="00624FC7" w:rsidRDefault="00195541">
            <w:pPr>
              <w:spacing w:after="0" w:line="236" w:lineRule="auto"/>
              <w:ind w:left="0" w:right="200" w:firstLine="0"/>
              <w:jc w:val="left"/>
            </w:pPr>
            <w:r>
              <w:rPr>
                <w:sz w:val="22"/>
              </w:rPr>
              <w:t xml:space="preserve">ние о нормальном распределении и примерах нормально распределенных случайных </w:t>
            </w:r>
            <w:proofErr w:type="gramStart"/>
            <w:r>
              <w:rPr>
                <w:sz w:val="22"/>
              </w:rPr>
              <w:t>величин;</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sz w:val="22"/>
              </w:rPr>
              <w:t xml:space="preserve">иметь представление о корреляции случайных величин. </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0" w:line="276" w:lineRule="auto"/>
              <w:ind w:left="0" w:right="6" w:firstLine="0"/>
              <w:jc w:val="left"/>
            </w:pPr>
            <w:r>
              <w:rPr>
                <w:i/>
                <w:sz w:val="22"/>
              </w:rPr>
              <w:lastRenderedPageBreak/>
              <w:t xml:space="preserve">В повседневной жизни и при изучении других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i/>
                <w:sz w:val="22"/>
              </w:rPr>
              <w:lastRenderedPageBreak/>
              <w:t xml:space="preserve">значимости; </w:t>
            </w:r>
          </w:p>
          <w:p w:rsidR="00624FC7" w:rsidRDefault="00195541" w:rsidP="00B617BC">
            <w:pPr>
              <w:numPr>
                <w:ilvl w:val="0"/>
                <w:numId w:val="206"/>
              </w:numPr>
              <w:spacing w:after="32" w:line="240" w:lineRule="auto"/>
              <w:ind w:right="0" w:hanging="708"/>
              <w:jc w:val="left"/>
            </w:pPr>
            <w:r>
              <w:rPr>
                <w:i/>
                <w:sz w:val="22"/>
              </w:rPr>
              <w:t>иметь представ-</w:t>
            </w:r>
          </w:p>
          <w:p w:rsidR="00624FC7" w:rsidRDefault="00195541">
            <w:pPr>
              <w:spacing w:after="49" w:line="233" w:lineRule="auto"/>
              <w:ind w:left="0" w:right="0" w:firstLine="0"/>
              <w:jc w:val="left"/>
            </w:pPr>
            <w:r>
              <w:rPr>
                <w:i/>
                <w:sz w:val="22"/>
              </w:rPr>
              <w:t xml:space="preserve">ление о связи эмпирических и теоретических распределений; </w:t>
            </w:r>
          </w:p>
          <w:p w:rsidR="00624FC7" w:rsidRDefault="00195541" w:rsidP="00B617BC">
            <w:pPr>
              <w:numPr>
                <w:ilvl w:val="0"/>
                <w:numId w:val="206"/>
              </w:numPr>
              <w:spacing w:after="32" w:line="240" w:lineRule="auto"/>
              <w:ind w:right="0" w:hanging="708"/>
              <w:jc w:val="left"/>
            </w:pPr>
            <w:r>
              <w:rPr>
                <w:i/>
                <w:sz w:val="22"/>
              </w:rPr>
              <w:t>иметь представ-</w:t>
            </w:r>
          </w:p>
          <w:p w:rsidR="00624FC7" w:rsidRDefault="00195541">
            <w:pPr>
              <w:spacing w:after="49" w:line="234" w:lineRule="auto"/>
              <w:ind w:left="0" w:right="0" w:firstLine="0"/>
              <w:jc w:val="left"/>
            </w:pPr>
            <w:r>
              <w:rPr>
                <w:i/>
                <w:sz w:val="22"/>
              </w:rPr>
              <w:t xml:space="preserve">ление о кодировании, двоичной записи, двоичном дереве; </w:t>
            </w:r>
          </w:p>
          <w:p w:rsidR="00624FC7" w:rsidRDefault="00195541" w:rsidP="00B617BC">
            <w:pPr>
              <w:numPr>
                <w:ilvl w:val="0"/>
                <w:numId w:val="206"/>
              </w:numPr>
              <w:spacing w:after="31" w:line="240" w:lineRule="auto"/>
              <w:ind w:right="0" w:hanging="708"/>
              <w:jc w:val="left"/>
            </w:pPr>
            <w:r>
              <w:rPr>
                <w:i/>
                <w:sz w:val="22"/>
              </w:rPr>
              <w:t>владеть основ-</w:t>
            </w:r>
          </w:p>
          <w:p w:rsidR="00624FC7" w:rsidRDefault="00195541">
            <w:pPr>
              <w:spacing w:after="34" w:line="233" w:lineRule="auto"/>
              <w:ind w:left="0" w:right="22" w:firstLine="0"/>
            </w:pPr>
            <w:r>
              <w:rPr>
                <w:i/>
                <w:sz w:val="22"/>
              </w:rPr>
              <w:t xml:space="preserve">ными </w:t>
            </w:r>
            <w:proofErr w:type="gramStart"/>
            <w:r>
              <w:rPr>
                <w:i/>
                <w:sz w:val="22"/>
              </w:rPr>
              <w:t>понятиями  теории</w:t>
            </w:r>
            <w:proofErr w:type="gramEnd"/>
            <w:r>
              <w:rPr>
                <w:i/>
                <w:sz w:val="22"/>
              </w:rPr>
              <w:t xml:space="preserve"> графов (граф, вершина, ребро, степень вершины, путь в графе) и уметь применять их </w:t>
            </w:r>
          </w:p>
          <w:p w:rsidR="00624FC7" w:rsidRDefault="00195541">
            <w:pPr>
              <w:spacing w:after="49" w:line="240" w:lineRule="auto"/>
              <w:ind w:left="0" w:right="0" w:firstLine="0"/>
              <w:jc w:val="left"/>
            </w:pPr>
            <w:r>
              <w:rPr>
                <w:i/>
                <w:sz w:val="22"/>
              </w:rPr>
              <w:t xml:space="preserve">при решении задач; </w:t>
            </w:r>
          </w:p>
          <w:p w:rsidR="00624FC7" w:rsidRDefault="00195541" w:rsidP="00B617BC">
            <w:pPr>
              <w:numPr>
                <w:ilvl w:val="0"/>
                <w:numId w:val="206"/>
              </w:numPr>
              <w:spacing w:after="32" w:line="240" w:lineRule="auto"/>
              <w:ind w:right="0" w:hanging="708"/>
              <w:jc w:val="left"/>
            </w:pPr>
            <w:r>
              <w:rPr>
                <w:i/>
                <w:sz w:val="22"/>
              </w:rPr>
              <w:t>иметь представ-</w:t>
            </w:r>
          </w:p>
          <w:p w:rsidR="00624FC7" w:rsidRDefault="00195541">
            <w:pPr>
              <w:spacing w:after="49" w:line="232" w:lineRule="auto"/>
              <w:ind w:left="0" w:right="0" w:firstLine="0"/>
              <w:jc w:val="left"/>
            </w:pPr>
            <w:r>
              <w:rPr>
                <w:i/>
                <w:sz w:val="22"/>
              </w:rPr>
              <w:t xml:space="preserve">ление о деревьях и уметь применять при решении задач; </w:t>
            </w:r>
          </w:p>
          <w:p w:rsidR="00624FC7" w:rsidRDefault="00195541" w:rsidP="00B617BC">
            <w:pPr>
              <w:numPr>
                <w:ilvl w:val="0"/>
                <w:numId w:val="206"/>
              </w:numPr>
              <w:spacing w:after="32" w:line="240" w:lineRule="auto"/>
              <w:ind w:right="0" w:hanging="708"/>
              <w:jc w:val="left"/>
            </w:pPr>
            <w:r>
              <w:rPr>
                <w:i/>
                <w:sz w:val="22"/>
              </w:rPr>
              <w:t>владеть поняти-</w:t>
            </w:r>
          </w:p>
          <w:p w:rsidR="00624FC7" w:rsidRDefault="00195541">
            <w:pPr>
              <w:spacing w:after="49" w:line="234" w:lineRule="auto"/>
              <w:ind w:left="0" w:right="0" w:firstLine="0"/>
              <w:jc w:val="left"/>
            </w:pPr>
            <w:r>
              <w:rPr>
                <w:i/>
                <w:sz w:val="22"/>
              </w:rPr>
              <w:t xml:space="preserve">ем связность и уметь применять компоненты связности при решении задач; </w:t>
            </w:r>
          </w:p>
          <w:p w:rsidR="00624FC7" w:rsidRDefault="00195541" w:rsidP="00B617BC">
            <w:pPr>
              <w:numPr>
                <w:ilvl w:val="0"/>
                <w:numId w:val="206"/>
              </w:numPr>
              <w:spacing w:after="32" w:line="240" w:lineRule="auto"/>
              <w:ind w:right="0" w:hanging="708"/>
              <w:jc w:val="left"/>
            </w:pPr>
            <w:r>
              <w:rPr>
                <w:i/>
                <w:sz w:val="22"/>
              </w:rPr>
              <w:t>уметь осу-</w:t>
            </w:r>
          </w:p>
          <w:p w:rsidR="00624FC7" w:rsidRDefault="00195541">
            <w:pPr>
              <w:spacing w:after="0" w:line="276" w:lineRule="auto"/>
              <w:ind w:left="0" w:right="21" w:firstLine="0"/>
              <w:jc w:val="left"/>
            </w:pPr>
            <w:r>
              <w:rPr>
                <w:i/>
                <w:sz w:val="22"/>
              </w:rPr>
              <w:t xml:space="preserve">ществлять пути по ребрам, обходы ребер и вершин </w:t>
            </w:r>
            <w:proofErr w:type="gramStart"/>
            <w:r>
              <w:rPr>
                <w:i/>
                <w:sz w:val="22"/>
              </w:rPr>
              <w:t xml:space="preserve">графа; </w:t>
            </w:r>
            <w:r>
              <w:rPr>
                <w:rFonts w:ascii="Segoe UI Symbol" w:eastAsia="Segoe UI Symbol" w:hAnsi="Segoe UI Symbol" w:cs="Segoe UI Symbol"/>
                <w:sz w:val="22"/>
              </w:rPr>
              <w:t></w:t>
            </w:r>
            <w:r>
              <w:rPr>
                <w:sz w:val="22"/>
              </w:rPr>
              <w:t xml:space="preserve"> </w:t>
            </w:r>
            <w:r>
              <w:rPr>
                <w:sz w:val="22"/>
              </w:rPr>
              <w:tab/>
            </w:r>
            <w:proofErr w:type="gramEnd"/>
            <w:r>
              <w:rPr>
                <w:i/>
                <w:sz w:val="22"/>
              </w:rPr>
              <w:t xml:space="preserve">иметь представление об </w:t>
            </w:r>
            <w:r>
              <w:rPr>
                <w:i/>
                <w:sz w:val="22"/>
              </w:rPr>
              <w:lastRenderedPageBreak/>
              <w:t xml:space="preserve">эйлеровом и гамильтоновом пути, иметь представление о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08" w:type="dxa"/>
          <w:right w:w="50" w:type="dxa"/>
        </w:tblCellMar>
        <w:tblLook w:val="04A0" w:firstRow="1" w:lastRow="0" w:firstColumn="1" w:lastColumn="0" w:noHBand="0" w:noVBand="1"/>
      </w:tblPr>
      <w:tblGrid>
        <w:gridCol w:w="2362"/>
        <w:gridCol w:w="3118"/>
        <w:gridCol w:w="3363"/>
        <w:gridCol w:w="3118"/>
        <w:gridCol w:w="2828"/>
      </w:tblGrid>
      <w:tr w:rsidR="00624FC7">
        <w:trPr>
          <w:trHeight w:val="3596"/>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i/>
                <w:sz w:val="22"/>
              </w:rPr>
              <w:t xml:space="preserve">предметов: </w:t>
            </w:r>
          </w:p>
          <w:p w:rsidR="00624FC7" w:rsidRDefault="00195541" w:rsidP="00B617BC">
            <w:pPr>
              <w:numPr>
                <w:ilvl w:val="0"/>
                <w:numId w:val="207"/>
              </w:numPr>
              <w:spacing w:after="49" w:line="232" w:lineRule="auto"/>
              <w:ind w:right="0" w:firstLine="0"/>
              <w:jc w:val="left"/>
            </w:pPr>
            <w:r>
              <w:rPr>
                <w:sz w:val="22"/>
              </w:rPr>
              <w:t>вычислять или оценивать вероятности событий в реальной жизни;</w:t>
            </w:r>
            <w:r>
              <w:rPr>
                <w:i/>
                <w:color w:val="404040"/>
                <w:sz w:val="22"/>
              </w:rPr>
              <w:t xml:space="preserve"> </w:t>
            </w:r>
          </w:p>
          <w:p w:rsidR="00624FC7" w:rsidRDefault="00195541" w:rsidP="00B617BC">
            <w:pPr>
              <w:numPr>
                <w:ilvl w:val="0"/>
                <w:numId w:val="207"/>
              </w:numPr>
              <w:spacing w:after="32" w:line="240" w:lineRule="auto"/>
              <w:ind w:right="0" w:firstLine="0"/>
              <w:jc w:val="left"/>
            </w:pPr>
            <w:r>
              <w:rPr>
                <w:sz w:val="22"/>
              </w:rPr>
              <w:t xml:space="preserve">выбирать методы </w:t>
            </w:r>
          </w:p>
          <w:p w:rsidR="00624FC7" w:rsidRDefault="00195541">
            <w:pPr>
              <w:spacing w:after="0" w:line="276" w:lineRule="auto"/>
              <w:ind w:left="2" w:right="0" w:firstLine="0"/>
              <w:jc w:val="left"/>
            </w:pPr>
            <w:r>
              <w:rPr>
                <w:sz w:val="22"/>
              </w:rPr>
              <w:t>подходящего представления и обработки данных</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2" w:right="0" w:firstLine="0"/>
              <w:jc w:val="left"/>
            </w:pPr>
            <w:r>
              <w:rPr>
                <w:i/>
                <w:sz w:val="22"/>
              </w:rPr>
              <w:t xml:space="preserve">трудности задачи нахождения гамильтонова пути; </w:t>
            </w:r>
          </w:p>
          <w:p w:rsidR="00624FC7" w:rsidRDefault="00195541" w:rsidP="00B617BC">
            <w:pPr>
              <w:numPr>
                <w:ilvl w:val="0"/>
                <w:numId w:val="208"/>
              </w:numPr>
              <w:spacing w:after="32" w:line="240" w:lineRule="auto"/>
              <w:ind w:right="0" w:hanging="708"/>
              <w:jc w:val="left"/>
            </w:pPr>
            <w:r>
              <w:rPr>
                <w:i/>
                <w:sz w:val="22"/>
              </w:rPr>
              <w:t>владеть поняти-</w:t>
            </w:r>
          </w:p>
          <w:p w:rsidR="00624FC7" w:rsidRDefault="00195541">
            <w:pPr>
              <w:spacing w:after="49" w:line="233" w:lineRule="auto"/>
              <w:ind w:left="2" w:right="0" w:firstLine="0"/>
              <w:jc w:val="left"/>
            </w:pPr>
            <w:r>
              <w:rPr>
                <w:i/>
                <w:sz w:val="22"/>
              </w:rPr>
              <w:t xml:space="preserve">ями конечные и счетные множества и уметь их применять при решении задач; </w:t>
            </w:r>
            <w:r>
              <w:rPr>
                <w:i/>
                <w:color w:val="404040"/>
                <w:sz w:val="22"/>
              </w:rPr>
              <w:t xml:space="preserve"> </w:t>
            </w:r>
          </w:p>
          <w:p w:rsidR="00624FC7" w:rsidRDefault="00195541" w:rsidP="00B617BC">
            <w:pPr>
              <w:numPr>
                <w:ilvl w:val="0"/>
                <w:numId w:val="208"/>
              </w:numPr>
              <w:spacing w:after="32" w:line="240" w:lineRule="auto"/>
              <w:ind w:right="0" w:hanging="708"/>
              <w:jc w:val="left"/>
            </w:pPr>
            <w:r>
              <w:rPr>
                <w:i/>
                <w:sz w:val="22"/>
              </w:rPr>
              <w:t>уметь приме-</w:t>
            </w:r>
          </w:p>
          <w:p w:rsidR="00624FC7" w:rsidRDefault="00195541">
            <w:pPr>
              <w:spacing w:after="49" w:line="232" w:lineRule="auto"/>
              <w:ind w:left="2" w:right="0" w:firstLine="0"/>
            </w:pPr>
            <w:r>
              <w:rPr>
                <w:i/>
                <w:sz w:val="22"/>
              </w:rPr>
              <w:t>нять метод математической индукции;</w:t>
            </w:r>
            <w:r>
              <w:rPr>
                <w:i/>
                <w:color w:val="404040"/>
                <w:sz w:val="22"/>
              </w:rPr>
              <w:t xml:space="preserve"> </w:t>
            </w:r>
          </w:p>
          <w:p w:rsidR="00624FC7" w:rsidRDefault="00195541" w:rsidP="00B617BC">
            <w:pPr>
              <w:numPr>
                <w:ilvl w:val="0"/>
                <w:numId w:val="208"/>
              </w:numPr>
              <w:spacing w:after="32" w:line="240" w:lineRule="auto"/>
              <w:ind w:right="0" w:hanging="708"/>
              <w:jc w:val="left"/>
            </w:pPr>
            <w:r>
              <w:rPr>
                <w:i/>
                <w:sz w:val="22"/>
              </w:rPr>
              <w:t>уметь приме-</w:t>
            </w:r>
          </w:p>
          <w:p w:rsidR="00624FC7" w:rsidRDefault="00195541">
            <w:pPr>
              <w:spacing w:after="0" w:line="276" w:lineRule="auto"/>
              <w:ind w:left="2" w:right="0" w:firstLine="0"/>
              <w:jc w:val="left"/>
            </w:pPr>
            <w:r>
              <w:rPr>
                <w:i/>
                <w:sz w:val="22"/>
              </w:rPr>
              <w:t>нять принцип Дирихле при решении задач</w:t>
            </w:r>
            <w:r>
              <w:rPr>
                <w:i/>
                <w:color w:val="404040"/>
                <w:sz w:val="22"/>
              </w:rPr>
              <w:t xml:space="preserve"> </w:t>
            </w:r>
          </w:p>
        </w:tc>
      </w:tr>
      <w:tr w:rsidR="00624FC7">
        <w:trPr>
          <w:trHeight w:val="4892"/>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b/>
                <w:i/>
                <w:sz w:val="22"/>
              </w:rPr>
              <w:t xml:space="preserve">Текстовые задачи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09"/>
              </w:numPr>
              <w:spacing w:after="32" w:line="240" w:lineRule="auto"/>
              <w:ind w:right="0" w:firstLine="0"/>
              <w:jc w:val="left"/>
            </w:pPr>
            <w:r>
              <w:rPr>
                <w:sz w:val="22"/>
              </w:rPr>
              <w:t xml:space="preserve">Решать несложные </w:t>
            </w:r>
          </w:p>
          <w:p w:rsidR="00624FC7" w:rsidRDefault="00195541">
            <w:pPr>
              <w:spacing w:after="49" w:line="232" w:lineRule="auto"/>
              <w:ind w:left="2" w:right="0" w:firstLine="0"/>
              <w:jc w:val="left"/>
            </w:pPr>
            <w:r>
              <w:rPr>
                <w:sz w:val="22"/>
              </w:rPr>
              <w:t xml:space="preserve">текстовые задачи разных типов; </w:t>
            </w:r>
          </w:p>
          <w:p w:rsidR="00624FC7" w:rsidRDefault="00195541" w:rsidP="00B617BC">
            <w:pPr>
              <w:numPr>
                <w:ilvl w:val="0"/>
                <w:numId w:val="209"/>
              </w:numPr>
              <w:spacing w:after="32" w:line="233" w:lineRule="auto"/>
              <w:ind w:right="0" w:firstLine="0"/>
              <w:jc w:val="left"/>
            </w:pPr>
            <w:r>
              <w:rPr>
                <w:sz w:val="22"/>
              </w:rPr>
              <w:t>анализировать условие задачи, при необходимости строить для ее решения математическую мо-</w:t>
            </w:r>
          </w:p>
          <w:p w:rsidR="00624FC7" w:rsidRDefault="00195541">
            <w:pPr>
              <w:spacing w:after="49" w:line="240" w:lineRule="auto"/>
              <w:ind w:left="2" w:right="0" w:firstLine="0"/>
              <w:jc w:val="left"/>
            </w:pPr>
            <w:r>
              <w:rPr>
                <w:sz w:val="22"/>
              </w:rPr>
              <w:t xml:space="preserve">дель; </w:t>
            </w:r>
            <w:r>
              <w:rPr>
                <w:i/>
                <w:color w:val="404040"/>
                <w:sz w:val="22"/>
              </w:rPr>
              <w:t xml:space="preserve"> </w:t>
            </w:r>
          </w:p>
          <w:p w:rsidR="00624FC7" w:rsidRDefault="00195541" w:rsidP="00B617BC">
            <w:pPr>
              <w:numPr>
                <w:ilvl w:val="0"/>
                <w:numId w:val="209"/>
              </w:numPr>
              <w:spacing w:after="32" w:line="240" w:lineRule="auto"/>
              <w:ind w:right="0" w:firstLine="0"/>
              <w:jc w:val="left"/>
            </w:pPr>
            <w:r>
              <w:rPr>
                <w:sz w:val="22"/>
              </w:rPr>
              <w:t>понимать и исполь-</w:t>
            </w:r>
          </w:p>
          <w:p w:rsidR="00624FC7" w:rsidRDefault="00195541">
            <w:pPr>
              <w:spacing w:after="49" w:line="233" w:lineRule="auto"/>
              <w:ind w:left="2" w:right="0" w:firstLine="0"/>
              <w:jc w:val="left"/>
            </w:pPr>
            <w:r>
              <w:rPr>
                <w:sz w:val="22"/>
              </w:rPr>
              <w:t>зовать для решения задачи информацию, представленную в виде текстовой и символьной записи, схем, таблиц, диаграмм, графиков, рисунков;</w:t>
            </w:r>
            <w:r>
              <w:rPr>
                <w:i/>
                <w:color w:val="404040"/>
                <w:sz w:val="22"/>
              </w:rPr>
              <w:t xml:space="preserve"> </w:t>
            </w:r>
          </w:p>
          <w:p w:rsidR="00624FC7" w:rsidRDefault="00195541" w:rsidP="00B617BC">
            <w:pPr>
              <w:numPr>
                <w:ilvl w:val="0"/>
                <w:numId w:val="209"/>
              </w:numPr>
              <w:spacing w:after="49" w:line="232" w:lineRule="auto"/>
              <w:ind w:right="0" w:firstLine="0"/>
              <w:jc w:val="left"/>
            </w:pPr>
            <w:r>
              <w:rPr>
                <w:sz w:val="22"/>
              </w:rPr>
              <w:t xml:space="preserve">действовать по алгоритму, содержащемуся </w:t>
            </w:r>
            <w:r>
              <w:rPr>
                <w:sz w:val="22"/>
              </w:rPr>
              <w:lastRenderedPageBreak/>
              <w:t>в условии задачи;</w:t>
            </w:r>
            <w:r>
              <w:rPr>
                <w:i/>
                <w:color w:val="404040"/>
                <w:sz w:val="22"/>
              </w:rPr>
              <w:t xml:space="preserve"> </w:t>
            </w:r>
          </w:p>
          <w:p w:rsidR="00624FC7" w:rsidRDefault="00195541" w:rsidP="00B617BC">
            <w:pPr>
              <w:numPr>
                <w:ilvl w:val="0"/>
                <w:numId w:val="209"/>
              </w:numPr>
              <w:spacing w:after="0" w:line="276" w:lineRule="auto"/>
              <w:ind w:right="0" w:firstLine="0"/>
              <w:jc w:val="left"/>
            </w:pPr>
            <w:r>
              <w:rPr>
                <w:sz w:val="22"/>
              </w:rPr>
              <w:t>использовать логи-</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10"/>
              </w:numPr>
              <w:spacing w:after="32" w:line="240" w:lineRule="auto"/>
              <w:ind w:right="0" w:hanging="708"/>
              <w:jc w:val="left"/>
            </w:pPr>
            <w:r>
              <w:rPr>
                <w:i/>
                <w:sz w:val="22"/>
              </w:rPr>
              <w:lastRenderedPageBreak/>
              <w:t>Решать задачи раз-</w:t>
            </w:r>
          </w:p>
          <w:p w:rsidR="00624FC7" w:rsidRDefault="00195541">
            <w:pPr>
              <w:spacing w:after="49" w:line="233" w:lineRule="auto"/>
              <w:ind w:left="2" w:right="0" w:firstLine="0"/>
              <w:jc w:val="left"/>
            </w:pPr>
            <w:r>
              <w:rPr>
                <w:i/>
                <w:sz w:val="22"/>
              </w:rPr>
              <w:t>ных типов, в том числе задачи повышенной трудности;</w:t>
            </w:r>
            <w:r>
              <w:rPr>
                <w:i/>
                <w:color w:val="404040"/>
                <w:sz w:val="22"/>
              </w:rPr>
              <w:t xml:space="preserve"> </w:t>
            </w:r>
          </w:p>
          <w:p w:rsidR="00624FC7" w:rsidRDefault="00195541" w:rsidP="00B617BC">
            <w:pPr>
              <w:numPr>
                <w:ilvl w:val="0"/>
                <w:numId w:val="210"/>
              </w:numPr>
              <w:spacing w:after="32" w:line="240" w:lineRule="auto"/>
              <w:ind w:right="0" w:hanging="708"/>
              <w:jc w:val="left"/>
            </w:pPr>
            <w:r>
              <w:rPr>
                <w:i/>
                <w:sz w:val="22"/>
              </w:rPr>
              <w:t>выбирать оптималь-</w:t>
            </w:r>
          </w:p>
          <w:p w:rsidR="00624FC7" w:rsidRDefault="00195541">
            <w:pPr>
              <w:spacing w:after="49" w:line="233" w:lineRule="auto"/>
              <w:ind w:left="2" w:right="0" w:firstLine="0"/>
              <w:jc w:val="left"/>
            </w:pPr>
            <w:r>
              <w:rPr>
                <w:i/>
                <w:sz w:val="22"/>
              </w:rPr>
              <w:t>ный метод решения задачи, рассматривая различные методы;</w:t>
            </w:r>
            <w:r>
              <w:rPr>
                <w:i/>
                <w:color w:val="404040"/>
                <w:sz w:val="22"/>
              </w:rPr>
              <w:t xml:space="preserve"> </w:t>
            </w:r>
          </w:p>
          <w:p w:rsidR="00624FC7" w:rsidRDefault="00195541" w:rsidP="00B617BC">
            <w:pPr>
              <w:numPr>
                <w:ilvl w:val="0"/>
                <w:numId w:val="210"/>
              </w:numPr>
              <w:spacing w:after="32" w:line="240" w:lineRule="auto"/>
              <w:ind w:right="0" w:hanging="708"/>
              <w:jc w:val="left"/>
            </w:pPr>
            <w:r>
              <w:rPr>
                <w:i/>
                <w:sz w:val="22"/>
              </w:rPr>
              <w:t>строить модель ре-</w:t>
            </w:r>
          </w:p>
          <w:p w:rsidR="00624FC7" w:rsidRDefault="00195541">
            <w:pPr>
              <w:spacing w:after="0" w:line="276" w:lineRule="auto"/>
              <w:ind w:left="2" w:right="0" w:firstLine="0"/>
              <w:jc w:val="left"/>
            </w:pPr>
            <w:r>
              <w:rPr>
                <w:i/>
                <w:sz w:val="22"/>
              </w:rPr>
              <w:t xml:space="preserve">шения задачи, проводить доказательные </w:t>
            </w:r>
            <w:proofErr w:type="gramStart"/>
            <w:r>
              <w:rPr>
                <w:i/>
                <w:sz w:val="22"/>
              </w:rPr>
              <w:t>рассуждения;</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i/>
                <w:sz w:val="22"/>
              </w:rPr>
              <w:t>решать задачи, требующие перебора вариантов, проверки условий, выбора оптимального результата;</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 xml:space="preserve">анализировать и </w:t>
            </w:r>
            <w:r>
              <w:rPr>
                <w:i/>
                <w:sz w:val="22"/>
              </w:rPr>
              <w:lastRenderedPageBreak/>
              <w:t xml:space="preserve">интерпретировать результаты в контексте условия задачи, выбирать решения, не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11"/>
              </w:numPr>
              <w:spacing w:after="28" w:line="232" w:lineRule="auto"/>
              <w:ind w:right="0" w:firstLine="0"/>
              <w:jc w:val="left"/>
            </w:pPr>
            <w:r>
              <w:rPr>
                <w:sz w:val="22"/>
              </w:rPr>
              <w:lastRenderedPageBreak/>
              <w:t>Решать разные задачи повышенной трудно-</w:t>
            </w:r>
          </w:p>
          <w:p w:rsidR="00624FC7" w:rsidRDefault="00195541">
            <w:pPr>
              <w:spacing w:after="49" w:line="240" w:lineRule="auto"/>
              <w:ind w:left="2" w:right="0" w:firstLine="0"/>
              <w:jc w:val="left"/>
            </w:pPr>
            <w:r>
              <w:rPr>
                <w:sz w:val="22"/>
              </w:rPr>
              <w:t>сти;</w:t>
            </w:r>
            <w:r>
              <w:rPr>
                <w:i/>
                <w:color w:val="404040"/>
                <w:sz w:val="22"/>
              </w:rPr>
              <w:t xml:space="preserve"> </w:t>
            </w:r>
          </w:p>
          <w:p w:rsidR="00624FC7" w:rsidRDefault="00195541" w:rsidP="00B617BC">
            <w:pPr>
              <w:numPr>
                <w:ilvl w:val="0"/>
                <w:numId w:val="211"/>
              </w:numPr>
              <w:spacing w:after="49" w:line="233" w:lineRule="auto"/>
              <w:ind w:right="0" w:firstLine="0"/>
              <w:jc w:val="left"/>
            </w:pPr>
            <w:r>
              <w:rPr>
                <w:sz w:val="22"/>
              </w:rPr>
              <w:t>анализировать условие задачи, выбирать оптимальный метод решения задачи, рассматривая различные методы;</w:t>
            </w:r>
            <w:r>
              <w:rPr>
                <w:i/>
                <w:color w:val="404040"/>
                <w:sz w:val="22"/>
              </w:rPr>
              <w:t xml:space="preserve"> </w:t>
            </w:r>
          </w:p>
          <w:p w:rsidR="00624FC7" w:rsidRDefault="00195541" w:rsidP="00B617BC">
            <w:pPr>
              <w:numPr>
                <w:ilvl w:val="0"/>
                <w:numId w:val="211"/>
              </w:numPr>
              <w:spacing w:after="49" w:line="235" w:lineRule="auto"/>
              <w:ind w:right="0" w:firstLine="0"/>
              <w:jc w:val="left"/>
            </w:pPr>
            <w:r>
              <w:rPr>
                <w:sz w:val="22"/>
              </w:rPr>
              <w:t xml:space="preserve">строить модель решения задачи, проводить доказательные рассуждения при решении </w:t>
            </w:r>
            <w:proofErr w:type="gramStart"/>
            <w:r>
              <w:rPr>
                <w:sz w:val="22"/>
              </w:rPr>
              <w:t>задачи;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sz w:val="22"/>
              </w:rPr>
              <w:t>решать задачи, требующие перебора вариантов, проверки условий, выбора оптимального результата;</w:t>
            </w:r>
            <w:r>
              <w:rPr>
                <w:i/>
                <w:color w:val="404040"/>
                <w:sz w:val="22"/>
              </w:rPr>
              <w:t xml:space="preserve"> </w:t>
            </w:r>
          </w:p>
          <w:p w:rsidR="00624FC7" w:rsidRDefault="00195541" w:rsidP="00B617BC">
            <w:pPr>
              <w:numPr>
                <w:ilvl w:val="0"/>
                <w:numId w:val="211"/>
              </w:numPr>
              <w:spacing w:after="0" w:line="276" w:lineRule="auto"/>
              <w:ind w:right="0" w:firstLine="0"/>
              <w:jc w:val="left"/>
            </w:pPr>
            <w:r>
              <w:rPr>
                <w:sz w:val="22"/>
              </w:rPr>
              <w:t xml:space="preserve">анализировать и </w:t>
            </w:r>
            <w:r>
              <w:rPr>
                <w:sz w:val="22"/>
              </w:rPr>
              <w:lastRenderedPageBreak/>
              <w:t>интерпретировать получен-</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29" w:line="240" w:lineRule="auto"/>
              <w:ind w:left="2" w:right="0" w:firstLine="0"/>
              <w:jc w:val="left"/>
            </w:pPr>
            <w:r>
              <w:rPr>
                <w:rFonts w:ascii="Segoe UI Symbol" w:eastAsia="Segoe UI Symbol" w:hAnsi="Segoe UI Symbol" w:cs="Segoe UI Symbol"/>
                <w:sz w:val="22"/>
              </w:rPr>
              <w:lastRenderedPageBreak/>
              <w:t></w:t>
            </w:r>
            <w:r>
              <w:rPr>
                <w:sz w:val="22"/>
              </w:rPr>
              <w:t xml:space="preserve"> </w:t>
            </w:r>
            <w:r>
              <w:rPr>
                <w:sz w:val="22"/>
              </w:rPr>
              <w:tab/>
            </w:r>
            <w:r>
              <w:rPr>
                <w:i/>
                <w:sz w:val="22"/>
              </w:rPr>
              <w:t>Достижение ре-</w:t>
            </w:r>
          </w:p>
          <w:p w:rsidR="00624FC7" w:rsidRDefault="00195541">
            <w:pPr>
              <w:spacing w:after="0" w:line="240" w:lineRule="auto"/>
              <w:ind w:left="2" w:right="0" w:firstLine="0"/>
              <w:jc w:val="left"/>
            </w:pPr>
            <w:r>
              <w:rPr>
                <w:i/>
                <w:sz w:val="22"/>
              </w:rPr>
              <w:t xml:space="preserve">зультатов раздела II </w:t>
            </w:r>
          </w:p>
          <w:p w:rsidR="00624FC7" w:rsidRDefault="00195541">
            <w:pPr>
              <w:spacing w:after="0" w:line="276" w:lineRule="auto"/>
              <w:ind w:left="2" w:right="0" w:firstLine="0"/>
              <w:jc w:val="left"/>
            </w:pPr>
            <w:r>
              <w:rPr>
                <w:i/>
                <w:sz w:val="22"/>
              </w:rPr>
              <w:t xml:space="preserve">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23" w:type="dxa"/>
        </w:tblCellMar>
        <w:tblLook w:val="04A0" w:firstRow="1" w:lastRow="0" w:firstColumn="1" w:lastColumn="0" w:noHBand="0" w:noVBand="1"/>
      </w:tblPr>
      <w:tblGrid>
        <w:gridCol w:w="2362"/>
        <w:gridCol w:w="3118"/>
        <w:gridCol w:w="3363"/>
        <w:gridCol w:w="3118"/>
        <w:gridCol w:w="2828"/>
      </w:tblGrid>
      <w:tr w:rsidR="00624FC7">
        <w:trPr>
          <w:trHeight w:val="845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sz w:val="22"/>
              </w:rPr>
              <w:t>ческие рассуждения при решении задачи;</w:t>
            </w:r>
            <w:r>
              <w:rPr>
                <w:i/>
                <w:color w:val="404040"/>
                <w:sz w:val="22"/>
              </w:rPr>
              <w:t xml:space="preserve"> </w:t>
            </w:r>
          </w:p>
          <w:p w:rsidR="00624FC7" w:rsidRDefault="00195541" w:rsidP="00B617BC">
            <w:pPr>
              <w:numPr>
                <w:ilvl w:val="0"/>
                <w:numId w:val="212"/>
              </w:numPr>
              <w:spacing w:after="49" w:line="233" w:lineRule="auto"/>
              <w:ind w:right="0" w:firstLine="0"/>
              <w:jc w:val="left"/>
            </w:pPr>
            <w:r>
              <w:rPr>
                <w:sz w:val="22"/>
              </w:rPr>
              <w:t>работать с избыточными условиями, выбирая из всей информации, данные, необходимые для решения задачи;</w:t>
            </w:r>
            <w:r>
              <w:rPr>
                <w:i/>
                <w:color w:val="404040"/>
                <w:sz w:val="22"/>
              </w:rPr>
              <w:t xml:space="preserve"> </w:t>
            </w:r>
          </w:p>
          <w:p w:rsidR="00624FC7" w:rsidRDefault="00195541" w:rsidP="00B617BC">
            <w:pPr>
              <w:numPr>
                <w:ilvl w:val="0"/>
                <w:numId w:val="212"/>
              </w:numPr>
              <w:spacing w:after="49" w:line="233" w:lineRule="auto"/>
              <w:ind w:right="0" w:firstLine="0"/>
              <w:jc w:val="left"/>
            </w:pPr>
            <w:r>
              <w:rPr>
                <w:sz w:val="22"/>
              </w:rPr>
              <w:t>осуществлять несложный перебор возможных решений, выбирая из них оптимальное по критериям, сформулированным в условии;</w:t>
            </w:r>
            <w:r>
              <w:rPr>
                <w:i/>
                <w:color w:val="404040"/>
                <w:sz w:val="22"/>
              </w:rPr>
              <w:t xml:space="preserve"> </w:t>
            </w:r>
          </w:p>
          <w:p w:rsidR="00624FC7" w:rsidRDefault="00195541" w:rsidP="00B617BC">
            <w:pPr>
              <w:numPr>
                <w:ilvl w:val="0"/>
                <w:numId w:val="212"/>
              </w:numPr>
              <w:spacing w:after="49" w:line="233" w:lineRule="auto"/>
              <w:ind w:right="0" w:firstLine="0"/>
              <w:jc w:val="left"/>
            </w:pPr>
            <w:r>
              <w:rPr>
                <w:sz w:val="22"/>
              </w:rPr>
              <w:t>анализировать и интерпретировать полученные решения в контексте условия задачи, выбирать решения, не противоречащие контексту;</w:t>
            </w:r>
            <w:r>
              <w:rPr>
                <w:i/>
                <w:color w:val="404040"/>
                <w:sz w:val="22"/>
              </w:rPr>
              <w:t xml:space="preserve"> </w:t>
            </w:r>
          </w:p>
          <w:p w:rsidR="00624FC7" w:rsidRDefault="00195541" w:rsidP="00B617BC">
            <w:pPr>
              <w:numPr>
                <w:ilvl w:val="0"/>
                <w:numId w:val="212"/>
              </w:numPr>
              <w:spacing w:after="32" w:line="240" w:lineRule="auto"/>
              <w:ind w:right="0" w:firstLine="0"/>
              <w:jc w:val="left"/>
            </w:pPr>
            <w:r>
              <w:rPr>
                <w:sz w:val="22"/>
              </w:rPr>
              <w:t xml:space="preserve">решать задачи на </w:t>
            </w:r>
          </w:p>
          <w:p w:rsidR="00624FC7" w:rsidRDefault="00195541">
            <w:pPr>
              <w:spacing w:after="49" w:line="232" w:lineRule="auto"/>
              <w:ind w:left="0" w:right="0" w:firstLine="0"/>
              <w:jc w:val="left"/>
            </w:pPr>
            <w:r>
              <w:rPr>
                <w:sz w:val="22"/>
              </w:rPr>
              <w:t xml:space="preserve">расчет стоимости покупок, услуг, поездок и т.п.; </w:t>
            </w:r>
          </w:p>
          <w:p w:rsidR="00624FC7" w:rsidRDefault="00195541" w:rsidP="00B617BC">
            <w:pPr>
              <w:numPr>
                <w:ilvl w:val="0"/>
                <w:numId w:val="212"/>
              </w:numPr>
              <w:spacing w:after="32" w:line="240" w:lineRule="auto"/>
              <w:ind w:right="0" w:firstLine="0"/>
              <w:jc w:val="left"/>
            </w:pPr>
            <w:r>
              <w:rPr>
                <w:sz w:val="22"/>
              </w:rPr>
              <w:t xml:space="preserve">решать несложные </w:t>
            </w:r>
          </w:p>
          <w:p w:rsidR="00624FC7" w:rsidRDefault="00195541">
            <w:pPr>
              <w:spacing w:after="33" w:line="237" w:lineRule="auto"/>
              <w:ind w:left="0" w:right="136" w:firstLine="0"/>
              <w:jc w:val="left"/>
            </w:pPr>
            <w:r>
              <w:rPr>
                <w:sz w:val="22"/>
              </w:rPr>
              <w:t xml:space="preserve">задачи, связанные с долевым участием во владении фирмой, предприятием, </w:t>
            </w:r>
            <w:proofErr w:type="gramStart"/>
            <w:r>
              <w:rPr>
                <w:sz w:val="22"/>
              </w:rPr>
              <w:t xml:space="preserve">недвижимостью;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решать задачи на </w:t>
            </w:r>
          </w:p>
          <w:p w:rsidR="00624FC7" w:rsidRDefault="00195541">
            <w:pPr>
              <w:spacing w:after="0" w:line="276" w:lineRule="auto"/>
              <w:ind w:left="0" w:right="0" w:firstLine="0"/>
              <w:jc w:val="left"/>
            </w:pPr>
            <w:r>
              <w:rPr>
                <w:sz w:val="22"/>
              </w:rPr>
              <w:t xml:space="preserve">простые проценты (системы скидок, комиссии) и на вычисление сложных </w:t>
            </w:r>
            <w:r>
              <w:rPr>
                <w:sz w:val="22"/>
              </w:rPr>
              <w:lastRenderedPageBreak/>
              <w:t xml:space="preserve">процентов в различных схемах вкладов, кредитов и ипотек;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pPr>
            <w:r>
              <w:rPr>
                <w:i/>
                <w:sz w:val="22"/>
              </w:rPr>
              <w:lastRenderedPageBreak/>
              <w:t xml:space="preserve">противоречащие контексту;  </w:t>
            </w:r>
          </w:p>
          <w:p w:rsidR="00624FC7" w:rsidRDefault="00195541" w:rsidP="00B617BC">
            <w:pPr>
              <w:numPr>
                <w:ilvl w:val="0"/>
                <w:numId w:val="213"/>
              </w:numPr>
              <w:spacing w:after="0" w:line="233" w:lineRule="auto"/>
              <w:ind w:right="0" w:firstLine="0"/>
              <w:jc w:val="left"/>
            </w:pPr>
            <w:r>
              <w:rPr>
                <w:i/>
                <w:sz w:val="22"/>
              </w:rPr>
              <w:t>переводить при решении задачи информацию из одной формы в другую, используя при необходимости схемы, таблицы, графики, диаграммы;</w:t>
            </w:r>
            <w:r>
              <w:rPr>
                <w:i/>
                <w:color w:val="404040"/>
                <w:sz w:val="22"/>
              </w:rPr>
              <w:t xml:space="preserve"> </w:t>
            </w:r>
          </w:p>
          <w:p w:rsidR="00624FC7" w:rsidRDefault="00195541">
            <w:pPr>
              <w:spacing w:after="34" w:line="240" w:lineRule="auto"/>
              <w:ind w:left="0" w:right="0" w:firstLine="0"/>
              <w:jc w:val="left"/>
            </w:pPr>
            <w:r>
              <w:rPr>
                <w:i/>
                <w:sz w:val="22"/>
              </w:rPr>
              <w:t xml:space="preserve"> </w:t>
            </w:r>
          </w:p>
          <w:p w:rsidR="00624FC7" w:rsidRDefault="00195541">
            <w:pPr>
              <w:spacing w:after="49" w:line="234" w:lineRule="auto"/>
              <w:ind w:left="0" w:right="0" w:firstLine="0"/>
              <w:jc w:val="left"/>
            </w:pPr>
            <w:r>
              <w:rPr>
                <w:i/>
                <w:sz w:val="22"/>
              </w:rPr>
              <w:t xml:space="preserve">В повседневной жизни и при изучении других предметов: </w:t>
            </w:r>
          </w:p>
          <w:p w:rsidR="00624FC7" w:rsidRDefault="00195541" w:rsidP="00B617BC">
            <w:pPr>
              <w:numPr>
                <w:ilvl w:val="0"/>
                <w:numId w:val="213"/>
              </w:numPr>
              <w:spacing w:after="32" w:line="240" w:lineRule="auto"/>
              <w:ind w:right="0" w:firstLine="0"/>
              <w:jc w:val="left"/>
            </w:pPr>
            <w:r>
              <w:rPr>
                <w:i/>
                <w:sz w:val="22"/>
              </w:rPr>
              <w:t xml:space="preserve">решать практические </w:t>
            </w:r>
          </w:p>
          <w:p w:rsidR="00624FC7" w:rsidRDefault="00195541">
            <w:pPr>
              <w:spacing w:after="0" w:line="276" w:lineRule="auto"/>
              <w:ind w:left="0" w:right="0" w:firstLine="0"/>
              <w:jc w:val="left"/>
            </w:pPr>
            <w:r>
              <w:rPr>
                <w:i/>
                <w:sz w:val="22"/>
              </w:rPr>
              <w:t>задачи и задачи из других предметов</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134" w:right="0" w:hanging="134"/>
              <w:jc w:val="left"/>
            </w:pPr>
            <w:r>
              <w:rPr>
                <w:i/>
                <w:color w:val="404040"/>
                <w:sz w:val="22"/>
              </w:rPr>
              <w:t xml:space="preserve"> </w:t>
            </w:r>
            <w:r>
              <w:rPr>
                <w:sz w:val="22"/>
              </w:rPr>
              <w:t xml:space="preserve">ные решения в контексте условия задачи, выбирать решения, не противоречащие контексту;  </w:t>
            </w:r>
            <w:r>
              <w:rPr>
                <w:i/>
                <w:color w:val="404040"/>
                <w:sz w:val="22"/>
              </w:rPr>
              <w:t xml:space="preserve"> </w:t>
            </w:r>
          </w:p>
          <w:p w:rsidR="00624FC7" w:rsidRDefault="00195541" w:rsidP="00B617BC">
            <w:pPr>
              <w:numPr>
                <w:ilvl w:val="0"/>
                <w:numId w:val="214"/>
              </w:numPr>
              <w:spacing w:after="0" w:line="233" w:lineRule="auto"/>
              <w:ind w:right="0" w:firstLine="0"/>
              <w:jc w:val="left"/>
            </w:pPr>
            <w:r>
              <w:rPr>
                <w:sz w:val="22"/>
              </w:rPr>
              <w:t>переводить при решении задачи информацию из одной формы записи в другую, используя при необходимости схемы, таблицы, графики, диаграммы.</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49" w:line="232" w:lineRule="auto"/>
              <w:ind w:left="0" w:right="49" w:firstLine="0"/>
              <w:jc w:val="left"/>
            </w:pPr>
            <w:r>
              <w:rPr>
                <w:i/>
                <w:sz w:val="22"/>
              </w:rPr>
              <w:t xml:space="preserve">В повседневной жизни и при изучении других предметов: </w:t>
            </w:r>
          </w:p>
          <w:p w:rsidR="00624FC7" w:rsidRDefault="00195541" w:rsidP="00B617BC">
            <w:pPr>
              <w:numPr>
                <w:ilvl w:val="0"/>
                <w:numId w:val="214"/>
              </w:numPr>
              <w:spacing w:after="32" w:line="240" w:lineRule="auto"/>
              <w:ind w:right="0" w:firstLine="0"/>
              <w:jc w:val="left"/>
            </w:pPr>
            <w:r>
              <w:rPr>
                <w:sz w:val="22"/>
              </w:rPr>
              <w:t xml:space="preserve">решать практические </w:t>
            </w:r>
          </w:p>
          <w:p w:rsidR="00624FC7" w:rsidRDefault="00195541">
            <w:pPr>
              <w:spacing w:after="0" w:line="276" w:lineRule="auto"/>
              <w:ind w:left="0" w:right="0" w:firstLine="0"/>
              <w:jc w:val="left"/>
            </w:pPr>
            <w:r>
              <w:rPr>
                <w:sz w:val="22"/>
              </w:rPr>
              <w:t>задачи и задачи из других предметов</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08" w:type="dxa"/>
          <w:right w:w="164" w:type="dxa"/>
        </w:tblCellMar>
        <w:tblLook w:val="04A0" w:firstRow="1" w:lastRow="0" w:firstColumn="1" w:lastColumn="0" w:noHBand="0" w:noVBand="1"/>
      </w:tblPr>
      <w:tblGrid>
        <w:gridCol w:w="2362"/>
        <w:gridCol w:w="3118"/>
        <w:gridCol w:w="3363"/>
        <w:gridCol w:w="3118"/>
        <w:gridCol w:w="2828"/>
      </w:tblGrid>
      <w:tr w:rsidR="00624FC7">
        <w:trPr>
          <w:trHeight w:val="638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15"/>
              </w:numPr>
              <w:spacing w:after="49" w:line="233" w:lineRule="auto"/>
              <w:ind w:right="0" w:firstLine="0"/>
              <w:jc w:val="left"/>
            </w:pPr>
            <w:r>
              <w:rPr>
                <w:sz w:val="22"/>
              </w:rPr>
              <w:t xml:space="preserve">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 </w:t>
            </w:r>
          </w:p>
          <w:p w:rsidR="00624FC7" w:rsidRDefault="00195541" w:rsidP="00B617BC">
            <w:pPr>
              <w:numPr>
                <w:ilvl w:val="0"/>
                <w:numId w:val="215"/>
              </w:numPr>
              <w:spacing w:after="49" w:line="233" w:lineRule="auto"/>
              <w:ind w:right="0" w:firstLine="0"/>
              <w:jc w:val="left"/>
            </w:pPr>
            <w:r>
              <w:rPr>
                <w:sz w:val="22"/>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r>
              <w:rPr>
                <w:i/>
                <w:sz w:val="22"/>
              </w:rPr>
              <w:t xml:space="preserve">В повседневной жизни и при изучении других предметов: </w:t>
            </w:r>
          </w:p>
          <w:p w:rsidR="00624FC7" w:rsidRDefault="00195541" w:rsidP="00B617BC">
            <w:pPr>
              <w:numPr>
                <w:ilvl w:val="0"/>
                <w:numId w:val="215"/>
              </w:numPr>
              <w:spacing w:after="32" w:line="240" w:lineRule="auto"/>
              <w:ind w:right="0" w:firstLine="0"/>
              <w:jc w:val="left"/>
            </w:pPr>
            <w:r>
              <w:rPr>
                <w:sz w:val="22"/>
              </w:rPr>
              <w:t xml:space="preserve">решать несложные </w:t>
            </w:r>
          </w:p>
          <w:p w:rsidR="00624FC7" w:rsidRDefault="00195541">
            <w:pPr>
              <w:spacing w:after="0" w:line="276" w:lineRule="auto"/>
              <w:ind w:left="2" w:right="0" w:firstLine="0"/>
              <w:jc w:val="left"/>
            </w:pPr>
            <w:r>
              <w:rPr>
                <w:sz w:val="22"/>
              </w:rPr>
              <w:t>практические задачи, возникающие в ситуациях повседневной жизни</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2065"/>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Геометрия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16"/>
              </w:numPr>
              <w:spacing w:after="49" w:line="233" w:lineRule="auto"/>
              <w:ind w:right="0" w:firstLine="0"/>
              <w:jc w:val="left"/>
            </w:pPr>
            <w:r>
              <w:rPr>
                <w:sz w:val="22"/>
              </w:rPr>
              <w:t xml:space="preserve">Оперировать на базовом уровне понятиями: точка, прямая, плоскость в пространстве, параллельность и перпендикулярность прямых и плоскостей; </w:t>
            </w:r>
          </w:p>
          <w:p w:rsidR="00624FC7" w:rsidRDefault="00195541" w:rsidP="00B617BC">
            <w:pPr>
              <w:numPr>
                <w:ilvl w:val="0"/>
                <w:numId w:val="216"/>
              </w:numPr>
              <w:spacing w:after="0" w:line="276" w:lineRule="auto"/>
              <w:ind w:right="0" w:firstLine="0"/>
              <w:jc w:val="left"/>
            </w:pPr>
            <w:r>
              <w:rPr>
                <w:sz w:val="22"/>
              </w:rPr>
              <w:t xml:space="preserve">распознавать </w:t>
            </w:r>
            <w:r>
              <w:rPr>
                <w:sz w:val="22"/>
              </w:rPr>
              <w:lastRenderedPageBreak/>
              <w:t xml:space="preserve">основные виды многогранников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17"/>
              </w:numPr>
              <w:spacing w:after="32" w:line="240" w:lineRule="auto"/>
              <w:ind w:right="0" w:firstLine="0"/>
              <w:jc w:val="left"/>
            </w:pPr>
            <w:r>
              <w:rPr>
                <w:i/>
                <w:sz w:val="22"/>
              </w:rPr>
              <w:lastRenderedPageBreak/>
              <w:t>Оперировать поняти-</w:t>
            </w:r>
          </w:p>
          <w:p w:rsidR="00624FC7" w:rsidRDefault="00195541">
            <w:pPr>
              <w:spacing w:after="49" w:line="233" w:lineRule="auto"/>
              <w:ind w:left="2" w:right="0" w:firstLine="0"/>
              <w:jc w:val="left"/>
            </w:pPr>
            <w:r>
              <w:rPr>
                <w:i/>
                <w:sz w:val="22"/>
              </w:rPr>
              <w:t xml:space="preserve">ями: точка, прямая, плоскость в пространстве, параллельность и перпендикулярность прямых и плоскостей; </w:t>
            </w:r>
          </w:p>
          <w:p w:rsidR="00624FC7" w:rsidRDefault="00195541" w:rsidP="00B617BC">
            <w:pPr>
              <w:numPr>
                <w:ilvl w:val="0"/>
                <w:numId w:val="217"/>
              </w:numPr>
              <w:spacing w:after="0" w:line="276" w:lineRule="auto"/>
              <w:ind w:right="0" w:firstLine="0"/>
              <w:jc w:val="left"/>
            </w:pPr>
            <w:r>
              <w:rPr>
                <w:i/>
                <w:sz w:val="22"/>
              </w:rPr>
              <w:t xml:space="preserve">применять для решения задач </w:t>
            </w:r>
            <w:r>
              <w:rPr>
                <w:i/>
                <w:sz w:val="22"/>
              </w:rPr>
              <w:lastRenderedPageBreak/>
              <w:t xml:space="preserve">геометрические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18"/>
              </w:numPr>
              <w:spacing w:after="49" w:line="233" w:lineRule="auto"/>
              <w:ind w:right="0" w:firstLine="0"/>
              <w:jc w:val="left"/>
            </w:pPr>
            <w:r>
              <w:rPr>
                <w:sz w:val="22"/>
              </w:rPr>
              <w:lastRenderedPageBreak/>
              <w:t>Владеть геометрическими понятиями при решении задач и проведении математических рассуждений;</w:t>
            </w:r>
            <w:r>
              <w:rPr>
                <w:i/>
                <w:color w:val="404040"/>
                <w:sz w:val="22"/>
              </w:rPr>
              <w:t xml:space="preserve"> </w:t>
            </w:r>
          </w:p>
          <w:p w:rsidR="00624FC7" w:rsidRDefault="00195541" w:rsidP="00B617BC">
            <w:pPr>
              <w:numPr>
                <w:ilvl w:val="0"/>
                <w:numId w:val="218"/>
              </w:numPr>
              <w:spacing w:after="0" w:line="276" w:lineRule="auto"/>
              <w:ind w:right="0" w:firstLine="0"/>
              <w:jc w:val="left"/>
            </w:pPr>
            <w:r>
              <w:rPr>
                <w:sz w:val="22"/>
              </w:rPr>
              <w:t xml:space="preserve">самостоятельно формулировать </w:t>
            </w:r>
            <w:r>
              <w:rPr>
                <w:sz w:val="22"/>
              </w:rPr>
              <w:lastRenderedPageBreak/>
              <w:t xml:space="preserve">определения геометрических фигур,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2" w:right="0" w:firstLine="0"/>
              <w:jc w:val="left"/>
            </w:pPr>
            <w:r>
              <w:rPr>
                <w:rFonts w:ascii="Segoe UI Symbol" w:eastAsia="Segoe UI Symbol" w:hAnsi="Segoe UI Symbol" w:cs="Segoe UI Symbol"/>
                <w:color w:val="404040"/>
                <w:sz w:val="22"/>
              </w:rPr>
              <w:lastRenderedPageBreak/>
              <w:t></w:t>
            </w:r>
            <w:r>
              <w:rPr>
                <w:color w:val="404040"/>
                <w:sz w:val="22"/>
              </w:rPr>
              <w:t xml:space="preserve"> </w:t>
            </w:r>
            <w:r>
              <w:rPr>
                <w:color w:val="404040"/>
                <w:sz w:val="22"/>
              </w:rPr>
              <w:tab/>
            </w:r>
            <w:r>
              <w:rPr>
                <w:i/>
                <w:sz w:val="22"/>
              </w:rPr>
              <w:t>Иметь пред-</w:t>
            </w:r>
          </w:p>
          <w:p w:rsidR="00624FC7" w:rsidRDefault="00195541">
            <w:pPr>
              <w:spacing w:after="0" w:line="276" w:lineRule="auto"/>
              <w:ind w:left="2" w:right="18" w:firstLine="0"/>
              <w:jc w:val="left"/>
            </w:pPr>
            <w:r>
              <w:rPr>
                <w:i/>
                <w:sz w:val="22"/>
              </w:rPr>
              <w:t xml:space="preserve">ставление об аксиоматическом </w:t>
            </w:r>
            <w:proofErr w:type="gramStart"/>
            <w:r>
              <w:rPr>
                <w:i/>
                <w:sz w:val="22"/>
              </w:rPr>
              <w:t>методе;</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i/>
                <w:sz w:val="22"/>
              </w:rPr>
              <w:t xml:space="preserve">владеть понятием геометрические места точек в пространстве </w:t>
            </w:r>
            <w:r>
              <w:rPr>
                <w:i/>
                <w:sz w:val="22"/>
              </w:rPr>
              <w:lastRenderedPageBreak/>
              <w:t xml:space="preserve">и уметь применять их для решения </w:t>
            </w:r>
          </w:p>
        </w:tc>
      </w:tr>
    </w:tbl>
    <w:p w:rsidR="00624FC7" w:rsidRDefault="00352109">
      <w:pPr>
        <w:spacing w:after="725"/>
        <w:ind w:left="5610" w:firstLine="0"/>
      </w:pPr>
      <w:r>
        <w:lastRenderedPageBreak/>
        <w:t xml:space="preserve">МАОУ «Кутарбитская </w:t>
      </w:r>
      <w:r w:rsidR="00195541">
        <w:t xml:space="preserve">СОШ» </w:t>
      </w:r>
    </w:p>
    <w:tbl>
      <w:tblPr>
        <w:tblStyle w:val="TableGrid"/>
        <w:tblW w:w="14789" w:type="dxa"/>
        <w:tblInd w:w="-108" w:type="dxa"/>
        <w:tblCellMar>
          <w:left w:w="110" w:type="dxa"/>
          <w:right w:w="53" w:type="dxa"/>
        </w:tblCellMar>
        <w:tblLook w:val="04A0" w:firstRow="1" w:lastRow="0" w:firstColumn="1" w:lastColumn="0" w:noHBand="0" w:noVBand="1"/>
      </w:tblPr>
      <w:tblGrid>
        <w:gridCol w:w="2362"/>
        <w:gridCol w:w="3118"/>
        <w:gridCol w:w="3363"/>
        <w:gridCol w:w="3118"/>
        <w:gridCol w:w="2828"/>
      </w:tblGrid>
      <w:tr w:rsidR="00624FC7">
        <w:trPr>
          <w:trHeight w:val="8478"/>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t xml:space="preserve">(призма, пирамида, прямоугольный параллелепипед, куб); </w:t>
            </w:r>
          </w:p>
          <w:p w:rsidR="00624FC7" w:rsidRDefault="00195541" w:rsidP="00B617BC">
            <w:pPr>
              <w:numPr>
                <w:ilvl w:val="0"/>
                <w:numId w:val="219"/>
              </w:numPr>
              <w:spacing w:after="32" w:line="240" w:lineRule="auto"/>
              <w:ind w:right="0" w:firstLine="0"/>
              <w:jc w:val="left"/>
            </w:pPr>
            <w:r>
              <w:rPr>
                <w:sz w:val="22"/>
              </w:rPr>
              <w:t>изображать изучае-</w:t>
            </w:r>
          </w:p>
          <w:p w:rsidR="00624FC7" w:rsidRDefault="00195541">
            <w:pPr>
              <w:spacing w:after="49" w:line="233" w:lineRule="auto"/>
              <w:ind w:left="0" w:right="0" w:firstLine="0"/>
              <w:jc w:val="left"/>
            </w:pPr>
            <w:r>
              <w:rPr>
                <w:sz w:val="22"/>
              </w:rPr>
              <w:t xml:space="preserve">мые фигуры от руки и с применением простых чертежных инструментов; </w:t>
            </w:r>
          </w:p>
          <w:p w:rsidR="00624FC7" w:rsidRDefault="00195541" w:rsidP="00B617BC">
            <w:pPr>
              <w:numPr>
                <w:ilvl w:val="0"/>
                <w:numId w:val="219"/>
              </w:numPr>
              <w:spacing w:after="49" w:line="233" w:lineRule="auto"/>
              <w:ind w:right="0" w:firstLine="0"/>
              <w:jc w:val="left"/>
            </w:pPr>
            <w:r>
              <w:rPr>
                <w:sz w:val="22"/>
              </w:rPr>
              <w:t>делать (выносные) плоские чертежи из рисунков простых объемных фигур: вид сверху, сбоку, снизу</w:t>
            </w:r>
            <w:r>
              <w:rPr>
                <w:i/>
                <w:sz w:val="22"/>
              </w:rPr>
              <w:t>;</w:t>
            </w:r>
            <w:r>
              <w:rPr>
                <w:sz w:val="22"/>
              </w:rPr>
              <w:t xml:space="preserve"> </w:t>
            </w:r>
          </w:p>
          <w:p w:rsidR="00624FC7" w:rsidRDefault="00195541" w:rsidP="00B617BC">
            <w:pPr>
              <w:numPr>
                <w:ilvl w:val="0"/>
                <w:numId w:val="219"/>
              </w:numPr>
              <w:spacing w:after="49" w:line="233" w:lineRule="auto"/>
              <w:ind w:right="0" w:firstLine="0"/>
              <w:jc w:val="left"/>
            </w:pPr>
            <w:r>
              <w:rPr>
                <w:sz w:val="22"/>
              </w:rPr>
              <w:t xml:space="preserve">извлекать информацию о пространственных геометрических фигурах, представленную на чертежах и рисунках; </w:t>
            </w:r>
          </w:p>
          <w:p w:rsidR="00624FC7" w:rsidRDefault="00195541" w:rsidP="00B617BC">
            <w:pPr>
              <w:numPr>
                <w:ilvl w:val="0"/>
                <w:numId w:val="219"/>
              </w:numPr>
              <w:spacing w:after="49" w:line="233" w:lineRule="auto"/>
              <w:ind w:right="0" w:firstLine="0"/>
              <w:jc w:val="left"/>
            </w:pPr>
            <w:r>
              <w:rPr>
                <w:sz w:val="22"/>
              </w:rPr>
              <w:t xml:space="preserve">применять теорему Пифагора при вычислении элементов стереометрических фигур; </w:t>
            </w:r>
          </w:p>
          <w:p w:rsidR="00624FC7" w:rsidRDefault="00195541" w:rsidP="00B617BC">
            <w:pPr>
              <w:numPr>
                <w:ilvl w:val="0"/>
                <w:numId w:val="219"/>
              </w:numPr>
              <w:spacing w:after="49" w:line="233" w:lineRule="auto"/>
              <w:ind w:right="0" w:firstLine="0"/>
              <w:jc w:val="left"/>
            </w:pPr>
            <w:r>
              <w:rPr>
                <w:sz w:val="22"/>
              </w:rPr>
              <w:t xml:space="preserve">находить объемы и площади поверхностей простейших многогранников с применением формул; </w:t>
            </w:r>
          </w:p>
          <w:p w:rsidR="00624FC7" w:rsidRDefault="00195541" w:rsidP="00B617BC">
            <w:pPr>
              <w:numPr>
                <w:ilvl w:val="0"/>
                <w:numId w:val="219"/>
              </w:numPr>
              <w:spacing w:after="49" w:line="233" w:lineRule="auto"/>
              <w:ind w:right="0" w:firstLine="0"/>
              <w:jc w:val="left"/>
            </w:pPr>
            <w:r>
              <w:rPr>
                <w:sz w:val="22"/>
              </w:rPr>
              <w:t xml:space="preserve">распознавать основные виды тел вращения (конус, цилиндр, сфера и шар); </w:t>
            </w:r>
          </w:p>
          <w:p w:rsidR="00624FC7" w:rsidRDefault="00195541" w:rsidP="00B617BC">
            <w:pPr>
              <w:numPr>
                <w:ilvl w:val="0"/>
                <w:numId w:val="219"/>
              </w:numPr>
              <w:spacing w:after="0" w:line="276" w:lineRule="auto"/>
              <w:ind w:right="0" w:firstLine="0"/>
              <w:jc w:val="left"/>
            </w:pPr>
            <w:r>
              <w:rPr>
                <w:sz w:val="22"/>
              </w:rPr>
              <w:t>находить объемы и площади поверхностей простейших многогранни-</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i/>
                <w:sz w:val="22"/>
              </w:rPr>
              <w:t xml:space="preserve">факты, если условия применения заданы в явной форме; </w:t>
            </w:r>
          </w:p>
          <w:p w:rsidR="00624FC7" w:rsidRDefault="00195541" w:rsidP="00B617BC">
            <w:pPr>
              <w:numPr>
                <w:ilvl w:val="0"/>
                <w:numId w:val="220"/>
              </w:numPr>
              <w:spacing w:after="49" w:line="233" w:lineRule="auto"/>
              <w:ind w:right="0" w:firstLine="0"/>
              <w:jc w:val="left"/>
            </w:pPr>
            <w:r>
              <w:rPr>
                <w:i/>
                <w:sz w:val="22"/>
              </w:rPr>
              <w:t xml:space="preserve">решать задачи на нахождение геометрических величин по образцам или алгоритмам; </w:t>
            </w:r>
          </w:p>
          <w:p w:rsidR="00624FC7" w:rsidRDefault="00195541" w:rsidP="00B617BC">
            <w:pPr>
              <w:numPr>
                <w:ilvl w:val="0"/>
                <w:numId w:val="220"/>
              </w:numPr>
              <w:spacing w:after="32" w:line="240" w:lineRule="auto"/>
              <w:ind w:right="0" w:firstLine="0"/>
              <w:jc w:val="left"/>
            </w:pPr>
            <w:r>
              <w:rPr>
                <w:i/>
                <w:sz w:val="22"/>
              </w:rPr>
              <w:t xml:space="preserve">делать (выносные) </w:t>
            </w:r>
          </w:p>
          <w:p w:rsidR="00624FC7" w:rsidRDefault="00195541">
            <w:pPr>
              <w:spacing w:after="49" w:line="233" w:lineRule="auto"/>
              <w:ind w:left="0" w:right="0" w:firstLine="0"/>
              <w:jc w:val="left"/>
            </w:pPr>
            <w:r>
              <w:rPr>
                <w:i/>
                <w:sz w:val="22"/>
              </w:rPr>
              <w:t xml:space="preserve">плоские чертежи из рисунков объемных фигур, в том числе рисовать вид сверху, сбоку, строить сечения многогранников; </w:t>
            </w:r>
          </w:p>
          <w:p w:rsidR="00624FC7" w:rsidRDefault="00195541" w:rsidP="00B617BC">
            <w:pPr>
              <w:numPr>
                <w:ilvl w:val="0"/>
                <w:numId w:val="220"/>
              </w:numPr>
              <w:spacing w:after="49" w:line="234" w:lineRule="auto"/>
              <w:ind w:right="0" w:firstLine="0"/>
              <w:jc w:val="left"/>
            </w:pPr>
            <w:r>
              <w:rPr>
                <w:i/>
                <w:sz w:val="22"/>
              </w:rPr>
              <w:t xml:space="preserve">извлекать, интерпретировать и преобразовывать информацию о геометрических фигурах, представленную на </w:t>
            </w:r>
            <w:proofErr w:type="gramStart"/>
            <w:r>
              <w:rPr>
                <w:i/>
                <w:sz w:val="22"/>
              </w:rPr>
              <w:t xml:space="preserve">чертежах; </w:t>
            </w:r>
            <w:r>
              <w:rPr>
                <w:rFonts w:ascii="Segoe UI Symbol" w:eastAsia="Segoe UI Symbol" w:hAnsi="Segoe UI Symbol" w:cs="Segoe UI Symbol"/>
                <w:sz w:val="22"/>
              </w:rPr>
              <w:t></w:t>
            </w:r>
            <w:r>
              <w:rPr>
                <w:sz w:val="22"/>
              </w:rPr>
              <w:t xml:space="preserve"> </w:t>
            </w:r>
            <w:r>
              <w:rPr>
                <w:sz w:val="22"/>
              </w:rPr>
              <w:tab/>
            </w:r>
            <w:proofErr w:type="gramEnd"/>
            <w:r>
              <w:rPr>
                <w:i/>
                <w:sz w:val="22"/>
              </w:rPr>
              <w:t xml:space="preserve">применять геометрические факты для решения задач, в том числе предполагающих несколько шагов решения;  </w:t>
            </w:r>
          </w:p>
          <w:p w:rsidR="00624FC7" w:rsidRDefault="00195541" w:rsidP="00B617BC">
            <w:pPr>
              <w:numPr>
                <w:ilvl w:val="0"/>
                <w:numId w:val="220"/>
              </w:numPr>
              <w:spacing w:after="49" w:line="237" w:lineRule="auto"/>
              <w:ind w:right="0" w:firstLine="0"/>
              <w:jc w:val="left"/>
            </w:pPr>
            <w:r>
              <w:rPr>
                <w:i/>
                <w:sz w:val="22"/>
              </w:rPr>
              <w:t xml:space="preserve">описывать взаимное расположение прямых и плоскостей в </w:t>
            </w:r>
            <w:proofErr w:type="gramStart"/>
            <w:r>
              <w:rPr>
                <w:i/>
                <w:sz w:val="22"/>
              </w:rPr>
              <w:t xml:space="preserve">пространстве; </w:t>
            </w:r>
            <w:r>
              <w:rPr>
                <w:rFonts w:ascii="Segoe UI Symbol" w:eastAsia="Segoe UI Symbol" w:hAnsi="Segoe UI Symbol" w:cs="Segoe UI Symbol"/>
                <w:sz w:val="22"/>
              </w:rPr>
              <w:t></w:t>
            </w:r>
            <w:r>
              <w:rPr>
                <w:sz w:val="22"/>
              </w:rPr>
              <w:t xml:space="preserve"> </w:t>
            </w:r>
            <w:r>
              <w:rPr>
                <w:sz w:val="22"/>
              </w:rPr>
              <w:tab/>
            </w:r>
            <w:proofErr w:type="gramEnd"/>
            <w:r>
              <w:rPr>
                <w:i/>
                <w:sz w:val="22"/>
              </w:rPr>
              <w:t xml:space="preserve">формулировать свойства и признаки фигур; </w:t>
            </w:r>
          </w:p>
          <w:p w:rsidR="00624FC7" w:rsidRDefault="00195541" w:rsidP="00B617BC">
            <w:pPr>
              <w:numPr>
                <w:ilvl w:val="0"/>
                <w:numId w:val="220"/>
              </w:numPr>
              <w:spacing w:after="0" w:line="276" w:lineRule="auto"/>
              <w:ind w:right="0" w:firstLine="0"/>
              <w:jc w:val="left"/>
            </w:pPr>
            <w:r>
              <w:rPr>
                <w:i/>
                <w:sz w:val="22"/>
              </w:rPr>
              <w:t xml:space="preserve">доказывать геометрические </w:t>
            </w:r>
            <w:proofErr w:type="gramStart"/>
            <w:r>
              <w:rPr>
                <w:i/>
                <w:sz w:val="22"/>
              </w:rPr>
              <w:t>утверждения</w:t>
            </w:r>
            <w:r>
              <w:rPr>
                <w:i/>
                <w:color w:val="FF0000"/>
                <w:sz w:val="22"/>
              </w:rPr>
              <w:t>;</w:t>
            </w:r>
            <w:r>
              <w:rPr>
                <w:i/>
                <w:sz w:val="22"/>
              </w:rPr>
              <w:t xml:space="preserve"> </w:t>
            </w:r>
            <w:r>
              <w:rPr>
                <w:rFonts w:ascii="Segoe UI Symbol" w:eastAsia="Segoe UI Symbol" w:hAnsi="Segoe UI Symbol" w:cs="Segoe UI Symbol"/>
                <w:sz w:val="22"/>
              </w:rPr>
              <w:t></w:t>
            </w:r>
            <w:r>
              <w:rPr>
                <w:sz w:val="22"/>
              </w:rPr>
              <w:t xml:space="preserve"> </w:t>
            </w:r>
            <w:r>
              <w:rPr>
                <w:sz w:val="22"/>
              </w:rPr>
              <w:tab/>
            </w:r>
            <w:proofErr w:type="gramEnd"/>
            <w:r>
              <w:rPr>
                <w:i/>
                <w:sz w:val="22"/>
              </w:rPr>
              <w:t xml:space="preserve">владеть стандартной классификацией </w:t>
            </w:r>
            <w:r>
              <w:rPr>
                <w:i/>
                <w:sz w:val="22"/>
              </w:rPr>
              <w:lastRenderedPageBreak/>
              <w:t xml:space="preserve">пространственных фигур (пирамиды, призмы, параллелепипеды);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lastRenderedPageBreak/>
              <w:t>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r>
              <w:rPr>
                <w:i/>
                <w:color w:val="404040"/>
                <w:sz w:val="22"/>
              </w:rPr>
              <w:t xml:space="preserve"> </w:t>
            </w:r>
          </w:p>
          <w:p w:rsidR="00624FC7" w:rsidRDefault="00195541">
            <w:pPr>
              <w:spacing w:after="33" w:line="235" w:lineRule="auto"/>
              <w:ind w:left="0" w:right="60" w:firstLine="0"/>
            </w:pPr>
            <w:r>
              <w:rPr>
                <w:rFonts w:ascii="Segoe UI Symbol" w:eastAsia="Segoe UI Symbol" w:hAnsi="Segoe UI Symbol" w:cs="Segoe UI Symbol"/>
                <w:sz w:val="22"/>
              </w:rPr>
              <w:t></w:t>
            </w:r>
            <w:r>
              <w:rPr>
                <w:sz w:val="22"/>
              </w:rPr>
              <w:t xml:space="preserve"> исследовать чертежи, включая комбинации фигур, извлекать, интерпретировать и преобразовывать информацию, представленную на </w:t>
            </w:r>
            <w:proofErr w:type="gramStart"/>
            <w:r>
              <w:rPr>
                <w:sz w:val="22"/>
              </w:rPr>
              <w:t>чертежах;</w:t>
            </w:r>
            <w:r>
              <w:rPr>
                <w:i/>
                <w:color w:val="404040"/>
                <w:sz w:val="22"/>
              </w:rPr>
              <w:t xml:space="preserve"> </w:t>
            </w:r>
            <w:r>
              <w:rPr>
                <w:rFonts w:ascii="Segoe UI Symbol" w:eastAsia="Segoe UI Symbol" w:hAnsi="Segoe UI Symbol" w:cs="Segoe UI Symbol"/>
                <w:sz w:val="22"/>
              </w:rPr>
              <w:t></w:t>
            </w:r>
            <w:r>
              <w:rPr>
                <w:sz w:val="22"/>
              </w:rPr>
              <w:t xml:space="preserve"> решать</w:t>
            </w:r>
            <w:proofErr w:type="gramEnd"/>
            <w:r>
              <w:rPr>
                <w:sz w:val="22"/>
              </w:rPr>
              <w:t xml:space="preserve">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r>
              <w:rPr>
                <w:i/>
                <w:color w:val="404040"/>
                <w:sz w:val="22"/>
              </w:rPr>
              <w:t xml:space="preserve"> </w:t>
            </w:r>
            <w:r>
              <w:rPr>
                <w:rFonts w:ascii="Segoe UI Symbol" w:eastAsia="Segoe UI Symbol" w:hAnsi="Segoe UI Symbol" w:cs="Segoe UI Symbol"/>
                <w:sz w:val="22"/>
              </w:rPr>
              <w:t></w:t>
            </w:r>
            <w:r>
              <w:rPr>
                <w:sz w:val="22"/>
              </w:rPr>
              <w:t xml:space="preserve"> уметь формулиро-</w:t>
            </w:r>
          </w:p>
          <w:p w:rsidR="00624FC7" w:rsidRDefault="00195541">
            <w:pPr>
              <w:spacing w:after="0" w:line="276" w:lineRule="auto"/>
              <w:ind w:left="0" w:right="190" w:firstLine="0"/>
            </w:pPr>
            <w:r>
              <w:rPr>
                <w:sz w:val="22"/>
              </w:rPr>
              <w:t xml:space="preserve">вать и доказывать геометрические </w:t>
            </w:r>
            <w:proofErr w:type="gramStart"/>
            <w:r>
              <w:rPr>
                <w:sz w:val="22"/>
              </w:rPr>
              <w:t>утверждения;</w:t>
            </w:r>
            <w:r>
              <w:rPr>
                <w:i/>
                <w:color w:val="404040"/>
                <w:sz w:val="22"/>
              </w:rPr>
              <w:t xml:space="preserve"> </w:t>
            </w:r>
            <w:r>
              <w:rPr>
                <w:rFonts w:ascii="Segoe UI Symbol" w:eastAsia="Segoe UI Symbol" w:hAnsi="Segoe UI Symbol" w:cs="Segoe UI Symbol"/>
                <w:sz w:val="22"/>
              </w:rPr>
              <w:t></w:t>
            </w:r>
            <w:r>
              <w:rPr>
                <w:sz w:val="22"/>
              </w:rPr>
              <w:t xml:space="preserve"> владеть</w:t>
            </w:r>
            <w:proofErr w:type="gramEnd"/>
            <w:r>
              <w:rPr>
                <w:sz w:val="22"/>
              </w:rPr>
              <w:t xml:space="preserve"> понятиями стереометрии: </w:t>
            </w:r>
            <w:r>
              <w:rPr>
                <w:sz w:val="22"/>
              </w:rPr>
              <w:lastRenderedPageBreak/>
              <w:t>призма, па-</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8" w:line="240" w:lineRule="auto"/>
              <w:ind w:left="0" w:right="0" w:firstLine="0"/>
              <w:jc w:val="left"/>
            </w:pPr>
            <w:r>
              <w:rPr>
                <w:i/>
                <w:sz w:val="22"/>
              </w:rPr>
              <w:lastRenderedPageBreak/>
              <w:t>задач;</w:t>
            </w:r>
            <w:r>
              <w:rPr>
                <w:i/>
                <w:color w:val="404040"/>
                <w:sz w:val="22"/>
              </w:rPr>
              <w:t xml:space="preserve"> </w:t>
            </w:r>
          </w:p>
          <w:p w:rsidR="00624FC7" w:rsidRDefault="00195541" w:rsidP="00B617BC">
            <w:pPr>
              <w:numPr>
                <w:ilvl w:val="0"/>
                <w:numId w:val="221"/>
              </w:numPr>
              <w:spacing w:after="32" w:line="240" w:lineRule="auto"/>
              <w:ind w:right="0" w:hanging="708"/>
              <w:jc w:val="left"/>
            </w:pPr>
            <w:r>
              <w:rPr>
                <w:i/>
                <w:sz w:val="22"/>
              </w:rPr>
              <w:t>уметь приме-</w:t>
            </w:r>
          </w:p>
          <w:p w:rsidR="00624FC7" w:rsidRDefault="00195541">
            <w:pPr>
              <w:spacing w:after="50" w:line="233" w:lineRule="auto"/>
              <w:ind w:left="0" w:right="0" w:firstLine="0"/>
              <w:jc w:val="left"/>
            </w:pPr>
            <w:r>
              <w:rPr>
                <w:i/>
                <w:sz w:val="22"/>
              </w:rPr>
              <w:t xml:space="preserve">нять для решения задач свойства плоских и двугранных углов, трехгранного угла, теоремы косинусов и синусов для трехгранного угла;  </w:t>
            </w:r>
            <w:r>
              <w:rPr>
                <w:i/>
                <w:color w:val="404040"/>
                <w:sz w:val="22"/>
              </w:rPr>
              <w:t xml:space="preserve"> </w:t>
            </w:r>
          </w:p>
          <w:p w:rsidR="00624FC7" w:rsidRDefault="00195541" w:rsidP="00B617BC">
            <w:pPr>
              <w:numPr>
                <w:ilvl w:val="0"/>
                <w:numId w:val="221"/>
              </w:numPr>
              <w:spacing w:after="32" w:line="240" w:lineRule="auto"/>
              <w:ind w:right="0" w:hanging="708"/>
              <w:jc w:val="left"/>
            </w:pPr>
            <w:r>
              <w:rPr>
                <w:i/>
                <w:sz w:val="22"/>
              </w:rPr>
              <w:t>владеть поняти-</w:t>
            </w:r>
          </w:p>
          <w:p w:rsidR="00624FC7" w:rsidRDefault="00195541">
            <w:pPr>
              <w:spacing w:after="49" w:line="233" w:lineRule="auto"/>
              <w:ind w:left="0" w:right="0" w:firstLine="0"/>
              <w:jc w:val="left"/>
            </w:pPr>
            <w:r>
              <w:rPr>
                <w:i/>
                <w:sz w:val="22"/>
              </w:rPr>
              <w:t xml:space="preserve">ем перпендикулярное сечение призмы и уметь применять его при решении задач; </w:t>
            </w:r>
            <w:r>
              <w:rPr>
                <w:i/>
                <w:color w:val="404040"/>
                <w:sz w:val="22"/>
              </w:rPr>
              <w:t xml:space="preserve"> </w:t>
            </w:r>
          </w:p>
          <w:p w:rsidR="00624FC7" w:rsidRDefault="00195541" w:rsidP="00B617BC">
            <w:pPr>
              <w:numPr>
                <w:ilvl w:val="0"/>
                <w:numId w:val="221"/>
              </w:numPr>
              <w:spacing w:after="32" w:line="240" w:lineRule="auto"/>
              <w:ind w:right="0" w:hanging="708"/>
              <w:jc w:val="left"/>
            </w:pPr>
            <w:r>
              <w:rPr>
                <w:i/>
                <w:sz w:val="22"/>
              </w:rPr>
              <w:t>иметь представ-</w:t>
            </w:r>
          </w:p>
          <w:p w:rsidR="00624FC7" w:rsidRDefault="00195541">
            <w:pPr>
              <w:spacing w:after="49" w:line="233" w:lineRule="auto"/>
              <w:ind w:left="0" w:right="0" w:firstLine="0"/>
              <w:jc w:val="left"/>
            </w:pPr>
            <w:r>
              <w:rPr>
                <w:i/>
                <w:sz w:val="22"/>
              </w:rPr>
              <w:t>ление о двойственности правильных многогранников;</w:t>
            </w:r>
            <w:r>
              <w:rPr>
                <w:i/>
                <w:color w:val="BFBFBF"/>
                <w:sz w:val="22"/>
              </w:rPr>
              <w:t xml:space="preserve">  </w:t>
            </w:r>
          </w:p>
          <w:p w:rsidR="00624FC7" w:rsidRDefault="00195541" w:rsidP="00B617BC">
            <w:pPr>
              <w:numPr>
                <w:ilvl w:val="0"/>
                <w:numId w:val="221"/>
              </w:numPr>
              <w:spacing w:after="33" w:line="240" w:lineRule="auto"/>
              <w:ind w:right="0" w:hanging="708"/>
              <w:jc w:val="left"/>
            </w:pPr>
            <w:r>
              <w:rPr>
                <w:i/>
                <w:sz w:val="22"/>
              </w:rPr>
              <w:t>владеть поняти-</w:t>
            </w:r>
          </w:p>
          <w:p w:rsidR="00624FC7" w:rsidRDefault="00195541">
            <w:pPr>
              <w:spacing w:after="49" w:line="233" w:lineRule="auto"/>
              <w:ind w:left="0" w:right="0" w:firstLine="0"/>
              <w:jc w:val="left"/>
            </w:pPr>
            <w:r>
              <w:rPr>
                <w:i/>
                <w:sz w:val="22"/>
              </w:rPr>
              <w:t>ями центральное и параллельное проектирование и применять их при построении сечений многогранников методом проекций;</w:t>
            </w:r>
            <w:r>
              <w:rPr>
                <w:i/>
                <w:color w:val="BFBFBF"/>
                <w:sz w:val="22"/>
              </w:rPr>
              <w:t xml:space="preserve"> </w:t>
            </w:r>
          </w:p>
          <w:p w:rsidR="00624FC7" w:rsidRDefault="00195541" w:rsidP="00B617BC">
            <w:pPr>
              <w:numPr>
                <w:ilvl w:val="0"/>
                <w:numId w:val="221"/>
              </w:numPr>
              <w:spacing w:after="32" w:line="240" w:lineRule="auto"/>
              <w:ind w:right="0" w:hanging="708"/>
              <w:jc w:val="left"/>
            </w:pPr>
            <w:r>
              <w:rPr>
                <w:i/>
                <w:sz w:val="22"/>
              </w:rPr>
              <w:t>иметь представ-</w:t>
            </w:r>
          </w:p>
          <w:p w:rsidR="00624FC7" w:rsidRDefault="00195541">
            <w:pPr>
              <w:spacing w:after="49" w:line="236" w:lineRule="auto"/>
              <w:ind w:left="0" w:right="107" w:firstLine="0"/>
              <w:jc w:val="left"/>
            </w:pPr>
            <w:r>
              <w:rPr>
                <w:i/>
                <w:sz w:val="22"/>
              </w:rPr>
              <w:t xml:space="preserve">ление о развертке многогранника и кратчайшем пути на поверхности </w:t>
            </w:r>
            <w:proofErr w:type="gramStart"/>
            <w:r>
              <w:rPr>
                <w:i/>
                <w:sz w:val="22"/>
              </w:rPr>
              <w:t>многогранника;</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i/>
                <w:sz w:val="22"/>
              </w:rPr>
              <w:t xml:space="preserve">иметь представление о конических сечениях; </w:t>
            </w:r>
            <w:r>
              <w:rPr>
                <w:i/>
                <w:color w:val="404040"/>
                <w:sz w:val="22"/>
              </w:rPr>
              <w:t xml:space="preserve"> </w:t>
            </w:r>
          </w:p>
          <w:p w:rsidR="00624FC7" w:rsidRDefault="00195541" w:rsidP="00B617BC">
            <w:pPr>
              <w:numPr>
                <w:ilvl w:val="0"/>
                <w:numId w:val="221"/>
              </w:numPr>
              <w:spacing w:after="0" w:line="276" w:lineRule="auto"/>
              <w:ind w:right="0" w:hanging="708"/>
              <w:jc w:val="left"/>
            </w:pPr>
            <w:r>
              <w:rPr>
                <w:i/>
                <w:sz w:val="22"/>
              </w:rPr>
              <w:lastRenderedPageBreak/>
              <w:t>иметь представ-</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53"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2" w:lineRule="auto"/>
              <w:ind w:left="0" w:right="0" w:firstLine="0"/>
            </w:pPr>
            <w:r>
              <w:rPr>
                <w:sz w:val="22"/>
              </w:rPr>
              <w:t xml:space="preserve">ков и тел вращения с применением формул.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18" w:firstLine="0"/>
              <w:jc w:val="left"/>
            </w:pPr>
            <w:r>
              <w:rPr>
                <w:i/>
                <w:sz w:val="22"/>
              </w:rPr>
              <w:t xml:space="preserve">В повседневной жизни и при изучении других предметов: </w:t>
            </w:r>
          </w:p>
          <w:p w:rsidR="00624FC7" w:rsidRDefault="00195541" w:rsidP="00B617BC">
            <w:pPr>
              <w:numPr>
                <w:ilvl w:val="0"/>
                <w:numId w:val="222"/>
              </w:numPr>
              <w:spacing w:after="32" w:line="240" w:lineRule="auto"/>
              <w:ind w:right="18" w:firstLine="0"/>
              <w:jc w:val="left"/>
            </w:pPr>
            <w:r>
              <w:rPr>
                <w:sz w:val="22"/>
              </w:rPr>
              <w:t>соотносить аб-</w:t>
            </w:r>
          </w:p>
          <w:p w:rsidR="00624FC7" w:rsidRDefault="00195541">
            <w:pPr>
              <w:spacing w:after="49" w:line="235" w:lineRule="auto"/>
              <w:ind w:left="0" w:right="52" w:firstLine="0"/>
              <w:jc w:val="left"/>
            </w:pPr>
            <w:r>
              <w:rPr>
                <w:sz w:val="22"/>
              </w:rPr>
              <w:t xml:space="preserve">страктные геометрические понятия и факты с реальными жизненными объектами и </w:t>
            </w:r>
            <w:proofErr w:type="gramStart"/>
            <w:r>
              <w:rPr>
                <w:sz w:val="22"/>
              </w:rPr>
              <w:t xml:space="preserve">ситуациями;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использовать свойства пространственных геометрических фигур для решения типовых задач практического содержания; </w:t>
            </w:r>
            <w:r>
              <w:rPr>
                <w:rFonts w:ascii="Segoe UI Symbol" w:eastAsia="Segoe UI Symbol" w:hAnsi="Segoe UI Symbol" w:cs="Segoe UI Symbol"/>
                <w:sz w:val="22"/>
              </w:rPr>
              <w:t></w:t>
            </w:r>
            <w:r>
              <w:rPr>
                <w:sz w:val="22"/>
              </w:rPr>
              <w:t xml:space="preserve"> </w:t>
            </w:r>
            <w:r>
              <w:rPr>
                <w:sz w:val="22"/>
              </w:rPr>
              <w:tab/>
              <w:t xml:space="preserve">соотносить площади поверхностей тел одинаковой формы различного размера; </w:t>
            </w:r>
          </w:p>
          <w:p w:rsidR="00624FC7" w:rsidRDefault="00195541" w:rsidP="00B617BC">
            <w:pPr>
              <w:numPr>
                <w:ilvl w:val="0"/>
                <w:numId w:val="222"/>
              </w:numPr>
              <w:spacing w:after="32" w:line="238" w:lineRule="auto"/>
              <w:ind w:right="18" w:firstLine="0"/>
              <w:jc w:val="left"/>
            </w:pPr>
            <w:r>
              <w:rPr>
                <w:sz w:val="22"/>
              </w:rPr>
              <w:t xml:space="preserve">соотносить объемы сосудов одинаковой формы различного </w:t>
            </w:r>
            <w:proofErr w:type="gramStart"/>
            <w:r>
              <w:rPr>
                <w:sz w:val="22"/>
              </w:rPr>
              <w:t xml:space="preserve">размера;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оценивать форму </w:t>
            </w:r>
          </w:p>
          <w:p w:rsidR="00624FC7" w:rsidRDefault="00195541">
            <w:pPr>
              <w:spacing w:after="0" w:line="276" w:lineRule="auto"/>
              <w:ind w:left="0" w:right="0" w:firstLine="0"/>
              <w:jc w:val="left"/>
            </w:pPr>
            <w:r>
              <w:rPr>
                <w:sz w:val="22"/>
              </w:rPr>
              <w:t xml:space="preserve">правильного многогранника после спилов, срезов и т.п. (определять количество вершин, ребер и граней полученных </w:t>
            </w:r>
            <w:proofErr w:type="gramStart"/>
            <w:r>
              <w:rPr>
                <w:sz w:val="22"/>
              </w:rPr>
              <w:t xml:space="preserve">многогранников)  </w:t>
            </w:r>
            <w:proofErr w:type="gramEnd"/>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23"/>
              </w:numPr>
              <w:spacing w:after="49" w:line="232" w:lineRule="auto"/>
              <w:ind w:right="0" w:firstLine="0"/>
              <w:jc w:val="left"/>
            </w:pPr>
            <w:r>
              <w:rPr>
                <w:i/>
                <w:sz w:val="22"/>
              </w:rPr>
              <w:t xml:space="preserve">находить объемы и площади поверхностей геометрических тел с применением формул; </w:t>
            </w:r>
          </w:p>
          <w:p w:rsidR="00624FC7" w:rsidRDefault="00195541" w:rsidP="00B617BC">
            <w:pPr>
              <w:numPr>
                <w:ilvl w:val="0"/>
                <w:numId w:val="223"/>
              </w:numPr>
              <w:spacing w:after="31" w:line="240" w:lineRule="auto"/>
              <w:ind w:right="0" w:firstLine="0"/>
              <w:jc w:val="left"/>
            </w:pPr>
            <w:r>
              <w:rPr>
                <w:i/>
                <w:sz w:val="22"/>
              </w:rPr>
              <w:t>вычислять расстоя-</w:t>
            </w:r>
          </w:p>
          <w:p w:rsidR="00624FC7" w:rsidRDefault="00195541">
            <w:pPr>
              <w:spacing w:after="0" w:line="240" w:lineRule="auto"/>
              <w:ind w:left="0" w:right="0" w:firstLine="0"/>
              <w:jc w:val="left"/>
            </w:pPr>
            <w:r>
              <w:rPr>
                <w:i/>
                <w:sz w:val="22"/>
              </w:rPr>
              <w:t>ния и углы в пространстве</w:t>
            </w:r>
            <w:r>
              <w:rPr>
                <w:i/>
                <w:color w:val="FF0000"/>
                <w:sz w:val="22"/>
              </w:rPr>
              <w:t>.</w:t>
            </w:r>
            <w:r>
              <w:rPr>
                <w:i/>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0" w:line="276" w:lineRule="auto"/>
              <w:ind w:left="0" w:right="29" w:firstLine="0"/>
            </w:pPr>
            <w:r>
              <w:rPr>
                <w:i/>
                <w:sz w:val="22"/>
              </w:rPr>
              <w:t xml:space="preserve">В повседневной жизни и при изучении других </w:t>
            </w:r>
            <w:proofErr w:type="gramStart"/>
            <w:r>
              <w:rPr>
                <w:i/>
                <w:sz w:val="22"/>
              </w:rPr>
              <w:t xml:space="preserve">предметов: </w:t>
            </w:r>
            <w:r>
              <w:rPr>
                <w:rFonts w:ascii="Segoe UI Symbol" w:eastAsia="Segoe UI Symbol" w:hAnsi="Segoe UI Symbol" w:cs="Segoe UI Symbol"/>
                <w:sz w:val="22"/>
              </w:rPr>
              <w:t></w:t>
            </w:r>
            <w:r>
              <w:rPr>
                <w:sz w:val="22"/>
              </w:rPr>
              <w:t xml:space="preserve"> </w:t>
            </w:r>
            <w:r>
              <w:rPr>
                <w:i/>
                <w:sz w:val="22"/>
              </w:rPr>
              <w:t>использовать</w:t>
            </w:r>
            <w:proofErr w:type="gramEnd"/>
            <w:r>
              <w:rPr>
                <w:i/>
                <w:sz w:val="22"/>
              </w:rPr>
              <w:t xml:space="preserve"> свойства геометрических фигур для решения задач практического характера и задач из других областей знаний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sz w:val="22"/>
              </w:rPr>
              <w:t>раллелепипед, пирамида, тетраэдр;</w:t>
            </w:r>
            <w:r>
              <w:rPr>
                <w:i/>
                <w:color w:val="404040"/>
                <w:sz w:val="22"/>
              </w:rPr>
              <w:t xml:space="preserve"> </w:t>
            </w:r>
          </w:p>
          <w:p w:rsidR="00624FC7" w:rsidRDefault="00195541" w:rsidP="00B617BC">
            <w:pPr>
              <w:numPr>
                <w:ilvl w:val="0"/>
                <w:numId w:val="224"/>
              </w:numPr>
              <w:spacing w:after="32" w:line="240" w:lineRule="auto"/>
              <w:ind w:right="0" w:firstLine="0"/>
              <w:jc w:val="left"/>
            </w:pPr>
            <w:r>
              <w:rPr>
                <w:sz w:val="22"/>
              </w:rPr>
              <w:t>иметь представле-</w:t>
            </w:r>
          </w:p>
          <w:p w:rsidR="00624FC7" w:rsidRDefault="00195541">
            <w:pPr>
              <w:spacing w:after="49" w:line="234" w:lineRule="auto"/>
              <w:ind w:left="0" w:right="0" w:firstLine="0"/>
              <w:jc w:val="left"/>
            </w:pPr>
            <w:r>
              <w:rPr>
                <w:sz w:val="22"/>
              </w:rPr>
              <w:t>ния об аксиомах стереометрии и следствиях из них и уметь применять их при решении задач;</w:t>
            </w:r>
            <w:r>
              <w:rPr>
                <w:i/>
                <w:color w:val="404040"/>
                <w:sz w:val="22"/>
              </w:rPr>
              <w:t xml:space="preserve"> </w:t>
            </w:r>
          </w:p>
          <w:p w:rsidR="00624FC7" w:rsidRDefault="00195541" w:rsidP="00B617BC">
            <w:pPr>
              <w:numPr>
                <w:ilvl w:val="0"/>
                <w:numId w:val="224"/>
              </w:numPr>
              <w:spacing w:after="49" w:line="233" w:lineRule="auto"/>
              <w:ind w:right="0" w:firstLine="0"/>
              <w:jc w:val="left"/>
            </w:pPr>
            <w:r>
              <w:rPr>
                <w:sz w:val="22"/>
              </w:rPr>
              <w:t>уметь строить сечения многогранников с использованием различных методов, в том числе и метода следов;</w:t>
            </w:r>
            <w:r>
              <w:rPr>
                <w:i/>
                <w:color w:val="404040"/>
                <w:sz w:val="22"/>
              </w:rPr>
              <w:t xml:space="preserve"> </w:t>
            </w:r>
          </w:p>
          <w:p w:rsidR="00624FC7" w:rsidRDefault="00195541" w:rsidP="00B617BC">
            <w:pPr>
              <w:numPr>
                <w:ilvl w:val="0"/>
                <w:numId w:val="224"/>
              </w:numPr>
              <w:spacing w:after="33" w:line="236" w:lineRule="auto"/>
              <w:ind w:right="0" w:firstLine="0"/>
              <w:jc w:val="left"/>
            </w:pPr>
            <w:r>
              <w:rPr>
                <w:sz w:val="22"/>
              </w:rPr>
              <w:t xml:space="preserve">иметь представление о скрещивающихся прямых в пространстве и уметь находить угол и расстояние между </w:t>
            </w:r>
            <w:proofErr w:type="gramStart"/>
            <w:r>
              <w:rPr>
                <w:sz w:val="22"/>
              </w:rPr>
              <w:t>ними;</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применять теоремы </w:t>
            </w:r>
          </w:p>
          <w:p w:rsidR="00624FC7" w:rsidRDefault="00195541">
            <w:pPr>
              <w:spacing w:after="30" w:line="236" w:lineRule="auto"/>
              <w:ind w:left="0" w:right="0" w:firstLine="0"/>
              <w:jc w:val="left"/>
            </w:pPr>
            <w:r>
              <w:rPr>
                <w:sz w:val="22"/>
              </w:rPr>
              <w:t xml:space="preserve">о параллельности прямых и плоскостей в пространстве при решении </w:t>
            </w:r>
            <w:proofErr w:type="gramStart"/>
            <w:r>
              <w:rPr>
                <w:sz w:val="22"/>
              </w:rPr>
              <w:t>задач;</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r>
            <w:proofErr w:type="gramEnd"/>
            <w:r>
              <w:rPr>
                <w:sz w:val="22"/>
              </w:rPr>
              <w:t>уметь применять параллельное проектирование для изображения фи-</w:t>
            </w:r>
          </w:p>
          <w:p w:rsidR="00624FC7" w:rsidRDefault="00195541">
            <w:pPr>
              <w:spacing w:after="49" w:line="240" w:lineRule="auto"/>
              <w:ind w:left="0" w:right="0" w:firstLine="0"/>
              <w:jc w:val="left"/>
            </w:pPr>
            <w:r>
              <w:rPr>
                <w:sz w:val="22"/>
              </w:rPr>
              <w:t>гур;</w:t>
            </w:r>
            <w:r>
              <w:rPr>
                <w:i/>
                <w:color w:val="404040"/>
                <w:sz w:val="22"/>
              </w:rPr>
              <w:t xml:space="preserve"> </w:t>
            </w:r>
          </w:p>
          <w:p w:rsidR="00624FC7" w:rsidRDefault="00195541" w:rsidP="00B617BC">
            <w:pPr>
              <w:numPr>
                <w:ilvl w:val="0"/>
                <w:numId w:val="224"/>
              </w:numPr>
              <w:spacing w:after="32" w:line="240" w:lineRule="auto"/>
              <w:ind w:right="0" w:firstLine="0"/>
              <w:jc w:val="left"/>
            </w:pPr>
            <w:r>
              <w:rPr>
                <w:sz w:val="22"/>
              </w:rPr>
              <w:t xml:space="preserve">уметь применять </w:t>
            </w:r>
          </w:p>
          <w:p w:rsidR="00624FC7" w:rsidRDefault="00195541">
            <w:pPr>
              <w:spacing w:after="49" w:line="232" w:lineRule="auto"/>
              <w:ind w:left="0" w:right="0" w:firstLine="0"/>
              <w:jc w:val="left"/>
            </w:pPr>
            <w:r>
              <w:rPr>
                <w:sz w:val="22"/>
              </w:rPr>
              <w:t>перпендикулярности прямой и плоскости при решении задач;</w:t>
            </w:r>
            <w:r>
              <w:rPr>
                <w:i/>
                <w:color w:val="404040"/>
                <w:sz w:val="22"/>
              </w:rPr>
              <w:t xml:space="preserve"> </w:t>
            </w:r>
          </w:p>
          <w:p w:rsidR="00624FC7" w:rsidRDefault="00195541" w:rsidP="00B617BC">
            <w:pPr>
              <w:numPr>
                <w:ilvl w:val="0"/>
                <w:numId w:val="224"/>
              </w:numPr>
              <w:spacing w:after="0" w:line="276" w:lineRule="auto"/>
              <w:ind w:right="0" w:firstLine="0"/>
              <w:jc w:val="left"/>
            </w:pPr>
            <w:r>
              <w:rPr>
                <w:sz w:val="22"/>
              </w:rPr>
              <w:t xml:space="preserve">владеть понятиями ортогональное проектирование, наклонные и их проекции, уметь </w:t>
            </w:r>
            <w:r>
              <w:rPr>
                <w:sz w:val="22"/>
              </w:rPr>
              <w:lastRenderedPageBreak/>
              <w:t xml:space="preserve">применять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i/>
                <w:sz w:val="22"/>
              </w:rPr>
              <w:lastRenderedPageBreak/>
              <w:t>ление о касающихся сферах и комбинации тел вращения и уметь применять их при решении задач;</w:t>
            </w:r>
            <w:r>
              <w:rPr>
                <w:i/>
                <w:color w:val="404040"/>
                <w:sz w:val="22"/>
              </w:rPr>
              <w:t xml:space="preserve"> </w:t>
            </w:r>
          </w:p>
          <w:p w:rsidR="00624FC7" w:rsidRDefault="00195541" w:rsidP="00B617BC">
            <w:pPr>
              <w:numPr>
                <w:ilvl w:val="0"/>
                <w:numId w:val="225"/>
              </w:numPr>
              <w:spacing w:after="32" w:line="240" w:lineRule="auto"/>
              <w:ind w:right="0" w:firstLine="0"/>
              <w:jc w:val="left"/>
            </w:pPr>
            <w:r>
              <w:rPr>
                <w:i/>
                <w:sz w:val="22"/>
              </w:rPr>
              <w:t xml:space="preserve">применять при </w:t>
            </w:r>
          </w:p>
          <w:p w:rsidR="00624FC7" w:rsidRDefault="00195541">
            <w:pPr>
              <w:spacing w:after="49" w:line="232" w:lineRule="auto"/>
              <w:ind w:left="0" w:right="36" w:firstLine="0"/>
              <w:jc w:val="left"/>
            </w:pPr>
            <w:r>
              <w:rPr>
                <w:i/>
                <w:sz w:val="22"/>
              </w:rPr>
              <w:t>решении задач формулу расстояния от точки до плоскости;</w:t>
            </w:r>
            <w:r>
              <w:rPr>
                <w:i/>
                <w:color w:val="404040"/>
                <w:sz w:val="22"/>
              </w:rPr>
              <w:t xml:space="preserve"> </w:t>
            </w:r>
          </w:p>
          <w:p w:rsidR="00624FC7" w:rsidRDefault="00195541" w:rsidP="00B617BC">
            <w:pPr>
              <w:numPr>
                <w:ilvl w:val="0"/>
                <w:numId w:val="225"/>
              </w:numPr>
              <w:spacing w:after="32" w:line="240" w:lineRule="auto"/>
              <w:ind w:right="0" w:firstLine="0"/>
              <w:jc w:val="left"/>
            </w:pPr>
            <w:r>
              <w:rPr>
                <w:i/>
                <w:sz w:val="22"/>
              </w:rPr>
              <w:t xml:space="preserve">владеть разными </w:t>
            </w:r>
          </w:p>
          <w:p w:rsidR="00624FC7" w:rsidRDefault="00195541">
            <w:pPr>
              <w:spacing w:after="49" w:line="234" w:lineRule="auto"/>
              <w:ind w:left="0" w:right="0" w:firstLine="0"/>
              <w:jc w:val="left"/>
            </w:pPr>
            <w:r>
              <w:rPr>
                <w:i/>
                <w:sz w:val="22"/>
              </w:rPr>
              <w:t>способами задания прямой уравнениями и уметь применять при решении задач;</w:t>
            </w:r>
            <w:r>
              <w:rPr>
                <w:i/>
                <w:color w:val="404040"/>
                <w:sz w:val="22"/>
              </w:rPr>
              <w:t xml:space="preserve"> </w:t>
            </w:r>
          </w:p>
          <w:p w:rsidR="00624FC7" w:rsidRDefault="00195541" w:rsidP="00B617BC">
            <w:pPr>
              <w:numPr>
                <w:ilvl w:val="0"/>
                <w:numId w:val="225"/>
              </w:numPr>
              <w:spacing w:after="32" w:line="240" w:lineRule="auto"/>
              <w:ind w:right="0" w:firstLine="0"/>
              <w:jc w:val="left"/>
            </w:pPr>
            <w:r>
              <w:rPr>
                <w:i/>
                <w:sz w:val="22"/>
              </w:rPr>
              <w:t xml:space="preserve">применять при </w:t>
            </w:r>
          </w:p>
          <w:p w:rsidR="00624FC7" w:rsidRDefault="00195541">
            <w:pPr>
              <w:spacing w:after="33" w:line="237" w:lineRule="auto"/>
              <w:ind w:left="0" w:right="107" w:firstLine="0"/>
              <w:jc w:val="left"/>
            </w:pPr>
            <w:r>
              <w:rPr>
                <w:i/>
                <w:sz w:val="22"/>
              </w:rPr>
              <w:t xml:space="preserve">решении задач и доказательстве теорем векторный метод и метод </w:t>
            </w:r>
            <w:proofErr w:type="gramStart"/>
            <w:r>
              <w:rPr>
                <w:i/>
                <w:sz w:val="22"/>
              </w:rPr>
              <w:t xml:space="preserve">координат; </w:t>
            </w:r>
            <w:r>
              <w:rPr>
                <w:i/>
                <w:color w:val="404040"/>
                <w:sz w:val="22"/>
              </w:rPr>
              <w:t xml:space="preserve"> </w:t>
            </w:r>
            <w:r>
              <w:rPr>
                <w:rFonts w:ascii="Segoe UI Symbol" w:eastAsia="Segoe UI Symbol" w:hAnsi="Segoe UI Symbol" w:cs="Segoe UI Symbol"/>
                <w:sz w:val="22"/>
              </w:rPr>
              <w:t></w:t>
            </w:r>
            <w:r>
              <w:rPr>
                <w:sz w:val="22"/>
              </w:rPr>
              <w:t xml:space="preserve"> </w:t>
            </w:r>
            <w:proofErr w:type="gramEnd"/>
            <w:r>
              <w:rPr>
                <w:sz w:val="22"/>
              </w:rPr>
              <w:tab/>
            </w:r>
            <w:r>
              <w:rPr>
                <w:i/>
                <w:sz w:val="22"/>
              </w:rPr>
              <w:t>иметь представ-</w:t>
            </w:r>
          </w:p>
          <w:p w:rsidR="00624FC7" w:rsidRDefault="00195541">
            <w:pPr>
              <w:spacing w:after="49" w:line="233" w:lineRule="auto"/>
              <w:ind w:left="0" w:right="0" w:firstLine="0"/>
              <w:jc w:val="left"/>
            </w:pPr>
            <w:r>
              <w:rPr>
                <w:i/>
                <w:sz w:val="22"/>
              </w:rPr>
              <w:t>ление об аксиомах объема, применять формулы объемов прямоугольного параллелепипеда, призмы и пирамиды, тетраэдра при решении задач;</w:t>
            </w:r>
            <w:r>
              <w:rPr>
                <w:i/>
                <w:color w:val="404040"/>
                <w:sz w:val="22"/>
              </w:rPr>
              <w:t xml:space="preserve"> </w:t>
            </w:r>
          </w:p>
          <w:p w:rsidR="00624FC7" w:rsidRDefault="00195541" w:rsidP="00B617BC">
            <w:pPr>
              <w:numPr>
                <w:ilvl w:val="0"/>
                <w:numId w:val="225"/>
              </w:numPr>
              <w:spacing w:after="49" w:line="233" w:lineRule="auto"/>
              <w:ind w:right="0" w:firstLine="0"/>
              <w:jc w:val="left"/>
            </w:pPr>
            <w:r>
              <w:rPr>
                <w:i/>
                <w:sz w:val="22"/>
              </w:rPr>
              <w:t>применять теоремы об отношениях объемов при решении задач;</w:t>
            </w:r>
            <w:r>
              <w:rPr>
                <w:i/>
                <w:color w:val="404040"/>
                <w:sz w:val="22"/>
              </w:rPr>
              <w:t xml:space="preserve"> </w:t>
            </w:r>
          </w:p>
          <w:p w:rsidR="00624FC7" w:rsidRDefault="00195541" w:rsidP="00B617BC">
            <w:pPr>
              <w:numPr>
                <w:ilvl w:val="0"/>
                <w:numId w:val="225"/>
              </w:numPr>
              <w:spacing w:after="32" w:line="240" w:lineRule="auto"/>
              <w:ind w:right="0" w:firstLine="0"/>
              <w:jc w:val="left"/>
            </w:pPr>
            <w:r>
              <w:rPr>
                <w:i/>
                <w:sz w:val="22"/>
              </w:rPr>
              <w:t>применять инте-</w:t>
            </w:r>
          </w:p>
          <w:p w:rsidR="00624FC7" w:rsidRDefault="00195541">
            <w:pPr>
              <w:spacing w:after="0" w:line="276" w:lineRule="auto"/>
              <w:ind w:left="0" w:right="0" w:firstLine="0"/>
              <w:jc w:val="left"/>
            </w:pPr>
            <w:r>
              <w:rPr>
                <w:i/>
                <w:sz w:val="22"/>
              </w:rPr>
              <w:t xml:space="preserve">грал для вычисления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119" w:type="dxa"/>
        </w:tblCellMar>
        <w:tblLook w:val="04A0" w:firstRow="1" w:lastRow="0" w:firstColumn="1" w:lastColumn="0" w:noHBand="0" w:noVBand="1"/>
      </w:tblPr>
      <w:tblGrid>
        <w:gridCol w:w="2362"/>
        <w:gridCol w:w="3118"/>
        <w:gridCol w:w="3363"/>
        <w:gridCol w:w="3118"/>
        <w:gridCol w:w="2828"/>
      </w:tblGrid>
      <w:tr w:rsidR="00624FC7">
        <w:trPr>
          <w:trHeight w:val="845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t>теорему о трех перпендикулярах при решении задач;</w:t>
            </w:r>
            <w:r>
              <w:rPr>
                <w:i/>
                <w:color w:val="404040"/>
                <w:sz w:val="22"/>
              </w:rPr>
              <w:t xml:space="preserve"> </w:t>
            </w:r>
          </w:p>
          <w:p w:rsidR="00624FC7" w:rsidRDefault="00195541" w:rsidP="00B617BC">
            <w:pPr>
              <w:numPr>
                <w:ilvl w:val="0"/>
                <w:numId w:val="226"/>
              </w:numPr>
              <w:spacing w:after="49" w:line="233" w:lineRule="auto"/>
              <w:ind w:right="0" w:firstLine="0"/>
              <w:jc w:val="left"/>
            </w:pPr>
            <w:r>
              <w:rPr>
                <w:sz w:val="22"/>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r>
              <w:rPr>
                <w:i/>
                <w:color w:val="404040"/>
                <w:sz w:val="22"/>
              </w:rPr>
              <w:t xml:space="preserve"> </w:t>
            </w:r>
          </w:p>
          <w:p w:rsidR="00624FC7" w:rsidRDefault="00195541" w:rsidP="00B617BC">
            <w:pPr>
              <w:numPr>
                <w:ilvl w:val="0"/>
                <w:numId w:val="226"/>
              </w:numPr>
              <w:spacing w:after="32" w:line="240" w:lineRule="auto"/>
              <w:ind w:right="0" w:firstLine="0"/>
              <w:jc w:val="left"/>
            </w:pPr>
            <w:r>
              <w:rPr>
                <w:sz w:val="22"/>
              </w:rPr>
              <w:t xml:space="preserve">владеть понятием </w:t>
            </w:r>
          </w:p>
          <w:p w:rsidR="00624FC7" w:rsidRDefault="00195541">
            <w:pPr>
              <w:spacing w:after="32" w:line="238" w:lineRule="auto"/>
              <w:ind w:left="0" w:right="109" w:firstLine="0"/>
              <w:jc w:val="left"/>
            </w:pPr>
            <w:r>
              <w:rPr>
                <w:sz w:val="22"/>
              </w:rPr>
              <w:t xml:space="preserve">угол между прямой и плоскостью и уметь применять его при решении </w:t>
            </w:r>
            <w:proofErr w:type="gramStart"/>
            <w:r>
              <w:rPr>
                <w:sz w:val="22"/>
              </w:rPr>
              <w:t>задач;</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владеть понятиями </w:t>
            </w:r>
          </w:p>
          <w:p w:rsidR="00624FC7" w:rsidRDefault="00195541">
            <w:pPr>
              <w:spacing w:after="49" w:line="233" w:lineRule="auto"/>
              <w:ind w:left="0" w:right="0" w:firstLine="0"/>
              <w:jc w:val="left"/>
            </w:pPr>
            <w:r>
              <w:rPr>
                <w:sz w:val="22"/>
              </w:rPr>
              <w:t>двугранный угол, угол между плоскостями, перпендикулярные плоскости и уметь применять их при решении задач;</w:t>
            </w:r>
            <w:r>
              <w:rPr>
                <w:i/>
                <w:color w:val="404040"/>
                <w:sz w:val="22"/>
              </w:rPr>
              <w:t xml:space="preserve"> </w:t>
            </w:r>
          </w:p>
          <w:p w:rsidR="00624FC7" w:rsidRDefault="00195541" w:rsidP="00B617BC">
            <w:pPr>
              <w:numPr>
                <w:ilvl w:val="0"/>
                <w:numId w:val="226"/>
              </w:numPr>
              <w:spacing w:after="32" w:line="240" w:lineRule="auto"/>
              <w:ind w:right="0" w:firstLine="0"/>
              <w:jc w:val="left"/>
            </w:pPr>
            <w:r>
              <w:rPr>
                <w:sz w:val="22"/>
              </w:rPr>
              <w:t xml:space="preserve">владеть понятиями </w:t>
            </w:r>
          </w:p>
          <w:p w:rsidR="00624FC7" w:rsidRDefault="00195541">
            <w:pPr>
              <w:spacing w:after="49" w:line="233" w:lineRule="auto"/>
              <w:ind w:left="0" w:right="0" w:firstLine="0"/>
              <w:jc w:val="left"/>
            </w:pPr>
            <w:r>
              <w:rPr>
                <w:sz w:val="22"/>
              </w:rPr>
              <w:t>призма, параллелепипед и применять свойства параллелепипеда при решении задач;</w:t>
            </w:r>
            <w:r>
              <w:rPr>
                <w:i/>
                <w:color w:val="404040"/>
                <w:sz w:val="22"/>
              </w:rPr>
              <w:t xml:space="preserve"> </w:t>
            </w:r>
          </w:p>
          <w:p w:rsidR="00624FC7" w:rsidRDefault="00195541" w:rsidP="00B617BC">
            <w:pPr>
              <w:numPr>
                <w:ilvl w:val="0"/>
                <w:numId w:val="226"/>
              </w:numPr>
              <w:spacing w:after="49" w:line="233" w:lineRule="auto"/>
              <w:ind w:right="0" w:firstLine="0"/>
              <w:jc w:val="left"/>
            </w:pPr>
            <w:r>
              <w:rPr>
                <w:sz w:val="22"/>
              </w:rPr>
              <w:t>владеть понятием прямоугольный параллелепипед и применять его при решении задач;</w:t>
            </w:r>
            <w:r>
              <w:rPr>
                <w:i/>
                <w:color w:val="404040"/>
                <w:sz w:val="22"/>
              </w:rPr>
              <w:t xml:space="preserve"> </w:t>
            </w:r>
          </w:p>
          <w:p w:rsidR="00624FC7" w:rsidRDefault="00195541" w:rsidP="00B617BC">
            <w:pPr>
              <w:numPr>
                <w:ilvl w:val="0"/>
                <w:numId w:val="226"/>
              </w:numPr>
              <w:spacing w:after="0" w:line="276" w:lineRule="auto"/>
              <w:ind w:right="0" w:firstLine="0"/>
              <w:jc w:val="left"/>
            </w:pPr>
            <w:r>
              <w:rPr>
                <w:sz w:val="22"/>
              </w:rPr>
              <w:t xml:space="preserve">владеть понятиями пирамида, виды пирамид, элементы правильной </w:t>
            </w:r>
            <w:r>
              <w:rPr>
                <w:sz w:val="22"/>
              </w:rPr>
              <w:lastRenderedPageBreak/>
              <w:t xml:space="preserve">пирамиды и уметь применять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i/>
                <w:sz w:val="22"/>
              </w:rPr>
              <w:lastRenderedPageBreak/>
              <w:t xml:space="preserve">объемов и поверхностей тел вращения, вычисления площади сферического пояса и объема шарового слоя; </w:t>
            </w:r>
            <w:r>
              <w:rPr>
                <w:i/>
                <w:color w:val="404040"/>
                <w:sz w:val="22"/>
              </w:rPr>
              <w:t xml:space="preserve"> </w:t>
            </w:r>
          </w:p>
          <w:p w:rsidR="00624FC7" w:rsidRDefault="00195541" w:rsidP="00B617BC">
            <w:pPr>
              <w:numPr>
                <w:ilvl w:val="0"/>
                <w:numId w:val="227"/>
              </w:numPr>
              <w:spacing w:after="32" w:line="240" w:lineRule="auto"/>
              <w:ind w:right="0" w:firstLine="0"/>
              <w:jc w:val="left"/>
            </w:pPr>
            <w:r>
              <w:rPr>
                <w:i/>
                <w:sz w:val="22"/>
              </w:rPr>
              <w:t>иметь представ-</w:t>
            </w:r>
          </w:p>
          <w:p w:rsidR="00624FC7" w:rsidRDefault="00195541">
            <w:pPr>
              <w:spacing w:after="49" w:line="233" w:lineRule="auto"/>
              <w:ind w:left="0" w:right="0" w:firstLine="0"/>
              <w:jc w:val="left"/>
            </w:pPr>
            <w:r>
              <w:rPr>
                <w:i/>
                <w:sz w:val="22"/>
              </w:rPr>
              <w:t>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r>
              <w:rPr>
                <w:i/>
                <w:color w:val="404040"/>
                <w:sz w:val="22"/>
              </w:rPr>
              <w:t xml:space="preserve"> </w:t>
            </w:r>
          </w:p>
          <w:p w:rsidR="00624FC7" w:rsidRDefault="00195541" w:rsidP="00B617BC">
            <w:pPr>
              <w:numPr>
                <w:ilvl w:val="0"/>
                <w:numId w:val="227"/>
              </w:numPr>
              <w:spacing w:after="49" w:line="232" w:lineRule="auto"/>
              <w:ind w:right="0" w:firstLine="0"/>
              <w:jc w:val="left"/>
            </w:pPr>
            <w:r>
              <w:rPr>
                <w:i/>
                <w:sz w:val="22"/>
              </w:rPr>
              <w:t>иметь представление о площади ортогональной проекции;</w:t>
            </w:r>
            <w:r>
              <w:rPr>
                <w:i/>
                <w:color w:val="404040"/>
                <w:sz w:val="22"/>
              </w:rPr>
              <w:t xml:space="preserve"> </w:t>
            </w:r>
          </w:p>
          <w:p w:rsidR="00624FC7" w:rsidRDefault="00195541" w:rsidP="00B617BC">
            <w:pPr>
              <w:numPr>
                <w:ilvl w:val="0"/>
                <w:numId w:val="227"/>
              </w:numPr>
              <w:spacing w:after="32" w:line="240" w:lineRule="auto"/>
              <w:ind w:right="0" w:firstLine="0"/>
              <w:jc w:val="left"/>
            </w:pPr>
            <w:r>
              <w:rPr>
                <w:i/>
                <w:sz w:val="22"/>
              </w:rPr>
              <w:t>иметь представ-</w:t>
            </w:r>
          </w:p>
          <w:p w:rsidR="00624FC7" w:rsidRDefault="00195541">
            <w:pPr>
              <w:spacing w:after="49" w:line="233" w:lineRule="auto"/>
              <w:ind w:left="0" w:right="0" w:firstLine="0"/>
              <w:jc w:val="left"/>
            </w:pPr>
            <w:r>
              <w:rPr>
                <w:i/>
                <w:sz w:val="22"/>
              </w:rPr>
              <w:t>ление о трехгранном и многогранном угле и применять свойства плоских углов многогранного угла при решении задач;</w:t>
            </w:r>
            <w:r>
              <w:rPr>
                <w:i/>
                <w:color w:val="404040"/>
                <w:sz w:val="22"/>
              </w:rPr>
              <w:t xml:space="preserve"> </w:t>
            </w:r>
          </w:p>
          <w:p w:rsidR="00624FC7" w:rsidRDefault="00195541" w:rsidP="00B617BC">
            <w:pPr>
              <w:numPr>
                <w:ilvl w:val="0"/>
                <w:numId w:val="227"/>
              </w:numPr>
              <w:spacing w:after="33" w:line="240" w:lineRule="auto"/>
              <w:ind w:right="0" w:firstLine="0"/>
              <w:jc w:val="left"/>
            </w:pPr>
            <w:r>
              <w:rPr>
                <w:i/>
                <w:sz w:val="22"/>
              </w:rPr>
              <w:t>иметь представ-</w:t>
            </w:r>
          </w:p>
          <w:p w:rsidR="00624FC7" w:rsidRDefault="00195541">
            <w:pPr>
              <w:spacing w:after="32" w:line="233" w:lineRule="auto"/>
              <w:ind w:left="0" w:right="0" w:firstLine="0"/>
            </w:pPr>
            <w:r>
              <w:rPr>
                <w:i/>
                <w:sz w:val="22"/>
              </w:rPr>
              <w:t xml:space="preserve">ления о преобразовании подобия, гомотетии и уметь применять их </w:t>
            </w:r>
          </w:p>
          <w:p w:rsidR="00624FC7" w:rsidRDefault="00195541">
            <w:pPr>
              <w:spacing w:after="47" w:line="240" w:lineRule="auto"/>
              <w:ind w:left="0" w:right="0" w:firstLine="0"/>
              <w:jc w:val="left"/>
            </w:pPr>
            <w:r>
              <w:rPr>
                <w:i/>
                <w:sz w:val="22"/>
              </w:rPr>
              <w:lastRenderedPageBreak/>
              <w:t>при решении задач;</w:t>
            </w:r>
            <w:r>
              <w:rPr>
                <w:i/>
                <w:color w:val="404040"/>
                <w:sz w:val="22"/>
              </w:rPr>
              <w:t xml:space="preserve"> </w:t>
            </w:r>
          </w:p>
          <w:p w:rsidR="00624FC7" w:rsidRDefault="00195541" w:rsidP="00B617BC">
            <w:pPr>
              <w:numPr>
                <w:ilvl w:val="0"/>
                <w:numId w:val="227"/>
              </w:numPr>
              <w:spacing w:after="0" w:line="276" w:lineRule="auto"/>
              <w:ind w:right="0" w:firstLine="0"/>
              <w:jc w:val="left"/>
            </w:pPr>
            <w:r>
              <w:rPr>
                <w:i/>
                <w:sz w:val="22"/>
              </w:rPr>
              <w:t xml:space="preserve">уметь решать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их при решении задач;</w:t>
            </w:r>
            <w:r>
              <w:rPr>
                <w:i/>
                <w:color w:val="404040"/>
                <w:sz w:val="22"/>
              </w:rPr>
              <w:t xml:space="preserve"> </w:t>
            </w:r>
          </w:p>
          <w:p w:rsidR="00624FC7" w:rsidRDefault="00195541" w:rsidP="00B617BC">
            <w:pPr>
              <w:numPr>
                <w:ilvl w:val="0"/>
                <w:numId w:val="228"/>
              </w:numPr>
              <w:spacing w:after="31" w:line="240" w:lineRule="auto"/>
              <w:ind w:right="0" w:firstLine="0"/>
              <w:jc w:val="left"/>
            </w:pPr>
            <w:r>
              <w:rPr>
                <w:sz w:val="22"/>
              </w:rPr>
              <w:t>иметь представле-</w:t>
            </w:r>
          </w:p>
          <w:p w:rsidR="00624FC7" w:rsidRDefault="00195541">
            <w:pPr>
              <w:spacing w:after="32" w:line="240" w:lineRule="auto"/>
              <w:ind w:left="0" w:right="0" w:firstLine="0"/>
              <w:jc w:val="left"/>
            </w:pPr>
            <w:r>
              <w:rPr>
                <w:sz w:val="22"/>
              </w:rPr>
              <w:t>ние о теореме Эйлера,</w:t>
            </w:r>
            <w:r>
              <w:rPr>
                <w:i/>
                <w:sz w:val="22"/>
              </w:rPr>
              <w:t xml:space="preserve"> </w:t>
            </w:r>
          </w:p>
          <w:p w:rsidR="00624FC7" w:rsidRDefault="00195541">
            <w:pPr>
              <w:spacing w:after="30" w:line="240" w:lineRule="auto"/>
              <w:ind w:left="0" w:right="0" w:firstLine="0"/>
              <w:jc w:val="left"/>
            </w:pPr>
            <w:r>
              <w:rPr>
                <w:sz w:val="22"/>
              </w:rPr>
              <w:t>правильных многогранни-</w:t>
            </w:r>
          </w:p>
          <w:p w:rsidR="00624FC7" w:rsidRDefault="00195541">
            <w:pPr>
              <w:spacing w:after="49" w:line="240" w:lineRule="auto"/>
              <w:ind w:left="0" w:right="0" w:firstLine="0"/>
              <w:jc w:val="left"/>
            </w:pPr>
            <w:r>
              <w:rPr>
                <w:sz w:val="22"/>
              </w:rPr>
              <w:t xml:space="preserve">ках; </w:t>
            </w:r>
            <w:r>
              <w:rPr>
                <w:i/>
                <w:color w:val="404040"/>
                <w:sz w:val="22"/>
              </w:rPr>
              <w:t xml:space="preserve"> </w:t>
            </w:r>
          </w:p>
          <w:p w:rsidR="00624FC7" w:rsidRDefault="00195541" w:rsidP="00B617BC">
            <w:pPr>
              <w:numPr>
                <w:ilvl w:val="0"/>
                <w:numId w:val="228"/>
              </w:numPr>
              <w:spacing w:after="49" w:line="233" w:lineRule="auto"/>
              <w:ind w:right="0" w:firstLine="0"/>
              <w:jc w:val="left"/>
            </w:pPr>
            <w:r>
              <w:rPr>
                <w:sz w:val="22"/>
              </w:rPr>
              <w:t>владеть понятием площади поверхностей многогранников и уметь применять его при решении задач;</w:t>
            </w:r>
            <w:r>
              <w:rPr>
                <w:i/>
                <w:color w:val="404040"/>
                <w:sz w:val="22"/>
              </w:rPr>
              <w:t xml:space="preserve"> </w:t>
            </w:r>
          </w:p>
          <w:p w:rsidR="00624FC7" w:rsidRDefault="00195541" w:rsidP="00B617BC">
            <w:pPr>
              <w:numPr>
                <w:ilvl w:val="0"/>
                <w:numId w:val="228"/>
              </w:numPr>
              <w:spacing w:after="49" w:line="235" w:lineRule="auto"/>
              <w:ind w:right="0" w:firstLine="0"/>
              <w:jc w:val="left"/>
            </w:pPr>
            <w:r>
              <w:rPr>
                <w:sz w:val="22"/>
              </w:rPr>
              <w:t xml:space="preserve">владеть понятиями тела вращения (цилиндр, конус, шар и сфера), их сечения и уметь применять их при решении </w:t>
            </w:r>
            <w:proofErr w:type="gramStart"/>
            <w:r>
              <w:rPr>
                <w:sz w:val="22"/>
              </w:rPr>
              <w:t>задач;</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r>
            <w:proofErr w:type="gramEnd"/>
            <w:r>
              <w:rPr>
                <w:sz w:val="22"/>
              </w:rPr>
              <w:t>владеть понятиями касательные прямые и плоскости и уметь применять из при решении задач;</w:t>
            </w:r>
            <w:r>
              <w:rPr>
                <w:i/>
                <w:color w:val="404040"/>
                <w:sz w:val="22"/>
              </w:rPr>
              <w:t xml:space="preserve"> </w:t>
            </w:r>
          </w:p>
          <w:p w:rsidR="00624FC7" w:rsidRDefault="00195541" w:rsidP="00B617BC">
            <w:pPr>
              <w:numPr>
                <w:ilvl w:val="0"/>
                <w:numId w:val="228"/>
              </w:numPr>
              <w:spacing w:after="32" w:line="240" w:lineRule="auto"/>
              <w:ind w:right="0" w:firstLine="0"/>
              <w:jc w:val="left"/>
            </w:pPr>
            <w:r>
              <w:rPr>
                <w:sz w:val="22"/>
              </w:rPr>
              <w:t>иметь представле-</w:t>
            </w:r>
          </w:p>
          <w:p w:rsidR="00624FC7" w:rsidRDefault="00195541">
            <w:pPr>
              <w:spacing w:after="49" w:line="233" w:lineRule="auto"/>
              <w:ind w:left="0" w:right="0" w:firstLine="0"/>
              <w:jc w:val="left"/>
            </w:pPr>
            <w:r>
              <w:rPr>
                <w:sz w:val="22"/>
              </w:rPr>
              <w:t>ния о вписанных и описанных сферах и уметь применять их при решении задач;</w:t>
            </w:r>
            <w:r>
              <w:rPr>
                <w:i/>
                <w:color w:val="404040"/>
                <w:sz w:val="22"/>
              </w:rPr>
              <w:t xml:space="preserve"> </w:t>
            </w:r>
          </w:p>
          <w:p w:rsidR="00624FC7" w:rsidRDefault="00195541" w:rsidP="00B617BC">
            <w:pPr>
              <w:numPr>
                <w:ilvl w:val="0"/>
                <w:numId w:val="228"/>
              </w:numPr>
              <w:spacing w:after="50" w:line="233" w:lineRule="auto"/>
              <w:ind w:right="0" w:firstLine="0"/>
              <w:jc w:val="left"/>
            </w:pPr>
            <w:r>
              <w:rPr>
                <w:sz w:val="22"/>
              </w:rPr>
              <w:t>владеть понятиями объем, объемы многогранников, тел вращения и применять их при решении задач;</w:t>
            </w:r>
            <w:r>
              <w:rPr>
                <w:i/>
                <w:color w:val="404040"/>
                <w:sz w:val="22"/>
              </w:rPr>
              <w:t xml:space="preserve"> </w:t>
            </w:r>
          </w:p>
          <w:p w:rsidR="00624FC7" w:rsidRDefault="00195541" w:rsidP="00B617BC">
            <w:pPr>
              <w:numPr>
                <w:ilvl w:val="0"/>
                <w:numId w:val="228"/>
              </w:numPr>
              <w:spacing w:after="32" w:line="240" w:lineRule="auto"/>
              <w:ind w:right="0" w:firstLine="0"/>
              <w:jc w:val="left"/>
            </w:pPr>
            <w:r>
              <w:rPr>
                <w:sz w:val="22"/>
              </w:rPr>
              <w:t>иметь представле-</w:t>
            </w:r>
          </w:p>
          <w:p w:rsidR="00624FC7" w:rsidRDefault="00195541">
            <w:pPr>
              <w:spacing w:after="0" w:line="276" w:lineRule="auto"/>
              <w:ind w:left="0" w:right="0" w:firstLine="0"/>
              <w:jc w:val="left"/>
            </w:pPr>
            <w:r>
              <w:rPr>
                <w:sz w:val="22"/>
              </w:rPr>
              <w:t xml:space="preserve">ние о развертке цилиндра и конуса, площади поверхности цилиндра и </w:t>
            </w:r>
            <w:r>
              <w:rPr>
                <w:sz w:val="22"/>
              </w:rPr>
              <w:lastRenderedPageBreak/>
              <w:t xml:space="preserve">конуса, уметь применять их при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i/>
                <w:sz w:val="22"/>
              </w:rPr>
              <w:lastRenderedPageBreak/>
              <w:t xml:space="preserve">задачи на плоскости </w:t>
            </w:r>
          </w:p>
          <w:p w:rsidR="00624FC7" w:rsidRDefault="00195541">
            <w:pPr>
              <w:spacing w:after="30" w:line="240" w:lineRule="auto"/>
              <w:ind w:left="0" w:right="0" w:firstLine="0"/>
              <w:jc w:val="left"/>
            </w:pPr>
            <w:r>
              <w:rPr>
                <w:i/>
                <w:sz w:val="22"/>
              </w:rPr>
              <w:t>методами стереомет-</w:t>
            </w:r>
          </w:p>
          <w:p w:rsidR="00624FC7" w:rsidRDefault="00195541">
            <w:pPr>
              <w:spacing w:after="48" w:line="240" w:lineRule="auto"/>
              <w:ind w:left="0" w:right="0" w:firstLine="0"/>
              <w:jc w:val="left"/>
            </w:pPr>
            <w:r>
              <w:rPr>
                <w:i/>
                <w:sz w:val="22"/>
              </w:rPr>
              <w:t>рии;</w:t>
            </w:r>
            <w:r>
              <w:rPr>
                <w:i/>
                <w:color w:val="404040"/>
                <w:sz w:val="22"/>
              </w:rPr>
              <w:t xml:space="preserve"> </w:t>
            </w:r>
          </w:p>
          <w:p w:rsidR="00624FC7" w:rsidRDefault="00195541">
            <w:pPr>
              <w:spacing w:after="31" w:line="240" w:lineRule="auto"/>
              <w:ind w:left="0" w:right="0" w:firstLine="0"/>
              <w:jc w:val="left"/>
            </w:pPr>
            <w:r>
              <w:rPr>
                <w:rFonts w:ascii="Segoe UI Symbol" w:eastAsia="Segoe UI Symbol" w:hAnsi="Segoe UI Symbol" w:cs="Segoe UI Symbol"/>
                <w:sz w:val="22"/>
              </w:rPr>
              <w:t></w:t>
            </w:r>
            <w:r>
              <w:rPr>
                <w:sz w:val="22"/>
              </w:rPr>
              <w:t xml:space="preserve"> </w:t>
            </w:r>
            <w:r>
              <w:rPr>
                <w:sz w:val="22"/>
              </w:rPr>
              <w:tab/>
            </w:r>
            <w:r>
              <w:rPr>
                <w:i/>
                <w:sz w:val="22"/>
              </w:rPr>
              <w:t>уметь приме-</w:t>
            </w:r>
          </w:p>
          <w:p w:rsidR="00624FC7" w:rsidRDefault="00195541">
            <w:pPr>
              <w:spacing w:after="0" w:line="276" w:lineRule="auto"/>
              <w:ind w:left="0" w:right="0" w:firstLine="0"/>
              <w:jc w:val="left"/>
            </w:pPr>
            <w:r>
              <w:rPr>
                <w:i/>
                <w:sz w:val="22"/>
              </w:rPr>
              <w:t>нять формулы объемов при решении задач</w:t>
            </w:r>
            <w:r>
              <w:rPr>
                <w:i/>
                <w:color w:val="D9D9D9"/>
                <w:sz w:val="22"/>
              </w:rPr>
              <w:t xml:space="preserve"> </w:t>
            </w:r>
          </w:p>
        </w:tc>
      </w:tr>
    </w:tbl>
    <w:p w:rsidR="00624FC7" w:rsidRDefault="00352109">
      <w:pPr>
        <w:spacing w:after="725"/>
        <w:ind w:left="5610" w:firstLine="0"/>
      </w:pPr>
      <w:r>
        <w:lastRenderedPageBreak/>
        <w:t>МАОУ «Кутарбитская</w:t>
      </w:r>
      <w:r w:rsidR="00195541">
        <w:t xml:space="preserve"> СОШ» </w:t>
      </w:r>
    </w:p>
    <w:tbl>
      <w:tblPr>
        <w:tblStyle w:val="TableGrid"/>
        <w:tblW w:w="14789" w:type="dxa"/>
        <w:tblInd w:w="-108" w:type="dxa"/>
        <w:tblCellMar>
          <w:left w:w="108" w:type="dxa"/>
          <w:right w:w="48" w:type="dxa"/>
        </w:tblCellMar>
        <w:tblLook w:val="04A0" w:firstRow="1" w:lastRow="0" w:firstColumn="1" w:lastColumn="0" w:noHBand="0" w:noVBand="1"/>
      </w:tblPr>
      <w:tblGrid>
        <w:gridCol w:w="2362"/>
        <w:gridCol w:w="3118"/>
        <w:gridCol w:w="3363"/>
        <w:gridCol w:w="3118"/>
        <w:gridCol w:w="2828"/>
      </w:tblGrid>
      <w:tr w:rsidR="00624FC7">
        <w:trPr>
          <w:trHeight w:val="6901"/>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sz w:val="22"/>
              </w:rPr>
              <w:t>решении задач;</w:t>
            </w:r>
            <w:r>
              <w:rPr>
                <w:i/>
                <w:color w:val="404040"/>
                <w:sz w:val="22"/>
              </w:rPr>
              <w:t xml:space="preserve"> </w:t>
            </w:r>
          </w:p>
          <w:p w:rsidR="00624FC7" w:rsidRDefault="00195541" w:rsidP="00B617BC">
            <w:pPr>
              <w:numPr>
                <w:ilvl w:val="0"/>
                <w:numId w:val="229"/>
              </w:numPr>
              <w:spacing w:after="49" w:line="233" w:lineRule="auto"/>
              <w:ind w:right="0" w:firstLine="0"/>
              <w:jc w:val="left"/>
            </w:pPr>
            <w:r>
              <w:rPr>
                <w:sz w:val="22"/>
              </w:rPr>
              <w:t>иметь представление о площади сферы и уметь применять его при решении задач;</w:t>
            </w:r>
            <w:r>
              <w:rPr>
                <w:i/>
                <w:color w:val="404040"/>
                <w:sz w:val="22"/>
              </w:rPr>
              <w:t xml:space="preserve"> </w:t>
            </w:r>
          </w:p>
          <w:p w:rsidR="00624FC7" w:rsidRDefault="00195541" w:rsidP="00B617BC">
            <w:pPr>
              <w:numPr>
                <w:ilvl w:val="0"/>
                <w:numId w:val="229"/>
              </w:numPr>
              <w:spacing w:after="33" w:line="237" w:lineRule="auto"/>
              <w:ind w:right="0" w:firstLine="0"/>
              <w:jc w:val="left"/>
            </w:pPr>
            <w:r>
              <w:rPr>
                <w:sz w:val="22"/>
              </w:rPr>
              <w:t xml:space="preserve">уметь решать задачи на комбинации многогранников и тел </w:t>
            </w:r>
            <w:proofErr w:type="gramStart"/>
            <w:r>
              <w:rPr>
                <w:sz w:val="22"/>
              </w:rPr>
              <w:t>вращения;</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r>
            <w:proofErr w:type="gramEnd"/>
            <w:r>
              <w:rPr>
                <w:sz w:val="22"/>
              </w:rPr>
              <w:t>иметь представле-</w:t>
            </w:r>
          </w:p>
          <w:p w:rsidR="00624FC7" w:rsidRDefault="00195541">
            <w:pPr>
              <w:spacing w:after="49" w:line="233" w:lineRule="auto"/>
              <w:ind w:left="2" w:right="12" w:firstLine="0"/>
              <w:jc w:val="left"/>
            </w:pPr>
            <w:r>
              <w:rPr>
                <w:sz w:val="22"/>
              </w:rPr>
              <w:t>ние о подобии в пространстве и уметь решать задачи на отношение объемов и площадей поверхностей подобных фигур.</w:t>
            </w:r>
            <w:r>
              <w:rPr>
                <w:i/>
                <w:color w:val="404040"/>
                <w:sz w:val="22"/>
              </w:rPr>
              <w:t xml:space="preserve"> </w:t>
            </w:r>
            <w:r>
              <w:rPr>
                <w:i/>
                <w:sz w:val="22"/>
              </w:rPr>
              <w:t xml:space="preserve">В повседневной жизни и при изучении других предметов: </w:t>
            </w:r>
          </w:p>
          <w:p w:rsidR="00624FC7" w:rsidRDefault="00195541" w:rsidP="00B617BC">
            <w:pPr>
              <w:numPr>
                <w:ilvl w:val="0"/>
                <w:numId w:val="229"/>
              </w:numPr>
              <w:spacing w:after="0" w:line="276" w:lineRule="auto"/>
              <w:ind w:right="0" w:firstLine="0"/>
              <w:jc w:val="left"/>
            </w:pPr>
            <w:r>
              <w:rPr>
                <w:sz w:val="22"/>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1573"/>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lastRenderedPageBreak/>
              <w:t xml:space="preserve">Векторы и координаты в пространстве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30"/>
              </w:numPr>
              <w:spacing w:after="33" w:line="240" w:lineRule="auto"/>
              <w:ind w:right="0" w:firstLine="0"/>
              <w:jc w:val="left"/>
            </w:pPr>
            <w:r>
              <w:rPr>
                <w:sz w:val="22"/>
              </w:rPr>
              <w:t>Оперировать на ба-</w:t>
            </w:r>
          </w:p>
          <w:p w:rsidR="00624FC7" w:rsidRDefault="00195541">
            <w:pPr>
              <w:spacing w:after="49" w:line="233" w:lineRule="auto"/>
              <w:ind w:left="2" w:right="0" w:firstLine="0"/>
              <w:jc w:val="left"/>
            </w:pPr>
            <w:r>
              <w:rPr>
                <w:sz w:val="22"/>
              </w:rPr>
              <w:t>зовом уровне понятием декартовы координаты в пространстве</w:t>
            </w:r>
            <w:r>
              <w:rPr>
                <w:color w:val="FF0000"/>
                <w:sz w:val="22"/>
              </w:rPr>
              <w:t>;</w:t>
            </w:r>
            <w:r>
              <w:rPr>
                <w:sz w:val="22"/>
              </w:rPr>
              <w:t xml:space="preserve"> </w:t>
            </w:r>
            <w:r>
              <w:rPr>
                <w:i/>
                <w:color w:val="404040"/>
                <w:sz w:val="22"/>
              </w:rPr>
              <w:t xml:space="preserve"> </w:t>
            </w:r>
          </w:p>
          <w:p w:rsidR="00624FC7" w:rsidRDefault="00195541" w:rsidP="00B617BC">
            <w:pPr>
              <w:numPr>
                <w:ilvl w:val="0"/>
                <w:numId w:val="230"/>
              </w:numPr>
              <w:spacing w:after="0" w:line="276" w:lineRule="auto"/>
              <w:ind w:right="0" w:firstLine="0"/>
              <w:jc w:val="left"/>
            </w:pPr>
            <w:r>
              <w:rPr>
                <w:sz w:val="22"/>
              </w:rPr>
              <w:t>находить координаты вершин куба и прямо-</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rFonts w:ascii="Segoe UI Symbol" w:eastAsia="Segoe UI Symbol" w:hAnsi="Segoe UI Symbol" w:cs="Segoe UI Symbol"/>
                <w:color w:val="404040"/>
                <w:sz w:val="22"/>
              </w:rPr>
              <w:t></w:t>
            </w:r>
            <w:r>
              <w:rPr>
                <w:color w:val="404040"/>
                <w:sz w:val="22"/>
              </w:rPr>
              <w:t xml:space="preserve"> </w:t>
            </w:r>
            <w:r>
              <w:rPr>
                <w:i/>
                <w:sz w:val="22"/>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31"/>
              </w:numPr>
              <w:spacing w:after="49" w:line="233" w:lineRule="auto"/>
              <w:ind w:right="0" w:firstLine="0"/>
              <w:jc w:val="left"/>
            </w:pPr>
            <w:r>
              <w:rPr>
                <w:sz w:val="22"/>
              </w:rPr>
              <w:t>Владеть понятиями векторы и их координаты;</w:t>
            </w:r>
            <w:r>
              <w:rPr>
                <w:i/>
                <w:color w:val="404040"/>
                <w:sz w:val="22"/>
              </w:rPr>
              <w:t xml:space="preserve"> </w:t>
            </w:r>
          </w:p>
          <w:p w:rsidR="00624FC7" w:rsidRDefault="00195541" w:rsidP="00B617BC">
            <w:pPr>
              <w:numPr>
                <w:ilvl w:val="0"/>
                <w:numId w:val="231"/>
              </w:numPr>
              <w:spacing w:after="31" w:line="240" w:lineRule="auto"/>
              <w:ind w:right="0" w:firstLine="0"/>
              <w:jc w:val="left"/>
            </w:pPr>
            <w:r>
              <w:rPr>
                <w:sz w:val="22"/>
              </w:rPr>
              <w:t xml:space="preserve">уметь выполнять </w:t>
            </w:r>
          </w:p>
          <w:p w:rsidR="00624FC7" w:rsidRDefault="00195541">
            <w:pPr>
              <w:spacing w:after="0" w:line="276" w:lineRule="auto"/>
              <w:ind w:left="2" w:right="249" w:firstLine="0"/>
            </w:pPr>
            <w:r>
              <w:rPr>
                <w:sz w:val="22"/>
              </w:rPr>
              <w:t xml:space="preserve">операции над </w:t>
            </w:r>
            <w:proofErr w:type="gramStart"/>
            <w:r>
              <w:rPr>
                <w:sz w:val="22"/>
              </w:rPr>
              <w:t>векторами;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sz w:val="22"/>
              </w:rPr>
              <w:t>использовать</w:t>
            </w:r>
            <w:proofErr w:type="gramEnd"/>
            <w:r>
              <w:rPr>
                <w:sz w:val="22"/>
              </w:rPr>
              <w:t xml:space="preserve"> скалярное произведение век-</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32"/>
              </w:numPr>
              <w:spacing w:after="49" w:line="233" w:lineRule="auto"/>
              <w:ind w:right="0" w:firstLine="0"/>
              <w:jc w:val="left"/>
            </w:pPr>
            <w:r>
              <w:rPr>
                <w:i/>
                <w:sz w:val="22"/>
              </w:rPr>
              <w:t xml:space="preserve">Достижение результатов раздела II; </w:t>
            </w:r>
          </w:p>
          <w:p w:rsidR="00624FC7" w:rsidRDefault="00195541" w:rsidP="00B617BC">
            <w:pPr>
              <w:numPr>
                <w:ilvl w:val="0"/>
                <w:numId w:val="232"/>
              </w:numPr>
              <w:spacing w:after="32" w:line="240" w:lineRule="auto"/>
              <w:ind w:right="0" w:firstLine="0"/>
              <w:jc w:val="left"/>
            </w:pPr>
            <w:r>
              <w:rPr>
                <w:i/>
                <w:sz w:val="22"/>
              </w:rPr>
              <w:t xml:space="preserve">находить объем </w:t>
            </w:r>
          </w:p>
          <w:p w:rsidR="00624FC7" w:rsidRDefault="00195541">
            <w:pPr>
              <w:spacing w:after="0" w:line="276" w:lineRule="auto"/>
              <w:ind w:left="2" w:right="0" w:firstLine="0"/>
              <w:jc w:val="left"/>
            </w:pPr>
            <w:r>
              <w:rPr>
                <w:i/>
                <w:sz w:val="22"/>
              </w:rPr>
              <w:t xml:space="preserve">параллелепипеда и тетраэдра, заданных координатами своих </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08" w:type="dxa"/>
          <w:right w:w="65" w:type="dxa"/>
        </w:tblCellMar>
        <w:tblLook w:val="04A0" w:firstRow="1" w:lastRow="0" w:firstColumn="1" w:lastColumn="0" w:noHBand="0" w:noVBand="1"/>
      </w:tblPr>
      <w:tblGrid>
        <w:gridCol w:w="2362"/>
        <w:gridCol w:w="3118"/>
        <w:gridCol w:w="3363"/>
        <w:gridCol w:w="3118"/>
        <w:gridCol w:w="2828"/>
      </w:tblGrid>
      <w:tr w:rsidR="00624FC7">
        <w:trPr>
          <w:trHeight w:val="435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угольного параллелепипеда</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2" w:right="0" w:firstLine="0"/>
              <w:jc w:val="left"/>
            </w:pPr>
            <w:r>
              <w:rPr>
                <w:i/>
                <w:sz w:val="22"/>
              </w:rPr>
              <w:t>скалярное произведение векторов, коллинеарные векторы;</w:t>
            </w:r>
            <w:r>
              <w:rPr>
                <w:i/>
                <w:color w:val="404040"/>
                <w:sz w:val="22"/>
              </w:rPr>
              <w:t xml:space="preserve"> </w:t>
            </w:r>
          </w:p>
          <w:p w:rsidR="00624FC7" w:rsidRDefault="00195541" w:rsidP="00B617BC">
            <w:pPr>
              <w:numPr>
                <w:ilvl w:val="0"/>
                <w:numId w:val="233"/>
              </w:numPr>
              <w:spacing w:after="49" w:line="233" w:lineRule="auto"/>
              <w:ind w:right="0" w:firstLine="0"/>
              <w:jc w:val="left"/>
            </w:pPr>
            <w:r>
              <w:rPr>
                <w:i/>
                <w:sz w:val="22"/>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r>
              <w:rPr>
                <w:i/>
                <w:color w:val="404040"/>
                <w:sz w:val="22"/>
              </w:rPr>
              <w:t xml:space="preserve"> </w:t>
            </w:r>
          </w:p>
          <w:p w:rsidR="00624FC7" w:rsidRDefault="00195541" w:rsidP="00B617BC">
            <w:pPr>
              <w:numPr>
                <w:ilvl w:val="0"/>
                <w:numId w:val="233"/>
              </w:numPr>
              <w:spacing w:after="32" w:line="240" w:lineRule="auto"/>
              <w:ind w:right="0" w:firstLine="0"/>
              <w:jc w:val="left"/>
            </w:pPr>
            <w:r>
              <w:rPr>
                <w:i/>
                <w:sz w:val="22"/>
              </w:rPr>
              <w:t xml:space="preserve">задавать плоскость </w:t>
            </w:r>
          </w:p>
          <w:p w:rsidR="00624FC7" w:rsidRDefault="00195541">
            <w:pPr>
              <w:spacing w:after="0" w:line="276" w:lineRule="auto"/>
              <w:ind w:left="2" w:right="96" w:firstLine="0"/>
              <w:jc w:val="left"/>
            </w:pPr>
            <w:r>
              <w:rPr>
                <w:i/>
                <w:sz w:val="22"/>
              </w:rPr>
              <w:t xml:space="preserve">уравнением в декартовой системе </w:t>
            </w:r>
            <w:proofErr w:type="gramStart"/>
            <w:r>
              <w:rPr>
                <w:i/>
                <w:sz w:val="22"/>
              </w:rPr>
              <w:t>координат;</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i/>
                <w:sz w:val="22"/>
              </w:rPr>
              <w:t>решать простейшие задачи введением векторного базиса</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sz w:val="22"/>
              </w:rPr>
              <w:t>торов при решении задач;</w:t>
            </w:r>
            <w:r>
              <w:rPr>
                <w:i/>
                <w:color w:val="404040"/>
                <w:sz w:val="22"/>
              </w:rPr>
              <w:t xml:space="preserve"> </w:t>
            </w:r>
          </w:p>
          <w:p w:rsidR="00624FC7" w:rsidRDefault="00195541" w:rsidP="00B617BC">
            <w:pPr>
              <w:numPr>
                <w:ilvl w:val="0"/>
                <w:numId w:val="234"/>
              </w:numPr>
              <w:spacing w:after="48" w:line="233" w:lineRule="auto"/>
              <w:ind w:right="0" w:firstLine="0"/>
              <w:jc w:val="left"/>
            </w:pPr>
            <w:r>
              <w:rPr>
                <w:sz w:val="22"/>
              </w:rPr>
              <w:t>применять уравнение плоскости, формулу расстояния между точками, уравнение сферы при решении задач;</w:t>
            </w:r>
            <w:r>
              <w:rPr>
                <w:i/>
                <w:color w:val="404040"/>
                <w:sz w:val="22"/>
              </w:rPr>
              <w:t xml:space="preserve"> </w:t>
            </w:r>
          </w:p>
          <w:p w:rsidR="00624FC7" w:rsidRDefault="00195541" w:rsidP="00B617BC">
            <w:pPr>
              <w:numPr>
                <w:ilvl w:val="0"/>
                <w:numId w:val="234"/>
              </w:numPr>
              <w:spacing w:after="0" w:line="233" w:lineRule="auto"/>
              <w:ind w:right="0" w:firstLine="0"/>
              <w:jc w:val="left"/>
            </w:pPr>
            <w:r>
              <w:rPr>
                <w:sz w:val="22"/>
              </w:rPr>
              <w:t xml:space="preserve">применять векторы и метод координат в пространстве при решении задач </w:t>
            </w:r>
            <w:r>
              <w:rPr>
                <w:i/>
                <w:color w:val="404040"/>
                <w:sz w:val="22"/>
              </w:rPr>
              <w:t xml:space="preserve"> </w:t>
            </w:r>
          </w:p>
          <w:p w:rsidR="00624FC7" w:rsidRDefault="00195541">
            <w:pPr>
              <w:spacing w:after="0" w:line="276" w:lineRule="auto"/>
              <w:ind w:left="2" w:right="0" w:firstLine="0"/>
              <w:jc w:val="left"/>
            </w:pPr>
            <w:r>
              <w:rPr>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i/>
                <w:sz w:val="22"/>
              </w:rPr>
              <w:t>вершин;</w:t>
            </w:r>
            <w:r>
              <w:rPr>
                <w:i/>
                <w:color w:val="404040"/>
                <w:sz w:val="22"/>
              </w:rPr>
              <w:t xml:space="preserve"> </w:t>
            </w:r>
          </w:p>
          <w:p w:rsidR="00624FC7" w:rsidRDefault="00195541" w:rsidP="00B617BC">
            <w:pPr>
              <w:numPr>
                <w:ilvl w:val="0"/>
                <w:numId w:val="235"/>
              </w:numPr>
              <w:spacing w:after="31" w:line="240" w:lineRule="auto"/>
              <w:ind w:right="0" w:hanging="708"/>
              <w:jc w:val="left"/>
            </w:pPr>
            <w:r>
              <w:rPr>
                <w:i/>
                <w:sz w:val="22"/>
              </w:rPr>
              <w:t xml:space="preserve">задавать прямую </w:t>
            </w:r>
          </w:p>
          <w:p w:rsidR="00624FC7" w:rsidRDefault="00195541">
            <w:pPr>
              <w:spacing w:after="48" w:line="240" w:lineRule="auto"/>
              <w:ind w:left="2" w:right="0" w:firstLine="0"/>
              <w:jc w:val="left"/>
            </w:pPr>
            <w:r>
              <w:rPr>
                <w:i/>
                <w:sz w:val="22"/>
              </w:rPr>
              <w:t>в пространстве;</w:t>
            </w:r>
            <w:r>
              <w:rPr>
                <w:i/>
                <w:color w:val="404040"/>
                <w:sz w:val="22"/>
              </w:rPr>
              <w:t xml:space="preserve"> </w:t>
            </w:r>
          </w:p>
          <w:p w:rsidR="00624FC7" w:rsidRDefault="00195541" w:rsidP="00B617BC">
            <w:pPr>
              <w:numPr>
                <w:ilvl w:val="0"/>
                <w:numId w:val="235"/>
              </w:numPr>
              <w:spacing w:after="32" w:line="240" w:lineRule="auto"/>
              <w:ind w:right="0" w:hanging="708"/>
              <w:jc w:val="left"/>
            </w:pPr>
            <w:r>
              <w:rPr>
                <w:i/>
                <w:sz w:val="22"/>
              </w:rPr>
              <w:t>находить рас-</w:t>
            </w:r>
          </w:p>
          <w:p w:rsidR="00624FC7" w:rsidRDefault="00195541">
            <w:pPr>
              <w:spacing w:after="33" w:line="238" w:lineRule="auto"/>
              <w:ind w:left="2" w:right="312" w:firstLine="0"/>
              <w:jc w:val="left"/>
            </w:pPr>
            <w:r>
              <w:rPr>
                <w:i/>
                <w:sz w:val="22"/>
              </w:rPr>
              <w:t xml:space="preserve">стояние от точки до плоскости в системе </w:t>
            </w:r>
            <w:proofErr w:type="gramStart"/>
            <w:r>
              <w:rPr>
                <w:i/>
                <w:sz w:val="22"/>
              </w:rPr>
              <w:t>координат;</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i/>
                <w:sz w:val="22"/>
              </w:rPr>
              <w:t>находить рас-</w:t>
            </w:r>
          </w:p>
          <w:p w:rsidR="00624FC7" w:rsidRDefault="00195541">
            <w:pPr>
              <w:spacing w:after="0" w:line="276" w:lineRule="auto"/>
              <w:ind w:left="2" w:right="0" w:firstLine="0"/>
              <w:jc w:val="left"/>
            </w:pPr>
            <w:r>
              <w:rPr>
                <w:i/>
                <w:sz w:val="22"/>
              </w:rPr>
              <w:t>стояние между скрещивающимися прямыми, заданными в системе координат</w:t>
            </w:r>
            <w:r>
              <w:rPr>
                <w:i/>
                <w:color w:val="404040"/>
                <w:sz w:val="22"/>
              </w:rPr>
              <w:t xml:space="preserve"> </w:t>
            </w:r>
          </w:p>
        </w:tc>
      </w:tr>
      <w:tr w:rsidR="00624FC7">
        <w:trPr>
          <w:trHeight w:val="3344"/>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b/>
                <w:i/>
                <w:sz w:val="22"/>
              </w:rPr>
              <w:lastRenderedPageBreak/>
              <w:t xml:space="preserve">История </w:t>
            </w:r>
          </w:p>
          <w:p w:rsidR="00624FC7" w:rsidRDefault="00195541">
            <w:pPr>
              <w:spacing w:after="0" w:line="240" w:lineRule="auto"/>
              <w:ind w:left="0" w:right="0" w:firstLine="0"/>
              <w:jc w:val="left"/>
            </w:pPr>
            <w:r>
              <w:rPr>
                <w:b/>
                <w:i/>
                <w:sz w:val="22"/>
              </w:rPr>
              <w:t xml:space="preserve">математики </w:t>
            </w:r>
          </w:p>
          <w:p w:rsidR="00624FC7" w:rsidRDefault="00195541">
            <w:pPr>
              <w:spacing w:after="0" w:line="276" w:lineRule="auto"/>
              <w:ind w:left="0" w:right="0" w:firstLine="0"/>
              <w:jc w:val="left"/>
            </w:pPr>
            <w:r>
              <w:rPr>
                <w:b/>
                <w:i/>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36"/>
              </w:numPr>
              <w:spacing w:after="49" w:line="233" w:lineRule="auto"/>
              <w:ind w:right="0" w:firstLine="0"/>
              <w:jc w:val="left"/>
            </w:pPr>
            <w:r>
              <w:rPr>
                <w:sz w:val="22"/>
              </w:rPr>
              <w:t>Описывать отдельные выдающиеся результаты, полученные в ходе развития математики как науки;</w:t>
            </w:r>
            <w:r>
              <w:rPr>
                <w:i/>
                <w:color w:val="404040"/>
                <w:sz w:val="22"/>
              </w:rPr>
              <w:t xml:space="preserve"> </w:t>
            </w:r>
          </w:p>
          <w:p w:rsidR="00624FC7" w:rsidRDefault="00195541" w:rsidP="00B617BC">
            <w:pPr>
              <w:numPr>
                <w:ilvl w:val="0"/>
                <w:numId w:val="236"/>
              </w:numPr>
              <w:spacing w:after="32" w:line="240" w:lineRule="auto"/>
              <w:ind w:right="0" w:firstLine="0"/>
              <w:jc w:val="left"/>
            </w:pPr>
            <w:r>
              <w:rPr>
                <w:sz w:val="22"/>
              </w:rPr>
              <w:t>знать примеры ма-</w:t>
            </w:r>
          </w:p>
          <w:p w:rsidR="00624FC7" w:rsidRDefault="00195541">
            <w:pPr>
              <w:spacing w:after="49" w:line="234" w:lineRule="auto"/>
              <w:ind w:left="2" w:right="0" w:firstLine="0"/>
              <w:jc w:val="left"/>
            </w:pPr>
            <w:r>
              <w:rPr>
                <w:sz w:val="22"/>
              </w:rPr>
              <w:t>тематических открытий и их авторов в связи с отечественной и всемирной историей;</w:t>
            </w:r>
            <w:r>
              <w:rPr>
                <w:i/>
                <w:color w:val="404040"/>
                <w:sz w:val="22"/>
              </w:rPr>
              <w:t xml:space="preserve"> </w:t>
            </w:r>
          </w:p>
          <w:p w:rsidR="00624FC7" w:rsidRDefault="00195541" w:rsidP="00B617BC">
            <w:pPr>
              <w:numPr>
                <w:ilvl w:val="0"/>
                <w:numId w:val="236"/>
              </w:numPr>
              <w:spacing w:after="33" w:line="240" w:lineRule="auto"/>
              <w:ind w:right="0" w:firstLine="0"/>
              <w:jc w:val="left"/>
            </w:pPr>
            <w:r>
              <w:rPr>
                <w:sz w:val="22"/>
              </w:rPr>
              <w:t>понимать роль ма-</w:t>
            </w:r>
          </w:p>
          <w:p w:rsidR="00624FC7" w:rsidRDefault="00195541">
            <w:pPr>
              <w:spacing w:after="0" w:line="276" w:lineRule="auto"/>
              <w:ind w:left="2" w:right="0" w:firstLine="0"/>
              <w:jc w:val="left"/>
            </w:pPr>
            <w:r>
              <w:rPr>
                <w:sz w:val="22"/>
              </w:rPr>
              <w:t>тематики в развитии России</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37"/>
              </w:numPr>
              <w:spacing w:after="49" w:line="233" w:lineRule="auto"/>
              <w:ind w:right="58" w:firstLine="0"/>
              <w:jc w:val="left"/>
            </w:pPr>
            <w:r>
              <w:rPr>
                <w:i/>
                <w:sz w:val="22"/>
              </w:rPr>
              <w:t>Представлять вклад выдающихся математиков в развитие математики и иных научных областей;</w:t>
            </w:r>
            <w:r>
              <w:rPr>
                <w:i/>
                <w:color w:val="404040"/>
                <w:sz w:val="22"/>
              </w:rPr>
              <w:t xml:space="preserve"> </w:t>
            </w:r>
          </w:p>
          <w:p w:rsidR="00624FC7" w:rsidRDefault="00195541" w:rsidP="00B617BC">
            <w:pPr>
              <w:numPr>
                <w:ilvl w:val="0"/>
                <w:numId w:val="237"/>
              </w:numPr>
              <w:spacing w:after="32" w:line="240" w:lineRule="auto"/>
              <w:ind w:right="58" w:firstLine="0"/>
              <w:jc w:val="left"/>
            </w:pPr>
            <w:r>
              <w:rPr>
                <w:i/>
                <w:sz w:val="22"/>
              </w:rPr>
              <w:t>понимать роль мате-</w:t>
            </w:r>
          </w:p>
          <w:p w:rsidR="00624FC7" w:rsidRDefault="00195541">
            <w:pPr>
              <w:spacing w:after="0" w:line="276" w:lineRule="auto"/>
              <w:ind w:left="2" w:right="0" w:firstLine="0"/>
              <w:jc w:val="left"/>
            </w:pPr>
            <w:r>
              <w:rPr>
                <w:i/>
                <w:sz w:val="22"/>
              </w:rPr>
              <w:t>матики в развитии России</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38"/>
              </w:numPr>
              <w:spacing w:after="33" w:line="240" w:lineRule="auto"/>
              <w:ind w:right="0" w:hanging="708"/>
              <w:jc w:val="left"/>
            </w:pPr>
            <w:r>
              <w:rPr>
                <w:sz w:val="22"/>
              </w:rPr>
              <w:t>Иметь представле-</w:t>
            </w:r>
          </w:p>
          <w:p w:rsidR="00624FC7" w:rsidRDefault="00195541">
            <w:pPr>
              <w:spacing w:after="49" w:line="233" w:lineRule="auto"/>
              <w:ind w:left="2" w:right="0" w:firstLine="0"/>
              <w:jc w:val="left"/>
            </w:pPr>
            <w:r>
              <w:rPr>
                <w:sz w:val="22"/>
              </w:rPr>
              <w:t>ние о вкладе выдающихся математиков в развитие науки;</w:t>
            </w:r>
            <w:r>
              <w:rPr>
                <w:i/>
                <w:color w:val="404040"/>
                <w:sz w:val="22"/>
              </w:rPr>
              <w:t xml:space="preserve"> </w:t>
            </w:r>
          </w:p>
          <w:p w:rsidR="00624FC7" w:rsidRDefault="00195541" w:rsidP="00B617BC">
            <w:pPr>
              <w:numPr>
                <w:ilvl w:val="0"/>
                <w:numId w:val="238"/>
              </w:numPr>
              <w:spacing w:after="32" w:line="240" w:lineRule="auto"/>
              <w:ind w:right="0" w:hanging="708"/>
              <w:jc w:val="left"/>
            </w:pPr>
            <w:r>
              <w:rPr>
                <w:sz w:val="22"/>
              </w:rPr>
              <w:t>понимать роль ма-</w:t>
            </w:r>
          </w:p>
          <w:p w:rsidR="00624FC7" w:rsidRDefault="00195541">
            <w:pPr>
              <w:spacing w:after="0" w:line="276" w:lineRule="auto"/>
              <w:ind w:left="2" w:right="0" w:firstLine="0"/>
              <w:jc w:val="left"/>
            </w:pPr>
            <w:r>
              <w:rPr>
                <w:sz w:val="22"/>
              </w:rPr>
              <w:t>тематики в развитии России</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Достижение результатов раздела II </w:t>
            </w:r>
          </w:p>
        </w:tc>
      </w:tr>
      <w:tr w:rsidR="00624FC7">
        <w:trPr>
          <w:trHeight w:val="799"/>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Методы математики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240" w:firstLine="0"/>
            </w:pPr>
            <w:r>
              <w:rPr>
                <w:rFonts w:ascii="Segoe UI Symbol" w:eastAsia="Segoe UI Symbol" w:hAnsi="Segoe UI Symbol" w:cs="Segoe UI Symbol"/>
                <w:color w:val="404040"/>
                <w:sz w:val="22"/>
              </w:rPr>
              <w:t></w:t>
            </w:r>
            <w:r>
              <w:rPr>
                <w:color w:val="404040"/>
                <w:sz w:val="22"/>
              </w:rPr>
              <w:t xml:space="preserve"> </w:t>
            </w:r>
            <w:r>
              <w:rPr>
                <w:sz w:val="22"/>
              </w:rPr>
              <w:t>Применять известные методы при решении стандартных математиче-</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Использовать основные методы доказательства, проводить доказа-</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112" w:firstLine="0"/>
            </w:pPr>
            <w:r>
              <w:rPr>
                <w:rFonts w:ascii="Segoe UI Symbol" w:eastAsia="Segoe UI Symbol" w:hAnsi="Segoe UI Symbol" w:cs="Segoe UI Symbol"/>
                <w:color w:val="404040"/>
                <w:sz w:val="22"/>
              </w:rPr>
              <w:t></w:t>
            </w:r>
            <w:r>
              <w:rPr>
                <w:color w:val="404040"/>
                <w:sz w:val="22"/>
              </w:rPr>
              <w:t xml:space="preserve"> </w:t>
            </w:r>
            <w:r>
              <w:rPr>
                <w:sz w:val="22"/>
              </w:rPr>
              <w:t>Использовать основные методы доказательства, проводить доказа-</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39"/>
              </w:numPr>
              <w:spacing w:after="49" w:line="232" w:lineRule="auto"/>
              <w:ind w:right="0" w:firstLine="0"/>
              <w:jc w:val="left"/>
            </w:pPr>
            <w:r>
              <w:rPr>
                <w:i/>
                <w:sz w:val="22"/>
              </w:rPr>
              <w:t xml:space="preserve">Достижение результатов раздела II; </w:t>
            </w:r>
          </w:p>
          <w:p w:rsidR="00624FC7" w:rsidRDefault="00195541" w:rsidP="00B617BC">
            <w:pPr>
              <w:numPr>
                <w:ilvl w:val="0"/>
                <w:numId w:val="239"/>
              </w:numPr>
              <w:spacing w:after="0" w:line="276" w:lineRule="auto"/>
              <w:ind w:right="0" w:firstLine="0"/>
              <w:jc w:val="left"/>
            </w:pPr>
            <w:r>
              <w:rPr>
                <w:i/>
                <w:sz w:val="22"/>
              </w:rPr>
              <w:t>применять ма-</w:t>
            </w:r>
          </w:p>
        </w:tc>
      </w:tr>
    </w:tbl>
    <w:p w:rsidR="00624FC7" w:rsidRDefault="00352109">
      <w:pPr>
        <w:spacing w:after="725" w:line="240" w:lineRule="auto"/>
        <w:ind w:left="10" w:right="5512" w:hanging="10"/>
        <w:jc w:val="right"/>
      </w:pPr>
      <w:r>
        <w:t>МАОУ «Кутарбитская</w:t>
      </w:r>
      <w:r w:rsidR="00195541">
        <w:t xml:space="preserve"> 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5888"/>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ских задач;</w:t>
            </w:r>
            <w:r>
              <w:rPr>
                <w:i/>
                <w:color w:val="404040"/>
                <w:sz w:val="22"/>
              </w:rPr>
              <w:t xml:space="preserve"> </w:t>
            </w:r>
          </w:p>
          <w:p w:rsidR="00624FC7" w:rsidRDefault="00195541">
            <w:pPr>
              <w:spacing w:after="0" w:line="276" w:lineRule="auto"/>
              <w:ind w:left="0" w:right="0"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 xml:space="preserve">замечать и характеризовать математические закономерности в окружающей </w:t>
            </w:r>
            <w:proofErr w:type="gramStart"/>
            <w:r>
              <w:rPr>
                <w:sz w:val="22"/>
              </w:rPr>
              <w:t>действительности;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sz w:val="22"/>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i/>
                <w:sz w:val="22"/>
              </w:rPr>
              <w:t>тельство и выполнять опровержение;</w:t>
            </w:r>
            <w:r>
              <w:rPr>
                <w:i/>
                <w:color w:val="404040"/>
                <w:sz w:val="22"/>
              </w:rPr>
              <w:t xml:space="preserve"> </w:t>
            </w:r>
          </w:p>
          <w:p w:rsidR="00624FC7" w:rsidRDefault="00195541" w:rsidP="00B617BC">
            <w:pPr>
              <w:numPr>
                <w:ilvl w:val="0"/>
                <w:numId w:val="240"/>
              </w:numPr>
              <w:spacing w:after="49" w:line="233" w:lineRule="auto"/>
              <w:ind w:right="91" w:firstLine="0"/>
              <w:jc w:val="left"/>
            </w:pPr>
            <w:r>
              <w:rPr>
                <w:i/>
                <w:sz w:val="22"/>
              </w:rPr>
              <w:t>применять основные методы решения математических задач;</w:t>
            </w:r>
            <w:r>
              <w:rPr>
                <w:i/>
                <w:color w:val="404040"/>
                <w:sz w:val="22"/>
              </w:rPr>
              <w:t xml:space="preserve"> </w:t>
            </w:r>
          </w:p>
          <w:p w:rsidR="00624FC7" w:rsidRDefault="00195541" w:rsidP="00B617BC">
            <w:pPr>
              <w:numPr>
                <w:ilvl w:val="0"/>
                <w:numId w:val="240"/>
              </w:numPr>
              <w:spacing w:after="33" w:line="235" w:lineRule="auto"/>
              <w:ind w:right="91" w:firstLine="0"/>
              <w:jc w:val="left"/>
            </w:pPr>
            <w:r>
              <w:rPr>
                <w:i/>
                <w:sz w:val="22"/>
              </w:rPr>
              <w:t xml:space="preserve">на основе математических закономерностей в природе характеризовать красоту и совершенство окружающего мира и произведений </w:t>
            </w:r>
            <w:proofErr w:type="gramStart"/>
            <w:r>
              <w:rPr>
                <w:i/>
                <w:sz w:val="22"/>
              </w:rPr>
              <w:t>искусства;</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i/>
                <w:sz w:val="22"/>
              </w:rPr>
              <w:t>применять простейшие программные средства и электронно-</w:t>
            </w:r>
          </w:p>
          <w:p w:rsidR="00624FC7" w:rsidRDefault="00195541">
            <w:pPr>
              <w:spacing w:after="0" w:line="276" w:lineRule="auto"/>
              <w:ind w:left="0" w:right="0" w:firstLine="0"/>
              <w:jc w:val="left"/>
            </w:pPr>
            <w:r>
              <w:rPr>
                <w:i/>
                <w:sz w:val="22"/>
              </w:rPr>
              <w:t>коммуникационные системы при решении математических задач</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sz w:val="22"/>
              </w:rPr>
              <w:t>тельство и выполнять опровержение;</w:t>
            </w:r>
            <w:r>
              <w:rPr>
                <w:i/>
                <w:color w:val="404040"/>
                <w:sz w:val="22"/>
              </w:rPr>
              <w:t xml:space="preserve"> </w:t>
            </w:r>
          </w:p>
          <w:p w:rsidR="00624FC7" w:rsidRDefault="00195541" w:rsidP="00B617BC">
            <w:pPr>
              <w:numPr>
                <w:ilvl w:val="0"/>
                <w:numId w:val="241"/>
              </w:numPr>
              <w:spacing w:after="49" w:line="233" w:lineRule="auto"/>
              <w:ind w:right="0" w:firstLine="0"/>
              <w:jc w:val="left"/>
            </w:pPr>
            <w:r>
              <w:rPr>
                <w:sz w:val="22"/>
              </w:rPr>
              <w:t>применять основные методы решения математических задач;</w:t>
            </w:r>
            <w:r>
              <w:rPr>
                <w:i/>
                <w:color w:val="404040"/>
                <w:sz w:val="22"/>
              </w:rPr>
              <w:t xml:space="preserve"> </w:t>
            </w:r>
          </w:p>
          <w:p w:rsidR="00624FC7" w:rsidRDefault="00195541" w:rsidP="00B617BC">
            <w:pPr>
              <w:numPr>
                <w:ilvl w:val="0"/>
                <w:numId w:val="241"/>
              </w:numPr>
              <w:spacing w:after="33" w:line="235" w:lineRule="auto"/>
              <w:ind w:right="0" w:firstLine="0"/>
              <w:jc w:val="left"/>
            </w:pPr>
            <w:r>
              <w:rPr>
                <w:sz w:val="22"/>
              </w:rPr>
              <w:t xml:space="preserve">на основе математических закономерностей в природе характеризовать красоту и совершенство окружающего мира и произведений </w:t>
            </w:r>
            <w:proofErr w:type="gramStart"/>
            <w:r>
              <w:rPr>
                <w:sz w:val="22"/>
              </w:rPr>
              <w:t>искусства;</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proofErr w:type="gramEnd"/>
            <w:r>
              <w:rPr>
                <w:sz w:val="22"/>
              </w:rPr>
              <w:t>применять простейшие программные средства и электронно-</w:t>
            </w:r>
          </w:p>
          <w:p w:rsidR="00624FC7" w:rsidRDefault="00195541">
            <w:pPr>
              <w:spacing w:after="49" w:line="233" w:lineRule="auto"/>
              <w:ind w:left="0" w:right="0" w:firstLine="0"/>
              <w:jc w:val="left"/>
            </w:pPr>
            <w:r>
              <w:rPr>
                <w:sz w:val="22"/>
              </w:rPr>
              <w:t>коммуникационные системы при решении математических задач;</w:t>
            </w:r>
            <w:r>
              <w:rPr>
                <w:i/>
                <w:color w:val="404040"/>
                <w:sz w:val="22"/>
              </w:rPr>
              <w:t xml:space="preserve"> </w:t>
            </w:r>
          </w:p>
          <w:p w:rsidR="00624FC7" w:rsidRDefault="00195541" w:rsidP="00B617BC">
            <w:pPr>
              <w:numPr>
                <w:ilvl w:val="0"/>
                <w:numId w:val="241"/>
              </w:numPr>
              <w:spacing w:after="0" w:line="276" w:lineRule="auto"/>
              <w:ind w:right="0" w:firstLine="0"/>
              <w:jc w:val="left"/>
            </w:pPr>
            <w:r>
              <w:rPr>
                <w:sz w:val="22"/>
              </w:rPr>
              <w:t>пользоваться прикладными программами и программами символьных вычислений для исследования математических объектов</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26" w:line="233" w:lineRule="auto"/>
              <w:ind w:left="0" w:right="0" w:firstLine="0"/>
              <w:jc w:val="left"/>
            </w:pPr>
            <w:r>
              <w:rPr>
                <w:i/>
                <w:sz w:val="22"/>
              </w:rPr>
              <w:t>тематические знания к исследованию окружающего мира (моделирование физических процессов, задачи экономи-</w:t>
            </w:r>
          </w:p>
          <w:p w:rsidR="00624FC7" w:rsidRDefault="00195541">
            <w:pPr>
              <w:spacing w:after="0" w:line="240" w:lineRule="auto"/>
              <w:ind w:left="0" w:right="0" w:firstLine="0"/>
              <w:jc w:val="left"/>
            </w:pPr>
            <w:r>
              <w:rPr>
                <w:i/>
                <w:sz w:val="22"/>
              </w:rPr>
              <w:t xml:space="preserve">ки) </w:t>
            </w:r>
          </w:p>
          <w:p w:rsidR="00624FC7" w:rsidRDefault="00195541">
            <w:pPr>
              <w:spacing w:after="0" w:line="276" w:lineRule="auto"/>
              <w:ind w:left="0" w:right="0" w:firstLine="0"/>
              <w:jc w:val="left"/>
            </w:pPr>
            <w:r>
              <w:rPr>
                <w:i/>
                <w:sz w:val="22"/>
              </w:rPr>
              <w:t xml:space="preserve"> </w:t>
            </w:r>
          </w:p>
        </w:tc>
      </w:tr>
    </w:tbl>
    <w:p w:rsidR="00624FC7" w:rsidRDefault="00195541">
      <w:pPr>
        <w:spacing w:after="0" w:line="240" w:lineRule="auto"/>
        <w:ind w:left="708" w:right="0" w:firstLine="0"/>
        <w:jc w:val="left"/>
      </w:pPr>
      <w:r>
        <w:t xml:space="preserve"> </w:t>
      </w:r>
    </w:p>
    <w:p w:rsidR="00624FC7" w:rsidRDefault="00624FC7">
      <w:pPr>
        <w:sectPr w:rsidR="00624FC7">
          <w:footerReference w:type="even" r:id="rId15"/>
          <w:footerReference w:type="default" r:id="rId16"/>
          <w:footerReference w:type="first" r:id="rId17"/>
          <w:pgSz w:w="16838" w:h="11906" w:orient="landscape"/>
          <w:pgMar w:top="756" w:right="1166" w:bottom="569" w:left="1133" w:header="720" w:footer="720" w:gutter="0"/>
          <w:cols w:space="720"/>
          <w:titlePg/>
        </w:sectPr>
      </w:pPr>
    </w:p>
    <w:p w:rsidR="00624FC7" w:rsidRDefault="00195541">
      <w:pPr>
        <w:spacing w:after="24" w:line="237" w:lineRule="auto"/>
        <w:ind w:left="1318" w:right="-15" w:hanging="10"/>
        <w:jc w:val="center"/>
      </w:pPr>
      <w:r>
        <w:rPr>
          <w:b/>
        </w:rPr>
        <w:lastRenderedPageBreak/>
        <w:t xml:space="preserve">Информатика </w:t>
      </w:r>
    </w:p>
    <w:p w:rsidR="00624FC7" w:rsidRDefault="00195541">
      <w:r>
        <w:t xml:space="preserve">"Информатика" (базовый уровень) - требования к предметным результатам освоения базового курса информатики должны отражать: </w:t>
      </w:r>
    </w:p>
    <w:p w:rsidR="00624FC7" w:rsidRDefault="00195541">
      <w:pPr>
        <w:numPr>
          <w:ilvl w:val="0"/>
          <w:numId w:val="52"/>
        </w:numPr>
      </w:pPr>
      <w:r>
        <w:t xml:space="preserve">сформированность представлений о роли информации и связанных с ней процессов в окружающем мире; </w:t>
      </w:r>
    </w:p>
    <w:p w:rsidR="00624FC7" w:rsidRDefault="00195541">
      <w:pPr>
        <w:numPr>
          <w:ilvl w:val="0"/>
          <w:numId w:val="52"/>
        </w:numPr>
        <w:spacing w:after="30" w:line="240" w:lineRule="auto"/>
      </w:pPr>
      <w:r>
        <w:t xml:space="preserve">владение </w:t>
      </w:r>
      <w:r>
        <w:tab/>
        <w:t xml:space="preserve">навыками </w:t>
      </w:r>
      <w:r>
        <w:tab/>
        <w:t xml:space="preserve">алгоритмического </w:t>
      </w:r>
      <w:r>
        <w:tab/>
        <w:t xml:space="preserve">мышления </w:t>
      </w:r>
      <w:r>
        <w:tab/>
        <w:t xml:space="preserve">и </w:t>
      </w:r>
      <w:r>
        <w:tab/>
        <w:t xml:space="preserve">понимание </w:t>
      </w:r>
    </w:p>
    <w:p w:rsidR="00624FC7" w:rsidRDefault="00195541">
      <w:pPr>
        <w:ind w:firstLine="0"/>
      </w:pPr>
      <w:r>
        <w:t xml:space="preserve">необходимости формального описания алгоритмов; </w:t>
      </w:r>
    </w:p>
    <w:p w:rsidR="00624FC7" w:rsidRDefault="00195541">
      <w:pPr>
        <w:numPr>
          <w:ilvl w:val="0"/>
          <w:numId w:val="52"/>
        </w:numPr>
      </w:pPr>
      <w:r>
        <w:t xml:space="preserve">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 </w:t>
      </w:r>
    </w:p>
    <w:p w:rsidR="00624FC7" w:rsidRDefault="00195541">
      <w:pPr>
        <w:numPr>
          <w:ilvl w:val="0"/>
          <w:numId w:val="52"/>
        </w:numPr>
      </w:pPr>
      <w:r>
        <w:t xml:space="preserve">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 </w:t>
      </w:r>
    </w:p>
    <w:p w:rsidR="00624FC7" w:rsidRDefault="00195541">
      <w:pPr>
        <w:numPr>
          <w:ilvl w:val="0"/>
          <w:numId w:val="52"/>
        </w:numPr>
      </w:pPr>
      <w: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 </w:t>
      </w:r>
    </w:p>
    <w:p w:rsidR="00624FC7" w:rsidRDefault="00195541">
      <w:pPr>
        <w:numPr>
          <w:ilvl w:val="0"/>
          <w:numId w:val="52"/>
        </w:numPr>
      </w:pPr>
      <w:r>
        <w:t xml:space="preserve">владение компьютерными средствами представления и анализа данных; </w:t>
      </w:r>
    </w:p>
    <w:p w:rsidR="00624FC7" w:rsidRDefault="00195541">
      <w:pPr>
        <w:numPr>
          <w:ilvl w:val="0"/>
          <w:numId w:val="52"/>
        </w:numPr>
      </w:pPr>
      <w: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 </w:t>
      </w:r>
    </w:p>
    <w:p w:rsidR="00624FC7" w:rsidRDefault="00195541">
      <w:r>
        <w:t xml:space="preserve">"Информатика" (углубленный уровень) -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 </w:t>
      </w:r>
    </w:p>
    <w:p w:rsidR="00624FC7" w:rsidRDefault="00195541">
      <w:pPr>
        <w:numPr>
          <w:ilvl w:val="0"/>
          <w:numId w:val="53"/>
        </w:numPr>
      </w:pPr>
      <w:r>
        <w:t xml:space="preserve">владение системой базовых знаний, отражающих вклад информатики в формирование современной научной картины мира; </w:t>
      </w:r>
    </w:p>
    <w:p w:rsidR="00624FC7" w:rsidRDefault="00195541">
      <w:pPr>
        <w:numPr>
          <w:ilvl w:val="0"/>
          <w:numId w:val="53"/>
        </w:numPr>
      </w:pPr>
      <w:r>
        <w:t xml:space="preserve">овладение понятием сложности алгоритма, знание основных алгоритмов обработки числовой и текстовой информации, алгоритмов поиска и сортировки; </w:t>
      </w:r>
    </w:p>
    <w:p w:rsidR="00624FC7" w:rsidRDefault="00195541">
      <w:pPr>
        <w:numPr>
          <w:ilvl w:val="0"/>
          <w:numId w:val="53"/>
        </w:numPr>
      </w:pPr>
      <w:r>
        <w:t xml:space="preserve">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 </w:t>
      </w:r>
    </w:p>
    <w:p w:rsidR="00624FC7" w:rsidRDefault="00195541">
      <w:pPr>
        <w:numPr>
          <w:ilvl w:val="0"/>
          <w:numId w:val="53"/>
        </w:numPr>
      </w:pPr>
      <w:r>
        <w:t xml:space="preserve">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 </w:t>
      </w:r>
    </w:p>
    <w:p w:rsidR="00624FC7" w:rsidRDefault="00195541">
      <w:pPr>
        <w:numPr>
          <w:ilvl w:val="0"/>
          <w:numId w:val="53"/>
        </w:numPr>
      </w:pPr>
      <w:r>
        <w:t xml:space="preserve">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 </w:t>
      </w:r>
    </w:p>
    <w:p w:rsidR="00624FC7" w:rsidRDefault="00195541">
      <w:pPr>
        <w:numPr>
          <w:ilvl w:val="0"/>
          <w:numId w:val="53"/>
        </w:numPr>
      </w:pPr>
      <w:r>
        <w:t xml:space="preserve">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 </w:t>
      </w:r>
    </w:p>
    <w:p w:rsidR="00624FC7" w:rsidRDefault="00195541">
      <w:pPr>
        <w:numPr>
          <w:ilvl w:val="0"/>
          <w:numId w:val="53"/>
        </w:numPr>
        <w:spacing w:after="187"/>
      </w:pPr>
      <w:r>
        <w:t>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w:t>
      </w:r>
      <w:r w:rsidR="00187B1A">
        <w:t xml:space="preserve">печения </w:t>
      </w:r>
    </w:p>
    <w:p w:rsidR="00187B1A" w:rsidRDefault="00187B1A">
      <w:pPr>
        <w:ind w:firstLine="0"/>
      </w:pPr>
    </w:p>
    <w:p w:rsidR="00624FC7" w:rsidRDefault="00195541">
      <w:pPr>
        <w:ind w:firstLine="0"/>
      </w:pPr>
      <w:r>
        <w:t xml:space="preserve">информационной безопасности, способов и средств обеспечения надежного функционирования средств ИКТ; </w:t>
      </w:r>
    </w:p>
    <w:p w:rsidR="00624FC7" w:rsidRDefault="00195541">
      <w:pPr>
        <w:numPr>
          <w:ilvl w:val="0"/>
          <w:numId w:val="53"/>
        </w:numPr>
      </w:pPr>
      <w:r>
        <w:t xml:space="preserve">владение основными сведениями о базах данных, их структуре, средствах создания и работы с ними; </w:t>
      </w:r>
    </w:p>
    <w:p w:rsidR="00624FC7" w:rsidRDefault="00195541">
      <w:pPr>
        <w:numPr>
          <w:ilvl w:val="0"/>
          <w:numId w:val="53"/>
        </w:numPr>
      </w:pPr>
      <w:r>
        <w:t xml:space="preserve">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 </w:t>
      </w:r>
    </w:p>
    <w:p w:rsidR="00624FC7" w:rsidRDefault="00195541">
      <w:pPr>
        <w:numPr>
          <w:ilvl w:val="0"/>
          <w:numId w:val="53"/>
        </w:numPr>
      </w:pPr>
      <w:r>
        <w:t xml:space="preserve">сформированность умения работать с библиотеками программ; наличие опыта использования компьютерных средств представления и анализа данных. </w:t>
      </w:r>
    </w:p>
    <w:p w:rsidR="00624FC7" w:rsidRDefault="00195541">
      <w:pPr>
        <w:spacing w:after="42" w:line="240" w:lineRule="auto"/>
        <w:ind w:left="0" w:right="0" w:firstLine="708"/>
        <w:jc w:val="left"/>
      </w:pPr>
      <w:r>
        <w:rPr>
          <w:b/>
        </w:rPr>
        <w:t xml:space="preserve">В результате изучения учебного предмета «Информатика» на уровне среднего общего образования: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54"/>
        </w:numPr>
      </w:pPr>
      <w:r>
        <w:t xml:space="preserve">определять информационный объем графических и звуковых данных при заданных условиях дискретизации; </w:t>
      </w:r>
    </w:p>
    <w:p w:rsidR="00624FC7" w:rsidRDefault="00195541">
      <w:pPr>
        <w:numPr>
          <w:ilvl w:val="0"/>
          <w:numId w:val="54"/>
        </w:numPr>
      </w:pPr>
      <w:r>
        <w:t xml:space="preserve">строить логическое выражение по заданной таблице истинности; решать несложные логические уравнения; </w:t>
      </w:r>
    </w:p>
    <w:p w:rsidR="00624FC7" w:rsidRDefault="00195541">
      <w:pPr>
        <w:numPr>
          <w:ilvl w:val="0"/>
          <w:numId w:val="54"/>
        </w:numPr>
      </w:pPr>
      <w:r>
        <w:t xml:space="preserve">находить оптимальный путь во взвешенном графе; </w:t>
      </w:r>
    </w:p>
    <w:p w:rsidR="00624FC7" w:rsidRDefault="00195541">
      <w:pPr>
        <w:numPr>
          <w:ilvl w:val="0"/>
          <w:numId w:val="54"/>
        </w:numPr>
      </w:pPr>
      <w: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w:t>
      </w:r>
    </w:p>
    <w:p w:rsidR="00624FC7" w:rsidRDefault="00195541">
      <w:pPr>
        <w:numPr>
          <w:ilvl w:val="0"/>
          <w:numId w:val="54"/>
        </w:numPr>
      </w:pPr>
      <w:r>
        <w:t xml:space="preserve">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624FC7" w:rsidRDefault="00195541">
      <w:pPr>
        <w:numPr>
          <w:ilvl w:val="0"/>
          <w:numId w:val="54"/>
        </w:numPr>
      </w:pPr>
      <w:r>
        <w:t xml:space="preserve">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624FC7" w:rsidRDefault="00195541">
      <w:pPr>
        <w:numPr>
          <w:ilvl w:val="0"/>
          <w:numId w:val="54"/>
        </w:numPr>
        <w:spacing w:after="30" w:line="240" w:lineRule="auto"/>
      </w:pPr>
      <w:r>
        <w:t xml:space="preserve">использовать </w:t>
      </w:r>
      <w:r>
        <w:tab/>
        <w:t xml:space="preserve">готовые </w:t>
      </w:r>
      <w:r>
        <w:tab/>
        <w:t xml:space="preserve">прикладные </w:t>
      </w:r>
      <w:r>
        <w:tab/>
        <w:t xml:space="preserve">компьютерные </w:t>
      </w:r>
      <w:r>
        <w:tab/>
        <w:t xml:space="preserve">программы </w:t>
      </w:r>
      <w:r>
        <w:tab/>
        <w:t xml:space="preserve">в </w:t>
      </w:r>
    </w:p>
    <w:p w:rsidR="00624FC7" w:rsidRDefault="00195541">
      <w:pPr>
        <w:ind w:firstLine="0"/>
      </w:pPr>
      <w:r>
        <w:t xml:space="preserve">соответствии с типом решаемых задач и по выбранной специализации; </w:t>
      </w:r>
    </w:p>
    <w:p w:rsidR="00624FC7" w:rsidRDefault="00195541">
      <w:pPr>
        <w:numPr>
          <w:ilvl w:val="0"/>
          <w:numId w:val="54"/>
        </w:numPr>
      </w:pPr>
      <w:r>
        <w:t xml:space="preserve">понимать и использовать основные понятия, связанные со сложностью вычислений (время работы, размер используемой памяти);  </w:t>
      </w:r>
    </w:p>
    <w:p w:rsidR="00624FC7" w:rsidRDefault="00195541">
      <w:pPr>
        <w:numPr>
          <w:ilvl w:val="0"/>
          <w:numId w:val="54"/>
        </w:numPr>
      </w:pPr>
      <w: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 </w:t>
      </w:r>
    </w:p>
    <w:p w:rsidR="00624FC7" w:rsidRDefault="00195541">
      <w:pPr>
        <w:numPr>
          <w:ilvl w:val="0"/>
          <w:numId w:val="54"/>
        </w:numPr>
      </w:pPr>
      <w:r>
        <w:t xml:space="preserve">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624FC7" w:rsidRDefault="00195541">
      <w:pPr>
        <w:numPr>
          <w:ilvl w:val="0"/>
          <w:numId w:val="54"/>
        </w:numPr>
      </w:pPr>
      <w:r>
        <w:t xml:space="preserve">использовать электронные таблицы для выполнения учебных заданий из различных предметных областей; </w:t>
      </w:r>
    </w:p>
    <w:p w:rsidR="00624FC7" w:rsidRDefault="00195541">
      <w:pPr>
        <w:numPr>
          <w:ilvl w:val="0"/>
          <w:numId w:val="54"/>
        </w:numPr>
      </w:pPr>
      <w:r>
        <w:t xml:space="preserve">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w:t>
      </w:r>
    </w:p>
    <w:p w:rsidR="00624FC7" w:rsidRDefault="00352109">
      <w:pPr>
        <w:spacing w:after="173" w:line="243" w:lineRule="auto"/>
        <w:ind w:left="10" w:right="-15" w:hanging="10"/>
        <w:jc w:val="center"/>
      </w:pPr>
      <w:r>
        <w:lastRenderedPageBreak/>
        <w:t>МАОУ «Кутарбитская</w:t>
      </w:r>
      <w:r w:rsidR="00195541">
        <w:t xml:space="preserve"> СОШ» </w:t>
      </w:r>
    </w:p>
    <w:p w:rsidR="00624FC7" w:rsidRDefault="00195541">
      <w:pPr>
        <w:numPr>
          <w:ilvl w:val="0"/>
          <w:numId w:val="54"/>
        </w:numPr>
      </w:pPr>
      <w: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624FC7" w:rsidRDefault="00195541">
      <w:pPr>
        <w:numPr>
          <w:ilvl w:val="0"/>
          <w:numId w:val="54"/>
        </w:numPr>
      </w:pPr>
      <w:r>
        <w:t xml:space="preserve">применять антивирусные программы для обеспечения стабильной </w:t>
      </w:r>
    </w:p>
    <w:p w:rsidR="00624FC7" w:rsidRDefault="00195541">
      <w:pPr>
        <w:ind w:firstLine="0"/>
      </w:pPr>
      <w:r>
        <w:t xml:space="preserve">работы технических средств ИКТ;  </w:t>
      </w:r>
    </w:p>
    <w:p w:rsidR="00624FC7" w:rsidRDefault="00195541">
      <w:pPr>
        <w:numPr>
          <w:ilvl w:val="0"/>
          <w:numId w:val="54"/>
        </w:numPr>
      </w:pPr>
      <w:r>
        <w:t xml:space="preserve">соблюдать санитарно-гигиенические требования при работе за персональным компьютером в соответствии с нормами действующих СанПиН.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54"/>
        </w:numPr>
        <w:spacing w:after="28" w:line="228" w:lineRule="auto"/>
      </w:pPr>
      <w:r>
        <w:rPr>
          <w:i/>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624FC7" w:rsidRDefault="00195541">
      <w:pPr>
        <w:numPr>
          <w:ilvl w:val="0"/>
          <w:numId w:val="54"/>
        </w:numPr>
        <w:spacing w:after="28" w:line="228" w:lineRule="auto"/>
      </w:pPr>
      <w:r>
        <w:rPr>
          <w:i/>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624FC7" w:rsidRDefault="00195541">
      <w:pPr>
        <w:numPr>
          <w:ilvl w:val="0"/>
          <w:numId w:val="54"/>
        </w:numPr>
        <w:spacing w:after="28" w:line="228" w:lineRule="auto"/>
      </w:pPr>
      <w:r>
        <w:rPr>
          <w:i/>
        </w:rPr>
        <w:t xml:space="preserve">использовать знания о графах, деревьях и списках при описании реальных объектов и процессов; </w:t>
      </w:r>
    </w:p>
    <w:p w:rsidR="00624FC7" w:rsidRDefault="00195541">
      <w:pPr>
        <w:numPr>
          <w:ilvl w:val="0"/>
          <w:numId w:val="54"/>
        </w:numPr>
        <w:spacing w:after="28" w:line="228" w:lineRule="auto"/>
      </w:pPr>
      <w:r>
        <w:rPr>
          <w:i/>
        </w:rPr>
        <w:t xml:space="preserve">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w:t>
      </w:r>
      <w:proofErr w:type="gramStart"/>
      <w:r>
        <w:rPr>
          <w:i/>
        </w:rPr>
        <w:t>кодах ;</w:t>
      </w:r>
      <w:proofErr w:type="gramEnd"/>
      <w:r>
        <w:rPr>
          <w:i/>
        </w:rPr>
        <w:t xml:space="preserve"> </w:t>
      </w:r>
    </w:p>
    <w:p w:rsidR="00624FC7" w:rsidRDefault="00195541">
      <w:pPr>
        <w:numPr>
          <w:ilvl w:val="0"/>
          <w:numId w:val="54"/>
        </w:numPr>
        <w:spacing w:after="28" w:line="228" w:lineRule="auto"/>
      </w:pPr>
      <w:r>
        <w:rPr>
          <w:i/>
        </w:rPr>
        <w:t xml:space="preserve">понимать важность дискретизации данных; использовать знания о постановках задач поиска и сортировки; их роли при решении задач анализа данных; </w:t>
      </w:r>
    </w:p>
    <w:p w:rsidR="00624FC7" w:rsidRDefault="00195541">
      <w:pPr>
        <w:numPr>
          <w:ilvl w:val="0"/>
          <w:numId w:val="54"/>
        </w:numPr>
        <w:spacing w:after="28" w:line="228" w:lineRule="auto"/>
      </w:pPr>
      <w:r>
        <w:rPr>
          <w:i/>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624FC7" w:rsidRDefault="00195541">
      <w:pPr>
        <w:numPr>
          <w:ilvl w:val="0"/>
          <w:numId w:val="54"/>
        </w:numPr>
        <w:spacing w:after="28" w:line="228" w:lineRule="auto"/>
      </w:pPr>
      <w:r>
        <w:rPr>
          <w:i/>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t xml:space="preserve"> </w:t>
      </w:r>
      <w:r>
        <w:rPr>
          <w:i/>
        </w:rPr>
        <w:t>анализировать готовые модели на предмет соответствия реальному объекту или процессу;</w:t>
      </w:r>
      <w:r>
        <w:t xml:space="preserve"> </w:t>
      </w:r>
    </w:p>
    <w:p w:rsidR="00624FC7" w:rsidRDefault="00195541">
      <w:pPr>
        <w:numPr>
          <w:ilvl w:val="0"/>
          <w:numId w:val="54"/>
        </w:numPr>
        <w:spacing w:after="28" w:line="228" w:lineRule="auto"/>
      </w:pPr>
      <w:r>
        <w:rPr>
          <w:i/>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624FC7" w:rsidRDefault="00195541">
      <w:pPr>
        <w:numPr>
          <w:ilvl w:val="0"/>
          <w:numId w:val="54"/>
        </w:numPr>
        <w:spacing w:after="28" w:line="228" w:lineRule="auto"/>
      </w:pPr>
      <w:r>
        <w:rPr>
          <w:i/>
        </w:rPr>
        <w:t xml:space="preserve">классифицировать программное обеспечение в соответствии с кругом выполняемых задач; </w:t>
      </w:r>
    </w:p>
    <w:p w:rsidR="00624FC7" w:rsidRDefault="00195541">
      <w:pPr>
        <w:numPr>
          <w:ilvl w:val="0"/>
          <w:numId w:val="54"/>
        </w:numPr>
        <w:spacing w:after="28" w:line="228" w:lineRule="auto"/>
      </w:pPr>
      <w:r>
        <w:rPr>
          <w:i/>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624FC7" w:rsidRDefault="00195541">
      <w:pPr>
        <w:numPr>
          <w:ilvl w:val="0"/>
          <w:numId w:val="54"/>
        </w:numPr>
        <w:spacing w:after="28" w:line="228" w:lineRule="auto"/>
      </w:pPr>
      <w:r>
        <w:rPr>
          <w:i/>
        </w:rPr>
        <w:t xml:space="preserve">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 </w:t>
      </w:r>
    </w:p>
    <w:p w:rsidR="00624FC7" w:rsidRDefault="00195541">
      <w:pPr>
        <w:numPr>
          <w:ilvl w:val="0"/>
          <w:numId w:val="54"/>
        </w:numPr>
        <w:spacing w:after="28" w:line="228" w:lineRule="auto"/>
      </w:pPr>
      <w:r>
        <w:rPr>
          <w:i/>
        </w:rPr>
        <w:t xml:space="preserve">критически оценивать информацию, полученную из сети Интернет. </w:t>
      </w:r>
    </w:p>
    <w:p w:rsidR="00624FC7" w:rsidRDefault="00195541">
      <w:pPr>
        <w:spacing w:line="240" w:lineRule="auto"/>
        <w:ind w:left="708" w:right="0" w:firstLine="0"/>
        <w:jc w:val="left"/>
      </w:pPr>
      <w:r>
        <w:rPr>
          <w:i/>
        </w:rPr>
        <w:t xml:space="preserve"> </w:t>
      </w:r>
    </w:p>
    <w:p w:rsidR="00624FC7" w:rsidRDefault="00195541">
      <w:pPr>
        <w:spacing w:after="42" w:line="240" w:lineRule="auto"/>
        <w:ind w:left="715" w:right="0" w:hanging="10"/>
        <w:jc w:val="left"/>
      </w:pPr>
      <w:r>
        <w:rPr>
          <w:b/>
        </w:rPr>
        <w:t>Выпускник на углубленном уровне научится:</w:t>
      </w:r>
      <w:r>
        <w:t xml:space="preserve"> </w:t>
      </w:r>
    </w:p>
    <w:p w:rsidR="00624FC7" w:rsidRDefault="00195541">
      <w:pPr>
        <w:numPr>
          <w:ilvl w:val="0"/>
          <w:numId w:val="54"/>
        </w:numPr>
        <w:spacing w:after="184"/>
      </w:pPr>
      <w:r>
        <w:t xml:space="preserve">кодировать и декодировать тексты по заданной кодовой таблице; строить неравномерные коды, допускающие однозначное </w:t>
      </w:r>
      <w:r w:rsidR="00352109">
        <w:t>декодирование МАОУ «Кутарбитская</w:t>
      </w:r>
      <w:r>
        <w:t xml:space="preserve"> СОШ» </w:t>
      </w:r>
    </w:p>
    <w:p w:rsidR="00624FC7" w:rsidRDefault="00195541">
      <w:pPr>
        <w:ind w:firstLine="0"/>
      </w:pPr>
      <w:r>
        <w:lastRenderedPageBreak/>
        <w:t xml:space="preserve">сообщений, используя условие Фано; понимать задачи построения кода, обеспечивающего по возможности меньшую среднюю длину сообщения при </w:t>
      </w:r>
    </w:p>
    <w:p w:rsidR="00624FC7" w:rsidRDefault="00195541">
      <w:pPr>
        <w:ind w:firstLine="0"/>
      </w:pPr>
      <w:r>
        <w:t xml:space="preserve">известной частоте символов, и кода, допускающего диагностику ошибок; </w:t>
      </w:r>
    </w:p>
    <w:p w:rsidR="00624FC7" w:rsidRDefault="00195541">
      <w:pPr>
        <w:numPr>
          <w:ilvl w:val="0"/>
          <w:numId w:val="54"/>
        </w:numPr>
      </w:pPr>
      <w:r>
        <w:t xml:space="preserve">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 </w:t>
      </w:r>
    </w:p>
    <w:p w:rsidR="00624FC7" w:rsidRDefault="00195541">
      <w:pPr>
        <w:numPr>
          <w:ilvl w:val="0"/>
          <w:numId w:val="54"/>
        </w:numPr>
      </w:pPr>
      <w:r>
        <w:t xml:space="preserve">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 </w:t>
      </w:r>
    </w:p>
    <w:p w:rsidR="00624FC7" w:rsidRDefault="00195541">
      <w:pPr>
        <w:numPr>
          <w:ilvl w:val="0"/>
          <w:numId w:val="54"/>
        </w:numPr>
      </w:pPr>
      <w:r>
        <w:t xml:space="preserve">строить дерево игры по заданному алгоритму; строить и обосновывать выигрышную стратегию игры; </w:t>
      </w:r>
    </w:p>
    <w:p w:rsidR="00624FC7" w:rsidRDefault="00195541">
      <w:pPr>
        <w:numPr>
          <w:ilvl w:val="0"/>
          <w:numId w:val="54"/>
        </w:numPr>
      </w:pPr>
      <w:r>
        <w:t xml:space="preserve">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 </w:t>
      </w:r>
    </w:p>
    <w:p w:rsidR="00624FC7" w:rsidRDefault="00195541">
      <w:pPr>
        <w:numPr>
          <w:ilvl w:val="0"/>
          <w:numId w:val="54"/>
        </w:numPr>
      </w:pPr>
      <w:r>
        <w:t xml:space="preserve">записывать действительные числа </w:t>
      </w:r>
      <w:proofErr w:type="gramStart"/>
      <w:r>
        <w:t>в  экспоненциальной</w:t>
      </w:r>
      <w:proofErr w:type="gramEnd"/>
      <w:r>
        <w:t xml:space="preserve"> форме; применять знания о представлении чисел в памяти компьютера; </w:t>
      </w:r>
    </w:p>
    <w:p w:rsidR="00624FC7" w:rsidRDefault="00195541">
      <w:pPr>
        <w:numPr>
          <w:ilvl w:val="0"/>
          <w:numId w:val="54"/>
        </w:numPr>
      </w:pPr>
      <w:r>
        <w:t xml:space="preserve">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 </w:t>
      </w:r>
    </w:p>
    <w:p w:rsidR="00624FC7" w:rsidRDefault="00195541">
      <w:pPr>
        <w:numPr>
          <w:ilvl w:val="0"/>
          <w:numId w:val="54"/>
        </w:numPr>
      </w:pPr>
      <w:r>
        <w:t xml:space="preserve">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 </w:t>
      </w:r>
    </w:p>
    <w:p w:rsidR="00624FC7" w:rsidRDefault="00195541">
      <w:pPr>
        <w:numPr>
          <w:ilvl w:val="0"/>
          <w:numId w:val="54"/>
        </w:numPr>
      </w:pPr>
      <w:r>
        <w:t xml:space="preserve">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 </w:t>
      </w:r>
    </w:p>
    <w:p w:rsidR="00624FC7" w:rsidRDefault="00195541">
      <w:pPr>
        <w:numPr>
          <w:ilvl w:val="0"/>
          <w:numId w:val="54"/>
        </w:numPr>
      </w:pPr>
      <w:r>
        <w:t xml:space="preserve">анализировать предложенный алгоритм, </w:t>
      </w:r>
      <w:proofErr w:type="gramStart"/>
      <w:r>
        <w:t>например</w:t>
      </w:r>
      <w:proofErr w:type="gramEnd"/>
      <w:r>
        <w:t xml:space="preserve"> определять, какие результаты возможны при заданном множестве исходных значений и при каких </w:t>
      </w:r>
    </w:p>
    <w:p w:rsidR="00624FC7" w:rsidRDefault="00195541">
      <w:pPr>
        <w:ind w:firstLine="0"/>
      </w:pPr>
      <w:r>
        <w:t xml:space="preserve">исходных значениях возможно получение указанных результатов; </w:t>
      </w:r>
    </w:p>
    <w:p w:rsidR="00624FC7" w:rsidRDefault="00195541">
      <w:pPr>
        <w:numPr>
          <w:ilvl w:val="0"/>
          <w:numId w:val="54"/>
        </w:numPr>
      </w:pPr>
      <w: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624FC7" w:rsidRDefault="00195541">
      <w:pPr>
        <w:numPr>
          <w:ilvl w:val="0"/>
          <w:numId w:val="54"/>
        </w:numPr>
      </w:pPr>
      <w:r>
        <w:t xml:space="preserve">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 </w:t>
      </w:r>
    </w:p>
    <w:p w:rsidR="00624FC7" w:rsidRDefault="00195541">
      <w:pPr>
        <w:numPr>
          <w:ilvl w:val="0"/>
          <w:numId w:val="54"/>
        </w:numPr>
      </w:pPr>
      <w:r>
        <w:t xml:space="preserve">создавать собственные алгоритмы для решения прикладных задач на основе изученных алгоритмов и методов; </w:t>
      </w:r>
    </w:p>
    <w:p w:rsidR="00624FC7" w:rsidRDefault="00195541">
      <w:pPr>
        <w:numPr>
          <w:ilvl w:val="0"/>
          <w:numId w:val="54"/>
        </w:numPr>
      </w:pPr>
      <w:r>
        <w:t xml:space="preserve">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numPr>
          <w:ilvl w:val="0"/>
          <w:numId w:val="54"/>
        </w:numPr>
      </w:pPr>
      <w:r>
        <w:lastRenderedPageBreak/>
        <w:t xml:space="preserve">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 </w:t>
      </w:r>
    </w:p>
    <w:p w:rsidR="00624FC7" w:rsidRDefault="00195541">
      <w:pPr>
        <w:numPr>
          <w:ilvl w:val="0"/>
          <w:numId w:val="54"/>
        </w:numPr>
      </w:pPr>
      <w:r>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 </w:t>
      </w:r>
    </w:p>
    <w:p w:rsidR="00624FC7" w:rsidRDefault="00195541">
      <w:pPr>
        <w:numPr>
          <w:ilvl w:val="0"/>
          <w:numId w:val="54"/>
        </w:numPr>
        <w:spacing w:after="30" w:line="240" w:lineRule="auto"/>
      </w:pPr>
      <w:r>
        <w:t xml:space="preserve">применять алгоритмы поиска и сортировки при решении типовых задач; </w:t>
      </w:r>
    </w:p>
    <w:p w:rsidR="00624FC7" w:rsidRDefault="00195541">
      <w:pPr>
        <w:numPr>
          <w:ilvl w:val="0"/>
          <w:numId w:val="54"/>
        </w:numPr>
      </w:pPr>
      <w:r>
        <w:t xml:space="preserve">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 </w:t>
      </w:r>
    </w:p>
    <w:p w:rsidR="00624FC7" w:rsidRDefault="00195541">
      <w:pPr>
        <w:numPr>
          <w:ilvl w:val="0"/>
          <w:numId w:val="54"/>
        </w:numPr>
      </w:pPr>
      <w: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624FC7" w:rsidRDefault="00195541">
      <w:pPr>
        <w:numPr>
          <w:ilvl w:val="0"/>
          <w:numId w:val="54"/>
        </w:numPr>
        <w:spacing w:after="30" w:line="240" w:lineRule="auto"/>
      </w:pPr>
      <w:r>
        <w:t xml:space="preserve">инсталлировать </w:t>
      </w:r>
      <w:r>
        <w:tab/>
        <w:t xml:space="preserve">и </w:t>
      </w:r>
      <w:r>
        <w:tab/>
        <w:t xml:space="preserve">деинсталлировать </w:t>
      </w:r>
      <w:r>
        <w:tab/>
        <w:t xml:space="preserve">программные </w:t>
      </w:r>
      <w:r>
        <w:tab/>
        <w:t xml:space="preserve">средства, </w:t>
      </w:r>
    </w:p>
    <w:p w:rsidR="00624FC7" w:rsidRDefault="00195541">
      <w:pPr>
        <w:ind w:firstLine="0"/>
      </w:pPr>
      <w:r>
        <w:t xml:space="preserve">необходимые для решения учебных задач по выбранной специализации; </w:t>
      </w:r>
    </w:p>
    <w:p w:rsidR="00624FC7" w:rsidRDefault="00195541">
      <w:pPr>
        <w:numPr>
          <w:ilvl w:val="0"/>
          <w:numId w:val="54"/>
        </w:numPr>
      </w:pPr>
      <w:r>
        <w:t xml:space="preserve">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624FC7" w:rsidRDefault="00195541">
      <w:pPr>
        <w:numPr>
          <w:ilvl w:val="0"/>
          <w:numId w:val="54"/>
        </w:numPr>
      </w:pPr>
      <w:r>
        <w:t xml:space="preserve">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 </w:t>
      </w:r>
    </w:p>
    <w:p w:rsidR="00624FC7" w:rsidRDefault="00195541">
      <w:pPr>
        <w:numPr>
          <w:ilvl w:val="0"/>
          <w:numId w:val="54"/>
        </w:numPr>
      </w:pPr>
      <w:r>
        <w:t xml:space="preserve">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 </w:t>
      </w:r>
    </w:p>
    <w:p w:rsidR="00624FC7" w:rsidRDefault="00195541">
      <w:pPr>
        <w:numPr>
          <w:ilvl w:val="0"/>
          <w:numId w:val="54"/>
        </w:numPr>
      </w:pPr>
      <w:r>
        <w:t xml:space="preserve">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 </w:t>
      </w:r>
    </w:p>
    <w:p w:rsidR="00624FC7" w:rsidRDefault="00195541">
      <w:pPr>
        <w:numPr>
          <w:ilvl w:val="0"/>
          <w:numId w:val="54"/>
        </w:numPr>
      </w:pPr>
      <w:r>
        <w:t xml:space="preserve">владеть принципами организации иерархических файловых систем и именования файлов; использовать шаблоны для описания группы файлов; </w:t>
      </w:r>
    </w:p>
    <w:p w:rsidR="00624FC7" w:rsidRDefault="00195541">
      <w:pPr>
        <w:numPr>
          <w:ilvl w:val="0"/>
          <w:numId w:val="54"/>
        </w:numPr>
      </w:pPr>
      <w:r>
        <w:t xml:space="preserve">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 </w:t>
      </w:r>
    </w:p>
    <w:p w:rsidR="00624FC7" w:rsidRDefault="00195541">
      <w:pPr>
        <w:numPr>
          <w:ilvl w:val="0"/>
          <w:numId w:val="54"/>
        </w:numPr>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624FC7" w:rsidRDefault="00195541">
      <w:pPr>
        <w:numPr>
          <w:ilvl w:val="0"/>
          <w:numId w:val="54"/>
        </w:numPr>
        <w:spacing w:after="185"/>
      </w:pPr>
      <w:r>
        <w:t>владеть основными сведениями о табличных (реляционных) базах данных, их структуре, средствах создания и работы, в том числе выпол</w:t>
      </w:r>
      <w:r w:rsidR="00352109">
        <w:t>нять отбор МАОУ «Кутарбитская</w:t>
      </w:r>
      <w:r>
        <w:t xml:space="preserve"> СОШ» </w:t>
      </w:r>
    </w:p>
    <w:p w:rsidR="00624FC7" w:rsidRDefault="00195541">
      <w:pPr>
        <w:ind w:firstLine="0"/>
      </w:pPr>
      <w:r>
        <w:lastRenderedPageBreak/>
        <w:t xml:space="preserve">строк таблицы, удовлетворяющих определенному условию; описывать базы данных и средства доступа к ним; наполнять разработанную базу данных; </w:t>
      </w:r>
    </w:p>
    <w:p w:rsidR="00624FC7" w:rsidRDefault="00195541">
      <w:pPr>
        <w:numPr>
          <w:ilvl w:val="0"/>
          <w:numId w:val="54"/>
        </w:numPr>
      </w:pPr>
      <w:r>
        <w:t xml:space="preserve">использовать компьютерные сети для обмена данными при решении прикладных задач; </w:t>
      </w:r>
    </w:p>
    <w:p w:rsidR="00624FC7" w:rsidRDefault="00195541">
      <w:pPr>
        <w:numPr>
          <w:ilvl w:val="0"/>
          <w:numId w:val="54"/>
        </w:numPr>
      </w:pPr>
      <w:r>
        <w:t xml:space="preserve">организовывать </w:t>
      </w:r>
      <w:r>
        <w:tab/>
        <w:t xml:space="preserve">на </w:t>
      </w:r>
      <w:r>
        <w:tab/>
        <w:t xml:space="preserve">базовом </w:t>
      </w:r>
      <w:r>
        <w:tab/>
        <w:t xml:space="preserve">уровне </w:t>
      </w:r>
      <w:r>
        <w:tab/>
        <w:t xml:space="preserve">сетевое </w:t>
      </w:r>
      <w:r>
        <w:tab/>
        <w:t xml:space="preserve">взаимодействие </w:t>
      </w:r>
    </w:p>
    <w:p w:rsidR="00624FC7" w:rsidRDefault="00195541">
      <w:pPr>
        <w:ind w:firstLine="0"/>
      </w:pPr>
      <w:r>
        <w:t xml:space="preserve">(настраивать работу протоколов сети TCP/IP и определять маску сети); </w:t>
      </w:r>
    </w:p>
    <w:p w:rsidR="00624FC7" w:rsidRDefault="00195541">
      <w:pPr>
        <w:numPr>
          <w:ilvl w:val="0"/>
          <w:numId w:val="54"/>
        </w:numPr>
      </w:pPr>
      <w:r>
        <w:t xml:space="preserve">понимать структуру доменных имен; принципы IP-адресации узлов сети; </w:t>
      </w:r>
    </w:p>
    <w:p w:rsidR="00624FC7" w:rsidRDefault="00195541">
      <w:pPr>
        <w:numPr>
          <w:ilvl w:val="0"/>
          <w:numId w:val="54"/>
        </w:numPr>
      </w:pPr>
      <w:r>
        <w:t xml:space="preserve">представлять общие принципы разработки и функционирования </w:t>
      </w:r>
    </w:p>
    <w:p w:rsidR="00624FC7" w:rsidRDefault="00195541">
      <w:pPr>
        <w:ind w:firstLine="0"/>
      </w:pPr>
      <w:r>
        <w:t xml:space="preserve">интернет-приложений (сайты, блоги и др.); </w:t>
      </w:r>
    </w:p>
    <w:p w:rsidR="00624FC7" w:rsidRDefault="00195541">
      <w:pPr>
        <w:numPr>
          <w:ilvl w:val="0"/>
          <w:numId w:val="54"/>
        </w:numPr>
      </w:pPr>
      <w:r>
        <w:t xml:space="preserve">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 </w:t>
      </w:r>
    </w:p>
    <w:p w:rsidR="00624FC7" w:rsidRDefault="00195541">
      <w:pPr>
        <w:numPr>
          <w:ilvl w:val="0"/>
          <w:numId w:val="54"/>
        </w:numPr>
      </w:pPr>
      <w: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получит возможность научиться:</w:t>
      </w:r>
      <w:r>
        <w:t xml:space="preserve"> </w:t>
      </w:r>
    </w:p>
    <w:p w:rsidR="00624FC7" w:rsidRDefault="00195541">
      <w:pPr>
        <w:numPr>
          <w:ilvl w:val="0"/>
          <w:numId w:val="54"/>
        </w:numPr>
        <w:spacing w:after="28" w:line="228" w:lineRule="auto"/>
      </w:pPr>
      <w:r>
        <w:rPr>
          <w:i/>
        </w:rPr>
        <w:t xml:space="preserve">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 </w:t>
      </w:r>
    </w:p>
    <w:p w:rsidR="00624FC7" w:rsidRDefault="00195541">
      <w:pPr>
        <w:numPr>
          <w:ilvl w:val="0"/>
          <w:numId w:val="54"/>
        </w:numPr>
        <w:spacing w:after="28" w:line="228" w:lineRule="auto"/>
      </w:pPr>
      <w:r>
        <w:rPr>
          <w:i/>
        </w:rPr>
        <w:t xml:space="preserve">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 </w:t>
      </w:r>
    </w:p>
    <w:p w:rsidR="00624FC7" w:rsidRDefault="00195541">
      <w:pPr>
        <w:numPr>
          <w:ilvl w:val="0"/>
          <w:numId w:val="54"/>
        </w:numPr>
        <w:spacing w:after="28" w:line="228" w:lineRule="auto"/>
      </w:pPr>
      <w:r>
        <w:rPr>
          <w:i/>
        </w:rPr>
        <w:t xml:space="preserve">использовать знания о методе «разделяй и властвуй»; </w:t>
      </w:r>
    </w:p>
    <w:p w:rsidR="00624FC7" w:rsidRDefault="00195541">
      <w:pPr>
        <w:numPr>
          <w:ilvl w:val="0"/>
          <w:numId w:val="54"/>
        </w:numPr>
        <w:spacing w:after="28" w:line="228" w:lineRule="auto"/>
      </w:pPr>
      <w:r>
        <w:rPr>
          <w:i/>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624FC7" w:rsidRDefault="00195541">
      <w:pPr>
        <w:numPr>
          <w:ilvl w:val="0"/>
          <w:numId w:val="54"/>
        </w:numPr>
        <w:spacing w:after="28" w:line="228" w:lineRule="auto"/>
      </w:pPr>
      <w:r>
        <w:rPr>
          <w:i/>
        </w:rPr>
        <w:t xml:space="preserve">использовать понятие универсального алгоритма и приводить примеры алгоритмически неразрешимых проблем; </w:t>
      </w:r>
    </w:p>
    <w:p w:rsidR="00624FC7" w:rsidRDefault="00195541">
      <w:pPr>
        <w:numPr>
          <w:ilvl w:val="0"/>
          <w:numId w:val="54"/>
        </w:numPr>
        <w:spacing w:after="28" w:line="228" w:lineRule="auto"/>
      </w:pPr>
      <w:r>
        <w:rPr>
          <w:i/>
        </w:rPr>
        <w:t xml:space="preserve">использовать </w:t>
      </w:r>
      <w:r>
        <w:rPr>
          <w:i/>
        </w:rPr>
        <w:tab/>
        <w:t xml:space="preserve">второй </w:t>
      </w:r>
      <w:r>
        <w:rPr>
          <w:i/>
        </w:rPr>
        <w:tab/>
        <w:t xml:space="preserve">язык </w:t>
      </w:r>
      <w:r>
        <w:rPr>
          <w:i/>
        </w:rPr>
        <w:tab/>
        <w:t xml:space="preserve">программирования; </w:t>
      </w:r>
      <w:r>
        <w:rPr>
          <w:i/>
        </w:rPr>
        <w:tab/>
        <w:t xml:space="preserve">сравнивать </w:t>
      </w:r>
    </w:p>
    <w:p w:rsidR="00624FC7" w:rsidRDefault="00195541">
      <w:pPr>
        <w:spacing w:after="28" w:line="228" w:lineRule="auto"/>
        <w:ind w:right="0" w:firstLine="0"/>
      </w:pPr>
      <w:r>
        <w:rPr>
          <w:i/>
        </w:rPr>
        <w:t xml:space="preserve">преимущества и недостатки двух языков программирования; </w:t>
      </w:r>
    </w:p>
    <w:p w:rsidR="00624FC7" w:rsidRDefault="00195541">
      <w:pPr>
        <w:numPr>
          <w:ilvl w:val="0"/>
          <w:numId w:val="54"/>
        </w:numPr>
        <w:spacing w:after="28" w:line="228" w:lineRule="auto"/>
      </w:pPr>
      <w:r>
        <w:rPr>
          <w:i/>
        </w:rPr>
        <w:t xml:space="preserve">создавать программы для учебных или проектных задач средней сложности;  </w:t>
      </w:r>
    </w:p>
    <w:p w:rsidR="00624FC7" w:rsidRDefault="00195541">
      <w:pPr>
        <w:numPr>
          <w:ilvl w:val="0"/>
          <w:numId w:val="54"/>
        </w:numPr>
        <w:spacing w:after="28" w:line="228" w:lineRule="auto"/>
      </w:pPr>
      <w:r>
        <w:rPr>
          <w:i/>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624FC7" w:rsidRDefault="00195541">
      <w:pPr>
        <w:numPr>
          <w:ilvl w:val="0"/>
          <w:numId w:val="54"/>
        </w:numPr>
        <w:spacing w:after="28" w:line="228" w:lineRule="auto"/>
      </w:pPr>
      <w:r>
        <w:rPr>
          <w:i/>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r>
        <w:t xml:space="preserve"> </w:t>
      </w:r>
    </w:p>
    <w:p w:rsidR="00624FC7" w:rsidRDefault="00195541">
      <w:pPr>
        <w:numPr>
          <w:ilvl w:val="0"/>
          <w:numId w:val="54"/>
        </w:numPr>
        <w:spacing w:after="28" w:line="228" w:lineRule="auto"/>
      </w:pPr>
      <w:r>
        <w:rPr>
          <w:i/>
        </w:rPr>
        <w:t xml:space="preserve">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 </w:t>
      </w:r>
    </w:p>
    <w:p w:rsidR="00624FC7" w:rsidRDefault="00195541">
      <w:pPr>
        <w:numPr>
          <w:ilvl w:val="0"/>
          <w:numId w:val="54"/>
        </w:numPr>
        <w:spacing w:after="28" w:line="228" w:lineRule="auto"/>
      </w:pPr>
      <w:r>
        <w:rPr>
          <w:i/>
        </w:rPr>
        <w:t xml:space="preserve">использовать </w:t>
      </w:r>
      <w:r>
        <w:rPr>
          <w:i/>
        </w:rPr>
        <w:tab/>
        <w:t xml:space="preserve">пакеты </w:t>
      </w:r>
      <w:r>
        <w:rPr>
          <w:i/>
        </w:rPr>
        <w:tab/>
        <w:t xml:space="preserve">программ </w:t>
      </w:r>
      <w:r>
        <w:rPr>
          <w:i/>
        </w:rPr>
        <w:tab/>
        <w:t xml:space="preserve">и </w:t>
      </w:r>
      <w:r>
        <w:rPr>
          <w:i/>
        </w:rPr>
        <w:tab/>
        <w:t xml:space="preserve">сервисы </w:t>
      </w:r>
      <w:r>
        <w:rPr>
          <w:i/>
        </w:rPr>
        <w:tab/>
        <w:t xml:space="preserve">обработки </w:t>
      </w:r>
      <w:r>
        <w:rPr>
          <w:i/>
        </w:rPr>
        <w:tab/>
        <w:t xml:space="preserve">и </w:t>
      </w:r>
    </w:p>
    <w:p w:rsidR="00624FC7" w:rsidRDefault="00195541">
      <w:pPr>
        <w:spacing w:after="28" w:line="228" w:lineRule="auto"/>
        <w:ind w:right="0" w:firstLine="0"/>
      </w:pPr>
      <w:r>
        <w:rPr>
          <w:i/>
        </w:rPr>
        <w:t xml:space="preserve">представления данных, в том числе – статистической обработки; </w:t>
      </w:r>
    </w:p>
    <w:p w:rsidR="00624FC7" w:rsidRDefault="00195541">
      <w:pPr>
        <w:numPr>
          <w:ilvl w:val="0"/>
          <w:numId w:val="54"/>
        </w:numPr>
        <w:spacing w:after="28" w:line="228" w:lineRule="auto"/>
      </w:pPr>
      <w:r>
        <w:rPr>
          <w:i/>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624FC7" w:rsidRDefault="00195541">
      <w:pPr>
        <w:numPr>
          <w:ilvl w:val="0"/>
          <w:numId w:val="54"/>
        </w:numPr>
        <w:spacing w:after="28" w:line="228" w:lineRule="auto"/>
      </w:pPr>
      <w:r>
        <w:rPr>
          <w:i/>
        </w:rPr>
        <w:t>создавать многотабличные базы данных; работе с базами данных и справочными системами с помощью веб-интерфейса.</w:t>
      </w:r>
      <w:r>
        <w:t xml:space="preserve">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spacing w:after="24" w:line="237" w:lineRule="auto"/>
        <w:ind w:left="1318" w:right="-15" w:hanging="10"/>
        <w:jc w:val="center"/>
      </w:pPr>
      <w:r>
        <w:rPr>
          <w:b/>
        </w:rPr>
        <w:lastRenderedPageBreak/>
        <w:t xml:space="preserve">Естественные науки </w:t>
      </w:r>
    </w:p>
    <w:p w:rsidR="00624FC7" w:rsidRDefault="00195541">
      <w:pPr>
        <w:ind w:left="708" w:firstLine="0"/>
      </w:pPr>
      <w:r>
        <w:t xml:space="preserve">Изучение предметной области "Естественные науки" должно обеспечить: </w:t>
      </w:r>
    </w:p>
    <w:p w:rsidR="00624FC7" w:rsidRDefault="00195541">
      <w:pPr>
        <w:ind w:left="708" w:firstLine="0"/>
      </w:pPr>
      <w:r>
        <w:t xml:space="preserve">сформированность основ целостной научной картины мира; </w:t>
      </w:r>
    </w:p>
    <w:p w:rsidR="00624FC7" w:rsidRDefault="00195541">
      <w:pPr>
        <w:ind w:left="708" w:firstLine="0"/>
      </w:pPr>
      <w:r>
        <w:t xml:space="preserve">формирование понимания взаимосвязи и взаимозависимости естественных </w:t>
      </w:r>
    </w:p>
    <w:p w:rsidR="00624FC7" w:rsidRDefault="00195541">
      <w:pPr>
        <w:ind w:firstLine="0"/>
      </w:pPr>
      <w:r>
        <w:t xml:space="preserve">наук; </w:t>
      </w:r>
    </w:p>
    <w:p w:rsidR="00624FC7" w:rsidRDefault="00195541">
      <w:r>
        <w:t xml:space="preserve">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 </w:t>
      </w:r>
    </w:p>
    <w:p w:rsidR="00624FC7" w:rsidRDefault="00195541">
      <w:pPr>
        <w:ind w:left="708" w:firstLine="0"/>
      </w:pPr>
      <w:r>
        <w:t xml:space="preserve">создание </w:t>
      </w:r>
      <w:r>
        <w:tab/>
        <w:t xml:space="preserve">условий </w:t>
      </w:r>
      <w:r>
        <w:tab/>
        <w:t xml:space="preserve">для </w:t>
      </w:r>
      <w:r>
        <w:tab/>
        <w:t xml:space="preserve">развития </w:t>
      </w:r>
      <w:r>
        <w:tab/>
        <w:t xml:space="preserve">навыков </w:t>
      </w:r>
      <w:r>
        <w:tab/>
        <w:t xml:space="preserve">учебной, </w:t>
      </w:r>
      <w:r>
        <w:tab/>
        <w:t>проектно-</w:t>
      </w:r>
    </w:p>
    <w:p w:rsidR="00624FC7" w:rsidRDefault="00195541">
      <w:pPr>
        <w:ind w:firstLine="0"/>
      </w:pPr>
      <w:r>
        <w:t xml:space="preserve">исследовательской, творческой деятельности, </w:t>
      </w:r>
      <w:proofErr w:type="gramStart"/>
      <w:r>
        <w:t>мотивации</w:t>
      </w:r>
      <w:proofErr w:type="gramEnd"/>
      <w:r>
        <w:t xml:space="preserve"> обучающихся к саморазвитию; сформированность умений анализировать, оценивать, проверять на </w:t>
      </w:r>
    </w:p>
    <w:p w:rsidR="00624FC7" w:rsidRDefault="00195541">
      <w:pPr>
        <w:ind w:left="712" w:hanging="708"/>
      </w:pPr>
      <w:r>
        <w:t xml:space="preserve">достоверность и обобщать научную информацию; сформированность навыков безопасной работы </w:t>
      </w:r>
      <w:proofErr w:type="gramStart"/>
      <w:r>
        <w:t>во время</w:t>
      </w:r>
      <w:proofErr w:type="gramEnd"/>
      <w:r>
        <w:t xml:space="preserve"> проектно-</w:t>
      </w:r>
    </w:p>
    <w:p w:rsidR="00624FC7" w:rsidRDefault="00195541">
      <w:pPr>
        <w:ind w:firstLine="0"/>
      </w:pPr>
      <w:r>
        <w:t xml:space="preserve">исследовательской и экспериментальной деятельности, при использовании лабораторного оборудования. </w:t>
      </w:r>
    </w:p>
    <w:p w:rsidR="00624FC7" w:rsidRDefault="00195541">
      <w:r>
        <w:t xml:space="preserve">Предметные результаты изучения предметной области "Естественные науки" включают предметные результаты изучения учебных предметов: </w:t>
      </w:r>
    </w:p>
    <w:p w:rsidR="00624FC7" w:rsidRDefault="00195541">
      <w:pPr>
        <w:spacing w:after="36"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Физика </w:t>
      </w:r>
    </w:p>
    <w:p w:rsidR="00624FC7" w:rsidRDefault="00195541">
      <w:r>
        <w:t xml:space="preserve">"Физика" (базовый уровень) - требования к предметным результатам освоения базового курса физики должны отражать: </w:t>
      </w:r>
    </w:p>
    <w:p w:rsidR="00624FC7" w:rsidRDefault="00195541">
      <w:pPr>
        <w:numPr>
          <w:ilvl w:val="0"/>
          <w:numId w:val="55"/>
        </w:numPr>
      </w:pPr>
      <w:r>
        <w:t xml:space="preserve">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 </w:t>
      </w:r>
    </w:p>
    <w:p w:rsidR="00624FC7" w:rsidRDefault="00195541">
      <w:pPr>
        <w:numPr>
          <w:ilvl w:val="0"/>
          <w:numId w:val="55"/>
        </w:numPr>
      </w:pPr>
      <w:r>
        <w:t xml:space="preserve">владение основополагающими физическими понятиями, закономерностями, законами и теориями; уверенное пользование физической терминологией и символикой; </w:t>
      </w:r>
    </w:p>
    <w:p w:rsidR="00624FC7" w:rsidRDefault="00195541">
      <w:pPr>
        <w:numPr>
          <w:ilvl w:val="0"/>
          <w:numId w:val="55"/>
        </w:numPr>
      </w:pPr>
      <w:r>
        <w:t xml:space="preserve">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 </w:t>
      </w:r>
    </w:p>
    <w:p w:rsidR="00624FC7" w:rsidRDefault="00195541">
      <w:pPr>
        <w:numPr>
          <w:ilvl w:val="0"/>
          <w:numId w:val="55"/>
        </w:numPr>
      </w:pPr>
      <w:r>
        <w:t xml:space="preserve">сформированность умения решать физические задачи; </w:t>
      </w:r>
    </w:p>
    <w:p w:rsidR="00624FC7" w:rsidRDefault="00195541">
      <w:pPr>
        <w:numPr>
          <w:ilvl w:val="0"/>
          <w:numId w:val="55"/>
        </w:numPr>
      </w:pPr>
      <w:r>
        <w:t xml:space="preserve">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w:t>
      </w:r>
    </w:p>
    <w:p w:rsidR="00624FC7" w:rsidRDefault="00195541">
      <w:pPr>
        <w:numPr>
          <w:ilvl w:val="0"/>
          <w:numId w:val="55"/>
        </w:numPr>
      </w:pPr>
      <w:r>
        <w:t xml:space="preserve">сформированность собственной позиции по отношению к физической информации, получаемой из разных источников; </w:t>
      </w:r>
    </w:p>
    <w:p w:rsidR="00624FC7" w:rsidRDefault="00195541">
      <w:pPr>
        <w:numPr>
          <w:ilvl w:val="0"/>
          <w:numId w:val="55"/>
        </w:numPr>
      </w:pPr>
      <w:r>
        <w:t xml:space="preserve">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 </w:t>
      </w:r>
    </w:p>
    <w:p w:rsidR="00624FC7" w:rsidRDefault="00195541">
      <w:r>
        <w:t xml:space="preserve">"Физика" (углубленный уровень) -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 </w:t>
      </w:r>
    </w:p>
    <w:p w:rsidR="00624FC7" w:rsidRDefault="00195541">
      <w:pPr>
        <w:numPr>
          <w:ilvl w:val="0"/>
          <w:numId w:val="56"/>
        </w:numPr>
      </w:pPr>
      <w:r>
        <w:t xml:space="preserve">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 </w:t>
      </w:r>
    </w:p>
    <w:p w:rsidR="00E5047F" w:rsidRDefault="00195541">
      <w:pPr>
        <w:numPr>
          <w:ilvl w:val="0"/>
          <w:numId w:val="56"/>
        </w:numPr>
        <w:spacing w:after="187"/>
      </w:pPr>
      <w:r>
        <w:t xml:space="preserve">сформированность умения исследовать и анализировать разнообразные физические явления и свойства объектов, объяснять принципы работы и </w:t>
      </w:r>
    </w:p>
    <w:p w:rsidR="00624FC7" w:rsidRDefault="00195541" w:rsidP="00E5047F">
      <w:pPr>
        <w:spacing w:after="187"/>
        <w:ind w:left="714" w:firstLine="0"/>
        <w:jc w:val="center"/>
      </w:pPr>
      <w:r>
        <w:t>МАОУ «</w:t>
      </w:r>
      <w:r w:rsidR="00E5047F">
        <w:t xml:space="preserve">Кутарбитская </w:t>
      </w:r>
      <w:r>
        <w:t>СОШ»</w:t>
      </w:r>
    </w:p>
    <w:p w:rsidR="00624FC7" w:rsidRDefault="00195541">
      <w:pPr>
        <w:ind w:firstLine="0"/>
      </w:pPr>
      <w:r>
        <w:lastRenderedPageBreak/>
        <w:t xml:space="preserve">характеристики приборов и устройств, объяснять связь основных космических объектов с геофизическими явлениями; </w:t>
      </w:r>
    </w:p>
    <w:p w:rsidR="00624FC7" w:rsidRDefault="00195541">
      <w:pPr>
        <w:numPr>
          <w:ilvl w:val="0"/>
          <w:numId w:val="56"/>
        </w:numPr>
      </w:pPr>
      <w:r>
        <w:t xml:space="preserve">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w:t>
      </w:r>
    </w:p>
    <w:p w:rsidR="00624FC7" w:rsidRDefault="00195541">
      <w:pPr>
        <w:numPr>
          <w:ilvl w:val="0"/>
          <w:numId w:val="56"/>
        </w:numPr>
      </w:pPr>
      <w:r>
        <w:t xml:space="preserve">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 </w:t>
      </w:r>
    </w:p>
    <w:p w:rsidR="00624FC7" w:rsidRDefault="00195541">
      <w:pPr>
        <w:numPr>
          <w:ilvl w:val="0"/>
          <w:numId w:val="56"/>
        </w:numPr>
      </w:pPr>
      <w:r>
        <w:t xml:space="preserve">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w:t>
      </w:r>
    </w:p>
    <w:p w:rsidR="00624FC7" w:rsidRDefault="00195541">
      <w:pPr>
        <w:spacing w:after="42" w:line="240" w:lineRule="auto"/>
        <w:ind w:left="0" w:right="0" w:firstLine="708"/>
        <w:jc w:val="left"/>
      </w:pPr>
      <w:r>
        <w:rPr>
          <w:b/>
        </w:rPr>
        <w:t>В результате изучения учебного предмета «Физика» на уровне среднего общего образования:</w:t>
      </w:r>
      <w:r>
        <w:t xml:space="preserve">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57"/>
        </w:numPr>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624FC7" w:rsidRDefault="00195541">
      <w:pPr>
        <w:numPr>
          <w:ilvl w:val="0"/>
          <w:numId w:val="57"/>
        </w:numPr>
      </w:pPr>
      <w:r>
        <w:t xml:space="preserve">демонстрировать на примерах взаимосвязь между физикой и другими естественными науками; </w:t>
      </w:r>
    </w:p>
    <w:p w:rsidR="00624FC7" w:rsidRDefault="00195541">
      <w:pPr>
        <w:numPr>
          <w:ilvl w:val="0"/>
          <w:numId w:val="57"/>
        </w:numPr>
      </w:pPr>
      <w:r>
        <w:t xml:space="preserve">устанавливать взаимосвязь естественно-научных явлений и применять основные физические модели для их описания и объяснения; </w:t>
      </w:r>
    </w:p>
    <w:p w:rsidR="00624FC7" w:rsidRDefault="00195541">
      <w:pPr>
        <w:numPr>
          <w:ilvl w:val="0"/>
          <w:numId w:val="57"/>
        </w:numPr>
      </w:pPr>
      <w:r>
        <w:t xml:space="preserve">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624FC7" w:rsidRDefault="00195541">
      <w:pPr>
        <w:numPr>
          <w:ilvl w:val="0"/>
          <w:numId w:val="57"/>
        </w:numPr>
      </w:pPr>
      <w:r>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624FC7" w:rsidRDefault="00195541">
      <w:pPr>
        <w:numPr>
          <w:ilvl w:val="0"/>
          <w:numId w:val="57"/>
        </w:numPr>
      </w:pPr>
      <w:r>
        <w:t xml:space="preserve">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rsidR="00624FC7" w:rsidRDefault="00195541">
      <w:pPr>
        <w:numPr>
          <w:ilvl w:val="0"/>
          <w:numId w:val="57"/>
        </w:numPr>
      </w:pPr>
      <w:r>
        <w:t xml:space="preserve">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w:t>
      </w:r>
    </w:p>
    <w:p w:rsidR="00624FC7" w:rsidRDefault="00195541">
      <w:pPr>
        <w:numPr>
          <w:ilvl w:val="0"/>
          <w:numId w:val="57"/>
        </w:numPr>
      </w:pPr>
      <w:r>
        <w:t xml:space="preserve">использовать для описания характера протекания физических процессов физические величины и демонстрировать взаимосвязь между ними; </w:t>
      </w:r>
    </w:p>
    <w:p w:rsidR="00624FC7" w:rsidRDefault="00195541">
      <w:pPr>
        <w:numPr>
          <w:ilvl w:val="0"/>
          <w:numId w:val="57"/>
        </w:numPr>
        <w:spacing w:after="30" w:line="240" w:lineRule="auto"/>
      </w:pPr>
      <w:r>
        <w:t xml:space="preserve">использовать </w:t>
      </w:r>
      <w:r>
        <w:tab/>
        <w:t xml:space="preserve">для </w:t>
      </w:r>
      <w:r>
        <w:tab/>
        <w:t xml:space="preserve">описания </w:t>
      </w:r>
      <w:r>
        <w:tab/>
        <w:t xml:space="preserve">характера </w:t>
      </w:r>
      <w:r>
        <w:tab/>
        <w:t xml:space="preserve">протекания </w:t>
      </w:r>
      <w:r>
        <w:tab/>
        <w:t xml:space="preserve">физических </w:t>
      </w:r>
    </w:p>
    <w:p w:rsidR="00624FC7" w:rsidRDefault="00195541">
      <w:pPr>
        <w:ind w:firstLine="0"/>
      </w:pPr>
      <w:r>
        <w:t xml:space="preserve">процессов физические законы с учетом границ их применимости; </w:t>
      </w:r>
    </w:p>
    <w:p w:rsidR="00624FC7" w:rsidRDefault="00195541">
      <w:pPr>
        <w:numPr>
          <w:ilvl w:val="0"/>
          <w:numId w:val="57"/>
        </w:numPr>
      </w:pPr>
      <w:r>
        <w:t xml:space="preserve">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rsidR="00624FC7" w:rsidRDefault="00195541">
      <w:pPr>
        <w:numPr>
          <w:ilvl w:val="0"/>
          <w:numId w:val="57"/>
        </w:numPr>
      </w:pPr>
      <w:r>
        <w:t xml:space="preserve">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
    <w:p w:rsidR="00624FC7" w:rsidRDefault="00195541">
      <w:pPr>
        <w:numPr>
          <w:ilvl w:val="0"/>
          <w:numId w:val="57"/>
        </w:numPr>
      </w:pPr>
      <w:r>
        <w:t xml:space="preserve">учитывать границы применения изученных физических моделей при решении физических и межпредметных задач; </w:t>
      </w:r>
    </w:p>
    <w:p w:rsidR="00624FC7" w:rsidRDefault="00E5047F">
      <w:pPr>
        <w:spacing w:after="173" w:line="243" w:lineRule="auto"/>
        <w:ind w:left="10" w:right="-15" w:hanging="10"/>
        <w:jc w:val="center"/>
      </w:pPr>
      <w:r>
        <w:lastRenderedPageBreak/>
        <w:t>МАОУ «Кутарбитская</w:t>
      </w:r>
      <w:r w:rsidR="00195541">
        <w:t xml:space="preserve"> СОШ» </w:t>
      </w:r>
    </w:p>
    <w:p w:rsidR="00624FC7" w:rsidRDefault="00195541">
      <w:pPr>
        <w:numPr>
          <w:ilvl w:val="0"/>
          <w:numId w:val="57"/>
        </w:numPr>
      </w:pPr>
      <w:r>
        <w:t>использовать информацию и применять знания о принципах работы и основных характеристиках</w:t>
      </w:r>
      <w:r>
        <w:rPr>
          <w:i/>
        </w:rPr>
        <w:t xml:space="preserve"> </w:t>
      </w:r>
      <w:r>
        <w:t xml:space="preserve">изученных машин, приборов и других технических устройств для решения практических, учебно-исследовательских и проектных задач; </w:t>
      </w:r>
    </w:p>
    <w:p w:rsidR="00624FC7" w:rsidRDefault="00195541">
      <w:pPr>
        <w:numPr>
          <w:ilvl w:val="0"/>
          <w:numId w:val="57"/>
        </w:numPr>
      </w:pPr>
      <w:r>
        <w:t xml:space="preserve">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numPr>
          <w:ilvl w:val="0"/>
          <w:numId w:val="57"/>
        </w:numPr>
        <w:spacing w:after="28" w:line="228" w:lineRule="auto"/>
      </w:pPr>
      <w:r>
        <w:rPr>
          <w:i/>
        </w:rPr>
        <w:t xml:space="preserve">понимать и объяснять целостность физической теории, различать границы ее применимости и место в ряду других физических теорий; </w:t>
      </w:r>
    </w:p>
    <w:p w:rsidR="00624FC7" w:rsidRDefault="00195541">
      <w:pPr>
        <w:numPr>
          <w:ilvl w:val="0"/>
          <w:numId w:val="57"/>
        </w:numPr>
        <w:spacing w:after="28" w:line="228" w:lineRule="auto"/>
      </w:pPr>
      <w:r>
        <w:rPr>
          <w:i/>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624FC7" w:rsidRDefault="00195541">
      <w:pPr>
        <w:numPr>
          <w:ilvl w:val="0"/>
          <w:numId w:val="57"/>
        </w:numPr>
        <w:spacing w:after="28" w:line="228" w:lineRule="auto"/>
      </w:pPr>
      <w:r>
        <w:rPr>
          <w:i/>
        </w:rPr>
        <w:t xml:space="preserve">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624FC7" w:rsidRDefault="00195541">
      <w:pPr>
        <w:numPr>
          <w:ilvl w:val="0"/>
          <w:numId w:val="57"/>
        </w:numPr>
        <w:spacing w:after="28" w:line="228" w:lineRule="auto"/>
      </w:pPr>
      <w:r>
        <w:rPr>
          <w:i/>
        </w:rPr>
        <w:t xml:space="preserve">выдвигать гипотезы на основе знания основополагающих физических закономерностей и законов; </w:t>
      </w:r>
    </w:p>
    <w:p w:rsidR="00624FC7" w:rsidRDefault="00195541">
      <w:pPr>
        <w:numPr>
          <w:ilvl w:val="0"/>
          <w:numId w:val="57"/>
        </w:numPr>
        <w:spacing w:after="28" w:line="228" w:lineRule="auto"/>
      </w:pPr>
      <w:r>
        <w:rPr>
          <w:i/>
        </w:rPr>
        <w:t xml:space="preserve">самостоятельно </w:t>
      </w:r>
      <w:r>
        <w:rPr>
          <w:i/>
        </w:rPr>
        <w:tab/>
        <w:t xml:space="preserve">планировать </w:t>
      </w:r>
      <w:r>
        <w:rPr>
          <w:i/>
        </w:rPr>
        <w:tab/>
        <w:t xml:space="preserve">и </w:t>
      </w:r>
      <w:r>
        <w:rPr>
          <w:i/>
        </w:rPr>
        <w:tab/>
        <w:t xml:space="preserve">проводить </w:t>
      </w:r>
      <w:r>
        <w:rPr>
          <w:i/>
        </w:rPr>
        <w:tab/>
        <w:t xml:space="preserve">физические </w:t>
      </w:r>
    </w:p>
    <w:p w:rsidR="00624FC7" w:rsidRDefault="00195541">
      <w:pPr>
        <w:spacing w:after="28" w:line="228" w:lineRule="auto"/>
        <w:ind w:right="0" w:firstLine="0"/>
      </w:pPr>
      <w:r>
        <w:rPr>
          <w:i/>
        </w:rPr>
        <w:t xml:space="preserve">эксперименты; </w:t>
      </w:r>
    </w:p>
    <w:p w:rsidR="00624FC7" w:rsidRDefault="00195541">
      <w:pPr>
        <w:numPr>
          <w:ilvl w:val="0"/>
          <w:numId w:val="57"/>
        </w:numPr>
        <w:spacing w:after="28" w:line="228" w:lineRule="auto"/>
      </w:pPr>
      <w:r>
        <w:rPr>
          <w:i/>
        </w:rPr>
        <w:t xml:space="preserve">характеризовать глобальные проблемы, стоящие перед человечеством: энергетические, сырьевые, экологические, – и роль физики в решении этих проблем; </w:t>
      </w:r>
    </w:p>
    <w:p w:rsidR="00624FC7" w:rsidRDefault="00195541">
      <w:pPr>
        <w:numPr>
          <w:ilvl w:val="0"/>
          <w:numId w:val="57"/>
        </w:numPr>
        <w:spacing w:after="28" w:line="228" w:lineRule="auto"/>
      </w:pPr>
      <w:r>
        <w:rPr>
          <w:i/>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 </w:t>
      </w:r>
    </w:p>
    <w:p w:rsidR="00624FC7" w:rsidRDefault="00195541">
      <w:pPr>
        <w:numPr>
          <w:ilvl w:val="0"/>
          <w:numId w:val="57"/>
        </w:numPr>
        <w:spacing w:after="28" w:line="228" w:lineRule="auto"/>
      </w:pPr>
      <w:r>
        <w:rPr>
          <w:i/>
        </w:rPr>
        <w:t xml:space="preserve">объяснять принципы работы и характеристики изученных машин, приборов и технических устройств; </w:t>
      </w:r>
    </w:p>
    <w:p w:rsidR="00624FC7" w:rsidRDefault="00195541">
      <w:pPr>
        <w:numPr>
          <w:ilvl w:val="0"/>
          <w:numId w:val="57"/>
        </w:numPr>
        <w:spacing w:after="28" w:line="228" w:lineRule="auto"/>
      </w:pPr>
      <w:r>
        <w:rPr>
          <w:i/>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научится:</w:t>
      </w:r>
      <w:r>
        <w:t xml:space="preserve"> </w:t>
      </w:r>
    </w:p>
    <w:p w:rsidR="00624FC7" w:rsidRDefault="00195541">
      <w:pPr>
        <w:numPr>
          <w:ilvl w:val="0"/>
          <w:numId w:val="57"/>
        </w:numPr>
      </w:pPr>
      <w:r>
        <w:t xml:space="preserve">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624FC7" w:rsidRDefault="00195541">
      <w:pPr>
        <w:numPr>
          <w:ilvl w:val="0"/>
          <w:numId w:val="57"/>
        </w:numPr>
      </w:pPr>
      <w:r>
        <w:t xml:space="preserve">характеризовать взаимосвязь между физикой и другими естественными науками; </w:t>
      </w:r>
    </w:p>
    <w:p w:rsidR="00624FC7" w:rsidRDefault="00195541">
      <w:pPr>
        <w:numPr>
          <w:ilvl w:val="0"/>
          <w:numId w:val="57"/>
        </w:numPr>
      </w:pPr>
      <w:r>
        <w:t xml:space="preserve">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624FC7" w:rsidRDefault="00195541">
      <w:pPr>
        <w:numPr>
          <w:ilvl w:val="0"/>
          <w:numId w:val="57"/>
        </w:numPr>
      </w:pPr>
      <w:r>
        <w:t xml:space="preserve">понимать и объяснять целостность физической теории, различать границы ее применимости и место в ряду других физических теорий; </w:t>
      </w:r>
    </w:p>
    <w:p w:rsidR="00624FC7" w:rsidRDefault="00195541">
      <w:pPr>
        <w:numPr>
          <w:ilvl w:val="0"/>
          <w:numId w:val="57"/>
        </w:numPr>
      </w:pPr>
      <w: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624FC7" w:rsidRDefault="00E5047F">
      <w:pPr>
        <w:spacing w:after="173" w:line="243" w:lineRule="auto"/>
        <w:ind w:left="10" w:right="-15" w:hanging="10"/>
        <w:jc w:val="center"/>
      </w:pPr>
      <w:r>
        <w:t>МАОУ «Кутарбитская</w:t>
      </w:r>
      <w:r w:rsidR="00195541">
        <w:t xml:space="preserve"> СОШ» </w:t>
      </w:r>
    </w:p>
    <w:p w:rsidR="00624FC7" w:rsidRDefault="00195541">
      <w:pPr>
        <w:numPr>
          <w:ilvl w:val="0"/>
          <w:numId w:val="57"/>
        </w:numPr>
      </w:pPr>
      <w:r>
        <w:lastRenderedPageBreak/>
        <w:t xml:space="preserve">самостоятельно конструировать экспериментальные установки для проверки выдвинутых гипотез, рассчитывать абсолютную и относительную погрешности; </w:t>
      </w:r>
    </w:p>
    <w:p w:rsidR="00624FC7" w:rsidRDefault="00195541">
      <w:pPr>
        <w:numPr>
          <w:ilvl w:val="0"/>
          <w:numId w:val="57"/>
        </w:numPr>
      </w:pPr>
      <w:r>
        <w:t xml:space="preserve">самостоятельно планировать и проводить физические эксперименты; </w:t>
      </w:r>
    </w:p>
    <w:p w:rsidR="00624FC7" w:rsidRDefault="00195541">
      <w:pPr>
        <w:numPr>
          <w:ilvl w:val="0"/>
          <w:numId w:val="57"/>
        </w:numPr>
      </w:pPr>
      <w:r>
        <w:t xml:space="preserve">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 </w:t>
      </w:r>
    </w:p>
    <w:p w:rsidR="00624FC7" w:rsidRDefault="00195541">
      <w:pPr>
        <w:numPr>
          <w:ilvl w:val="0"/>
          <w:numId w:val="57"/>
        </w:numPr>
      </w:pPr>
      <w:r>
        <w:t xml:space="preserve">объяснять границы применения изученных физических моделей при решении физических и межпредметных задач; </w:t>
      </w:r>
    </w:p>
    <w:p w:rsidR="00624FC7" w:rsidRDefault="00195541">
      <w:pPr>
        <w:numPr>
          <w:ilvl w:val="0"/>
          <w:numId w:val="57"/>
        </w:numPr>
      </w:pPr>
      <w:r>
        <w:t xml:space="preserve">выдвигать гипотезы на основе знания основополагающих физических закономерностей и законов; </w:t>
      </w:r>
    </w:p>
    <w:p w:rsidR="00624FC7" w:rsidRDefault="00195541">
      <w:pPr>
        <w:numPr>
          <w:ilvl w:val="0"/>
          <w:numId w:val="57"/>
        </w:numPr>
      </w:pPr>
      <w:r>
        <w:t xml:space="preserve">характеризовать глобальные проблемы, стоящие перед человечеством: </w:t>
      </w:r>
    </w:p>
    <w:p w:rsidR="00624FC7" w:rsidRDefault="00195541">
      <w:pPr>
        <w:ind w:firstLine="0"/>
      </w:pPr>
      <w:r>
        <w:t xml:space="preserve">энергетические, сырьевые, экологические, и роль физики в решении этих проблем; </w:t>
      </w:r>
    </w:p>
    <w:p w:rsidR="00624FC7" w:rsidRDefault="00195541">
      <w:pPr>
        <w:numPr>
          <w:ilvl w:val="0"/>
          <w:numId w:val="57"/>
        </w:numPr>
      </w:pPr>
      <w:r>
        <w:t xml:space="preserve">объяснять принципы работы и характеристики изученных машин, </w:t>
      </w:r>
    </w:p>
    <w:p w:rsidR="00624FC7" w:rsidRDefault="00195541">
      <w:pPr>
        <w:ind w:firstLine="0"/>
      </w:pPr>
      <w:r>
        <w:t xml:space="preserve">приборов и технических устройств; </w:t>
      </w:r>
    </w:p>
    <w:p w:rsidR="00624FC7" w:rsidRDefault="00195541">
      <w:pPr>
        <w:numPr>
          <w:ilvl w:val="0"/>
          <w:numId w:val="57"/>
        </w:numPr>
      </w:pPr>
      <w: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Выпускник на углубленном уровне получит возможность научиться:</w:t>
      </w:r>
      <w:r>
        <w:t xml:space="preserve"> </w:t>
      </w:r>
    </w:p>
    <w:p w:rsidR="00624FC7" w:rsidRDefault="00195541">
      <w:pPr>
        <w:numPr>
          <w:ilvl w:val="0"/>
          <w:numId w:val="57"/>
        </w:numPr>
        <w:spacing w:after="28" w:line="228" w:lineRule="auto"/>
      </w:pPr>
      <w:r>
        <w:rPr>
          <w:i/>
        </w:rPr>
        <w:t xml:space="preserve">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 </w:t>
      </w:r>
    </w:p>
    <w:p w:rsidR="00624FC7" w:rsidRDefault="00195541">
      <w:pPr>
        <w:numPr>
          <w:ilvl w:val="0"/>
          <w:numId w:val="57"/>
        </w:numPr>
        <w:spacing w:after="28" w:line="228" w:lineRule="auto"/>
      </w:pPr>
      <w:r>
        <w:rPr>
          <w:i/>
        </w:rPr>
        <w:t xml:space="preserve">описывать и анализировать полученную в результате проведенных физических экспериментов информацию, определять ее достоверность; </w:t>
      </w:r>
    </w:p>
    <w:p w:rsidR="00624FC7" w:rsidRDefault="00195541">
      <w:pPr>
        <w:numPr>
          <w:ilvl w:val="0"/>
          <w:numId w:val="57"/>
        </w:numPr>
        <w:spacing w:after="28" w:line="228" w:lineRule="auto"/>
      </w:pPr>
      <w:r>
        <w:rPr>
          <w:i/>
        </w:rPr>
        <w:t xml:space="preserve">понимать и объяснять системную связь между основополагающими научными понятиями: пространство, время, материя (вещество, поле), движение, сила, энергия; </w:t>
      </w:r>
    </w:p>
    <w:p w:rsidR="00624FC7" w:rsidRDefault="00195541">
      <w:pPr>
        <w:numPr>
          <w:ilvl w:val="0"/>
          <w:numId w:val="57"/>
        </w:numPr>
        <w:spacing w:after="28" w:line="228" w:lineRule="auto"/>
      </w:pPr>
      <w:r>
        <w:rPr>
          <w:i/>
        </w:rPr>
        <w:t>решать экспериментальные</w:t>
      </w:r>
      <w:r>
        <w:rPr>
          <w:i/>
          <w:color w:val="20124D"/>
        </w:rPr>
        <w:t>,</w:t>
      </w:r>
      <w:r>
        <w:rPr>
          <w:i/>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 </w:t>
      </w:r>
    </w:p>
    <w:p w:rsidR="00624FC7" w:rsidRDefault="00195541">
      <w:pPr>
        <w:numPr>
          <w:ilvl w:val="0"/>
          <w:numId w:val="57"/>
        </w:numPr>
        <w:spacing w:after="28" w:line="228" w:lineRule="auto"/>
      </w:pPr>
      <w:r>
        <w:rPr>
          <w:i/>
        </w:rPr>
        <w:t xml:space="preserve">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 </w:t>
      </w:r>
    </w:p>
    <w:p w:rsidR="00624FC7" w:rsidRDefault="00195541">
      <w:pPr>
        <w:numPr>
          <w:ilvl w:val="0"/>
          <w:numId w:val="57"/>
        </w:numPr>
        <w:spacing w:after="28" w:line="228" w:lineRule="auto"/>
      </w:pPr>
      <w:r>
        <w:rPr>
          <w:i/>
        </w:rPr>
        <w:t xml:space="preserve">формулировать и решать новые задачи, возникающие в ходе учебноисследовательской и проектной деятельности; </w:t>
      </w:r>
    </w:p>
    <w:p w:rsidR="00624FC7" w:rsidRDefault="00195541">
      <w:pPr>
        <w:numPr>
          <w:ilvl w:val="0"/>
          <w:numId w:val="57"/>
        </w:numPr>
        <w:spacing w:after="28" w:line="228" w:lineRule="auto"/>
      </w:pPr>
      <w:r>
        <w:rPr>
          <w:i/>
        </w:rPr>
        <w:t xml:space="preserve">усовершенствовать </w:t>
      </w:r>
      <w:r>
        <w:rPr>
          <w:i/>
        </w:rPr>
        <w:tab/>
        <w:t xml:space="preserve">приборы </w:t>
      </w:r>
      <w:r>
        <w:rPr>
          <w:i/>
        </w:rPr>
        <w:tab/>
        <w:t xml:space="preserve">и </w:t>
      </w:r>
      <w:r>
        <w:rPr>
          <w:i/>
        </w:rPr>
        <w:tab/>
        <w:t xml:space="preserve">методы </w:t>
      </w:r>
      <w:r>
        <w:rPr>
          <w:i/>
        </w:rPr>
        <w:tab/>
        <w:t xml:space="preserve">исследования </w:t>
      </w:r>
      <w:r>
        <w:rPr>
          <w:i/>
        </w:rPr>
        <w:tab/>
        <w:t xml:space="preserve">в </w:t>
      </w:r>
    </w:p>
    <w:p w:rsidR="00624FC7" w:rsidRDefault="00195541">
      <w:pPr>
        <w:spacing w:after="28" w:line="228" w:lineRule="auto"/>
        <w:ind w:right="0" w:firstLine="0"/>
      </w:pPr>
      <w:r>
        <w:rPr>
          <w:i/>
        </w:rPr>
        <w:t xml:space="preserve">соответствии с поставленной задачей; </w:t>
      </w:r>
    </w:p>
    <w:p w:rsidR="00624FC7" w:rsidRDefault="00195541">
      <w:pPr>
        <w:numPr>
          <w:ilvl w:val="0"/>
          <w:numId w:val="57"/>
        </w:numPr>
        <w:spacing w:after="28" w:line="228" w:lineRule="auto"/>
      </w:pPr>
      <w:r>
        <w:rPr>
          <w:i/>
        </w:rPr>
        <w:t xml:space="preserve">использовать методы математического моделирования, в том числе простейшие статистические методы для обработки результатов эксперимента. </w:t>
      </w:r>
    </w:p>
    <w:p w:rsidR="00624FC7" w:rsidRDefault="00195541">
      <w:pPr>
        <w:spacing w:after="35"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Химия </w:t>
      </w:r>
    </w:p>
    <w:p w:rsidR="00624FC7" w:rsidRDefault="00195541">
      <w:r>
        <w:t xml:space="preserve">"Химия" (базовый уровень) - требования к предметным результатам освоения базового курса химии должны отражать: </w:t>
      </w:r>
    </w:p>
    <w:p w:rsidR="00624FC7" w:rsidRDefault="00195541">
      <w:pPr>
        <w:numPr>
          <w:ilvl w:val="0"/>
          <w:numId w:val="58"/>
        </w:numPr>
      </w:pPr>
      <w:r>
        <w:t xml:space="preserve">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 </w:t>
      </w:r>
    </w:p>
    <w:p w:rsidR="00624FC7" w:rsidRDefault="00E5047F">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58"/>
        </w:numPr>
      </w:pPr>
      <w:r>
        <w:t xml:space="preserve">владение основополагающими химическими понятиями, теориями, законами и закономерностями; уверенное пользование химической терминологией и символикой; </w:t>
      </w:r>
    </w:p>
    <w:p w:rsidR="00624FC7" w:rsidRDefault="00195541">
      <w:pPr>
        <w:numPr>
          <w:ilvl w:val="0"/>
          <w:numId w:val="58"/>
        </w:numPr>
      </w:pPr>
      <w:r>
        <w:lastRenderedPageBreak/>
        <w:t xml:space="preserve">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 </w:t>
      </w:r>
    </w:p>
    <w:p w:rsidR="00624FC7" w:rsidRDefault="00195541">
      <w:pPr>
        <w:numPr>
          <w:ilvl w:val="0"/>
          <w:numId w:val="58"/>
        </w:numPr>
      </w:pPr>
      <w:r>
        <w:t xml:space="preserve">сформированность умения давать количественные оценки и проводить расчеты по химическим формулам и уравнениям; </w:t>
      </w:r>
    </w:p>
    <w:p w:rsidR="00624FC7" w:rsidRDefault="00195541">
      <w:pPr>
        <w:numPr>
          <w:ilvl w:val="0"/>
          <w:numId w:val="58"/>
        </w:numPr>
      </w:pPr>
      <w:r>
        <w:t xml:space="preserve">владение правилами техники безопасности при использовании химических веществ; </w:t>
      </w:r>
    </w:p>
    <w:p w:rsidR="00624FC7" w:rsidRDefault="00195541">
      <w:pPr>
        <w:numPr>
          <w:ilvl w:val="0"/>
          <w:numId w:val="58"/>
        </w:numPr>
      </w:pPr>
      <w:r>
        <w:t xml:space="preserve">сформированность собственной позиции по отношению к химической информации, получаемой из разных источников; </w:t>
      </w:r>
    </w:p>
    <w:p w:rsidR="00624FC7" w:rsidRDefault="00195541">
      <w:pPr>
        <w:numPr>
          <w:ilvl w:val="0"/>
          <w:numId w:val="58"/>
        </w:numPr>
      </w:pPr>
      <w:r>
        <w:t xml:space="preserve">для обучающихся с ограниченными возможностями здоровья овладение основными доступными методами научного познания; </w:t>
      </w:r>
    </w:p>
    <w:p w:rsidR="00624FC7" w:rsidRDefault="00195541">
      <w:pPr>
        <w:numPr>
          <w:ilvl w:val="0"/>
          <w:numId w:val="58"/>
        </w:numPr>
      </w:pPr>
      <w:r>
        <w:t xml:space="preserve">для слепых и слабовидящих обучающихся овладение правилами записи химических формул с использованием рельефно-точечной системы обозначений Л. Брайля. </w:t>
      </w:r>
    </w:p>
    <w:p w:rsidR="00624FC7" w:rsidRDefault="00195541">
      <w:r>
        <w:t xml:space="preserve">"Химия" (углубленный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 </w:t>
      </w:r>
    </w:p>
    <w:p w:rsidR="00624FC7" w:rsidRDefault="00195541">
      <w:pPr>
        <w:numPr>
          <w:ilvl w:val="0"/>
          <w:numId w:val="59"/>
        </w:numPr>
      </w:pPr>
      <w:r>
        <w:t xml:space="preserve">сформированность системы знаний об общих химических закономерностях, законах, теориях; </w:t>
      </w:r>
    </w:p>
    <w:p w:rsidR="00624FC7" w:rsidRDefault="00195541">
      <w:pPr>
        <w:numPr>
          <w:ilvl w:val="0"/>
          <w:numId w:val="59"/>
        </w:numPr>
      </w:pPr>
      <w:r>
        <w:t xml:space="preserve">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 </w:t>
      </w:r>
    </w:p>
    <w:p w:rsidR="00624FC7" w:rsidRDefault="00195541">
      <w:pPr>
        <w:numPr>
          <w:ilvl w:val="0"/>
          <w:numId w:val="59"/>
        </w:numPr>
      </w:pPr>
      <w:r>
        <w:t xml:space="preserve">владение умениями выдвигать гипотезы на основе знаний о составе, строении вещества и основных химических законах, проверять их </w:t>
      </w:r>
    </w:p>
    <w:p w:rsidR="00624FC7" w:rsidRDefault="00195541">
      <w:pPr>
        <w:ind w:firstLine="0"/>
      </w:pPr>
      <w:r>
        <w:t xml:space="preserve">экспериментально, формулируя цель исследования; </w:t>
      </w:r>
    </w:p>
    <w:p w:rsidR="00624FC7" w:rsidRDefault="00195541">
      <w:pPr>
        <w:numPr>
          <w:ilvl w:val="0"/>
          <w:numId w:val="59"/>
        </w:numPr>
      </w:pPr>
      <w:r>
        <w:t xml:space="preserve">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 </w:t>
      </w:r>
    </w:p>
    <w:p w:rsidR="00624FC7" w:rsidRDefault="00195541">
      <w:pPr>
        <w:numPr>
          <w:ilvl w:val="0"/>
          <w:numId w:val="59"/>
        </w:numPr>
      </w:pPr>
      <w:r>
        <w:t xml:space="preserve">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w:t>
      </w:r>
    </w:p>
    <w:p w:rsidR="00624FC7" w:rsidRDefault="00195541">
      <w:pPr>
        <w:spacing w:after="42" w:line="240" w:lineRule="auto"/>
        <w:ind w:left="0" w:right="0" w:firstLine="708"/>
        <w:jc w:val="left"/>
      </w:pPr>
      <w:r>
        <w:rPr>
          <w:b/>
        </w:rPr>
        <w:t xml:space="preserve">В результате изучения учебного предмета «Химия»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60"/>
        </w:numPr>
      </w:pPr>
      <w:r>
        <w:t xml:space="preserve">раскрывать на примерах роль химии в формировании современной научной картины мира и в практической деятельности человека; </w:t>
      </w:r>
    </w:p>
    <w:p w:rsidR="00624FC7" w:rsidRDefault="00195541">
      <w:pPr>
        <w:numPr>
          <w:ilvl w:val="0"/>
          <w:numId w:val="60"/>
        </w:numPr>
      </w:pPr>
      <w:r>
        <w:t xml:space="preserve">демонстрировать на примерах взаимосвязь между химией и другими естественными науками; </w:t>
      </w:r>
    </w:p>
    <w:p w:rsidR="00624FC7" w:rsidRDefault="00195541">
      <w:pPr>
        <w:numPr>
          <w:ilvl w:val="0"/>
          <w:numId w:val="60"/>
        </w:numPr>
        <w:spacing w:after="30" w:line="240" w:lineRule="auto"/>
      </w:pPr>
      <w:r>
        <w:t xml:space="preserve">раскрывать на примерах положения теории химического строения </w:t>
      </w:r>
    </w:p>
    <w:p w:rsidR="00624FC7" w:rsidRDefault="00195541">
      <w:pPr>
        <w:ind w:firstLine="0"/>
      </w:pPr>
      <w:r>
        <w:t xml:space="preserve">А.М. Бутлерова; </w:t>
      </w:r>
    </w:p>
    <w:p w:rsidR="00624FC7" w:rsidRDefault="00195541">
      <w:pPr>
        <w:numPr>
          <w:ilvl w:val="0"/>
          <w:numId w:val="60"/>
        </w:numPr>
      </w:pPr>
      <w:r>
        <w:t xml:space="preserve">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 </w:t>
      </w:r>
    </w:p>
    <w:p w:rsidR="00624FC7" w:rsidRDefault="00195541">
      <w:pPr>
        <w:numPr>
          <w:ilvl w:val="0"/>
          <w:numId w:val="60"/>
        </w:numPr>
        <w:spacing w:after="30" w:line="240" w:lineRule="auto"/>
      </w:pPr>
      <w:r>
        <w:t xml:space="preserve">объяснять </w:t>
      </w:r>
      <w:r>
        <w:tab/>
        <w:t xml:space="preserve">причины </w:t>
      </w:r>
      <w:r>
        <w:tab/>
        <w:t xml:space="preserve">многообразия </w:t>
      </w:r>
      <w:r>
        <w:tab/>
        <w:t xml:space="preserve">веществ </w:t>
      </w:r>
      <w:r>
        <w:tab/>
        <w:t xml:space="preserve">на </w:t>
      </w:r>
      <w:r>
        <w:tab/>
        <w:t xml:space="preserve">основе </w:t>
      </w:r>
      <w:r>
        <w:tab/>
        <w:t>общих</w:t>
      </w:r>
    </w:p>
    <w:p w:rsidR="00624FC7" w:rsidRDefault="00195541">
      <w:pPr>
        <w:ind w:firstLine="0"/>
      </w:pPr>
      <w:r>
        <w:t xml:space="preserve">представлений об их составе и строении; </w:t>
      </w:r>
    </w:p>
    <w:p w:rsidR="00624FC7" w:rsidRDefault="00E5047F">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60"/>
        </w:numPr>
      </w:pPr>
      <w:r>
        <w:lastRenderedPageBreak/>
        <w:t xml:space="preserve">применять правила систематической международной номенклатуры как средства различения и идентификации веществ по их составу и строению; </w:t>
      </w:r>
    </w:p>
    <w:p w:rsidR="00624FC7" w:rsidRDefault="00195541">
      <w:pPr>
        <w:numPr>
          <w:ilvl w:val="0"/>
          <w:numId w:val="60"/>
        </w:numPr>
      </w:pPr>
      <w:r>
        <w:t xml:space="preserve">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rsidR="00624FC7" w:rsidRDefault="00195541">
      <w:pPr>
        <w:numPr>
          <w:ilvl w:val="0"/>
          <w:numId w:val="60"/>
        </w:numPr>
      </w:pPr>
      <w:r>
        <w:t xml:space="preserve">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w:t>
      </w:r>
    </w:p>
    <w:p w:rsidR="00624FC7" w:rsidRDefault="00195541">
      <w:pPr>
        <w:numPr>
          <w:ilvl w:val="0"/>
          <w:numId w:val="60"/>
        </w:numPr>
      </w:pPr>
      <w:r>
        <w:t xml:space="preserve">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rsidR="00624FC7" w:rsidRDefault="00195541">
      <w:pPr>
        <w:numPr>
          <w:ilvl w:val="0"/>
          <w:numId w:val="60"/>
        </w:numPr>
      </w:pPr>
      <w:r>
        <w:t xml:space="preserve">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w:t>
      </w:r>
    </w:p>
    <w:p w:rsidR="00624FC7" w:rsidRDefault="00195541">
      <w:pPr>
        <w:numPr>
          <w:ilvl w:val="0"/>
          <w:numId w:val="60"/>
        </w:numPr>
      </w:pPr>
      <w:r>
        <w:t xml:space="preserve">использовать знания о составе, строении и химических свойствах веществ для безопасного применения в практической деятельности; </w:t>
      </w:r>
    </w:p>
    <w:p w:rsidR="00624FC7" w:rsidRDefault="00195541">
      <w:pPr>
        <w:numPr>
          <w:ilvl w:val="0"/>
          <w:numId w:val="60"/>
        </w:numPr>
      </w:pPr>
      <w:r>
        <w:t xml:space="preserve">приводить примеры практического использования продуктов переработки нефти и природного газа, высокомолекулярных соединений </w:t>
      </w:r>
    </w:p>
    <w:p w:rsidR="00624FC7" w:rsidRDefault="00195541">
      <w:pPr>
        <w:ind w:firstLine="0"/>
      </w:pPr>
      <w:r>
        <w:t xml:space="preserve">(полиэтилена, синтетического каучука, ацетатного волокна);  </w:t>
      </w:r>
    </w:p>
    <w:p w:rsidR="00624FC7" w:rsidRDefault="00195541">
      <w:pPr>
        <w:numPr>
          <w:ilvl w:val="0"/>
          <w:numId w:val="60"/>
        </w:numPr>
      </w:pPr>
      <w:r>
        <w:t xml:space="preserve">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 </w:t>
      </w:r>
    </w:p>
    <w:p w:rsidR="00624FC7" w:rsidRDefault="00195541">
      <w:pPr>
        <w:numPr>
          <w:ilvl w:val="0"/>
          <w:numId w:val="60"/>
        </w:numPr>
      </w:pPr>
      <w:r>
        <w:t xml:space="preserve">владеть правилами и приемами безопасной работы с химическими веществами и лабораторным оборудованием; </w:t>
      </w:r>
    </w:p>
    <w:p w:rsidR="00624FC7" w:rsidRDefault="00195541">
      <w:pPr>
        <w:numPr>
          <w:ilvl w:val="0"/>
          <w:numId w:val="60"/>
        </w:numPr>
      </w:pPr>
      <w:r>
        <w:t xml:space="preserve">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624FC7" w:rsidRDefault="00195541">
      <w:pPr>
        <w:numPr>
          <w:ilvl w:val="0"/>
          <w:numId w:val="60"/>
        </w:numPr>
      </w:pPr>
      <w:r>
        <w:t xml:space="preserve">приводить примеры гидролиза солей в повседневной жизни человека; </w:t>
      </w:r>
    </w:p>
    <w:p w:rsidR="00624FC7" w:rsidRDefault="00195541">
      <w:pPr>
        <w:numPr>
          <w:ilvl w:val="0"/>
          <w:numId w:val="60"/>
        </w:numPr>
      </w:pPr>
      <w:r>
        <w:t xml:space="preserve">приводить примеры окислительно-восстановительных реакций в природе, производственных процессах и жизнедеятельности организмов; </w:t>
      </w:r>
    </w:p>
    <w:p w:rsidR="00624FC7" w:rsidRDefault="00195541">
      <w:pPr>
        <w:numPr>
          <w:ilvl w:val="0"/>
          <w:numId w:val="60"/>
        </w:numPr>
      </w:pPr>
      <w:r>
        <w:t xml:space="preserve">приводить </w:t>
      </w:r>
      <w:r>
        <w:tab/>
        <w:t xml:space="preserve">примеры </w:t>
      </w:r>
      <w:r>
        <w:tab/>
        <w:t xml:space="preserve">химических </w:t>
      </w:r>
      <w:r>
        <w:tab/>
        <w:t xml:space="preserve">реакций, </w:t>
      </w:r>
      <w:r>
        <w:tab/>
        <w:t xml:space="preserve">раскрывающих </w:t>
      </w:r>
      <w:r>
        <w:tab/>
        <w:t xml:space="preserve">общие </w:t>
      </w:r>
    </w:p>
    <w:p w:rsidR="00624FC7" w:rsidRDefault="00195541">
      <w:pPr>
        <w:ind w:firstLine="0"/>
      </w:pPr>
      <w:r>
        <w:t xml:space="preserve">химические свойства простых веществ – металлов и неметаллов; </w:t>
      </w:r>
    </w:p>
    <w:p w:rsidR="00624FC7" w:rsidRDefault="00195541">
      <w:pPr>
        <w:numPr>
          <w:ilvl w:val="0"/>
          <w:numId w:val="60"/>
        </w:numPr>
      </w:pPr>
      <w:r>
        <w:t xml:space="preserve">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 </w:t>
      </w:r>
    </w:p>
    <w:p w:rsidR="00624FC7" w:rsidRDefault="00195541">
      <w:pPr>
        <w:numPr>
          <w:ilvl w:val="0"/>
          <w:numId w:val="60"/>
        </w:numPr>
      </w:pPr>
      <w:r>
        <w:t xml:space="preserve">владеть правилами безопасного обращения с едкими, горючими и токсичными веществами, средствами бытовой химии; </w:t>
      </w:r>
    </w:p>
    <w:p w:rsidR="00624FC7" w:rsidRDefault="00195541">
      <w:pPr>
        <w:numPr>
          <w:ilvl w:val="0"/>
          <w:numId w:val="60"/>
        </w:numPr>
      </w:pPr>
      <w:r>
        <w:t xml:space="preserve">осуществлять </w:t>
      </w:r>
      <w:r>
        <w:tab/>
        <w:t xml:space="preserve">поиск </w:t>
      </w:r>
      <w:r>
        <w:tab/>
        <w:t xml:space="preserve">химической </w:t>
      </w:r>
      <w:r>
        <w:tab/>
        <w:t xml:space="preserve">информации </w:t>
      </w:r>
      <w:r>
        <w:tab/>
        <w:t xml:space="preserve">по </w:t>
      </w:r>
      <w:r>
        <w:tab/>
        <w:t xml:space="preserve">названиям, </w:t>
      </w:r>
    </w:p>
    <w:p w:rsidR="00624FC7" w:rsidRDefault="00195541">
      <w:pPr>
        <w:ind w:firstLine="0"/>
      </w:pPr>
      <w:r>
        <w:t xml:space="preserve">идентификаторам, структурным формулам веществ; </w:t>
      </w:r>
    </w:p>
    <w:p w:rsidR="00624FC7" w:rsidRDefault="00195541">
      <w:pPr>
        <w:numPr>
          <w:ilvl w:val="0"/>
          <w:numId w:val="60"/>
        </w:numPr>
      </w:pPr>
      <w: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624FC7" w:rsidRDefault="00195541">
      <w:pPr>
        <w:numPr>
          <w:ilvl w:val="0"/>
          <w:numId w:val="60"/>
        </w:numPr>
      </w:pPr>
      <w:r>
        <w:t xml:space="preserve">представлять пути решения глобальных проблем, стоящих перед человечеством: экологических, энергетических, сырьевых, и роль химии в решении этих проблем.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60"/>
        </w:numPr>
        <w:spacing w:after="28" w:line="228" w:lineRule="auto"/>
      </w:pPr>
      <w:r>
        <w:rPr>
          <w:i/>
        </w:rPr>
        <w:t xml:space="preserve">иллюстрировать на примерах становление и эволюцию органической химии как науки на различных исторических этапах ее развития; </w:t>
      </w:r>
    </w:p>
    <w:p w:rsidR="00624FC7" w:rsidRDefault="00E5047F">
      <w:pPr>
        <w:spacing w:after="173" w:line="243" w:lineRule="auto"/>
        <w:ind w:left="10" w:right="-15" w:hanging="10"/>
        <w:jc w:val="center"/>
      </w:pPr>
      <w:r>
        <w:lastRenderedPageBreak/>
        <w:t xml:space="preserve">МАОУ </w:t>
      </w:r>
      <w:proofErr w:type="gramStart"/>
      <w:r>
        <w:t xml:space="preserve">Кутарбитская </w:t>
      </w:r>
      <w:r w:rsidR="00195541">
        <w:t xml:space="preserve"> СОШ</w:t>
      </w:r>
      <w:proofErr w:type="gramEnd"/>
      <w:r w:rsidR="00195541">
        <w:t xml:space="preserve">» </w:t>
      </w:r>
    </w:p>
    <w:p w:rsidR="00624FC7" w:rsidRDefault="00195541">
      <w:pPr>
        <w:numPr>
          <w:ilvl w:val="0"/>
          <w:numId w:val="60"/>
        </w:numPr>
        <w:spacing w:after="28" w:line="228" w:lineRule="auto"/>
      </w:pPr>
      <w:r>
        <w:rPr>
          <w:i/>
        </w:rPr>
        <w:t xml:space="preserve">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 </w:t>
      </w:r>
    </w:p>
    <w:p w:rsidR="00624FC7" w:rsidRDefault="00195541">
      <w:pPr>
        <w:numPr>
          <w:ilvl w:val="0"/>
          <w:numId w:val="60"/>
        </w:numPr>
        <w:spacing w:after="23" w:line="240" w:lineRule="auto"/>
      </w:pPr>
      <w:r>
        <w:rPr>
          <w:i/>
        </w:rPr>
        <w:t xml:space="preserve">объяснять природу и способы образования химической связи: </w:t>
      </w:r>
    </w:p>
    <w:p w:rsidR="00624FC7" w:rsidRDefault="00195541">
      <w:pPr>
        <w:spacing w:after="28" w:line="228" w:lineRule="auto"/>
        <w:ind w:right="0" w:firstLine="0"/>
      </w:pPr>
      <w:r>
        <w:rPr>
          <w:i/>
        </w:rPr>
        <w:t xml:space="preserve">ковалентной (полярной, неполярной), ионной, металлической, водородной – с целью определения химической активности веществ; </w:t>
      </w:r>
    </w:p>
    <w:p w:rsidR="00624FC7" w:rsidRDefault="00195541">
      <w:pPr>
        <w:numPr>
          <w:ilvl w:val="0"/>
          <w:numId w:val="60"/>
        </w:numPr>
        <w:spacing w:after="28" w:line="228" w:lineRule="auto"/>
      </w:pPr>
      <w:r>
        <w:rPr>
          <w:i/>
        </w:rPr>
        <w:t xml:space="preserve">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 </w:t>
      </w:r>
    </w:p>
    <w:p w:rsidR="00624FC7" w:rsidRDefault="00195541">
      <w:pPr>
        <w:numPr>
          <w:ilvl w:val="0"/>
          <w:numId w:val="60"/>
        </w:numPr>
        <w:spacing w:after="28" w:line="228" w:lineRule="auto"/>
      </w:pPr>
      <w:r>
        <w:rPr>
          <w:i/>
        </w:rPr>
        <w:t xml:space="preserve">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60"/>
        </w:numPr>
      </w:pPr>
      <w:r>
        <w:t xml:space="preserve">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 </w:t>
      </w:r>
    </w:p>
    <w:p w:rsidR="00624FC7" w:rsidRDefault="00195541">
      <w:pPr>
        <w:numPr>
          <w:ilvl w:val="0"/>
          <w:numId w:val="60"/>
        </w:numPr>
      </w:pPr>
      <w:r>
        <w:t xml:space="preserve">иллюстрировать на примерах становление и эволюцию органической химии как науки на различных исторических этапах ее развития; </w:t>
      </w:r>
    </w:p>
    <w:p w:rsidR="00624FC7" w:rsidRDefault="00195541">
      <w:pPr>
        <w:numPr>
          <w:ilvl w:val="0"/>
          <w:numId w:val="60"/>
        </w:numPr>
      </w:pPr>
      <w:r>
        <w:t xml:space="preserve">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 </w:t>
      </w:r>
    </w:p>
    <w:p w:rsidR="00624FC7" w:rsidRDefault="00195541">
      <w:pPr>
        <w:numPr>
          <w:ilvl w:val="0"/>
          <w:numId w:val="60"/>
        </w:numPr>
      </w:pPr>
      <w:r>
        <w:t xml:space="preserve">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w:t>
      </w:r>
      <w:proofErr w:type="gramStart"/>
      <w:r>
        <w:t>его составом</w:t>
      </w:r>
      <w:proofErr w:type="gramEnd"/>
      <w:r>
        <w:t xml:space="preserve"> и строением; </w:t>
      </w:r>
    </w:p>
    <w:p w:rsidR="00624FC7" w:rsidRDefault="00195541">
      <w:pPr>
        <w:numPr>
          <w:ilvl w:val="0"/>
          <w:numId w:val="60"/>
        </w:numPr>
      </w:pPr>
      <w:r>
        <w:t xml:space="preserve">применять правила систематической международной номенклатуры как средства различения и идентификации веществ по их составу и строению; </w:t>
      </w:r>
    </w:p>
    <w:p w:rsidR="00624FC7" w:rsidRDefault="00195541">
      <w:pPr>
        <w:numPr>
          <w:ilvl w:val="0"/>
          <w:numId w:val="60"/>
        </w:numPr>
      </w:pPr>
      <w:r>
        <w:t xml:space="preserve">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 </w:t>
      </w:r>
    </w:p>
    <w:p w:rsidR="00624FC7" w:rsidRDefault="00195541">
      <w:pPr>
        <w:numPr>
          <w:ilvl w:val="0"/>
          <w:numId w:val="60"/>
        </w:numPr>
      </w:pPr>
      <w: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624FC7" w:rsidRDefault="00195541">
      <w:pPr>
        <w:numPr>
          <w:ilvl w:val="0"/>
          <w:numId w:val="60"/>
        </w:numPr>
      </w:pPr>
      <w:r>
        <w:t xml:space="preserve">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 </w:t>
      </w:r>
    </w:p>
    <w:p w:rsidR="00624FC7" w:rsidRDefault="00195541">
      <w:pPr>
        <w:numPr>
          <w:ilvl w:val="0"/>
          <w:numId w:val="60"/>
        </w:numPr>
      </w:pPr>
      <w:r>
        <w:t xml:space="preserve">характеризовать закономерности в изменении химических свойств простых веществ, водородных соединений, высших оксидов и гидроксидов; </w:t>
      </w:r>
    </w:p>
    <w:p w:rsidR="00624FC7" w:rsidRDefault="00195541">
      <w:pPr>
        <w:numPr>
          <w:ilvl w:val="0"/>
          <w:numId w:val="60"/>
        </w:numPr>
      </w:pPr>
      <w:r>
        <w:t xml:space="preserve">приводить примеры химических реакций, раскрывающих характерные химические свойства неорганических и органических веществ изученных классов с целью </w:t>
      </w:r>
      <w:proofErr w:type="gramStart"/>
      <w:r>
        <w:t>их  идентификации</w:t>
      </w:r>
      <w:proofErr w:type="gramEnd"/>
      <w:r>
        <w:t xml:space="preserve"> и объяснения области применения; </w:t>
      </w:r>
    </w:p>
    <w:p w:rsidR="00624FC7" w:rsidRDefault="00195541">
      <w:pPr>
        <w:numPr>
          <w:ilvl w:val="0"/>
          <w:numId w:val="60"/>
        </w:numPr>
      </w:pPr>
      <w:r>
        <w:t xml:space="preserve">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 </w:t>
      </w:r>
    </w:p>
    <w:p w:rsidR="00624FC7" w:rsidRDefault="00195541">
      <w:pPr>
        <w:numPr>
          <w:ilvl w:val="0"/>
          <w:numId w:val="60"/>
        </w:numPr>
      </w:pPr>
      <w:r>
        <w:lastRenderedPageBreak/>
        <w:t xml:space="preserve">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 </w:t>
      </w:r>
    </w:p>
    <w:p w:rsidR="00E5047F" w:rsidRDefault="00E5047F">
      <w:pPr>
        <w:ind w:firstLine="3145"/>
      </w:pPr>
      <w:r>
        <w:t>МАОУ «Кутарбитская</w:t>
      </w:r>
      <w:r w:rsidR="00195541">
        <w:t xml:space="preserve"> СОШ»</w:t>
      </w:r>
    </w:p>
    <w:p w:rsidR="00624FC7" w:rsidRDefault="00195541" w:rsidP="00E5047F">
      <w:pPr>
        <w:ind w:firstLine="0"/>
      </w:pPr>
      <w:r>
        <w:t xml:space="preserve"> </w:t>
      </w:r>
      <w:r>
        <w:rPr>
          <w:rFonts w:ascii="Times New Roman" w:eastAsia="Times New Roman" w:hAnsi="Times New Roman" w:cs="Times New Roman"/>
        </w:rPr>
        <w:t>–</w:t>
      </w:r>
      <w:r>
        <w:t xml:space="preserve">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624FC7" w:rsidRDefault="00195541">
      <w:pPr>
        <w:numPr>
          <w:ilvl w:val="0"/>
          <w:numId w:val="60"/>
        </w:numPr>
      </w:pPr>
      <w:r>
        <w:t xml:space="preserve">устанавливать генетическую связь между классами неорганических и органических веществ для обоснования принципиальной возможности получения </w:t>
      </w:r>
    </w:p>
    <w:p w:rsidR="00624FC7" w:rsidRDefault="00195541">
      <w:pPr>
        <w:ind w:firstLine="0"/>
      </w:pPr>
      <w:r>
        <w:t xml:space="preserve">неорганических и органических соединений заданного состава и строения; </w:t>
      </w:r>
    </w:p>
    <w:p w:rsidR="00624FC7" w:rsidRDefault="00195541">
      <w:pPr>
        <w:numPr>
          <w:ilvl w:val="0"/>
          <w:numId w:val="60"/>
        </w:numPr>
      </w:pPr>
      <w:r>
        <w:t xml:space="preserve">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 </w:t>
      </w:r>
    </w:p>
    <w:p w:rsidR="00624FC7" w:rsidRDefault="00195541">
      <w:pPr>
        <w:numPr>
          <w:ilvl w:val="0"/>
          <w:numId w:val="60"/>
        </w:numPr>
      </w:pPr>
      <w:r>
        <w:t xml:space="preserve">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 </w:t>
      </w:r>
    </w:p>
    <w:p w:rsidR="00624FC7" w:rsidRDefault="00195541">
      <w:pPr>
        <w:numPr>
          <w:ilvl w:val="0"/>
          <w:numId w:val="60"/>
        </w:numPr>
      </w:pPr>
      <w:r>
        <w:t xml:space="preserve">приводить примеры окислительно-восстановительных реакций в природе, производственных процессах и жизнедеятельности организмов; </w:t>
      </w:r>
    </w:p>
    <w:p w:rsidR="00624FC7" w:rsidRDefault="00195541">
      <w:pPr>
        <w:numPr>
          <w:ilvl w:val="0"/>
          <w:numId w:val="60"/>
        </w:numPr>
        <w:spacing w:after="30" w:line="240" w:lineRule="auto"/>
      </w:pPr>
      <w:r>
        <w:t xml:space="preserve">обосновывать </w:t>
      </w:r>
      <w:r>
        <w:tab/>
        <w:t xml:space="preserve">практическое </w:t>
      </w:r>
      <w:r>
        <w:tab/>
        <w:t xml:space="preserve">использование </w:t>
      </w:r>
      <w:r>
        <w:tab/>
        <w:t xml:space="preserve">неорганических </w:t>
      </w:r>
      <w:r>
        <w:tab/>
        <w:t xml:space="preserve">и </w:t>
      </w:r>
    </w:p>
    <w:p w:rsidR="00624FC7" w:rsidRDefault="00195541">
      <w:pPr>
        <w:ind w:firstLine="0"/>
      </w:pPr>
      <w:r>
        <w:t xml:space="preserve">органических веществ и их реакций в промышленности и быту; </w:t>
      </w:r>
    </w:p>
    <w:p w:rsidR="00624FC7" w:rsidRDefault="00195541">
      <w:pPr>
        <w:numPr>
          <w:ilvl w:val="0"/>
          <w:numId w:val="60"/>
        </w:numPr>
      </w:pPr>
      <w:r>
        <w:t xml:space="preserve">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 </w:t>
      </w:r>
    </w:p>
    <w:p w:rsidR="00624FC7" w:rsidRDefault="00195541">
      <w:pPr>
        <w:numPr>
          <w:ilvl w:val="0"/>
          <w:numId w:val="60"/>
        </w:numPr>
      </w:pPr>
      <w:r>
        <w:t xml:space="preserve">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624FC7" w:rsidRDefault="00195541">
      <w:pPr>
        <w:numPr>
          <w:ilvl w:val="0"/>
          <w:numId w:val="60"/>
        </w:numPr>
      </w:pPr>
      <w:r>
        <w:t xml:space="preserve">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 </w:t>
      </w:r>
    </w:p>
    <w:p w:rsidR="00624FC7" w:rsidRDefault="00195541">
      <w:pPr>
        <w:numPr>
          <w:ilvl w:val="0"/>
          <w:numId w:val="60"/>
        </w:numPr>
      </w:pPr>
      <w:r>
        <w:t xml:space="preserve">владеть правилами безопасного обращения с едкими, горючими и токсичными веществами, средствами бытовой химии; </w:t>
      </w:r>
    </w:p>
    <w:p w:rsidR="00624FC7" w:rsidRDefault="00195541">
      <w:pPr>
        <w:numPr>
          <w:ilvl w:val="0"/>
          <w:numId w:val="60"/>
        </w:numPr>
        <w:spacing w:after="30" w:line="240" w:lineRule="auto"/>
      </w:pPr>
      <w:r>
        <w:t xml:space="preserve">осуществлять </w:t>
      </w:r>
      <w:r>
        <w:tab/>
        <w:t xml:space="preserve">поиск </w:t>
      </w:r>
      <w:r>
        <w:tab/>
        <w:t xml:space="preserve">химической </w:t>
      </w:r>
      <w:r>
        <w:tab/>
        <w:t xml:space="preserve">информации </w:t>
      </w:r>
      <w:r>
        <w:tab/>
        <w:t xml:space="preserve">по </w:t>
      </w:r>
      <w:r>
        <w:tab/>
        <w:t xml:space="preserve">названиям, </w:t>
      </w:r>
    </w:p>
    <w:p w:rsidR="00624FC7" w:rsidRDefault="00195541">
      <w:pPr>
        <w:ind w:firstLine="0"/>
      </w:pPr>
      <w:r>
        <w:t xml:space="preserve">идентификаторам, структурным формулам веществ; </w:t>
      </w:r>
    </w:p>
    <w:p w:rsidR="00624FC7" w:rsidRDefault="00195541">
      <w:pPr>
        <w:numPr>
          <w:ilvl w:val="0"/>
          <w:numId w:val="60"/>
        </w:numPr>
      </w:pPr>
      <w: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624FC7" w:rsidRDefault="00195541">
      <w:pPr>
        <w:numPr>
          <w:ilvl w:val="0"/>
          <w:numId w:val="60"/>
        </w:numPr>
      </w:pPr>
      <w:r>
        <w:t xml:space="preserve">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624FC7" w:rsidRDefault="00195541">
      <w:pPr>
        <w:numPr>
          <w:ilvl w:val="0"/>
          <w:numId w:val="60"/>
        </w:numPr>
      </w:pPr>
      <w:r>
        <w:t xml:space="preserve">представлять пути решения глобальных проблем, стоящих перед человечеством, и перспективных направлений развития химических технологий, в том </w:t>
      </w:r>
      <w:r>
        <w:lastRenderedPageBreak/>
        <w:t xml:space="preserve">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 </w:t>
      </w:r>
    </w:p>
    <w:p w:rsidR="00624FC7" w:rsidRDefault="00195541">
      <w:pPr>
        <w:spacing w:after="0" w:line="240" w:lineRule="auto"/>
        <w:ind w:left="708" w:right="0" w:firstLine="0"/>
        <w:jc w:val="left"/>
      </w:pPr>
      <w:r>
        <w:t xml:space="preserve"> </w:t>
      </w:r>
    </w:p>
    <w:p w:rsidR="00624FC7" w:rsidRDefault="00E5047F">
      <w:pPr>
        <w:spacing w:after="173" w:line="243" w:lineRule="auto"/>
        <w:ind w:left="10" w:right="-15" w:hanging="10"/>
        <w:jc w:val="center"/>
      </w:pPr>
      <w:r>
        <w:t>МАОУ «Кутарбитская</w:t>
      </w:r>
      <w:r w:rsidR="00195541">
        <w:t xml:space="preserve"> СОШ»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60"/>
        </w:numPr>
        <w:spacing w:after="28" w:line="228" w:lineRule="auto"/>
      </w:pPr>
      <w:r>
        <w:rPr>
          <w:i/>
        </w:rPr>
        <w:t xml:space="preserve">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624FC7" w:rsidRDefault="00195541">
      <w:pPr>
        <w:numPr>
          <w:ilvl w:val="0"/>
          <w:numId w:val="60"/>
        </w:numPr>
        <w:spacing w:after="28" w:line="228" w:lineRule="auto"/>
      </w:pPr>
      <w:r>
        <w:rPr>
          <w:i/>
        </w:rPr>
        <w:t xml:space="preserve">самостоятельно планировать и проводить химические эксперименты с соблюдением правил безопасной работы с веществами и лабораторным оборудованием; </w:t>
      </w:r>
    </w:p>
    <w:p w:rsidR="00624FC7" w:rsidRDefault="00195541">
      <w:pPr>
        <w:numPr>
          <w:ilvl w:val="0"/>
          <w:numId w:val="60"/>
        </w:numPr>
        <w:spacing w:after="28" w:line="228" w:lineRule="auto"/>
      </w:pPr>
      <w:r>
        <w:rPr>
          <w:i/>
        </w:rPr>
        <w:t xml:space="preserve">интерпретировать </w:t>
      </w:r>
      <w:r>
        <w:rPr>
          <w:i/>
        </w:rPr>
        <w:tab/>
        <w:t xml:space="preserve">данные </w:t>
      </w:r>
      <w:r>
        <w:rPr>
          <w:i/>
        </w:rPr>
        <w:tab/>
        <w:t xml:space="preserve">о </w:t>
      </w:r>
      <w:r>
        <w:rPr>
          <w:i/>
        </w:rPr>
        <w:tab/>
        <w:t xml:space="preserve">составе </w:t>
      </w:r>
      <w:r>
        <w:rPr>
          <w:i/>
        </w:rPr>
        <w:tab/>
        <w:t xml:space="preserve">и </w:t>
      </w:r>
      <w:r>
        <w:rPr>
          <w:i/>
        </w:rPr>
        <w:tab/>
        <w:t xml:space="preserve">строении веществ, </w:t>
      </w:r>
    </w:p>
    <w:p w:rsidR="00624FC7" w:rsidRDefault="00195541">
      <w:pPr>
        <w:spacing w:after="28" w:line="228" w:lineRule="auto"/>
        <w:ind w:right="0" w:firstLine="0"/>
      </w:pPr>
      <w:r>
        <w:rPr>
          <w:i/>
        </w:rPr>
        <w:t xml:space="preserve">полученные с помощью современных физико-химических методов;  </w:t>
      </w:r>
    </w:p>
    <w:p w:rsidR="00624FC7" w:rsidRDefault="00195541">
      <w:pPr>
        <w:numPr>
          <w:ilvl w:val="0"/>
          <w:numId w:val="60"/>
        </w:numPr>
        <w:spacing w:after="28" w:line="228" w:lineRule="auto"/>
      </w:pPr>
      <w:r>
        <w:rPr>
          <w:i/>
        </w:rPr>
        <w:t xml:space="preserve">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 </w:t>
      </w:r>
    </w:p>
    <w:p w:rsidR="00624FC7" w:rsidRDefault="00195541">
      <w:pPr>
        <w:numPr>
          <w:ilvl w:val="0"/>
          <w:numId w:val="60"/>
        </w:numPr>
        <w:spacing w:after="28" w:line="228" w:lineRule="auto"/>
      </w:pPr>
      <w:r>
        <w:rPr>
          <w:i/>
        </w:rPr>
        <w:t xml:space="preserve">характеризовать роль азотосодержащих гетероциклических соединений и нуклеиновых кислот как важнейших биологически активных веществ; </w:t>
      </w:r>
    </w:p>
    <w:p w:rsidR="00624FC7" w:rsidRDefault="00195541">
      <w:pPr>
        <w:numPr>
          <w:ilvl w:val="0"/>
          <w:numId w:val="60"/>
        </w:numPr>
        <w:spacing w:after="28" w:line="228" w:lineRule="auto"/>
      </w:pPr>
      <w:r>
        <w:rPr>
          <w:i/>
        </w:rPr>
        <w:t xml:space="preserve">прогнозировать </w:t>
      </w:r>
      <w:r>
        <w:rPr>
          <w:i/>
        </w:rPr>
        <w:tab/>
        <w:t xml:space="preserve">возможность </w:t>
      </w:r>
      <w:r>
        <w:rPr>
          <w:i/>
        </w:rPr>
        <w:tab/>
        <w:t xml:space="preserve">протекания </w:t>
      </w:r>
      <w:r>
        <w:rPr>
          <w:i/>
        </w:rPr>
        <w:tab/>
        <w:t>окислительно-</w:t>
      </w:r>
    </w:p>
    <w:p w:rsidR="00624FC7" w:rsidRDefault="00195541">
      <w:pPr>
        <w:spacing w:after="28" w:line="228" w:lineRule="auto"/>
        <w:ind w:right="0" w:firstLine="0"/>
      </w:pPr>
      <w:r>
        <w:rPr>
          <w:i/>
        </w:rPr>
        <w:t xml:space="preserve">восстановительных реакций, лежащих в основе природных и производственных процессов.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Биология </w:t>
      </w:r>
    </w:p>
    <w:p w:rsidR="00624FC7" w:rsidRDefault="00195541">
      <w:r>
        <w:t xml:space="preserve">"Биология" (базовый уровень) - требования к предметным результатам освоения базового курса биологии должны отражать: </w:t>
      </w:r>
    </w:p>
    <w:p w:rsidR="00624FC7" w:rsidRDefault="00195541">
      <w:pPr>
        <w:numPr>
          <w:ilvl w:val="0"/>
          <w:numId w:val="61"/>
        </w:numPr>
      </w:pPr>
      <w:r>
        <w:t xml:space="preserve">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 </w:t>
      </w:r>
    </w:p>
    <w:p w:rsidR="00624FC7" w:rsidRDefault="00195541">
      <w:pPr>
        <w:numPr>
          <w:ilvl w:val="0"/>
          <w:numId w:val="61"/>
        </w:numPr>
      </w:pPr>
      <w:r>
        <w:t xml:space="preserve">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w:t>
      </w:r>
    </w:p>
    <w:p w:rsidR="00624FC7" w:rsidRDefault="00195541">
      <w:pPr>
        <w:numPr>
          <w:ilvl w:val="0"/>
          <w:numId w:val="61"/>
        </w:numPr>
      </w:pPr>
      <w:r>
        <w:t xml:space="preserve">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 </w:t>
      </w:r>
    </w:p>
    <w:p w:rsidR="00624FC7" w:rsidRDefault="00195541">
      <w:pPr>
        <w:numPr>
          <w:ilvl w:val="0"/>
          <w:numId w:val="61"/>
        </w:numPr>
      </w:pPr>
      <w:r>
        <w:t xml:space="preserve">сформированность умений объяснять результаты биологических экспериментов, решать элементарные биологические задачи; </w:t>
      </w:r>
    </w:p>
    <w:p w:rsidR="00624FC7" w:rsidRDefault="00195541">
      <w:pPr>
        <w:numPr>
          <w:ilvl w:val="0"/>
          <w:numId w:val="61"/>
        </w:numPr>
      </w:pPr>
      <w:r>
        <w:t xml:space="preserve">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 </w:t>
      </w:r>
    </w:p>
    <w:p w:rsidR="00624FC7" w:rsidRDefault="00195541">
      <w:r>
        <w:t xml:space="preserve">"Биология" (углубленный уровень)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 </w:t>
      </w:r>
    </w:p>
    <w:p w:rsidR="00624FC7" w:rsidRDefault="00195541">
      <w:pPr>
        <w:numPr>
          <w:ilvl w:val="0"/>
          <w:numId w:val="62"/>
        </w:numPr>
      </w:pPr>
      <w:r>
        <w:t xml:space="preserve">сформированность </w:t>
      </w:r>
      <w:r>
        <w:tab/>
        <w:t xml:space="preserve">системы </w:t>
      </w:r>
      <w:r>
        <w:tab/>
        <w:t xml:space="preserve">знаний </w:t>
      </w:r>
      <w:r>
        <w:tab/>
        <w:t xml:space="preserve">об </w:t>
      </w:r>
      <w:r>
        <w:tab/>
        <w:t xml:space="preserve">общих </w:t>
      </w:r>
      <w:r>
        <w:tab/>
        <w:t xml:space="preserve">биологических </w:t>
      </w:r>
    </w:p>
    <w:p w:rsidR="00624FC7" w:rsidRDefault="00195541">
      <w:pPr>
        <w:ind w:firstLine="0"/>
      </w:pPr>
      <w:r>
        <w:t xml:space="preserve">закономерностях, законах, теориях; </w:t>
      </w:r>
    </w:p>
    <w:p w:rsidR="00624FC7" w:rsidRDefault="00195541">
      <w:pPr>
        <w:numPr>
          <w:ilvl w:val="0"/>
          <w:numId w:val="62"/>
        </w:numPr>
      </w:pPr>
      <w:r>
        <w:lastRenderedPageBreak/>
        <w:t xml:space="preserve">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 </w:t>
      </w:r>
    </w:p>
    <w:p w:rsidR="00624FC7" w:rsidRDefault="00195541">
      <w:pPr>
        <w:numPr>
          <w:ilvl w:val="0"/>
          <w:numId w:val="62"/>
        </w:numPr>
      </w:pPr>
      <w:r>
        <w:t xml:space="preserve">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 </w:t>
      </w:r>
    </w:p>
    <w:p w:rsidR="00624FC7" w:rsidRDefault="00E5047F">
      <w:pPr>
        <w:spacing w:after="173" w:line="243" w:lineRule="auto"/>
        <w:ind w:left="10" w:right="-15" w:hanging="10"/>
        <w:jc w:val="center"/>
      </w:pPr>
      <w:r>
        <w:t>МАОУ «Кутарбитская</w:t>
      </w:r>
      <w:r w:rsidR="00195541">
        <w:t xml:space="preserve"> СОШ» </w:t>
      </w:r>
    </w:p>
    <w:p w:rsidR="00624FC7" w:rsidRDefault="00195541">
      <w:pPr>
        <w:numPr>
          <w:ilvl w:val="0"/>
          <w:numId w:val="62"/>
        </w:numPr>
      </w:pPr>
      <w:r>
        <w:t xml:space="preserve">владение </w:t>
      </w:r>
      <w:r>
        <w:tab/>
        <w:t xml:space="preserve">методами </w:t>
      </w:r>
      <w:r>
        <w:tab/>
        <w:t xml:space="preserve">самостоятельной </w:t>
      </w:r>
      <w:r>
        <w:tab/>
        <w:t xml:space="preserve">постановки </w:t>
      </w:r>
      <w:r>
        <w:tab/>
        <w:t xml:space="preserve">биологических </w:t>
      </w:r>
    </w:p>
    <w:p w:rsidR="00624FC7" w:rsidRDefault="00195541">
      <w:pPr>
        <w:ind w:firstLine="0"/>
      </w:pPr>
      <w:r>
        <w:t xml:space="preserve">экспериментов, описания, анализа и оценки достоверности полученного результата; </w:t>
      </w:r>
    </w:p>
    <w:p w:rsidR="00624FC7" w:rsidRDefault="00195541">
      <w:pPr>
        <w:numPr>
          <w:ilvl w:val="0"/>
          <w:numId w:val="62"/>
        </w:numPr>
      </w:pPr>
      <w:r>
        <w:t xml:space="preserve">сформированность убежденности в необходимости соблюдения этических норм и экологических требований при проведении биологических исследований. </w:t>
      </w:r>
    </w:p>
    <w:p w:rsidR="00624FC7" w:rsidRDefault="00195541">
      <w:pPr>
        <w:spacing w:after="42" w:line="240" w:lineRule="auto"/>
        <w:ind w:left="0" w:right="0" w:firstLine="708"/>
        <w:jc w:val="left"/>
      </w:pPr>
      <w:r>
        <w:rPr>
          <w:b/>
        </w:rPr>
        <w:t xml:space="preserve">В результате изучения учебного предмета «Биология»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63"/>
        </w:numPr>
      </w:pPr>
      <w:r>
        <w:t xml:space="preserve">раскрывать на примерах роль биологии в формировании современной научной картины мира и в практической деятельности людей; </w:t>
      </w:r>
    </w:p>
    <w:p w:rsidR="00624FC7" w:rsidRDefault="00195541">
      <w:pPr>
        <w:numPr>
          <w:ilvl w:val="0"/>
          <w:numId w:val="63"/>
        </w:numPr>
      </w:pPr>
      <w:r>
        <w:t xml:space="preserve">понимать и описывать взаимосвязь между естественными науками: </w:t>
      </w:r>
    </w:p>
    <w:p w:rsidR="00624FC7" w:rsidRDefault="00195541">
      <w:pPr>
        <w:ind w:firstLine="0"/>
      </w:pPr>
      <w:r>
        <w:t xml:space="preserve">биологией, физикой, химией; устанавливать взаимосвязь природных явлений; </w:t>
      </w:r>
    </w:p>
    <w:p w:rsidR="00624FC7" w:rsidRDefault="00195541">
      <w:pPr>
        <w:numPr>
          <w:ilvl w:val="0"/>
          <w:numId w:val="63"/>
        </w:numPr>
      </w:pPr>
      <w:r>
        <w:t xml:space="preserve">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624FC7" w:rsidRDefault="00195541">
      <w:pPr>
        <w:numPr>
          <w:ilvl w:val="0"/>
          <w:numId w:val="63"/>
        </w:numPr>
      </w:pPr>
      <w:r>
        <w:t xml:space="preserve">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624FC7" w:rsidRDefault="00195541">
      <w:pPr>
        <w:numPr>
          <w:ilvl w:val="0"/>
          <w:numId w:val="63"/>
        </w:numPr>
      </w:pPr>
      <w:r>
        <w:t xml:space="preserve">формулировать гипотезы на основании предложенной биологической информации и предлагать варианты проверки гипотез; </w:t>
      </w:r>
    </w:p>
    <w:p w:rsidR="00624FC7" w:rsidRDefault="00195541">
      <w:pPr>
        <w:numPr>
          <w:ilvl w:val="0"/>
          <w:numId w:val="63"/>
        </w:numPr>
      </w:pPr>
      <w:r>
        <w:t xml:space="preserve">сравнивать биологические объекты между собой по заданным </w:t>
      </w:r>
    </w:p>
    <w:p w:rsidR="00624FC7" w:rsidRDefault="00195541">
      <w:pPr>
        <w:ind w:firstLine="0"/>
      </w:pPr>
      <w:r>
        <w:t xml:space="preserve">критериям, делать выводы и умозаключения на основе сравнения; </w:t>
      </w:r>
    </w:p>
    <w:p w:rsidR="00624FC7" w:rsidRDefault="00195541">
      <w:pPr>
        <w:numPr>
          <w:ilvl w:val="0"/>
          <w:numId w:val="63"/>
        </w:numPr>
      </w:pPr>
      <w:r>
        <w:t xml:space="preserve">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624FC7" w:rsidRDefault="00195541">
      <w:pPr>
        <w:numPr>
          <w:ilvl w:val="0"/>
          <w:numId w:val="63"/>
        </w:numPr>
      </w:pPr>
      <w:r>
        <w:t xml:space="preserve">приводить примеры веществ основных групп органических соединений клетки (белков, жиров, углеводов, нуклеиновых кислот); </w:t>
      </w:r>
    </w:p>
    <w:p w:rsidR="00624FC7" w:rsidRDefault="00195541">
      <w:pPr>
        <w:numPr>
          <w:ilvl w:val="0"/>
          <w:numId w:val="63"/>
        </w:numPr>
      </w:pPr>
      <w:r>
        <w:t xml:space="preserve">распознавать клетки (прокариот и эукариот, растений и животных) по описанию, на схематических изображениях; устанавливать связь строения и </w:t>
      </w:r>
    </w:p>
    <w:p w:rsidR="00624FC7" w:rsidRDefault="00195541">
      <w:pPr>
        <w:ind w:firstLine="0"/>
      </w:pPr>
      <w:r>
        <w:t xml:space="preserve">функций компонентов клетки, обосновывать многообразие клеток; </w:t>
      </w:r>
    </w:p>
    <w:p w:rsidR="00624FC7" w:rsidRDefault="00195541">
      <w:pPr>
        <w:numPr>
          <w:ilvl w:val="0"/>
          <w:numId w:val="63"/>
        </w:numPr>
      </w:pPr>
      <w:r>
        <w:t xml:space="preserve">распознавать популяцию и биологический вид по основным признакам; </w:t>
      </w:r>
    </w:p>
    <w:p w:rsidR="00624FC7" w:rsidRDefault="00195541">
      <w:pPr>
        <w:numPr>
          <w:ilvl w:val="0"/>
          <w:numId w:val="63"/>
        </w:numPr>
      </w:pPr>
      <w:r>
        <w:t xml:space="preserve">описывать </w:t>
      </w:r>
      <w:r>
        <w:tab/>
        <w:t xml:space="preserve">фенотип </w:t>
      </w:r>
      <w:r>
        <w:tab/>
        <w:t xml:space="preserve">многоклеточных </w:t>
      </w:r>
      <w:r>
        <w:tab/>
        <w:t xml:space="preserve">растений </w:t>
      </w:r>
      <w:r>
        <w:tab/>
        <w:t xml:space="preserve">и </w:t>
      </w:r>
      <w:r>
        <w:tab/>
        <w:t xml:space="preserve">животных </w:t>
      </w:r>
      <w:r>
        <w:tab/>
        <w:t xml:space="preserve">по </w:t>
      </w:r>
    </w:p>
    <w:p w:rsidR="00624FC7" w:rsidRDefault="00195541">
      <w:pPr>
        <w:ind w:firstLine="0"/>
      </w:pPr>
      <w:r>
        <w:t xml:space="preserve">морфологическому критерию; </w:t>
      </w:r>
    </w:p>
    <w:p w:rsidR="00624FC7" w:rsidRDefault="00195541">
      <w:pPr>
        <w:numPr>
          <w:ilvl w:val="0"/>
          <w:numId w:val="63"/>
        </w:numPr>
      </w:pPr>
      <w:r>
        <w:t xml:space="preserve">объяснять многообразие организмов, применяя эволюционную теорию; </w:t>
      </w:r>
    </w:p>
    <w:p w:rsidR="00624FC7" w:rsidRDefault="00195541">
      <w:pPr>
        <w:numPr>
          <w:ilvl w:val="0"/>
          <w:numId w:val="63"/>
        </w:numPr>
      </w:pPr>
      <w:r>
        <w:t xml:space="preserve">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624FC7" w:rsidRDefault="00195541">
      <w:pPr>
        <w:numPr>
          <w:ilvl w:val="0"/>
          <w:numId w:val="63"/>
        </w:numPr>
      </w:pPr>
      <w:r>
        <w:t xml:space="preserve">объяснять причины наследственных заболеваний; </w:t>
      </w:r>
    </w:p>
    <w:p w:rsidR="00624FC7" w:rsidRDefault="00195541">
      <w:pPr>
        <w:numPr>
          <w:ilvl w:val="0"/>
          <w:numId w:val="63"/>
        </w:numPr>
      </w:pPr>
      <w:r>
        <w:t xml:space="preserve">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 </w:t>
      </w:r>
    </w:p>
    <w:p w:rsidR="00624FC7" w:rsidRDefault="00195541">
      <w:pPr>
        <w:numPr>
          <w:ilvl w:val="0"/>
          <w:numId w:val="63"/>
        </w:numPr>
      </w:pPr>
      <w:r>
        <w:lastRenderedPageBreak/>
        <w:t xml:space="preserve">выявлять </w:t>
      </w:r>
      <w:r>
        <w:tab/>
        <w:t xml:space="preserve">морфологические, </w:t>
      </w:r>
      <w:r>
        <w:tab/>
        <w:t xml:space="preserve">физиологические, </w:t>
      </w:r>
      <w:r>
        <w:tab/>
        <w:t xml:space="preserve">поведенческие </w:t>
      </w:r>
    </w:p>
    <w:p w:rsidR="00624FC7" w:rsidRDefault="00195541">
      <w:pPr>
        <w:ind w:firstLine="0"/>
      </w:pPr>
      <w:r>
        <w:t xml:space="preserve">адаптации организмов к среде обитания и действию экологических факторов; </w:t>
      </w:r>
    </w:p>
    <w:p w:rsidR="00624FC7" w:rsidRDefault="00195541">
      <w:pPr>
        <w:numPr>
          <w:ilvl w:val="0"/>
          <w:numId w:val="63"/>
        </w:numPr>
      </w:pPr>
      <w:r>
        <w:t xml:space="preserve">составлять схемы переноса веществ и энергии в экосистеме (цепи </w:t>
      </w:r>
    </w:p>
    <w:p w:rsidR="00624FC7" w:rsidRDefault="00195541">
      <w:pPr>
        <w:ind w:firstLine="0"/>
      </w:pPr>
      <w:r>
        <w:t xml:space="preserve">питания); </w:t>
      </w:r>
    </w:p>
    <w:p w:rsidR="00624FC7" w:rsidRDefault="00195541">
      <w:pPr>
        <w:numPr>
          <w:ilvl w:val="0"/>
          <w:numId w:val="63"/>
        </w:numPr>
      </w:pPr>
      <w:r>
        <w:t xml:space="preserve">приводить доказательства необходимости сохранения биоразнообразия для устойчивого развития и охраны окружающей среды; </w:t>
      </w:r>
    </w:p>
    <w:p w:rsidR="00624FC7" w:rsidRDefault="00195541">
      <w:pPr>
        <w:numPr>
          <w:ilvl w:val="0"/>
          <w:numId w:val="63"/>
        </w:numPr>
      </w:pPr>
      <w:r>
        <w:t xml:space="preserve">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624FC7" w:rsidRDefault="00E5047F">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63"/>
        </w:numPr>
      </w:pPr>
      <w:r>
        <w:t xml:space="preserve">представлять биологическую информацию в виде текста, таблицы, графика, диаграммы и делать выводы на основании представленных данных; </w:t>
      </w:r>
    </w:p>
    <w:p w:rsidR="00624FC7" w:rsidRDefault="00195541">
      <w:pPr>
        <w:numPr>
          <w:ilvl w:val="0"/>
          <w:numId w:val="63"/>
        </w:numPr>
      </w:pPr>
      <w:r>
        <w:t xml:space="preserve">оценивать роль достижений генетики, селекции, биотехнологии в практической деятельности человека и в собственной жизни; </w:t>
      </w:r>
    </w:p>
    <w:p w:rsidR="00624FC7" w:rsidRDefault="00195541">
      <w:pPr>
        <w:numPr>
          <w:ilvl w:val="0"/>
          <w:numId w:val="63"/>
        </w:numPr>
      </w:pPr>
      <w:r>
        <w:t xml:space="preserve">объяснять </w:t>
      </w:r>
      <w:r>
        <w:tab/>
        <w:t xml:space="preserve">негативное </w:t>
      </w:r>
      <w:r>
        <w:tab/>
        <w:t xml:space="preserve">влияние </w:t>
      </w:r>
      <w:r>
        <w:tab/>
        <w:t xml:space="preserve">веществ </w:t>
      </w:r>
      <w:proofErr w:type="gramStart"/>
      <w:r>
        <w:tab/>
        <w:t>(</w:t>
      </w:r>
      <w:proofErr w:type="gramEnd"/>
      <w:r>
        <w:t xml:space="preserve">алкоголя, </w:t>
      </w:r>
      <w:r>
        <w:tab/>
        <w:t xml:space="preserve">никотина, </w:t>
      </w:r>
    </w:p>
    <w:p w:rsidR="00624FC7" w:rsidRDefault="00195541">
      <w:pPr>
        <w:ind w:firstLine="0"/>
      </w:pPr>
      <w:r>
        <w:t xml:space="preserve">наркотических веществ) на зародышевое развитие человека; </w:t>
      </w:r>
    </w:p>
    <w:p w:rsidR="00624FC7" w:rsidRDefault="00195541">
      <w:pPr>
        <w:numPr>
          <w:ilvl w:val="0"/>
          <w:numId w:val="63"/>
        </w:numPr>
      </w:pPr>
      <w:r>
        <w:t xml:space="preserve">объяснять последствия влияния мутагенов; </w:t>
      </w:r>
    </w:p>
    <w:p w:rsidR="00624FC7" w:rsidRDefault="00195541">
      <w:pPr>
        <w:numPr>
          <w:ilvl w:val="0"/>
          <w:numId w:val="63"/>
        </w:numPr>
      </w:pPr>
      <w:r>
        <w:t xml:space="preserve">объяснять возможные причины наследственных заболеваний. </w:t>
      </w:r>
    </w:p>
    <w:p w:rsidR="00624FC7" w:rsidRDefault="00195541">
      <w:pPr>
        <w:spacing w:after="0" w:line="240" w:lineRule="auto"/>
        <w:ind w:left="708" w:right="0" w:firstLine="0"/>
        <w:jc w:val="left"/>
      </w:pPr>
      <w:r>
        <w:t xml:space="preserve">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63"/>
        </w:numPr>
        <w:spacing w:after="28" w:line="228" w:lineRule="auto"/>
      </w:pPr>
      <w:r>
        <w:rPr>
          <w:i/>
        </w:rPr>
        <w:t xml:space="preserve">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
    <w:p w:rsidR="00624FC7" w:rsidRDefault="00195541">
      <w:pPr>
        <w:numPr>
          <w:ilvl w:val="0"/>
          <w:numId w:val="63"/>
        </w:numPr>
        <w:spacing w:after="28" w:line="228" w:lineRule="auto"/>
      </w:pPr>
      <w:r>
        <w:rPr>
          <w:i/>
        </w:rPr>
        <w:t xml:space="preserve">характеризовать современные направления в развитии биологии; описывать их возможное использование в практической деятельности; </w:t>
      </w:r>
    </w:p>
    <w:p w:rsidR="00624FC7" w:rsidRDefault="00195541">
      <w:pPr>
        <w:numPr>
          <w:ilvl w:val="0"/>
          <w:numId w:val="63"/>
        </w:numPr>
        <w:spacing w:after="28" w:line="228" w:lineRule="auto"/>
      </w:pPr>
      <w:r>
        <w:rPr>
          <w:i/>
        </w:rPr>
        <w:t xml:space="preserve">сравнивать способы деления клетки (митоз и мейоз); </w:t>
      </w:r>
    </w:p>
    <w:p w:rsidR="00624FC7" w:rsidRDefault="00195541">
      <w:pPr>
        <w:numPr>
          <w:ilvl w:val="0"/>
          <w:numId w:val="63"/>
        </w:numPr>
        <w:spacing w:after="28" w:line="228" w:lineRule="auto"/>
      </w:pPr>
      <w:r>
        <w:rPr>
          <w:i/>
        </w:rPr>
        <w:t xml:space="preserve">решать задачи на построение фрагмента второй цепи ДНК по предложенному фрагменту первой, иРНК (мРНК) по участку ДНК; </w:t>
      </w:r>
    </w:p>
    <w:p w:rsidR="00624FC7" w:rsidRDefault="00195541">
      <w:pPr>
        <w:numPr>
          <w:ilvl w:val="0"/>
          <w:numId w:val="63"/>
        </w:numPr>
        <w:spacing w:after="28" w:line="228" w:lineRule="auto"/>
      </w:pPr>
      <w:r>
        <w:rPr>
          <w:i/>
        </w:rPr>
        <w:t xml:space="preserve">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624FC7" w:rsidRDefault="00195541">
      <w:pPr>
        <w:numPr>
          <w:ilvl w:val="0"/>
          <w:numId w:val="63"/>
        </w:numPr>
        <w:spacing w:after="28" w:line="228" w:lineRule="auto"/>
      </w:pPr>
      <w:r>
        <w:rPr>
          <w:i/>
        </w:rPr>
        <w:t xml:space="preserve">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p>
    <w:p w:rsidR="00624FC7" w:rsidRDefault="00195541">
      <w:pPr>
        <w:numPr>
          <w:ilvl w:val="0"/>
          <w:numId w:val="63"/>
        </w:numPr>
        <w:spacing w:after="28" w:line="228" w:lineRule="auto"/>
      </w:pPr>
      <w:r>
        <w:rPr>
          <w:i/>
        </w:rPr>
        <w:t xml:space="preserve">устанавливать тип наследования и характер проявления признака по заданной схеме родословной, применяя законы наследственности; </w:t>
      </w:r>
    </w:p>
    <w:p w:rsidR="00624FC7" w:rsidRDefault="00195541">
      <w:pPr>
        <w:numPr>
          <w:ilvl w:val="0"/>
          <w:numId w:val="63"/>
        </w:numPr>
        <w:spacing w:after="28" w:line="228" w:lineRule="auto"/>
      </w:pPr>
      <w:r>
        <w:rPr>
          <w:i/>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63"/>
        </w:numPr>
      </w:pPr>
      <w:r>
        <w:t xml:space="preserve">оценивать роль биологических открытий и современных исследований в развитии науки и в практической деятельности людей; </w:t>
      </w:r>
    </w:p>
    <w:p w:rsidR="00624FC7" w:rsidRDefault="00195541">
      <w:pPr>
        <w:numPr>
          <w:ilvl w:val="0"/>
          <w:numId w:val="63"/>
        </w:numPr>
      </w:pPr>
      <w:r>
        <w:t xml:space="preserve">оценивать роль биологии в формировании современной научной </w:t>
      </w:r>
    </w:p>
    <w:p w:rsidR="00624FC7" w:rsidRDefault="00195541">
      <w:pPr>
        <w:ind w:firstLine="0"/>
      </w:pPr>
      <w:r>
        <w:t xml:space="preserve">картины мира, прогнозировать перспективы развития биологии; </w:t>
      </w:r>
    </w:p>
    <w:p w:rsidR="00624FC7" w:rsidRDefault="00195541">
      <w:pPr>
        <w:numPr>
          <w:ilvl w:val="0"/>
          <w:numId w:val="63"/>
        </w:numPr>
      </w:pPr>
      <w:r>
        <w:t xml:space="preserve">устанавливать и характеризовать связь основополагающих биологических понятий (клетка, организм, вид, экосистема, биосфера) с </w:t>
      </w:r>
    </w:p>
    <w:p w:rsidR="00624FC7" w:rsidRDefault="00195541">
      <w:pPr>
        <w:ind w:firstLine="0"/>
      </w:pPr>
      <w:r>
        <w:t xml:space="preserve">основополагающими понятиями других естественных наук; </w:t>
      </w:r>
    </w:p>
    <w:p w:rsidR="00624FC7" w:rsidRDefault="00195541">
      <w:pPr>
        <w:numPr>
          <w:ilvl w:val="0"/>
          <w:numId w:val="63"/>
        </w:numPr>
      </w:pPr>
      <w:r>
        <w:lastRenderedPageBreak/>
        <w:t xml:space="preserve">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 </w:t>
      </w:r>
    </w:p>
    <w:p w:rsidR="00624FC7" w:rsidRDefault="00195541">
      <w:pPr>
        <w:numPr>
          <w:ilvl w:val="0"/>
          <w:numId w:val="63"/>
        </w:numPr>
      </w:pPr>
      <w:r>
        <w:t xml:space="preserve">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w:t>
      </w:r>
    </w:p>
    <w:p w:rsidR="00624FC7" w:rsidRDefault="00195541">
      <w:pPr>
        <w:numPr>
          <w:ilvl w:val="0"/>
          <w:numId w:val="63"/>
        </w:numPr>
      </w:pPr>
      <w:r>
        <w:t xml:space="preserve">выявлять и обосновывать существенные особенности разных уровней организации жизни; </w:t>
      </w:r>
    </w:p>
    <w:p w:rsidR="00624FC7" w:rsidRDefault="00E5047F">
      <w:pPr>
        <w:spacing w:after="173" w:line="243" w:lineRule="auto"/>
        <w:ind w:left="10" w:right="-15" w:hanging="10"/>
        <w:jc w:val="center"/>
      </w:pPr>
      <w:r>
        <w:t>МАОУ «</w:t>
      </w:r>
      <w:proofErr w:type="gramStart"/>
      <w:r>
        <w:t xml:space="preserve">Кутарбитская </w:t>
      </w:r>
      <w:r w:rsidR="00195541">
        <w:t xml:space="preserve"> СОШ</w:t>
      </w:r>
      <w:proofErr w:type="gramEnd"/>
      <w:r w:rsidR="00195541">
        <w:t xml:space="preserve">» </w:t>
      </w:r>
    </w:p>
    <w:p w:rsidR="00624FC7" w:rsidRDefault="00195541">
      <w:pPr>
        <w:numPr>
          <w:ilvl w:val="0"/>
          <w:numId w:val="63"/>
        </w:numPr>
      </w:pPr>
      <w:r>
        <w:t xml:space="preserve">устанавливать связь строения и функций основных биологических макромолекул, их роль в процессах клеточного метаболизма; </w:t>
      </w:r>
    </w:p>
    <w:p w:rsidR="00624FC7" w:rsidRDefault="00195541">
      <w:pPr>
        <w:numPr>
          <w:ilvl w:val="0"/>
          <w:numId w:val="63"/>
        </w:numPr>
      </w:pPr>
      <w:r>
        <w:t xml:space="preserve">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 </w:t>
      </w:r>
    </w:p>
    <w:p w:rsidR="00624FC7" w:rsidRDefault="00195541">
      <w:pPr>
        <w:numPr>
          <w:ilvl w:val="0"/>
          <w:numId w:val="63"/>
        </w:numPr>
      </w:pPr>
      <w:r>
        <w:t xml:space="preserve">делать выводы об изменениях, которые произойдут в процессах матричного синтеза в случае изменения последовательности нуклеотидов ДНК; </w:t>
      </w:r>
    </w:p>
    <w:p w:rsidR="00624FC7" w:rsidRDefault="00195541">
      <w:pPr>
        <w:numPr>
          <w:ilvl w:val="0"/>
          <w:numId w:val="63"/>
        </w:numPr>
      </w:pPr>
      <w:r>
        <w:t xml:space="preserve">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 </w:t>
      </w:r>
    </w:p>
    <w:p w:rsidR="00624FC7" w:rsidRDefault="00195541">
      <w:pPr>
        <w:numPr>
          <w:ilvl w:val="0"/>
          <w:numId w:val="63"/>
        </w:numPr>
      </w:pPr>
      <w:r>
        <w:t xml:space="preserve">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 </w:t>
      </w:r>
    </w:p>
    <w:p w:rsidR="00624FC7" w:rsidRDefault="00195541">
      <w:pPr>
        <w:numPr>
          <w:ilvl w:val="0"/>
          <w:numId w:val="63"/>
        </w:numPr>
      </w:pPr>
      <w:r>
        <w:t xml:space="preserve">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 </w:t>
      </w:r>
    </w:p>
    <w:p w:rsidR="00624FC7" w:rsidRDefault="00195541">
      <w:pPr>
        <w:numPr>
          <w:ilvl w:val="0"/>
          <w:numId w:val="63"/>
        </w:numPr>
      </w:pPr>
      <w:r>
        <w:t xml:space="preserve">определять количество хромосом в клетках растений основных отделов на разных этапах жизненного цикла; </w:t>
      </w:r>
    </w:p>
    <w:p w:rsidR="00624FC7" w:rsidRDefault="00195541">
      <w:pPr>
        <w:numPr>
          <w:ilvl w:val="0"/>
          <w:numId w:val="63"/>
        </w:numPr>
      </w:pPr>
      <w:r>
        <w:t xml:space="preserve">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 </w:t>
      </w:r>
    </w:p>
    <w:p w:rsidR="00624FC7" w:rsidRDefault="00195541">
      <w:pPr>
        <w:numPr>
          <w:ilvl w:val="0"/>
          <w:numId w:val="63"/>
        </w:numPr>
      </w:pPr>
      <w:r>
        <w:t xml:space="preserve">раскрывать причины наследственных заболеваний, аргументировать необходимость мер предупреждения таких заболеваний; </w:t>
      </w:r>
    </w:p>
    <w:p w:rsidR="00624FC7" w:rsidRDefault="00195541">
      <w:pPr>
        <w:numPr>
          <w:ilvl w:val="0"/>
          <w:numId w:val="63"/>
        </w:numPr>
      </w:pPr>
      <w:r>
        <w:t xml:space="preserve">сравнивать разные способы размножения организмов; </w:t>
      </w:r>
    </w:p>
    <w:p w:rsidR="00624FC7" w:rsidRDefault="00195541">
      <w:pPr>
        <w:numPr>
          <w:ilvl w:val="0"/>
          <w:numId w:val="63"/>
        </w:numPr>
      </w:pPr>
      <w:r>
        <w:t xml:space="preserve">характеризовать основные этапы онтогенеза организмов; </w:t>
      </w:r>
    </w:p>
    <w:p w:rsidR="00624FC7" w:rsidRDefault="00195541">
      <w:pPr>
        <w:numPr>
          <w:ilvl w:val="0"/>
          <w:numId w:val="63"/>
        </w:numPr>
      </w:pPr>
      <w:r>
        <w:t xml:space="preserve">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 </w:t>
      </w:r>
    </w:p>
    <w:p w:rsidR="00624FC7" w:rsidRDefault="00195541">
      <w:pPr>
        <w:numPr>
          <w:ilvl w:val="0"/>
          <w:numId w:val="63"/>
        </w:numPr>
      </w:pPr>
      <w:r>
        <w:t xml:space="preserve">обосновывать значение разных методов селекции в создании сортов растений, пород животных и штаммов микроорганизмов; </w:t>
      </w:r>
    </w:p>
    <w:p w:rsidR="00624FC7" w:rsidRDefault="00195541">
      <w:pPr>
        <w:numPr>
          <w:ilvl w:val="0"/>
          <w:numId w:val="63"/>
        </w:numPr>
      </w:pPr>
      <w:r>
        <w:t xml:space="preserve">обосновывать причины изменяемости и многообразия видов, применяя синтетическую теорию эволюции; </w:t>
      </w:r>
    </w:p>
    <w:p w:rsidR="00624FC7" w:rsidRDefault="00195541">
      <w:pPr>
        <w:numPr>
          <w:ilvl w:val="0"/>
          <w:numId w:val="63"/>
        </w:numPr>
      </w:pPr>
      <w:r>
        <w:t xml:space="preserve">характеризовать </w:t>
      </w:r>
      <w:r>
        <w:tab/>
        <w:t xml:space="preserve">популяцию </w:t>
      </w:r>
      <w:r>
        <w:tab/>
        <w:t xml:space="preserve">как </w:t>
      </w:r>
      <w:r>
        <w:tab/>
        <w:t xml:space="preserve">единицу </w:t>
      </w:r>
      <w:r>
        <w:tab/>
        <w:t xml:space="preserve">эволюции, </w:t>
      </w:r>
      <w:r>
        <w:tab/>
        <w:t xml:space="preserve">вид </w:t>
      </w:r>
      <w:r>
        <w:tab/>
        <w:t xml:space="preserve">как </w:t>
      </w:r>
    </w:p>
    <w:p w:rsidR="00624FC7" w:rsidRDefault="00195541">
      <w:pPr>
        <w:ind w:firstLine="0"/>
      </w:pPr>
      <w:r>
        <w:t xml:space="preserve">систематическую категорию и как результат эволюции; </w:t>
      </w:r>
    </w:p>
    <w:p w:rsidR="00624FC7" w:rsidRDefault="00195541">
      <w:pPr>
        <w:numPr>
          <w:ilvl w:val="0"/>
          <w:numId w:val="63"/>
        </w:numPr>
      </w:pPr>
      <w:r>
        <w:t xml:space="preserve">устанавливать связь структуры и свойств экосистемы; </w:t>
      </w:r>
    </w:p>
    <w:p w:rsidR="00624FC7" w:rsidRDefault="00195541">
      <w:pPr>
        <w:numPr>
          <w:ilvl w:val="0"/>
          <w:numId w:val="63"/>
        </w:numPr>
      </w:pPr>
      <w:r>
        <w:t xml:space="preserve">составлять схемы переноса веществ и энергии в экосистеме (сети питания), прогнозировать их изменения в зависимости от изменения факторов среды; </w:t>
      </w:r>
    </w:p>
    <w:p w:rsidR="00624FC7" w:rsidRDefault="00195541">
      <w:pPr>
        <w:numPr>
          <w:ilvl w:val="0"/>
          <w:numId w:val="63"/>
        </w:numPr>
      </w:pPr>
      <w:r>
        <w:lastRenderedPageBreak/>
        <w:t xml:space="preserve">аргументировать собственную позицию по отношению к экологическим проблемам и поведению в природной среде; </w:t>
      </w:r>
    </w:p>
    <w:p w:rsidR="00624FC7" w:rsidRDefault="00195541">
      <w:pPr>
        <w:numPr>
          <w:ilvl w:val="0"/>
          <w:numId w:val="63"/>
        </w:numPr>
      </w:pPr>
      <w:r>
        <w:t xml:space="preserve">обосновывать необходимость устойчивого развития как условия сохранения биосферы; </w:t>
      </w:r>
    </w:p>
    <w:p w:rsidR="00624FC7" w:rsidRDefault="00195541">
      <w:pPr>
        <w:numPr>
          <w:ilvl w:val="0"/>
          <w:numId w:val="63"/>
        </w:numPr>
      </w:pPr>
      <w:r>
        <w:t xml:space="preserve">оценивать практическое и этическое значение современных исследований в биологии, медицине, экологии, биотехнологии; обосновывать собственную оценку; </w:t>
      </w:r>
    </w:p>
    <w:p w:rsidR="00624FC7" w:rsidRDefault="00195541">
      <w:pPr>
        <w:numPr>
          <w:ilvl w:val="0"/>
          <w:numId w:val="63"/>
        </w:numPr>
      </w:pPr>
      <w:r>
        <w:t xml:space="preserve">выявлять </w:t>
      </w:r>
      <w:r>
        <w:tab/>
        <w:t xml:space="preserve">в </w:t>
      </w:r>
      <w:r>
        <w:tab/>
        <w:t xml:space="preserve">тексте </w:t>
      </w:r>
      <w:r>
        <w:tab/>
        <w:t xml:space="preserve">биологического </w:t>
      </w:r>
      <w:r>
        <w:tab/>
        <w:t xml:space="preserve">содержания </w:t>
      </w:r>
      <w:r>
        <w:tab/>
        <w:t xml:space="preserve">проблему </w:t>
      </w:r>
      <w:r>
        <w:tab/>
        <w:t xml:space="preserve">и </w:t>
      </w:r>
    </w:p>
    <w:p w:rsidR="00624FC7" w:rsidRDefault="00195541">
      <w:pPr>
        <w:ind w:firstLine="0"/>
      </w:pPr>
      <w:r>
        <w:t xml:space="preserve">аргументированно ее объяснять; </w:t>
      </w:r>
    </w:p>
    <w:p w:rsidR="00624FC7" w:rsidRDefault="00195541" w:rsidP="00E5047F">
      <w:pPr>
        <w:numPr>
          <w:ilvl w:val="0"/>
          <w:numId w:val="63"/>
        </w:numPr>
        <w:spacing w:after="185"/>
        <w:jc w:val="center"/>
      </w:pPr>
      <w:r>
        <w:t>представлять биологическую информацию в виде текста, таблицы, схемы, графика, диаграммы и делать выводы на основании представл</w:t>
      </w:r>
      <w:r w:rsidR="00E5047F">
        <w:t>енных данных; МАОУ «</w:t>
      </w:r>
      <w:proofErr w:type="gramStart"/>
      <w:r w:rsidR="00E5047F">
        <w:t xml:space="preserve">Кутарбитская </w:t>
      </w:r>
      <w:r>
        <w:t xml:space="preserve"> СОШ</w:t>
      </w:r>
      <w:proofErr w:type="gramEnd"/>
      <w:r>
        <w:t>»</w:t>
      </w:r>
    </w:p>
    <w:p w:rsidR="00624FC7" w:rsidRDefault="00195541">
      <w:pPr>
        <w:ind w:firstLine="0"/>
      </w:pPr>
      <w:r>
        <w:t xml:space="preserve">преобразовывать график, таблицу, диаграмму, схему в текст биологического содержания. </w:t>
      </w:r>
    </w:p>
    <w:p w:rsidR="00624FC7" w:rsidRDefault="00195541">
      <w:pPr>
        <w:spacing w:after="39" w:line="240" w:lineRule="auto"/>
        <w:ind w:left="708" w:right="0" w:firstLine="0"/>
        <w:jc w:val="left"/>
      </w:pPr>
      <w:r>
        <w:t xml:space="preserve"> </w:t>
      </w:r>
    </w:p>
    <w:p w:rsidR="00624FC7" w:rsidRDefault="00195541">
      <w:pPr>
        <w:spacing w:after="24" w:line="237" w:lineRule="auto"/>
        <w:ind w:left="10" w:right="-15" w:hanging="10"/>
        <w:jc w:val="center"/>
      </w:pPr>
      <w:r>
        <w:rPr>
          <w:b/>
        </w:rPr>
        <w:t xml:space="preserve">Выпускник на углубленном уровне получит возможность научиться: </w:t>
      </w:r>
    </w:p>
    <w:p w:rsidR="00624FC7" w:rsidRDefault="00195541">
      <w:pPr>
        <w:numPr>
          <w:ilvl w:val="0"/>
          <w:numId w:val="63"/>
        </w:numPr>
        <w:spacing w:after="28" w:line="228" w:lineRule="auto"/>
      </w:pPr>
      <w:r>
        <w:rPr>
          <w:i/>
        </w:rPr>
        <w:t xml:space="preserve">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 </w:t>
      </w:r>
    </w:p>
    <w:p w:rsidR="00624FC7" w:rsidRDefault="00195541">
      <w:pPr>
        <w:numPr>
          <w:ilvl w:val="0"/>
          <w:numId w:val="63"/>
        </w:numPr>
        <w:spacing w:after="28" w:line="228" w:lineRule="auto"/>
      </w:pPr>
      <w:r>
        <w:rPr>
          <w:i/>
        </w:rPr>
        <w:t xml:space="preserve">прогнозировать последствия собственных исследований с учетом этических норм и экологических требований; </w:t>
      </w:r>
    </w:p>
    <w:p w:rsidR="00624FC7" w:rsidRDefault="00195541">
      <w:pPr>
        <w:numPr>
          <w:ilvl w:val="0"/>
          <w:numId w:val="63"/>
        </w:numPr>
        <w:spacing w:after="28" w:line="228" w:lineRule="auto"/>
      </w:pPr>
      <w:r>
        <w:rPr>
          <w:i/>
        </w:rPr>
        <w:t xml:space="preserve">выделять существенные особенности жизненных циклов представителей разных отделов растений и типов животных; изображать циклы развития в виде схем; </w:t>
      </w:r>
    </w:p>
    <w:p w:rsidR="00624FC7" w:rsidRDefault="00195541">
      <w:pPr>
        <w:numPr>
          <w:ilvl w:val="0"/>
          <w:numId w:val="63"/>
        </w:numPr>
        <w:spacing w:after="28" w:line="228" w:lineRule="auto"/>
      </w:pPr>
      <w:r>
        <w:rPr>
          <w:i/>
        </w:rPr>
        <w:t xml:space="preserve">анализировать и использовать в решении учебных и исследовательских задач информацию о современных исследованиях в биологии, медицине и экологии; </w:t>
      </w:r>
    </w:p>
    <w:p w:rsidR="00624FC7" w:rsidRDefault="00195541">
      <w:pPr>
        <w:numPr>
          <w:ilvl w:val="0"/>
          <w:numId w:val="63"/>
        </w:numPr>
        <w:spacing w:after="28" w:line="228" w:lineRule="auto"/>
      </w:pPr>
      <w:r>
        <w:rPr>
          <w:i/>
        </w:rPr>
        <w:t xml:space="preserve">аргументировать необходимость синтеза естественно-научного и социогуманитарного знания в эпоху информационной цивилизации; </w:t>
      </w:r>
    </w:p>
    <w:p w:rsidR="00624FC7" w:rsidRDefault="00195541">
      <w:pPr>
        <w:numPr>
          <w:ilvl w:val="0"/>
          <w:numId w:val="63"/>
        </w:numPr>
        <w:spacing w:after="28" w:line="228" w:lineRule="auto"/>
      </w:pPr>
      <w:r>
        <w:rPr>
          <w:i/>
        </w:rPr>
        <w:t xml:space="preserve">моделировать изменение экосистем под влиянием различных групп факторов окружающей среды; </w:t>
      </w:r>
    </w:p>
    <w:p w:rsidR="00624FC7" w:rsidRDefault="00195541">
      <w:pPr>
        <w:numPr>
          <w:ilvl w:val="0"/>
          <w:numId w:val="63"/>
        </w:numPr>
        <w:spacing w:after="28" w:line="228" w:lineRule="auto"/>
      </w:pPr>
      <w:r>
        <w:rPr>
          <w:i/>
        </w:rPr>
        <w:t xml:space="preserve">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 </w:t>
      </w:r>
    </w:p>
    <w:p w:rsidR="00624FC7" w:rsidRDefault="00195541">
      <w:pPr>
        <w:numPr>
          <w:ilvl w:val="0"/>
          <w:numId w:val="63"/>
        </w:numPr>
        <w:spacing w:after="28" w:line="228" w:lineRule="auto"/>
      </w:pPr>
      <w:r>
        <w:rPr>
          <w:i/>
        </w:rPr>
        <w:t xml:space="preserve">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Естествознание </w:t>
      </w:r>
    </w:p>
    <w:p w:rsidR="00624FC7" w:rsidRDefault="00195541">
      <w:r>
        <w:t xml:space="preserve">"Естествознание" (базовый уровень) - требования к предметным результатам освоения интегрированного учебного предмета "Естествознание" должны отражать: </w:t>
      </w:r>
    </w:p>
    <w:p w:rsidR="00624FC7" w:rsidRDefault="00195541">
      <w:pPr>
        <w:numPr>
          <w:ilvl w:val="0"/>
          <w:numId w:val="64"/>
        </w:numPr>
      </w:pPr>
      <w:r>
        <w:t xml:space="preserve">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 </w:t>
      </w:r>
    </w:p>
    <w:p w:rsidR="00624FC7" w:rsidRDefault="00195541">
      <w:pPr>
        <w:numPr>
          <w:ilvl w:val="0"/>
          <w:numId w:val="64"/>
        </w:numPr>
      </w:pPr>
      <w:r>
        <w:t xml:space="preserve">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w:t>
      </w:r>
    </w:p>
    <w:p w:rsidR="00624FC7" w:rsidRDefault="00195541">
      <w:pPr>
        <w:numPr>
          <w:ilvl w:val="0"/>
          <w:numId w:val="64"/>
        </w:numPr>
      </w:pPr>
      <w:r>
        <w:lastRenderedPageBreak/>
        <w:t xml:space="preserve">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w:t>
      </w:r>
    </w:p>
    <w:p w:rsidR="00624FC7" w:rsidRDefault="00195541">
      <w:pPr>
        <w:ind w:firstLine="0"/>
      </w:pPr>
      <w:r>
        <w:t xml:space="preserve">природопользования, а также выполнения роли грамотного потребителя; </w:t>
      </w:r>
    </w:p>
    <w:p w:rsidR="00624FC7" w:rsidRDefault="00195541">
      <w:pPr>
        <w:numPr>
          <w:ilvl w:val="0"/>
          <w:numId w:val="64"/>
        </w:numPr>
      </w:pPr>
      <w:r>
        <w:t xml:space="preserve">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 </w:t>
      </w:r>
    </w:p>
    <w:p w:rsidR="00624FC7" w:rsidRDefault="00195541">
      <w:pPr>
        <w:numPr>
          <w:ilvl w:val="0"/>
          <w:numId w:val="64"/>
        </w:numPr>
        <w:spacing w:after="187"/>
      </w:pPr>
      <w:r>
        <w:t>владение понятийным аппаратом естественных наук, позволяющим познавать мир, участвовать в дискуссиях по естественно-научным во</w:t>
      </w:r>
      <w:r w:rsidR="00840C6A">
        <w:t>просам,</w:t>
      </w:r>
    </w:p>
    <w:p w:rsidR="00624FC7" w:rsidRDefault="00195541">
      <w:pPr>
        <w:ind w:firstLine="0"/>
      </w:pPr>
      <w:r>
        <w:t xml:space="preserve">использовать различные источники информации для подготовки собственных работ, критически относиться к сообщениям СМИ, содержащим научную информацию; </w:t>
      </w:r>
    </w:p>
    <w:p w:rsidR="00624FC7" w:rsidRDefault="00195541">
      <w:pPr>
        <w:numPr>
          <w:ilvl w:val="0"/>
          <w:numId w:val="64"/>
        </w:numPr>
      </w:pPr>
      <w:r>
        <w:t xml:space="preserve">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 </w:t>
      </w:r>
    </w:p>
    <w:p w:rsidR="00624FC7" w:rsidRDefault="00195541">
      <w:pPr>
        <w:spacing w:after="42" w:line="240" w:lineRule="auto"/>
        <w:ind w:left="0" w:right="0" w:firstLine="708"/>
        <w:jc w:val="left"/>
      </w:pPr>
      <w:r>
        <w:rPr>
          <w:b/>
        </w:rPr>
        <w:t xml:space="preserve">В результате изучения учебного предмета «Естествознание» на уровне среднего общего образования: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65"/>
        </w:numPr>
      </w:pPr>
      <w:r>
        <w:t xml:space="preserve">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 </w:t>
      </w:r>
    </w:p>
    <w:p w:rsidR="00624FC7" w:rsidRDefault="00195541">
      <w:pPr>
        <w:numPr>
          <w:ilvl w:val="0"/>
          <w:numId w:val="65"/>
        </w:numPr>
      </w:pPr>
      <w:r>
        <w:t xml:space="preserve">грамотно применять естественно-научную терминологию при описании явлений окружающего мира; </w:t>
      </w:r>
    </w:p>
    <w:p w:rsidR="00624FC7" w:rsidRDefault="00195541">
      <w:pPr>
        <w:numPr>
          <w:ilvl w:val="0"/>
          <w:numId w:val="65"/>
        </w:numPr>
      </w:pPr>
      <w:r>
        <w:t xml:space="preserve">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 </w:t>
      </w:r>
    </w:p>
    <w:p w:rsidR="00624FC7" w:rsidRDefault="00195541">
      <w:pPr>
        <w:numPr>
          <w:ilvl w:val="0"/>
          <w:numId w:val="65"/>
        </w:numPr>
      </w:pPr>
      <w:r>
        <w:t xml:space="preserve">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 </w:t>
      </w:r>
    </w:p>
    <w:p w:rsidR="00624FC7" w:rsidRDefault="00195541">
      <w:pPr>
        <w:numPr>
          <w:ilvl w:val="0"/>
          <w:numId w:val="65"/>
        </w:numPr>
      </w:pPr>
      <w:r>
        <w:t xml:space="preserve">осуществлять моделирование протекания наблюдаемых процессов с учетом границ применимости используемых моделей; </w:t>
      </w:r>
    </w:p>
    <w:p w:rsidR="00624FC7" w:rsidRDefault="00195541">
      <w:pPr>
        <w:numPr>
          <w:ilvl w:val="0"/>
          <w:numId w:val="65"/>
        </w:numPr>
      </w:pPr>
      <w:r>
        <w:t xml:space="preserve">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 </w:t>
      </w:r>
    </w:p>
    <w:p w:rsidR="00624FC7" w:rsidRDefault="00195541">
      <w:pPr>
        <w:numPr>
          <w:ilvl w:val="0"/>
          <w:numId w:val="65"/>
        </w:numPr>
      </w:pPr>
      <w:r>
        <w:t xml:space="preserve">принимать аргументированные решения в отношении применения разнообразных технологий в профессиональной деятельности и в быту; </w:t>
      </w:r>
    </w:p>
    <w:p w:rsidR="00624FC7" w:rsidRDefault="00195541">
      <w:pPr>
        <w:numPr>
          <w:ilvl w:val="0"/>
          <w:numId w:val="65"/>
        </w:numPr>
      </w:pPr>
      <w:r>
        <w:t xml:space="preserve">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 </w:t>
      </w:r>
    </w:p>
    <w:p w:rsidR="00624FC7" w:rsidRDefault="00195541">
      <w:pPr>
        <w:numPr>
          <w:ilvl w:val="0"/>
          <w:numId w:val="65"/>
        </w:numPr>
      </w:pPr>
      <w:r>
        <w:t xml:space="preserve">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 </w:t>
      </w:r>
    </w:p>
    <w:p w:rsidR="00624FC7" w:rsidRDefault="00195541">
      <w:pPr>
        <w:numPr>
          <w:ilvl w:val="0"/>
          <w:numId w:val="65"/>
        </w:numPr>
      </w:pPr>
      <w:r>
        <w:lastRenderedPageBreak/>
        <w:t xml:space="preserve">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 </w:t>
      </w:r>
    </w:p>
    <w:p w:rsidR="00624FC7" w:rsidRDefault="00195541">
      <w:pPr>
        <w:numPr>
          <w:ilvl w:val="0"/>
          <w:numId w:val="65"/>
        </w:numPr>
      </w:pPr>
      <w:r>
        <w:t xml:space="preserve">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 </w:t>
      </w:r>
    </w:p>
    <w:p w:rsidR="00624FC7" w:rsidRDefault="00195541">
      <w:pPr>
        <w:numPr>
          <w:ilvl w:val="0"/>
          <w:numId w:val="65"/>
        </w:numPr>
        <w:spacing w:after="30" w:line="240" w:lineRule="auto"/>
      </w:pPr>
      <w:r>
        <w:t xml:space="preserve">формировать </w:t>
      </w:r>
      <w:r>
        <w:tab/>
        <w:t xml:space="preserve">собственную </w:t>
      </w:r>
      <w:r>
        <w:tab/>
        <w:t xml:space="preserve">стратегию </w:t>
      </w:r>
      <w:r>
        <w:tab/>
        <w:t xml:space="preserve">здоровьесберегающего </w:t>
      </w:r>
    </w:p>
    <w:p w:rsidR="00624FC7" w:rsidRDefault="00195541">
      <w:pPr>
        <w:ind w:firstLine="0"/>
      </w:pPr>
      <w:r>
        <w:t xml:space="preserve">(равновесного) питания с учетом биологической целесообразности, роли веществ в питании и жизнедеятельности живых организмов; </w:t>
      </w:r>
    </w:p>
    <w:p w:rsidR="00E5047F" w:rsidRDefault="00195541">
      <w:pPr>
        <w:numPr>
          <w:ilvl w:val="0"/>
          <w:numId w:val="65"/>
        </w:numPr>
        <w:spacing w:after="185"/>
      </w:pPr>
      <w:r>
        <w:t xml:space="preserve">объяснять механизм влияния на живые организмы электромагнитных волн и радиоактивного излучения, а также действия алкоголя, никотина, </w:t>
      </w:r>
    </w:p>
    <w:p w:rsidR="00624FC7" w:rsidRDefault="00E5047F" w:rsidP="00E5047F">
      <w:pPr>
        <w:spacing w:after="185"/>
        <w:ind w:left="714" w:firstLine="0"/>
        <w:jc w:val="center"/>
      </w:pPr>
      <w:r>
        <w:t>МАОУ «</w:t>
      </w:r>
      <w:proofErr w:type="gramStart"/>
      <w:r>
        <w:t xml:space="preserve">Кутарбитская </w:t>
      </w:r>
      <w:r w:rsidR="00195541">
        <w:t xml:space="preserve"> СОШ</w:t>
      </w:r>
      <w:proofErr w:type="gramEnd"/>
      <w:r w:rsidR="00195541">
        <w:t>»</w:t>
      </w:r>
    </w:p>
    <w:p w:rsidR="00624FC7" w:rsidRDefault="00195541">
      <w:pPr>
        <w:ind w:firstLine="0"/>
      </w:pPr>
      <w:r>
        <w:t xml:space="preserve">наркотических, мутагенных, тератогенных веществ на здоровье организма и зародышевое развитие; </w:t>
      </w:r>
    </w:p>
    <w:p w:rsidR="00624FC7" w:rsidRDefault="00195541">
      <w:pPr>
        <w:numPr>
          <w:ilvl w:val="0"/>
          <w:numId w:val="65"/>
        </w:numPr>
      </w:pPr>
      <w:r>
        <w:t xml:space="preserve">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 </w:t>
      </w:r>
    </w:p>
    <w:p w:rsidR="00624FC7" w:rsidRDefault="00195541">
      <w:pPr>
        <w:numPr>
          <w:ilvl w:val="0"/>
          <w:numId w:val="65"/>
        </w:numPr>
      </w:pPr>
      <w:r>
        <w:t xml:space="preserve">осознанно действовать в ситуации выбора продукта или услуги, применяя естественно-научные компетенции.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numPr>
          <w:ilvl w:val="0"/>
          <w:numId w:val="65"/>
        </w:numPr>
        <w:spacing w:after="28" w:line="228" w:lineRule="auto"/>
      </w:pPr>
      <w:r>
        <w:rPr>
          <w:i/>
        </w:rPr>
        <w:t xml:space="preserve">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 </w:t>
      </w:r>
    </w:p>
    <w:p w:rsidR="00624FC7" w:rsidRDefault="00195541">
      <w:pPr>
        <w:numPr>
          <w:ilvl w:val="0"/>
          <w:numId w:val="65"/>
        </w:numPr>
        <w:spacing w:after="28" w:line="228" w:lineRule="auto"/>
      </w:pPr>
      <w:r>
        <w:rPr>
          <w:i/>
        </w:rPr>
        <w:t xml:space="preserve">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 </w:t>
      </w:r>
    </w:p>
    <w:p w:rsidR="00624FC7" w:rsidRDefault="00195541">
      <w:pPr>
        <w:numPr>
          <w:ilvl w:val="0"/>
          <w:numId w:val="65"/>
        </w:numPr>
        <w:spacing w:after="28" w:line="228" w:lineRule="auto"/>
      </w:pPr>
      <w:r>
        <w:rPr>
          <w:i/>
        </w:rPr>
        <w:t xml:space="preserve">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 </w:t>
      </w:r>
    </w:p>
    <w:p w:rsidR="00624FC7" w:rsidRDefault="00195541">
      <w:pPr>
        <w:numPr>
          <w:ilvl w:val="0"/>
          <w:numId w:val="65"/>
        </w:numPr>
        <w:spacing w:after="28" w:line="228" w:lineRule="auto"/>
      </w:pPr>
      <w:r>
        <w:rPr>
          <w:i/>
        </w:rPr>
        <w:t xml:space="preserve">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Астрономия </w:t>
      </w:r>
    </w:p>
    <w:p w:rsidR="00624FC7" w:rsidRDefault="00195541">
      <w:r>
        <w:t xml:space="preserve">"Астрономия" (базовый уровень) - требования к предметным результатам освоения учебного предмета должны отражать: </w:t>
      </w:r>
    </w:p>
    <w:p w:rsidR="00624FC7" w:rsidRDefault="00195541">
      <w:pPr>
        <w:numPr>
          <w:ilvl w:val="0"/>
          <w:numId w:val="66"/>
        </w:numPr>
      </w:pPr>
      <w:r>
        <w:t xml:space="preserve">сформированность представлений о строении Солнечной системы, эволюции звезд и Вселенной, пространственно-временных масштабах Вселенной; </w:t>
      </w:r>
    </w:p>
    <w:p w:rsidR="00624FC7" w:rsidRDefault="00195541">
      <w:pPr>
        <w:numPr>
          <w:ilvl w:val="0"/>
          <w:numId w:val="66"/>
        </w:numPr>
      </w:pPr>
      <w:r>
        <w:t xml:space="preserve">понимание сущности наблюдаемых во Вселенной явлений; </w:t>
      </w:r>
    </w:p>
    <w:p w:rsidR="00624FC7" w:rsidRDefault="00195541">
      <w:pPr>
        <w:numPr>
          <w:ilvl w:val="0"/>
          <w:numId w:val="66"/>
        </w:numPr>
      </w:pPr>
      <w:r>
        <w:t xml:space="preserve">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624FC7" w:rsidRDefault="00195541">
      <w:pPr>
        <w:numPr>
          <w:ilvl w:val="0"/>
          <w:numId w:val="66"/>
        </w:numPr>
      </w:pPr>
      <w:r>
        <w:lastRenderedPageBreak/>
        <w:t xml:space="preserve">сформированность представлений о значении астрономии в практической деятельности человека и дальнейшем научно-техническом развитии; </w:t>
      </w:r>
    </w:p>
    <w:p w:rsidR="00624FC7" w:rsidRDefault="00195541">
      <w:pPr>
        <w:numPr>
          <w:ilvl w:val="0"/>
          <w:numId w:val="66"/>
        </w:numPr>
      </w:pPr>
      <w:r>
        <w:t xml:space="preserve">осознание роли отечественной науки в освоении и </w:t>
      </w:r>
      <w:proofErr w:type="gramStart"/>
      <w:r>
        <w:t>использовании космического пространства</w:t>
      </w:r>
      <w:proofErr w:type="gramEnd"/>
      <w:r>
        <w:t xml:space="preserve"> и развитии международного сотрудничества в этой области. </w:t>
      </w:r>
    </w:p>
    <w:p w:rsidR="00624FC7" w:rsidRDefault="00195541">
      <w:r>
        <w:t xml:space="preserve">Изучение астрономии на базовом уровне среднего (полного) общего образования направлено на достижение следующих целей: </w:t>
      </w:r>
    </w:p>
    <w:p w:rsidR="00624FC7" w:rsidRDefault="00195541">
      <w:pPr>
        <w:ind w:left="708" w:firstLine="0"/>
      </w:pPr>
      <w:r>
        <w:t xml:space="preserve">осознание принципиальной роли астрономии в познании фундаментальных </w:t>
      </w:r>
    </w:p>
    <w:p w:rsidR="00E5047F" w:rsidRDefault="00195541" w:rsidP="00E5047F">
      <w:pPr>
        <w:spacing w:after="187"/>
        <w:ind w:firstLine="0"/>
        <w:jc w:val="center"/>
      </w:pPr>
      <w:r>
        <w:t>законов природы и формировании современной естественно-научной картины мира; 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 овладение умениями объяснять видимое положение и движение небесных тел принципами определения местоположения и времени по астрономическим</w:t>
      </w:r>
    </w:p>
    <w:p w:rsidR="00624FC7" w:rsidRDefault="00E5047F" w:rsidP="00E5047F">
      <w:pPr>
        <w:spacing w:after="187"/>
        <w:ind w:firstLine="0"/>
        <w:jc w:val="center"/>
      </w:pPr>
      <w:r>
        <w:t>МАОУ «</w:t>
      </w:r>
      <w:proofErr w:type="gramStart"/>
      <w:r>
        <w:t xml:space="preserve">Кутарбитская </w:t>
      </w:r>
      <w:r w:rsidR="00195541">
        <w:t xml:space="preserve"> СОШ</w:t>
      </w:r>
      <w:proofErr w:type="gramEnd"/>
      <w:r w:rsidR="00195541">
        <w:t>»</w:t>
      </w:r>
    </w:p>
    <w:p w:rsidR="00624FC7" w:rsidRDefault="00195541">
      <w:pPr>
        <w:ind w:firstLine="0"/>
      </w:pPr>
      <w:r>
        <w:t xml:space="preserve">объектам, навыками практического использования компьютерных приложений для определения вида звездного неба в конкретном пункте для заданного времени;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 использование приобретенных знаний и умений для решения практических </w:t>
      </w:r>
    </w:p>
    <w:p w:rsidR="00624FC7" w:rsidRDefault="00195541">
      <w:pPr>
        <w:ind w:left="712" w:right="4274" w:hanging="708"/>
      </w:pPr>
      <w:r>
        <w:t xml:space="preserve">задач повседневной жизни; формирование научного мировоззрения; </w:t>
      </w:r>
    </w:p>
    <w:p w:rsidR="00624FC7" w:rsidRDefault="00195541">
      <w:r>
        <w:t xml:space="preserve">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 </w:t>
      </w:r>
    </w:p>
    <w:p w:rsidR="00624FC7" w:rsidRDefault="00195541">
      <w:pPr>
        <w:ind w:left="708" w:firstLine="0"/>
      </w:pPr>
      <w:r>
        <w:t xml:space="preserve">В результате изучения астрономии на базовом уровне обучающийся должен: </w:t>
      </w:r>
      <w:r>
        <w:rPr>
          <w:b/>
          <w:i/>
        </w:rPr>
        <w:t xml:space="preserve">знать/понимать: </w:t>
      </w:r>
    </w:p>
    <w:p w:rsidR="00624FC7" w:rsidRDefault="00195541">
      <w:r>
        <w:t xml:space="preserve">− 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w:t>
      </w:r>
    </w:p>
    <w:p w:rsidR="00624FC7" w:rsidRDefault="00195541">
      <w:r>
        <w:t xml:space="preserve">− смысл физических величин: парсек, световой год, астрономическая единица, звездная величина; </w:t>
      </w:r>
    </w:p>
    <w:p w:rsidR="00624FC7" w:rsidRDefault="00195541">
      <w:pPr>
        <w:ind w:left="708" w:firstLine="0"/>
      </w:pPr>
      <w:r>
        <w:t xml:space="preserve">− смысл физического закона Хаббла; </w:t>
      </w:r>
    </w:p>
    <w:p w:rsidR="00624FC7" w:rsidRDefault="00195541">
      <w:pPr>
        <w:ind w:left="708" w:firstLine="0"/>
      </w:pPr>
      <w:r>
        <w:t xml:space="preserve">− основные этапы освоения космического пространства; </w:t>
      </w:r>
    </w:p>
    <w:p w:rsidR="00624FC7" w:rsidRDefault="00195541">
      <w:pPr>
        <w:ind w:left="708" w:firstLine="0"/>
      </w:pPr>
      <w:r>
        <w:t xml:space="preserve">− гипотезы происхождения Солнечной системы; </w:t>
      </w:r>
    </w:p>
    <w:p w:rsidR="00624FC7" w:rsidRDefault="00195541">
      <w:r>
        <w:t xml:space="preserve">− основные характеристики и строение Солнца, солнечной атмосферы; размеры Галактики, положение и период обращения Солнца относительно центра Галактики; </w:t>
      </w:r>
      <w:r>
        <w:rPr>
          <w:b/>
          <w:i/>
        </w:rPr>
        <w:t xml:space="preserve">уметь: </w:t>
      </w:r>
    </w:p>
    <w:p w:rsidR="00624FC7" w:rsidRDefault="00195541">
      <w:r>
        <w:t xml:space="preserve">− 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624FC7" w:rsidRDefault="00195541">
      <w:r>
        <w:t>− 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w:t>
      </w:r>
      <w:r>
        <w:lastRenderedPageBreak/>
        <w:t xml:space="preserve">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 </w:t>
      </w:r>
    </w:p>
    <w:p w:rsidR="00624FC7" w:rsidRDefault="00195541">
      <w:r>
        <w:t xml:space="preserve">−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624FC7" w:rsidRDefault="00195541">
      <w:r>
        <w:t xml:space="preserve">− 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 </w:t>
      </w:r>
    </w:p>
    <w:p w:rsidR="00624FC7" w:rsidRDefault="00195541">
      <w:pPr>
        <w:ind w:left="708" w:firstLine="0"/>
      </w:pPr>
      <w:r>
        <w:t xml:space="preserve">− использовать компьютерные приложения для определения положения </w:t>
      </w:r>
    </w:p>
    <w:p w:rsidR="00E5047F" w:rsidRDefault="00E5047F">
      <w:pPr>
        <w:spacing w:line="297" w:lineRule="auto"/>
        <w:ind w:firstLine="3145"/>
      </w:pPr>
      <w:r>
        <w:t>МАОУ «</w:t>
      </w:r>
      <w:proofErr w:type="gramStart"/>
      <w:r>
        <w:t xml:space="preserve">Кутарбитская </w:t>
      </w:r>
      <w:r w:rsidR="00195541">
        <w:t xml:space="preserve"> СОШ</w:t>
      </w:r>
      <w:proofErr w:type="gramEnd"/>
      <w:r w:rsidR="00195541">
        <w:t>»</w:t>
      </w:r>
    </w:p>
    <w:p w:rsidR="00624FC7" w:rsidRDefault="00195541" w:rsidP="00E5047F">
      <w:pPr>
        <w:spacing w:line="297" w:lineRule="auto"/>
        <w:ind w:firstLine="0"/>
      </w:pPr>
      <w:r>
        <w:t xml:space="preserve"> - использовать приобретенные знания и умения в практической деятельности и повседневной жизни для: </w:t>
      </w:r>
    </w:p>
    <w:p w:rsidR="00624FC7" w:rsidRDefault="00195541">
      <w:r>
        <w:t xml:space="preserve">− понимания взаимосвязи астрономии с другими науками, в основе которых лежат знания по астрономии, отделение ее от лженаук; </w:t>
      </w:r>
    </w:p>
    <w:p w:rsidR="00624FC7" w:rsidRDefault="00195541">
      <w:r>
        <w:t xml:space="preserve">− оценивания информации, содержащейся в сообщениях СМИ, Интернете, научно-популярных статьях. </w:t>
      </w:r>
    </w:p>
    <w:p w:rsidR="00624FC7" w:rsidRDefault="00195541">
      <w:pPr>
        <w:spacing w:line="240" w:lineRule="auto"/>
        <w:ind w:left="0" w:right="0" w:firstLine="0"/>
        <w:jc w:val="left"/>
      </w:pPr>
      <w:r>
        <w:rPr>
          <w:sz w:val="23"/>
        </w:rPr>
        <w:t xml:space="preserve"> </w:t>
      </w:r>
    </w:p>
    <w:p w:rsidR="00624FC7" w:rsidRDefault="00195541">
      <w:pPr>
        <w:spacing w:after="42" w:line="240" w:lineRule="auto"/>
        <w:ind w:left="3627" w:right="0" w:hanging="1810"/>
        <w:jc w:val="left"/>
      </w:pPr>
      <w:r>
        <w:rPr>
          <w:b/>
        </w:rPr>
        <w:t xml:space="preserve">Физическая культура, экология и основы безопасности жизнедеятельности </w:t>
      </w:r>
    </w:p>
    <w:p w:rsidR="00624FC7" w:rsidRDefault="00195541">
      <w:r>
        <w:t xml:space="preserve">Изучение учебных предметов "Физическая культура", "Экология" и "Основы безопасности жизнедеятельности" должно обеспечить: </w:t>
      </w:r>
    </w:p>
    <w:p w:rsidR="00624FC7" w:rsidRDefault="00195541">
      <w:r>
        <w:t xml:space="preserve">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знание правил и владение навыками поведения в опасных и чрезвычайных </w:t>
      </w:r>
    </w:p>
    <w:p w:rsidR="00624FC7" w:rsidRDefault="00195541">
      <w:pPr>
        <w:ind w:firstLine="0"/>
      </w:pPr>
      <w:r>
        <w:t xml:space="preserve">ситуациях природного, социального и техногенного характера; владение умением сохранять эмоциональную устойчивость в опасных и чрезвычайных ситуациях, а также навыками оказания первой помощи пострадавшим; умение действовать индивидуально и в группе в опасных и чрезвычайных </w:t>
      </w:r>
    </w:p>
    <w:p w:rsidR="00624FC7" w:rsidRDefault="00195541">
      <w:pPr>
        <w:ind w:firstLine="0"/>
      </w:pPr>
      <w:r>
        <w:t xml:space="preserve">ситуациях. </w:t>
      </w:r>
    </w:p>
    <w:p w:rsidR="00624FC7" w:rsidRDefault="00195541">
      <w:pPr>
        <w:spacing w:after="38"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Физическая культура </w:t>
      </w:r>
    </w:p>
    <w:p w:rsidR="00624FC7" w:rsidRDefault="00195541">
      <w:r>
        <w:t xml:space="preserve">"Физическая культура" (базовый уровень) - требования к предметным результатам освоения базового курса физической культуры должны отражать: </w:t>
      </w:r>
    </w:p>
    <w:p w:rsidR="00624FC7" w:rsidRDefault="00195541">
      <w:pPr>
        <w:numPr>
          <w:ilvl w:val="0"/>
          <w:numId w:val="67"/>
        </w:numPr>
      </w:pPr>
      <w:r>
        <w:t xml:space="preserve">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w:t>
      </w:r>
      <w:r w:rsidR="00840C6A">
        <w:t>к труду и обороне" (ГТО</w:t>
      </w:r>
      <w:proofErr w:type="gramStart"/>
      <w:r w:rsidR="00840C6A">
        <w:t>);</w:t>
      </w:r>
      <w:r>
        <w:t>:</w:t>
      </w:r>
      <w:proofErr w:type="gramEnd"/>
      <w:r>
        <w:t xml:space="preserve"> </w:t>
      </w:r>
    </w:p>
    <w:p w:rsidR="00624FC7" w:rsidRDefault="00195541">
      <w:r>
        <w:t>См. Методические рекомендации по механизмам учёта результатов выполнения нормативов Всероссийского физкультурно-спортивного комплекса "Готов к труду и обороне" (ГТО) при осуществлении текущего контроля и промежуточной аттестации обучающихся по учебному предмету "Физическая культура", направленные письмом Минобрнауки России от 2 декабря 2015 г. N 08-</w:t>
      </w:r>
    </w:p>
    <w:p w:rsidR="00624FC7" w:rsidRDefault="00195541">
      <w:pPr>
        <w:ind w:firstLine="0"/>
      </w:pPr>
      <w:r>
        <w:t xml:space="preserve">1447 </w:t>
      </w:r>
    </w:p>
    <w:p w:rsidR="00624FC7" w:rsidRDefault="00195541">
      <w:pPr>
        <w:numPr>
          <w:ilvl w:val="0"/>
          <w:numId w:val="67"/>
        </w:numPr>
      </w:pPr>
      <w: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w:t>
      </w:r>
    </w:p>
    <w:p w:rsidR="00624FC7" w:rsidRDefault="00195541">
      <w:pPr>
        <w:numPr>
          <w:ilvl w:val="0"/>
          <w:numId w:val="67"/>
        </w:numPr>
      </w:pPr>
      <w:r>
        <w:lastRenderedPageBreak/>
        <w:t xml:space="preserve">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624FC7" w:rsidRDefault="00195541">
      <w:pPr>
        <w:numPr>
          <w:ilvl w:val="0"/>
          <w:numId w:val="67"/>
        </w:numPr>
      </w:pPr>
      <w: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624FC7" w:rsidRDefault="00195541">
      <w:pPr>
        <w:numPr>
          <w:ilvl w:val="0"/>
          <w:numId w:val="67"/>
        </w:numPr>
      </w:pPr>
      <w:r>
        <w:t xml:space="preserve">владение техническими приемами и двигательными действиями базовых видов спорта, активное применение их в игровой и соревновательной деятельности; 6) для слепых и слабовидящих обучающихся: сформированность приемов осязательного и слухового самоконтроля в </w:t>
      </w:r>
    </w:p>
    <w:p w:rsidR="00624FC7" w:rsidRDefault="00195541">
      <w:pPr>
        <w:ind w:firstLine="0"/>
      </w:pPr>
      <w:r>
        <w:t xml:space="preserve">процессе формирования трудовых действий; </w:t>
      </w:r>
    </w:p>
    <w:p w:rsidR="00624FC7" w:rsidRDefault="00E5047F">
      <w:pPr>
        <w:spacing w:after="173" w:line="243" w:lineRule="auto"/>
        <w:ind w:left="10" w:right="-15" w:hanging="10"/>
        <w:jc w:val="center"/>
      </w:pPr>
      <w:r>
        <w:t>МАОУ «</w:t>
      </w:r>
      <w:proofErr w:type="gramStart"/>
      <w:r>
        <w:t xml:space="preserve">Кутарбитская </w:t>
      </w:r>
      <w:r w:rsidR="00195541">
        <w:t xml:space="preserve"> СОШ</w:t>
      </w:r>
      <w:proofErr w:type="gramEnd"/>
      <w:r w:rsidR="00195541">
        <w:t xml:space="preserve">» </w:t>
      </w:r>
    </w:p>
    <w:p w:rsidR="00624FC7" w:rsidRDefault="00195541">
      <w:pPr>
        <w:ind w:left="708" w:firstLine="0"/>
      </w:pPr>
      <w:r>
        <w:t xml:space="preserve">сформированность представлений о современных бытовых тифлотехнических </w:t>
      </w:r>
    </w:p>
    <w:p w:rsidR="00624FC7" w:rsidRDefault="00195541">
      <w:pPr>
        <w:ind w:firstLine="0"/>
      </w:pPr>
      <w:r>
        <w:t xml:space="preserve">средствах, приборах и их применении в повседневной жизни; </w:t>
      </w:r>
    </w:p>
    <w:p w:rsidR="00624FC7" w:rsidRDefault="00195541">
      <w:pPr>
        <w:ind w:left="708" w:firstLine="0"/>
      </w:pPr>
      <w:r>
        <w:t xml:space="preserve">7) для обучающихся с нарушениями опорно-двигательного аппарата: </w:t>
      </w:r>
    </w:p>
    <w:p w:rsidR="00624FC7" w:rsidRDefault="00195541">
      <w:r>
        <w:t xml:space="preserve">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овладение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 </w:t>
      </w:r>
    </w:p>
    <w:p w:rsidR="00624FC7" w:rsidRDefault="00195541">
      <w:pPr>
        <w:spacing w:after="42" w:line="240" w:lineRule="auto"/>
        <w:ind w:left="0" w:right="0" w:firstLine="708"/>
        <w:jc w:val="left"/>
      </w:pPr>
      <w:r>
        <w:rPr>
          <w:b/>
        </w:rPr>
        <w:t xml:space="preserve">В результате изучения учебного предмета «Физическая культура»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68"/>
        </w:numPr>
      </w:pPr>
      <w:r>
        <w:t xml:space="preserve">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624FC7" w:rsidRDefault="00195541">
      <w:pPr>
        <w:numPr>
          <w:ilvl w:val="0"/>
          <w:numId w:val="68"/>
        </w:numPr>
      </w:pPr>
      <w:r>
        <w:t xml:space="preserve">знать способы контроля и оценки физического развития и физической подготовленности; </w:t>
      </w:r>
    </w:p>
    <w:p w:rsidR="00624FC7" w:rsidRDefault="00195541">
      <w:pPr>
        <w:numPr>
          <w:ilvl w:val="0"/>
          <w:numId w:val="68"/>
        </w:numPr>
      </w:pPr>
      <w:r>
        <w:t xml:space="preserve">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 </w:t>
      </w:r>
    </w:p>
    <w:p w:rsidR="00624FC7" w:rsidRDefault="00195541">
      <w:pPr>
        <w:numPr>
          <w:ilvl w:val="0"/>
          <w:numId w:val="68"/>
        </w:numPr>
      </w:pPr>
      <w:r>
        <w:t xml:space="preserve">характеризовать </w:t>
      </w:r>
      <w:r>
        <w:tab/>
        <w:t xml:space="preserve">индивидуальные </w:t>
      </w:r>
      <w:r>
        <w:tab/>
        <w:t xml:space="preserve">особенности </w:t>
      </w:r>
      <w:r>
        <w:tab/>
        <w:t xml:space="preserve">физического </w:t>
      </w:r>
      <w:r>
        <w:tab/>
        <w:t xml:space="preserve">и </w:t>
      </w:r>
    </w:p>
    <w:p w:rsidR="00624FC7" w:rsidRDefault="00195541">
      <w:pPr>
        <w:ind w:firstLine="0"/>
      </w:pPr>
      <w:r>
        <w:t xml:space="preserve">психического развития; </w:t>
      </w:r>
    </w:p>
    <w:p w:rsidR="00624FC7" w:rsidRDefault="00195541">
      <w:pPr>
        <w:numPr>
          <w:ilvl w:val="0"/>
          <w:numId w:val="68"/>
        </w:numPr>
      </w:pPr>
      <w:r>
        <w:t xml:space="preserve">характеризовать основные формы организации занятий физической культурой, определять их целевое назначение и знать особенности проведения; </w:t>
      </w:r>
    </w:p>
    <w:p w:rsidR="00624FC7" w:rsidRDefault="00195541">
      <w:pPr>
        <w:numPr>
          <w:ilvl w:val="0"/>
          <w:numId w:val="68"/>
        </w:numPr>
      </w:pPr>
      <w:r>
        <w:t xml:space="preserve">составлять и выполнять индивидуально ориентированные комплексы оздоровительной и адаптивной физической культуры; </w:t>
      </w:r>
    </w:p>
    <w:p w:rsidR="00624FC7" w:rsidRDefault="00195541">
      <w:pPr>
        <w:numPr>
          <w:ilvl w:val="0"/>
          <w:numId w:val="68"/>
        </w:numPr>
      </w:pPr>
      <w:r>
        <w:t xml:space="preserve">выполнять комплексы упражнений традиционных и современных </w:t>
      </w:r>
    </w:p>
    <w:p w:rsidR="00624FC7" w:rsidRDefault="00195541">
      <w:pPr>
        <w:ind w:firstLine="0"/>
      </w:pPr>
      <w:r>
        <w:t xml:space="preserve">оздоровительных систем физического воспитания; </w:t>
      </w:r>
    </w:p>
    <w:p w:rsidR="00624FC7" w:rsidRDefault="00195541">
      <w:pPr>
        <w:numPr>
          <w:ilvl w:val="0"/>
          <w:numId w:val="68"/>
        </w:numPr>
      </w:pPr>
      <w:r>
        <w:t xml:space="preserve">выполнять технические действия и тактические приемы базовых видов спорта, применять их в игровой и соревновательной деятельности; </w:t>
      </w:r>
    </w:p>
    <w:p w:rsidR="00624FC7" w:rsidRDefault="00195541">
      <w:pPr>
        <w:numPr>
          <w:ilvl w:val="0"/>
          <w:numId w:val="68"/>
        </w:numPr>
      </w:pPr>
      <w:r>
        <w:t xml:space="preserve">практически использовать приемы самомассажа и релаксации; </w:t>
      </w:r>
    </w:p>
    <w:p w:rsidR="00624FC7" w:rsidRDefault="00195541">
      <w:pPr>
        <w:numPr>
          <w:ilvl w:val="0"/>
          <w:numId w:val="68"/>
        </w:numPr>
      </w:pPr>
      <w:r>
        <w:t xml:space="preserve">практически использовать приемы защиты и самообороны; </w:t>
      </w:r>
    </w:p>
    <w:p w:rsidR="00624FC7" w:rsidRDefault="00195541">
      <w:pPr>
        <w:numPr>
          <w:ilvl w:val="0"/>
          <w:numId w:val="68"/>
        </w:numPr>
      </w:pPr>
      <w:r>
        <w:lastRenderedPageBreak/>
        <w:t xml:space="preserve">составлять и проводить комплексы физических упражнений различной направленности; </w:t>
      </w:r>
    </w:p>
    <w:p w:rsidR="00624FC7" w:rsidRDefault="00195541">
      <w:pPr>
        <w:numPr>
          <w:ilvl w:val="0"/>
          <w:numId w:val="68"/>
        </w:numPr>
      </w:pPr>
      <w:r>
        <w:t xml:space="preserve">определять уровни индивидуального физического развития и развития физических качеств; </w:t>
      </w:r>
    </w:p>
    <w:p w:rsidR="00624FC7" w:rsidRDefault="00195541">
      <w:pPr>
        <w:numPr>
          <w:ilvl w:val="0"/>
          <w:numId w:val="68"/>
        </w:numPr>
      </w:pPr>
      <w:r>
        <w:t xml:space="preserve">проводить мероприятия по профилактике травматизма во время занятий физическими упражнениями; </w:t>
      </w:r>
    </w:p>
    <w:p w:rsidR="00624FC7" w:rsidRDefault="00195541">
      <w:pPr>
        <w:numPr>
          <w:ilvl w:val="0"/>
          <w:numId w:val="68"/>
        </w:numPr>
      </w:pPr>
      <w:r>
        <w:t xml:space="preserve">владеть техникой выполнения тестовых испытаний Всероссийского физкультурно-спортивного комплекса «Готов к труду и обороне» (ГТО).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E5047F">
      <w:pPr>
        <w:spacing w:after="173" w:line="243" w:lineRule="auto"/>
        <w:ind w:left="10" w:right="-15" w:hanging="10"/>
        <w:jc w:val="center"/>
      </w:pPr>
      <w:r>
        <w:t>МАОУ «Кутарбитская</w:t>
      </w:r>
      <w:r w:rsidR="00195541">
        <w:t xml:space="preserve"> СОШ» </w:t>
      </w:r>
    </w:p>
    <w:p w:rsidR="00624FC7" w:rsidRDefault="00195541">
      <w:pPr>
        <w:numPr>
          <w:ilvl w:val="0"/>
          <w:numId w:val="68"/>
        </w:numPr>
        <w:spacing w:after="28" w:line="228" w:lineRule="auto"/>
      </w:pPr>
      <w:r>
        <w:rPr>
          <w:i/>
        </w:rPr>
        <w:t xml:space="preserve">самостоятельно организовывать и осуществлять физкультурную деятельность для проведения индивидуального, коллективного и семейного досуга; </w:t>
      </w:r>
    </w:p>
    <w:p w:rsidR="00624FC7" w:rsidRDefault="00195541">
      <w:pPr>
        <w:numPr>
          <w:ilvl w:val="0"/>
          <w:numId w:val="68"/>
        </w:numPr>
        <w:spacing w:after="28" w:line="228" w:lineRule="auto"/>
      </w:pPr>
      <w:r>
        <w:rPr>
          <w:i/>
        </w:rPr>
        <w:t xml:space="preserve">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p>
    <w:p w:rsidR="00624FC7" w:rsidRDefault="00195541">
      <w:pPr>
        <w:numPr>
          <w:ilvl w:val="0"/>
          <w:numId w:val="68"/>
        </w:numPr>
        <w:spacing w:after="28" w:line="228" w:lineRule="auto"/>
      </w:pPr>
      <w:r>
        <w:rPr>
          <w:i/>
        </w:rPr>
        <w:t xml:space="preserve">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p>
    <w:p w:rsidR="00624FC7" w:rsidRDefault="00195541">
      <w:pPr>
        <w:numPr>
          <w:ilvl w:val="0"/>
          <w:numId w:val="68"/>
        </w:numPr>
        <w:spacing w:after="28" w:line="228" w:lineRule="auto"/>
      </w:pPr>
      <w:r>
        <w:rPr>
          <w:i/>
        </w:rPr>
        <w:t xml:space="preserve">выполнять </w:t>
      </w:r>
      <w:r>
        <w:rPr>
          <w:i/>
        </w:rPr>
        <w:tab/>
        <w:t xml:space="preserve">технические </w:t>
      </w:r>
      <w:r>
        <w:rPr>
          <w:i/>
        </w:rPr>
        <w:tab/>
        <w:t xml:space="preserve">приемы </w:t>
      </w:r>
      <w:r>
        <w:rPr>
          <w:i/>
        </w:rPr>
        <w:tab/>
        <w:t xml:space="preserve">и </w:t>
      </w:r>
      <w:r>
        <w:rPr>
          <w:i/>
        </w:rPr>
        <w:tab/>
        <w:t xml:space="preserve">тактические </w:t>
      </w:r>
      <w:r>
        <w:rPr>
          <w:i/>
        </w:rPr>
        <w:tab/>
        <w:t xml:space="preserve">действия </w:t>
      </w:r>
    </w:p>
    <w:p w:rsidR="00624FC7" w:rsidRDefault="00195541">
      <w:pPr>
        <w:spacing w:after="28" w:line="228" w:lineRule="auto"/>
        <w:ind w:right="0" w:firstLine="0"/>
      </w:pPr>
      <w:r>
        <w:rPr>
          <w:i/>
        </w:rPr>
        <w:t xml:space="preserve">национальных видов спорта; </w:t>
      </w:r>
    </w:p>
    <w:p w:rsidR="00624FC7" w:rsidRDefault="00195541">
      <w:pPr>
        <w:numPr>
          <w:ilvl w:val="0"/>
          <w:numId w:val="68"/>
        </w:numPr>
        <w:spacing w:after="28" w:line="228" w:lineRule="auto"/>
      </w:pPr>
      <w:r>
        <w:rPr>
          <w:i/>
        </w:rPr>
        <w:t xml:space="preserve">выполнять </w:t>
      </w:r>
      <w:r>
        <w:rPr>
          <w:i/>
        </w:rPr>
        <w:tab/>
        <w:t xml:space="preserve">нормативные </w:t>
      </w:r>
      <w:r>
        <w:rPr>
          <w:i/>
        </w:rPr>
        <w:tab/>
        <w:t xml:space="preserve">требования </w:t>
      </w:r>
      <w:r>
        <w:rPr>
          <w:i/>
        </w:rPr>
        <w:tab/>
        <w:t xml:space="preserve">испытаний </w:t>
      </w:r>
      <w:r>
        <w:rPr>
          <w:i/>
        </w:rPr>
        <w:tab/>
        <w:t xml:space="preserve">(тестов) </w:t>
      </w:r>
    </w:p>
    <w:p w:rsidR="00624FC7" w:rsidRDefault="00195541">
      <w:pPr>
        <w:spacing w:after="28" w:line="228" w:lineRule="auto"/>
        <w:ind w:right="0" w:firstLine="0"/>
      </w:pPr>
      <w:r>
        <w:rPr>
          <w:i/>
        </w:rPr>
        <w:t xml:space="preserve">Всероссийского физкультурно-спортивного комплекса «Готов к труду и обороне» (ГТО); </w:t>
      </w:r>
    </w:p>
    <w:p w:rsidR="00624FC7" w:rsidRDefault="00195541">
      <w:pPr>
        <w:numPr>
          <w:ilvl w:val="0"/>
          <w:numId w:val="68"/>
        </w:numPr>
        <w:spacing w:after="28" w:line="228" w:lineRule="auto"/>
      </w:pPr>
      <w:r>
        <w:rPr>
          <w:i/>
        </w:rPr>
        <w:t xml:space="preserve">осуществлять судейство в избранном виде спорта; </w:t>
      </w:r>
    </w:p>
    <w:p w:rsidR="00624FC7" w:rsidRDefault="00195541">
      <w:pPr>
        <w:numPr>
          <w:ilvl w:val="0"/>
          <w:numId w:val="68"/>
        </w:numPr>
        <w:spacing w:after="28" w:line="228" w:lineRule="auto"/>
      </w:pPr>
      <w:r>
        <w:rPr>
          <w:i/>
        </w:rPr>
        <w:t xml:space="preserve">составлять и выполнять комплексы специальной физической подготовки. </w:t>
      </w:r>
    </w:p>
    <w:p w:rsidR="00624FC7" w:rsidRDefault="00195541">
      <w:pPr>
        <w:spacing w:after="36"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Экология </w:t>
      </w:r>
    </w:p>
    <w:p w:rsidR="00624FC7" w:rsidRDefault="00195541">
      <w:r>
        <w:t xml:space="preserve">"Экология" (базовый уровень) - требования к предметным результатам освоения интегрированного учебного предмета "Экология" должны отражать: </w:t>
      </w:r>
    </w:p>
    <w:p w:rsidR="00624FC7" w:rsidRDefault="00195541">
      <w:pPr>
        <w:numPr>
          <w:ilvl w:val="0"/>
          <w:numId w:val="69"/>
        </w:numPr>
      </w:pPr>
      <w:r>
        <w:t xml:space="preserve">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w:t>
      </w:r>
    </w:p>
    <w:p w:rsidR="00624FC7" w:rsidRDefault="00195541">
      <w:pPr>
        <w:numPr>
          <w:ilvl w:val="0"/>
          <w:numId w:val="69"/>
        </w:numPr>
      </w:pPr>
      <w:r>
        <w:t xml:space="preserve">сформированность экологического мышления и способности учитывать и оценивать экологические последствия в разных сферах деятельности; </w:t>
      </w:r>
    </w:p>
    <w:p w:rsidR="00624FC7" w:rsidRDefault="00195541">
      <w:pPr>
        <w:numPr>
          <w:ilvl w:val="0"/>
          <w:numId w:val="69"/>
        </w:numPr>
      </w:pPr>
      <w:r>
        <w:t xml:space="preserve">владение умениями применять экологические знания в жизненных ситуациях, связанных с выполнением типичных социальных ролей; </w:t>
      </w:r>
    </w:p>
    <w:p w:rsidR="00624FC7" w:rsidRDefault="00195541">
      <w:pPr>
        <w:numPr>
          <w:ilvl w:val="0"/>
          <w:numId w:val="69"/>
        </w:numPr>
      </w:pPr>
      <w:r>
        <w:t xml:space="preserve">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w:t>
      </w:r>
    </w:p>
    <w:p w:rsidR="00624FC7" w:rsidRDefault="00195541">
      <w:pPr>
        <w:numPr>
          <w:ilvl w:val="0"/>
          <w:numId w:val="69"/>
        </w:numPr>
      </w:pPr>
      <w:r>
        <w:t xml:space="preserve">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w:t>
      </w:r>
    </w:p>
    <w:p w:rsidR="00624FC7" w:rsidRDefault="00195541">
      <w:pPr>
        <w:numPr>
          <w:ilvl w:val="0"/>
          <w:numId w:val="69"/>
        </w:numPr>
      </w:pPr>
      <w:r>
        <w:t xml:space="preserve">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 </w:t>
      </w:r>
    </w:p>
    <w:p w:rsidR="00624FC7" w:rsidRDefault="00195541">
      <w:pPr>
        <w:spacing w:after="42" w:line="240" w:lineRule="auto"/>
        <w:ind w:left="0" w:right="0" w:firstLine="708"/>
        <w:jc w:val="left"/>
      </w:pPr>
      <w:r>
        <w:rPr>
          <w:b/>
        </w:rPr>
        <w:t xml:space="preserve">В результате изучения учебного предмета «Экология» на уровне среднего общего образования: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70"/>
        </w:numPr>
      </w:pPr>
      <w:r>
        <w:lastRenderedPageBreak/>
        <w:t xml:space="preserve">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 </w:t>
      </w:r>
    </w:p>
    <w:p w:rsidR="00624FC7" w:rsidRDefault="00195541">
      <w:pPr>
        <w:numPr>
          <w:ilvl w:val="0"/>
          <w:numId w:val="70"/>
        </w:numPr>
      </w:pPr>
      <w:r>
        <w:t xml:space="preserve">определять разумные потребности человека при использовании продуктов и товаров отдельными людьми, сообществами; </w:t>
      </w:r>
    </w:p>
    <w:p w:rsidR="00624FC7" w:rsidRDefault="00195541">
      <w:pPr>
        <w:numPr>
          <w:ilvl w:val="0"/>
          <w:numId w:val="70"/>
        </w:numPr>
      </w:pPr>
      <w:r>
        <w:t xml:space="preserve">анализировать влияние социально-экономических процессов на состояние природной среды; </w:t>
      </w:r>
    </w:p>
    <w:p w:rsidR="00624FC7" w:rsidRDefault="00195541">
      <w:pPr>
        <w:numPr>
          <w:ilvl w:val="0"/>
          <w:numId w:val="70"/>
        </w:numPr>
      </w:pPr>
      <w:r>
        <w:t xml:space="preserve">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 </w:t>
      </w:r>
    </w:p>
    <w:p w:rsidR="00624FC7" w:rsidRDefault="00E5047F">
      <w:pPr>
        <w:spacing w:after="173" w:line="243" w:lineRule="auto"/>
        <w:ind w:left="10" w:right="-15" w:hanging="10"/>
        <w:jc w:val="center"/>
      </w:pPr>
      <w:r>
        <w:t>МАОУ «</w:t>
      </w:r>
      <w:proofErr w:type="gramStart"/>
      <w:r>
        <w:t xml:space="preserve">Кутарбитская </w:t>
      </w:r>
      <w:r w:rsidR="00195541">
        <w:t xml:space="preserve"> СОШ</w:t>
      </w:r>
      <w:proofErr w:type="gramEnd"/>
      <w:r w:rsidR="00195541">
        <w:t xml:space="preserve">» </w:t>
      </w:r>
    </w:p>
    <w:p w:rsidR="00624FC7" w:rsidRDefault="00195541">
      <w:pPr>
        <w:numPr>
          <w:ilvl w:val="0"/>
          <w:numId w:val="70"/>
        </w:numPr>
      </w:pPr>
      <w:r>
        <w:t xml:space="preserve">анализировать </w:t>
      </w:r>
      <w:r>
        <w:tab/>
        <w:t xml:space="preserve">последствия </w:t>
      </w:r>
      <w:r>
        <w:tab/>
        <w:t xml:space="preserve">нерационального </w:t>
      </w:r>
      <w:r>
        <w:tab/>
        <w:t xml:space="preserve">использования </w:t>
      </w:r>
    </w:p>
    <w:p w:rsidR="00624FC7" w:rsidRDefault="00195541">
      <w:pPr>
        <w:ind w:firstLine="0"/>
      </w:pPr>
      <w:r>
        <w:t xml:space="preserve">энергоресурсов; </w:t>
      </w:r>
    </w:p>
    <w:p w:rsidR="00624FC7" w:rsidRDefault="00195541">
      <w:pPr>
        <w:numPr>
          <w:ilvl w:val="0"/>
          <w:numId w:val="70"/>
        </w:numPr>
      </w:pPr>
      <w:r>
        <w:t xml:space="preserve">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 </w:t>
      </w:r>
    </w:p>
    <w:p w:rsidR="00624FC7" w:rsidRDefault="00195541">
      <w:pPr>
        <w:numPr>
          <w:ilvl w:val="0"/>
          <w:numId w:val="70"/>
        </w:numPr>
      </w:pPr>
      <w:r>
        <w:t xml:space="preserve">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 </w:t>
      </w:r>
    </w:p>
    <w:p w:rsidR="00624FC7" w:rsidRDefault="00195541">
      <w:pPr>
        <w:numPr>
          <w:ilvl w:val="0"/>
          <w:numId w:val="70"/>
        </w:numPr>
      </w:pPr>
      <w:r>
        <w:t xml:space="preserve">анализировать различные ситуации с точки зрения наступления случая экологического правонарушения; </w:t>
      </w:r>
    </w:p>
    <w:p w:rsidR="00624FC7" w:rsidRDefault="00195541">
      <w:pPr>
        <w:numPr>
          <w:ilvl w:val="0"/>
          <w:numId w:val="70"/>
        </w:numPr>
      </w:pPr>
      <w:r>
        <w:t xml:space="preserve">оценивать опасность отходов для окружающей </w:t>
      </w:r>
      <w:proofErr w:type="gramStart"/>
      <w:r>
        <w:t>среды  и</w:t>
      </w:r>
      <w:proofErr w:type="gramEnd"/>
      <w:r>
        <w:t xml:space="preserve"> предлагать способы сокращения и утилизации отходов в конкретных ситуациях; </w:t>
      </w:r>
    </w:p>
    <w:p w:rsidR="00624FC7" w:rsidRDefault="00195541">
      <w:pPr>
        <w:numPr>
          <w:ilvl w:val="0"/>
          <w:numId w:val="70"/>
        </w:numPr>
      </w:pPr>
      <w:r>
        <w:t xml:space="preserve">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 </w:t>
      </w:r>
    </w:p>
    <w:p w:rsidR="00624FC7" w:rsidRDefault="00195541">
      <w:pPr>
        <w:numPr>
          <w:ilvl w:val="0"/>
          <w:numId w:val="70"/>
        </w:numPr>
      </w:pPr>
      <w:r>
        <w:t xml:space="preserve">выявлять причины, приводящие к возникновению локальных, региональных и глобальных экологических проблем. </w:t>
      </w:r>
    </w:p>
    <w:p w:rsidR="00624FC7" w:rsidRDefault="00195541">
      <w:pPr>
        <w:spacing w:after="39" w:line="240" w:lineRule="auto"/>
        <w:ind w:left="708" w:right="0" w:firstLine="0"/>
        <w:jc w:val="left"/>
      </w:pPr>
      <w:r>
        <w:rPr>
          <w:b/>
        </w:rPr>
        <w:t xml:space="preserve"> </w:t>
      </w: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numPr>
          <w:ilvl w:val="0"/>
          <w:numId w:val="70"/>
        </w:numPr>
        <w:spacing w:after="28" w:line="228" w:lineRule="auto"/>
      </w:pPr>
      <w:r>
        <w:rPr>
          <w:i/>
        </w:rPr>
        <w:t xml:space="preserve">анализировать </w:t>
      </w:r>
      <w:r>
        <w:rPr>
          <w:i/>
        </w:rPr>
        <w:tab/>
        <w:t xml:space="preserve">и </w:t>
      </w:r>
      <w:r>
        <w:rPr>
          <w:i/>
        </w:rPr>
        <w:tab/>
        <w:t xml:space="preserve">оценивать </w:t>
      </w:r>
      <w:r>
        <w:rPr>
          <w:i/>
        </w:rPr>
        <w:tab/>
        <w:t xml:space="preserve">экологические </w:t>
      </w:r>
      <w:r>
        <w:rPr>
          <w:i/>
        </w:rPr>
        <w:tab/>
        <w:t xml:space="preserve">последствия </w:t>
      </w:r>
    </w:p>
    <w:p w:rsidR="00624FC7" w:rsidRDefault="00195541">
      <w:pPr>
        <w:spacing w:after="28" w:line="228" w:lineRule="auto"/>
        <w:ind w:right="0" w:firstLine="0"/>
      </w:pPr>
      <w:r>
        <w:rPr>
          <w:i/>
        </w:rPr>
        <w:t xml:space="preserve">хозяйственной деятельности человека в разных сферах деятельности; </w:t>
      </w:r>
    </w:p>
    <w:p w:rsidR="00624FC7" w:rsidRDefault="00195541">
      <w:pPr>
        <w:numPr>
          <w:ilvl w:val="0"/>
          <w:numId w:val="70"/>
        </w:numPr>
        <w:spacing w:after="28" w:line="228" w:lineRule="auto"/>
      </w:pPr>
      <w:r>
        <w:rPr>
          <w:i/>
        </w:rPr>
        <w:t xml:space="preserve">прогнозировать экологические последствия деятельности человека в конкретной экологической ситуации; </w:t>
      </w:r>
    </w:p>
    <w:p w:rsidR="00624FC7" w:rsidRDefault="00195541">
      <w:pPr>
        <w:numPr>
          <w:ilvl w:val="0"/>
          <w:numId w:val="70"/>
        </w:numPr>
        <w:spacing w:after="28" w:line="228" w:lineRule="auto"/>
      </w:pPr>
      <w:r>
        <w:rPr>
          <w:i/>
        </w:rPr>
        <w:t xml:space="preserve">моделировать </w:t>
      </w:r>
      <w:r>
        <w:rPr>
          <w:i/>
        </w:rPr>
        <w:tab/>
        <w:t xml:space="preserve">поля </w:t>
      </w:r>
      <w:r>
        <w:rPr>
          <w:i/>
        </w:rPr>
        <w:tab/>
        <w:t xml:space="preserve">концентрации </w:t>
      </w:r>
      <w:r>
        <w:rPr>
          <w:i/>
        </w:rPr>
        <w:tab/>
        <w:t xml:space="preserve">загрязняющих </w:t>
      </w:r>
      <w:r>
        <w:rPr>
          <w:i/>
        </w:rPr>
        <w:tab/>
        <w:t xml:space="preserve">веществ </w:t>
      </w:r>
    </w:p>
    <w:p w:rsidR="00624FC7" w:rsidRDefault="00195541">
      <w:pPr>
        <w:spacing w:after="28" w:line="228" w:lineRule="auto"/>
        <w:ind w:right="0" w:firstLine="0"/>
      </w:pPr>
      <w:r>
        <w:rPr>
          <w:i/>
        </w:rPr>
        <w:t xml:space="preserve">производственных и бытовых объектов; </w:t>
      </w:r>
    </w:p>
    <w:p w:rsidR="00624FC7" w:rsidRDefault="00195541">
      <w:pPr>
        <w:numPr>
          <w:ilvl w:val="0"/>
          <w:numId w:val="70"/>
        </w:numPr>
        <w:spacing w:after="28" w:line="228" w:lineRule="auto"/>
      </w:pPr>
      <w:r>
        <w:rPr>
          <w:i/>
        </w:rPr>
        <w:t xml:space="preserve">разрабатывать </w:t>
      </w:r>
      <w:r>
        <w:rPr>
          <w:i/>
        </w:rPr>
        <w:tab/>
        <w:t xml:space="preserve">меры, </w:t>
      </w:r>
      <w:r>
        <w:rPr>
          <w:i/>
        </w:rPr>
        <w:tab/>
        <w:t xml:space="preserve">предотвращающие </w:t>
      </w:r>
      <w:r>
        <w:rPr>
          <w:i/>
        </w:rPr>
        <w:tab/>
        <w:t xml:space="preserve">экологические </w:t>
      </w:r>
    </w:p>
    <w:p w:rsidR="00624FC7" w:rsidRDefault="00195541">
      <w:pPr>
        <w:spacing w:after="28" w:line="228" w:lineRule="auto"/>
        <w:ind w:right="0" w:firstLine="0"/>
      </w:pPr>
      <w:r>
        <w:rPr>
          <w:i/>
        </w:rPr>
        <w:t xml:space="preserve">правонарушения; </w:t>
      </w:r>
    </w:p>
    <w:p w:rsidR="00624FC7" w:rsidRDefault="00195541">
      <w:pPr>
        <w:numPr>
          <w:ilvl w:val="0"/>
          <w:numId w:val="70"/>
        </w:numPr>
        <w:spacing w:after="28" w:line="228" w:lineRule="auto"/>
      </w:pPr>
      <w:r>
        <w:rPr>
          <w:i/>
        </w:rPr>
        <w:t xml:space="preserve">выполнять учебный проект, связанный с экологической безопасностью окружающей среды, здоровьем и экологическим просвещением людей. </w:t>
      </w:r>
    </w:p>
    <w:p w:rsidR="00624FC7" w:rsidRDefault="00195541">
      <w:pPr>
        <w:spacing w:after="38" w:line="240" w:lineRule="auto"/>
        <w:ind w:left="708" w:right="0" w:firstLine="0"/>
        <w:jc w:val="left"/>
      </w:pPr>
      <w:r>
        <w:t xml:space="preserve"> </w:t>
      </w:r>
    </w:p>
    <w:p w:rsidR="00624FC7" w:rsidRDefault="00195541">
      <w:pPr>
        <w:spacing w:after="42" w:line="240" w:lineRule="auto"/>
        <w:ind w:left="2617" w:right="0" w:hanging="10"/>
        <w:jc w:val="left"/>
      </w:pPr>
      <w:r>
        <w:rPr>
          <w:b/>
        </w:rPr>
        <w:t xml:space="preserve">Основы безопасности жизнедеятельности </w:t>
      </w:r>
    </w:p>
    <w:p w:rsidR="00624FC7" w:rsidRDefault="00195541">
      <w:r>
        <w:t xml:space="preserve">"Основы безопасности жизнедеятельности" (базовый уровень) - требования к предметным результатам освоения базового курса основ безопасности жизнедеятельности должны отражать: </w:t>
      </w:r>
    </w:p>
    <w:p w:rsidR="00624FC7" w:rsidRDefault="00195541">
      <w:pPr>
        <w:numPr>
          <w:ilvl w:val="0"/>
          <w:numId w:val="71"/>
        </w:numPr>
      </w:pPr>
      <w:r>
        <w:t xml:space="preserve">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w:t>
      </w:r>
      <w:r>
        <w:lastRenderedPageBreak/>
        <w:t xml:space="preserve">защищенность личности, общества и государства от внешних и внутренних угроз, включая отрицательное влияние человеческого фактора; </w:t>
      </w:r>
    </w:p>
    <w:p w:rsidR="00624FC7" w:rsidRDefault="00195541">
      <w:pPr>
        <w:numPr>
          <w:ilvl w:val="0"/>
          <w:numId w:val="71"/>
        </w:numPr>
      </w:pPr>
      <w:r>
        <w:t xml:space="preserve">знание основ государственной системы, российского законодательства, направленных на защиту населения от внешних и внутренних угроз; </w:t>
      </w:r>
    </w:p>
    <w:p w:rsidR="00624FC7" w:rsidRDefault="00195541">
      <w:pPr>
        <w:numPr>
          <w:ilvl w:val="0"/>
          <w:numId w:val="71"/>
        </w:numPr>
      </w:pPr>
      <w:r>
        <w:t xml:space="preserve">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624FC7" w:rsidRDefault="00195541">
      <w:pPr>
        <w:numPr>
          <w:ilvl w:val="0"/>
          <w:numId w:val="71"/>
        </w:numPr>
      </w:pPr>
      <w:r>
        <w:t xml:space="preserve">сформированность представлений о здоровом образе жизни как о средстве обеспечения духовного, физического и социального благополучия личности; </w:t>
      </w:r>
    </w:p>
    <w:p w:rsidR="00624FC7" w:rsidRDefault="00195541">
      <w:pPr>
        <w:numPr>
          <w:ilvl w:val="0"/>
          <w:numId w:val="71"/>
        </w:numPr>
      </w:pPr>
      <w:r>
        <w:t xml:space="preserve">знание распространенных опасных и чрезвычайных ситуаций природного, техногенного и социального характера; </w:t>
      </w:r>
    </w:p>
    <w:p w:rsidR="00E5047F" w:rsidRDefault="00E5047F">
      <w:pPr>
        <w:spacing w:line="297" w:lineRule="auto"/>
        <w:ind w:firstLine="3145"/>
      </w:pPr>
      <w:r>
        <w:t>МАОУ «</w:t>
      </w:r>
      <w:proofErr w:type="gramStart"/>
      <w:r>
        <w:t xml:space="preserve">Кутарбитская </w:t>
      </w:r>
      <w:r w:rsidR="00195541">
        <w:t xml:space="preserve"> СОШ</w:t>
      </w:r>
      <w:proofErr w:type="gramEnd"/>
      <w:r w:rsidR="00195541">
        <w:t>»</w:t>
      </w:r>
    </w:p>
    <w:p w:rsidR="00624FC7" w:rsidRDefault="00195541" w:rsidP="00E5047F">
      <w:pPr>
        <w:spacing w:line="297" w:lineRule="auto"/>
        <w:ind w:firstLine="0"/>
      </w:pPr>
      <w:r>
        <w:t xml:space="preserve"> 6) знание факторов, пагубно влияющих на здоровье человека, исключение из своей жизни вредных привычек (курения, пьянства и т. д.); </w:t>
      </w:r>
    </w:p>
    <w:p w:rsidR="00624FC7" w:rsidRDefault="00195541">
      <w:pPr>
        <w:numPr>
          <w:ilvl w:val="0"/>
          <w:numId w:val="72"/>
        </w:numPr>
      </w:pPr>
      <w:r>
        <w:t xml:space="preserve">знание основных мер защиты (в том числе в области гражданской обороны) и правил поведения в условиях опасных и чрезвычайных ситуаций; </w:t>
      </w:r>
    </w:p>
    <w:p w:rsidR="00624FC7" w:rsidRDefault="00195541">
      <w:pPr>
        <w:numPr>
          <w:ilvl w:val="0"/>
          <w:numId w:val="72"/>
        </w:numPr>
      </w:pPr>
      <w:r>
        <w:t xml:space="preserve">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 </w:t>
      </w:r>
    </w:p>
    <w:p w:rsidR="00624FC7" w:rsidRDefault="00195541">
      <w:pPr>
        <w:numPr>
          <w:ilvl w:val="0"/>
          <w:numId w:val="72"/>
        </w:numPr>
      </w:pPr>
      <w:r>
        <w:t xml:space="preserve">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 </w:t>
      </w:r>
    </w:p>
    <w:p w:rsidR="00624FC7" w:rsidRDefault="00195541">
      <w:pPr>
        <w:numPr>
          <w:ilvl w:val="0"/>
          <w:numId w:val="72"/>
        </w:numPr>
      </w:pPr>
      <w:r>
        <w:t xml:space="preserve">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 </w:t>
      </w:r>
    </w:p>
    <w:p w:rsidR="00624FC7" w:rsidRDefault="00195541">
      <w:pPr>
        <w:numPr>
          <w:ilvl w:val="0"/>
          <w:numId w:val="72"/>
        </w:numPr>
      </w:pPr>
      <w:r>
        <w:t xml:space="preserve">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 </w:t>
      </w:r>
    </w:p>
    <w:p w:rsidR="00624FC7" w:rsidRDefault="00195541">
      <w:pPr>
        <w:numPr>
          <w:ilvl w:val="0"/>
          <w:numId w:val="72"/>
        </w:numPr>
      </w:pPr>
      <w:r>
        <w:t xml:space="preserve">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 </w:t>
      </w:r>
    </w:p>
    <w:p w:rsidR="00624FC7" w:rsidRDefault="00195541">
      <w:pPr>
        <w:spacing w:after="35" w:line="237" w:lineRule="auto"/>
        <w:ind w:left="-15" w:right="0" w:firstLine="698"/>
      </w:pPr>
      <w:r>
        <w:rPr>
          <w:b/>
        </w:rPr>
        <w:t xml:space="preserve">В результате изучения учебного предмета «Основы безопасности жизнедеятельности» на уровне среднего общего образования: Выпускник на базовом уровне научится: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Основы комплексной безопасности</w:t>
      </w:r>
      <w:r>
        <w:t xml:space="preserve"> </w:t>
      </w:r>
    </w:p>
    <w:p w:rsidR="00624FC7" w:rsidRDefault="00195541">
      <w:pPr>
        <w:numPr>
          <w:ilvl w:val="0"/>
          <w:numId w:val="73"/>
        </w:numPr>
      </w:pPr>
      <w:r>
        <w:t xml:space="preserve">Комментировать назначение основных нормативных правовых актов, определяющих правила и безопасность дорожного движения; </w:t>
      </w:r>
    </w:p>
    <w:p w:rsidR="00624FC7" w:rsidRDefault="00195541">
      <w:pPr>
        <w:numPr>
          <w:ilvl w:val="0"/>
          <w:numId w:val="73"/>
        </w:numPr>
      </w:pPr>
      <w: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624FC7" w:rsidRDefault="00195541">
      <w:pPr>
        <w:numPr>
          <w:ilvl w:val="0"/>
          <w:numId w:val="73"/>
        </w:numPr>
      </w:pPr>
      <w:r>
        <w:t xml:space="preserve">оперировать основными понятиями в области безопасности дорожного движения; </w:t>
      </w:r>
    </w:p>
    <w:p w:rsidR="00624FC7" w:rsidRDefault="00195541">
      <w:pPr>
        <w:numPr>
          <w:ilvl w:val="0"/>
          <w:numId w:val="73"/>
        </w:numPr>
      </w:pPr>
      <w:r>
        <w:t xml:space="preserve">объяснять </w:t>
      </w:r>
      <w:r>
        <w:tab/>
        <w:t xml:space="preserve">назначение </w:t>
      </w:r>
      <w:r>
        <w:tab/>
        <w:t xml:space="preserve">предметов </w:t>
      </w:r>
      <w:r>
        <w:tab/>
        <w:t xml:space="preserve">экипировки </w:t>
      </w:r>
      <w:r>
        <w:tab/>
        <w:t xml:space="preserve">для </w:t>
      </w:r>
      <w:r>
        <w:tab/>
        <w:t xml:space="preserve">обеспечения безопасности при управлении двухколесным транспортным средством; </w:t>
      </w:r>
    </w:p>
    <w:p w:rsidR="00624FC7" w:rsidRDefault="00195541">
      <w:pPr>
        <w:numPr>
          <w:ilvl w:val="0"/>
          <w:numId w:val="73"/>
        </w:numPr>
      </w:pPr>
      <w:r>
        <w:t xml:space="preserve">действовать согласно указанию на дорожных знаках; </w:t>
      </w:r>
    </w:p>
    <w:p w:rsidR="00624FC7" w:rsidRDefault="00195541">
      <w:pPr>
        <w:numPr>
          <w:ilvl w:val="0"/>
          <w:numId w:val="73"/>
        </w:numPr>
      </w:pPr>
      <w:r>
        <w:lastRenderedPageBreak/>
        <w:t xml:space="preserve">пользоваться официальными источниками для получения информации в области безопасности дорожного движения; </w:t>
      </w:r>
    </w:p>
    <w:p w:rsidR="00624FC7" w:rsidRDefault="00195541">
      <w:pPr>
        <w:numPr>
          <w:ilvl w:val="0"/>
          <w:numId w:val="73"/>
        </w:numPr>
      </w:pPr>
      <w:r>
        <w:t xml:space="preserve">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w:t>
      </w:r>
    </w:p>
    <w:p w:rsidR="00624FC7" w:rsidRDefault="00195541">
      <w:pPr>
        <w:numPr>
          <w:ilvl w:val="0"/>
          <w:numId w:val="73"/>
        </w:numPr>
      </w:pPr>
      <w:r>
        <w:t xml:space="preserve">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w:t>
      </w:r>
    </w:p>
    <w:p w:rsidR="00624FC7" w:rsidRDefault="00195541">
      <w:pPr>
        <w:numPr>
          <w:ilvl w:val="0"/>
          <w:numId w:val="73"/>
        </w:numPr>
      </w:pPr>
      <w:r>
        <w:t xml:space="preserve">комментировать назначение нормативных правовых актов в области охраны окружающей среды; </w:t>
      </w:r>
    </w:p>
    <w:p w:rsidR="00624FC7" w:rsidRDefault="00195541">
      <w:pPr>
        <w:numPr>
          <w:ilvl w:val="0"/>
          <w:numId w:val="73"/>
        </w:numPr>
      </w:pPr>
      <w:r>
        <w:t xml:space="preserve">использовать основные нормативные правовые акты в области охраны окружающей среды для изучения и реализации своих прав и определения </w:t>
      </w:r>
    </w:p>
    <w:p w:rsidR="00624FC7" w:rsidRDefault="00195541">
      <w:pPr>
        <w:ind w:firstLine="0"/>
      </w:pPr>
      <w:r>
        <w:t xml:space="preserve">ответственности;  </w:t>
      </w:r>
    </w:p>
    <w:p w:rsidR="00624FC7" w:rsidRDefault="00E5047F">
      <w:pPr>
        <w:spacing w:after="173" w:line="243" w:lineRule="auto"/>
        <w:ind w:left="10" w:right="-15" w:hanging="10"/>
        <w:jc w:val="center"/>
      </w:pPr>
      <w:r>
        <w:t>МАОУ «</w:t>
      </w:r>
      <w:proofErr w:type="gramStart"/>
      <w:r>
        <w:t xml:space="preserve">Кутарбитская </w:t>
      </w:r>
      <w:r w:rsidR="00195541">
        <w:t xml:space="preserve"> СОШ</w:t>
      </w:r>
      <w:proofErr w:type="gramEnd"/>
      <w:r w:rsidR="00195541">
        <w:t xml:space="preserve">» </w:t>
      </w:r>
    </w:p>
    <w:p w:rsidR="00624FC7" w:rsidRDefault="00195541">
      <w:pPr>
        <w:numPr>
          <w:ilvl w:val="0"/>
          <w:numId w:val="73"/>
        </w:numPr>
      </w:pPr>
      <w:r>
        <w:t xml:space="preserve">оперировать основными понятиями в области охраны окружающей </w:t>
      </w:r>
    </w:p>
    <w:p w:rsidR="00624FC7" w:rsidRDefault="00195541">
      <w:pPr>
        <w:ind w:firstLine="0"/>
      </w:pPr>
      <w:r>
        <w:t xml:space="preserve">среды; </w:t>
      </w:r>
    </w:p>
    <w:p w:rsidR="00624FC7" w:rsidRDefault="00195541">
      <w:pPr>
        <w:numPr>
          <w:ilvl w:val="0"/>
          <w:numId w:val="73"/>
        </w:numPr>
      </w:pPr>
      <w:r>
        <w:t xml:space="preserve">распознавать </w:t>
      </w:r>
      <w:r>
        <w:tab/>
        <w:t xml:space="preserve">наиболее </w:t>
      </w:r>
      <w:r>
        <w:tab/>
        <w:t xml:space="preserve">неблагоприятные </w:t>
      </w:r>
      <w:r>
        <w:tab/>
        <w:t xml:space="preserve">территории </w:t>
      </w:r>
      <w:r>
        <w:tab/>
        <w:t xml:space="preserve">в </w:t>
      </w:r>
      <w:r>
        <w:tab/>
        <w:t xml:space="preserve">районе </w:t>
      </w:r>
    </w:p>
    <w:p w:rsidR="00624FC7" w:rsidRDefault="00195541">
      <w:pPr>
        <w:ind w:firstLine="0"/>
      </w:pPr>
      <w:r>
        <w:t xml:space="preserve">проживания; </w:t>
      </w:r>
    </w:p>
    <w:p w:rsidR="00624FC7" w:rsidRDefault="00195541">
      <w:pPr>
        <w:numPr>
          <w:ilvl w:val="0"/>
          <w:numId w:val="73"/>
        </w:numPr>
      </w:pPr>
      <w:r>
        <w:t xml:space="preserve">описывать факторы экориска, объяснять, как снизить последствия их воздействия; </w:t>
      </w:r>
    </w:p>
    <w:p w:rsidR="00624FC7" w:rsidRDefault="00195541">
      <w:pPr>
        <w:numPr>
          <w:ilvl w:val="0"/>
          <w:numId w:val="73"/>
        </w:numPr>
      </w:pPr>
      <w:r>
        <w:t xml:space="preserve">определять, какие средства индивидуальной защиты необходимо использовать в зависимости от поражающего фактора при ухудшении экологической обстановки; </w:t>
      </w:r>
    </w:p>
    <w:p w:rsidR="00624FC7" w:rsidRDefault="00195541">
      <w:pPr>
        <w:numPr>
          <w:ilvl w:val="0"/>
          <w:numId w:val="73"/>
        </w:numPr>
      </w:pPr>
      <w:r>
        <w:t xml:space="preserve">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 </w:t>
      </w:r>
    </w:p>
    <w:p w:rsidR="00624FC7" w:rsidRDefault="00195541">
      <w:pPr>
        <w:numPr>
          <w:ilvl w:val="0"/>
          <w:numId w:val="73"/>
        </w:numPr>
      </w:pPr>
      <w:r>
        <w:t xml:space="preserve">опознавать, для чего применяются и используются экологические знаки; </w:t>
      </w:r>
    </w:p>
    <w:p w:rsidR="00624FC7" w:rsidRDefault="00195541">
      <w:pPr>
        <w:numPr>
          <w:ilvl w:val="0"/>
          <w:numId w:val="73"/>
        </w:numPr>
      </w:pPr>
      <w:r>
        <w:t xml:space="preserve">пользоваться официальными источниками для получения информации об экологической безопасности и охране окружающей среды; </w:t>
      </w:r>
    </w:p>
    <w:p w:rsidR="00624FC7" w:rsidRDefault="00195541">
      <w:pPr>
        <w:numPr>
          <w:ilvl w:val="0"/>
          <w:numId w:val="73"/>
        </w:numPr>
      </w:pPr>
      <w:r>
        <w:t xml:space="preserve">прогнозировать и оценивать свои действия в области охраны окружающей среды; </w:t>
      </w:r>
    </w:p>
    <w:p w:rsidR="00624FC7" w:rsidRDefault="00195541">
      <w:pPr>
        <w:numPr>
          <w:ilvl w:val="0"/>
          <w:numId w:val="73"/>
        </w:numPr>
      </w:pPr>
      <w:r>
        <w:t xml:space="preserve">составлять модель личного безопасного поведения в повседневной жизнедеятельности и при ухудшении экологической обстановки; </w:t>
      </w:r>
    </w:p>
    <w:p w:rsidR="00624FC7" w:rsidRDefault="00195541">
      <w:pPr>
        <w:numPr>
          <w:ilvl w:val="0"/>
          <w:numId w:val="73"/>
        </w:numPr>
      </w:pPr>
      <w:r>
        <w:t xml:space="preserve">распознавать явные и скрытые опасности в современных молодежных хобби; </w:t>
      </w:r>
    </w:p>
    <w:p w:rsidR="00624FC7" w:rsidRDefault="00195541">
      <w:pPr>
        <w:numPr>
          <w:ilvl w:val="0"/>
          <w:numId w:val="73"/>
        </w:numPr>
      </w:pPr>
      <w:r>
        <w:t xml:space="preserve">соблюдать правила безопасности в увлечениях, не противоречащих законодательству РФ; </w:t>
      </w:r>
    </w:p>
    <w:p w:rsidR="00624FC7" w:rsidRDefault="00195541">
      <w:pPr>
        <w:numPr>
          <w:ilvl w:val="0"/>
          <w:numId w:val="73"/>
        </w:numPr>
      </w:pPr>
      <w:r>
        <w:t xml:space="preserve">использовать нормативные правовые акты для определения ответственности за противоправные действия и асоциальное поведение во время занятий хобби; </w:t>
      </w:r>
    </w:p>
    <w:p w:rsidR="00624FC7" w:rsidRDefault="00195541">
      <w:pPr>
        <w:numPr>
          <w:ilvl w:val="0"/>
          <w:numId w:val="73"/>
        </w:numPr>
      </w:pPr>
      <w:r>
        <w:t xml:space="preserve">пользоваться официальными источниками для получения информации о рекомендациях по обеспечению безопасности во время современных молодежными хобби; </w:t>
      </w:r>
    </w:p>
    <w:p w:rsidR="00624FC7" w:rsidRDefault="00195541">
      <w:pPr>
        <w:numPr>
          <w:ilvl w:val="0"/>
          <w:numId w:val="73"/>
        </w:numPr>
      </w:pPr>
      <w:r>
        <w:t xml:space="preserve">прогнозировать и оценивать последствия своего поведения во время занятий современными молодежными хобби; </w:t>
      </w:r>
    </w:p>
    <w:p w:rsidR="00624FC7" w:rsidRDefault="00195541">
      <w:pPr>
        <w:numPr>
          <w:ilvl w:val="0"/>
          <w:numId w:val="73"/>
        </w:numPr>
      </w:pPr>
      <w:r>
        <w:t xml:space="preserve">применять правила и рекомендации для составления модели личного безопасного поведения во время занятий современными молодежными хобби; </w:t>
      </w:r>
    </w:p>
    <w:p w:rsidR="00624FC7" w:rsidRDefault="00195541">
      <w:pPr>
        <w:numPr>
          <w:ilvl w:val="0"/>
          <w:numId w:val="73"/>
        </w:numPr>
      </w:pPr>
      <w:r>
        <w:t xml:space="preserve">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 </w:t>
      </w:r>
    </w:p>
    <w:p w:rsidR="00624FC7" w:rsidRDefault="00195541">
      <w:pPr>
        <w:numPr>
          <w:ilvl w:val="0"/>
          <w:numId w:val="73"/>
        </w:numPr>
      </w:pPr>
      <w:r>
        <w:lastRenderedPageBreak/>
        <w:t xml:space="preserve">использовать </w:t>
      </w:r>
      <w:r>
        <w:tab/>
        <w:t xml:space="preserve">нормативные </w:t>
      </w:r>
      <w:r>
        <w:tab/>
        <w:t xml:space="preserve">правовые </w:t>
      </w:r>
      <w:r>
        <w:tab/>
        <w:t xml:space="preserve">акты </w:t>
      </w:r>
      <w:r>
        <w:tab/>
        <w:t xml:space="preserve">для </w:t>
      </w:r>
      <w:r>
        <w:tab/>
        <w:t xml:space="preserve">определения </w:t>
      </w:r>
    </w:p>
    <w:p w:rsidR="00624FC7" w:rsidRDefault="00195541">
      <w:pPr>
        <w:ind w:firstLine="0"/>
      </w:pPr>
      <w:r>
        <w:t xml:space="preserve">ответственности за асоциальное поведение на транспорте;  </w:t>
      </w:r>
    </w:p>
    <w:p w:rsidR="00624FC7" w:rsidRDefault="00195541">
      <w:pPr>
        <w:numPr>
          <w:ilvl w:val="0"/>
          <w:numId w:val="73"/>
        </w:numPr>
      </w:pPr>
      <w:r>
        <w:t xml:space="preserve">пользоваться официальными источниками для получения информации о правилах и рекомендациях по обеспечению безопасности на транспорте; </w:t>
      </w:r>
    </w:p>
    <w:p w:rsidR="00624FC7" w:rsidRDefault="00195541">
      <w:pPr>
        <w:numPr>
          <w:ilvl w:val="0"/>
          <w:numId w:val="73"/>
        </w:numPr>
      </w:pPr>
      <w:r>
        <w:t xml:space="preserve">прогнозировать и оценивать последствия своего поведения на </w:t>
      </w:r>
    </w:p>
    <w:p w:rsidR="00624FC7" w:rsidRDefault="00195541">
      <w:pPr>
        <w:ind w:firstLine="0"/>
      </w:pPr>
      <w:r>
        <w:t xml:space="preserve">транспорте; </w:t>
      </w:r>
    </w:p>
    <w:p w:rsidR="00624FC7" w:rsidRDefault="00195541">
      <w:pPr>
        <w:numPr>
          <w:ilvl w:val="0"/>
          <w:numId w:val="73"/>
        </w:numPr>
      </w:pPr>
      <w:r>
        <w:t xml:space="preserve">составлять модель личного безопасного поведения в повседневной жизнедеятельности и в опасных и чрезвычайных ситуациях на транспорте.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Защита населения Российской Федерации от опасных и чрезвычайных ситуаций </w:t>
      </w:r>
    </w:p>
    <w:p w:rsidR="00624FC7" w:rsidRDefault="00195541">
      <w:pPr>
        <w:numPr>
          <w:ilvl w:val="0"/>
          <w:numId w:val="73"/>
        </w:numPr>
      </w:pPr>
      <w:r>
        <w:t xml:space="preserve">Комментировать назначение основных нормативных правовых актов в области защиты населения и территорий от опасных и чрезвычайных ситуаций; </w:t>
      </w:r>
    </w:p>
    <w:p w:rsidR="00E5047F" w:rsidRDefault="00195541">
      <w:pPr>
        <w:numPr>
          <w:ilvl w:val="0"/>
          <w:numId w:val="73"/>
        </w:numPr>
        <w:spacing w:after="185"/>
      </w:pPr>
      <w:r>
        <w:t>использовать основные нормативные правовые акты в области защиты населения и территорий от опасных и чрезвычайных ситуаций для изучения и</w:t>
      </w:r>
    </w:p>
    <w:p w:rsidR="00624FC7" w:rsidRDefault="00E5047F" w:rsidP="00E5047F">
      <w:pPr>
        <w:spacing w:after="185"/>
        <w:ind w:firstLine="0"/>
        <w:jc w:val="center"/>
      </w:pPr>
      <w:r>
        <w:t xml:space="preserve">МАОУ «Кутарбитская </w:t>
      </w:r>
      <w:r w:rsidR="00195541">
        <w:t>СОШ»</w:t>
      </w:r>
    </w:p>
    <w:p w:rsidR="00624FC7" w:rsidRDefault="00195541">
      <w:pPr>
        <w:ind w:firstLine="0"/>
      </w:pPr>
      <w:r>
        <w:t xml:space="preserve">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 </w:t>
      </w:r>
    </w:p>
    <w:p w:rsidR="00624FC7" w:rsidRDefault="00195541">
      <w:pPr>
        <w:numPr>
          <w:ilvl w:val="0"/>
          <w:numId w:val="73"/>
        </w:numPr>
      </w:pPr>
      <w:r>
        <w:t xml:space="preserve">раскрывать составляющие государственной системы, направленной на защиту населения от опасных и чрезвычайных ситуаций; </w:t>
      </w:r>
    </w:p>
    <w:p w:rsidR="00624FC7" w:rsidRDefault="00195541">
      <w:pPr>
        <w:numPr>
          <w:ilvl w:val="0"/>
          <w:numId w:val="73"/>
        </w:numPr>
      </w:pPr>
      <w:r>
        <w:t xml:space="preserve">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w:t>
      </w:r>
    </w:p>
    <w:p w:rsidR="00624FC7" w:rsidRDefault="00195541">
      <w:pPr>
        <w:numPr>
          <w:ilvl w:val="0"/>
          <w:numId w:val="73"/>
        </w:numPr>
      </w:pPr>
      <w:r>
        <w:t xml:space="preserve">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 </w:t>
      </w:r>
    </w:p>
    <w:p w:rsidR="00624FC7" w:rsidRDefault="00195541">
      <w:pPr>
        <w:numPr>
          <w:ilvl w:val="0"/>
          <w:numId w:val="73"/>
        </w:numPr>
      </w:pPr>
      <w:r>
        <w:t xml:space="preserve">объяснять причины их возникновения, характеристики, поражающие факторы, особенности и последствия; </w:t>
      </w:r>
    </w:p>
    <w:p w:rsidR="00624FC7" w:rsidRDefault="00195541">
      <w:pPr>
        <w:numPr>
          <w:ilvl w:val="0"/>
          <w:numId w:val="73"/>
        </w:numPr>
      </w:pPr>
      <w:r>
        <w:t xml:space="preserve">использовать средства индивидуальной, коллективной защиты и приборы индивидуального дозиметрического контроля; </w:t>
      </w:r>
    </w:p>
    <w:p w:rsidR="00624FC7" w:rsidRDefault="00195541">
      <w:pPr>
        <w:numPr>
          <w:ilvl w:val="0"/>
          <w:numId w:val="73"/>
        </w:numPr>
      </w:pPr>
      <w:r>
        <w:t xml:space="preserve">действовать согласно обозначению на знаках безопасности и плане </w:t>
      </w:r>
    </w:p>
    <w:p w:rsidR="00624FC7" w:rsidRDefault="00195541">
      <w:pPr>
        <w:ind w:firstLine="0"/>
      </w:pPr>
      <w:r>
        <w:t xml:space="preserve">эвакуации;  </w:t>
      </w:r>
    </w:p>
    <w:p w:rsidR="00624FC7" w:rsidRDefault="00195541">
      <w:pPr>
        <w:numPr>
          <w:ilvl w:val="0"/>
          <w:numId w:val="73"/>
        </w:numPr>
      </w:pPr>
      <w:r>
        <w:t xml:space="preserve">вызывать в случае необходимости службы экстренной помощи; </w:t>
      </w:r>
    </w:p>
    <w:p w:rsidR="00624FC7" w:rsidRDefault="00195541">
      <w:pPr>
        <w:numPr>
          <w:ilvl w:val="0"/>
          <w:numId w:val="73"/>
        </w:numPr>
      </w:pPr>
      <w:r>
        <w:t xml:space="preserve">прогнозировать и оценивать свои действия в области обеспечения личной безопасности в опасных и чрезвычайных ситуациях мирного и военного времени; </w:t>
      </w:r>
    </w:p>
    <w:p w:rsidR="00624FC7" w:rsidRDefault="00195541">
      <w:pPr>
        <w:numPr>
          <w:ilvl w:val="0"/>
          <w:numId w:val="73"/>
        </w:numPr>
      </w:pPr>
      <w:r>
        <w:t xml:space="preserve">пользоваться официальными источниками для получения информации о защите населения от опасных и чрезвычайных ситуаций в мирное и военное время; </w:t>
      </w:r>
    </w:p>
    <w:p w:rsidR="00624FC7" w:rsidRDefault="00195541">
      <w:pPr>
        <w:numPr>
          <w:ilvl w:val="0"/>
          <w:numId w:val="73"/>
        </w:numPr>
      </w:pPr>
      <w:r>
        <w:t xml:space="preserve">составлять модель личного безопасного поведения в условиях опасных и чрезвычайных ситуаций мирного и военного времени.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Основы противодействия экстремизму, терроризму и наркотизму в Российской Федерации </w:t>
      </w:r>
    </w:p>
    <w:p w:rsidR="00624FC7" w:rsidRDefault="00195541">
      <w:pPr>
        <w:numPr>
          <w:ilvl w:val="0"/>
          <w:numId w:val="73"/>
        </w:numPr>
      </w:pPr>
      <w:r>
        <w:t xml:space="preserve">Характеризовать особенности экстремизма, терроризма и наркотизма в </w:t>
      </w:r>
    </w:p>
    <w:p w:rsidR="00624FC7" w:rsidRDefault="00195541">
      <w:pPr>
        <w:ind w:firstLine="0"/>
      </w:pPr>
      <w:r>
        <w:t xml:space="preserve">Российской Федерации; </w:t>
      </w:r>
    </w:p>
    <w:p w:rsidR="00624FC7" w:rsidRDefault="00195541">
      <w:pPr>
        <w:numPr>
          <w:ilvl w:val="0"/>
          <w:numId w:val="73"/>
        </w:numPr>
      </w:pPr>
      <w:r>
        <w:lastRenderedPageBreak/>
        <w:t xml:space="preserve">объяснять взаимосвязь экстремизма, терроризма и наркотизма; </w:t>
      </w:r>
    </w:p>
    <w:p w:rsidR="00624FC7" w:rsidRDefault="00195541">
      <w:pPr>
        <w:numPr>
          <w:ilvl w:val="0"/>
          <w:numId w:val="73"/>
        </w:numPr>
      </w:pPr>
      <w:r>
        <w:t xml:space="preserve">оперировать </w:t>
      </w:r>
      <w:r>
        <w:tab/>
        <w:t xml:space="preserve">основными </w:t>
      </w:r>
      <w:r>
        <w:tab/>
        <w:t xml:space="preserve">понятиями </w:t>
      </w:r>
      <w:r>
        <w:tab/>
        <w:t xml:space="preserve">в </w:t>
      </w:r>
      <w:r>
        <w:tab/>
        <w:t xml:space="preserve">области </w:t>
      </w:r>
      <w:r>
        <w:tab/>
        <w:t xml:space="preserve">противодействия </w:t>
      </w:r>
    </w:p>
    <w:p w:rsidR="00624FC7" w:rsidRDefault="00195541">
      <w:pPr>
        <w:ind w:firstLine="0"/>
      </w:pPr>
      <w:r>
        <w:t xml:space="preserve">экстремизму, терроризму и наркотизму в Российской Федерации; </w:t>
      </w:r>
    </w:p>
    <w:p w:rsidR="00624FC7" w:rsidRDefault="00195541">
      <w:pPr>
        <w:numPr>
          <w:ilvl w:val="0"/>
          <w:numId w:val="73"/>
        </w:numPr>
      </w:pPr>
      <w:r>
        <w:t xml:space="preserve">раскрывать </w:t>
      </w:r>
      <w:r>
        <w:tab/>
        <w:t xml:space="preserve">предназначение </w:t>
      </w:r>
      <w:r>
        <w:tab/>
        <w:t xml:space="preserve">общегосударственной </w:t>
      </w:r>
      <w:r>
        <w:tab/>
        <w:t xml:space="preserve">системы </w:t>
      </w:r>
    </w:p>
    <w:p w:rsidR="00624FC7" w:rsidRDefault="00195541">
      <w:pPr>
        <w:ind w:firstLine="0"/>
      </w:pPr>
      <w:r>
        <w:t xml:space="preserve">противодействия экстремизму, терроризму и наркотизму; </w:t>
      </w:r>
    </w:p>
    <w:p w:rsidR="00624FC7" w:rsidRDefault="00195541">
      <w:pPr>
        <w:numPr>
          <w:ilvl w:val="0"/>
          <w:numId w:val="73"/>
        </w:numPr>
      </w:pPr>
      <w:r>
        <w:t xml:space="preserve">объяснять </w:t>
      </w:r>
      <w:r>
        <w:tab/>
        <w:t xml:space="preserve">основные </w:t>
      </w:r>
      <w:r>
        <w:tab/>
        <w:t xml:space="preserve">принципы </w:t>
      </w:r>
      <w:r>
        <w:tab/>
        <w:t xml:space="preserve">и </w:t>
      </w:r>
      <w:r>
        <w:tab/>
        <w:t xml:space="preserve">направления </w:t>
      </w:r>
      <w:r>
        <w:tab/>
        <w:t xml:space="preserve">противодействия </w:t>
      </w:r>
    </w:p>
    <w:p w:rsidR="00624FC7" w:rsidRDefault="00195541">
      <w:pPr>
        <w:ind w:firstLine="0"/>
      </w:pPr>
      <w:r>
        <w:t xml:space="preserve">экстремистской, террористической деятельности и наркотизму; </w:t>
      </w:r>
    </w:p>
    <w:p w:rsidR="00624FC7" w:rsidRDefault="00195541">
      <w:pPr>
        <w:numPr>
          <w:ilvl w:val="0"/>
          <w:numId w:val="73"/>
        </w:numPr>
      </w:pPr>
      <w:r>
        <w:t xml:space="preserve">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 </w:t>
      </w:r>
    </w:p>
    <w:p w:rsidR="00624FC7" w:rsidRDefault="00195541">
      <w:pPr>
        <w:numPr>
          <w:ilvl w:val="0"/>
          <w:numId w:val="73"/>
        </w:numPr>
      </w:pPr>
      <w:r>
        <w:t xml:space="preserve">описывать </w:t>
      </w:r>
      <w:r>
        <w:tab/>
        <w:t xml:space="preserve">органы </w:t>
      </w:r>
      <w:r>
        <w:tab/>
        <w:t xml:space="preserve">исполнительной </w:t>
      </w:r>
      <w:r>
        <w:tab/>
        <w:t xml:space="preserve">власти, </w:t>
      </w:r>
      <w:r>
        <w:tab/>
        <w:t xml:space="preserve">осуществляющие </w:t>
      </w:r>
    </w:p>
    <w:p w:rsidR="00624FC7" w:rsidRDefault="00195541">
      <w:pPr>
        <w:ind w:firstLine="0"/>
      </w:pPr>
      <w:r>
        <w:t xml:space="preserve">противодействие экстремизму, терроризму и наркотизму в Российской Федерации; </w:t>
      </w:r>
    </w:p>
    <w:p w:rsidR="00624FC7" w:rsidRDefault="00195541">
      <w:pPr>
        <w:numPr>
          <w:ilvl w:val="0"/>
          <w:numId w:val="73"/>
        </w:numPr>
      </w:pPr>
      <w:r>
        <w:t xml:space="preserve">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 </w:t>
      </w:r>
    </w:p>
    <w:p w:rsidR="00E5047F" w:rsidRDefault="00E5047F">
      <w:pPr>
        <w:spacing w:after="44"/>
        <w:ind w:left="-15" w:right="0" w:firstLine="3145"/>
        <w:jc w:val="left"/>
      </w:pPr>
      <w:r>
        <w:t>МАОУ «Кутарбитская</w:t>
      </w:r>
      <w:r w:rsidR="00195541">
        <w:t xml:space="preserve"> СОШ»</w:t>
      </w:r>
    </w:p>
    <w:p w:rsidR="00624FC7" w:rsidRDefault="00195541" w:rsidP="00E5047F">
      <w:pPr>
        <w:spacing w:after="44"/>
        <w:ind w:left="-15" w:right="0" w:firstLine="0"/>
        <w:jc w:val="left"/>
      </w:pPr>
      <w:r>
        <w:t xml:space="preserve"> </w:t>
      </w:r>
      <w:r>
        <w:rPr>
          <w:rFonts w:ascii="Times New Roman" w:eastAsia="Times New Roman" w:hAnsi="Times New Roman" w:cs="Times New Roman"/>
        </w:rPr>
        <w:t>–</w:t>
      </w:r>
      <w:r>
        <w:t xml:space="preserve"> </w:t>
      </w:r>
      <w:r>
        <w:tab/>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624FC7" w:rsidRDefault="00195541">
      <w:pPr>
        <w:numPr>
          <w:ilvl w:val="0"/>
          <w:numId w:val="73"/>
        </w:numPr>
      </w:pPr>
      <w:r>
        <w:t xml:space="preserve">распознавать </w:t>
      </w:r>
      <w:r>
        <w:tab/>
        <w:t xml:space="preserve">признаки </w:t>
      </w:r>
      <w:r>
        <w:tab/>
        <w:t xml:space="preserve">вовлечения </w:t>
      </w:r>
      <w:r>
        <w:tab/>
        <w:t xml:space="preserve">в </w:t>
      </w:r>
      <w:r>
        <w:tab/>
        <w:t xml:space="preserve">экстремистскую </w:t>
      </w:r>
      <w:r>
        <w:tab/>
        <w:t xml:space="preserve">и </w:t>
      </w:r>
    </w:p>
    <w:p w:rsidR="00624FC7" w:rsidRDefault="00195541">
      <w:pPr>
        <w:ind w:firstLine="0"/>
      </w:pPr>
      <w:r>
        <w:t xml:space="preserve">террористическую деятельность; </w:t>
      </w:r>
    </w:p>
    <w:p w:rsidR="00624FC7" w:rsidRDefault="00195541">
      <w:pPr>
        <w:numPr>
          <w:ilvl w:val="0"/>
          <w:numId w:val="73"/>
        </w:numPr>
      </w:pPr>
      <w:r>
        <w:t xml:space="preserve">распознавать симптомы употребления наркотических средств; </w:t>
      </w:r>
    </w:p>
    <w:p w:rsidR="00624FC7" w:rsidRDefault="00195541">
      <w:pPr>
        <w:numPr>
          <w:ilvl w:val="0"/>
          <w:numId w:val="73"/>
        </w:numPr>
      </w:pPr>
      <w:r>
        <w:t xml:space="preserve">описывать способы противодействия вовлечению в экстремистскую и террористическую деятельность, распространению и употреблению наркотических средств; </w:t>
      </w:r>
    </w:p>
    <w:p w:rsidR="00624FC7" w:rsidRDefault="00195541">
      <w:pPr>
        <w:numPr>
          <w:ilvl w:val="0"/>
          <w:numId w:val="73"/>
        </w:numPr>
      </w:pPr>
      <w:r>
        <w:t xml:space="preserve">использовать официальные сайты ФСБ России, Министерства юстиции </w:t>
      </w:r>
    </w:p>
    <w:p w:rsidR="00624FC7" w:rsidRDefault="00195541">
      <w:pPr>
        <w:ind w:firstLine="0"/>
      </w:pPr>
      <w:r>
        <w:t xml:space="preserve">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 </w:t>
      </w:r>
    </w:p>
    <w:p w:rsidR="00624FC7" w:rsidRDefault="00195541">
      <w:pPr>
        <w:numPr>
          <w:ilvl w:val="0"/>
          <w:numId w:val="73"/>
        </w:numPr>
      </w:pPr>
      <w:r>
        <w:t xml:space="preserve">описывать </w:t>
      </w:r>
      <w:r>
        <w:tab/>
        <w:t xml:space="preserve">действия </w:t>
      </w:r>
      <w:r>
        <w:tab/>
        <w:t xml:space="preserve">граждан </w:t>
      </w:r>
      <w:r>
        <w:tab/>
        <w:t xml:space="preserve">при </w:t>
      </w:r>
      <w:r>
        <w:tab/>
        <w:t xml:space="preserve">установлении </w:t>
      </w:r>
      <w:r>
        <w:tab/>
        <w:t xml:space="preserve">уровней </w:t>
      </w:r>
    </w:p>
    <w:p w:rsidR="00624FC7" w:rsidRDefault="00195541">
      <w:pPr>
        <w:ind w:firstLine="0"/>
      </w:pPr>
      <w:r>
        <w:t xml:space="preserve">террористической опасности; </w:t>
      </w:r>
    </w:p>
    <w:p w:rsidR="00624FC7" w:rsidRDefault="00195541">
      <w:pPr>
        <w:numPr>
          <w:ilvl w:val="0"/>
          <w:numId w:val="73"/>
        </w:numPr>
      </w:pPr>
      <w:r>
        <w:t xml:space="preserve">описывать </w:t>
      </w:r>
      <w:r>
        <w:tab/>
        <w:t xml:space="preserve">правила </w:t>
      </w:r>
      <w:r>
        <w:tab/>
        <w:t xml:space="preserve">и </w:t>
      </w:r>
      <w:r>
        <w:tab/>
        <w:t xml:space="preserve">рекомендации </w:t>
      </w:r>
      <w:r>
        <w:tab/>
        <w:t xml:space="preserve">в </w:t>
      </w:r>
      <w:r>
        <w:tab/>
        <w:t xml:space="preserve">случае </w:t>
      </w:r>
      <w:r>
        <w:tab/>
        <w:t xml:space="preserve">проведения </w:t>
      </w:r>
    </w:p>
    <w:p w:rsidR="00624FC7" w:rsidRDefault="00195541">
      <w:pPr>
        <w:ind w:firstLine="0"/>
      </w:pPr>
      <w:r>
        <w:t xml:space="preserve">террористической акции; </w:t>
      </w:r>
    </w:p>
    <w:p w:rsidR="00624FC7" w:rsidRDefault="00195541">
      <w:pPr>
        <w:numPr>
          <w:ilvl w:val="0"/>
          <w:numId w:val="73"/>
        </w:numPr>
      </w:pPr>
      <w:r>
        <w:t xml:space="preserve">составлять модель личного безопасного поведения при установлении уровней террористической опасности и угрозе совершения террористической акции.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Основы здорового образа жизни </w:t>
      </w:r>
    </w:p>
    <w:p w:rsidR="00624FC7" w:rsidRDefault="00195541">
      <w:pPr>
        <w:numPr>
          <w:ilvl w:val="0"/>
          <w:numId w:val="73"/>
        </w:numPr>
      </w:pPr>
      <w:r>
        <w:t xml:space="preserve">Комментировать назначение основных нормативных правовых актов в области здорового образа жизни; </w:t>
      </w:r>
    </w:p>
    <w:p w:rsidR="00624FC7" w:rsidRDefault="00195541">
      <w:pPr>
        <w:numPr>
          <w:ilvl w:val="0"/>
          <w:numId w:val="73"/>
        </w:numPr>
      </w:pPr>
      <w:r>
        <w:t xml:space="preserve">использовать основные нормативные правовые акты в области </w:t>
      </w:r>
    </w:p>
    <w:p w:rsidR="00624FC7" w:rsidRDefault="00195541">
      <w:pPr>
        <w:ind w:firstLine="0"/>
      </w:pPr>
      <w:r>
        <w:t xml:space="preserve">здорового образа жизни для изучения и реализации своих прав; </w:t>
      </w:r>
    </w:p>
    <w:p w:rsidR="00624FC7" w:rsidRDefault="00195541">
      <w:pPr>
        <w:numPr>
          <w:ilvl w:val="0"/>
          <w:numId w:val="73"/>
        </w:numPr>
      </w:pPr>
      <w:r>
        <w:t xml:space="preserve">оперировать основными понятиями в области здорового образа жизни; </w:t>
      </w:r>
    </w:p>
    <w:p w:rsidR="00624FC7" w:rsidRDefault="00195541">
      <w:pPr>
        <w:numPr>
          <w:ilvl w:val="0"/>
          <w:numId w:val="73"/>
        </w:numPr>
      </w:pPr>
      <w:r>
        <w:t xml:space="preserve">описывать факторы здорового образа жизни; </w:t>
      </w:r>
    </w:p>
    <w:p w:rsidR="00624FC7" w:rsidRDefault="00195541">
      <w:pPr>
        <w:numPr>
          <w:ilvl w:val="0"/>
          <w:numId w:val="73"/>
        </w:numPr>
      </w:pPr>
      <w:r>
        <w:t xml:space="preserve">объяснять преимущества здорового образа жизни; </w:t>
      </w:r>
    </w:p>
    <w:p w:rsidR="00624FC7" w:rsidRDefault="00195541">
      <w:pPr>
        <w:numPr>
          <w:ilvl w:val="0"/>
          <w:numId w:val="73"/>
        </w:numPr>
      </w:pPr>
      <w:r>
        <w:t xml:space="preserve">объяснять значение здорового образа жизни для благополучия </w:t>
      </w:r>
    </w:p>
    <w:p w:rsidR="00624FC7" w:rsidRDefault="00195541">
      <w:pPr>
        <w:ind w:firstLine="0"/>
      </w:pPr>
      <w:r>
        <w:lastRenderedPageBreak/>
        <w:t xml:space="preserve">общества и государства; </w:t>
      </w:r>
    </w:p>
    <w:p w:rsidR="00624FC7" w:rsidRDefault="00195541">
      <w:pPr>
        <w:numPr>
          <w:ilvl w:val="0"/>
          <w:numId w:val="73"/>
        </w:numPr>
      </w:pPr>
      <w:r>
        <w:t xml:space="preserve">описывать основные факторы и привычки, пагубно влияющие на </w:t>
      </w:r>
    </w:p>
    <w:p w:rsidR="00624FC7" w:rsidRDefault="00195541">
      <w:pPr>
        <w:ind w:firstLine="0"/>
      </w:pPr>
      <w:r>
        <w:t xml:space="preserve">здоровье человека;  </w:t>
      </w:r>
    </w:p>
    <w:p w:rsidR="00624FC7" w:rsidRDefault="00195541">
      <w:pPr>
        <w:numPr>
          <w:ilvl w:val="0"/>
          <w:numId w:val="73"/>
        </w:numPr>
      </w:pPr>
      <w:r>
        <w:t xml:space="preserve">раскрывать сущность репродуктивного здоровья; </w:t>
      </w:r>
    </w:p>
    <w:p w:rsidR="00624FC7" w:rsidRDefault="00195541">
      <w:pPr>
        <w:numPr>
          <w:ilvl w:val="0"/>
          <w:numId w:val="73"/>
        </w:numPr>
      </w:pPr>
      <w:r>
        <w:t xml:space="preserve">распознавать факторы, положительно и отрицательно влияющие на репродуктивное здоровье; </w:t>
      </w:r>
    </w:p>
    <w:p w:rsidR="00624FC7" w:rsidRDefault="00195541">
      <w:pPr>
        <w:numPr>
          <w:ilvl w:val="0"/>
          <w:numId w:val="73"/>
        </w:numPr>
      </w:pPr>
      <w:r>
        <w:t xml:space="preserve">пользоваться официальными источниками для получения </w:t>
      </w:r>
      <w:proofErr w:type="gramStart"/>
      <w:r>
        <w:t>информации  о</w:t>
      </w:r>
      <w:proofErr w:type="gramEnd"/>
      <w:r>
        <w:t xml:space="preserve"> здоровье, здоровом образе жизни, сохранении и укреплении репродуктивного здоровья.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Основы медицинских знаний и оказание первой помощи </w:t>
      </w:r>
    </w:p>
    <w:p w:rsidR="00624FC7" w:rsidRDefault="00195541">
      <w:pPr>
        <w:numPr>
          <w:ilvl w:val="0"/>
          <w:numId w:val="73"/>
        </w:numPr>
      </w:pPr>
      <w:r>
        <w:t xml:space="preserve">Комментировать назначение основных нормативных правовых актов в области оказания первой помощи; </w:t>
      </w:r>
    </w:p>
    <w:p w:rsidR="00624FC7" w:rsidRDefault="00195541">
      <w:pPr>
        <w:numPr>
          <w:ilvl w:val="0"/>
          <w:numId w:val="73"/>
        </w:numPr>
      </w:pPr>
      <w: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624FC7" w:rsidRDefault="00195541">
      <w:pPr>
        <w:numPr>
          <w:ilvl w:val="0"/>
          <w:numId w:val="73"/>
        </w:numPr>
      </w:pPr>
      <w:r>
        <w:t xml:space="preserve">оперировать основными понятиями в области оказания первой помощи; </w:t>
      </w:r>
      <w:r>
        <w:rPr>
          <w:rFonts w:ascii="Times New Roman" w:eastAsia="Times New Roman" w:hAnsi="Times New Roman" w:cs="Times New Roman"/>
        </w:rPr>
        <w:t>–</w:t>
      </w:r>
      <w:r>
        <w:t xml:space="preserve"> </w:t>
      </w:r>
      <w:r>
        <w:tab/>
        <w:t xml:space="preserve">отличать первую помощь от медицинской помощи;  </w:t>
      </w:r>
    </w:p>
    <w:p w:rsidR="00624FC7" w:rsidRDefault="00195541">
      <w:pPr>
        <w:numPr>
          <w:ilvl w:val="0"/>
          <w:numId w:val="73"/>
        </w:numPr>
      </w:pPr>
      <w:r>
        <w:t xml:space="preserve">распознавать состояния, при которых оказывается первая помощь, и определять мероприятия по ее оказанию; </w:t>
      </w:r>
    </w:p>
    <w:p w:rsidR="00624FC7" w:rsidRDefault="00195541">
      <w:pPr>
        <w:numPr>
          <w:ilvl w:val="0"/>
          <w:numId w:val="73"/>
        </w:numPr>
      </w:pPr>
      <w:r>
        <w:t xml:space="preserve">оказывать первую помощь при неотложных состояниях; </w:t>
      </w:r>
    </w:p>
    <w:p w:rsidR="00624FC7" w:rsidRDefault="00195541">
      <w:pPr>
        <w:numPr>
          <w:ilvl w:val="0"/>
          <w:numId w:val="73"/>
        </w:numPr>
      </w:pPr>
      <w:r>
        <w:t xml:space="preserve">вызывать в случае необходимости службы экстренной помощи; </w:t>
      </w:r>
    </w:p>
    <w:p w:rsidR="00E5047F" w:rsidRDefault="00ED47B8">
      <w:pPr>
        <w:spacing w:after="44"/>
        <w:ind w:left="-15" w:right="0" w:firstLine="3145"/>
        <w:jc w:val="left"/>
      </w:pPr>
      <w:r>
        <w:t xml:space="preserve">МАОУ «Кутарбитская </w:t>
      </w:r>
      <w:r w:rsidR="00195541">
        <w:t>СОШ»</w:t>
      </w:r>
    </w:p>
    <w:p w:rsidR="00624FC7" w:rsidRDefault="00195541" w:rsidP="00E5047F">
      <w:pPr>
        <w:spacing w:after="44"/>
        <w:ind w:left="-15" w:right="0" w:firstLine="0"/>
        <w:jc w:val="left"/>
      </w:pPr>
      <w:r>
        <w:t xml:space="preserve"> </w:t>
      </w:r>
      <w:r>
        <w:rPr>
          <w:rFonts w:ascii="Times New Roman" w:eastAsia="Times New Roman" w:hAnsi="Times New Roman" w:cs="Times New Roman"/>
        </w:rPr>
        <w:t>–</w:t>
      </w:r>
      <w:r>
        <w:t xml:space="preserve"> </w:t>
      </w:r>
      <w:r>
        <w:tab/>
        <w:t xml:space="preserve">выполнять переноску (транспортировку) пострадавших различными способами с использованием подручных средств и средств промышленного изготовления; </w:t>
      </w:r>
    </w:p>
    <w:p w:rsidR="00624FC7" w:rsidRDefault="00195541">
      <w:pPr>
        <w:numPr>
          <w:ilvl w:val="0"/>
          <w:numId w:val="73"/>
        </w:numPr>
      </w:pPr>
      <w:r>
        <w:t xml:space="preserve">действовать согласно указанию на знаках безопасности медицинского и санитарного назначения; </w:t>
      </w:r>
    </w:p>
    <w:p w:rsidR="00624FC7" w:rsidRDefault="00195541">
      <w:pPr>
        <w:numPr>
          <w:ilvl w:val="0"/>
          <w:numId w:val="73"/>
        </w:numPr>
      </w:pPr>
      <w:r>
        <w:t xml:space="preserve">составлять модель личного безопасного поведения при оказании первой помощи пострадавшему; </w:t>
      </w:r>
    </w:p>
    <w:p w:rsidR="00624FC7" w:rsidRDefault="00195541">
      <w:pPr>
        <w:numPr>
          <w:ilvl w:val="0"/>
          <w:numId w:val="73"/>
        </w:numPr>
      </w:pPr>
      <w:r>
        <w:t xml:space="preserve">комментировать назначение основных нормативных правовых актов в сфере санитарно-эпидемиологическом благополучия населения; </w:t>
      </w:r>
    </w:p>
    <w:p w:rsidR="00624FC7" w:rsidRDefault="00195541">
      <w:pPr>
        <w:numPr>
          <w:ilvl w:val="0"/>
          <w:numId w:val="73"/>
        </w:numPr>
      </w:pPr>
      <w: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624FC7" w:rsidRDefault="00195541">
      <w:pPr>
        <w:numPr>
          <w:ilvl w:val="0"/>
          <w:numId w:val="73"/>
        </w:numPr>
      </w:pPr>
      <w:r>
        <w:t xml:space="preserve">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w:t>
      </w:r>
    </w:p>
    <w:p w:rsidR="00624FC7" w:rsidRDefault="00195541">
      <w:pPr>
        <w:numPr>
          <w:ilvl w:val="0"/>
          <w:numId w:val="73"/>
        </w:numPr>
      </w:pPr>
      <w:r>
        <w:t xml:space="preserve">классифицировать основные инфекционные болезни; </w:t>
      </w:r>
    </w:p>
    <w:p w:rsidR="00624FC7" w:rsidRDefault="00195541">
      <w:pPr>
        <w:numPr>
          <w:ilvl w:val="0"/>
          <w:numId w:val="73"/>
        </w:numPr>
      </w:pPr>
      <w:r>
        <w:t xml:space="preserve">определять меры, направленные на предупреждение возникновения и распространения инфекционных заболеваний; </w:t>
      </w:r>
    </w:p>
    <w:p w:rsidR="00624FC7" w:rsidRDefault="00195541">
      <w:pPr>
        <w:numPr>
          <w:ilvl w:val="0"/>
          <w:numId w:val="73"/>
        </w:numPr>
      </w:pPr>
      <w:r>
        <w:t xml:space="preserve">действовать в порядке и по правилам поведения в случае возникновения эпидемиологического или бактериологического очага.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Основы обороны государства </w:t>
      </w:r>
    </w:p>
    <w:p w:rsidR="00624FC7" w:rsidRDefault="00195541">
      <w:pPr>
        <w:numPr>
          <w:ilvl w:val="0"/>
          <w:numId w:val="73"/>
        </w:numPr>
      </w:pPr>
      <w:r>
        <w:t xml:space="preserve">Комментировать назначение основных нормативных правовых актов в области обороны государства; </w:t>
      </w:r>
    </w:p>
    <w:p w:rsidR="00624FC7" w:rsidRDefault="00195541">
      <w:pPr>
        <w:numPr>
          <w:ilvl w:val="0"/>
          <w:numId w:val="73"/>
        </w:numPr>
      </w:pPr>
      <w:r>
        <w:t xml:space="preserve">характеризовать состояние и тенденции развития современного мира и </w:t>
      </w:r>
    </w:p>
    <w:p w:rsidR="00624FC7" w:rsidRDefault="00195541">
      <w:pPr>
        <w:ind w:firstLine="0"/>
      </w:pPr>
      <w:r>
        <w:t xml:space="preserve">России; </w:t>
      </w:r>
    </w:p>
    <w:p w:rsidR="00624FC7" w:rsidRDefault="00195541">
      <w:pPr>
        <w:numPr>
          <w:ilvl w:val="0"/>
          <w:numId w:val="73"/>
        </w:numPr>
      </w:pPr>
      <w:r>
        <w:t xml:space="preserve">описывать национальные интересы РФ и стратегические национальные приоритеты; </w:t>
      </w:r>
    </w:p>
    <w:p w:rsidR="00624FC7" w:rsidRDefault="00195541">
      <w:pPr>
        <w:numPr>
          <w:ilvl w:val="0"/>
          <w:numId w:val="73"/>
        </w:numPr>
      </w:pPr>
      <w:r>
        <w:lastRenderedPageBreak/>
        <w:t xml:space="preserve">приводить примеры факторов и источников угроз национальной безопасности, оказывающих негативное влияние на национальные интересы </w:t>
      </w:r>
    </w:p>
    <w:p w:rsidR="00624FC7" w:rsidRDefault="00195541">
      <w:pPr>
        <w:ind w:firstLine="0"/>
      </w:pPr>
      <w:r>
        <w:t xml:space="preserve">России;  </w:t>
      </w:r>
    </w:p>
    <w:p w:rsidR="00624FC7" w:rsidRDefault="00195541">
      <w:pPr>
        <w:numPr>
          <w:ilvl w:val="0"/>
          <w:numId w:val="73"/>
        </w:numPr>
      </w:pPr>
      <w:r>
        <w:t xml:space="preserve">приводить примеры основных внешних и внутренних опасностей;  </w:t>
      </w:r>
    </w:p>
    <w:p w:rsidR="00624FC7" w:rsidRDefault="00195541">
      <w:pPr>
        <w:numPr>
          <w:ilvl w:val="0"/>
          <w:numId w:val="73"/>
        </w:numPr>
      </w:pPr>
      <w:r>
        <w:t xml:space="preserve">раскрывать основные задачи и приоритеты международного сотрудничества РФ в рамках реализации национальных интересов и обеспечения безопасности; </w:t>
      </w:r>
    </w:p>
    <w:p w:rsidR="00624FC7" w:rsidRDefault="00195541">
      <w:pPr>
        <w:numPr>
          <w:ilvl w:val="0"/>
          <w:numId w:val="73"/>
        </w:numPr>
      </w:pPr>
      <w:r>
        <w:t xml:space="preserve">разъяснять </w:t>
      </w:r>
      <w:r>
        <w:tab/>
        <w:t xml:space="preserve">основные </w:t>
      </w:r>
      <w:r>
        <w:tab/>
        <w:t xml:space="preserve">направления </w:t>
      </w:r>
      <w:r>
        <w:tab/>
        <w:t xml:space="preserve">обеспечения </w:t>
      </w:r>
      <w:r>
        <w:tab/>
        <w:t xml:space="preserve">национальной </w:t>
      </w:r>
    </w:p>
    <w:p w:rsidR="00624FC7" w:rsidRDefault="00195541">
      <w:pPr>
        <w:ind w:firstLine="0"/>
      </w:pPr>
      <w:r>
        <w:t xml:space="preserve">безопасности и обороны РФ; </w:t>
      </w:r>
    </w:p>
    <w:p w:rsidR="00624FC7" w:rsidRDefault="00195541">
      <w:pPr>
        <w:numPr>
          <w:ilvl w:val="0"/>
          <w:numId w:val="73"/>
        </w:numPr>
      </w:pPr>
      <w:r>
        <w:t xml:space="preserve">оперировать основными понятиями в области обороны государства; </w:t>
      </w:r>
    </w:p>
    <w:p w:rsidR="00624FC7" w:rsidRDefault="00195541">
      <w:pPr>
        <w:numPr>
          <w:ilvl w:val="0"/>
          <w:numId w:val="73"/>
        </w:numPr>
      </w:pPr>
      <w:r>
        <w:t xml:space="preserve">раскрывать основы и организацию обороны РФ; </w:t>
      </w:r>
    </w:p>
    <w:p w:rsidR="00624FC7" w:rsidRDefault="00195541">
      <w:pPr>
        <w:numPr>
          <w:ilvl w:val="0"/>
          <w:numId w:val="73"/>
        </w:numPr>
      </w:pPr>
      <w:r>
        <w:t xml:space="preserve">раскрывать предназначение и использование ВС РФ в области </w:t>
      </w:r>
    </w:p>
    <w:p w:rsidR="00624FC7" w:rsidRDefault="00195541">
      <w:pPr>
        <w:ind w:firstLine="0"/>
      </w:pPr>
      <w:r>
        <w:t xml:space="preserve">обороны; </w:t>
      </w:r>
    </w:p>
    <w:p w:rsidR="00624FC7" w:rsidRDefault="00195541">
      <w:pPr>
        <w:numPr>
          <w:ilvl w:val="0"/>
          <w:numId w:val="73"/>
        </w:numPr>
      </w:pPr>
      <w:r>
        <w:t xml:space="preserve">объяснять направление военной политики РФ в современных условиях; </w:t>
      </w:r>
    </w:p>
    <w:p w:rsidR="00624FC7" w:rsidRDefault="00195541">
      <w:pPr>
        <w:numPr>
          <w:ilvl w:val="0"/>
          <w:numId w:val="73"/>
        </w:numPr>
      </w:pPr>
      <w:r>
        <w:t xml:space="preserve">описывать предназначение и задачи Вооруженных Сил РФ, других войск, воинских формирований и органов в мирное и военное время; </w:t>
      </w:r>
    </w:p>
    <w:p w:rsidR="00624FC7" w:rsidRDefault="00195541">
      <w:pPr>
        <w:numPr>
          <w:ilvl w:val="0"/>
          <w:numId w:val="73"/>
        </w:numPr>
      </w:pPr>
      <w:r>
        <w:t xml:space="preserve">характеризовать историю создания ВС РФ; </w:t>
      </w:r>
    </w:p>
    <w:p w:rsidR="00624FC7" w:rsidRDefault="00195541">
      <w:pPr>
        <w:numPr>
          <w:ilvl w:val="0"/>
          <w:numId w:val="73"/>
        </w:numPr>
      </w:pPr>
      <w:r>
        <w:t xml:space="preserve">описывать структуру ВС РФ; </w:t>
      </w:r>
    </w:p>
    <w:p w:rsidR="00624FC7" w:rsidRDefault="00195541">
      <w:pPr>
        <w:numPr>
          <w:ilvl w:val="0"/>
          <w:numId w:val="73"/>
        </w:numPr>
      </w:pPr>
      <w:r>
        <w:t xml:space="preserve">характеризовать виды и рода войск ВС РФ, их предназначение и </w:t>
      </w:r>
    </w:p>
    <w:p w:rsidR="00624FC7" w:rsidRDefault="00195541">
      <w:pPr>
        <w:ind w:firstLine="0"/>
      </w:pPr>
      <w:r>
        <w:t xml:space="preserve">задачи; </w:t>
      </w:r>
    </w:p>
    <w:p w:rsidR="00624FC7" w:rsidRDefault="00195541">
      <w:pPr>
        <w:numPr>
          <w:ilvl w:val="0"/>
          <w:numId w:val="73"/>
        </w:numPr>
      </w:pPr>
      <w:r>
        <w:t xml:space="preserve">распознавать символы ВС РФ; </w:t>
      </w:r>
      <w:r>
        <w:rPr>
          <w:rFonts w:ascii="Times New Roman" w:eastAsia="Times New Roman" w:hAnsi="Times New Roman" w:cs="Times New Roman"/>
        </w:rPr>
        <w:t>–</w:t>
      </w:r>
      <w:r>
        <w:t xml:space="preserve"> </w:t>
      </w:r>
      <w:r>
        <w:tab/>
        <w:t xml:space="preserve">приводить примеры воинских традиций и ритуалов ВС РФ. </w:t>
      </w:r>
    </w:p>
    <w:p w:rsidR="00624FC7" w:rsidRDefault="00195541">
      <w:pPr>
        <w:spacing w:after="0" w:line="240" w:lineRule="auto"/>
        <w:ind w:left="708" w:right="0" w:firstLine="0"/>
        <w:jc w:val="left"/>
      </w:pPr>
      <w:r>
        <w:rPr>
          <w:b/>
        </w:rPr>
        <w:t xml:space="preserve"> </w:t>
      </w:r>
    </w:p>
    <w:p w:rsidR="00624FC7" w:rsidRDefault="00ED47B8">
      <w:pPr>
        <w:spacing w:after="173" w:line="243" w:lineRule="auto"/>
        <w:ind w:left="10" w:right="-15" w:hanging="10"/>
        <w:jc w:val="center"/>
      </w:pPr>
      <w:r>
        <w:t>МАОУ «</w:t>
      </w:r>
      <w:proofErr w:type="gramStart"/>
      <w:r>
        <w:t xml:space="preserve">Кутарбитская </w:t>
      </w:r>
      <w:r w:rsidR="00195541">
        <w:t xml:space="preserve"> СОШ</w:t>
      </w:r>
      <w:proofErr w:type="gramEnd"/>
      <w:r w:rsidR="00195541">
        <w:t xml:space="preserve">» </w:t>
      </w:r>
    </w:p>
    <w:p w:rsidR="00624FC7" w:rsidRDefault="00195541">
      <w:pPr>
        <w:spacing w:after="42" w:line="240" w:lineRule="auto"/>
        <w:ind w:left="715" w:right="0" w:hanging="10"/>
        <w:jc w:val="left"/>
      </w:pPr>
      <w:r>
        <w:rPr>
          <w:b/>
        </w:rPr>
        <w:t xml:space="preserve">Правовые основы военной службы </w:t>
      </w:r>
    </w:p>
    <w:p w:rsidR="00624FC7" w:rsidRDefault="00195541">
      <w:pPr>
        <w:numPr>
          <w:ilvl w:val="0"/>
          <w:numId w:val="73"/>
        </w:numPr>
      </w:pPr>
      <w:r>
        <w:t xml:space="preserve">Комментировать назначение основных нормативных правовых актов в области воинской обязанности граждан и военной службы; </w:t>
      </w:r>
    </w:p>
    <w:p w:rsidR="00624FC7" w:rsidRDefault="00195541">
      <w:pPr>
        <w:numPr>
          <w:ilvl w:val="0"/>
          <w:numId w:val="73"/>
        </w:numPr>
      </w:pPr>
      <w: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624FC7" w:rsidRDefault="00195541">
      <w:pPr>
        <w:numPr>
          <w:ilvl w:val="0"/>
          <w:numId w:val="73"/>
        </w:numPr>
      </w:pPr>
      <w:r>
        <w:t xml:space="preserve">оперировать основными понятиями в области воинской обязанности граждан и военной службы; </w:t>
      </w:r>
    </w:p>
    <w:p w:rsidR="00624FC7" w:rsidRDefault="00195541">
      <w:pPr>
        <w:numPr>
          <w:ilvl w:val="0"/>
          <w:numId w:val="73"/>
        </w:numPr>
      </w:pPr>
      <w:r>
        <w:t xml:space="preserve">раскрывать сущность военной службы и составляющие воинской обязанности гражданина РФ; </w:t>
      </w:r>
    </w:p>
    <w:p w:rsidR="00624FC7" w:rsidRDefault="00195541">
      <w:pPr>
        <w:numPr>
          <w:ilvl w:val="0"/>
          <w:numId w:val="73"/>
        </w:numPr>
      </w:pPr>
      <w:r>
        <w:t xml:space="preserve">характеризовать обязательную и добровольную подготовку к военной службе; </w:t>
      </w:r>
    </w:p>
    <w:p w:rsidR="00624FC7" w:rsidRDefault="00195541">
      <w:pPr>
        <w:numPr>
          <w:ilvl w:val="0"/>
          <w:numId w:val="73"/>
        </w:numPr>
      </w:pPr>
      <w:r>
        <w:t xml:space="preserve">раскрывать организацию воинского учета; </w:t>
      </w:r>
    </w:p>
    <w:p w:rsidR="00624FC7" w:rsidRDefault="00195541">
      <w:pPr>
        <w:numPr>
          <w:ilvl w:val="0"/>
          <w:numId w:val="73"/>
        </w:numPr>
      </w:pPr>
      <w:r>
        <w:t xml:space="preserve">комментировать назначение Общевоинских уставов ВС РФ; </w:t>
      </w:r>
    </w:p>
    <w:p w:rsidR="00624FC7" w:rsidRDefault="00195541">
      <w:pPr>
        <w:numPr>
          <w:ilvl w:val="0"/>
          <w:numId w:val="73"/>
        </w:numPr>
      </w:pPr>
      <w:r>
        <w:t xml:space="preserve">использовать Общевоинские уставы ВС РФ при подготовке к </w:t>
      </w:r>
    </w:p>
    <w:p w:rsidR="00624FC7" w:rsidRDefault="00195541">
      <w:pPr>
        <w:ind w:firstLine="0"/>
      </w:pPr>
      <w:r>
        <w:t xml:space="preserve">прохождению военной службы по призыву, контракту; </w:t>
      </w:r>
    </w:p>
    <w:p w:rsidR="00624FC7" w:rsidRDefault="00195541">
      <w:pPr>
        <w:numPr>
          <w:ilvl w:val="0"/>
          <w:numId w:val="73"/>
        </w:numPr>
      </w:pPr>
      <w:r>
        <w:t xml:space="preserve">описывать порядок и сроки прохождения службы по призыву, контракту и альтернативной гражданской службы; </w:t>
      </w:r>
    </w:p>
    <w:p w:rsidR="00624FC7" w:rsidRDefault="00195541">
      <w:pPr>
        <w:numPr>
          <w:ilvl w:val="0"/>
          <w:numId w:val="73"/>
        </w:numPr>
      </w:pPr>
      <w:r>
        <w:t xml:space="preserve">объяснять порядок назначения на воинскую должность, присвоения и лишения воинского звания; </w:t>
      </w:r>
    </w:p>
    <w:p w:rsidR="00624FC7" w:rsidRDefault="00195541">
      <w:pPr>
        <w:numPr>
          <w:ilvl w:val="0"/>
          <w:numId w:val="73"/>
        </w:numPr>
      </w:pPr>
      <w:r>
        <w:t xml:space="preserve">различать военную форму одежды и знаки различия военнослужащих ВС </w:t>
      </w:r>
    </w:p>
    <w:p w:rsidR="00624FC7" w:rsidRDefault="00195541">
      <w:pPr>
        <w:ind w:firstLine="0"/>
      </w:pPr>
      <w:r>
        <w:t xml:space="preserve">РФ; </w:t>
      </w:r>
    </w:p>
    <w:p w:rsidR="00624FC7" w:rsidRDefault="00195541">
      <w:pPr>
        <w:numPr>
          <w:ilvl w:val="0"/>
          <w:numId w:val="73"/>
        </w:numPr>
      </w:pPr>
      <w:r>
        <w:t xml:space="preserve">описывать основание увольнения с военной службы; </w:t>
      </w:r>
    </w:p>
    <w:p w:rsidR="00624FC7" w:rsidRDefault="00195541">
      <w:pPr>
        <w:numPr>
          <w:ilvl w:val="0"/>
          <w:numId w:val="73"/>
        </w:numPr>
      </w:pPr>
      <w:r>
        <w:t xml:space="preserve">раскрывать предназначение запаса; </w:t>
      </w:r>
    </w:p>
    <w:p w:rsidR="00624FC7" w:rsidRDefault="00195541">
      <w:pPr>
        <w:numPr>
          <w:ilvl w:val="0"/>
          <w:numId w:val="73"/>
        </w:numPr>
      </w:pPr>
      <w:r>
        <w:t xml:space="preserve">объяснять порядок зачисления и пребывания в запасе;  </w:t>
      </w:r>
    </w:p>
    <w:p w:rsidR="00624FC7" w:rsidRDefault="00195541">
      <w:pPr>
        <w:numPr>
          <w:ilvl w:val="0"/>
          <w:numId w:val="73"/>
        </w:numPr>
      </w:pPr>
      <w:r>
        <w:lastRenderedPageBreak/>
        <w:t xml:space="preserve">раскрывать предназначение мобилизационного резерва; </w:t>
      </w:r>
    </w:p>
    <w:p w:rsidR="00624FC7" w:rsidRDefault="00195541">
      <w:pPr>
        <w:numPr>
          <w:ilvl w:val="0"/>
          <w:numId w:val="73"/>
        </w:numPr>
      </w:pPr>
      <w:r>
        <w:t xml:space="preserve">объяснять порядок заключения контракта и сроки пребывания в резерве.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Элементы начальной военной подготовки </w:t>
      </w:r>
    </w:p>
    <w:p w:rsidR="00624FC7" w:rsidRDefault="00195541">
      <w:pPr>
        <w:numPr>
          <w:ilvl w:val="0"/>
          <w:numId w:val="73"/>
        </w:numPr>
      </w:pPr>
      <w:r>
        <w:t xml:space="preserve">Комментировать назначение Строевого устава ВС РФ; </w:t>
      </w:r>
    </w:p>
    <w:p w:rsidR="00624FC7" w:rsidRDefault="00195541">
      <w:pPr>
        <w:numPr>
          <w:ilvl w:val="0"/>
          <w:numId w:val="73"/>
        </w:numPr>
      </w:pPr>
      <w:r>
        <w:t xml:space="preserve">использовать Строевой устав ВС РФ при обучении элементам строевой подготовки; </w:t>
      </w:r>
    </w:p>
    <w:p w:rsidR="00624FC7" w:rsidRDefault="00195541">
      <w:pPr>
        <w:numPr>
          <w:ilvl w:val="0"/>
          <w:numId w:val="73"/>
        </w:numPr>
      </w:pPr>
      <w:r>
        <w:t xml:space="preserve">оперировать основными понятиями Строевого устава ВС РФ; </w:t>
      </w:r>
    </w:p>
    <w:p w:rsidR="00624FC7" w:rsidRDefault="00195541">
      <w:pPr>
        <w:numPr>
          <w:ilvl w:val="0"/>
          <w:numId w:val="73"/>
        </w:numPr>
      </w:pPr>
      <w:r>
        <w:t xml:space="preserve">выполнять строевые приемы и движение без оружия; </w:t>
      </w:r>
    </w:p>
    <w:p w:rsidR="00624FC7" w:rsidRDefault="00195541">
      <w:pPr>
        <w:numPr>
          <w:ilvl w:val="0"/>
          <w:numId w:val="73"/>
        </w:numPr>
      </w:pPr>
      <w:r>
        <w:t xml:space="preserve">выполнять воинское приветствие без оружия на месте и в движении, выход из строя и возвращение в строй, подход к начальнику и отход от него; </w:t>
      </w:r>
    </w:p>
    <w:p w:rsidR="00624FC7" w:rsidRDefault="00195541">
      <w:pPr>
        <w:numPr>
          <w:ilvl w:val="0"/>
          <w:numId w:val="73"/>
        </w:numPr>
      </w:pPr>
      <w:r>
        <w:t xml:space="preserve">выполнять строевые приемы в составе отделения на месте и в движении; </w:t>
      </w:r>
    </w:p>
    <w:p w:rsidR="00624FC7" w:rsidRDefault="00195541">
      <w:pPr>
        <w:numPr>
          <w:ilvl w:val="0"/>
          <w:numId w:val="73"/>
        </w:numPr>
      </w:pPr>
      <w:r>
        <w:t xml:space="preserve">приводить примеры команд управления строем с помощью голоса; </w:t>
      </w:r>
    </w:p>
    <w:p w:rsidR="00624FC7" w:rsidRDefault="00195541">
      <w:pPr>
        <w:numPr>
          <w:ilvl w:val="0"/>
          <w:numId w:val="73"/>
        </w:numPr>
      </w:pPr>
      <w:r>
        <w:t xml:space="preserve">описывать назначение, боевые свойства и общее устройство автомата </w:t>
      </w:r>
    </w:p>
    <w:p w:rsidR="00624FC7" w:rsidRDefault="00195541">
      <w:pPr>
        <w:ind w:firstLine="0"/>
      </w:pPr>
      <w:r>
        <w:t xml:space="preserve">Калашникова; </w:t>
      </w:r>
    </w:p>
    <w:p w:rsidR="00624FC7" w:rsidRDefault="00195541">
      <w:pPr>
        <w:numPr>
          <w:ilvl w:val="0"/>
          <w:numId w:val="73"/>
        </w:numPr>
      </w:pPr>
      <w:r>
        <w:t xml:space="preserve">выполнять неполную разборку и сборку автомата Калашникова для чистки и смазки;  </w:t>
      </w:r>
    </w:p>
    <w:p w:rsidR="00624FC7" w:rsidRDefault="00195541">
      <w:pPr>
        <w:numPr>
          <w:ilvl w:val="0"/>
          <w:numId w:val="73"/>
        </w:numPr>
      </w:pPr>
      <w:r>
        <w:t xml:space="preserve">описывать порядок хранения автомата; </w:t>
      </w:r>
    </w:p>
    <w:p w:rsidR="00624FC7" w:rsidRDefault="00195541">
      <w:pPr>
        <w:numPr>
          <w:ilvl w:val="0"/>
          <w:numId w:val="73"/>
        </w:numPr>
      </w:pPr>
      <w:r>
        <w:t xml:space="preserve">различать составляющие патрона; </w:t>
      </w:r>
    </w:p>
    <w:p w:rsidR="00624FC7" w:rsidRDefault="00195541">
      <w:pPr>
        <w:numPr>
          <w:ilvl w:val="0"/>
          <w:numId w:val="73"/>
        </w:numPr>
      </w:pPr>
      <w:r>
        <w:t xml:space="preserve">снаряжать магазин патронами; </w:t>
      </w:r>
    </w:p>
    <w:p w:rsidR="00624FC7" w:rsidRDefault="00195541">
      <w:pPr>
        <w:numPr>
          <w:ilvl w:val="0"/>
          <w:numId w:val="73"/>
        </w:numPr>
        <w:spacing w:after="44"/>
      </w:pPr>
      <w:r>
        <w:t xml:space="preserve">выполнять </w:t>
      </w:r>
      <w:r>
        <w:tab/>
        <w:t xml:space="preserve">меры </w:t>
      </w:r>
      <w:r>
        <w:tab/>
        <w:t xml:space="preserve">безопасности </w:t>
      </w:r>
      <w:r>
        <w:tab/>
        <w:t xml:space="preserve">при </w:t>
      </w:r>
      <w:r>
        <w:tab/>
        <w:t xml:space="preserve">обращении </w:t>
      </w:r>
      <w:r>
        <w:tab/>
        <w:t xml:space="preserve">с </w:t>
      </w:r>
      <w:r>
        <w:tab/>
        <w:t xml:space="preserve">автоматом Калашникова и патронами в повседневной жизнедеятельности и при проведении стрельб; </w:t>
      </w:r>
    </w:p>
    <w:p w:rsidR="00624FC7" w:rsidRDefault="00195541">
      <w:pPr>
        <w:numPr>
          <w:ilvl w:val="0"/>
          <w:numId w:val="73"/>
        </w:numPr>
      </w:pPr>
      <w:r>
        <w:t xml:space="preserve">описывать явление выстрела и его практическое значение; </w:t>
      </w:r>
    </w:p>
    <w:p w:rsidR="00624FC7" w:rsidRDefault="00ED47B8">
      <w:pPr>
        <w:spacing w:after="173" w:line="243" w:lineRule="auto"/>
        <w:ind w:left="10" w:right="-15" w:hanging="10"/>
        <w:jc w:val="center"/>
      </w:pPr>
      <w:r>
        <w:t>МАОУ «Кутарбитская</w:t>
      </w:r>
      <w:r w:rsidR="00195541">
        <w:t xml:space="preserve"> СОШ» </w:t>
      </w:r>
    </w:p>
    <w:p w:rsidR="00624FC7" w:rsidRDefault="00195541">
      <w:pPr>
        <w:numPr>
          <w:ilvl w:val="0"/>
          <w:numId w:val="73"/>
        </w:numPr>
      </w:pPr>
      <w:r>
        <w:t xml:space="preserve">объяснять значение начальной скорости пули, траектории полета пули, пробивного и убойного действия пули при поражении противника; </w:t>
      </w:r>
    </w:p>
    <w:p w:rsidR="00624FC7" w:rsidRDefault="00195541">
      <w:pPr>
        <w:numPr>
          <w:ilvl w:val="0"/>
          <w:numId w:val="73"/>
        </w:numPr>
      </w:pPr>
      <w:r>
        <w:t xml:space="preserve">объяснять влияние отдачи оружия на результат выстрела; </w:t>
      </w:r>
    </w:p>
    <w:p w:rsidR="00624FC7" w:rsidRDefault="00195541">
      <w:pPr>
        <w:numPr>
          <w:ilvl w:val="0"/>
          <w:numId w:val="73"/>
        </w:numPr>
      </w:pPr>
      <w:r>
        <w:t xml:space="preserve">выбирать прицел и правильную точку прицеливания для стрельбы по неподвижным целям; </w:t>
      </w:r>
    </w:p>
    <w:p w:rsidR="00624FC7" w:rsidRDefault="00195541">
      <w:pPr>
        <w:numPr>
          <w:ilvl w:val="0"/>
          <w:numId w:val="73"/>
        </w:numPr>
      </w:pPr>
      <w:r>
        <w:t xml:space="preserve">объяснять ошибки прицеливания по результатам стрельбы; </w:t>
      </w:r>
    </w:p>
    <w:p w:rsidR="00624FC7" w:rsidRDefault="00195541">
      <w:pPr>
        <w:numPr>
          <w:ilvl w:val="0"/>
          <w:numId w:val="73"/>
        </w:numPr>
      </w:pPr>
      <w:r>
        <w:t xml:space="preserve">выполнять изготовку к стрельбе; </w:t>
      </w:r>
    </w:p>
    <w:p w:rsidR="00624FC7" w:rsidRDefault="00195541">
      <w:pPr>
        <w:numPr>
          <w:ilvl w:val="0"/>
          <w:numId w:val="73"/>
        </w:numPr>
      </w:pPr>
      <w:r>
        <w:t xml:space="preserve">производить стрельбу; </w:t>
      </w:r>
    </w:p>
    <w:p w:rsidR="00624FC7" w:rsidRDefault="00195541">
      <w:pPr>
        <w:numPr>
          <w:ilvl w:val="0"/>
          <w:numId w:val="73"/>
        </w:numPr>
      </w:pPr>
      <w:r>
        <w:t xml:space="preserve">объяснять назначение и боевые свойства гранат; </w:t>
      </w:r>
    </w:p>
    <w:p w:rsidR="00624FC7" w:rsidRDefault="00195541">
      <w:pPr>
        <w:numPr>
          <w:ilvl w:val="0"/>
          <w:numId w:val="73"/>
        </w:numPr>
      </w:pPr>
      <w:r>
        <w:t xml:space="preserve">различать наступательные и оборонительные гранаты; </w:t>
      </w:r>
    </w:p>
    <w:p w:rsidR="00624FC7" w:rsidRDefault="00195541">
      <w:pPr>
        <w:numPr>
          <w:ilvl w:val="0"/>
          <w:numId w:val="73"/>
        </w:numPr>
      </w:pPr>
      <w:r>
        <w:t xml:space="preserve">описывать устройство ручных осколочных гранат;  </w:t>
      </w:r>
    </w:p>
    <w:p w:rsidR="00624FC7" w:rsidRDefault="00195541">
      <w:pPr>
        <w:numPr>
          <w:ilvl w:val="0"/>
          <w:numId w:val="73"/>
        </w:numPr>
      </w:pPr>
      <w:r>
        <w:t xml:space="preserve">выполнять приемы и правила снаряжения и метания ручных гранат; </w:t>
      </w:r>
    </w:p>
    <w:p w:rsidR="00624FC7" w:rsidRDefault="00195541">
      <w:pPr>
        <w:numPr>
          <w:ilvl w:val="0"/>
          <w:numId w:val="73"/>
        </w:numPr>
      </w:pPr>
      <w:r>
        <w:t xml:space="preserve">выполнять меры безопасности при обращении с гранатами; </w:t>
      </w:r>
    </w:p>
    <w:p w:rsidR="00624FC7" w:rsidRDefault="00195541">
      <w:pPr>
        <w:numPr>
          <w:ilvl w:val="0"/>
          <w:numId w:val="73"/>
        </w:numPr>
      </w:pPr>
      <w:r>
        <w:t xml:space="preserve">объяснять предназначение современного общевойскового боя; </w:t>
      </w:r>
    </w:p>
    <w:p w:rsidR="00624FC7" w:rsidRDefault="00195541">
      <w:pPr>
        <w:numPr>
          <w:ilvl w:val="0"/>
          <w:numId w:val="73"/>
        </w:numPr>
      </w:pPr>
      <w:r>
        <w:t xml:space="preserve">характеризовать современный общевойсковой бой; </w:t>
      </w:r>
    </w:p>
    <w:p w:rsidR="00624FC7" w:rsidRDefault="00195541">
      <w:pPr>
        <w:numPr>
          <w:ilvl w:val="0"/>
          <w:numId w:val="73"/>
        </w:numPr>
      </w:pPr>
      <w:r>
        <w:t xml:space="preserve">описывать элементы инженерного оборудования позиции солдата и порядок их оборудования; </w:t>
      </w:r>
    </w:p>
    <w:p w:rsidR="00624FC7" w:rsidRDefault="00195541">
      <w:pPr>
        <w:numPr>
          <w:ilvl w:val="0"/>
          <w:numId w:val="73"/>
        </w:numPr>
      </w:pPr>
      <w:r>
        <w:t xml:space="preserve">выполнять приемы «К бою», «Встать»; </w:t>
      </w:r>
    </w:p>
    <w:p w:rsidR="00624FC7" w:rsidRDefault="00195541">
      <w:pPr>
        <w:numPr>
          <w:ilvl w:val="0"/>
          <w:numId w:val="73"/>
        </w:numPr>
      </w:pPr>
      <w:r>
        <w:t xml:space="preserve">объяснять, в каких случаях используются перебежки и переползания; </w:t>
      </w:r>
    </w:p>
    <w:p w:rsidR="00624FC7" w:rsidRDefault="00195541">
      <w:pPr>
        <w:numPr>
          <w:ilvl w:val="0"/>
          <w:numId w:val="73"/>
        </w:numPr>
      </w:pPr>
      <w:r>
        <w:t xml:space="preserve">выполнять </w:t>
      </w:r>
      <w:r>
        <w:tab/>
        <w:t xml:space="preserve">перебежки </w:t>
      </w:r>
      <w:r>
        <w:tab/>
        <w:t xml:space="preserve">и </w:t>
      </w:r>
      <w:r>
        <w:tab/>
        <w:t xml:space="preserve">переползания </w:t>
      </w:r>
      <w:proofErr w:type="gramStart"/>
      <w:r>
        <w:tab/>
        <w:t>(</w:t>
      </w:r>
      <w:proofErr w:type="gramEnd"/>
      <w:r>
        <w:t xml:space="preserve">по-пластунски, </w:t>
      </w:r>
      <w:r>
        <w:tab/>
        <w:t xml:space="preserve">на </w:t>
      </w:r>
    </w:p>
    <w:p w:rsidR="00624FC7" w:rsidRDefault="00195541">
      <w:pPr>
        <w:ind w:firstLine="0"/>
      </w:pPr>
      <w:r>
        <w:t xml:space="preserve">получетвереньках, на боку); </w:t>
      </w:r>
    </w:p>
    <w:p w:rsidR="00624FC7" w:rsidRDefault="00195541">
      <w:pPr>
        <w:numPr>
          <w:ilvl w:val="0"/>
          <w:numId w:val="73"/>
        </w:numPr>
      </w:pPr>
      <w:r>
        <w:t xml:space="preserve">определять стороны горизонта по компасу, солнцу и часам, по </w:t>
      </w:r>
    </w:p>
    <w:p w:rsidR="00624FC7" w:rsidRDefault="00195541">
      <w:pPr>
        <w:ind w:firstLine="0"/>
      </w:pPr>
      <w:r>
        <w:lastRenderedPageBreak/>
        <w:t xml:space="preserve">Полярной звезде и признакам местных предметов; </w:t>
      </w:r>
    </w:p>
    <w:p w:rsidR="00624FC7" w:rsidRDefault="00195541">
      <w:pPr>
        <w:numPr>
          <w:ilvl w:val="0"/>
          <w:numId w:val="73"/>
        </w:numPr>
      </w:pPr>
      <w:r>
        <w:t xml:space="preserve">передвигаться по азимутам; </w:t>
      </w:r>
    </w:p>
    <w:p w:rsidR="00624FC7" w:rsidRDefault="00195541">
      <w:pPr>
        <w:numPr>
          <w:ilvl w:val="0"/>
          <w:numId w:val="73"/>
        </w:numPr>
      </w:pPr>
      <w:r>
        <w:t xml:space="preserve">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 </w:t>
      </w:r>
    </w:p>
    <w:p w:rsidR="00624FC7" w:rsidRDefault="00195541">
      <w:pPr>
        <w:numPr>
          <w:ilvl w:val="0"/>
          <w:numId w:val="73"/>
        </w:numPr>
      </w:pPr>
      <w:r>
        <w:t xml:space="preserve">применять средства индивидуальной защиты; </w:t>
      </w:r>
    </w:p>
    <w:p w:rsidR="00624FC7" w:rsidRDefault="00195541">
      <w:pPr>
        <w:numPr>
          <w:ilvl w:val="0"/>
          <w:numId w:val="73"/>
        </w:numPr>
      </w:pPr>
      <w:r>
        <w:t xml:space="preserve">действовать по сигналам оповещения исходя из тактико-технических характеристик (ТТХ) средств индивидуальной защиты от оружия массового поражения; </w:t>
      </w:r>
    </w:p>
    <w:p w:rsidR="00624FC7" w:rsidRDefault="00195541">
      <w:pPr>
        <w:numPr>
          <w:ilvl w:val="0"/>
          <w:numId w:val="73"/>
        </w:numPr>
        <w:spacing w:after="44"/>
      </w:pPr>
      <w:r>
        <w:t xml:space="preserve">описывать состав и область применения аптечки индивидуальной; </w:t>
      </w:r>
      <w:r>
        <w:rPr>
          <w:rFonts w:ascii="Times New Roman" w:eastAsia="Times New Roman" w:hAnsi="Times New Roman" w:cs="Times New Roman"/>
        </w:rPr>
        <w:t>–</w:t>
      </w:r>
      <w:r>
        <w:t xml:space="preserve"> </w:t>
      </w:r>
      <w:r>
        <w:tab/>
        <w:t xml:space="preserve">раскрывать особенности оказания первой помощи в бою; </w:t>
      </w:r>
      <w:r>
        <w:rPr>
          <w:rFonts w:ascii="Times New Roman" w:eastAsia="Times New Roman" w:hAnsi="Times New Roman" w:cs="Times New Roman"/>
        </w:rPr>
        <w:t>–</w:t>
      </w:r>
      <w:r>
        <w:t xml:space="preserve"> </w:t>
      </w:r>
      <w:r>
        <w:tab/>
        <w:t xml:space="preserve">выполнять приемы по выносу раненых с поля боя.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Военно-профессиональная деятельность </w:t>
      </w:r>
    </w:p>
    <w:p w:rsidR="00624FC7" w:rsidRDefault="00195541">
      <w:pPr>
        <w:numPr>
          <w:ilvl w:val="0"/>
          <w:numId w:val="73"/>
        </w:numPr>
      </w:pPr>
      <w:r>
        <w:t xml:space="preserve">Раскрывать сущность военно-профессиональной деятельности; </w:t>
      </w:r>
    </w:p>
    <w:p w:rsidR="00624FC7" w:rsidRDefault="00195541">
      <w:pPr>
        <w:numPr>
          <w:ilvl w:val="0"/>
          <w:numId w:val="73"/>
        </w:numPr>
      </w:pPr>
      <w:r>
        <w:t xml:space="preserve">объяснять </w:t>
      </w:r>
      <w:r>
        <w:tab/>
        <w:t xml:space="preserve">порядок </w:t>
      </w:r>
      <w:r>
        <w:tab/>
        <w:t xml:space="preserve">подготовки </w:t>
      </w:r>
      <w:r>
        <w:tab/>
        <w:t xml:space="preserve">граждан </w:t>
      </w:r>
      <w:r>
        <w:tab/>
        <w:t xml:space="preserve">по </w:t>
      </w:r>
      <w:r>
        <w:tab/>
        <w:t xml:space="preserve">военно-учетным </w:t>
      </w:r>
    </w:p>
    <w:p w:rsidR="00624FC7" w:rsidRDefault="00195541">
      <w:pPr>
        <w:ind w:firstLine="0"/>
      </w:pPr>
      <w:r>
        <w:t xml:space="preserve">специальностям; </w:t>
      </w:r>
    </w:p>
    <w:p w:rsidR="00624FC7" w:rsidRDefault="00195541">
      <w:pPr>
        <w:numPr>
          <w:ilvl w:val="0"/>
          <w:numId w:val="73"/>
        </w:numPr>
      </w:pPr>
      <w:r>
        <w:t xml:space="preserve">оценивать уровень своей подготовки и осуществлять осознанное самоопределение по отношению к военно-профессиональной деятельности; </w:t>
      </w:r>
    </w:p>
    <w:p w:rsidR="00624FC7" w:rsidRDefault="00195541">
      <w:pPr>
        <w:numPr>
          <w:ilvl w:val="0"/>
          <w:numId w:val="73"/>
        </w:numPr>
      </w:pPr>
      <w:r>
        <w:t xml:space="preserve">характеризовать особенности подготовки офицеров в различных учебных и военно-учебных заведениях; </w:t>
      </w:r>
    </w:p>
    <w:p w:rsidR="00624FC7" w:rsidRDefault="00195541">
      <w:pPr>
        <w:numPr>
          <w:ilvl w:val="0"/>
          <w:numId w:val="73"/>
        </w:numPr>
      </w:pPr>
      <w: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spacing w:after="43" w:line="237" w:lineRule="auto"/>
        <w:ind w:left="715" w:right="0" w:hanging="10"/>
        <w:jc w:val="left"/>
      </w:pPr>
      <w:r>
        <w:rPr>
          <w:b/>
          <w:i/>
        </w:rPr>
        <w:t xml:space="preserve">Основы комплексной безопасности </w:t>
      </w:r>
    </w:p>
    <w:p w:rsidR="00624FC7" w:rsidRDefault="00195541">
      <w:pPr>
        <w:numPr>
          <w:ilvl w:val="0"/>
          <w:numId w:val="73"/>
        </w:numPr>
        <w:spacing w:after="28" w:line="228" w:lineRule="auto"/>
      </w:pPr>
      <w:r>
        <w:rPr>
          <w:i/>
        </w:rPr>
        <w:t xml:space="preserve">Объяснять, как экологическая безопасность связана с национальной безопасностью и влияет на </w:t>
      </w:r>
      <w:proofErr w:type="gramStart"/>
      <w:r>
        <w:rPr>
          <w:i/>
        </w:rPr>
        <w:t>нее .</w:t>
      </w:r>
      <w:proofErr w:type="gramEnd"/>
      <w:r>
        <w:rPr>
          <w:i/>
        </w:rPr>
        <w:t xml:space="preserve"> </w:t>
      </w:r>
    </w:p>
    <w:p w:rsidR="00624FC7" w:rsidRDefault="00ED47B8">
      <w:pPr>
        <w:spacing w:after="173" w:line="243" w:lineRule="auto"/>
        <w:ind w:left="10" w:right="-15" w:hanging="10"/>
        <w:jc w:val="center"/>
      </w:pPr>
      <w:r>
        <w:t>МАОУ «</w:t>
      </w:r>
      <w:proofErr w:type="gramStart"/>
      <w:r>
        <w:t xml:space="preserve">Кутарбитская </w:t>
      </w:r>
      <w:r w:rsidR="00195541">
        <w:t xml:space="preserve"> СОШ</w:t>
      </w:r>
      <w:proofErr w:type="gramEnd"/>
      <w:r w:rsidR="00195541">
        <w:t xml:space="preserve">»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0" w:right="0" w:firstLine="708"/>
        <w:jc w:val="left"/>
      </w:pPr>
      <w:r>
        <w:rPr>
          <w:b/>
          <w:i/>
        </w:rPr>
        <w:t>Защита населения Российской Федерации от опасных и чрезвычайных ситуаций</w:t>
      </w:r>
      <w:r>
        <w:rPr>
          <w:i/>
        </w:rPr>
        <w:t xml:space="preserve"> </w:t>
      </w:r>
    </w:p>
    <w:p w:rsidR="00624FC7" w:rsidRDefault="00195541">
      <w:pPr>
        <w:numPr>
          <w:ilvl w:val="0"/>
          <w:numId w:val="73"/>
        </w:numPr>
        <w:spacing w:after="28" w:line="228" w:lineRule="auto"/>
      </w:pPr>
      <w:r>
        <w:rPr>
          <w:i/>
        </w:rPr>
        <w:t xml:space="preserve">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Основы обороны государства</w:t>
      </w:r>
      <w:r>
        <w:rPr>
          <w:i/>
        </w:rPr>
        <w:t xml:space="preserve"> </w:t>
      </w:r>
    </w:p>
    <w:p w:rsidR="00624FC7" w:rsidRDefault="00195541">
      <w:pPr>
        <w:numPr>
          <w:ilvl w:val="0"/>
          <w:numId w:val="73"/>
        </w:numPr>
        <w:spacing w:after="28" w:line="228" w:lineRule="auto"/>
      </w:pPr>
      <w:r>
        <w:rPr>
          <w:i/>
        </w:rPr>
        <w:t xml:space="preserve">Объяснять </w:t>
      </w:r>
      <w:r>
        <w:rPr>
          <w:i/>
        </w:rPr>
        <w:tab/>
        <w:t xml:space="preserve">основные </w:t>
      </w:r>
      <w:r>
        <w:rPr>
          <w:i/>
        </w:rPr>
        <w:tab/>
        <w:t xml:space="preserve">задачи </w:t>
      </w:r>
      <w:r>
        <w:rPr>
          <w:i/>
        </w:rPr>
        <w:tab/>
        <w:t xml:space="preserve">и </w:t>
      </w:r>
      <w:r>
        <w:rPr>
          <w:i/>
        </w:rPr>
        <w:tab/>
        <w:t xml:space="preserve">направления </w:t>
      </w:r>
      <w:r>
        <w:rPr>
          <w:i/>
        </w:rPr>
        <w:tab/>
        <w:t xml:space="preserve">развития, </w:t>
      </w:r>
    </w:p>
    <w:p w:rsidR="00624FC7" w:rsidRDefault="00195541">
      <w:pPr>
        <w:spacing w:after="28" w:line="228" w:lineRule="auto"/>
        <w:ind w:right="0" w:firstLine="0"/>
      </w:pPr>
      <w:r>
        <w:rPr>
          <w:i/>
        </w:rPr>
        <w:t xml:space="preserve">строительства, оснащения и модернизации ВС РФ; </w:t>
      </w:r>
    </w:p>
    <w:p w:rsidR="00624FC7" w:rsidRDefault="00195541">
      <w:pPr>
        <w:numPr>
          <w:ilvl w:val="0"/>
          <w:numId w:val="73"/>
        </w:numPr>
        <w:spacing w:after="28" w:line="228" w:lineRule="auto"/>
      </w:pPr>
      <w:r>
        <w:rPr>
          <w:i/>
        </w:rPr>
        <w:t xml:space="preserve">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Элементы начальной военной подготовки</w:t>
      </w:r>
      <w:r>
        <w:rPr>
          <w:i/>
        </w:rPr>
        <w:t xml:space="preserve"> </w:t>
      </w:r>
    </w:p>
    <w:p w:rsidR="00624FC7" w:rsidRDefault="00195541">
      <w:pPr>
        <w:numPr>
          <w:ilvl w:val="0"/>
          <w:numId w:val="73"/>
        </w:numPr>
        <w:spacing w:after="28" w:line="228" w:lineRule="auto"/>
      </w:pPr>
      <w:r>
        <w:rPr>
          <w:i/>
        </w:rPr>
        <w:t xml:space="preserve">Приводить примеры сигналов управления строем с помощью рук, флажков и фонаря; </w:t>
      </w:r>
    </w:p>
    <w:p w:rsidR="00624FC7" w:rsidRDefault="00195541">
      <w:pPr>
        <w:numPr>
          <w:ilvl w:val="0"/>
          <w:numId w:val="73"/>
        </w:numPr>
        <w:spacing w:after="28" w:line="228" w:lineRule="auto"/>
      </w:pPr>
      <w:r>
        <w:rPr>
          <w:i/>
        </w:rPr>
        <w:t xml:space="preserve">определять назначение, устройство частей и механизмов автомата Калашникова; </w:t>
      </w:r>
    </w:p>
    <w:p w:rsidR="00624FC7" w:rsidRDefault="00195541">
      <w:pPr>
        <w:numPr>
          <w:ilvl w:val="0"/>
          <w:numId w:val="73"/>
        </w:numPr>
        <w:spacing w:after="28" w:line="228" w:lineRule="auto"/>
      </w:pPr>
      <w:r>
        <w:rPr>
          <w:i/>
        </w:rPr>
        <w:lastRenderedPageBreak/>
        <w:t xml:space="preserve">выполнять чистку и смазку автомата Калашникова; </w:t>
      </w:r>
    </w:p>
    <w:p w:rsidR="00624FC7" w:rsidRDefault="00195541">
      <w:pPr>
        <w:numPr>
          <w:ilvl w:val="0"/>
          <w:numId w:val="73"/>
        </w:numPr>
        <w:spacing w:after="28" w:line="228" w:lineRule="auto"/>
      </w:pPr>
      <w:r>
        <w:rPr>
          <w:i/>
        </w:rPr>
        <w:t xml:space="preserve">выполнять нормативы неполной разборки и сборки автомата </w:t>
      </w:r>
    </w:p>
    <w:p w:rsidR="00624FC7" w:rsidRDefault="00195541">
      <w:pPr>
        <w:spacing w:after="28" w:line="228" w:lineRule="auto"/>
        <w:ind w:right="0" w:firstLine="0"/>
      </w:pPr>
      <w:r>
        <w:rPr>
          <w:i/>
        </w:rPr>
        <w:t xml:space="preserve">Калашникова; </w:t>
      </w:r>
    </w:p>
    <w:p w:rsidR="00624FC7" w:rsidRDefault="00195541">
      <w:pPr>
        <w:numPr>
          <w:ilvl w:val="0"/>
          <w:numId w:val="73"/>
        </w:numPr>
        <w:spacing w:after="28" w:line="228" w:lineRule="auto"/>
      </w:pPr>
      <w:r>
        <w:rPr>
          <w:i/>
        </w:rPr>
        <w:t xml:space="preserve">описывать работу частей и механизмов автомата Калашникова при стрельбе; </w:t>
      </w:r>
    </w:p>
    <w:p w:rsidR="00624FC7" w:rsidRDefault="00195541">
      <w:pPr>
        <w:numPr>
          <w:ilvl w:val="0"/>
          <w:numId w:val="73"/>
        </w:numPr>
        <w:spacing w:after="28" w:line="228" w:lineRule="auto"/>
      </w:pPr>
      <w:r>
        <w:rPr>
          <w:i/>
        </w:rPr>
        <w:t xml:space="preserve">выполнять норматив снаряжения магазина автомата Калашникова патронами; </w:t>
      </w:r>
    </w:p>
    <w:p w:rsidR="00624FC7" w:rsidRDefault="00195541">
      <w:pPr>
        <w:numPr>
          <w:ilvl w:val="0"/>
          <w:numId w:val="73"/>
        </w:numPr>
        <w:spacing w:after="28" w:line="228" w:lineRule="auto"/>
      </w:pPr>
      <w:r>
        <w:rPr>
          <w:i/>
        </w:rPr>
        <w:t xml:space="preserve">описывать работу частей и механизмов гранаты при метании; </w:t>
      </w:r>
    </w:p>
    <w:p w:rsidR="00624FC7" w:rsidRDefault="00195541">
      <w:pPr>
        <w:numPr>
          <w:ilvl w:val="0"/>
          <w:numId w:val="73"/>
        </w:numPr>
        <w:spacing w:after="28" w:line="228" w:lineRule="auto"/>
      </w:pPr>
      <w:r>
        <w:rPr>
          <w:i/>
        </w:rPr>
        <w:t xml:space="preserve">выполнять нормативы надевания противогаза, респиратора и общевойскового защитного комплекта (ОЗК).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Военно-профессиональная деятельность </w:t>
      </w:r>
    </w:p>
    <w:p w:rsidR="00624FC7" w:rsidRDefault="00195541">
      <w:pPr>
        <w:numPr>
          <w:ilvl w:val="0"/>
          <w:numId w:val="73"/>
        </w:numPr>
        <w:spacing w:after="29" w:line="234" w:lineRule="auto"/>
      </w:pPr>
      <w:r>
        <w:rPr>
          <w:i/>
        </w:rPr>
        <w:t xml:space="preserve">Выстраивать </w:t>
      </w:r>
      <w:r>
        <w:rPr>
          <w:i/>
        </w:rPr>
        <w:tab/>
        <w:t xml:space="preserve">индивидуальную </w:t>
      </w:r>
      <w:r>
        <w:rPr>
          <w:i/>
        </w:rPr>
        <w:tab/>
        <w:t xml:space="preserve">траекторию </w:t>
      </w:r>
      <w:r>
        <w:rPr>
          <w:i/>
        </w:rPr>
        <w:tab/>
        <w:t xml:space="preserve">обучения </w:t>
      </w:r>
      <w:r>
        <w:rPr>
          <w:i/>
        </w:rPr>
        <w:tab/>
        <w:t xml:space="preserve">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 </w:t>
      </w:r>
    </w:p>
    <w:p w:rsidR="00624FC7" w:rsidRDefault="00195541">
      <w:pPr>
        <w:numPr>
          <w:ilvl w:val="0"/>
          <w:numId w:val="73"/>
        </w:numPr>
        <w:spacing w:after="28" w:line="228" w:lineRule="auto"/>
      </w:pPr>
      <w:r>
        <w:rPr>
          <w:i/>
        </w:rPr>
        <w:t xml:space="preserve">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 </w:t>
      </w:r>
    </w:p>
    <w:p w:rsidR="00624FC7" w:rsidRDefault="00195541">
      <w:pPr>
        <w:spacing w:after="0" w:line="240" w:lineRule="auto"/>
        <w:ind w:left="708" w:right="0" w:firstLine="0"/>
        <w:jc w:val="left"/>
      </w:pPr>
      <w:r>
        <w:t xml:space="preserve"> </w:t>
      </w:r>
    </w:p>
    <w:p w:rsidR="00624FC7" w:rsidRDefault="00195541">
      <w:pPr>
        <w:spacing w:line="240" w:lineRule="auto"/>
        <w:ind w:left="708" w:right="0" w:firstLine="0"/>
        <w:jc w:val="left"/>
      </w:pPr>
      <w:r>
        <w:t xml:space="preserve"> </w:t>
      </w:r>
    </w:p>
    <w:p w:rsidR="00624FC7" w:rsidRDefault="00195541">
      <w:pPr>
        <w:spacing w:after="37" w:line="237" w:lineRule="auto"/>
        <w:ind w:left="905" w:right="-15" w:hanging="456"/>
        <w:jc w:val="left"/>
      </w:pPr>
      <w:r>
        <w:rPr>
          <w:b/>
          <w:sz w:val="26"/>
        </w:rPr>
        <w:t xml:space="preserve">1.3. </w:t>
      </w:r>
      <w:r>
        <w:rPr>
          <w:b/>
          <w:sz w:val="26"/>
        </w:rPr>
        <w:tab/>
        <w:t xml:space="preserve">Система оценки достижения планируемых результатов освоения основной образовательной программы среднего общего образования </w:t>
      </w:r>
    </w:p>
    <w:p w:rsidR="00624FC7" w:rsidRDefault="00195541">
      <w:r>
        <w:t xml:space="preserve">Система оценки достижения планируемых результатов (далее – система оценки) является инструментом реализации требований ФГОС СОО к результатам освоения основной образовательной программы среднего общего образования и направлена на обеспечение его качества. </w:t>
      </w:r>
    </w:p>
    <w:p w:rsidR="00624FC7" w:rsidRDefault="00195541">
      <w:r>
        <w:t xml:space="preserve">Система оценки достижения планируемых результатов освоения основной образовательной программы: </w:t>
      </w:r>
    </w:p>
    <w:p w:rsidR="00ED47B8" w:rsidRDefault="00195541">
      <w:pPr>
        <w:numPr>
          <w:ilvl w:val="0"/>
          <w:numId w:val="74"/>
        </w:numPr>
        <w:spacing w:after="187"/>
      </w:pPr>
      <w:r>
        <w:t>закрепляет основные направления и цели оценочной деятельности, ориентированной на управление качеством образования, описывает объект и</w:t>
      </w:r>
    </w:p>
    <w:p w:rsidR="00624FC7" w:rsidRDefault="00ED47B8" w:rsidP="00ED47B8">
      <w:pPr>
        <w:spacing w:after="187"/>
        <w:ind w:left="714" w:firstLine="0"/>
        <w:jc w:val="center"/>
      </w:pPr>
      <w:r>
        <w:t>МАОУ «</w:t>
      </w:r>
      <w:proofErr w:type="gramStart"/>
      <w:r>
        <w:t xml:space="preserve">Кутарбитская </w:t>
      </w:r>
      <w:r w:rsidR="00195541">
        <w:t xml:space="preserve"> СОШ</w:t>
      </w:r>
      <w:proofErr w:type="gramEnd"/>
      <w:r w:rsidR="00195541">
        <w:t>»</w:t>
      </w:r>
    </w:p>
    <w:p w:rsidR="00624FC7" w:rsidRDefault="00195541">
      <w:pPr>
        <w:ind w:firstLine="0"/>
      </w:pPr>
      <w:r>
        <w:t xml:space="preserve">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624FC7" w:rsidRDefault="00195541">
      <w:pPr>
        <w:numPr>
          <w:ilvl w:val="0"/>
          <w:numId w:val="74"/>
        </w:numPr>
      </w:pPr>
      <w:r>
        <w:t xml:space="preserve">ориентирует образовательную деятельность на реализацию требований к результатам освоения основной образовательной программы; </w:t>
      </w:r>
    </w:p>
    <w:p w:rsidR="00624FC7" w:rsidRDefault="00195541">
      <w:pPr>
        <w:numPr>
          <w:ilvl w:val="0"/>
          <w:numId w:val="74"/>
        </w:numPr>
      </w:pPr>
      <w:r>
        <w:t xml:space="preserve">обеспечивает комплексный подход к оценке результатов освоения основной образовательной программы, позволяющий вести оценку предметных, </w:t>
      </w:r>
    </w:p>
    <w:p w:rsidR="00624FC7" w:rsidRDefault="00195541">
      <w:pPr>
        <w:ind w:firstLine="0"/>
      </w:pPr>
      <w:r>
        <w:t xml:space="preserve">метапредметных и личностных результатов; </w:t>
      </w:r>
    </w:p>
    <w:p w:rsidR="00624FC7" w:rsidRDefault="00195541">
      <w:pPr>
        <w:numPr>
          <w:ilvl w:val="0"/>
          <w:numId w:val="74"/>
        </w:numPr>
      </w:pPr>
      <w:r>
        <w:t xml:space="preserve">обеспечивает оценку динамики </w:t>
      </w:r>
      <w:proofErr w:type="gramStart"/>
      <w:r>
        <w:t>индивидуальных достижений</w:t>
      </w:r>
      <w:proofErr w:type="gramEnd"/>
      <w:r>
        <w:t xml:space="preserve"> обучающихся в процессе освоения основной общеобразовательной программы; </w:t>
      </w:r>
    </w:p>
    <w:p w:rsidR="00624FC7" w:rsidRDefault="00195541">
      <w:pPr>
        <w:numPr>
          <w:ilvl w:val="0"/>
          <w:numId w:val="74"/>
        </w:numPr>
      </w:pPr>
      <w:r>
        <w:t xml:space="preserve">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иное); </w:t>
      </w:r>
    </w:p>
    <w:p w:rsidR="00624FC7" w:rsidRDefault="00195541">
      <w:pPr>
        <w:numPr>
          <w:ilvl w:val="0"/>
          <w:numId w:val="74"/>
        </w:numPr>
      </w:pPr>
      <w:r>
        <w:t xml:space="preserve">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 работников. </w:t>
      </w:r>
    </w:p>
    <w:p w:rsidR="00624FC7" w:rsidRDefault="00195541">
      <w:r>
        <w:lastRenderedPageBreak/>
        <w:t xml:space="preserve">Система оценки достижения планируемых результатов освоения основной образовательной программы включает описание: </w:t>
      </w:r>
    </w:p>
    <w:p w:rsidR="00624FC7" w:rsidRDefault="00195541">
      <w:pPr>
        <w:numPr>
          <w:ilvl w:val="0"/>
          <w:numId w:val="75"/>
        </w:numPr>
      </w:pPr>
      <w:r>
        <w:t xml:space="preserve">организации и форм представления и учета результатов промежуточной аттестации обучающихся в рамках урочной и внеурочной деятельности; </w:t>
      </w:r>
    </w:p>
    <w:p w:rsidR="00624FC7" w:rsidRDefault="00195541">
      <w:pPr>
        <w:numPr>
          <w:ilvl w:val="0"/>
          <w:numId w:val="75"/>
        </w:numPr>
      </w:pPr>
      <w:r>
        <w:t xml:space="preserve">организации, содержания и критериев оценки результатов по учебным предметам, выносимым на государственную итоговую аттестацию; </w:t>
      </w:r>
    </w:p>
    <w:p w:rsidR="00624FC7" w:rsidRDefault="00195541">
      <w:pPr>
        <w:numPr>
          <w:ilvl w:val="0"/>
          <w:numId w:val="75"/>
        </w:numPr>
      </w:pPr>
      <w:r>
        <w:t xml:space="preserve">организации, критериев оценки и форм представления и учета результатов оценки учебно-исследовательской и проектной деятельности обучающихся. </w:t>
      </w:r>
    </w:p>
    <w:p w:rsidR="00624FC7" w:rsidRDefault="00195541">
      <w:r>
        <w:rPr>
          <w:b/>
        </w:rPr>
        <w:t>Основным объектом</w:t>
      </w:r>
      <w:r>
        <w:t xml:space="preserve"> системы оценки достижения планируемых результатов освоения обучающимися основной образовательной программы являются требования Федеральных государственных образовательных стандартов. </w:t>
      </w:r>
    </w:p>
    <w:p w:rsidR="00624FC7" w:rsidRDefault="00195541">
      <w:r>
        <w:t xml:space="preserve">Система оценки образовательных результатов является необходимым условием реализации системы требований образовательных стандартов и призвана способствовать обеспечению преемственности на всех уровнях образования. </w:t>
      </w:r>
    </w:p>
    <w:p w:rsidR="00624FC7" w:rsidRDefault="00195541">
      <w:pPr>
        <w:spacing w:after="42" w:line="240" w:lineRule="auto"/>
        <w:ind w:left="715" w:right="0" w:hanging="10"/>
        <w:jc w:val="left"/>
      </w:pPr>
      <w:r>
        <w:rPr>
          <w:b/>
        </w:rPr>
        <w:t>Основные функции системы оценки</w:t>
      </w:r>
      <w:r>
        <w:t xml:space="preserve">: </w:t>
      </w:r>
    </w:p>
    <w:p w:rsidR="00624FC7" w:rsidRDefault="00195541">
      <w:pPr>
        <w:numPr>
          <w:ilvl w:val="0"/>
          <w:numId w:val="76"/>
        </w:numPr>
      </w:pPr>
      <w:r>
        <w:t>ориентация образовательного процесса на достижение планируемых результатов освоения основной образовате</w:t>
      </w:r>
      <w:r w:rsidR="00ED47B8">
        <w:t>льной программы среднего общего образования</w:t>
      </w:r>
      <w:r>
        <w:t xml:space="preserve">; </w:t>
      </w:r>
    </w:p>
    <w:p w:rsidR="00624FC7" w:rsidRDefault="00195541">
      <w:pPr>
        <w:numPr>
          <w:ilvl w:val="0"/>
          <w:numId w:val="76"/>
        </w:numPr>
      </w:pPr>
      <w:r>
        <w:t xml:space="preserve">обеспечение эффективной обратной связи между субъектами образовательных отношений, позволяющей осуществлять управление образовательным процессом. </w:t>
      </w:r>
    </w:p>
    <w:p w:rsidR="00624FC7" w:rsidRDefault="00195541">
      <w:pPr>
        <w:spacing w:after="42" w:line="240" w:lineRule="auto"/>
        <w:ind w:left="715" w:right="0" w:hanging="10"/>
        <w:jc w:val="left"/>
      </w:pPr>
      <w:r>
        <w:rPr>
          <w:b/>
        </w:rPr>
        <w:t>Принципы системы оценивания</w:t>
      </w:r>
      <w:r>
        <w:t xml:space="preserve">: </w:t>
      </w:r>
    </w:p>
    <w:p w:rsidR="00624FC7" w:rsidRDefault="00195541">
      <w:pPr>
        <w:numPr>
          <w:ilvl w:val="0"/>
          <w:numId w:val="76"/>
        </w:numPr>
        <w:spacing w:after="44"/>
      </w:pPr>
      <w:r>
        <w:t xml:space="preserve">объективность; - открытость; - доступность. </w:t>
      </w:r>
    </w:p>
    <w:p w:rsidR="00624FC7" w:rsidRDefault="00195541">
      <w:r>
        <w:t xml:space="preserve">Система оценки достижения планируемых результатов освоения основной образовательной программы включает в себя следующие </w:t>
      </w:r>
      <w:r>
        <w:rPr>
          <w:b/>
        </w:rPr>
        <w:t>направления</w:t>
      </w:r>
      <w:r>
        <w:t xml:space="preserve">: </w:t>
      </w:r>
    </w:p>
    <w:p w:rsidR="00624FC7" w:rsidRDefault="00195541">
      <w:pPr>
        <w:numPr>
          <w:ilvl w:val="0"/>
          <w:numId w:val="76"/>
        </w:numPr>
      </w:pPr>
      <w:r>
        <w:t xml:space="preserve">текущий контроль; </w:t>
      </w:r>
    </w:p>
    <w:p w:rsidR="00624FC7" w:rsidRDefault="00195541">
      <w:pPr>
        <w:numPr>
          <w:ilvl w:val="0"/>
          <w:numId w:val="76"/>
        </w:numPr>
      </w:pPr>
      <w:r>
        <w:t xml:space="preserve">промежуточный контроль; </w:t>
      </w:r>
    </w:p>
    <w:p w:rsidR="00624FC7" w:rsidRDefault="00195541">
      <w:pPr>
        <w:numPr>
          <w:ilvl w:val="0"/>
          <w:numId w:val="76"/>
        </w:numPr>
      </w:pPr>
      <w:r>
        <w:t xml:space="preserve">итоговый контроль и итоговая оценка; - оценка результатов деятельности. </w:t>
      </w:r>
    </w:p>
    <w:p w:rsidR="00624FC7" w:rsidRDefault="00195541">
      <w:r>
        <w:t xml:space="preserve">Система оценки </w:t>
      </w:r>
      <w:proofErr w:type="gramStart"/>
      <w:r>
        <w:t>образовательных результатов</w:t>
      </w:r>
      <w:proofErr w:type="gramEnd"/>
      <w:r>
        <w:t xml:space="preserve"> обучающихся вводится с </w:t>
      </w:r>
      <w:r>
        <w:rPr>
          <w:b/>
        </w:rPr>
        <w:t>целью</w:t>
      </w:r>
      <w:r>
        <w:t xml:space="preserve"> обеспечения оценки динамики индивидуальных достижений обучающихся в процессе освоения основных образовательных программ. </w:t>
      </w:r>
    </w:p>
    <w:p w:rsidR="00624FC7" w:rsidRDefault="00ED47B8">
      <w:pPr>
        <w:spacing w:after="173" w:line="243" w:lineRule="auto"/>
        <w:ind w:left="10" w:right="-15" w:hanging="10"/>
        <w:jc w:val="center"/>
      </w:pPr>
      <w:r>
        <w:t>МАОУ «</w:t>
      </w:r>
      <w:proofErr w:type="gramStart"/>
      <w:r>
        <w:t xml:space="preserve">Кутарбитская </w:t>
      </w:r>
      <w:r w:rsidR="00195541">
        <w:t xml:space="preserve"> СОШ</w:t>
      </w:r>
      <w:proofErr w:type="gramEnd"/>
      <w:r w:rsidR="00195541">
        <w:t xml:space="preserve">» </w:t>
      </w:r>
    </w:p>
    <w:p w:rsidR="00624FC7" w:rsidRDefault="00195541">
      <w:r>
        <w:t xml:space="preserve">Система оценки образовательных результатов обеспечивает комплексный подход к оценке освоения основных образовательных программ, позволяет вести оценку предметных, метапредметных и личностных результатов обучающихся: </w:t>
      </w:r>
    </w:p>
    <w:tbl>
      <w:tblPr>
        <w:tblStyle w:val="TableGrid"/>
        <w:tblW w:w="9856" w:type="dxa"/>
        <w:tblInd w:w="-108" w:type="dxa"/>
        <w:tblCellMar>
          <w:left w:w="106" w:type="dxa"/>
          <w:right w:w="115" w:type="dxa"/>
        </w:tblCellMar>
        <w:tblLook w:val="04A0" w:firstRow="1" w:lastRow="0" w:firstColumn="1" w:lastColumn="0" w:noHBand="0" w:noVBand="1"/>
      </w:tblPr>
      <w:tblGrid>
        <w:gridCol w:w="2051"/>
        <w:gridCol w:w="2442"/>
        <w:gridCol w:w="2839"/>
        <w:gridCol w:w="2973"/>
      </w:tblGrid>
      <w:tr w:rsidR="00624FC7">
        <w:trPr>
          <w:trHeight w:val="288"/>
        </w:trPr>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 </w:t>
            </w:r>
          </w:p>
        </w:tc>
        <w:tc>
          <w:tcPr>
            <w:tcW w:w="248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Объект оценки </w:t>
            </w:r>
          </w:p>
        </w:tc>
        <w:tc>
          <w:tcPr>
            <w:tcW w:w="23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30" w:right="0" w:firstLine="0"/>
              <w:jc w:val="left"/>
            </w:pPr>
            <w:r>
              <w:t xml:space="preserve">Предмет оценки </w:t>
            </w:r>
          </w:p>
        </w:tc>
        <w:tc>
          <w:tcPr>
            <w:tcW w:w="297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Процедуры оценки </w:t>
            </w:r>
          </w:p>
        </w:tc>
      </w:tr>
      <w:tr w:rsidR="00624FC7">
        <w:trPr>
          <w:trHeight w:val="3322"/>
        </w:trPr>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Предметные результаты </w:t>
            </w:r>
          </w:p>
        </w:tc>
        <w:tc>
          <w:tcPr>
            <w:tcW w:w="248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Сформированность учебных действий с предметным содержанием </w:t>
            </w:r>
          </w:p>
        </w:tc>
        <w:tc>
          <w:tcPr>
            <w:tcW w:w="23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Способность к решению учебнопознавательных и учебнопрактических задач с использованием способов, действий, средств, содержания предметов </w:t>
            </w:r>
          </w:p>
        </w:tc>
        <w:tc>
          <w:tcPr>
            <w:tcW w:w="297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24" w:firstLine="0"/>
              <w:jc w:val="left"/>
            </w:pPr>
            <w:r>
              <w:t xml:space="preserve">- внутренняя накопительная оценка; - итоговая внешняя или внутренняя оценка </w:t>
            </w:r>
          </w:p>
        </w:tc>
      </w:tr>
      <w:tr w:rsidR="00624FC7">
        <w:trPr>
          <w:trHeight w:val="2494"/>
        </w:trPr>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lastRenderedPageBreak/>
              <w:t xml:space="preserve">Метапредметны е результаты </w:t>
            </w:r>
          </w:p>
        </w:tc>
        <w:tc>
          <w:tcPr>
            <w:tcW w:w="2482"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2" w:right="0" w:firstLine="0"/>
              <w:jc w:val="left"/>
            </w:pPr>
            <w:r>
              <w:t xml:space="preserve">Сформированность регулятивных, коммуникативных и познавательных </w:t>
            </w:r>
          </w:p>
          <w:p w:rsidR="00624FC7" w:rsidRDefault="00195541">
            <w:pPr>
              <w:spacing w:after="0" w:line="276" w:lineRule="auto"/>
              <w:ind w:left="2" w:right="0" w:firstLine="0"/>
              <w:jc w:val="left"/>
            </w:pPr>
            <w:r>
              <w:t xml:space="preserve">УУД </w:t>
            </w:r>
          </w:p>
        </w:tc>
        <w:tc>
          <w:tcPr>
            <w:tcW w:w="23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41" w:firstLine="0"/>
              <w:jc w:val="left"/>
            </w:pPr>
            <w:r>
              <w:t xml:space="preserve">- уровень сформированност и конкретных видов действий; - уровень присвоения универсального учебного действия </w:t>
            </w:r>
          </w:p>
        </w:tc>
        <w:tc>
          <w:tcPr>
            <w:tcW w:w="2972"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42"/>
              </w:numPr>
              <w:spacing w:after="38" w:line="240" w:lineRule="auto"/>
              <w:ind w:right="0" w:hanging="146"/>
              <w:jc w:val="left"/>
            </w:pPr>
            <w:r>
              <w:t xml:space="preserve">внутренняя </w:t>
            </w:r>
          </w:p>
          <w:p w:rsidR="00624FC7" w:rsidRDefault="00195541">
            <w:pPr>
              <w:spacing w:after="37" w:line="240" w:lineRule="auto"/>
              <w:ind w:left="0" w:right="0" w:firstLine="0"/>
              <w:jc w:val="left"/>
            </w:pPr>
            <w:r>
              <w:t xml:space="preserve">накопительная оценка </w:t>
            </w:r>
          </w:p>
          <w:p w:rsidR="00624FC7" w:rsidRDefault="00195541">
            <w:pPr>
              <w:spacing w:after="35" w:line="240" w:lineRule="auto"/>
              <w:ind w:left="0" w:right="0" w:firstLine="0"/>
              <w:jc w:val="left"/>
            </w:pPr>
            <w:r>
              <w:t xml:space="preserve">(«Портфолио»); </w:t>
            </w:r>
          </w:p>
          <w:p w:rsidR="00624FC7" w:rsidRDefault="00195541" w:rsidP="00B617BC">
            <w:pPr>
              <w:numPr>
                <w:ilvl w:val="0"/>
                <w:numId w:val="242"/>
              </w:numPr>
              <w:spacing w:after="38" w:line="240" w:lineRule="auto"/>
              <w:ind w:right="0" w:hanging="146"/>
              <w:jc w:val="left"/>
            </w:pPr>
            <w:r>
              <w:t xml:space="preserve">итоговая оценка </w:t>
            </w:r>
          </w:p>
          <w:p w:rsidR="00624FC7" w:rsidRDefault="00195541">
            <w:pPr>
              <w:spacing w:after="0" w:line="276" w:lineRule="auto"/>
              <w:ind w:left="0" w:right="0" w:firstLine="0"/>
              <w:jc w:val="left"/>
            </w:pPr>
            <w:r>
              <w:t xml:space="preserve">(защита индивидуального проекта) </w:t>
            </w:r>
          </w:p>
        </w:tc>
      </w:tr>
      <w:tr w:rsidR="00624FC7">
        <w:trPr>
          <w:trHeight w:val="1942"/>
        </w:trPr>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Личностные результаты </w:t>
            </w:r>
          </w:p>
        </w:tc>
        <w:tc>
          <w:tcPr>
            <w:tcW w:w="248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Сформированность личностных УУД (самоопределение, смыслообразовани е, моральноэтическая ориентация) </w:t>
            </w:r>
          </w:p>
        </w:tc>
        <w:tc>
          <w:tcPr>
            <w:tcW w:w="23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Эффективность деятельности системы образования, образовательной организации </w:t>
            </w:r>
          </w:p>
        </w:tc>
        <w:tc>
          <w:tcPr>
            <w:tcW w:w="297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Внешние мониторинговые исследования с использованием неперсонифицированны х потоков информации </w:t>
            </w:r>
          </w:p>
        </w:tc>
      </w:tr>
    </w:tbl>
    <w:p w:rsidR="00624FC7" w:rsidRDefault="00195541">
      <w:pPr>
        <w:spacing w:after="35" w:line="240" w:lineRule="auto"/>
        <w:ind w:left="708" w:right="0" w:firstLine="0"/>
        <w:jc w:val="left"/>
      </w:pPr>
      <w:r>
        <w:t xml:space="preserve"> </w:t>
      </w:r>
    </w:p>
    <w:p w:rsidR="00624FC7" w:rsidRDefault="00195541">
      <w:pPr>
        <w:spacing w:after="42" w:line="240" w:lineRule="auto"/>
        <w:ind w:left="1716" w:right="0" w:hanging="403"/>
        <w:jc w:val="left"/>
      </w:pPr>
      <w:r>
        <w:rPr>
          <w:b/>
        </w:rPr>
        <w:t xml:space="preserve">1.3.1. Организация и форма представления и учета результатов промежуточной аттестации обучающихся в рамках урочной и внеурочной деятельности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Оценочные процедуры </w:t>
      </w:r>
    </w:p>
    <w:p w:rsidR="00624FC7" w:rsidRDefault="00195541">
      <w:r>
        <w:rPr>
          <w:i/>
        </w:rPr>
        <w:t>Промежуточная аттестация</w:t>
      </w:r>
      <w:r>
        <w:t xml:space="preserve"> представляет собой результаты внутришкольного мониторинга индивидуальных образовательных достижений обучающихся. Она включает в </w:t>
      </w:r>
      <w:proofErr w:type="gramStart"/>
      <w:r>
        <w:t xml:space="preserve">себя: </w:t>
      </w:r>
      <w:r>
        <w:rPr>
          <w:rFonts w:ascii="Segoe UI Symbol" w:eastAsia="Segoe UI Symbol" w:hAnsi="Segoe UI Symbol" w:cs="Segoe UI Symbol"/>
        </w:rPr>
        <w:t></w:t>
      </w:r>
      <w:r>
        <w:t xml:space="preserve"> оценку</w:t>
      </w:r>
      <w:proofErr w:type="gramEnd"/>
      <w:r>
        <w:t xml:space="preserve"> уровня сформированности предметных, метапредметных и личностных результатов образования; </w:t>
      </w:r>
    </w:p>
    <w:p w:rsidR="00624FC7" w:rsidRDefault="00195541">
      <w:pPr>
        <w:numPr>
          <w:ilvl w:val="0"/>
          <w:numId w:val="77"/>
        </w:numPr>
      </w:pPr>
      <w:r>
        <w:t xml:space="preserve">оценку динамики формирования предметных, метапредметных и личностных результатов образования. </w:t>
      </w:r>
    </w:p>
    <w:p w:rsidR="00624FC7" w:rsidRDefault="00195541">
      <w:r>
        <w:t xml:space="preserve">Система внутришкольного мониторинга </w:t>
      </w:r>
      <w:proofErr w:type="gramStart"/>
      <w:r>
        <w:t>индивидуальных образовательных достижений</w:t>
      </w:r>
      <w:proofErr w:type="gramEnd"/>
      <w:r>
        <w:t xml:space="preserve"> обучающихся включает в себя: </w:t>
      </w:r>
    </w:p>
    <w:p w:rsidR="00624FC7" w:rsidRDefault="00195541">
      <w:pPr>
        <w:numPr>
          <w:ilvl w:val="0"/>
          <w:numId w:val="77"/>
        </w:numPr>
      </w:pPr>
      <w:r>
        <w:t xml:space="preserve">стартовую диагностику; </w:t>
      </w:r>
    </w:p>
    <w:p w:rsidR="00187B1A" w:rsidRDefault="00195541" w:rsidP="00187B1A">
      <w:pPr>
        <w:numPr>
          <w:ilvl w:val="0"/>
          <w:numId w:val="77"/>
        </w:numPr>
      </w:pPr>
      <w:r>
        <w:t xml:space="preserve">текущую диагностику предметной и метапредметной обученности; </w:t>
      </w:r>
    </w:p>
    <w:p w:rsidR="00624FC7" w:rsidRDefault="00195541">
      <w:pPr>
        <w:spacing w:line="374" w:lineRule="auto"/>
        <w:ind w:left="708" w:firstLine="2437"/>
      </w:pPr>
      <w:r>
        <w:t xml:space="preserve"> </w:t>
      </w:r>
      <w:r>
        <w:rPr>
          <w:rFonts w:ascii="Segoe UI Symbol" w:eastAsia="Segoe UI Symbol" w:hAnsi="Segoe UI Symbol" w:cs="Segoe UI Symbol"/>
        </w:rPr>
        <w:t></w:t>
      </w:r>
      <w:r>
        <w:t xml:space="preserve"> оценку уровня сформированности личностных результатов образова-</w:t>
      </w:r>
    </w:p>
    <w:p w:rsidR="00624FC7" w:rsidRDefault="00195541">
      <w:pPr>
        <w:ind w:firstLine="0"/>
      </w:pPr>
      <w:r>
        <w:t xml:space="preserve">ния; </w:t>
      </w:r>
    </w:p>
    <w:p w:rsidR="00624FC7" w:rsidRDefault="00195541">
      <w:pPr>
        <w:numPr>
          <w:ilvl w:val="0"/>
          <w:numId w:val="77"/>
        </w:numPr>
      </w:pPr>
      <w:r>
        <w:t xml:space="preserve">итоговую оценку предметной </w:t>
      </w:r>
      <w:proofErr w:type="gramStart"/>
      <w:r>
        <w:t xml:space="preserve">обученности; </w:t>
      </w:r>
      <w:r>
        <w:rPr>
          <w:rFonts w:ascii="Segoe UI Symbol" w:eastAsia="Segoe UI Symbol" w:hAnsi="Segoe UI Symbol" w:cs="Segoe UI Symbol"/>
        </w:rPr>
        <w:t></w:t>
      </w:r>
      <w:r>
        <w:t xml:space="preserve"> </w:t>
      </w:r>
      <w:r>
        <w:tab/>
      </w:r>
      <w:proofErr w:type="gramEnd"/>
      <w:r>
        <w:t xml:space="preserve">итоговую оценку метапредметной обученности. </w:t>
      </w:r>
    </w:p>
    <w:p w:rsidR="00624FC7" w:rsidRDefault="00195541">
      <w:r>
        <w:t xml:space="preserve">Внутришкольный мониторинг образовательных достижений ведётся каждым учителем-предметником, педагогом-психологом и фиксируется с помощью классных журналов, портфолио, на бумажных и электронных носителях.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Оценка личностных результатов </w:t>
      </w:r>
    </w:p>
    <w:p w:rsidR="00624FC7" w:rsidRDefault="00195541">
      <w:r>
        <w:t xml:space="preserve">Оценка личностных результатов представляет собой оценку достижения учащимися в ходе их личностного развития планируемых результатов.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  </w:t>
      </w:r>
    </w:p>
    <w:p w:rsidR="00624FC7" w:rsidRDefault="00195541">
      <w:pPr>
        <w:ind w:left="708" w:firstLine="0"/>
      </w:pPr>
      <w:r>
        <w:t xml:space="preserve">Основным </w:t>
      </w:r>
      <w:r>
        <w:tab/>
        <w:t xml:space="preserve">объектом </w:t>
      </w:r>
      <w:r>
        <w:tab/>
        <w:t xml:space="preserve">оценки </w:t>
      </w:r>
      <w:r>
        <w:tab/>
        <w:t xml:space="preserve">личностных </w:t>
      </w:r>
      <w:r>
        <w:tab/>
        <w:t xml:space="preserve">результатов </w:t>
      </w:r>
      <w:r>
        <w:tab/>
        <w:t xml:space="preserve">служит </w:t>
      </w:r>
    </w:p>
    <w:p w:rsidR="00624FC7" w:rsidRDefault="00195541">
      <w:pPr>
        <w:ind w:firstLine="0"/>
      </w:pPr>
      <w:r>
        <w:lastRenderedPageBreak/>
        <w:t xml:space="preserve">сформированность универсальных учебных действий, включаемых в </w:t>
      </w:r>
      <w:proofErr w:type="gramStart"/>
      <w:r>
        <w:t>следующие  блоки</w:t>
      </w:r>
      <w:proofErr w:type="gramEnd"/>
      <w:r>
        <w:t xml:space="preserve">: </w:t>
      </w:r>
    </w:p>
    <w:p w:rsidR="00624FC7" w:rsidRDefault="00195541">
      <w:pPr>
        <w:numPr>
          <w:ilvl w:val="0"/>
          <w:numId w:val="78"/>
        </w:numPr>
      </w:pPr>
      <w:r>
        <w:t xml:space="preserve">сформированность основ гражданской идентичности личности; </w:t>
      </w:r>
    </w:p>
    <w:p w:rsidR="00624FC7" w:rsidRDefault="00195541">
      <w:pPr>
        <w:numPr>
          <w:ilvl w:val="0"/>
          <w:numId w:val="78"/>
        </w:numPr>
      </w:pPr>
      <w:r>
        <w:t xml:space="preserve">способность </w:t>
      </w:r>
      <w:proofErr w:type="gramStart"/>
      <w:r>
        <w:t>к  самообразованию</w:t>
      </w:r>
      <w:proofErr w:type="gramEnd"/>
      <w:r>
        <w:t xml:space="preserve"> и самореализациина основе учебнопознавательной мотивации,  способность к управлению собственной </w:t>
      </w:r>
    </w:p>
    <w:p w:rsidR="00624FC7" w:rsidRDefault="00195541">
      <w:pPr>
        <w:ind w:firstLine="0"/>
      </w:pPr>
      <w:r>
        <w:t xml:space="preserve">образовательной деятельности на основе индивидуального учебного плана;   </w:t>
      </w:r>
    </w:p>
    <w:p w:rsidR="00624FC7" w:rsidRDefault="00195541">
      <w:pPr>
        <w:numPr>
          <w:ilvl w:val="0"/>
          <w:numId w:val="78"/>
        </w:numPr>
      </w:pPr>
      <w: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624FC7" w:rsidRDefault="00195541">
      <w:pPr>
        <w:numPr>
          <w:ilvl w:val="0"/>
          <w:numId w:val="78"/>
        </w:numPr>
      </w:pPr>
      <w:r>
        <w:t xml:space="preserve">способность к самоидентификации посредством личностно и общественно значимой </w:t>
      </w:r>
      <w:proofErr w:type="gramStart"/>
      <w:r>
        <w:t>деятельности,  социальное</w:t>
      </w:r>
      <w:proofErr w:type="gramEnd"/>
      <w:r>
        <w:t xml:space="preserve"> и гражданское  становление. </w:t>
      </w:r>
    </w:p>
    <w:p w:rsidR="00624FC7" w:rsidRDefault="00195541">
      <w:r>
        <w:t xml:space="preserve">В соответствии с требованиями стандартов достижение личностных результатов не выносится на итоговую оценку учащихся, а является предметом оценки эффективности образовательной деятельности образовательной организации и образовательных систем разного уровня. Поэтому их оценка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w:t>
      </w:r>
      <w:proofErr w:type="gramStart"/>
      <w:r>
        <w:t>привлекаются  специалисты</w:t>
      </w:r>
      <w:proofErr w:type="gramEnd"/>
      <w:r>
        <w:t>, не</w:t>
      </w:r>
      <w:r w:rsidR="00187B1A">
        <w:t xml:space="preserve"> работающие в МАОУ «Кутарбитская </w:t>
      </w:r>
      <w:r>
        <w:t xml:space="preserve"> СОШ», но обладающие необходимой компетентностью в сфере психологической диагностики развития личности. Результаты мониторинговых исследований являются основанием для принятия различных управленческих решений.  </w:t>
      </w:r>
    </w:p>
    <w:p w:rsidR="00624FC7" w:rsidRDefault="00195541">
      <w:r>
        <w:t xml:space="preserve">В текущей образовательной деятельности возможна ограниченная оценка сформированности отдельных личностных результатов, проявляющихся в: </w:t>
      </w:r>
    </w:p>
    <w:p w:rsidR="00624FC7" w:rsidRDefault="00195541">
      <w:pPr>
        <w:numPr>
          <w:ilvl w:val="0"/>
          <w:numId w:val="79"/>
        </w:numPr>
      </w:pPr>
      <w:r>
        <w:t xml:space="preserve">соблюдении норм и правил поведения, принятых в образовательной организации; </w:t>
      </w:r>
    </w:p>
    <w:p w:rsidR="00624FC7" w:rsidRDefault="00195541">
      <w:pPr>
        <w:numPr>
          <w:ilvl w:val="0"/>
          <w:numId w:val="79"/>
        </w:numPr>
      </w:pPr>
      <w:r>
        <w:t xml:space="preserve">участии в общественной жизни образовательной организации и ближайшего социального окружения, общественно-полезной деятельности; </w:t>
      </w:r>
    </w:p>
    <w:p w:rsidR="00624FC7" w:rsidRDefault="00195541">
      <w:pPr>
        <w:numPr>
          <w:ilvl w:val="0"/>
          <w:numId w:val="79"/>
        </w:numPr>
      </w:pPr>
      <w:r>
        <w:t xml:space="preserve">прилежании и ответственности за результаты обучения; </w:t>
      </w:r>
    </w:p>
    <w:p w:rsidR="00624FC7" w:rsidRDefault="00195541">
      <w:pPr>
        <w:numPr>
          <w:ilvl w:val="0"/>
          <w:numId w:val="79"/>
        </w:numPr>
      </w:pPr>
      <w:r>
        <w:t xml:space="preserve">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w:t>
      </w:r>
    </w:p>
    <w:p w:rsidR="00624FC7" w:rsidRDefault="00195541">
      <w:pPr>
        <w:numPr>
          <w:ilvl w:val="0"/>
          <w:numId w:val="79"/>
        </w:numPr>
      </w:pPr>
      <w:r>
        <w:t xml:space="preserve">ценностно-смысловых установках обучающихся, формируемых средствами различных предметов в рамках системы общего образования. </w:t>
      </w:r>
    </w:p>
    <w:p w:rsidR="00624FC7" w:rsidRDefault="00195541" w:rsidP="00187B1A">
      <w:pPr>
        <w:spacing w:after="187"/>
      </w:pPr>
      <w: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w:t>
      </w:r>
      <w:r w:rsidR="00187B1A">
        <w:t>е в целях аккредитации МАОУ «</w:t>
      </w:r>
      <w:proofErr w:type="gramStart"/>
      <w:r w:rsidR="00187B1A">
        <w:t xml:space="preserve">Кутарбитская </w:t>
      </w:r>
      <w:r>
        <w:t xml:space="preserve"> СОШ</w:t>
      </w:r>
      <w:proofErr w:type="gramEnd"/>
      <w:r>
        <w:t xml:space="preserve">» ) возможно только в соответствии с Федеральным законом от 17.07.2006 №152-ФЗ «О персональных данных». В текущем образовательном процессе в соответствии с требованиями стандартов оценка этих достижений должна проводиться в форме, не представляющей угрозы личности, психологической безопасности и эмоциональному статусу обучающегося, и может использоваться исключительно в целях оптимизации личностного развития обучающихся. </w:t>
      </w:r>
    </w:p>
    <w:p w:rsidR="00624FC7" w:rsidRDefault="00195541">
      <w:r>
        <w:t xml:space="preserve">В оценке личностных результатов образования используются методы педагогической диагностики, анкетирование, наблюдение. Так методика социализированности личности позволяет отследить уровень развития основных социальных и психологических ценностей обучающихся: трудовых, нравственных, эстетических, политических, правовых, экологических, семейно-бытовых и др. Портфолио индивидуальных образовательных достижений учащихся в разделе  краткосрочных и долгосрочных планов «Дорожная карта» отражает личностные компетенции учащихся, учит реалистично ставить цели, планировать мероприятия по их достижению, </w:t>
      </w:r>
      <w:r>
        <w:lastRenderedPageBreak/>
        <w:t xml:space="preserve">самостоятельно давать оценку полученным результатам. При этом классный руководитель и родители являются для ребенка добрым советчиком, понимающим собеседником, другом, что укрепляет семейные ценности, развивает коммуникативные навыки, укрепляет ученика в осознании индивидуальности и веры в свои силы. </w:t>
      </w:r>
    </w:p>
    <w:p w:rsidR="00624FC7" w:rsidRDefault="00195541">
      <w:r>
        <w:t xml:space="preserve">Накопительная часть портфолио: показательное портфолио (портфолио достижений) и рабочее портфолио (портфолио процесса и развития) формирует у учащегося чувство собственного достоинства и признания своих достижений. Учет содержимого накопительной части портфолио формирует </w:t>
      </w:r>
      <w:proofErr w:type="gramStart"/>
      <w:r>
        <w:t>накопительный  рейтинговый</w:t>
      </w:r>
      <w:proofErr w:type="gramEnd"/>
      <w:r>
        <w:t xml:space="preserve"> балл обучающегося, что  способствует повышению  уровня мотивации  его к различным областям образовательной деятельности.  Два раза в год обучающиеся совместно с родителями (по желанию </w:t>
      </w:r>
      <w:proofErr w:type="gramStart"/>
      <w:r>
        <w:t>школьника)  объективно</w:t>
      </w:r>
      <w:proofErr w:type="gramEnd"/>
      <w:r>
        <w:t xml:space="preserve"> оценивают и корректируют «Дорожную карту». Классный руководитель отслеживает наличие проблем в сфере целеполагания и эффективной динамики достижений запланированных результатов. Итогом этого является формирование групп для проведения личностных тренинговых занятий, направленных на формирование у обучающихся объективной самооценки, и ликвидацию проблем в области реалистичного целеполагания. Показателем эффективности психологопедагогического сопровождения является доля обучающихся, реализовавших на 80% и более свою дорожную карту по отношению к общему количеству школьников. Мониторинг проводится два раза в год, результатом является управленческое решение об эффективности разработанной системы психолого-педагогического сопровождения ребенка и целесообразности ее дальнейшего использования или корректировки.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Оценка метапредметных результатов </w:t>
      </w:r>
    </w:p>
    <w:p w:rsidR="00624FC7" w:rsidRDefault="00195541">
      <w:r>
        <w:t xml:space="preserve">Формирование метапредметных результатов обеспечивается за счёт основных компонентов образовательной деятельности — учебных предметов. </w:t>
      </w:r>
    </w:p>
    <w:p w:rsidR="00624FC7" w:rsidRDefault="00195541">
      <w:pPr>
        <w:ind w:left="708" w:firstLine="0"/>
      </w:pPr>
      <w:r>
        <w:t xml:space="preserve">Основным объектом оценки метапредметных результатов является: </w:t>
      </w:r>
    </w:p>
    <w:p w:rsidR="00624FC7" w:rsidRDefault="00195541">
      <w:pPr>
        <w:numPr>
          <w:ilvl w:val="0"/>
          <w:numId w:val="80"/>
        </w:numPr>
      </w:pPr>
      <w:r>
        <w:t xml:space="preserve">способность и готовность к освоению систематических знаний, их самостоятельному пополнению, переносу и интеграции; </w:t>
      </w:r>
    </w:p>
    <w:p w:rsidR="00624FC7" w:rsidRDefault="00195541">
      <w:pPr>
        <w:numPr>
          <w:ilvl w:val="0"/>
          <w:numId w:val="80"/>
        </w:numPr>
      </w:pPr>
      <w:r>
        <w:t xml:space="preserve">способность к сотрудничеству и коммуникации; </w:t>
      </w:r>
    </w:p>
    <w:p w:rsidR="00624FC7" w:rsidRDefault="00195541">
      <w:pPr>
        <w:numPr>
          <w:ilvl w:val="0"/>
          <w:numId w:val="80"/>
        </w:numPr>
      </w:pPr>
      <w:r>
        <w:t xml:space="preserve">способность к решению личностно и социально значимых проблем и воплощению найденных решений в практику; </w:t>
      </w:r>
    </w:p>
    <w:p w:rsidR="00624FC7" w:rsidRDefault="00195541">
      <w:pPr>
        <w:numPr>
          <w:ilvl w:val="0"/>
          <w:numId w:val="80"/>
        </w:numPr>
      </w:pPr>
      <w:r>
        <w:t xml:space="preserve">способность и готовность к использованию ИКТ в целях обучения и развития; </w:t>
      </w:r>
    </w:p>
    <w:p w:rsidR="00624FC7" w:rsidRDefault="00195541" w:rsidP="00187B1A">
      <w:pPr>
        <w:numPr>
          <w:ilvl w:val="0"/>
          <w:numId w:val="80"/>
        </w:numPr>
      </w:pPr>
      <w:r>
        <w:t xml:space="preserve">способность к самоорганизации, саморегуляции и рефлексии.  </w:t>
      </w:r>
    </w:p>
    <w:p w:rsidR="00624FC7" w:rsidRDefault="00195541">
      <w:r>
        <w:t xml:space="preserve">Оценка достижения </w:t>
      </w:r>
      <w:proofErr w:type="gramStart"/>
      <w:r>
        <w:t>метапредметных  проводится</w:t>
      </w:r>
      <w:proofErr w:type="gramEnd"/>
      <w:r>
        <w:t xml:space="preserve">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 Дополнительным источником данных о достижении отдельных метапредметных </w:t>
      </w:r>
      <w:proofErr w:type="gramStart"/>
      <w:r>
        <w:t>результатов  служат</w:t>
      </w:r>
      <w:proofErr w:type="gramEnd"/>
      <w:r>
        <w:t xml:space="preserve"> результаты выполнения проверочных работ  по всем предметам. </w:t>
      </w:r>
    </w:p>
    <w:p w:rsidR="00624FC7" w:rsidRDefault="00195541">
      <w:r>
        <w:t xml:space="preserve">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w:t>
      </w:r>
    </w:p>
    <w:p w:rsidR="00624FC7" w:rsidRDefault="00195541">
      <w:pPr>
        <w:ind w:firstLine="0"/>
      </w:pPr>
      <w:r>
        <w:t xml:space="preserve">(способность к сотрудничеству и коммуникации, решению проблем и др.)   </w:t>
      </w:r>
      <w:proofErr w:type="gramStart"/>
      <w:r>
        <w:t>фиксируются  и</w:t>
      </w:r>
      <w:proofErr w:type="gramEnd"/>
      <w:r>
        <w:t xml:space="preserve"> анализируются  в соответствии с разработанными: </w:t>
      </w:r>
    </w:p>
    <w:p w:rsidR="00624FC7" w:rsidRDefault="00195541">
      <w:pPr>
        <w:ind w:left="708" w:firstLine="0"/>
      </w:pPr>
      <w:r>
        <w:t xml:space="preserve">а) программой </w:t>
      </w:r>
      <w:r>
        <w:tab/>
        <w:t xml:space="preserve">формирования </w:t>
      </w:r>
      <w:r>
        <w:tab/>
        <w:t xml:space="preserve">планируемых </w:t>
      </w:r>
      <w:r>
        <w:tab/>
        <w:t xml:space="preserve">результатов </w:t>
      </w:r>
      <w:r>
        <w:tab/>
        <w:t xml:space="preserve">освоения </w:t>
      </w:r>
    </w:p>
    <w:p w:rsidR="00624FC7" w:rsidRDefault="00195541">
      <w:pPr>
        <w:ind w:firstLine="0"/>
      </w:pPr>
      <w:r>
        <w:t xml:space="preserve">междисциплинарных программ; </w:t>
      </w:r>
    </w:p>
    <w:p w:rsidR="00624FC7" w:rsidRDefault="00195541">
      <w:r>
        <w:t xml:space="preserve">б)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624FC7" w:rsidRDefault="00195541">
      <w:pPr>
        <w:ind w:left="708" w:firstLine="0"/>
      </w:pPr>
      <w:r>
        <w:lastRenderedPageBreak/>
        <w:t xml:space="preserve">в) системой </w:t>
      </w:r>
      <w:r>
        <w:tab/>
        <w:t xml:space="preserve">итоговой </w:t>
      </w:r>
      <w:r>
        <w:tab/>
        <w:t xml:space="preserve">оценки </w:t>
      </w:r>
      <w:r>
        <w:tab/>
        <w:t xml:space="preserve">по </w:t>
      </w:r>
      <w:r>
        <w:tab/>
        <w:t xml:space="preserve">предметам, </w:t>
      </w:r>
      <w:r>
        <w:tab/>
        <w:t xml:space="preserve">не </w:t>
      </w:r>
      <w:r>
        <w:tab/>
        <w:t xml:space="preserve">выносимым </w:t>
      </w:r>
      <w:r>
        <w:tab/>
        <w:t xml:space="preserve">на </w:t>
      </w:r>
    </w:p>
    <w:p w:rsidR="00624FC7" w:rsidRDefault="00195541">
      <w:pPr>
        <w:ind w:firstLine="0"/>
      </w:pPr>
      <w:r>
        <w:t xml:space="preserve">государственную (итоговую) аттестацию обучающихся;  </w:t>
      </w:r>
    </w:p>
    <w:p w:rsidR="00624FC7" w:rsidRDefault="00195541">
      <w:r>
        <w:t xml:space="preserve">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624FC7" w:rsidRDefault="00195541">
      <w:r>
        <w:t xml:space="preserve">При этом обязательными составляющими системы внутришкольного мониторинга образовательных достижений являются материалы: </w:t>
      </w:r>
    </w:p>
    <w:p w:rsidR="00624FC7" w:rsidRDefault="00195541">
      <w:pPr>
        <w:numPr>
          <w:ilvl w:val="0"/>
          <w:numId w:val="81"/>
        </w:numPr>
      </w:pPr>
      <w:r>
        <w:t xml:space="preserve">стартовой диагностики; </w:t>
      </w:r>
    </w:p>
    <w:p w:rsidR="00624FC7" w:rsidRDefault="00195541">
      <w:pPr>
        <w:numPr>
          <w:ilvl w:val="0"/>
          <w:numId w:val="81"/>
        </w:numPr>
      </w:pPr>
      <w:r>
        <w:t xml:space="preserve">текущего выполнения учебных исследований и учебных проектов; </w:t>
      </w:r>
    </w:p>
    <w:p w:rsidR="00624FC7" w:rsidRDefault="00195541">
      <w:pPr>
        <w:numPr>
          <w:ilvl w:val="0"/>
          <w:numId w:val="81"/>
        </w:numPr>
      </w:pPr>
      <w:r>
        <w:t xml:space="preserve">промежуточных и итоговых комплексных работ на межпредметной основе, направленных на оценку сформированности познавательных, регулятивных и </w:t>
      </w:r>
    </w:p>
    <w:p w:rsidR="00624FC7" w:rsidRDefault="00195541">
      <w:pPr>
        <w:ind w:firstLine="0"/>
      </w:pPr>
      <w:r>
        <w:t xml:space="preserve">коммуникативных действий при решении учебно-познавательных и учебнопрактических задач, основанных на работе с текстом; </w:t>
      </w:r>
    </w:p>
    <w:p w:rsidR="00624FC7" w:rsidRDefault="00195541">
      <w:pPr>
        <w:numPr>
          <w:ilvl w:val="0"/>
          <w:numId w:val="81"/>
        </w:numPr>
      </w:pPr>
      <w:r>
        <w:t>текущего выполнения выборочных учебно-практических и учебно</w:t>
      </w:r>
      <w:r w:rsidR="00187B1A">
        <w:t>-</w:t>
      </w:r>
      <w:r>
        <w:t xml:space="preserve">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624FC7" w:rsidRDefault="00195541">
      <w:pPr>
        <w:numPr>
          <w:ilvl w:val="0"/>
          <w:numId w:val="81"/>
        </w:numPr>
      </w:pPr>
      <w:r>
        <w:t xml:space="preserve">защиты итогового индивидуального проекта. </w:t>
      </w:r>
    </w:p>
    <w:p w:rsidR="00624FC7" w:rsidRDefault="00195541">
      <w:pPr>
        <w:spacing w:after="35" w:line="240" w:lineRule="auto"/>
        <w:ind w:left="708" w:right="0" w:firstLine="0"/>
        <w:jc w:val="left"/>
      </w:pPr>
      <w:r>
        <w:t xml:space="preserve"> </w:t>
      </w:r>
    </w:p>
    <w:p w:rsidR="00624FC7" w:rsidRDefault="00195541">
      <w:pPr>
        <w:spacing w:after="42" w:line="240" w:lineRule="auto"/>
        <w:ind w:left="1527" w:right="0" w:hanging="365"/>
        <w:jc w:val="left"/>
      </w:pPr>
      <w:r>
        <w:rPr>
          <w:b/>
        </w:rPr>
        <w:t xml:space="preserve">1.3.2. Организация, содержание и критерии оценки результатов по учебным предметам, выносимым на государственную итоговую аттестации </w:t>
      </w:r>
    </w:p>
    <w:p w:rsidR="00624FC7" w:rsidRDefault="00195541">
      <w:r>
        <w:t>Оценка предметных результатов представляет собой оценку достижения обучающимся планируемых результатов по отдельным предметам. Основным</w:t>
      </w:r>
      <w:r>
        <w:rPr>
          <w:b/>
        </w:rPr>
        <w:t xml:space="preserve"> объектом</w:t>
      </w:r>
      <w: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624FC7" w:rsidRDefault="00187B1A">
      <w:pPr>
        <w:spacing w:after="173" w:line="243" w:lineRule="auto"/>
        <w:ind w:left="10" w:right="-15" w:hanging="10"/>
        <w:jc w:val="center"/>
      </w:pPr>
      <w:r>
        <w:t>МАОУ «Кутарбитская</w:t>
      </w:r>
      <w:r w:rsidR="00195541">
        <w:t xml:space="preserve"> СОШ» </w:t>
      </w:r>
    </w:p>
    <w:p w:rsidR="00624FC7" w:rsidRDefault="00195541">
      <w:r>
        <w:t>Система оценки предметных результатов освоения учебных программ с учётом уровневого подхода, принятого в стандарте, предполагает</w:t>
      </w:r>
      <w:r>
        <w:rPr>
          <w:b/>
        </w:rPr>
        <w:t xml:space="preserve"> выделение базового уровня достижений как точки отсчёта</w:t>
      </w:r>
      <w:r>
        <w:t xml:space="preserve"> при построении всей системы оценки и организации индивидуальной работы с обучающимися. </w:t>
      </w:r>
    </w:p>
    <w:p w:rsidR="00624FC7" w:rsidRDefault="00195541">
      <w:r>
        <w:t xml:space="preserve">Для описания </w:t>
      </w:r>
      <w:proofErr w:type="gramStart"/>
      <w:r>
        <w:t>достижений</w:t>
      </w:r>
      <w:proofErr w:type="gramEnd"/>
      <w:r>
        <w:t xml:space="preserve"> обучающихся устанавливаются следующие пять уровней. </w:t>
      </w:r>
    </w:p>
    <w:p w:rsidR="00624FC7" w:rsidRDefault="00195541">
      <w:r>
        <w:rPr>
          <w:b/>
        </w:rPr>
        <w:t>Базовый уровень достижений</w:t>
      </w:r>
      <w: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отметка </w:t>
      </w:r>
    </w:p>
    <w:p w:rsidR="00624FC7" w:rsidRDefault="00195541">
      <w:pPr>
        <w:ind w:firstLine="0"/>
      </w:pPr>
      <w:r>
        <w:t xml:space="preserve">«удовлетворительно» («зачтено»). </w:t>
      </w:r>
    </w:p>
    <w:p w:rsidR="00624FC7" w:rsidRDefault="00195541">
      <w: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Также выделяются следующие два уровня,</w:t>
      </w:r>
      <w:r>
        <w:rPr>
          <w:b/>
        </w:rPr>
        <w:t xml:space="preserve"> превышающие базовый:</w:t>
      </w:r>
      <w:r>
        <w:t xml:space="preserve"> </w:t>
      </w:r>
    </w:p>
    <w:p w:rsidR="00624FC7" w:rsidRDefault="00195541">
      <w:pPr>
        <w:numPr>
          <w:ilvl w:val="0"/>
          <w:numId w:val="82"/>
        </w:numPr>
      </w:pPr>
      <w:r>
        <w:rPr>
          <w:b/>
        </w:rPr>
        <w:lastRenderedPageBreak/>
        <w:t>повышенный уровень</w:t>
      </w:r>
      <w:r>
        <w:t xml:space="preserve"> достижения планируемых результатов, отметка «хорошо»; </w:t>
      </w:r>
    </w:p>
    <w:p w:rsidR="00624FC7" w:rsidRDefault="00195541">
      <w:pPr>
        <w:numPr>
          <w:ilvl w:val="0"/>
          <w:numId w:val="82"/>
        </w:numPr>
      </w:pPr>
      <w:r>
        <w:rPr>
          <w:b/>
        </w:rPr>
        <w:t>высокий уровень</w:t>
      </w:r>
      <w:r>
        <w:t xml:space="preserve"> достижения планируемых результатов, отметка «отлично». </w:t>
      </w:r>
    </w:p>
    <w:p w:rsidR="00624FC7" w:rsidRDefault="00195541">
      <w: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624FC7" w:rsidRDefault="00195541">
      <w:r>
        <w:t>Для описания подготовки обучающихся, уровень достижений которых</w:t>
      </w:r>
      <w:r>
        <w:rPr>
          <w:b/>
        </w:rPr>
        <w:t xml:space="preserve"> ниже базового,</w:t>
      </w:r>
      <w:r>
        <w:t xml:space="preserve"> выделяются также два уровня: </w:t>
      </w:r>
    </w:p>
    <w:p w:rsidR="00624FC7" w:rsidRDefault="00195541">
      <w:pPr>
        <w:numPr>
          <w:ilvl w:val="0"/>
          <w:numId w:val="82"/>
        </w:numPr>
      </w:pPr>
      <w:r>
        <w:rPr>
          <w:b/>
        </w:rPr>
        <w:t>пониженный уровень</w:t>
      </w:r>
      <w:r>
        <w:t xml:space="preserve"> достижений, отметка «неудовлетворительно»; </w:t>
      </w:r>
    </w:p>
    <w:p w:rsidR="00624FC7" w:rsidRDefault="00195541">
      <w:pPr>
        <w:numPr>
          <w:ilvl w:val="0"/>
          <w:numId w:val="82"/>
        </w:numPr>
      </w:pPr>
      <w:r>
        <w:rPr>
          <w:b/>
        </w:rPr>
        <w:t>низкий уровень</w:t>
      </w:r>
      <w:r>
        <w:t xml:space="preserve"> достижений, отметка «плохо». </w:t>
      </w:r>
    </w:p>
    <w:p w:rsidR="00624FC7" w:rsidRDefault="00195541">
      <w: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624FC7" w:rsidRDefault="00195541">
      <w:r>
        <w:rPr>
          <w:b/>
        </w:rPr>
        <w:t>Пониженный уровень</w:t>
      </w:r>
      <w:r>
        <w:t xml:space="preserve"> достижений свидетельствует об отсутствии систематической базовой подготовки, о том, что обучающимся не освоено </w:t>
      </w:r>
      <w:proofErr w:type="gramStart"/>
      <w:r>
        <w:t>даже  половины</w:t>
      </w:r>
      <w:proofErr w:type="gramEnd"/>
      <w:r>
        <w:t xml:space="preserve"> планируемых результатов; о том, что имеются значительные пробелы в знаниях, и дальнейшее обучение затруднено. При этом обучающийся может выполнять отдельные задания повышенного уровня. </w:t>
      </w:r>
      <w:r>
        <w:rPr>
          <w:b/>
        </w:rPr>
        <w:t>Низкий уровень</w:t>
      </w:r>
      <w:r>
        <w:t xml:space="preserve"> освоения планируемых результатов свидетельствует о наличии у обучающегося только отдельных фрагментарных знаний по предмету. При этом его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в формировании мотивации к обучению, развитии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624FC7" w:rsidRDefault="00195541">
      <w:r>
        <w:t xml:space="preserve">Оценка достижения предметных результатов проводится в ходе следующих процедур с использованием оценочного инструментария. </w:t>
      </w:r>
    </w:p>
    <w:p w:rsidR="00624FC7" w:rsidRDefault="00195541">
      <w:pPr>
        <w:spacing w:after="42" w:line="240" w:lineRule="auto"/>
        <w:ind w:left="2645" w:right="0" w:firstLine="6150"/>
        <w:jc w:val="left"/>
      </w:pPr>
      <w:r>
        <w:rPr>
          <w:b/>
          <w:i/>
        </w:rPr>
        <w:t xml:space="preserve">Табл. 6 </w:t>
      </w:r>
      <w:r>
        <w:rPr>
          <w:b/>
        </w:rPr>
        <w:t xml:space="preserve">Оценочные процедуры и инструментарий </w:t>
      </w:r>
    </w:p>
    <w:tbl>
      <w:tblPr>
        <w:tblStyle w:val="TableGrid"/>
        <w:tblW w:w="9856" w:type="dxa"/>
        <w:tblInd w:w="-108" w:type="dxa"/>
        <w:tblCellMar>
          <w:left w:w="106" w:type="dxa"/>
          <w:right w:w="44" w:type="dxa"/>
        </w:tblCellMar>
        <w:tblLook w:val="04A0" w:firstRow="1" w:lastRow="0" w:firstColumn="1" w:lastColumn="0" w:noHBand="0" w:noVBand="1"/>
      </w:tblPr>
      <w:tblGrid>
        <w:gridCol w:w="418"/>
        <w:gridCol w:w="3183"/>
        <w:gridCol w:w="6255"/>
      </w:tblGrid>
      <w:tr w:rsidR="00624FC7">
        <w:trPr>
          <w:trHeight w:val="286"/>
        </w:trPr>
        <w:tc>
          <w:tcPr>
            <w:tcW w:w="4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rPr>
              <w:t xml:space="preserve"> </w:t>
            </w: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82" w:right="0" w:firstLine="0"/>
              <w:jc w:val="left"/>
            </w:pPr>
            <w:r>
              <w:rPr>
                <w:b/>
              </w:rPr>
              <w:t xml:space="preserve">Оценочные процедуры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rPr>
              <w:t xml:space="preserve">Инструментарий </w:t>
            </w:r>
          </w:p>
        </w:tc>
      </w:tr>
      <w:tr w:rsidR="00624FC7">
        <w:trPr>
          <w:trHeight w:val="562"/>
        </w:trPr>
        <w:tc>
          <w:tcPr>
            <w:tcW w:w="4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1. </w:t>
            </w: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Стартовая диагностика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Стартовые («входные») проверочные работы по учебным предметам </w:t>
            </w:r>
          </w:p>
        </w:tc>
      </w:tr>
      <w:tr w:rsidR="00624FC7">
        <w:trPr>
          <w:trHeight w:val="288"/>
        </w:trPr>
        <w:tc>
          <w:tcPr>
            <w:tcW w:w="4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2. </w:t>
            </w: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t xml:space="preserve">Текущее оценивание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t xml:space="preserve">Самостоятельные работы проверочные работы </w:t>
            </w:r>
          </w:p>
        </w:tc>
      </w:tr>
    </w:tbl>
    <w:p w:rsidR="00624FC7" w:rsidRDefault="00624FC7" w:rsidP="00994414">
      <w:pPr>
        <w:spacing w:after="173" w:line="243" w:lineRule="auto"/>
        <w:ind w:left="0" w:right="-15" w:firstLine="0"/>
      </w:pPr>
    </w:p>
    <w:tbl>
      <w:tblPr>
        <w:tblStyle w:val="TableGrid"/>
        <w:tblW w:w="9856" w:type="dxa"/>
        <w:tblInd w:w="-108" w:type="dxa"/>
        <w:tblCellMar>
          <w:left w:w="106" w:type="dxa"/>
          <w:right w:w="43" w:type="dxa"/>
        </w:tblCellMar>
        <w:tblLook w:val="04A0" w:firstRow="1" w:lastRow="0" w:firstColumn="1" w:lastColumn="0" w:noHBand="0" w:noVBand="1"/>
      </w:tblPr>
      <w:tblGrid>
        <w:gridCol w:w="418"/>
        <w:gridCol w:w="3183"/>
        <w:gridCol w:w="6255"/>
      </w:tblGrid>
      <w:tr w:rsidR="00624FC7">
        <w:trPr>
          <w:trHeight w:val="564"/>
        </w:trPr>
        <w:tc>
          <w:tcPr>
            <w:tcW w:w="4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предметной обученности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учебно-познавательные </w:t>
            </w:r>
            <w:r>
              <w:tab/>
              <w:t xml:space="preserve">задачи. </w:t>
            </w:r>
            <w:r>
              <w:tab/>
              <w:t xml:space="preserve">Диагностические работы </w:t>
            </w:r>
          </w:p>
        </w:tc>
      </w:tr>
      <w:tr w:rsidR="00624FC7">
        <w:trPr>
          <w:trHeight w:val="562"/>
        </w:trPr>
        <w:tc>
          <w:tcPr>
            <w:tcW w:w="4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3. </w:t>
            </w: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pPr>
            <w:r>
              <w:t xml:space="preserve">Итоговая оценка </w:t>
            </w:r>
          </w:p>
          <w:p w:rsidR="00624FC7" w:rsidRDefault="00195541">
            <w:pPr>
              <w:spacing w:after="0" w:line="276" w:lineRule="auto"/>
              <w:ind w:left="0" w:right="0" w:firstLine="0"/>
              <w:jc w:val="left"/>
            </w:pPr>
            <w:r>
              <w:t xml:space="preserve">предметной обученности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Итоговые контрольные работы по предметам Тестирование</w:t>
            </w:r>
            <w:r>
              <w:rPr>
                <w:i/>
              </w:rPr>
              <w:t xml:space="preserve"> </w:t>
            </w:r>
          </w:p>
        </w:tc>
      </w:tr>
    </w:tbl>
    <w:p w:rsidR="00624FC7" w:rsidRDefault="00195541">
      <w:r>
        <w:t xml:space="preserve">В начале учебного года в 10 классе </w:t>
      </w:r>
      <w:r>
        <w:rPr>
          <w:b/>
          <w:i/>
        </w:rPr>
        <w:t>проводится стартовая диагностика обучающихся (</w:t>
      </w:r>
      <w:r>
        <w:rPr>
          <w:b/>
        </w:rPr>
        <w:t>«тест готовности», «прогностический тест»).</w:t>
      </w:r>
      <w:r>
        <w:t xml:space="preserve"> Готовность к обучению десятиклассников в средней школе </w:t>
      </w:r>
      <w:proofErr w:type="gramStart"/>
      <w:r>
        <w:t>проверяется  по</w:t>
      </w:r>
      <w:proofErr w:type="gramEnd"/>
      <w:r>
        <w:t xml:space="preserve"> трем основным направлениям: </w:t>
      </w:r>
    </w:p>
    <w:p w:rsidR="00624FC7" w:rsidRDefault="00195541">
      <w:pPr>
        <w:numPr>
          <w:ilvl w:val="0"/>
          <w:numId w:val="83"/>
        </w:numPr>
      </w:pPr>
      <w:r>
        <w:t xml:space="preserve">диагностика сформированности учебной, коммуникативной и информационной грамотности как основы ключевых компетентностей и одного из обязательных результатов обучения в основной школе; </w:t>
      </w:r>
    </w:p>
    <w:p w:rsidR="00624FC7" w:rsidRDefault="00195541">
      <w:pPr>
        <w:numPr>
          <w:ilvl w:val="0"/>
          <w:numId w:val="83"/>
        </w:numPr>
      </w:pPr>
      <w:r>
        <w:t xml:space="preserve">диагностика по математике и </w:t>
      </w:r>
      <w:proofErr w:type="gramStart"/>
      <w:r>
        <w:t>русскому  языку</w:t>
      </w:r>
      <w:proofErr w:type="gramEnd"/>
      <w:r>
        <w:t xml:space="preserve"> как обязательным предметам для сдачи ЕГЭ; </w:t>
      </w:r>
    </w:p>
    <w:p w:rsidR="00624FC7" w:rsidRDefault="00195541">
      <w:pPr>
        <w:numPr>
          <w:ilvl w:val="0"/>
          <w:numId w:val="83"/>
        </w:numPr>
      </w:pPr>
      <w:r>
        <w:lastRenderedPageBreak/>
        <w:t xml:space="preserve">диагностика готовности к самообразованию и осмысленному выбору сферы и типа деятельности как основы для </w:t>
      </w:r>
      <w:proofErr w:type="gramStart"/>
      <w:r>
        <w:t>построения  индивидуальной</w:t>
      </w:r>
      <w:proofErr w:type="gramEnd"/>
      <w:r>
        <w:t xml:space="preserve">  образовательной программы. </w:t>
      </w:r>
    </w:p>
    <w:p w:rsidR="00624FC7" w:rsidRDefault="00195541">
      <w:r>
        <w:t xml:space="preserve">В 11-м классе стартовая диагностика связана с промежуточной </w:t>
      </w:r>
      <w:proofErr w:type="gramStart"/>
      <w:r>
        <w:t>оценкой  реализации</w:t>
      </w:r>
      <w:proofErr w:type="gramEnd"/>
      <w:r>
        <w:t xml:space="preserve"> индивидуальной образовательной программы (русский язык, математика и предметы по выбору для сдачи ЕГЭ). </w:t>
      </w:r>
    </w:p>
    <w:p w:rsidR="00624FC7" w:rsidRDefault="00195541">
      <w:r>
        <w:t xml:space="preserve">В процессе </w:t>
      </w:r>
      <w:r>
        <w:rPr>
          <w:b/>
          <w:i/>
        </w:rPr>
        <w:t xml:space="preserve">текущего оценивания предметной обученности </w:t>
      </w:r>
      <w:r>
        <w:t xml:space="preserve">используются самостоятельные работы, проверочные работы, учебнопознавательные задачи, диагностические работы. Также </w:t>
      </w:r>
      <w:proofErr w:type="gramStart"/>
      <w:r>
        <w:t>применяется  технология</w:t>
      </w:r>
      <w:proofErr w:type="gramEnd"/>
      <w:r>
        <w:t xml:space="preserve">  формирующего  оценивания. </w:t>
      </w:r>
      <w:proofErr w:type="gramStart"/>
      <w:r>
        <w:t>Это  технология</w:t>
      </w:r>
      <w:proofErr w:type="gramEnd"/>
      <w:r>
        <w:t xml:space="preserve">  предназначена для  обучения («оценивание для обучения»), поэтому связана с двумя функциями контрольнооценочной деятельности - диагностикой и коррекцией. Для </w:t>
      </w:r>
      <w:proofErr w:type="gramStart"/>
      <w:r>
        <w:t>формирующего  оценивания</w:t>
      </w:r>
      <w:proofErr w:type="gramEnd"/>
      <w:r>
        <w:t xml:space="preserve">  используется инструмент, который  условно можно назвать «диагностический тест». Он напрямую связан с рефлексивной оценкой, которая используется на протяжении </w:t>
      </w:r>
      <w:proofErr w:type="gramStart"/>
      <w:r>
        <w:t>всего  хода</w:t>
      </w:r>
      <w:proofErr w:type="gramEnd"/>
      <w:r>
        <w:t xml:space="preserve"> изучения того или иного учебного предмета. Цель подобных оценочных процедур – проведение «точечной» диагностики освоения основных предметных и метапредметных способов/средств действий обучающимися для организации адресной коррекционной индивидуально-групповой работы. Для оценки результатов подобных текстов может использоваться только бинарная шкала.</w:t>
      </w:r>
      <w:r>
        <w:rPr>
          <w:b/>
          <w:i/>
        </w:rPr>
        <w:t xml:space="preserve"> </w:t>
      </w:r>
    </w:p>
    <w:p w:rsidR="00624FC7" w:rsidRDefault="00195541">
      <w:pPr>
        <w:ind w:left="708" w:firstLine="0"/>
      </w:pPr>
      <w:proofErr w:type="gramStart"/>
      <w:r>
        <w:t>Для  формирующего</w:t>
      </w:r>
      <w:proofErr w:type="gramEnd"/>
      <w:r>
        <w:t xml:space="preserve">  оценивания комплекс инструментов должен: </w:t>
      </w:r>
    </w:p>
    <w:p w:rsidR="00624FC7" w:rsidRDefault="00195541">
      <w:pPr>
        <w:numPr>
          <w:ilvl w:val="0"/>
          <w:numId w:val="84"/>
        </w:numPr>
      </w:pPr>
      <w:proofErr w:type="gramStart"/>
      <w:r>
        <w:t>фокусировать  внимание</w:t>
      </w:r>
      <w:proofErr w:type="gramEnd"/>
      <w:r>
        <w:t xml:space="preserve"> учителя и ученика в большей степени на отслеживании и улучшении учения, а не преподавания,  давать учителю и ученику информацию, на основании которой они принимают решение, как улучшать и развивать учение; </w:t>
      </w:r>
    </w:p>
    <w:p w:rsidR="00624FC7" w:rsidRDefault="00195541">
      <w:pPr>
        <w:numPr>
          <w:ilvl w:val="0"/>
          <w:numId w:val="84"/>
        </w:numPr>
      </w:pPr>
      <w:r>
        <w:t xml:space="preserve">ориентироваться на качественную оценку действий обучающихся, работать на </w:t>
      </w:r>
      <w:proofErr w:type="gramStart"/>
      <w:r>
        <w:t>улучшение  качества</w:t>
      </w:r>
      <w:proofErr w:type="gramEnd"/>
      <w:r>
        <w:t xml:space="preserve"> учения, а не обеспечивать основание для выставления отметок;  </w:t>
      </w:r>
    </w:p>
    <w:p w:rsidR="00624FC7" w:rsidRDefault="00195541">
      <w:pPr>
        <w:numPr>
          <w:ilvl w:val="0"/>
          <w:numId w:val="84"/>
        </w:numPr>
      </w:pPr>
      <w:r>
        <w:t xml:space="preserve">иметь широкий ассортимент простых техник, которые легко и быстро освоить учителю для получения от учеников обратной связи относительного того, как они учатся; </w:t>
      </w:r>
    </w:p>
    <w:p w:rsidR="00624FC7" w:rsidRDefault="00195541">
      <w:pPr>
        <w:numPr>
          <w:ilvl w:val="0"/>
          <w:numId w:val="84"/>
        </w:numPr>
      </w:pPr>
      <w:r>
        <w:t xml:space="preserve">носить непрерывный (цикличный) характер продолжающегося процесса, который запускает механизм обратной связи и постоянно поддерживает его в работающем состоянии. </w:t>
      </w:r>
    </w:p>
    <w:p w:rsidR="00624FC7" w:rsidRDefault="00195541" w:rsidP="00994414">
      <w:r>
        <w:t xml:space="preserve">        Таким образом, исходя из нашей концепции в ходе учебного года у обучающихся отсутствуют текущие отметки. Освоение учебных предметов на базовом и углубленном </w:t>
      </w:r>
      <w:proofErr w:type="gramStart"/>
      <w:r>
        <w:t>уровне  производится</w:t>
      </w:r>
      <w:proofErr w:type="gramEnd"/>
      <w:r>
        <w:t xml:space="preserve"> на основе итоговых проверочных работ, которые проводятся в рамках р</w:t>
      </w:r>
      <w:r w:rsidR="00994414">
        <w:t>ефлексивной фазы учебного года</w:t>
      </w:r>
    </w:p>
    <w:p w:rsidR="00624FC7" w:rsidRDefault="00195541">
      <w:proofErr w:type="gramStart"/>
      <w:r>
        <w:rPr>
          <w:b/>
          <w:i/>
        </w:rPr>
        <w:t>Итоговое  оценивание</w:t>
      </w:r>
      <w:proofErr w:type="gramEnd"/>
      <w:r>
        <w:rPr>
          <w:b/>
          <w:i/>
        </w:rPr>
        <w:t xml:space="preserve">  (промежуточная аттестация) </w:t>
      </w:r>
      <w:r w:rsidR="00994414">
        <w:rPr>
          <w:i/>
        </w:rPr>
        <w:t>проводится в соответствии с локальным актом школы.</w:t>
      </w:r>
      <w:r>
        <w:t xml:space="preserve"> Это способствует повышению интереса, ответственности, качества обучения, </w:t>
      </w:r>
      <w:proofErr w:type="gramStart"/>
      <w:r>
        <w:t>адаптации</w:t>
      </w:r>
      <w:proofErr w:type="gramEnd"/>
      <w:r>
        <w:t xml:space="preserve"> обучающихся при дальнейшем обучении. Используется традиционная оценочная процедура, проводимая на двух уровнях (базовом и углубленном - по выбору </w:t>
      </w:r>
      <w:proofErr w:type="gramStart"/>
      <w:r>
        <w:t>обучающихся)  в</w:t>
      </w:r>
      <w:proofErr w:type="gramEnd"/>
      <w:r>
        <w:t xml:space="preserve"> форме КИМов ЕГЭ с целью определения уровня освоения курса. Оценка дается в формате стобалльной шкалы. На основе результатов итоговой работы определяется итоговая отметка </w:t>
      </w:r>
      <w:proofErr w:type="gramStart"/>
      <w:r>
        <w:t>по  предмету</w:t>
      </w:r>
      <w:proofErr w:type="gramEnd"/>
      <w:r>
        <w:t xml:space="preserve"> за десятый класс, и даются рекомендации для коррекции индивидуальной образовательной программы десятиклассника на следующий учебный год.  </w:t>
      </w:r>
    </w:p>
    <w:p w:rsidR="00624FC7" w:rsidRDefault="00624FC7">
      <w:pPr>
        <w:spacing w:after="36" w:line="240" w:lineRule="auto"/>
        <w:ind w:left="708" w:right="0" w:firstLine="0"/>
        <w:jc w:val="left"/>
      </w:pPr>
    </w:p>
    <w:p w:rsidR="00624FC7" w:rsidRDefault="00195541">
      <w:pPr>
        <w:spacing w:after="42" w:line="240" w:lineRule="auto"/>
        <w:ind w:left="1778" w:right="0" w:hanging="794"/>
        <w:jc w:val="left"/>
      </w:pPr>
      <w:r>
        <w:rPr>
          <w:b/>
        </w:rPr>
        <w:t xml:space="preserve">1.3.3. Организация, критерии оценки и формы представления и учета результатов оценки учебно-исследовательской и проектной деятельности обучающихся </w:t>
      </w:r>
    </w:p>
    <w:p w:rsidR="00624FC7" w:rsidRDefault="00195541">
      <w: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w:t>
      </w:r>
      <w:r>
        <w:lastRenderedPageBreak/>
        <w:t xml:space="preserve">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индивидуального итогового проекта обязательно для каждого учащегося, его невыполнение равноценно получению неудовлетворительной оценки по любому учебному предмету. </w:t>
      </w:r>
    </w:p>
    <w:p w:rsidR="00624FC7" w:rsidRDefault="00195541">
      <w:r>
        <w:t>В соответствии с целями подго</w:t>
      </w:r>
      <w:r w:rsidR="00994414">
        <w:t xml:space="preserve">товки проекта </w:t>
      </w:r>
      <w:proofErr w:type="gramStart"/>
      <w:r w:rsidR="00994414">
        <w:t>в  МАОУ</w:t>
      </w:r>
      <w:proofErr w:type="gramEnd"/>
      <w:r w:rsidR="00994414">
        <w:t xml:space="preserve"> «Кутарбитская</w:t>
      </w:r>
      <w:r>
        <w:t xml:space="preserve"> СОШ» для каждого учащегося разрабатываются план, программа подготовки проекта, которые включают  требования по следующим рубрикам: </w:t>
      </w:r>
    </w:p>
    <w:p w:rsidR="00624FC7" w:rsidRDefault="00195541">
      <w:pPr>
        <w:numPr>
          <w:ilvl w:val="0"/>
          <w:numId w:val="85"/>
        </w:numPr>
        <w:ind w:hanging="151"/>
      </w:pPr>
      <w:r>
        <w:t xml:space="preserve">организация проектной деятельности; </w:t>
      </w:r>
    </w:p>
    <w:p w:rsidR="00624FC7" w:rsidRDefault="00195541">
      <w:pPr>
        <w:numPr>
          <w:ilvl w:val="0"/>
          <w:numId w:val="85"/>
        </w:numPr>
        <w:ind w:hanging="151"/>
      </w:pPr>
      <w:r>
        <w:t xml:space="preserve">содержание и направленность проекта; </w:t>
      </w:r>
    </w:p>
    <w:p w:rsidR="00624FC7" w:rsidRDefault="00195541">
      <w:pPr>
        <w:numPr>
          <w:ilvl w:val="0"/>
          <w:numId w:val="85"/>
        </w:numPr>
        <w:ind w:hanging="151"/>
      </w:pPr>
      <w:r>
        <w:t xml:space="preserve">защита проекта; </w:t>
      </w:r>
    </w:p>
    <w:p w:rsidR="00624FC7" w:rsidRDefault="00195541">
      <w:pPr>
        <w:numPr>
          <w:ilvl w:val="0"/>
          <w:numId w:val="85"/>
        </w:numPr>
        <w:ind w:hanging="151"/>
      </w:pPr>
      <w:r>
        <w:t xml:space="preserve">критерии оценки проектной деятельности. </w:t>
      </w:r>
    </w:p>
    <w:p w:rsidR="00624FC7" w:rsidRDefault="00195541">
      <w:r>
        <w:t xml:space="preserve">Требования к организации проектной </w:t>
      </w:r>
      <w:proofErr w:type="gramStart"/>
      <w:r>
        <w:t>деятельности  включают</w:t>
      </w:r>
      <w:proofErr w:type="gramEnd"/>
      <w:r>
        <w:t xml:space="preserve">  положения о том, что учащиеся сами выбирают как тему проекта, так и руководителя проекта; тема проекта должна быть утверждена; план реализации проекта разрабатывается учащимся совместно с руководителем проекта. </w:t>
      </w:r>
      <w:proofErr w:type="gramStart"/>
      <w:r>
        <w:t>Требование  к</w:t>
      </w:r>
      <w:proofErr w:type="gramEnd"/>
      <w:r>
        <w:t xml:space="preserve">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w:t>
      </w:r>
    </w:p>
    <w:p w:rsidR="00624FC7" w:rsidRDefault="00195541">
      <w:pPr>
        <w:numPr>
          <w:ilvl w:val="0"/>
          <w:numId w:val="86"/>
        </w:numPr>
      </w:pPr>
      <w:r>
        <w:t xml:space="preserve">возможные типы работ и формы их представления </w:t>
      </w:r>
    </w:p>
    <w:p w:rsidR="00624FC7" w:rsidRDefault="00195541">
      <w:pPr>
        <w:numPr>
          <w:ilvl w:val="0"/>
          <w:numId w:val="86"/>
        </w:numPr>
      </w:pPr>
      <w:r>
        <w:t xml:space="preserve">состав материалов, которые должны быть подготовлены по завершении проекта для его защиты. </w:t>
      </w:r>
    </w:p>
    <w:p w:rsidR="00624FC7" w:rsidRDefault="00195541">
      <w:r>
        <w:t xml:space="preserve">Так результатом (продуктом) проектной деятельности может быть любая из следующих работ: </w:t>
      </w:r>
    </w:p>
    <w:p w:rsidR="00624FC7" w:rsidRDefault="00195541">
      <w:pPr>
        <w:ind w:left="708" w:firstLine="0"/>
      </w:pPr>
      <w:r>
        <w:t xml:space="preserve">а) письменная работа (эссе, реферат, аналитические материалы, обзорные </w:t>
      </w:r>
    </w:p>
    <w:p w:rsidR="00624FC7" w:rsidRDefault="00195541">
      <w:pPr>
        <w:ind w:firstLine="0"/>
      </w:pPr>
      <w:r>
        <w:t xml:space="preserve">материалы, отчёты о проведённых исследованиях, стендовый доклад и др.); </w:t>
      </w:r>
    </w:p>
    <w:p w:rsidR="00624FC7" w:rsidRDefault="00195541">
      <w:pPr>
        <w:spacing w:after="187"/>
      </w:pPr>
      <w:r>
        <w:t>б) художественная творческая работа (в области литературы, музыки, изобразительного искусства, экранных и</w:t>
      </w:r>
      <w:r w:rsidR="00994414">
        <w:t>скусств), представленная в виде</w:t>
      </w:r>
    </w:p>
    <w:p w:rsidR="00624FC7" w:rsidRDefault="00195541">
      <w:pPr>
        <w:ind w:firstLine="0"/>
      </w:pPr>
      <w:r>
        <w:t xml:space="preserve">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624FC7" w:rsidRDefault="00195541">
      <w:pPr>
        <w:ind w:left="708" w:firstLine="0"/>
      </w:pPr>
      <w:r>
        <w:t xml:space="preserve">в) материальный объект, макет, иное конструкторское изделие; </w:t>
      </w:r>
    </w:p>
    <w:p w:rsidR="00624FC7" w:rsidRDefault="00195541">
      <w:pPr>
        <w:spacing w:after="30" w:line="240" w:lineRule="auto"/>
        <w:ind w:left="10" w:right="2" w:hanging="10"/>
        <w:jc w:val="right"/>
      </w:pPr>
      <w:r>
        <w:t xml:space="preserve">г) отчётные материалы по социальному проекту, которые могут включать как </w:t>
      </w:r>
    </w:p>
    <w:p w:rsidR="00624FC7" w:rsidRDefault="00195541">
      <w:pPr>
        <w:ind w:firstLine="0"/>
      </w:pPr>
      <w:r>
        <w:t xml:space="preserve">тексты, так и мультимедийные продукты. </w:t>
      </w:r>
    </w:p>
    <w:p w:rsidR="00624FC7" w:rsidRDefault="00195541">
      <w:r>
        <w:t xml:space="preserve">В состав материалов, которые должны быть подготовлены по завершению проекта для его защиты, в обязательном порядке включаются: </w:t>
      </w:r>
    </w:p>
    <w:p w:rsidR="00624FC7" w:rsidRDefault="00195541">
      <w:pPr>
        <w:numPr>
          <w:ilvl w:val="0"/>
          <w:numId w:val="87"/>
        </w:numPr>
      </w:pPr>
      <w:r>
        <w:t xml:space="preserve">выносимый на защиту продукт проектной деятельности, представленный в одной из описанных выше форм;  </w:t>
      </w:r>
    </w:p>
    <w:p w:rsidR="00624FC7" w:rsidRDefault="00195541">
      <w:pPr>
        <w:numPr>
          <w:ilvl w:val="0"/>
          <w:numId w:val="87"/>
        </w:numPr>
      </w:pPr>
      <w:r>
        <w:t xml:space="preserve">подготовленная учащимся краткая пояснительная записка к проекту (объёмом не более одной машинописной страницы) с указанием для всех проектов: </w:t>
      </w:r>
    </w:p>
    <w:p w:rsidR="00624FC7" w:rsidRDefault="00195541">
      <w:pPr>
        <w:ind w:firstLine="0"/>
      </w:pPr>
      <w:r>
        <w:t xml:space="preserve">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эффекта от реализации проекта; </w:t>
      </w:r>
    </w:p>
    <w:p w:rsidR="00624FC7" w:rsidRDefault="00195541">
      <w:pPr>
        <w:numPr>
          <w:ilvl w:val="0"/>
          <w:numId w:val="87"/>
        </w:numPr>
      </w:pPr>
      <w:r>
        <w:t xml:space="preserve">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w:t>
      </w:r>
      <w:r>
        <w:lastRenderedPageBreak/>
        <w:t xml:space="preserve">работе); в) исполнительской дисциплины. При наличии в выполненной работе соответствующих оснований в отзыве может быть также отмечена новизна подхода и полученных решений, актуальность и практическая значимость полученных результатов. </w:t>
      </w:r>
    </w:p>
    <w:p w:rsidR="00624FC7" w:rsidRDefault="00195541">
      <w: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624FC7" w:rsidRDefault="00195541">
      <w:r>
        <w:t xml:space="preserve">Защита осуществляется в процессе специально организованной деятельности комиссии школы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624FC7" w:rsidRDefault="00195541">
      <w:r>
        <w:rPr>
          <w:b/>
        </w:rPr>
        <w:t>Критерии оценки проектной работы</w:t>
      </w:r>
      <w:r>
        <w:t xml:space="preserve"> разрабатываются с учётом целей и задач проектной деятельности на данном этапе образования. Индивидуальный проект целесообразно оценивать с точки зрения того, каким образом он способствовал формированию: </w:t>
      </w:r>
    </w:p>
    <w:p w:rsidR="00624FC7" w:rsidRDefault="00195541" w:rsidP="00994414">
      <w:r>
        <w:rPr>
          <w:b/>
        </w:rPr>
        <w:t>способности к самостоятельному приобретению знаний и решению проблем</w:t>
      </w:r>
      <w:r>
        <w:t xml:space="preserve">, проявляющейся в умении поставить проблему и выбрать адекватные способы её решения, включая поиск и обработку информации, формулировку выводов, обоснование и реализацию/апробацию принятого решения, обоснование и создание модели, прогноза, модели, макета, объекта, творческого решения и т. п.; </w:t>
      </w:r>
      <w:r>
        <w:rPr>
          <w:b/>
        </w:rPr>
        <w:t>предметных знаний и способов действий</w:t>
      </w:r>
      <w:r>
        <w:t xml:space="preserve">, проявляющихся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r>
        <w:rPr>
          <w:b/>
        </w:rPr>
        <w:t>регулятивных действий</w:t>
      </w:r>
      <w:r>
        <w:t xml:space="preserve">, представляющих собой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624FC7" w:rsidRDefault="00195541">
      <w:r>
        <w:rPr>
          <w:b/>
        </w:rPr>
        <w:t>коммуникативных действий</w:t>
      </w:r>
      <w:r>
        <w:t xml:space="preserve">, проявляющихся в умении ясно изложить и оформить выполненную работу, представить её результаты, аргументированно ответить на вопросы. </w:t>
      </w:r>
    </w:p>
    <w:p w:rsidR="00624FC7" w:rsidRDefault="00195541">
      <w:r>
        <w:t xml:space="preserve">Для оценки проектов нами разработана таблица критериев и показателей, которая составлена на основе Положения о Всероссийском конкурсе </w:t>
      </w:r>
    </w:p>
    <w:p w:rsidR="00624FC7" w:rsidRDefault="00195541">
      <w:pPr>
        <w:ind w:firstLine="0"/>
      </w:pPr>
      <w:r>
        <w:t xml:space="preserve">исследовательских работ </w:t>
      </w:r>
      <w:proofErr w:type="gramStart"/>
      <w:r>
        <w:t>учащихся  общеобразовательных</w:t>
      </w:r>
      <w:proofErr w:type="gramEnd"/>
      <w:r>
        <w:t xml:space="preserve"> учреждений. (см.табл.1) </w:t>
      </w: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624FC7" w:rsidRDefault="00195541">
      <w:pPr>
        <w:spacing w:after="43" w:line="237" w:lineRule="auto"/>
        <w:ind w:left="715" w:right="0" w:hanging="10"/>
        <w:jc w:val="left"/>
      </w:pPr>
      <w:r>
        <w:rPr>
          <w:b/>
          <w:i/>
        </w:rPr>
        <w:t>Табл</w:t>
      </w:r>
      <w:r w:rsidR="00994414">
        <w:rPr>
          <w:b/>
          <w:i/>
        </w:rPr>
        <w:t>ица</w:t>
      </w:r>
      <w:r>
        <w:rPr>
          <w:b/>
          <w:i/>
        </w:rPr>
        <w:t xml:space="preserve">.1 </w:t>
      </w:r>
    </w:p>
    <w:p w:rsidR="00624FC7" w:rsidRDefault="00195541">
      <w:pPr>
        <w:spacing w:after="42" w:line="240" w:lineRule="auto"/>
        <w:ind w:left="715" w:right="0" w:hanging="10"/>
        <w:jc w:val="left"/>
      </w:pPr>
      <w:r>
        <w:rPr>
          <w:b/>
        </w:rPr>
        <w:t xml:space="preserve">Критерии оценки исследовательских работ </w:t>
      </w:r>
    </w:p>
    <w:tbl>
      <w:tblPr>
        <w:tblStyle w:val="TableGrid"/>
        <w:tblW w:w="9748" w:type="dxa"/>
        <w:tblInd w:w="0" w:type="dxa"/>
        <w:tblCellMar>
          <w:left w:w="108" w:type="dxa"/>
          <w:right w:w="47" w:type="dxa"/>
        </w:tblCellMar>
        <w:tblLook w:val="04A0" w:firstRow="1" w:lastRow="0" w:firstColumn="1" w:lastColumn="0" w:noHBand="0" w:noVBand="1"/>
      </w:tblPr>
      <w:tblGrid>
        <w:gridCol w:w="799"/>
        <w:gridCol w:w="7984"/>
        <w:gridCol w:w="965"/>
      </w:tblGrid>
      <w:tr w:rsidR="00624FC7">
        <w:trPr>
          <w:trHeight w:val="264"/>
        </w:trPr>
        <w:tc>
          <w:tcPr>
            <w:tcW w:w="7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68" w:right="0" w:firstLine="0"/>
              <w:jc w:val="left"/>
            </w:pPr>
            <w:r>
              <w:rPr>
                <w:b/>
                <w:sz w:val="22"/>
              </w:rPr>
              <w:t xml:space="preserve">№ </w:t>
            </w:r>
          </w:p>
        </w:tc>
        <w:tc>
          <w:tcPr>
            <w:tcW w:w="798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Критерии оценки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b/>
                <w:sz w:val="22"/>
              </w:rPr>
              <w:t xml:space="preserve">Баллы </w:t>
            </w:r>
          </w:p>
        </w:tc>
      </w:tr>
      <w:tr w:rsidR="00624FC7">
        <w:trPr>
          <w:trHeight w:val="259"/>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Конкретность, соответствие содержания научному аппарату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015"/>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43"/>
              </w:numPr>
              <w:spacing w:after="20" w:line="240" w:lineRule="auto"/>
              <w:ind w:right="0" w:hanging="245"/>
              <w:jc w:val="left"/>
            </w:pPr>
            <w:r>
              <w:rPr>
                <w:sz w:val="22"/>
              </w:rPr>
              <w:t xml:space="preserve">Тема </w:t>
            </w:r>
          </w:p>
          <w:p w:rsidR="00624FC7" w:rsidRDefault="00195541" w:rsidP="00B617BC">
            <w:pPr>
              <w:numPr>
                <w:ilvl w:val="0"/>
                <w:numId w:val="243"/>
              </w:numPr>
              <w:spacing w:after="22" w:line="240" w:lineRule="auto"/>
              <w:ind w:right="0" w:hanging="245"/>
              <w:jc w:val="left"/>
            </w:pPr>
            <w:r>
              <w:rPr>
                <w:sz w:val="22"/>
              </w:rPr>
              <w:t xml:space="preserve">Цель </w:t>
            </w:r>
          </w:p>
          <w:p w:rsidR="00624FC7" w:rsidRDefault="00195541" w:rsidP="00B617BC">
            <w:pPr>
              <w:numPr>
                <w:ilvl w:val="0"/>
                <w:numId w:val="243"/>
              </w:numPr>
              <w:spacing w:after="26" w:line="240" w:lineRule="auto"/>
              <w:ind w:right="0" w:hanging="245"/>
              <w:jc w:val="left"/>
            </w:pPr>
            <w:r>
              <w:rPr>
                <w:sz w:val="22"/>
              </w:rPr>
              <w:t xml:space="preserve">Задачи </w:t>
            </w:r>
          </w:p>
          <w:p w:rsidR="00624FC7" w:rsidRDefault="00195541" w:rsidP="00B617BC">
            <w:pPr>
              <w:numPr>
                <w:ilvl w:val="0"/>
                <w:numId w:val="243"/>
              </w:numPr>
              <w:spacing w:after="0" w:line="276" w:lineRule="auto"/>
              <w:ind w:right="0" w:hanging="245"/>
              <w:jc w:val="left"/>
            </w:pPr>
            <w:r>
              <w:rPr>
                <w:sz w:val="22"/>
              </w:rPr>
              <w:t xml:space="preserve">Гипотеза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2  </w:t>
            </w:r>
          </w:p>
          <w:p w:rsidR="00624FC7" w:rsidRDefault="00195541">
            <w:pPr>
              <w:spacing w:after="0" w:line="240" w:lineRule="auto"/>
              <w:ind w:left="0" w:right="0" w:firstLine="0"/>
              <w:jc w:val="left"/>
            </w:pPr>
            <w:r>
              <w:rPr>
                <w:sz w:val="22"/>
              </w:rPr>
              <w:t xml:space="preserve">4 </w:t>
            </w:r>
          </w:p>
          <w:p w:rsidR="00624FC7" w:rsidRDefault="00195541">
            <w:pPr>
              <w:spacing w:after="0" w:line="240" w:lineRule="auto"/>
              <w:ind w:left="0" w:right="0" w:firstLine="0"/>
              <w:jc w:val="left"/>
            </w:pPr>
            <w:r>
              <w:rPr>
                <w:sz w:val="22"/>
              </w:rPr>
              <w:t xml:space="preserve">4 </w:t>
            </w:r>
          </w:p>
          <w:p w:rsidR="00624FC7" w:rsidRDefault="00195541">
            <w:pPr>
              <w:spacing w:after="0" w:line="276" w:lineRule="auto"/>
              <w:ind w:left="0" w:right="0" w:firstLine="0"/>
              <w:jc w:val="left"/>
            </w:pPr>
            <w:r>
              <w:rPr>
                <w:sz w:val="22"/>
              </w:rPr>
              <w:t xml:space="preserve">5 </w:t>
            </w:r>
          </w:p>
        </w:tc>
      </w:tr>
      <w:tr w:rsidR="00624FC7">
        <w:trPr>
          <w:trHeight w:val="260"/>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II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Логичность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270"/>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44"/>
              </w:numPr>
              <w:spacing w:after="30" w:line="240" w:lineRule="auto"/>
              <w:ind w:right="0" w:firstLine="0"/>
              <w:jc w:val="left"/>
            </w:pPr>
            <w:r>
              <w:rPr>
                <w:sz w:val="22"/>
              </w:rPr>
              <w:t xml:space="preserve">Оглавление </w:t>
            </w:r>
          </w:p>
          <w:p w:rsidR="00624FC7" w:rsidRDefault="00195541" w:rsidP="00B617BC">
            <w:pPr>
              <w:numPr>
                <w:ilvl w:val="0"/>
                <w:numId w:val="244"/>
              </w:numPr>
              <w:spacing w:after="31" w:line="240" w:lineRule="auto"/>
              <w:ind w:right="0" w:firstLine="0"/>
              <w:jc w:val="left"/>
            </w:pPr>
            <w:r>
              <w:rPr>
                <w:sz w:val="22"/>
              </w:rPr>
              <w:t xml:space="preserve">Наличие разделов, соответствующих оглавлению </w:t>
            </w:r>
          </w:p>
          <w:p w:rsidR="00624FC7" w:rsidRDefault="00195541" w:rsidP="00B617BC">
            <w:pPr>
              <w:numPr>
                <w:ilvl w:val="0"/>
                <w:numId w:val="244"/>
              </w:numPr>
              <w:spacing w:after="31" w:line="240" w:lineRule="auto"/>
              <w:ind w:right="0" w:firstLine="0"/>
              <w:jc w:val="left"/>
            </w:pPr>
            <w:r>
              <w:rPr>
                <w:sz w:val="22"/>
              </w:rPr>
              <w:t xml:space="preserve">Наличие выводов по разделам </w:t>
            </w:r>
          </w:p>
          <w:p w:rsidR="00624FC7" w:rsidRDefault="00195541" w:rsidP="00B617BC">
            <w:pPr>
              <w:numPr>
                <w:ilvl w:val="0"/>
                <w:numId w:val="244"/>
              </w:numPr>
              <w:spacing w:after="0" w:line="276" w:lineRule="auto"/>
              <w:ind w:right="0" w:firstLine="0"/>
              <w:jc w:val="left"/>
            </w:pPr>
            <w:r>
              <w:rPr>
                <w:sz w:val="22"/>
              </w:rPr>
              <w:t xml:space="preserve">Заключение, соответствующее поставленным целям и задачам 5. </w:t>
            </w:r>
            <w:r>
              <w:rPr>
                <w:sz w:val="22"/>
              </w:rPr>
              <w:lastRenderedPageBreak/>
              <w:tab/>
              <w:t xml:space="preserve">Перспективы развития темы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lastRenderedPageBreak/>
              <w:t xml:space="preserve">3 </w:t>
            </w:r>
          </w:p>
          <w:p w:rsidR="00624FC7" w:rsidRDefault="00195541">
            <w:pPr>
              <w:spacing w:after="0" w:line="240" w:lineRule="auto"/>
              <w:ind w:left="0" w:right="0" w:firstLine="0"/>
              <w:jc w:val="left"/>
            </w:pPr>
            <w:r>
              <w:rPr>
                <w:sz w:val="22"/>
              </w:rPr>
              <w:t xml:space="preserve">3 </w:t>
            </w:r>
          </w:p>
          <w:p w:rsidR="00624FC7" w:rsidRDefault="00195541">
            <w:pPr>
              <w:spacing w:after="0" w:line="240" w:lineRule="auto"/>
              <w:ind w:left="0" w:right="0" w:firstLine="0"/>
              <w:jc w:val="left"/>
            </w:pPr>
            <w:r>
              <w:rPr>
                <w:sz w:val="22"/>
              </w:rPr>
              <w:t xml:space="preserve">3 </w:t>
            </w:r>
          </w:p>
          <w:p w:rsidR="00624FC7" w:rsidRDefault="00195541">
            <w:pPr>
              <w:spacing w:after="0" w:line="240" w:lineRule="auto"/>
              <w:ind w:left="0" w:right="0" w:firstLine="0"/>
              <w:jc w:val="left"/>
            </w:pPr>
            <w:r>
              <w:rPr>
                <w:sz w:val="22"/>
              </w:rPr>
              <w:t xml:space="preserve">3 </w:t>
            </w:r>
          </w:p>
          <w:p w:rsidR="00624FC7" w:rsidRDefault="00195541">
            <w:pPr>
              <w:spacing w:after="0" w:line="276" w:lineRule="auto"/>
              <w:ind w:left="0" w:right="0" w:firstLine="0"/>
              <w:jc w:val="left"/>
            </w:pPr>
            <w:r>
              <w:rPr>
                <w:sz w:val="22"/>
              </w:rPr>
              <w:t xml:space="preserve">3 </w:t>
            </w:r>
          </w:p>
        </w:tc>
      </w:tr>
      <w:tr w:rsidR="00624FC7">
        <w:trPr>
          <w:trHeight w:val="258"/>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lastRenderedPageBreak/>
              <w:t xml:space="preserve">III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Творчество и наличие аргументированных точек зрения автора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016"/>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45"/>
              </w:numPr>
              <w:spacing w:after="34" w:line="240" w:lineRule="auto"/>
              <w:ind w:right="0" w:firstLine="0"/>
              <w:jc w:val="left"/>
            </w:pPr>
            <w:r>
              <w:rPr>
                <w:sz w:val="22"/>
              </w:rPr>
              <w:t xml:space="preserve">Наличие практических исследований </w:t>
            </w:r>
          </w:p>
          <w:p w:rsidR="00624FC7" w:rsidRDefault="00195541" w:rsidP="00B617BC">
            <w:pPr>
              <w:numPr>
                <w:ilvl w:val="0"/>
                <w:numId w:val="245"/>
              </w:numPr>
              <w:spacing w:after="32" w:line="232" w:lineRule="auto"/>
              <w:ind w:right="0" w:firstLine="0"/>
              <w:jc w:val="left"/>
            </w:pPr>
            <w:r>
              <w:rPr>
                <w:sz w:val="22"/>
              </w:rPr>
              <w:t xml:space="preserve">Наличие предположений, гипотез, выдвинутых в ходе исследования </w:t>
            </w:r>
          </w:p>
          <w:p w:rsidR="00624FC7" w:rsidRDefault="00195541" w:rsidP="00B617BC">
            <w:pPr>
              <w:numPr>
                <w:ilvl w:val="0"/>
                <w:numId w:val="245"/>
              </w:numPr>
              <w:spacing w:after="0" w:line="276" w:lineRule="auto"/>
              <w:ind w:right="0" w:firstLine="0"/>
              <w:jc w:val="left"/>
            </w:pPr>
            <w:r>
              <w:rPr>
                <w:sz w:val="22"/>
              </w:rPr>
              <w:t xml:space="preserve">доказательство выдвинутых гипотез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5 </w:t>
            </w:r>
          </w:p>
          <w:p w:rsidR="00624FC7" w:rsidRDefault="00195541">
            <w:pPr>
              <w:spacing w:after="0" w:line="240" w:lineRule="auto"/>
              <w:ind w:left="0" w:right="0" w:firstLine="0"/>
              <w:jc w:val="left"/>
            </w:pPr>
            <w:r>
              <w:rPr>
                <w:sz w:val="22"/>
              </w:rPr>
              <w:t xml:space="preserve">5 </w:t>
            </w:r>
          </w:p>
          <w:p w:rsidR="00624FC7" w:rsidRDefault="00195541">
            <w:pPr>
              <w:spacing w:after="0" w:line="276" w:lineRule="auto"/>
              <w:ind w:left="0" w:right="0" w:firstLine="0"/>
              <w:jc w:val="left"/>
            </w:pPr>
            <w:r>
              <w:rPr>
                <w:sz w:val="22"/>
              </w:rPr>
              <w:t xml:space="preserve">5 </w:t>
            </w:r>
          </w:p>
        </w:tc>
      </w:tr>
      <w:tr w:rsidR="00624FC7">
        <w:trPr>
          <w:trHeight w:val="259"/>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IV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Научный стиль изложения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522"/>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46"/>
              </w:numPr>
              <w:spacing w:after="28" w:line="240" w:lineRule="auto"/>
              <w:ind w:right="0" w:hanging="720"/>
              <w:jc w:val="left"/>
            </w:pPr>
            <w:r>
              <w:rPr>
                <w:sz w:val="22"/>
              </w:rPr>
              <w:t xml:space="preserve">Библиография, правильное оформление </w:t>
            </w:r>
          </w:p>
          <w:p w:rsidR="00624FC7" w:rsidRDefault="00195541" w:rsidP="00B617BC">
            <w:pPr>
              <w:numPr>
                <w:ilvl w:val="0"/>
                <w:numId w:val="246"/>
              </w:numPr>
              <w:spacing w:after="25" w:line="240" w:lineRule="auto"/>
              <w:ind w:right="0" w:hanging="720"/>
              <w:jc w:val="left"/>
            </w:pPr>
            <w:r>
              <w:rPr>
                <w:sz w:val="22"/>
              </w:rPr>
              <w:t xml:space="preserve">Характеристика работ </w:t>
            </w:r>
          </w:p>
          <w:p w:rsidR="00624FC7" w:rsidRDefault="00195541" w:rsidP="00B617BC">
            <w:pPr>
              <w:numPr>
                <w:ilvl w:val="0"/>
                <w:numId w:val="246"/>
              </w:numPr>
              <w:spacing w:after="31" w:line="240" w:lineRule="auto"/>
              <w:ind w:right="0" w:hanging="720"/>
              <w:jc w:val="left"/>
            </w:pPr>
            <w:r>
              <w:rPr>
                <w:sz w:val="22"/>
              </w:rPr>
              <w:t xml:space="preserve">Грамотность </w:t>
            </w:r>
          </w:p>
          <w:p w:rsidR="00624FC7" w:rsidRDefault="00195541" w:rsidP="00B617BC">
            <w:pPr>
              <w:numPr>
                <w:ilvl w:val="0"/>
                <w:numId w:val="246"/>
              </w:numPr>
              <w:spacing w:after="29" w:line="240" w:lineRule="auto"/>
              <w:ind w:right="0" w:hanging="720"/>
              <w:jc w:val="left"/>
            </w:pPr>
            <w:r>
              <w:rPr>
                <w:sz w:val="22"/>
              </w:rPr>
              <w:t xml:space="preserve">Наличие корректных методик </w:t>
            </w:r>
          </w:p>
          <w:p w:rsidR="00624FC7" w:rsidRDefault="00195541" w:rsidP="00B617BC">
            <w:pPr>
              <w:numPr>
                <w:ilvl w:val="0"/>
                <w:numId w:val="246"/>
              </w:numPr>
              <w:spacing w:after="32" w:line="240" w:lineRule="auto"/>
              <w:ind w:right="0" w:hanging="720"/>
              <w:jc w:val="left"/>
            </w:pPr>
            <w:r>
              <w:rPr>
                <w:sz w:val="22"/>
              </w:rPr>
              <w:t xml:space="preserve">Наличие методов исследования </w:t>
            </w:r>
          </w:p>
          <w:p w:rsidR="00624FC7" w:rsidRDefault="00195541" w:rsidP="00B617BC">
            <w:pPr>
              <w:numPr>
                <w:ilvl w:val="0"/>
                <w:numId w:val="246"/>
              </w:numPr>
              <w:spacing w:after="0" w:line="276" w:lineRule="auto"/>
              <w:ind w:right="0" w:hanging="720"/>
              <w:jc w:val="left"/>
            </w:pPr>
            <w:r>
              <w:rPr>
                <w:sz w:val="22"/>
              </w:rPr>
              <w:t xml:space="preserve">Наличие научных терминов, глоссарий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2 </w:t>
            </w:r>
          </w:p>
          <w:p w:rsidR="00624FC7" w:rsidRDefault="00195541">
            <w:pPr>
              <w:spacing w:after="0" w:line="240" w:lineRule="auto"/>
              <w:ind w:left="0" w:right="0" w:firstLine="0"/>
              <w:jc w:val="left"/>
            </w:pPr>
            <w:r>
              <w:rPr>
                <w:sz w:val="22"/>
              </w:rPr>
              <w:t xml:space="preserve">2 </w:t>
            </w:r>
          </w:p>
          <w:p w:rsidR="00624FC7" w:rsidRDefault="00195541">
            <w:pPr>
              <w:spacing w:after="0" w:line="240" w:lineRule="auto"/>
              <w:ind w:left="0" w:right="0" w:firstLine="0"/>
              <w:jc w:val="left"/>
            </w:pPr>
            <w:r>
              <w:rPr>
                <w:sz w:val="22"/>
              </w:rPr>
              <w:t xml:space="preserve">3 </w:t>
            </w:r>
          </w:p>
          <w:p w:rsidR="00624FC7" w:rsidRDefault="00195541">
            <w:pPr>
              <w:spacing w:after="0" w:line="240" w:lineRule="auto"/>
              <w:ind w:left="0" w:right="0" w:firstLine="0"/>
              <w:jc w:val="left"/>
            </w:pPr>
            <w:r>
              <w:rPr>
                <w:sz w:val="22"/>
              </w:rPr>
              <w:t xml:space="preserve">3 </w:t>
            </w:r>
          </w:p>
          <w:p w:rsidR="00624FC7" w:rsidRDefault="00195541">
            <w:pPr>
              <w:spacing w:after="0" w:line="240" w:lineRule="auto"/>
              <w:ind w:left="0" w:right="0" w:firstLine="0"/>
              <w:jc w:val="left"/>
            </w:pPr>
            <w:r>
              <w:rPr>
                <w:sz w:val="22"/>
              </w:rPr>
              <w:t xml:space="preserve">2 </w:t>
            </w:r>
          </w:p>
          <w:p w:rsidR="00624FC7" w:rsidRDefault="00195541">
            <w:pPr>
              <w:spacing w:after="0" w:line="276" w:lineRule="auto"/>
              <w:ind w:left="0" w:right="0" w:firstLine="0"/>
              <w:jc w:val="left"/>
            </w:pPr>
            <w:r>
              <w:rPr>
                <w:sz w:val="22"/>
              </w:rPr>
              <w:t xml:space="preserve">3 </w:t>
            </w:r>
          </w:p>
        </w:tc>
      </w:tr>
      <w:tr w:rsidR="00624FC7">
        <w:trPr>
          <w:trHeight w:val="259"/>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V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Качество электронной версии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763"/>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47"/>
              </w:numPr>
              <w:spacing w:after="29" w:line="240" w:lineRule="auto"/>
              <w:ind w:right="0" w:hanging="720"/>
              <w:jc w:val="left"/>
            </w:pPr>
            <w:r>
              <w:rPr>
                <w:sz w:val="22"/>
              </w:rPr>
              <w:t xml:space="preserve">Наличие научного аппарата </w:t>
            </w:r>
          </w:p>
          <w:p w:rsidR="00624FC7" w:rsidRDefault="00195541" w:rsidP="00B617BC">
            <w:pPr>
              <w:numPr>
                <w:ilvl w:val="0"/>
                <w:numId w:val="247"/>
              </w:numPr>
              <w:spacing w:after="25" w:line="240" w:lineRule="auto"/>
              <w:ind w:right="0" w:hanging="720"/>
              <w:jc w:val="left"/>
            </w:pPr>
            <w:r>
              <w:rPr>
                <w:sz w:val="22"/>
              </w:rPr>
              <w:t xml:space="preserve">Соответствие логике изложения </w:t>
            </w:r>
          </w:p>
          <w:p w:rsidR="00624FC7" w:rsidRDefault="00195541" w:rsidP="00B617BC">
            <w:pPr>
              <w:numPr>
                <w:ilvl w:val="0"/>
                <w:numId w:val="247"/>
              </w:numPr>
              <w:spacing w:after="0" w:line="276" w:lineRule="auto"/>
              <w:ind w:right="0" w:hanging="720"/>
              <w:jc w:val="left"/>
            </w:pPr>
            <w:r>
              <w:rPr>
                <w:sz w:val="22"/>
              </w:rPr>
              <w:t xml:space="preserve">Наглядность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2 </w:t>
            </w:r>
          </w:p>
          <w:p w:rsidR="00624FC7" w:rsidRDefault="00195541">
            <w:pPr>
              <w:spacing w:after="0" w:line="240" w:lineRule="auto"/>
              <w:ind w:left="0" w:right="0" w:firstLine="0"/>
              <w:jc w:val="left"/>
            </w:pPr>
            <w:r>
              <w:rPr>
                <w:sz w:val="22"/>
              </w:rPr>
              <w:t xml:space="preserve">3 </w:t>
            </w:r>
          </w:p>
          <w:p w:rsidR="00624FC7" w:rsidRDefault="00195541">
            <w:pPr>
              <w:spacing w:after="0" w:line="276" w:lineRule="auto"/>
              <w:ind w:left="0" w:right="0" w:firstLine="0"/>
              <w:jc w:val="left"/>
            </w:pPr>
            <w:r>
              <w:rPr>
                <w:sz w:val="22"/>
              </w:rPr>
              <w:t xml:space="preserve">5 </w:t>
            </w:r>
          </w:p>
        </w:tc>
      </w:tr>
      <w:tr w:rsidR="00624FC7">
        <w:trPr>
          <w:trHeight w:val="258"/>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VI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Актуальность исследования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765"/>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48"/>
              </w:numPr>
              <w:spacing w:after="32" w:line="240" w:lineRule="auto"/>
              <w:ind w:right="0" w:hanging="720"/>
              <w:jc w:val="left"/>
            </w:pPr>
            <w:r>
              <w:rPr>
                <w:sz w:val="22"/>
              </w:rPr>
              <w:t xml:space="preserve">Отражения истории развития рассматриваемого вопроса </w:t>
            </w:r>
          </w:p>
          <w:p w:rsidR="00624FC7" w:rsidRDefault="00195541" w:rsidP="00B617BC">
            <w:pPr>
              <w:numPr>
                <w:ilvl w:val="0"/>
                <w:numId w:val="248"/>
              </w:numPr>
              <w:spacing w:after="31" w:line="240" w:lineRule="auto"/>
              <w:ind w:right="0" w:hanging="720"/>
              <w:jc w:val="left"/>
            </w:pPr>
            <w:r>
              <w:rPr>
                <w:sz w:val="22"/>
              </w:rPr>
              <w:t xml:space="preserve">Отражения опыта по данной проблеме </w:t>
            </w:r>
          </w:p>
          <w:p w:rsidR="00624FC7" w:rsidRDefault="00195541" w:rsidP="00B617BC">
            <w:pPr>
              <w:numPr>
                <w:ilvl w:val="0"/>
                <w:numId w:val="248"/>
              </w:numPr>
              <w:spacing w:after="0" w:line="276" w:lineRule="auto"/>
              <w:ind w:right="0" w:hanging="720"/>
              <w:jc w:val="left"/>
            </w:pPr>
            <w:r>
              <w:rPr>
                <w:sz w:val="22"/>
              </w:rPr>
              <w:t xml:space="preserve">Наличие проблемы, являющейся обоснованием выбора темы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5 </w:t>
            </w:r>
          </w:p>
          <w:p w:rsidR="00624FC7" w:rsidRDefault="00195541">
            <w:pPr>
              <w:spacing w:after="0" w:line="240" w:lineRule="auto"/>
              <w:ind w:left="0" w:right="0" w:firstLine="0"/>
              <w:jc w:val="left"/>
            </w:pPr>
            <w:r>
              <w:rPr>
                <w:sz w:val="22"/>
              </w:rPr>
              <w:t xml:space="preserve">5 </w:t>
            </w:r>
          </w:p>
          <w:p w:rsidR="00624FC7" w:rsidRDefault="00195541">
            <w:pPr>
              <w:spacing w:after="0" w:line="276" w:lineRule="auto"/>
              <w:ind w:left="0" w:right="0" w:firstLine="0"/>
              <w:jc w:val="left"/>
            </w:pPr>
            <w:r>
              <w:rPr>
                <w:sz w:val="22"/>
              </w:rPr>
              <w:t xml:space="preserve">5 </w:t>
            </w:r>
          </w:p>
        </w:tc>
      </w:tr>
      <w:tr w:rsidR="00624FC7">
        <w:trPr>
          <w:trHeight w:val="258"/>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VII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Культура речи и ответы на вопросы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523"/>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49"/>
              </w:numPr>
              <w:spacing w:after="30" w:line="240" w:lineRule="auto"/>
              <w:ind w:right="0" w:hanging="720"/>
              <w:jc w:val="left"/>
            </w:pPr>
            <w:r>
              <w:rPr>
                <w:sz w:val="22"/>
              </w:rPr>
              <w:t xml:space="preserve">Выступление не зачитывается </w:t>
            </w:r>
          </w:p>
          <w:p w:rsidR="00624FC7" w:rsidRDefault="00195541" w:rsidP="00B617BC">
            <w:pPr>
              <w:numPr>
                <w:ilvl w:val="0"/>
                <w:numId w:val="249"/>
              </w:numPr>
              <w:spacing w:after="28" w:line="240" w:lineRule="auto"/>
              <w:ind w:right="0" w:hanging="720"/>
              <w:jc w:val="left"/>
            </w:pPr>
            <w:r>
              <w:rPr>
                <w:sz w:val="22"/>
              </w:rPr>
              <w:t xml:space="preserve">Отвечает на вопросы </w:t>
            </w:r>
          </w:p>
          <w:p w:rsidR="00624FC7" w:rsidRDefault="00195541" w:rsidP="00B617BC">
            <w:pPr>
              <w:numPr>
                <w:ilvl w:val="0"/>
                <w:numId w:val="249"/>
              </w:numPr>
              <w:spacing w:after="30" w:line="240" w:lineRule="auto"/>
              <w:ind w:right="0" w:hanging="720"/>
              <w:jc w:val="left"/>
            </w:pPr>
            <w:proofErr w:type="gramStart"/>
            <w:r>
              <w:rPr>
                <w:sz w:val="22"/>
              </w:rPr>
              <w:t>Громкость,  четкость</w:t>
            </w:r>
            <w:proofErr w:type="gramEnd"/>
            <w:r>
              <w:rPr>
                <w:sz w:val="22"/>
              </w:rPr>
              <w:t xml:space="preserve"> речи </w:t>
            </w:r>
          </w:p>
          <w:p w:rsidR="00624FC7" w:rsidRDefault="00195541" w:rsidP="00B617BC">
            <w:pPr>
              <w:numPr>
                <w:ilvl w:val="0"/>
                <w:numId w:val="249"/>
              </w:numPr>
              <w:spacing w:after="32" w:line="240" w:lineRule="auto"/>
              <w:ind w:right="0" w:hanging="720"/>
              <w:jc w:val="left"/>
            </w:pPr>
            <w:r>
              <w:rPr>
                <w:sz w:val="22"/>
              </w:rPr>
              <w:t xml:space="preserve">Выступление укладывается во времени </w:t>
            </w:r>
          </w:p>
          <w:p w:rsidR="00624FC7" w:rsidRDefault="00195541" w:rsidP="00B617BC">
            <w:pPr>
              <w:numPr>
                <w:ilvl w:val="0"/>
                <w:numId w:val="249"/>
              </w:numPr>
              <w:spacing w:after="28" w:line="240" w:lineRule="auto"/>
              <w:ind w:right="0" w:hanging="720"/>
              <w:jc w:val="left"/>
            </w:pPr>
            <w:r>
              <w:rPr>
                <w:sz w:val="22"/>
              </w:rPr>
              <w:t xml:space="preserve">Убедительность (примеры, аргументация) </w:t>
            </w:r>
          </w:p>
          <w:p w:rsidR="00624FC7" w:rsidRDefault="00195541" w:rsidP="00B617BC">
            <w:pPr>
              <w:numPr>
                <w:ilvl w:val="0"/>
                <w:numId w:val="249"/>
              </w:numPr>
              <w:spacing w:after="0" w:line="276" w:lineRule="auto"/>
              <w:ind w:right="0" w:hanging="720"/>
              <w:jc w:val="left"/>
            </w:pPr>
            <w:r>
              <w:rPr>
                <w:sz w:val="22"/>
              </w:rPr>
              <w:t xml:space="preserve">Ораторское искусство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0-2 </w:t>
            </w:r>
          </w:p>
          <w:p w:rsidR="00624FC7" w:rsidRDefault="00195541">
            <w:pPr>
              <w:spacing w:after="0" w:line="240" w:lineRule="auto"/>
              <w:ind w:left="0" w:right="0" w:firstLine="0"/>
              <w:jc w:val="left"/>
            </w:pPr>
            <w:r>
              <w:rPr>
                <w:sz w:val="22"/>
              </w:rPr>
              <w:t xml:space="preserve">0-2 </w:t>
            </w:r>
          </w:p>
          <w:p w:rsidR="00624FC7" w:rsidRDefault="00195541">
            <w:pPr>
              <w:spacing w:after="0" w:line="240" w:lineRule="auto"/>
              <w:ind w:left="0" w:right="0" w:firstLine="0"/>
              <w:jc w:val="left"/>
            </w:pPr>
            <w:r>
              <w:rPr>
                <w:sz w:val="22"/>
              </w:rPr>
              <w:t xml:space="preserve">0-2 </w:t>
            </w:r>
          </w:p>
          <w:p w:rsidR="00624FC7" w:rsidRDefault="00195541">
            <w:pPr>
              <w:spacing w:after="0" w:line="240" w:lineRule="auto"/>
              <w:ind w:left="0" w:right="0" w:firstLine="0"/>
              <w:jc w:val="left"/>
            </w:pPr>
            <w:r>
              <w:rPr>
                <w:sz w:val="22"/>
              </w:rPr>
              <w:t xml:space="preserve">0-2 </w:t>
            </w:r>
          </w:p>
          <w:p w:rsidR="00624FC7" w:rsidRDefault="00195541">
            <w:pPr>
              <w:spacing w:after="0" w:line="240" w:lineRule="auto"/>
              <w:ind w:left="0" w:right="0" w:firstLine="0"/>
              <w:jc w:val="left"/>
            </w:pPr>
            <w:r>
              <w:rPr>
                <w:sz w:val="22"/>
              </w:rPr>
              <w:t xml:space="preserve">0-2 </w:t>
            </w:r>
          </w:p>
          <w:p w:rsidR="00624FC7" w:rsidRDefault="00195541">
            <w:pPr>
              <w:spacing w:after="0" w:line="276" w:lineRule="auto"/>
              <w:ind w:left="0" w:right="0" w:firstLine="0"/>
              <w:jc w:val="left"/>
            </w:pPr>
            <w:r>
              <w:rPr>
                <w:sz w:val="22"/>
              </w:rPr>
              <w:t xml:space="preserve">0-5 </w:t>
            </w:r>
          </w:p>
        </w:tc>
      </w:tr>
      <w:tr w:rsidR="00624FC7">
        <w:trPr>
          <w:trHeight w:val="258"/>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VIII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Оформление работы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269"/>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50"/>
              </w:numPr>
              <w:spacing w:after="32" w:line="240" w:lineRule="auto"/>
              <w:ind w:right="0" w:hanging="720"/>
              <w:jc w:val="left"/>
            </w:pPr>
            <w:r>
              <w:rPr>
                <w:sz w:val="22"/>
              </w:rPr>
              <w:t xml:space="preserve">Объем </w:t>
            </w:r>
          </w:p>
          <w:p w:rsidR="00624FC7" w:rsidRDefault="00195541" w:rsidP="00B617BC">
            <w:pPr>
              <w:numPr>
                <w:ilvl w:val="0"/>
                <w:numId w:val="250"/>
              </w:numPr>
              <w:spacing w:after="26" w:line="240" w:lineRule="auto"/>
              <w:ind w:right="0" w:hanging="720"/>
              <w:jc w:val="left"/>
            </w:pPr>
            <w:r>
              <w:rPr>
                <w:sz w:val="22"/>
              </w:rPr>
              <w:t xml:space="preserve">Размещение текста на страницах </w:t>
            </w:r>
          </w:p>
          <w:p w:rsidR="00624FC7" w:rsidRDefault="00195541" w:rsidP="00B617BC">
            <w:pPr>
              <w:numPr>
                <w:ilvl w:val="0"/>
                <w:numId w:val="250"/>
              </w:numPr>
              <w:spacing w:after="28" w:line="240" w:lineRule="auto"/>
              <w:ind w:right="0" w:hanging="720"/>
              <w:jc w:val="left"/>
            </w:pPr>
            <w:r>
              <w:rPr>
                <w:sz w:val="22"/>
              </w:rPr>
              <w:t xml:space="preserve">Наличие ссылок </w:t>
            </w:r>
          </w:p>
          <w:p w:rsidR="00624FC7" w:rsidRDefault="00195541" w:rsidP="00B617BC">
            <w:pPr>
              <w:numPr>
                <w:ilvl w:val="0"/>
                <w:numId w:val="250"/>
              </w:numPr>
              <w:spacing w:after="31" w:line="240" w:lineRule="auto"/>
              <w:ind w:right="0" w:hanging="720"/>
              <w:jc w:val="left"/>
            </w:pPr>
            <w:r>
              <w:rPr>
                <w:sz w:val="22"/>
              </w:rPr>
              <w:t xml:space="preserve">Наличие приложений </w:t>
            </w:r>
          </w:p>
          <w:p w:rsidR="00624FC7" w:rsidRDefault="00195541" w:rsidP="00B617BC">
            <w:pPr>
              <w:numPr>
                <w:ilvl w:val="0"/>
                <w:numId w:val="250"/>
              </w:numPr>
              <w:spacing w:after="0" w:line="276" w:lineRule="auto"/>
              <w:ind w:right="0" w:hanging="720"/>
              <w:jc w:val="left"/>
            </w:pPr>
            <w:r>
              <w:rPr>
                <w:sz w:val="22"/>
              </w:rPr>
              <w:t xml:space="preserve">Наличие таблиц, диаграмм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1 </w:t>
            </w:r>
          </w:p>
          <w:p w:rsidR="00624FC7" w:rsidRDefault="00195541">
            <w:pPr>
              <w:spacing w:after="0" w:line="240" w:lineRule="auto"/>
              <w:ind w:left="0" w:right="0" w:firstLine="0"/>
              <w:jc w:val="left"/>
            </w:pPr>
            <w:r>
              <w:rPr>
                <w:sz w:val="22"/>
              </w:rPr>
              <w:t xml:space="preserve">1 </w:t>
            </w:r>
          </w:p>
          <w:p w:rsidR="00624FC7" w:rsidRDefault="00195541">
            <w:pPr>
              <w:spacing w:after="0" w:line="240" w:lineRule="auto"/>
              <w:ind w:left="0" w:right="0" w:firstLine="0"/>
              <w:jc w:val="left"/>
            </w:pPr>
            <w:r>
              <w:rPr>
                <w:sz w:val="22"/>
              </w:rPr>
              <w:t xml:space="preserve">1 </w:t>
            </w:r>
          </w:p>
          <w:p w:rsidR="00624FC7" w:rsidRDefault="00195541">
            <w:pPr>
              <w:spacing w:after="0" w:line="240" w:lineRule="auto"/>
              <w:ind w:left="0" w:right="0" w:firstLine="0"/>
              <w:jc w:val="left"/>
            </w:pPr>
            <w:r>
              <w:rPr>
                <w:sz w:val="22"/>
              </w:rPr>
              <w:t xml:space="preserve">1 </w:t>
            </w:r>
          </w:p>
          <w:p w:rsidR="00624FC7" w:rsidRDefault="00195541">
            <w:pPr>
              <w:spacing w:after="0" w:line="276" w:lineRule="auto"/>
              <w:ind w:left="0" w:right="0" w:firstLine="0"/>
              <w:jc w:val="left"/>
            </w:pPr>
            <w:r>
              <w:rPr>
                <w:sz w:val="22"/>
              </w:rPr>
              <w:t xml:space="preserve">1 </w:t>
            </w:r>
          </w:p>
        </w:tc>
      </w:tr>
      <w:tr w:rsidR="00624FC7">
        <w:trPr>
          <w:trHeight w:val="264"/>
        </w:trPr>
        <w:tc>
          <w:tcPr>
            <w:tcW w:w="7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Итого </w:t>
            </w:r>
          </w:p>
        </w:tc>
        <w:tc>
          <w:tcPr>
            <w:tcW w:w="798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100 </w:t>
            </w:r>
          </w:p>
        </w:tc>
      </w:tr>
    </w:tbl>
    <w:p w:rsidR="00F91AF7" w:rsidRDefault="00F91AF7">
      <w:pPr>
        <w:spacing w:after="173" w:line="243" w:lineRule="auto"/>
        <w:ind w:left="10" w:right="-15" w:hanging="10"/>
        <w:jc w:val="center"/>
      </w:pPr>
    </w:p>
    <w:p w:rsidR="00624FC7" w:rsidRDefault="00F91AF7">
      <w:pPr>
        <w:spacing w:after="173" w:line="243" w:lineRule="auto"/>
        <w:ind w:left="10" w:right="-15" w:hanging="10"/>
        <w:jc w:val="center"/>
      </w:pPr>
      <w:r>
        <w:t>МАОУ «Кутарбитская</w:t>
      </w:r>
      <w:r w:rsidR="00195541">
        <w:t xml:space="preserve"> СОШ» </w:t>
      </w:r>
    </w:p>
    <w:p w:rsidR="00624FC7" w:rsidRDefault="00195541">
      <w:r>
        <w:rPr>
          <w:rFonts w:ascii="Segoe UI Symbol" w:eastAsia="Segoe UI Symbol" w:hAnsi="Segoe UI Symbol" w:cs="Segoe UI Symbol"/>
        </w:rPr>
        <w:t></w:t>
      </w:r>
      <w:r>
        <w:t xml:space="preserve"> При оценке индивидуального проекта нами используется</w:t>
      </w:r>
      <w:r>
        <w:rPr>
          <w:b/>
          <w:i/>
        </w:rPr>
        <w:t xml:space="preserve"> аналитический подход</w:t>
      </w:r>
      <w: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Достижение базового уровня (отметка «удовлетворительно») соответствует получению по одному баллу по каждой из оцениваемых позиций критериев 1 – 7 (30 баллов). </w:t>
      </w:r>
    </w:p>
    <w:p w:rsidR="00624FC7" w:rsidRDefault="00195541">
      <w:pPr>
        <w:ind w:left="708" w:firstLine="0"/>
      </w:pPr>
      <w:r>
        <w:t xml:space="preserve">Соответствие полученных баллов отметкам </w:t>
      </w:r>
      <w:proofErr w:type="gramStart"/>
      <w:r>
        <w:t>за  итоговый</w:t>
      </w:r>
      <w:proofErr w:type="gramEnd"/>
      <w:r>
        <w:t xml:space="preserve"> проект: </w:t>
      </w:r>
    </w:p>
    <w:p w:rsidR="00624FC7" w:rsidRDefault="00195541">
      <w:pPr>
        <w:ind w:left="708" w:firstLine="0"/>
      </w:pPr>
      <w:r>
        <w:t xml:space="preserve">«удовлетворительно» - 30 - 49 баллов; </w:t>
      </w:r>
    </w:p>
    <w:p w:rsidR="00624FC7" w:rsidRDefault="00195541">
      <w:pPr>
        <w:ind w:left="708" w:firstLine="0"/>
      </w:pPr>
      <w:r>
        <w:lastRenderedPageBreak/>
        <w:t xml:space="preserve">«хорошо» - 50 - 79 баллов; </w:t>
      </w:r>
    </w:p>
    <w:p w:rsidR="00624FC7" w:rsidRDefault="00195541">
      <w:pPr>
        <w:ind w:left="708" w:firstLine="0"/>
      </w:pPr>
      <w:r>
        <w:t xml:space="preserve">«отлично» - от 80 баллов. </w:t>
      </w:r>
      <w:r>
        <w:tab/>
        <w:t xml:space="preserve"> </w:t>
      </w:r>
    </w:p>
    <w:p w:rsidR="00624FC7" w:rsidRDefault="00195541">
      <w:pPr>
        <w:spacing w:after="43" w:line="237" w:lineRule="auto"/>
        <w:ind w:left="2766" w:right="0" w:hanging="872"/>
        <w:jc w:val="left"/>
      </w:pPr>
      <w:r>
        <w:rPr>
          <w:b/>
          <w:i/>
        </w:rPr>
        <w:t xml:space="preserve">Требования к уровням сформированности ключевых компетентностей обучающихся </w:t>
      </w:r>
    </w:p>
    <w:p w:rsidR="00624FC7" w:rsidRDefault="00195541">
      <w:pPr>
        <w:spacing w:after="43" w:line="237" w:lineRule="auto"/>
        <w:ind w:left="715" w:right="0" w:hanging="10"/>
        <w:jc w:val="left"/>
      </w:pPr>
      <w:r>
        <w:rPr>
          <w:b/>
          <w:i/>
        </w:rPr>
        <w:t xml:space="preserve">Табл. 2 </w:t>
      </w:r>
    </w:p>
    <w:p w:rsidR="00624FC7" w:rsidRDefault="00195541">
      <w:pPr>
        <w:spacing w:after="42" w:line="240" w:lineRule="auto"/>
        <w:ind w:left="715" w:right="0" w:hanging="10"/>
        <w:jc w:val="left"/>
      </w:pPr>
      <w:r>
        <w:rPr>
          <w:b/>
        </w:rPr>
        <w:t xml:space="preserve">Компетентность разрешения проблем </w:t>
      </w:r>
    </w:p>
    <w:tbl>
      <w:tblPr>
        <w:tblStyle w:val="TableGrid"/>
        <w:tblW w:w="9856" w:type="dxa"/>
        <w:tblInd w:w="-108" w:type="dxa"/>
        <w:tblCellMar>
          <w:left w:w="108" w:type="dxa"/>
          <w:right w:w="57" w:type="dxa"/>
        </w:tblCellMar>
        <w:tblLook w:val="04A0" w:firstRow="1" w:lastRow="0" w:firstColumn="1" w:lastColumn="0" w:noHBand="0" w:noVBand="1"/>
      </w:tblPr>
      <w:tblGrid>
        <w:gridCol w:w="2071"/>
        <w:gridCol w:w="2650"/>
        <w:gridCol w:w="2420"/>
        <w:gridCol w:w="2715"/>
      </w:tblGrid>
      <w:tr w:rsidR="00624FC7">
        <w:trPr>
          <w:trHeight w:val="768"/>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Составляющая компетентности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 уровень (начальное общее образование)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уровень (основное общее образование)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уровень (среднее общее образование) </w:t>
            </w:r>
          </w:p>
        </w:tc>
      </w:tr>
      <w:tr w:rsidR="00624FC7">
        <w:trPr>
          <w:trHeight w:val="3300"/>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Идентификация (определение) проблемы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1"/>
              </w:numPr>
              <w:spacing w:after="33" w:line="232" w:lineRule="auto"/>
              <w:ind w:right="0" w:firstLine="0"/>
              <w:jc w:val="left"/>
            </w:pPr>
            <w:r>
              <w:rPr>
                <w:sz w:val="22"/>
              </w:rPr>
              <w:t xml:space="preserve">Объясняет, с какой позиции, он приступает </w:t>
            </w:r>
          </w:p>
          <w:p w:rsidR="00624FC7" w:rsidRDefault="00195541">
            <w:pPr>
              <w:spacing w:after="33" w:line="233" w:lineRule="auto"/>
              <w:ind w:left="0" w:right="0" w:firstLine="0"/>
              <w:jc w:val="left"/>
            </w:pPr>
            <w:r>
              <w:rPr>
                <w:sz w:val="22"/>
              </w:rPr>
              <w:t xml:space="preserve">к разрешению проблемы, сформулированной </w:t>
            </w:r>
          </w:p>
          <w:p w:rsidR="00624FC7" w:rsidRDefault="00195541">
            <w:pPr>
              <w:spacing w:after="30" w:line="240" w:lineRule="auto"/>
              <w:ind w:left="0" w:right="0" w:firstLine="0"/>
              <w:jc w:val="left"/>
            </w:pPr>
            <w:r>
              <w:rPr>
                <w:sz w:val="22"/>
              </w:rPr>
              <w:t xml:space="preserve">учителем; </w:t>
            </w:r>
          </w:p>
          <w:p w:rsidR="00624FC7" w:rsidRDefault="00195541" w:rsidP="00B617BC">
            <w:pPr>
              <w:numPr>
                <w:ilvl w:val="0"/>
                <w:numId w:val="251"/>
              </w:numPr>
              <w:spacing w:after="0" w:line="276" w:lineRule="auto"/>
              <w:ind w:right="0" w:firstLine="0"/>
              <w:jc w:val="left"/>
            </w:pPr>
            <w:r>
              <w:rPr>
                <w:sz w:val="22"/>
              </w:rPr>
              <w:t xml:space="preserve">в общих чертах описывает желаемую и реальную ситуации, указывая, чем они отличаются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2"/>
              </w:numPr>
              <w:spacing w:after="34" w:line="233" w:lineRule="auto"/>
              <w:ind w:right="20" w:firstLine="0"/>
              <w:jc w:val="left"/>
            </w:pPr>
            <w:r>
              <w:rPr>
                <w:sz w:val="22"/>
              </w:rPr>
              <w:t xml:space="preserve">Обосновывает желаемую ситуацию; - анализирует реальную ситуацию и указывает противоречия между желаемой и </w:t>
            </w:r>
          </w:p>
          <w:p w:rsidR="00624FC7" w:rsidRDefault="00195541">
            <w:pPr>
              <w:spacing w:after="28" w:line="240" w:lineRule="auto"/>
              <w:ind w:left="0" w:right="0" w:firstLine="0"/>
            </w:pPr>
            <w:r>
              <w:rPr>
                <w:sz w:val="22"/>
              </w:rPr>
              <w:t xml:space="preserve">реальной ситуацией; </w:t>
            </w:r>
          </w:p>
          <w:p w:rsidR="00624FC7" w:rsidRDefault="00195541" w:rsidP="00B617BC">
            <w:pPr>
              <w:numPr>
                <w:ilvl w:val="0"/>
                <w:numId w:val="252"/>
              </w:numPr>
              <w:spacing w:after="0" w:line="276" w:lineRule="auto"/>
              <w:ind w:right="20" w:firstLine="0"/>
              <w:jc w:val="left"/>
            </w:pPr>
            <w:r>
              <w:rPr>
                <w:sz w:val="22"/>
              </w:rPr>
              <w:t xml:space="preserve">указывает некоторые вероятные причины существования проблемы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3"/>
              </w:numPr>
              <w:spacing w:after="33" w:line="232" w:lineRule="auto"/>
              <w:ind w:right="32" w:firstLine="0"/>
              <w:jc w:val="left"/>
            </w:pPr>
            <w:r>
              <w:rPr>
                <w:sz w:val="22"/>
              </w:rPr>
              <w:t xml:space="preserve">Определяет и формулирует проблему; </w:t>
            </w:r>
          </w:p>
          <w:p w:rsidR="00624FC7" w:rsidRDefault="00195541" w:rsidP="00B617BC">
            <w:pPr>
              <w:numPr>
                <w:ilvl w:val="0"/>
                <w:numId w:val="253"/>
              </w:numPr>
              <w:spacing w:after="0" w:line="276" w:lineRule="auto"/>
              <w:ind w:right="32" w:firstLine="0"/>
              <w:jc w:val="left"/>
            </w:pPr>
            <w:r>
              <w:rPr>
                <w:sz w:val="22"/>
              </w:rPr>
              <w:t xml:space="preserve">проводит анализ проблемы (указывает </w:t>
            </w:r>
            <w:proofErr w:type="gramStart"/>
            <w:r>
              <w:rPr>
                <w:sz w:val="22"/>
              </w:rPr>
              <w:t>при- чины</w:t>
            </w:r>
            <w:proofErr w:type="gramEnd"/>
            <w:r>
              <w:rPr>
                <w:sz w:val="22"/>
              </w:rPr>
              <w:t xml:space="preserve"> и вероятные последствия ее существования) </w:t>
            </w:r>
          </w:p>
        </w:tc>
      </w:tr>
      <w:tr w:rsidR="00624FC7">
        <w:trPr>
          <w:trHeight w:val="3553"/>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Целеполагание и планирование деятельности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3" w:lineRule="auto"/>
              <w:ind w:left="0" w:right="0" w:firstLine="0"/>
              <w:jc w:val="left"/>
            </w:pPr>
            <w:r>
              <w:rPr>
                <w:sz w:val="22"/>
              </w:rPr>
              <w:t xml:space="preserve">- Определяет и выстраивает в хронологической последовательности шаги по решению </w:t>
            </w:r>
          </w:p>
          <w:p w:rsidR="00624FC7" w:rsidRDefault="00195541">
            <w:pPr>
              <w:spacing w:after="0" w:line="276" w:lineRule="auto"/>
              <w:ind w:left="0" w:right="0" w:firstLine="0"/>
              <w:jc w:val="left"/>
            </w:pPr>
            <w:r>
              <w:rPr>
                <w:sz w:val="22"/>
              </w:rPr>
              <w:t xml:space="preserve">задачи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0" w:right="501" w:firstLine="0"/>
            </w:pPr>
            <w:r>
              <w:rPr>
                <w:sz w:val="22"/>
              </w:rPr>
              <w:t xml:space="preserve">- Ставит задачи, адекватные заданной цели; - ставит цель, адекватную </w:t>
            </w:r>
          </w:p>
          <w:p w:rsidR="00624FC7" w:rsidRDefault="00195541">
            <w:pPr>
              <w:spacing w:after="0" w:line="276" w:lineRule="auto"/>
              <w:ind w:left="0" w:right="43" w:firstLine="0"/>
              <w:jc w:val="left"/>
            </w:pPr>
            <w:r>
              <w:rPr>
                <w:sz w:val="22"/>
              </w:rPr>
              <w:t xml:space="preserve">заданной проблеме; - самостоятельно планирует характеристики продукта своей деятельности на основе заданных критериев его оценки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46" w:firstLine="0"/>
              <w:jc w:val="left"/>
            </w:pPr>
            <w:r>
              <w:rPr>
                <w:sz w:val="22"/>
              </w:rPr>
              <w:t xml:space="preserve">- Указывает риски, которые могут возникнуть при достижении цели, и обосновывает достижимость поставленной цели; - ставит цель на основе </w:t>
            </w:r>
          </w:p>
          <w:p w:rsidR="00624FC7" w:rsidRDefault="00195541">
            <w:pPr>
              <w:spacing w:after="0" w:line="276" w:lineRule="auto"/>
              <w:ind w:left="0" w:right="0" w:firstLine="0"/>
              <w:jc w:val="left"/>
            </w:pPr>
            <w:r>
              <w:rPr>
                <w:sz w:val="22"/>
              </w:rPr>
              <w:t xml:space="preserve">анализа альтернативных способов разрешения проблемы </w:t>
            </w:r>
          </w:p>
        </w:tc>
      </w:tr>
      <w:tr w:rsidR="00624FC7">
        <w:trPr>
          <w:trHeight w:val="2540"/>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Применение технологий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Корректно воспроизводит технологию по инструкции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Выбирает технологию деятельности (способ решения задачи) из известных или выделяет часть известного алгоритма для решения конкретной задачи и составляет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Применяет известную или описанную в инструкции технологию с учетом изменения параметров объекта, к объекту того же класса, сложному объекту (комбинирует несколько алгоритмов последовательно или </w:t>
            </w:r>
          </w:p>
        </w:tc>
      </w:tr>
    </w:tbl>
    <w:p w:rsidR="00624FC7" w:rsidRDefault="00195541">
      <w:pPr>
        <w:spacing w:after="173" w:line="243" w:lineRule="auto"/>
        <w:ind w:left="10" w:right="-15" w:hanging="10"/>
        <w:jc w:val="center"/>
      </w:pPr>
      <w:r>
        <w:t xml:space="preserve"> </w:t>
      </w:r>
    </w:p>
    <w:tbl>
      <w:tblPr>
        <w:tblStyle w:val="TableGrid"/>
        <w:tblW w:w="9856" w:type="dxa"/>
        <w:tblInd w:w="-108" w:type="dxa"/>
        <w:tblCellMar>
          <w:left w:w="108" w:type="dxa"/>
          <w:right w:w="115" w:type="dxa"/>
        </w:tblCellMar>
        <w:tblLook w:val="04A0" w:firstRow="1" w:lastRow="0" w:firstColumn="1" w:lastColumn="0" w:noHBand="0" w:noVBand="1"/>
      </w:tblPr>
      <w:tblGrid>
        <w:gridCol w:w="2071"/>
        <w:gridCol w:w="2650"/>
        <w:gridCol w:w="2420"/>
        <w:gridCol w:w="2715"/>
      </w:tblGrid>
      <w:tr w:rsidR="00624FC7">
        <w:trPr>
          <w:trHeight w:val="771"/>
        </w:trPr>
        <w:tc>
          <w:tcPr>
            <w:tcW w:w="207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650"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план деятельности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параллельно) и составляет план деятельности </w:t>
            </w:r>
          </w:p>
        </w:tc>
      </w:tr>
      <w:tr w:rsidR="00624FC7">
        <w:trPr>
          <w:trHeight w:val="2033"/>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lastRenderedPageBreak/>
              <w:t xml:space="preserve">Планирование ресурсов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Называет ресурсы, необходимые для выполнения известной деятельности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Планирует ресурсы, необходимые для решения поставленной задачи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Проводит анализ альтернативных ресурсов и обосновывает эффективность использования того или иного ресурса для решения задачи </w:t>
            </w:r>
          </w:p>
        </w:tc>
      </w:tr>
      <w:tr w:rsidR="00624FC7">
        <w:trPr>
          <w:trHeight w:val="1529"/>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Оценка деятельности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Выполняет по заданному алгоритму текущий контроль своей деятельности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Самостоятельно планирует и осуществляет текущей контроль своей деятельности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Обоснованно предлагает \ отвергает внесение изменений в свою деятельность по результатам текущего контроля </w:t>
            </w:r>
          </w:p>
        </w:tc>
      </w:tr>
      <w:tr w:rsidR="00624FC7">
        <w:trPr>
          <w:trHeight w:val="2794"/>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Оценка результата \ продукта деятельности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4"/>
              </w:numPr>
              <w:spacing w:after="30" w:line="233" w:lineRule="auto"/>
              <w:ind w:right="0" w:firstLine="0"/>
              <w:jc w:val="left"/>
            </w:pPr>
            <w:r>
              <w:rPr>
                <w:sz w:val="22"/>
              </w:rPr>
              <w:t xml:space="preserve">Сравнивает характеристики запланированного и полученного продукта и делает вывод о соответствии продукта замыслу; </w:t>
            </w:r>
          </w:p>
          <w:p w:rsidR="00624FC7" w:rsidRDefault="00195541" w:rsidP="00B617BC">
            <w:pPr>
              <w:numPr>
                <w:ilvl w:val="0"/>
                <w:numId w:val="254"/>
              </w:numPr>
              <w:spacing w:after="0" w:line="276" w:lineRule="auto"/>
              <w:ind w:right="0" w:firstLine="0"/>
              <w:jc w:val="left"/>
            </w:pPr>
            <w:r>
              <w:rPr>
                <w:sz w:val="22"/>
              </w:rPr>
              <w:t xml:space="preserve">оценивает продукт своей деятельности по заданным критериям заданным способом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Оценивает продукт своей деятельности по самостоятельно определенным в соответствии с целью деятельности критериям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Предлагает способ убедиться в достижении поставленной цели и показатели достижения цели </w:t>
            </w:r>
          </w:p>
        </w:tc>
      </w:tr>
      <w:tr w:rsidR="00624FC7">
        <w:trPr>
          <w:trHeight w:val="4563"/>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Оценка собственного продвижения (рефлексия)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431" w:firstLine="0"/>
              <w:jc w:val="left"/>
            </w:pPr>
            <w:r>
              <w:rPr>
                <w:sz w:val="22"/>
              </w:rPr>
              <w:t xml:space="preserve">- Указывает на сильные и слабые стороны своей деятельности; - называет мотивы своих действий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Указывает причины успехов и неудач в </w:t>
            </w:r>
            <w:proofErr w:type="gramStart"/>
            <w:r>
              <w:rPr>
                <w:sz w:val="22"/>
              </w:rPr>
              <w:t>деятельности;  -</w:t>
            </w:r>
            <w:proofErr w:type="gramEnd"/>
            <w:r>
              <w:rPr>
                <w:sz w:val="22"/>
              </w:rPr>
              <w:t xml:space="preserve"> называет трудности, с которыми столкнулся при решении задачи и предлагает пути их преодоления \ избегания в дальнейшей деятельности; - анализирует собственные мотивы и внешнюю ситуацию при принятии решений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Аргументирует возможность использовать полученные при решении задачи ресурсы (знания, умения, опыт и т.п.) в других видах деятельности </w:t>
            </w:r>
          </w:p>
        </w:tc>
      </w:tr>
    </w:tbl>
    <w:p w:rsidR="00624FC7" w:rsidRDefault="00195541">
      <w:pPr>
        <w:spacing w:after="43" w:line="237" w:lineRule="auto"/>
        <w:ind w:left="715" w:right="0" w:hanging="10"/>
        <w:jc w:val="left"/>
      </w:pPr>
      <w:r>
        <w:rPr>
          <w:b/>
          <w:i/>
        </w:rPr>
        <w:t xml:space="preserve">Табл. 3 </w:t>
      </w:r>
    </w:p>
    <w:p w:rsidR="00624FC7" w:rsidRDefault="00195541">
      <w:pPr>
        <w:spacing w:after="24" w:line="237" w:lineRule="auto"/>
        <w:ind w:left="1318" w:right="-15" w:hanging="10"/>
        <w:jc w:val="center"/>
      </w:pPr>
      <w:r>
        <w:rPr>
          <w:b/>
        </w:rPr>
        <w:t xml:space="preserve">Исследовательская культура </w:t>
      </w:r>
    </w:p>
    <w:p w:rsidR="00624FC7" w:rsidRDefault="00195541">
      <w:r>
        <w:t xml:space="preserve">Количество </w:t>
      </w:r>
      <w:r>
        <w:tab/>
        <w:t xml:space="preserve">учащихся, </w:t>
      </w:r>
      <w:r>
        <w:tab/>
        <w:t xml:space="preserve">занимающихся </w:t>
      </w:r>
      <w:r>
        <w:tab/>
        <w:t xml:space="preserve">учебно-исследовательской деятельностью________________________________________________________ </w:t>
      </w:r>
    </w:p>
    <w:tbl>
      <w:tblPr>
        <w:tblStyle w:val="TableGrid"/>
        <w:tblW w:w="10031" w:type="dxa"/>
        <w:tblInd w:w="-283" w:type="dxa"/>
        <w:tblCellMar>
          <w:left w:w="106" w:type="dxa"/>
          <w:right w:w="47" w:type="dxa"/>
        </w:tblCellMar>
        <w:tblLook w:val="04A0" w:firstRow="1" w:lastRow="0" w:firstColumn="1" w:lastColumn="0" w:noHBand="0" w:noVBand="1"/>
      </w:tblPr>
      <w:tblGrid>
        <w:gridCol w:w="2430"/>
        <w:gridCol w:w="2269"/>
        <w:gridCol w:w="2098"/>
        <w:gridCol w:w="2269"/>
        <w:gridCol w:w="965"/>
      </w:tblGrid>
      <w:tr w:rsidR="00624FC7">
        <w:trPr>
          <w:trHeight w:val="771"/>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Критерий оценки исследовательской культуры</w:t>
            </w:r>
            <w:r>
              <w:rPr>
                <w:sz w:val="22"/>
              </w:rPr>
              <w:t xml:space="preserve"> </w:t>
            </w:r>
          </w:p>
        </w:tc>
        <w:tc>
          <w:tcPr>
            <w:tcW w:w="2269" w:type="dxa"/>
            <w:tcBorders>
              <w:top w:val="single" w:sz="4" w:space="0" w:color="000000"/>
              <w:left w:val="single" w:sz="4" w:space="0" w:color="000000"/>
              <w:bottom w:val="single" w:sz="4" w:space="0" w:color="000000"/>
              <w:right w:val="nil"/>
            </w:tcBorders>
          </w:tcPr>
          <w:p w:rsidR="00624FC7" w:rsidRDefault="00624FC7">
            <w:pPr>
              <w:spacing w:after="0" w:line="276" w:lineRule="auto"/>
              <w:ind w:left="0" w:right="0" w:firstLine="0"/>
              <w:jc w:val="left"/>
            </w:pPr>
          </w:p>
        </w:tc>
        <w:tc>
          <w:tcPr>
            <w:tcW w:w="2098" w:type="dxa"/>
            <w:tcBorders>
              <w:top w:val="single" w:sz="4" w:space="0" w:color="000000"/>
              <w:left w:val="nil"/>
              <w:bottom w:val="single" w:sz="4" w:space="0" w:color="000000"/>
              <w:right w:val="nil"/>
            </w:tcBorders>
          </w:tcPr>
          <w:p w:rsidR="00624FC7" w:rsidRDefault="00195541">
            <w:pPr>
              <w:spacing w:after="0" w:line="276" w:lineRule="auto"/>
              <w:ind w:left="0" w:right="0" w:firstLine="0"/>
              <w:jc w:val="center"/>
            </w:pPr>
            <w:r>
              <w:rPr>
                <w:b/>
                <w:sz w:val="22"/>
              </w:rPr>
              <w:t>Показатели</w:t>
            </w:r>
            <w:r>
              <w:rPr>
                <w:sz w:val="22"/>
              </w:rPr>
              <w:t xml:space="preserve"> </w:t>
            </w:r>
          </w:p>
        </w:tc>
        <w:tc>
          <w:tcPr>
            <w:tcW w:w="2269"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2" w:right="0" w:firstLine="0"/>
            </w:pPr>
            <w:r>
              <w:rPr>
                <w:b/>
                <w:sz w:val="22"/>
              </w:rPr>
              <w:t>Баллы</w:t>
            </w:r>
            <w:r>
              <w:rPr>
                <w:sz w:val="22"/>
              </w:rPr>
              <w:t xml:space="preserve"> </w:t>
            </w:r>
          </w:p>
          <w:p w:rsidR="00624FC7" w:rsidRDefault="00195541">
            <w:pPr>
              <w:spacing w:after="0" w:line="276" w:lineRule="auto"/>
              <w:ind w:left="0" w:right="0" w:firstLine="0"/>
              <w:jc w:val="center"/>
            </w:pPr>
            <w:r>
              <w:rPr>
                <w:b/>
                <w:sz w:val="22"/>
              </w:rPr>
              <w:t>(0 - 3)</w:t>
            </w:r>
            <w:r>
              <w:rPr>
                <w:sz w:val="22"/>
              </w:rPr>
              <w:t xml:space="preserve"> </w:t>
            </w:r>
          </w:p>
        </w:tc>
      </w:tr>
      <w:tr w:rsidR="00624FC7">
        <w:trPr>
          <w:trHeight w:val="516"/>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lastRenderedPageBreak/>
              <w:t xml:space="preserve">1. Функциональная грамотность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Позитивная динамика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Количество учащихся (в %),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Количество творческих работ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bl>
    <w:p w:rsidR="00624FC7" w:rsidRDefault="00624FC7" w:rsidP="00F91AF7">
      <w:pPr>
        <w:spacing w:after="156"/>
        <w:ind w:left="0" w:firstLine="0"/>
      </w:pPr>
    </w:p>
    <w:tbl>
      <w:tblPr>
        <w:tblStyle w:val="TableGrid"/>
        <w:tblW w:w="10031" w:type="dxa"/>
        <w:tblInd w:w="-283" w:type="dxa"/>
        <w:tblCellMar>
          <w:left w:w="106" w:type="dxa"/>
          <w:right w:w="59" w:type="dxa"/>
        </w:tblCellMar>
        <w:tblLook w:val="04A0" w:firstRow="1" w:lastRow="0" w:firstColumn="1" w:lastColumn="0" w:noHBand="0" w:noVBand="1"/>
      </w:tblPr>
      <w:tblGrid>
        <w:gridCol w:w="2431"/>
        <w:gridCol w:w="2269"/>
        <w:gridCol w:w="2098"/>
        <w:gridCol w:w="2269"/>
        <w:gridCol w:w="964"/>
      </w:tblGrid>
      <w:tr w:rsidR="00624FC7">
        <w:trPr>
          <w:trHeight w:val="1023"/>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познавательного интереса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принимающих участие в олимпиадах, конкурсах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1781"/>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t xml:space="preserve">2. </w:t>
            </w:r>
          </w:p>
          <w:p w:rsidR="00624FC7" w:rsidRDefault="00195541">
            <w:pPr>
              <w:spacing w:after="0" w:line="276" w:lineRule="auto"/>
              <w:ind w:left="0" w:right="0" w:firstLine="0"/>
              <w:jc w:val="left"/>
            </w:pPr>
            <w:r>
              <w:rPr>
                <w:sz w:val="22"/>
              </w:rPr>
              <w:t xml:space="preserve">Сформированность социальных компетенций 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Активность участников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Наличие </w:t>
            </w:r>
            <w:proofErr w:type="gramStart"/>
            <w:r>
              <w:rPr>
                <w:sz w:val="22"/>
              </w:rPr>
              <w:t>индивидуальных траекторий</w:t>
            </w:r>
            <w:proofErr w:type="gramEnd"/>
            <w:r>
              <w:rPr>
                <w:sz w:val="22"/>
              </w:rPr>
              <w:t xml:space="preserve"> обучающихся (индивидуальных образовательных программ)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Участие в социально </w:t>
            </w:r>
            <w:proofErr w:type="gramStart"/>
            <w:r>
              <w:rPr>
                <w:sz w:val="22"/>
              </w:rPr>
              <w:t>значимых  проектах</w:t>
            </w:r>
            <w:proofErr w:type="gramEnd"/>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277"/>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t xml:space="preserve">3. </w:t>
            </w:r>
          </w:p>
          <w:p w:rsidR="00624FC7" w:rsidRDefault="00195541">
            <w:pPr>
              <w:spacing w:after="0" w:line="276" w:lineRule="auto"/>
              <w:ind w:left="0" w:right="0" w:firstLine="0"/>
              <w:jc w:val="left"/>
            </w:pPr>
            <w:r>
              <w:rPr>
                <w:sz w:val="22"/>
              </w:rPr>
              <w:t xml:space="preserve">Сформированность коммуникативных компетенций 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Письменные источники, устные выступления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Проведение анкетирования, социологического опроса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Наличие авторских публикаций как в школьных, так и других изданиях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526"/>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0" w:right="0" w:firstLine="0"/>
              <w:jc w:val="left"/>
            </w:pPr>
            <w:r>
              <w:rPr>
                <w:sz w:val="22"/>
              </w:rPr>
              <w:t xml:space="preserve">4. </w:t>
            </w:r>
          </w:p>
          <w:p w:rsidR="00624FC7" w:rsidRDefault="00195541">
            <w:pPr>
              <w:spacing w:after="0" w:line="276" w:lineRule="auto"/>
              <w:ind w:left="0" w:right="0" w:firstLine="0"/>
              <w:jc w:val="left"/>
            </w:pPr>
            <w:r>
              <w:rPr>
                <w:sz w:val="22"/>
              </w:rPr>
              <w:t xml:space="preserve">Сформированность информационных компетенций 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Использование Интернет-ресурсов, презентационных программ, мультимедийных средств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Создание презентации выступления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529"/>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t xml:space="preserve">5. </w:t>
            </w:r>
          </w:p>
          <w:p w:rsidR="00624FC7" w:rsidRDefault="00195541">
            <w:pPr>
              <w:spacing w:after="0" w:line="276" w:lineRule="auto"/>
              <w:ind w:left="0" w:right="0" w:firstLine="0"/>
              <w:jc w:val="left"/>
            </w:pPr>
            <w:r>
              <w:rPr>
                <w:sz w:val="22"/>
              </w:rPr>
              <w:t xml:space="preserve">Сформированность </w:t>
            </w:r>
            <w:proofErr w:type="gramStart"/>
            <w:r>
              <w:rPr>
                <w:sz w:val="22"/>
              </w:rPr>
              <w:t>исследовательских  компетенций</w:t>
            </w:r>
            <w:proofErr w:type="gramEnd"/>
            <w:r>
              <w:rPr>
                <w:sz w:val="22"/>
              </w:rPr>
              <w:t xml:space="preserve"> 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Устойчивый интерес у школьников к исследовательской деятельности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Участие в конференциях и конкурсах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2" w:right="0" w:firstLine="0"/>
              <w:jc w:val="left"/>
            </w:pPr>
            <w:r>
              <w:rPr>
                <w:sz w:val="22"/>
              </w:rPr>
              <w:t>Использование опыта, полученного в результате учебно-</w:t>
            </w:r>
          </w:p>
          <w:p w:rsidR="00624FC7" w:rsidRDefault="00195541">
            <w:pPr>
              <w:spacing w:after="0" w:line="276" w:lineRule="auto"/>
              <w:ind w:left="2" w:right="0" w:firstLine="0"/>
              <w:jc w:val="left"/>
            </w:pPr>
            <w:r>
              <w:rPr>
                <w:sz w:val="22"/>
              </w:rPr>
              <w:t xml:space="preserve">исследовательской деятельности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022"/>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t xml:space="preserve">6. </w:t>
            </w:r>
          </w:p>
          <w:p w:rsidR="00624FC7" w:rsidRDefault="00195541">
            <w:pPr>
              <w:spacing w:after="0" w:line="276" w:lineRule="auto"/>
              <w:ind w:left="0" w:right="0" w:firstLine="0"/>
              <w:jc w:val="left"/>
            </w:pPr>
            <w:r>
              <w:rPr>
                <w:sz w:val="22"/>
              </w:rPr>
              <w:t xml:space="preserve">Сформированность общекультурных компетенций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Участие в </w:t>
            </w:r>
            <w:proofErr w:type="gramStart"/>
            <w:r>
              <w:rPr>
                <w:sz w:val="22"/>
              </w:rPr>
              <w:t>выставках,  фестивалях</w:t>
            </w:r>
            <w:proofErr w:type="gramEnd"/>
            <w:r>
              <w:rPr>
                <w:sz w:val="22"/>
              </w:rPr>
              <w:t xml:space="preserve">, конкурсах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Участие в краеведческой деятельности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Участие в волонтерской деятельности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020"/>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0" w:right="0" w:firstLine="0"/>
              <w:jc w:val="left"/>
            </w:pPr>
            <w:r>
              <w:rPr>
                <w:sz w:val="22"/>
              </w:rPr>
              <w:t xml:space="preserve">7. </w:t>
            </w:r>
          </w:p>
          <w:p w:rsidR="00624FC7" w:rsidRDefault="00195541">
            <w:pPr>
              <w:spacing w:after="0" w:line="276" w:lineRule="auto"/>
              <w:ind w:left="0" w:right="0" w:firstLine="0"/>
              <w:jc w:val="left"/>
            </w:pPr>
            <w:r>
              <w:rPr>
                <w:sz w:val="22"/>
              </w:rPr>
              <w:t xml:space="preserve">Сформированность гражданственности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Формирование гражданского самосознания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Становление активной жизненной позиции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264"/>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Общий балл </w:t>
            </w:r>
          </w:p>
        </w:tc>
        <w:tc>
          <w:tcPr>
            <w:tcW w:w="7600" w:type="dxa"/>
            <w:gridSpan w:val="4"/>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w:t>
            </w:r>
          </w:p>
        </w:tc>
      </w:tr>
    </w:tbl>
    <w:p w:rsidR="00624FC7" w:rsidRDefault="00195541">
      <w:pPr>
        <w:spacing w:after="43" w:line="237" w:lineRule="auto"/>
        <w:ind w:left="715" w:right="0" w:hanging="10"/>
        <w:jc w:val="left"/>
      </w:pPr>
      <w:r>
        <w:rPr>
          <w:b/>
          <w:i/>
        </w:rPr>
        <w:t xml:space="preserve">Табл. 4 </w:t>
      </w:r>
    </w:p>
    <w:p w:rsidR="00624FC7" w:rsidRDefault="00195541">
      <w:pPr>
        <w:spacing w:after="18" w:line="276" w:lineRule="auto"/>
        <w:ind w:left="10" w:right="2344" w:hanging="10"/>
        <w:jc w:val="right"/>
      </w:pPr>
      <w:r>
        <w:rPr>
          <w:b/>
        </w:rPr>
        <w:t xml:space="preserve">Информационная компетентность </w:t>
      </w:r>
    </w:p>
    <w:tbl>
      <w:tblPr>
        <w:tblStyle w:val="TableGrid"/>
        <w:tblW w:w="10031" w:type="dxa"/>
        <w:tblInd w:w="-283" w:type="dxa"/>
        <w:tblCellMar>
          <w:left w:w="106" w:type="dxa"/>
          <w:right w:w="50" w:type="dxa"/>
        </w:tblCellMar>
        <w:tblLook w:val="04A0" w:firstRow="1" w:lastRow="0" w:firstColumn="1" w:lastColumn="0" w:noHBand="0" w:noVBand="1"/>
      </w:tblPr>
      <w:tblGrid>
        <w:gridCol w:w="2136"/>
        <w:gridCol w:w="2434"/>
        <w:gridCol w:w="2825"/>
        <w:gridCol w:w="2636"/>
      </w:tblGrid>
      <w:tr w:rsidR="00624FC7">
        <w:trPr>
          <w:trHeight w:val="769"/>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Составляющая компетентности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40" w:lineRule="auto"/>
              <w:ind w:left="0" w:right="0" w:firstLine="0"/>
              <w:jc w:val="center"/>
            </w:pPr>
            <w:r>
              <w:rPr>
                <w:b/>
                <w:sz w:val="22"/>
              </w:rPr>
              <w:t xml:space="preserve">I уровень </w:t>
            </w:r>
          </w:p>
          <w:p w:rsidR="00624FC7" w:rsidRDefault="00195541">
            <w:pPr>
              <w:spacing w:after="0" w:line="276" w:lineRule="auto"/>
              <w:ind w:left="0" w:right="0" w:firstLine="0"/>
              <w:jc w:val="center"/>
            </w:pPr>
            <w:r>
              <w:rPr>
                <w:b/>
                <w:sz w:val="22"/>
              </w:rPr>
              <w:t xml:space="preserve">(начальное общее образование)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уровень (основное общее образование)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уровень (среднее общее образование) </w:t>
            </w:r>
          </w:p>
        </w:tc>
      </w:tr>
      <w:tr w:rsidR="00624FC7">
        <w:trPr>
          <w:trHeight w:val="3300"/>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lastRenderedPageBreak/>
              <w:t xml:space="preserve">Планирование информационного поиска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5"/>
              </w:numPr>
              <w:spacing w:after="29" w:line="233" w:lineRule="auto"/>
              <w:ind w:right="11" w:firstLine="0"/>
              <w:jc w:val="left"/>
            </w:pPr>
            <w:r>
              <w:rPr>
                <w:sz w:val="22"/>
              </w:rPr>
              <w:t xml:space="preserve">Указывает, какой информацией для решения поставленной задачи обладает, а какой – нет; </w:t>
            </w:r>
          </w:p>
          <w:p w:rsidR="00624FC7" w:rsidRDefault="00195541" w:rsidP="00B617BC">
            <w:pPr>
              <w:numPr>
                <w:ilvl w:val="0"/>
                <w:numId w:val="255"/>
              </w:numPr>
              <w:spacing w:after="0" w:line="276" w:lineRule="auto"/>
              <w:ind w:right="11" w:firstLine="0"/>
              <w:jc w:val="left"/>
            </w:pPr>
            <w:r>
              <w:rPr>
                <w:sz w:val="22"/>
              </w:rPr>
              <w:t xml:space="preserve">выделяет из представленной информации ту, которая необходима при решении поставленной задачи,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6"/>
              </w:numPr>
              <w:spacing w:after="31" w:line="233" w:lineRule="auto"/>
              <w:ind w:right="15" w:firstLine="0"/>
              <w:jc w:val="left"/>
            </w:pPr>
            <w:r>
              <w:rPr>
                <w:sz w:val="22"/>
              </w:rPr>
              <w:t xml:space="preserve">Указывает, какая информация требуется для решения поставленной задачи, пользуется карточным и электронным каталогами, поисковыми системами Интернет;  </w:t>
            </w:r>
          </w:p>
          <w:p w:rsidR="00624FC7" w:rsidRDefault="00195541" w:rsidP="00B617BC">
            <w:pPr>
              <w:numPr>
                <w:ilvl w:val="0"/>
                <w:numId w:val="256"/>
              </w:numPr>
              <w:spacing w:after="35" w:line="233" w:lineRule="auto"/>
              <w:ind w:right="15" w:firstLine="0"/>
              <w:jc w:val="left"/>
            </w:pPr>
            <w:r>
              <w:rPr>
                <w:sz w:val="22"/>
              </w:rPr>
              <w:t xml:space="preserve">пользуется библиографическими изданиями, списками публикаций в </w:t>
            </w:r>
          </w:p>
          <w:p w:rsidR="00624FC7" w:rsidRDefault="00195541">
            <w:pPr>
              <w:spacing w:after="0" w:line="276" w:lineRule="auto"/>
              <w:ind w:left="2" w:right="0" w:firstLine="0"/>
            </w:pPr>
            <w:r>
              <w:rPr>
                <w:sz w:val="22"/>
              </w:rPr>
              <w:t xml:space="preserve">периодических изданиях,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2" w:right="0" w:firstLine="0"/>
              <w:jc w:val="left"/>
            </w:pPr>
            <w:r>
              <w:rPr>
                <w:sz w:val="22"/>
              </w:rPr>
              <w:t xml:space="preserve">- Планирует </w:t>
            </w:r>
          </w:p>
          <w:p w:rsidR="00624FC7" w:rsidRDefault="00195541">
            <w:pPr>
              <w:spacing w:after="32" w:line="240" w:lineRule="auto"/>
              <w:ind w:left="2" w:right="0" w:firstLine="0"/>
              <w:jc w:val="left"/>
            </w:pPr>
            <w:r>
              <w:rPr>
                <w:sz w:val="22"/>
              </w:rPr>
              <w:t xml:space="preserve">информационный </w:t>
            </w:r>
          </w:p>
          <w:p w:rsidR="00624FC7" w:rsidRDefault="00195541">
            <w:pPr>
              <w:spacing w:after="0" w:line="276" w:lineRule="auto"/>
              <w:ind w:left="2" w:right="65" w:firstLine="0"/>
              <w:jc w:val="left"/>
            </w:pPr>
            <w:r>
              <w:rPr>
                <w:sz w:val="22"/>
              </w:rPr>
              <w:t xml:space="preserve">поиск в соответствии с поставленной задачей деятельности (в ходе которой необходимо использовать искомую информацию); - самостоятельно и аргументировано принимает решение о завершении информационного </w:t>
            </w:r>
          </w:p>
        </w:tc>
      </w:tr>
    </w:tbl>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624FC7" w:rsidRDefault="00F91AF7">
      <w:pPr>
        <w:spacing w:after="156"/>
        <w:ind w:left="3145" w:firstLine="0"/>
      </w:pPr>
      <w:r>
        <w:t>МАОУ «</w:t>
      </w:r>
      <w:proofErr w:type="gramStart"/>
      <w:r>
        <w:t xml:space="preserve">Кутарбитская </w:t>
      </w:r>
      <w:r w:rsidR="00195541">
        <w:t xml:space="preserve"> СОШ</w:t>
      </w:r>
      <w:proofErr w:type="gramEnd"/>
      <w:r w:rsidR="00195541">
        <w:t xml:space="preserve">» </w:t>
      </w:r>
    </w:p>
    <w:tbl>
      <w:tblPr>
        <w:tblStyle w:val="TableGrid"/>
        <w:tblW w:w="10031" w:type="dxa"/>
        <w:tblInd w:w="-283" w:type="dxa"/>
        <w:tblCellMar>
          <w:left w:w="106" w:type="dxa"/>
          <w:right w:w="115" w:type="dxa"/>
        </w:tblCellMar>
        <w:tblLook w:val="04A0" w:firstRow="1" w:lastRow="0" w:firstColumn="1" w:lastColumn="0" w:noHBand="0" w:noVBand="1"/>
      </w:tblPr>
      <w:tblGrid>
        <w:gridCol w:w="2136"/>
        <w:gridCol w:w="2434"/>
        <w:gridCol w:w="2825"/>
        <w:gridCol w:w="2636"/>
      </w:tblGrid>
      <w:tr w:rsidR="00624FC7">
        <w:trPr>
          <w:trHeight w:val="4566"/>
        </w:trPr>
        <w:tc>
          <w:tcPr>
            <w:tcW w:w="213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пользуется справочниками, энциклопедиями, ориентируется в книге по содержанию, а на сайте - по ссылкам.</w:t>
            </w:r>
            <w:r>
              <w:rPr>
                <w:i/>
                <w:sz w:val="22"/>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t xml:space="preserve">указывает, в какого типа источниках следует искать заданную информацию; </w:t>
            </w:r>
          </w:p>
          <w:p w:rsidR="00624FC7" w:rsidRDefault="00195541">
            <w:pPr>
              <w:spacing w:after="0" w:line="276" w:lineRule="auto"/>
              <w:ind w:left="2" w:right="0" w:firstLine="0"/>
              <w:jc w:val="left"/>
            </w:pPr>
            <w:r>
              <w:rPr>
                <w:sz w:val="22"/>
              </w:rPr>
              <w:t>- дает характеристику источника в соответствии с задачей информационного поиска</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2" w:right="0" w:firstLine="0"/>
              <w:jc w:val="left"/>
            </w:pPr>
            <w:r>
              <w:rPr>
                <w:sz w:val="22"/>
              </w:rPr>
              <w:t xml:space="preserve">поиска (оценивает полученную информацию с точки зрения достаточности для решения задачи); </w:t>
            </w:r>
          </w:p>
          <w:p w:rsidR="00624FC7" w:rsidRDefault="00195541">
            <w:pPr>
              <w:spacing w:after="0" w:line="276" w:lineRule="auto"/>
              <w:ind w:left="2" w:right="101" w:firstLine="0"/>
              <w:jc w:val="left"/>
            </w:pPr>
            <w:r>
              <w:rPr>
                <w:sz w:val="22"/>
              </w:rPr>
              <w:t>- указывает те вопросы, ответы на которые для решения поставленной задачи необходимо получить из разных по типу источников; - обосновывает использование источников информации того или иного типа, исходя из цели деятельности</w:t>
            </w:r>
            <w:r>
              <w:rPr>
                <w:i/>
                <w:sz w:val="22"/>
              </w:rPr>
              <w:t xml:space="preserve"> </w:t>
            </w:r>
          </w:p>
        </w:tc>
      </w:tr>
      <w:tr w:rsidR="00624FC7">
        <w:trPr>
          <w:trHeight w:val="6589"/>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lastRenderedPageBreak/>
              <w:t xml:space="preserve">Извлечение первичной информации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Проводит наблюдение \ эксперимент по плану в соответствии с поставленной задачей</w:t>
            </w:r>
            <w:r>
              <w:rPr>
                <w:i/>
                <w:sz w:val="22"/>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7"/>
              </w:numPr>
              <w:spacing w:after="32" w:line="233" w:lineRule="auto"/>
              <w:ind w:right="0" w:firstLine="0"/>
              <w:jc w:val="left"/>
            </w:pPr>
            <w:r>
              <w:rPr>
                <w:sz w:val="22"/>
              </w:rPr>
              <w:t xml:space="preserve">Самостоятельно проводит наблюдение \ эксперимент, планируя его цель и ход в соответствии с задачей информационного </w:t>
            </w:r>
          </w:p>
          <w:p w:rsidR="00624FC7" w:rsidRDefault="00195541">
            <w:pPr>
              <w:spacing w:after="31" w:line="240" w:lineRule="auto"/>
              <w:ind w:left="2" w:right="0" w:firstLine="0"/>
              <w:jc w:val="left"/>
            </w:pPr>
            <w:r>
              <w:rPr>
                <w:sz w:val="22"/>
              </w:rPr>
              <w:t xml:space="preserve">поиска; </w:t>
            </w:r>
          </w:p>
          <w:p w:rsidR="00624FC7" w:rsidRDefault="00195541" w:rsidP="00B617BC">
            <w:pPr>
              <w:numPr>
                <w:ilvl w:val="0"/>
                <w:numId w:val="257"/>
              </w:numPr>
              <w:spacing w:after="31" w:line="233" w:lineRule="auto"/>
              <w:ind w:right="0" w:firstLine="0"/>
              <w:jc w:val="left"/>
            </w:pPr>
            <w:r>
              <w:rPr>
                <w:sz w:val="22"/>
              </w:rPr>
              <w:t xml:space="preserve">извлекает информацию по заданному вопросу из статистического источника, исторического источника, художественной литературы; </w:t>
            </w:r>
          </w:p>
          <w:p w:rsidR="00624FC7" w:rsidRDefault="00195541" w:rsidP="00B617BC">
            <w:pPr>
              <w:numPr>
                <w:ilvl w:val="0"/>
                <w:numId w:val="257"/>
              </w:numPr>
              <w:spacing w:after="0" w:line="276" w:lineRule="auto"/>
              <w:ind w:right="0" w:firstLine="0"/>
              <w:jc w:val="left"/>
            </w:pPr>
            <w:r>
              <w:rPr>
                <w:sz w:val="22"/>
              </w:rPr>
              <w:t>проводит мониторинг СМИ по плану в соответствии с поставленной задачей; - самостоятельно планирует и осуществляет сбор информации посредством опроса (в т.ч. экспертного интервью)</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146" w:firstLine="0"/>
              <w:jc w:val="left"/>
            </w:pPr>
            <w:r>
              <w:rPr>
                <w:sz w:val="22"/>
              </w:rPr>
              <w:t>- Самостоятельно планирует и осуществляет извлечение информации из статистического или исторического источника; - самостоятельно проводит мониторинг СМИ, планируя его цель и ход в соответствии с задачей информационного поиска</w:t>
            </w:r>
            <w:r>
              <w:rPr>
                <w:i/>
                <w:sz w:val="22"/>
              </w:rPr>
              <w:t xml:space="preserve"> </w:t>
            </w:r>
          </w:p>
        </w:tc>
      </w:tr>
      <w:tr w:rsidR="00624FC7">
        <w:trPr>
          <w:trHeight w:val="2794"/>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0" w:right="0" w:firstLine="0"/>
              <w:jc w:val="left"/>
            </w:pPr>
            <w:r>
              <w:rPr>
                <w:sz w:val="22"/>
              </w:rPr>
              <w:t xml:space="preserve">Извлечение вторичной </w:t>
            </w:r>
          </w:p>
          <w:p w:rsidR="00624FC7" w:rsidRDefault="00195541">
            <w:pPr>
              <w:spacing w:after="0" w:line="240" w:lineRule="auto"/>
              <w:ind w:left="0" w:right="0" w:firstLine="0"/>
              <w:jc w:val="left"/>
            </w:pPr>
            <w:r>
              <w:rPr>
                <w:sz w:val="22"/>
              </w:rPr>
              <w:t xml:space="preserve">информации </w:t>
            </w:r>
          </w:p>
          <w:p w:rsidR="00624FC7" w:rsidRDefault="00195541">
            <w:pPr>
              <w:spacing w:after="0" w:line="276" w:lineRule="auto"/>
              <w:ind w:left="0" w:right="0" w:firstLine="0"/>
              <w:jc w:val="left"/>
            </w:pPr>
            <w:r>
              <w:rPr>
                <w:i/>
                <w:sz w:val="22"/>
              </w:rPr>
              <w:t xml:space="preserve">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25" w:line="233" w:lineRule="auto"/>
              <w:ind w:left="0" w:right="0" w:firstLine="0"/>
              <w:jc w:val="left"/>
            </w:pPr>
            <w:r>
              <w:rPr>
                <w:sz w:val="22"/>
              </w:rPr>
              <w:t xml:space="preserve">Извлекает и систематизирует информацию по двум и более заданным основаниям </w:t>
            </w:r>
          </w:p>
          <w:p w:rsidR="00624FC7" w:rsidRDefault="00195541">
            <w:pPr>
              <w:spacing w:after="0" w:line="276" w:lineRule="auto"/>
              <w:ind w:left="0" w:right="0" w:firstLine="0"/>
              <w:jc w:val="left"/>
            </w:pPr>
            <w:r>
              <w:rPr>
                <w:sz w:val="22"/>
              </w:rPr>
              <w:t xml:space="preserve">(источник: 1 - 2 простых по составу источников, содержащих избыточную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8"/>
              </w:numPr>
              <w:spacing w:after="29" w:line="233" w:lineRule="auto"/>
              <w:ind w:right="0" w:firstLine="0"/>
              <w:jc w:val="left"/>
            </w:pPr>
            <w:r>
              <w:rPr>
                <w:sz w:val="22"/>
              </w:rPr>
              <w:t xml:space="preserve">Cамостоятельно формулирует основания, исходя из характера полученного задания и ранжирует их, извлекая искомую информацию; </w:t>
            </w:r>
          </w:p>
          <w:p w:rsidR="00624FC7" w:rsidRDefault="00195541" w:rsidP="00B617BC">
            <w:pPr>
              <w:numPr>
                <w:ilvl w:val="0"/>
                <w:numId w:val="258"/>
              </w:numPr>
              <w:spacing w:after="0" w:line="276" w:lineRule="auto"/>
              <w:ind w:right="0" w:firstLine="0"/>
              <w:jc w:val="left"/>
            </w:pPr>
            <w:r>
              <w:rPr>
                <w:sz w:val="22"/>
              </w:rPr>
              <w:t xml:space="preserve">указывает на обнаруженные противоречия (источник: два и более сложных источников, содержащих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Извлекает информацию по самостоятельно сформулированным основаниям, исходя из собственного понимания целей выполняемой работы (источник: два и более сложных источников, содержащих прямую и </w:t>
            </w:r>
          </w:p>
        </w:tc>
      </w:tr>
    </w:tbl>
    <w:p w:rsidR="00624FC7" w:rsidRDefault="00624FC7" w:rsidP="00F91AF7">
      <w:pPr>
        <w:spacing w:after="156"/>
      </w:pPr>
    </w:p>
    <w:tbl>
      <w:tblPr>
        <w:tblStyle w:val="TableGrid"/>
        <w:tblW w:w="10031" w:type="dxa"/>
        <w:tblInd w:w="-283" w:type="dxa"/>
        <w:tblCellMar>
          <w:left w:w="106" w:type="dxa"/>
          <w:right w:w="115" w:type="dxa"/>
        </w:tblCellMar>
        <w:tblLook w:val="04A0" w:firstRow="1" w:lastRow="0" w:firstColumn="1" w:lastColumn="0" w:noHBand="0" w:noVBand="1"/>
      </w:tblPr>
      <w:tblGrid>
        <w:gridCol w:w="2136"/>
        <w:gridCol w:w="2434"/>
        <w:gridCol w:w="2825"/>
        <w:gridCol w:w="2636"/>
      </w:tblGrid>
      <w:tr w:rsidR="00624FC7">
        <w:trPr>
          <w:trHeight w:val="2036"/>
        </w:trPr>
        <w:tc>
          <w:tcPr>
            <w:tcW w:w="213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proofErr w:type="gramStart"/>
            <w:r>
              <w:rPr>
                <w:sz w:val="22"/>
              </w:rPr>
              <w:t xml:space="preserve">информацию) </w:t>
            </w:r>
            <w:r>
              <w:rPr>
                <w:i/>
                <w:sz w:val="22"/>
              </w:rPr>
              <w:t xml:space="preserve"> </w:t>
            </w:r>
            <w:proofErr w:type="gramEnd"/>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прямую и косвенную информацию по двум и более темам, в которых одна информация дополняет другую или содержится противоречивая информация)</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2" w:right="0" w:firstLine="0"/>
              <w:jc w:val="left"/>
            </w:pPr>
            <w:r>
              <w:rPr>
                <w:sz w:val="22"/>
              </w:rPr>
              <w:t xml:space="preserve">косвенную информацию по двум и более темам, при этом одна информация противопоставлена </w:t>
            </w:r>
          </w:p>
          <w:p w:rsidR="00624FC7" w:rsidRDefault="00195541">
            <w:pPr>
              <w:spacing w:after="0" w:line="276" w:lineRule="auto"/>
              <w:ind w:left="2" w:right="0" w:firstLine="0"/>
              <w:jc w:val="left"/>
            </w:pPr>
            <w:r>
              <w:rPr>
                <w:sz w:val="22"/>
              </w:rPr>
              <w:t>другой или пересекается с другой).</w:t>
            </w:r>
            <w:r>
              <w:rPr>
                <w:i/>
                <w:sz w:val="22"/>
              </w:rPr>
              <w:t xml:space="preserve"> </w:t>
            </w:r>
          </w:p>
        </w:tc>
      </w:tr>
      <w:tr w:rsidR="00624FC7">
        <w:trPr>
          <w:trHeight w:val="5324"/>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lastRenderedPageBreak/>
              <w:t>Первичная обработка информации</w:t>
            </w:r>
            <w:r>
              <w:rPr>
                <w:i/>
                <w:sz w:val="22"/>
              </w:rPr>
              <w:t xml:space="preserve">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систематизирует извлеченную информацию в рамках простой заданной структуры; - переводит простую (односоставную) информацию из графического представления или формализованного (символьного) представления в текстовое и наоборот</w:t>
            </w:r>
            <w:r>
              <w:rPr>
                <w:i/>
                <w:sz w:val="22"/>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9"/>
              </w:numPr>
              <w:spacing w:after="31" w:line="233" w:lineRule="auto"/>
              <w:ind w:right="0" w:firstLine="0"/>
              <w:jc w:val="left"/>
            </w:pPr>
            <w:r>
              <w:rPr>
                <w:sz w:val="22"/>
              </w:rPr>
              <w:t xml:space="preserve">Систематизирует извлеченную информацию в рамках сложной заданной структуры; </w:t>
            </w:r>
          </w:p>
          <w:p w:rsidR="00624FC7" w:rsidRDefault="00195541" w:rsidP="00B617BC">
            <w:pPr>
              <w:numPr>
                <w:ilvl w:val="0"/>
                <w:numId w:val="259"/>
              </w:numPr>
              <w:spacing w:after="33" w:line="233" w:lineRule="auto"/>
              <w:ind w:right="0" w:firstLine="0"/>
              <w:jc w:val="left"/>
            </w:pPr>
            <w:r>
              <w:rPr>
                <w:sz w:val="22"/>
              </w:rPr>
              <w:t xml:space="preserve">самостоятельно задает простую структуру для первичной систематизации информации по одной теме; </w:t>
            </w:r>
          </w:p>
          <w:p w:rsidR="00624FC7" w:rsidRDefault="00195541" w:rsidP="00B617BC">
            <w:pPr>
              <w:numPr>
                <w:ilvl w:val="0"/>
                <w:numId w:val="259"/>
              </w:numPr>
              <w:spacing w:after="33" w:line="232" w:lineRule="auto"/>
              <w:ind w:right="0" w:firstLine="0"/>
              <w:jc w:val="left"/>
            </w:pPr>
            <w:r>
              <w:rPr>
                <w:sz w:val="22"/>
              </w:rPr>
              <w:t xml:space="preserve">переводит сложную по составу </w:t>
            </w:r>
          </w:p>
          <w:p w:rsidR="00624FC7" w:rsidRDefault="00195541">
            <w:pPr>
              <w:spacing w:after="0" w:line="276" w:lineRule="auto"/>
              <w:ind w:left="2" w:right="0" w:firstLine="0"/>
              <w:jc w:val="left"/>
            </w:pPr>
            <w:r>
              <w:rPr>
                <w:sz w:val="22"/>
              </w:rPr>
              <w:t>(многоаспектную) информацию из графического представления или формализованного (символьного) представления в текстовое и наоборот</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t xml:space="preserve">- Систематизирует извлеченную информацию в рамках самостоятельно избранной сложной </w:t>
            </w:r>
          </w:p>
          <w:p w:rsidR="00624FC7" w:rsidRDefault="00195541">
            <w:pPr>
              <w:spacing w:after="0" w:line="276" w:lineRule="auto"/>
              <w:ind w:left="2" w:right="86" w:firstLine="0"/>
              <w:jc w:val="left"/>
            </w:pPr>
            <w:r>
              <w:rPr>
                <w:sz w:val="22"/>
              </w:rPr>
              <w:t>структуры; - обосновывает инструментарий для первичной обработки информации целью, с которой используется информация.</w:t>
            </w:r>
            <w:r>
              <w:rPr>
                <w:i/>
                <w:sz w:val="22"/>
              </w:rPr>
              <w:t xml:space="preserve"> </w:t>
            </w:r>
          </w:p>
        </w:tc>
      </w:tr>
      <w:tr w:rsidR="00624FC7">
        <w:trPr>
          <w:trHeight w:val="5069"/>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Обработка информации</w:t>
            </w:r>
            <w:r>
              <w:rPr>
                <w:i/>
                <w:sz w:val="22"/>
              </w:rPr>
              <w:t xml:space="preserve">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0"/>
              </w:numPr>
              <w:spacing w:after="30" w:line="233" w:lineRule="auto"/>
              <w:ind w:firstLine="0"/>
              <w:jc w:val="left"/>
            </w:pPr>
            <w:r>
              <w:rPr>
                <w:sz w:val="22"/>
              </w:rPr>
              <w:t xml:space="preserve">Точно излагает полученную информацию; </w:t>
            </w:r>
          </w:p>
          <w:p w:rsidR="00624FC7" w:rsidRDefault="00195541" w:rsidP="00B617BC">
            <w:pPr>
              <w:numPr>
                <w:ilvl w:val="0"/>
                <w:numId w:val="260"/>
              </w:numPr>
              <w:spacing w:after="0" w:line="276" w:lineRule="auto"/>
              <w:ind w:firstLine="0"/>
              <w:jc w:val="left"/>
            </w:pPr>
            <w:r>
              <w:rPr>
                <w:sz w:val="22"/>
              </w:rPr>
              <w:t>задает вопросы, указывая на недостаточность информации или свое непонимание информации находит вывод и аргументы в предложенном источнике информации</w:t>
            </w:r>
            <w:r>
              <w:rPr>
                <w:i/>
                <w:sz w:val="22"/>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jc w:val="left"/>
            </w:pPr>
            <w:r>
              <w:rPr>
                <w:sz w:val="22"/>
              </w:rPr>
              <w:t xml:space="preserve">- Излагает полученную информацию в контексте решаемой задачи; - реализует </w:t>
            </w:r>
          </w:p>
          <w:p w:rsidR="00624FC7" w:rsidRDefault="00195541">
            <w:pPr>
              <w:spacing w:after="0" w:line="276" w:lineRule="auto"/>
              <w:ind w:left="2" w:right="0" w:firstLine="0"/>
              <w:jc w:val="left"/>
            </w:pPr>
            <w:r>
              <w:rPr>
                <w:sz w:val="22"/>
              </w:rPr>
              <w:t>предложенный учителем способ проверки достоверности информации; - делает вывод (присоединяется к выводу) на основе полученной информации и приводит несколько аргументов или данных для его подтверждения</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Самостоятельно указывает на информацию, нуждающуюся в проверке, и применяет способ проверки достоверности информации делает вывод на основе критического анализа разных точек зрения или сопоставления первичной и вторичной информации, подтверждает вывод собственной аргументацией или самостоятельно полученными данными</w:t>
            </w:r>
            <w:r>
              <w:rPr>
                <w:i/>
                <w:sz w:val="22"/>
              </w:rPr>
              <w:t xml:space="preserve"> </w:t>
            </w:r>
          </w:p>
        </w:tc>
      </w:tr>
    </w:tbl>
    <w:p w:rsidR="00624FC7" w:rsidRDefault="00195541">
      <w:pPr>
        <w:spacing w:after="18" w:line="276" w:lineRule="auto"/>
        <w:ind w:left="3107" w:right="0" w:hanging="10"/>
        <w:jc w:val="right"/>
      </w:pPr>
      <w:r>
        <w:rPr>
          <w:b/>
          <w:i/>
        </w:rPr>
        <w:t xml:space="preserve">Табл. 5 </w:t>
      </w:r>
      <w:r>
        <w:rPr>
          <w:b/>
        </w:rPr>
        <w:t xml:space="preserve">Коммуникативная компетентность </w:t>
      </w:r>
    </w:p>
    <w:tbl>
      <w:tblPr>
        <w:tblStyle w:val="TableGrid"/>
        <w:tblW w:w="10178" w:type="dxa"/>
        <w:tblInd w:w="-283" w:type="dxa"/>
        <w:tblCellMar>
          <w:left w:w="106" w:type="dxa"/>
          <w:right w:w="115" w:type="dxa"/>
        </w:tblCellMar>
        <w:tblLook w:val="04A0" w:firstRow="1" w:lastRow="0" w:firstColumn="1" w:lastColumn="0" w:noHBand="0" w:noVBand="1"/>
      </w:tblPr>
      <w:tblGrid>
        <w:gridCol w:w="2120"/>
        <w:gridCol w:w="2686"/>
        <w:gridCol w:w="2686"/>
        <w:gridCol w:w="2686"/>
      </w:tblGrid>
      <w:tr w:rsidR="00624FC7">
        <w:trPr>
          <w:trHeight w:val="516"/>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Составляющая компетентности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 уровень (начальное общее образование)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уровень (основное общее образование)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уровень (среднее общее образование) </w:t>
            </w:r>
          </w:p>
        </w:tc>
      </w:tr>
      <w:tr w:rsidR="00624FC7">
        <w:trPr>
          <w:trHeight w:val="516"/>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Письменная коммуникация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Оформляет свою мысль в форме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Оформляет свою мысль в форме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Представляет результаты обработки </w:t>
            </w:r>
          </w:p>
        </w:tc>
      </w:tr>
    </w:tbl>
    <w:p w:rsidR="00624FC7" w:rsidRDefault="00624FC7" w:rsidP="00F91AF7">
      <w:pPr>
        <w:spacing w:after="156"/>
        <w:ind w:left="0" w:firstLine="0"/>
      </w:pPr>
    </w:p>
    <w:tbl>
      <w:tblPr>
        <w:tblStyle w:val="TableGrid"/>
        <w:tblW w:w="10178" w:type="dxa"/>
        <w:tblInd w:w="-283" w:type="dxa"/>
        <w:tblCellMar>
          <w:left w:w="106" w:type="dxa"/>
          <w:right w:w="47" w:type="dxa"/>
        </w:tblCellMar>
        <w:tblLook w:val="04A0" w:firstRow="1" w:lastRow="0" w:firstColumn="1" w:lastColumn="0" w:noHBand="0" w:noVBand="1"/>
      </w:tblPr>
      <w:tblGrid>
        <w:gridCol w:w="2120"/>
        <w:gridCol w:w="2686"/>
        <w:gridCol w:w="2686"/>
        <w:gridCol w:w="2686"/>
      </w:tblGrid>
      <w:tr w:rsidR="00624FC7">
        <w:trPr>
          <w:trHeight w:val="4566"/>
        </w:trPr>
        <w:tc>
          <w:tcPr>
            <w:tcW w:w="2119"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2" w:right="0" w:firstLine="0"/>
              <w:jc w:val="left"/>
            </w:pPr>
            <w:r>
              <w:rPr>
                <w:sz w:val="22"/>
              </w:rPr>
              <w:t xml:space="preserve">стандартных продуктов письменной коммуникации простой </w:t>
            </w:r>
          </w:p>
          <w:p w:rsidR="00624FC7" w:rsidRDefault="00195541">
            <w:pPr>
              <w:spacing w:after="30" w:line="240" w:lineRule="auto"/>
              <w:ind w:left="2" w:right="0" w:firstLine="0"/>
              <w:jc w:val="left"/>
            </w:pPr>
            <w:r>
              <w:rPr>
                <w:sz w:val="22"/>
              </w:rPr>
              <w:t xml:space="preserve">структуры; </w:t>
            </w:r>
          </w:p>
          <w:p w:rsidR="00624FC7" w:rsidRDefault="00195541">
            <w:pPr>
              <w:spacing w:after="0" w:line="233" w:lineRule="auto"/>
              <w:ind w:left="2" w:right="0" w:firstLine="0"/>
              <w:jc w:val="left"/>
            </w:pPr>
            <w:r>
              <w:rPr>
                <w:sz w:val="22"/>
              </w:rPr>
              <w:t xml:space="preserve">- излагает вопрос с соблюдением норм оформления текста и вспомогательной графики, заданных образцом </w:t>
            </w:r>
          </w:p>
          <w:p w:rsidR="00624FC7" w:rsidRDefault="00195541">
            <w:pPr>
              <w:spacing w:after="0" w:line="276" w:lineRule="auto"/>
              <w:ind w:left="2" w:right="0" w:firstLine="0"/>
              <w:jc w:val="left"/>
            </w:pPr>
            <w:r>
              <w:rPr>
                <w:sz w:val="22"/>
              </w:rPr>
              <w:t xml:space="preserve">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2" w:right="0" w:firstLine="0"/>
              <w:jc w:val="left"/>
            </w:pPr>
            <w:r>
              <w:rPr>
                <w:sz w:val="22"/>
              </w:rPr>
              <w:t xml:space="preserve">стандартных продуктов письменной коммуникации сложной </w:t>
            </w:r>
          </w:p>
          <w:p w:rsidR="00624FC7" w:rsidRDefault="00195541">
            <w:pPr>
              <w:spacing w:after="29" w:line="240" w:lineRule="auto"/>
              <w:ind w:left="2" w:right="0" w:firstLine="0"/>
              <w:jc w:val="left"/>
            </w:pPr>
            <w:r>
              <w:rPr>
                <w:sz w:val="22"/>
              </w:rPr>
              <w:t xml:space="preserve">структуры; </w:t>
            </w:r>
          </w:p>
          <w:p w:rsidR="00624FC7" w:rsidRDefault="00195541" w:rsidP="00B617BC">
            <w:pPr>
              <w:numPr>
                <w:ilvl w:val="0"/>
                <w:numId w:val="261"/>
              </w:numPr>
              <w:spacing w:after="35" w:line="240" w:lineRule="auto"/>
              <w:ind w:right="0" w:firstLine="0"/>
              <w:jc w:val="left"/>
            </w:pPr>
            <w:r>
              <w:rPr>
                <w:sz w:val="22"/>
              </w:rPr>
              <w:t xml:space="preserve">излагает тему, </w:t>
            </w:r>
          </w:p>
          <w:p w:rsidR="00624FC7" w:rsidRDefault="00195541">
            <w:pPr>
              <w:spacing w:after="33" w:line="233" w:lineRule="auto"/>
              <w:ind w:left="2" w:right="0" w:firstLine="0"/>
              <w:jc w:val="left"/>
            </w:pPr>
            <w:r>
              <w:rPr>
                <w:sz w:val="22"/>
              </w:rPr>
              <w:t xml:space="preserve">имеющую сложную структуру и грамотно использует вспомогательные средства; </w:t>
            </w:r>
          </w:p>
          <w:p w:rsidR="00624FC7" w:rsidRDefault="00195541" w:rsidP="00B617BC">
            <w:pPr>
              <w:numPr>
                <w:ilvl w:val="0"/>
                <w:numId w:val="261"/>
              </w:numPr>
              <w:spacing w:after="0" w:line="276" w:lineRule="auto"/>
              <w:ind w:right="0" w:firstLine="0"/>
              <w:jc w:val="left"/>
            </w:pPr>
            <w:r>
              <w:rPr>
                <w:sz w:val="22"/>
              </w:rPr>
              <w:t xml:space="preserve">определяет жанр и структуру письменного документа (из числа известных форм) в соответствии с поставленной целью коммуникации и адресатом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t xml:space="preserve">информации в письменном продукте нерегламентированной формы; </w:t>
            </w:r>
          </w:p>
          <w:p w:rsidR="00624FC7" w:rsidRDefault="00195541">
            <w:pPr>
              <w:spacing w:after="0" w:line="276" w:lineRule="auto"/>
              <w:ind w:left="2" w:right="0" w:firstLine="0"/>
              <w:jc w:val="left"/>
            </w:pPr>
            <w:r>
              <w:rPr>
                <w:sz w:val="22"/>
              </w:rPr>
              <w:t xml:space="preserve">- создает письменный документ, содержащий аргументацию «за» и \ или «против» предъявленной для обсуждения позиции определяет цель и адресата письменной коммуникации в соответствии с целью своей деятельности </w:t>
            </w:r>
          </w:p>
        </w:tc>
      </w:tr>
      <w:tr w:rsidR="00624FC7">
        <w:trPr>
          <w:trHeight w:val="5069"/>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Публичное выступление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2"/>
              </w:numPr>
              <w:spacing w:after="29" w:line="233" w:lineRule="auto"/>
              <w:ind w:right="0" w:firstLine="0"/>
              <w:jc w:val="left"/>
            </w:pPr>
            <w:r>
              <w:rPr>
                <w:sz w:val="22"/>
              </w:rPr>
              <w:t xml:space="preserve">Соблюдает нормы публичной речи и регламент; </w:t>
            </w:r>
          </w:p>
          <w:p w:rsidR="00624FC7" w:rsidRDefault="00195541" w:rsidP="00B617BC">
            <w:pPr>
              <w:numPr>
                <w:ilvl w:val="0"/>
                <w:numId w:val="262"/>
              </w:numPr>
              <w:spacing w:after="31" w:line="233" w:lineRule="auto"/>
              <w:ind w:right="0" w:firstLine="0"/>
              <w:jc w:val="left"/>
            </w:pPr>
            <w:r>
              <w:rPr>
                <w:sz w:val="22"/>
              </w:rPr>
              <w:t xml:space="preserve">готовит план выступления на основе заданных цели, целевой аудитории и жанра выступления; </w:t>
            </w:r>
          </w:p>
          <w:p w:rsidR="00624FC7" w:rsidRDefault="00195541" w:rsidP="00B617BC">
            <w:pPr>
              <w:numPr>
                <w:ilvl w:val="0"/>
                <w:numId w:val="262"/>
              </w:numPr>
              <w:spacing w:after="0" w:line="276" w:lineRule="auto"/>
              <w:ind w:right="0" w:firstLine="0"/>
              <w:jc w:val="left"/>
            </w:pPr>
            <w:r>
              <w:rPr>
                <w:sz w:val="22"/>
              </w:rPr>
              <w:t xml:space="preserve">использует паузы для выделения смысловых блоков своего выступления; - работает с вопросами, заданными на уточнение и понимание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3"/>
              </w:numPr>
              <w:spacing w:after="29" w:line="233" w:lineRule="auto"/>
              <w:ind w:right="52" w:firstLine="0"/>
              <w:jc w:val="left"/>
            </w:pPr>
            <w:r>
              <w:rPr>
                <w:sz w:val="22"/>
              </w:rPr>
              <w:t xml:space="preserve">Определяет содержание и жанр выступления в соответствии с заданной целью коммуникации и целевой аудиторией; </w:t>
            </w:r>
          </w:p>
          <w:p w:rsidR="00624FC7" w:rsidRDefault="00195541" w:rsidP="00B617BC">
            <w:pPr>
              <w:numPr>
                <w:ilvl w:val="0"/>
                <w:numId w:val="263"/>
              </w:numPr>
              <w:spacing w:after="29" w:line="233" w:lineRule="auto"/>
              <w:ind w:right="52" w:firstLine="0"/>
              <w:jc w:val="left"/>
            </w:pPr>
            <w:r>
              <w:rPr>
                <w:sz w:val="22"/>
              </w:rPr>
              <w:t xml:space="preserve">использует вербальные средства (средства логической связи) для выделения смысловых блоков своего выступления; </w:t>
            </w:r>
          </w:p>
          <w:p w:rsidR="00624FC7" w:rsidRDefault="00195541" w:rsidP="00B617BC">
            <w:pPr>
              <w:numPr>
                <w:ilvl w:val="0"/>
                <w:numId w:val="263"/>
              </w:numPr>
              <w:spacing w:after="34" w:line="233" w:lineRule="auto"/>
              <w:ind w:right="52" w:firstLine="0"/>
              <w:jc w:val="left"/>
            </w:pPr>
            <w:r>
              <w:rPr>
                <w:sz w:val="22"/>
              </w:rPr>
              <w:t xml:space="preserve">использует невербальные средства или </w:t>
            </w:r>
          </w:p>
          <w:p w:rsidR="00624FC7" w:rsidRDefault="00195541">
            <w:pPr>
              <w:spacing w:after="28" w:line="240" w:lineRule="auto"/>
              <w:ind w:left="2" w:right="0" w:firstLine="0"/>
              <w:jc w:val="left"/>
            </w:pPr>
            <w:r>
              <w:rPr>
                <w:sz w:val="22"/>
              </w:rPr>
              <w:t xml:space="preserve">наглядные материалы; </w:t>
            </w:r>
          </w:p>
          <w:p w:rsidR="00624FC7" w:rsidRDefault="00195541" w:rsidP="00B617BC">
            <w:pPr>
              <w:numPr>
                <w:ilvl w:val="0"/>
                <w:numId w:val="263"/>
              </w:numPr>
              <w:spacing w:after="0" w:line="276" w:lineRule="auto"/>
              <w:ind w:right="52" w:firstLine="0"/>
              <w:jc w:val="left"/>
            </w:pPr>
            <w:r>
              <w:rPr>
                <w:sz w:val="22"/>
              </w:rPr>
              <w:t xml:space="preserve">работает с вопросами, заданными в развитие темы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4"/>
              </w:numPr>
              <w:spacing w:after="31" w:line="233" w:lineRule="auto"/>
              <w:ind w:right="23" w:firstLine="0"/>
              <w:jc w:val="left"/>
            </w:pPr>
            <w:r>
              <w:rPr>
                <w:sz w:val="22"/>
              </w:rPr>
              <w:t xml:space="preserve">Самостоятельно определяет цель и целевую аудиторию для коммуникации на основе цели деятельности; - применяет в своей речи логические или риторические приемы, приемы обратной связи </w:t>
            </w:r>
          </w:p>
          <w:p w:rsidR="00624FC7" w:rsidRDefault="00195541">
            <w:pPr>
              <w:spacing w:after="34" w:line="233" w:lineRule="auto"/>
              <w:ind w:left="2" w:right="130" w:firstLine="0"/>
              <w:jc w:val="left"/>
            </w:pPr>
            <w:r>
              <w:rPr>
                <w:sz w:val="22"/>
              </w:rPr>
              <w:t xml:space="preserve">с аудиторией; - самостоятельно готовит адекватные коммуникационной задаче наглядные материалы и грамотно </w:t>
            </w:r>
          </w:p>
          <w:p w:rsidR="00624FC7" w:rsidRDefault="00195541">
            <w:pPr>
              <w:spacing w:after="30" w:line="240" w:lineRule="auto"/>
              <w:ind w:left="2" w:right="0" w:firstLine="0"/>
              <w:jc w:val="left"/>
            </w:pPr>
            <w:r>
              <w:rPr>
                <w:sz w:val="22"/>
              </w:rPr>
              <w:t xml:space="preserve">использует их; </w:t>
            </w:r>
          </w:p>
          <w:p w:rsidR="00624FC7" w:rsidRDefault="00195541" w:rsidP="00B617BC">
            <w:pPr>
              <w:numPr>
                <w:ilvl w:val="0"/>
                <w:numId w:val="264"/>
              </w:numPr>
              <w:spacing w:after="0" w:line="276" w:lineRule="auto"/>
              <w:ind w:right="23" w:firstLine="0"/>
              <w:jc w:val="left"/>
            </w:pPr>
            <w:r>
              <w:rPr>
                <w:sz w:val="22"/>
              </w:rPr>
              <w:t xml:space="preserve">работает с вопросами на дискредитацию позиции </w:t>
            </w:r>
          </w:p>
        </w:tc>
      </w:tr>
      <w:tr w:rsidR="00624FC7">
        <w:trPr>
          <w:trHeight w:val="4314"/>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Диалог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5"/>
              </w:numPr>
              <w:spacing w:after="29" w:line="233" w:lineRule="auto"/>
              <w:ind w:right="0" w:firstLine="0"/>
              <w:jc w:val="left"/>
            </w:pPr>
            <w:r>
              <w:rPr>
                <w:sz w:val="22"/>
              </w:rPr>
              <w:t xml:space="preserve">Воспринимает основное содержание фактической/оценочной информации в монологе, диалоге, дискуссии (группа), определяя основную мысль, причинноследственные связи, отношение говорящего к событиям и действующим лицам; </w:t>
            </w:r>
          </w:p>
          <w:p w:rsidR="00624FC7" w:rsidRDefault="00195541" w:rsidP="00B617BC">
            <w:pPr>
              <w:numPr>
                <w:ilvl w:val="0"/>
                <w:numId w:val="265"/>
              </w:numPr>
              <w:spacing w:after="0" w:line="276" w:lineRule="auto"/>
              <w:ind w:right="0" w:firstLine="0"/>
              <w:jc w:val="left"/>
            </w:pPr>
            <w:r>
              <w:rPr>
                <w:sz w:val="22"/>
              </w:rPr>
              <w:t xml:space="preserve">начинает и заканчивает разговор в соответствии с нормами, отвечает на вопросы и задает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33" w:lineRule="auto"/>
              <w:ind w:left="2" w:right="1" w:firstLine="0"/>
              <w:jc w:val="left"/>
            </w:pPr>
            <w:r>
              <w:rPr>
                <w:sz w:val="22"/>
              </w:rPr>
              <w:t xml:space="preserve">- Воспринимает требуемое содержание фактической/оценочной информации в монологе, диалоге, дискуссии (группа), извлекая необходимую фактическую информацию (имена, время, место действия), определяя основные факты и события, их последовательность высказывает мнение </w:t>
            </w:r>
          </w:p>
          <w:p w:rsidR="00624FC7" w:rsidRDefault="00195541">
            <w:pPr>
              <w:spacing w:after="0" w:line="276" w:lineRule="auto"/>
              <w:ind w:left="2" w:right="0" w:firstLine="0"/>
              <w:jc w:val="left"/>
            </w:pPr>
            <w:r>
              <w:rPr>
                <w:sz w:val="22"/>
              </w:rPr>
              <w:t xml:space="preserve">(суждение) и запрашивает мнение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jc w:val="left"/>
            </w:pPr>
            <w:r>
              <w:rPr>
                <w:sz w:val="22"/>
              </w:rPr>
              <w:t xml:space="preserve">- Полностью воспринимает содержание фактической/оценочной информации в монологе, диалоге, дискуссии (группа), определяя основную тему сообщения, звучавшие предположения, аргументы, доказательства, выводы, </w:t>
            </w:r>
          </w:p>
          <w:p w:rsidR="00624FC7" w:rsidRDefault="00195541">
            <w:pPr>
              <w:spacing w:after="0" w:line="276" w:lineRule="auto"/>
              <w:ind w:left="2" w:right="0" w:firstLine="0"/>
              <w:jc w:val="left"/>
            </w:pPr>
            <w:r>
              <w:rPr>
                <w:sz w:val="22"/>
              </w:rPr>
              <w:t xml:space="preserve">устраняет разрывы в коммуникации в рамках диалога </w:t>
            </w:r>
          </w:p>
        </w:tc>
      </w:tr>
    </w:tbl>
    <w:p w:rsidR="00F91AF7" w:rsidRDefault="00F91AF7" w:rsidP="007D5ED1">
      <w:pPr>
        <w:spacing w:after="173" w:line="243" w:lineRule="auto"/>
        <w:ind w:left="0" w:right="-15" w:firstLine="0"/>
      </w:pPr>
    </w:p>
    <w:p w:rsidR="00F91AF7" w:rsidRDefault="00F91AF7">
      <w:pPr>
        <w:spacing w:after="173" w:line="243" w:lineRule="auto"/>
        <w:ind w:left="10" w:right="-15" w:hanging="10"/>
        <w:jc w:val="center"/>
      </w:pPr>
    </w:p>
    <w:p w:rsidR="00F91AF7" w:rsidRDefault="00F91AF7">
      <w:pPr>
        <w:spacing w:after="173" w:line="243" w:lineRule="auto"/>
        <w:ind w:left="10" w:right="-15" w:hanging="10"/>
        <w:jc w:val="center"/>
      </w:pPr>
    </w:p>
    <w:p w:rsidR="00624FC7" w:rsidRDefault="00F91AF7">
      <w:pPr>
        <w:spacing w:after="173" w:line="243" w:lineRule="auto"/>
        <w:ind w:left="10" w:right="-15" w:hanging="10"/>
        <w:jc w:val="center"/>
      </w:pPr>
      <w:r>
        <w:t>МАОУ «Кутарбитская</w:t>
      </w:r>
      <w:r w:rsidR="00195541">
        <w:t xml:space="preserve"> СОШ» </w:t>
      </w:r>
    </w:p>
    <w:tbl>
      <w:tblPr>
        <w:tblStyle w:val="TableGrid"/>
        <w:tblW w:w="10178" w:type="dxa"/>
        <w:tblInd w:w="-283" w:type="dxa"/>
        <w:tblCellMar>
          <w:left w:w="106" w:type="dxa"/>
          <w:right w:w="115" w:type="dxa"/>
        </w:tblCellMar>
        <w:tblLook w:val="04A0" w:firstRow="1" w:lastRow="0" w:firstColumn="1" w:lastColumn="0" w:noHBand="0" w:noVBand="1"/>
      </w:tblPr>
      <w:tblGrid>
        <w:gridCol w:w="2120"/>
        <w:gridCol w:w="2686"/>
        <w:gridCol w:w="2686"/>
        <w:gridCol w:w="2686"/>
      </w:tblGrid>
      <w:tr w:rsidR="00624FC7">
        <w:trPr>
          <w:trHeight w:val="771"/>
        </w:trPr>
        <w:tc>
          <w:tcPr>
            <w:tcW w:w="2119"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вопросы в соответствии с целью и форматом диалога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партнера в рамках диалога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7095"/>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Продуктивная групповая коммуникация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Обучающиеся самостоятельно следуют заданной процедуре группового обсуждения; - обучающиеся разъясняют свою идею, предлагая ее, или аргументировали свое отношение к идеям других членов группы; - обучающиеся дают ответ (выполняют действие) в соответствии с заданием для групповой работы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6"/>
              </w:numPr>
              <w:spacing w:after="33" w:line="233" w:lineRule="auto"/>
              <w:ind w:right="31" w:firstLine="0"/>
              <w:jc w:val="left"/>
            </w:pPr>
            <w:r>
              <w:rPr>
                <w:sz w:val="22"/>
              </w:rPr>
              <w:t xml:space="preserve">Обучающиеся самостоятельно договариваются о правилах и вопросах для обсуждения в соответствии с поставленной перед группой задачей; - обучающиеся следят за соблюдением процедуры обсуждения и обобщают \ фиксируют решение в конце работы; </w:t>
            </w:r>
          </w:p>
          <w:p w:rsidR="00624FC7" w:rsidRDefault="00195541" w:rsidP="00B617BC">
            <w:pPr>
              <w:numPr>
                <w:ilvl w:val="0"/>
                <w:numId w:val="266"/>
              </w:numPr>
              <w:spacing w:after="0" w:line="276" w:lineRule="auto"/>
              <w:ind w:right="31" w:firstLine="0"/>
              <w:jc w:val="left"/>
            </w:pPr>
            <w:r>
              <w:rPr>
                <w:sz w:val="22"/>
              </w:rPr>
              <w:t xml:space="preserve">обучающиеся задают вопросы на уточнение и понимание идей друг друга, сопоставляют свои идеи с идеями других членов группы, развивают и уточняют идеи друг друга; - обучающиеся дают ответ (выполняют действие) в соответствии с заданием для групповой работы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7"/>
              </w:numPr>
              <w:spacing w:after="33" w:line="233" w:lineRule="auto"/>
              <w:ind w:right="0" w:firstLine="0"/>
              <w:jc w:val="left"/>
            </w:pPr>
            <w:r>
              <w:rPr>
                <w:sz w:val="22"/>
              </w:rPr>
              <w:t xml:space="preserve">Обучающиеся используют приемы выхода из ситуации, когда дискуссия зашла в тупик, или резюмируют причины, по которым группа не смогла добиться результатов; </w:t>
            </w:r>
          </w:p>
          <w:p w:rsidR="00624FC7" w:rsidRDefault="00195541" w:rsidP="00B617BC">
            <w:pPr>
              <w:numPr>
                <w:ilvl w:val="0"/>
                <w:numId w:val="267"/>
              </w:numPr>
              <w:spacing w:after="0" w:line="276" w:lineRule="auto"/>
              <w:ind w:right="0" w:firstLine="0"/>
              <w:jc w:val="left"/>
            </w:pPr>
            <w:r>
              <w:rPr>
                <w:sz w:val="22"/>
              </w:rPr>
              <w:t xml:space="preserve">обучающиеся следят за соблюдением процедуры обсуждения и обобщают \ фиксируют промежуточные результаты; - обучающиеся называют области совпадения и расхождения позиций, выявляя суть разногласий, дают сравнительную оценку предложенных идей относительно цели групповой работы </w:t>
            </w:r>
          </w:p>
        </w:tc>
      </w:tr>
    </w:tbl>
    <w:p w:rsidR="00624FC7" w:rsidRDefault="00195541">
      <w:pPr>
        <w:spacing w:after="0" w:line="240" w:lineRule="auto"/>
        <w:ind w:left="708" w:right="0" w:firstLine="0"/>
        <w:jc w:val="left"/>
        <w:rPr>
          <w:b/>
        </w:rPr>
      </w:pPr>
      <w:r>
        <w:rPr>
          <w:b/>
        </w:rPr>
        <w:t xml:space="preserve"> </w:t>
      </w: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pPr>
    </w:p>
    <w:p w:rsidR="00624FC7" w:rsidRDefault="00195541">
      <w:pPr>
        <w:spacing w:after="43" w:line="240" w:lineRule="auto"/>
        <w:ind w:left="708" w:right="0" w:firstLine="0"/>
        <w:jc w:val="left"/>
      </w:pPr>
      <w:r>
        <w:t xml:space="preserve"> </w:t>
      </w:r>
    </w:p>
    <w:p w:rsidR="00624FC7" w:rsidRDefault="00195541">
      <w:pPr>
        <w:pStyle w:val="1"/>
        <w:spacing w:after="0" w:line="233" w:lineRule="auto"/>
        <w:ind w:left="1426" w:hanging="1241"/>
        <w:jc w:val="left"/>
      </w:pPr>
      <w:r>
        <w:t xml:space="preserve">СОДЕРЖАТЕЛЬНЫЙ РАЗДЕЛ ОСНОВНОЙ ОБРАЗОВАТЕЛЬНОЙ ПРОГРАММЫ СРЕДНЕГО ОБЩЕГО ОБРАЗОВАНИЯ  </w:t>
      </w:r>
    </w:p>
    <w:p w:rsidR="00624FC7" w:rsidRDefault="00195541">
      <w:pPr>
        <w:spacing w:after="37" w:line="240" w:lineRule="auto"/>
        <w:ind w:left="708" w:right="0" w:firstLine="0"/>
        <w:jc w:val="left"/>
      </w:pPr>
      <w:r>
        <w:t xml:space="preserve"> </w:t>
      </w:r>
    </w:p>
    <w:p w:rsidR="00624FC7" w:rsidRDefault="00195541">
      <w:pPr>
        <w:spacing w:after="37" w:line="237" w:lineRule="auto"/>
        <w:ind w:left="883" w:right="-15" w:hanging="353"/>
        <w:jc w:val="left"/>
      </w:pPr>
      <w:r>
        <w:rPr>
          <w:b/>
          <w:sz w:val="26"/>
        </w:rPr>
        <w:t xml:space="preserve">2.1. </w:t>
      </w:r>
      <w:r>
        <w:rPr>
          <w:b/>
          <w:sz w:val="26"/>
        </w:rPr>
        <w:tab/>
        <w:t xml:space="preserve">Программа развития универсальных учебных действий при получении среднего общего образования, включающая формирование </w:t>
      </w:r>
      <w:proofErr w:type="gramStart"/>
      <w:r>
        <w:rPr>
          <w:b/>
          <w:sz w:val="26"/>
        </w:rPr>
        <w:t>компетенций</w:t>
      </w:r>
      <w:proofErr w:type="gramEnd"/>
      <w:r>
        <w:rPr>
          <w:b/>
          <w:sz w:val="26"/>
        </w:rPr>
        <w:t xml:space="preserve"> обучающихся в области учебноисследовательской и проектной деятельности </w:t>
      </w:r>
    </w:p>
    <w:p w:rsidR="00624FC7" w:rsidRDefault="00195541">
      <w:pPr>
        <w:spacing w:after="39" w:line="240" w:lineRule="auto"/>
        <w:ind w:left="708" w:right="0" w:firstLine="0"/>
        <w:jc w:val="left"/>
      </w:pPr>
      <w:r>
        <w:t xml:space="preserve"> </w:t>
      </w:r>
    </w:p>
    <w:p w:rsidR="00624FC7" w:rsidRDefault="00195541">
      <w:r>
        <w:t xml:space="preserve">Программа развития универсальных учебных действий при получении среднего общего образования (далее - Программа) направлена на: </w:t>
      </w:r>
    </w:p>
    <w:p w:rsidR="00624FC7" w:rsidRDefault="00195541">
      <w:pPr>
        <w:ind w:left="708" w:firstLine="0"/>
      </w:pPr>
      <w:r>
        <w:t xml:space="preserve">реализацию требований Стандарта к личностным и метапредметным </w:t>
      </w:r>
    </w:p>
    <w:p w:rsidR="00624FC7" w:rsidRDefault="00195541">
      <w:pPr>
        <w:ind w:firstLine="0"/>
      </w:pPr>
      <w:r>
        <w:t xml:space="preserve">результатам освоения основной образовательной программы; </w:t>
      </w:r>
    </w:p>
    <w:p w:rsidR="00624FC7" w:rsidRDefault="00195541">
      <w:pPr>
        <w:ind w:left="708" w:firstLine="0"/>
      </w:pPr>
      <w:r>
        <w:t xml:space="preserve">повышение </w:t>
      </w:r>
      <w:r>
        <w:tab/>
        <w:t xml:space="preserve">эффективности </w:t>
      </w:r>
      <w:r>
        <w:tab/>
        <w:t xml:space="preserve">освоения </w:t>
      </w:r>
      <w:r>
        <w:tab/>
        <w:t xml:space="preserve">обучающимися </w:t>
      </w:r>
      <w:r>
        <w:tab/>
        <w:t xml:space="preserve">основной </w:t>
      </w:r>
    </w:p>
    <w:p w:rsidR="00624FC7" w:rsidRDefault="00195541">
      <w:pPr>
        <w:spacing w:after="187"/>
        <w:ind w:firstLine="0"/>
      </w:pPr>
      <w:r>
        <w:t>образовательной программы, а также усвоения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формирование навыков разработки, реализации и общественной презентации обучающимися результатов исследования, индивидуального п</w:t>
      </w:r>
      <w:r w:rsidR="00F91AF7">
        <w:t>роекта,</w:t>
      </w:r>
    </w:p>
    <w:p w:rsidR="00624FC7" w:rsidRDefault="00195541">
      <w:pPr>
        <w:ind w:firstLine="0"/>
      </w:pPr>
      <w:r>
        <w:t xml:space="preserve">направленного на решение научной, личностно и (или) социально значимой проблемы. </w:t>
      </w:r>
    </w:p>
    <w:p w:rsidR="00624FC7" w:rsidRDefault="00195541">
      <w:pPr>
        <w:ind w:left="708" w:firstLine="0"/>
      </w:pPr>
      <w:r>
        <w:t xml:space="preserve">Программа должна обеспечивать: развитие у обучающихся способности к самопознанию, саморазвитию и </w:t>
      </w:r>
    </w:p>
    <w:p w:rsidR="00624FC7" w:rsidRDefault="00195541">
      <w:pPr>
        <w:ind w:firstLine="0"/>
      </w:pPr>
      <w:r>
        <w:t xml:space="preserve">самоопределению; 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решение задач общекультурного, личностного и познавательного развития </w:t>
      </w:r>
    </w:p>
    <w:p w:rsidR="00624FC7" w:rsidRDefault="00195541">
      <w:pPr>
        <w:ind w:firstLine="0"/>
      </w:pPr>
      <w:r>
        <w:t>обучающихся;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 создание условий для интеграции урочных и внеурочных форм учебно-</w:t>
      </w:r>
    </w:p>
    <w:p w:rsidR="00624FC7" w:rsidRDefault="00195541">
      <w:pPr>
        <w:ind w:firstLine="0"/>
      </w:pPr>
      <w:r>
        <w:t>исследовательской и проектной деятельности обучающихся, а также их самостоятельной работы по подготовке и защите индивидуальных проектов; формирование навыков участия в различных формах организации учебно-</w:t>
      </w:r>
    </w:p>
    <w:p w:rsidR="00624FC7" w:rsidRDefault="00195541">
      <w:pPr>
        <w:ind w:firstLine="0"/>
      </w:pPr>
      <w:r>
        <w:t xml:space="preserve">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 практическую направленность проводимых исследований и индивидуальных </w:t>
      </w:r>
    </w:p>
    <w:p w:rsidR="00624FC7" w:rsidRDefault="00195541">
      <w:pPr>
        <w:ind w:left="712" w:hanging="708"/>
      </w:pPr>
      <w:r>
        <w:t xml:space="preserve">проектов; возможность практического использования приобретенных обучающимися </w:t>
      </w:r>
    </w:p>
    <w:p w:rsidR="00624FC7" w:rsidRDefault="00195541">
      <w:pPr>
        <w:ind w:firstLine="0"/>
      </w:pPr>
      <w:r>
        <w:t xml:space="preserve">коммуникативных навыков, навыков целеполагания, планирования и самоконтроля; подготовку к осознанному выбору дальнейшего образования и профессиональной деятельности. </w:t>
      </w:r>
    </w:p>
    <w:p w:rsidR="00624FC7" w:rsidRDefault="00195541">
      <w:pPr>
        <w:ind w:left="708" w:firstLine="0"/>
      </w:pPr>
      <w:r>
        <w:t xml:space="preserve">Программа содержит: </w:t>
      </w:r>
    </w:p>
    <w:p w:rsidR="00624FC7" w:rsidRDefault="00195541">
      <w:pPr>
        <w:numPr>
          <w:ilvl w:val="0"/>
          <w:numId w:val="88"/>
        </w:numPr>
      </w:pPr>
      <w:r>
        <w:lastRenderedPageBreak/>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 </w:t>
      </w:r>
    </w:p>
    <w:p w:rsidR="00624FC7" w:rsidRDefault="00195541">
      <w:pPr>
        <w:numPr>
          <w:ilvl w:val="0"/>
          <w:numId w:val="88"/>
        </w:numPr>
      </w:pPr>
      <w: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624FC7" w:rsidRDefault="00195541">
      <w:pPr>
        <w:numPr>
          <w:ilvl w:val="0"/>
          <w:numId w:val="88"/>
        </w:numPr>
        <w:spacing w:after="36" w:line="243" w:lineRule="auto"/>
      </w:pPr>
      <w:r>
        <w:t xml:space="preserve">типовые задачи по формированию универсальных учебных действий; </w:t>
      </w:r>
    </w:p>
    <w:p w:rsidR="00624FC7" w:rsidRDefault="00195541">
      <w:pPr>
        <w:numPr>
          <w:ilvl w:val="0"/>
          <w:numId w:val="88"/>
        </w:numPr>
      </w:pPr>
      <w:r>
        <w:t xml:space="preserve">описание особенностей учебно-исследовательской и проектной деятельности обучающихся; </w:t>
      </w:r>
    </w:p>
    <w:p w:rsidR="00624FC7" w:rsidRDefault="00195541">
      <w:pPr>
        <w:numPr>
          <w:ilvl w:val="0"/>
          <w:numId w:val="88"/>
        </w:numPr>
      </w:pPr>
      <w:r>
        <w:t xml:space="preserve">описание основных направлений учебно-исследовательской и проектной деятельности обучающихся; </w:t>
      </w:r>
    </w:p>
    <w:p w:rsidR="00624FC7" w:rsidRDefault="00195541">
      <w:pPr>
        <w:numPr>
          <w:ilvl w:val="0"/>
          <w:numId w:val="88"/>
        </w:numPr>
      </w:pPr>
      <w:r>
        <w:t xml:space="preserve">планируемые результаты учебно-исследовательской и проектной деятельности обучающихся в рамках урочной и внеурочной деятельности; </w:t>
      </w:r>
    </w:p>
    <w:p w:rsidR="00F91AF7" w:rsidRDefault="00195541" w:rsidP="00F91AF7">
      <w:pPr>
        <w:numPr>
          <w:ilvl w:val="0"/>
          <w:numId w:val="88"/>
        </w:numPr>
      </w:pPr>
      <w:r>
        <w:t xml:space="preserve">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
    <w:p w:rsidR="00624FC7" w:rsidRDefault="00195541" w:rsidP="00F91AF7">
      <w:pPr>
        <w:ind w:left="714" w:firstLine="0"/>
      </w:pPr>
      <w:r>
        <w:t xml:space="preserve"> 8) методику и инструментарий оценки успешности освоения и применения обучающимися универсальных учебных действий </w:t>
      </w:r>
    </w:p>
    <w:p w:rsidR="00624FC7" w:rsidRDefault="00195541">
      <w:r>
        <w:t xml:space="preserve">Данная программа описывает набор педагогических и ученических действий, направленных на завершение педагогической работы по формированию ключевых компетентностей старшеклассников. Программа имеет прикладной характер, так как центральным ее событием является разворачивание работы вокруг </w:t>
      </w:r>
    </w:p>
    <w:p w:rsidR="00624FC7" w:rsidRDefault="00195541">
      <w:pPr>
        <w:ind w:firstLine="0"/>
      </w:pPr>
      <w:r>
        <w:t xml:space="preserve">Индивидуального проекта старшеклассника как системы профессиональных </w:t>
      </w:r>
      <w:proofErr w:type="gramStart"/>
      <w:r>
        <w:t>проб  в</w:t>
      </w:r>
      <w:proofErr w:type="gramEnd"/>
      <w:r>
        <w:t xml:space="preserve"> избираемой им сфере человеческой деятельности и типе деятельности, которая определяется его способностями, возможностями и интересами. Программа описывает сферы и типы человеческой деятельности, определяет порядок, методику осуществления самого проекта, а также инструменты и процедуры оценки процесса работы над ИП и полученных результатов (продуктов) в ходе реализации Проекта. Программа также содержит описание </w:t>
      </w:r>
      <w:proofErr w:type="gramStart"/>
      <w:r>
        <w:t>отдельных  этапов</w:t>
      </w:r>
      <w:proofErr w:type="gramEnd"/>
      <w:r>
        <w:t xml:space="preserve"> ее реализации как вектор действий педагогического коллектива. </w:t>
      </w:r>
    </w:p>
    <w:p w:rsidR="00624FC7" w:rsidRDefault="00195541">
      <w:r>
        <w:t xml:space="preserve">  К программе прилагаются образцы типовых заданий (проектов), которые могут быть использованы в </w:t>
      </w:r>
      <w:proofErr w:type="gramStart"/>
      <w:r>
        <w:t>рамках  реализации</w:t>
      </w:r>
      <w:proofErr w:type="gramEnd"/>
      <w:r>
        <w:t xml:space="preserve"> Индивидуального проекта и его защиты. </w:t>
      </w:r>
    </w:p>
    <w:p w:rsidR="00624FC7" w:rsidRDefault="00195541">
      <w:r>
        <w:t xml:space="preserve">  Для повышения эффективности работы по развитию универсальных учебных действий (компетентностей) старшеклассников целесообразно реализация данной программы при сетевом взаимодействии с несколькими образовательными организациями. </w:t>
      </w:r>
    </w:p>
    <w:p w:rsidR="00624FC7" w:rsidRDefault="00195541">
      <w:pPr>
        <w:spacing w:after="42" w:line="240" w:lineRule="auto"/>
        <w:ind w:left="2244" w:right="0" w:hanging="946"/>
        <w:jc w:val="left"/>
      </w:pPr>
      <w:r>
        <w:rPr>
          <w:b/>
        </w:rPr>
        <w:t xml:space="preserve">2.1.1. Цели и задачи, включающие учебно-исследовательскую и проектную деятельность обучающихся как средство </w:t>
      </w:r>
    </w:p>
    <w:p w:rsidR="00F91AF7" w:rsidRDefault="00195541">
      <w:pPr>
        <w:spacing w:after="44"/>
        <w:ind w:left="-15" w:right="0" w:firstLine="1260"/>
        <w:jc w:val="left"/>
        <w:rPr>
          <w:b/>
        </w:rPr>
      </w:pPr>
      <w:r>
        <w:rPr>
          <w:b/>
        </w:rPr>
        <w:t xml:space="preserve">совершенствования их универсальных учебных действий; </w:t>
      </w:r>
    </w:p>
    <w:p w:rsidR="00F91AF7" w:rsidRDefault="00195541">
      <w:pPr>
        <w:spacing w:after="44"/>
        <w:ind w:left="-15" w:right="0" w:firstLine="1260"/>
        <w:jc w:val="left"/>
        <w:rPr>
          <w:b/>
        </w:rPr>
      </w:pPr>
      <w:r>
        <w:rPr>
          <w:b/>
        </w:rPr>
        <w:t xml:space="preserve">описание места Программы и ее роли в реализации требований Стандарта </w:t>
      </w:r>
    </w:p>
    <w:p w:rsidR="00624FC7" w:rsidRDefault="00195541">
      <w:pPr>
        <w:spacing w:after="44"/>
        <w:ind w:left="-15" w:right="0" w:firstLine="1260"/>
        <w:jc w:val="left"/>
      </w:pPr>
      <w: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w:t>
      </w:r>
      <w:r>
        <w:tab/>
        <w:t xml:space="preserve">освоения </w:t>
      </w:r>
      <w:r>
        <w:tab/>
        <w:t xml:space="preserve">основной </w:t>
      </w:r>
      <w:r>
        <w:tab/>
        <w:t xml:space="preserve">образовательной </w:t>
      </w:r>
      <w:r>
        <w:tab/>
        <w:t xml:space="preserve">программы. </w:t>
      </w:r>
      <w:r>
        <w:tab/>
        <w:t xml:space="preserve">Требования включают:  </w:t>
      </w:r>
    </w:p>
    <w:p w:rsidR="00624FC7" w:rsidRDefault="00195541">
      <w:r>
        <w:t xml:space="preserve">освоение межпредметных понятий (например, система, модель, проблема, анализ, синтез, факт, закономерность, феномен) и универсальных учебных действий </w:t>
      </w:r>
    </w:p>
    <w:p w:rsidR="00624FC7" w:rsidRDefault="00195541">
      <w:pPr>
        <w:ind w:left="712" w:hanging="708"/>
      </w:pPr>
      <w:r>
        <w:t xml:space="preserve">(регулятивные,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w:t>
      </w:r>
    </w:p>
    <w:p w:rsidR="00624FC7" w:rsidRDefault="00195541">
      <w:pPr>
        <w:ind w:left="712" w:hanging="708"/>
      </w:pPr>
      <w:r>
        <w:lastRenderedPageBreak/>
        <w:t xml:space="preserve">организации учебного сотрудничества с педагогами и сверстниками; способность к построению индивидуальной образовательной траектории, </w:t>
      </w:r>
    </w:p>
    <w:p w:rsidR="00624FC7" w:rsidRDefault="00195541">
      <w:pPr>
        <w:ind w:firstLine="0"/>
      </w:pPr>
      <w:r>
        <w:t xml:space="preserve">владение навыками учебно-исследовательской и проектной деятельности. </w:t>
      </w:r>
    </w:p>
    <w:p w:rsidR="00624FC7" w:rsidRDefault="00195541">
      <w:pPr>
        <w:ind w:left="708" w:firstLine="0"/>
      </w:pPr>
      <w:r>
        <w:t xml:space="preserve">Программа направлена на: </w:t>
      </w:r>
    </w:p>
    <w:p w:rsidR="00624FC7" w:rsidRDefault="00195541">
      <w:pPr>
        <w:spacing w:after="30" w:line="240" w:lineRule="auto"/>
        <w:ind w:left="10" w:right="2" w:hanging="10"/>
        <w:jc w:val="right"/>
      </w:pPr>
      <w:r>
        <w:t xml:space="preserve">повышение </w:t>
      </w:r>
      <w:r>
        <w:tab/>
        <w:t xml:space="preserve">эффективности </w:t>
      </w:r>
      <w:r>
        <w:tab/>
        <w:t xml:space="preserve">освоения </w:t>
      </w:r>
      <w:r>
        <w:tab/>
        <w:t xml:space="preserve">обучающимися </w:t>
      </w:r>
      <w:r>
        <w:tab/>
        <w:t xml:space="preserve">основной </w:t>
      </w:r>
    </w:p>
    <w:p w:rsidR="00624FC7" w:rsidRDefault="00195541">
      <w:pPr>
        <w:spacing w:after="44"/>
        <w:ind w:left="-15" w:right="0" w:firstLine="0"/>
        <w:jc w:val="left"/>
      </w:pPr>
      <w:r>
        <w:t xml:space="preserve">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формирование навыков разработки, реализации и общественной презентации обучающимися </w:t>
      </w:r>
      <w:r>
        <w:tab/>
        <w:t xml:space="preserve">результатов </w:t>
      </w:r>
      <w:r>
        <w:tab/>
        <w:t xml:space="preserve">исследования, </w:t>
      </w:r>
      <w:r>
        <w:tab/>
        <w:t xml:space="preserve">индивидуального </w:t>
      </w:r>
      <w:r>
        <w:tab/>
        <w:t xml:space="preserve">проекта, направленного на решение научной, личностно и (или) социально значимой проблемы. </w:t>
      </w:r>
    </w:p>
    <w:p w:rsidR="00624FC7" w:rsidRDefault="00195541">
      <w:pPr>
        <w:ind w:left="708" w:firstLine="0"/>
      </w:pPr>
      <w:r>
        <w:t>Программа обеспечивает:</w:t>
      </w:r>
      <w:r>
        <w:rPr>
          <w:rFonts w:ascii="Tahoma" w:eastAsia="Tahoma" w:hAnsi="Tahoma" w:cs="Tahoma"/>
        </w:rPr>
        <w:t> </w:t>
      </w:r>
      <w:r>
        <w:t xml:space="preserve"> </w:t>
      </w:r>
    </w:p>
    <w:p w:rsidR="00624FC7" w:rsidRDefault="00195541" w:rsidP="00F91AF7">
      <w: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624FC7" w:rsidRDefault="00195541">
      <w: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решение задач общекультурного, личностного и познавательного развития </w:t>
      </w:r>
    </w:p>
    <w:p w:rsidR="00624FC7" w:rsidRDefault="00195541">
      <w:pPr>
        <w:ind w:firstLine="0"/>
      </w:pPr>
      <w:r>
        <w:t>обучающихся;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создание условий для интеграции урочных и внеурочных форм учебно-</w:t>
      </w:r>
    </w:p>
    <w:p w:rsidR="00624FC7" w:rsidRDefault="00195541">
      <w:pPr>
        <w:ind w:firstLine="0"/>
      </w:pPr>
      <w:r>
        <w:t>исследовательской и проектной деятельности обучающихся, а также их самостоятельной работы по подготовке и защите индивидуальных проектов; формирование навыков участия в различных формах организации учебно-</w:t>
      </w:r>
    </w:p>
    <w:p w:rsidR="00624FC7" w:rsidRDefault="00195541">
      <w:pPr>
        <w:ind w:firstLine="0"/>
      </w:pPr>
      <w:r>
        <w:t xml:space="preserve">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практическую направленность проводимых исследований и индивидуальных </w:t>
      </w:r>
    </w:p>
    <w:p w:rsidR="00624FC7" w:rsidRDefault="00195541">
      <w:pPr>
        <w:ind w:left="712" w:hanging="708"/>
      </w:pPr>
      <w:r>
        <w:t xml:space="preserve">проектов; возможность практического использования приобретенных обучающимися </w:t>
      </w:r>
    </w:p>
    <w:p w:rsidR="00624FC7" w:rsidRDefault="00195541">
      <w:pPr>
        <w:ind w:firstLine="0"/>
      </w:pPr>
      <w:r>
        <w:t xml:space="preserve">коммуникативных навыков, навыков целеполагания, планирования и самоконтроля; подготовку к осознанному выбору дальнейшего образования и профессиональной деятельности. </w:t>
      </w:r>
    </w:p>
    <w:p w:rsidR="00624FC7" w:rsidRDefault="00195541">
      <w:r>
        <w:rPr>
          <w:b/>
        </w:rPr>
        <w:t>Цель программы развития УУД</w:t>
      </w:r>
      <w: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624FC7" w:rsidRDefault="00195541">
      <w:r>
        <w:t xml:space="preserve">В соответствии с указанной целью программа развития УУД среднего общего образования </w:t>
      </w:r>
      <w:r>
        <w:rPr>
          <w:b/>
        </w:rPr>
        <w:t xml:space="preserve">определяет следующие задачи: </w:t>
      </w:r>
    </w:p>
    <w:p w:rsidR="00624FC7" w:rsidRDefault="00195541">
      <w: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включение развивающих задач, способствующих совершенствованию </w:t>
      </w:r>
      <w:r>
        <w:lastRenderedPageBreak/>
        <w:t xml:space="preserve">универсальных учебных действий, как в урочную, так и во внеурочную деятельность обучающихся; обеспечение преемственности программы развития универсальных учебных </w:t>
      </w:r>
    </w:p>
    <w:p w:rsidR="00624FC7" w:rsidRDefault="00195541">
      <w:pPr>
        <w:ind w:firstLine="0"/>
      </w:pPr>
      <w:r>
        <w:t xml:space="preserve">действий при переходе от основного общего к среднему общему образованию. </w:t>
      </w:r>
    </w:p>
    <w:p w:rsidR="00624FC7" w:rsidRDefault="00195541" w:rsidP="00F91AF7">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624FC7" w:rsidRDefault="00195541">
      <w: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 </w:t>
      </w:r>
    </w:p>
    <w:p w:rsidR="00624FC7" w:rsidRDefault="00195541">
      <w:pPr>
        <w:spacing w:after="42" w:line="240" w:lineRule="auto"/>
        <w:ind w:left="1728" w:right="0" w:hanging="149"/>
        <w:jc w:val="left"/>
      </w:pPr>
      <w:r>
        <w:rPr>
          <w:b/>
        </w:rPr>
        <w:t xml:space="preserve">2.1.2. Описание понятий, функций, состава и характеристик универсальных учебных действий и их связи с содержанием </w:t>
      </w:r>
    </w:p>
    <w:p w:rsidR="00624FC7" w:rsidRDefault="00195541">
      <w:pPr>
        <w:spacing w:after="42" w:line="240" w:lineRule="auto"/>
        <w:ind w:left="1580" w:right="0" w:hanging="10"/>
        <w:jc w:val="left"/>
      </w:pPr>
      <w:r>
        <w:rPr>
          <w:b/>
        </w:rPr>
        <w:t xml:space="preserve">отдельных учебных предметов и внеурочной деятельностью, а </w:t>
      </w:r>
    </w:p>
    <w:p w:rsidR="00624FC7" w:rsidRDefault="00195541">
      <w:pPr>
        <w:spacing w:after="24" w:line="237" w:lineRule="auto"/>
        <w:ind w:left="1318" w:right="-15" w:hanging="10"/>
        <w:jc w:val="center"/>
      </w:pPr>
      <w:r>
        <w:rPr>
          <w:b/>
        </w:rPr>
        <w:t xml:space="preserve">также места универсальных учебных действий в структуре образовательной деятельности </w:t>
      </w:r>
    </w:p>
    <w:p w:rsidR="00624FC7" w:rsidRDefault="00195541">
      <w:r>
        <w:t xml:space="preserve">В концепции системно-деятельностного </w:t>
      </w:r>
      <w:proofErr w:type="gramStart"/>
      <w:r>
        <w:t>подхода  универсальные</w:t>
      </w:r>
      <w:proofErr w:type="gramEnd"/>
      <w:r>
        <w:t xml:space="preserve"> учебные действия  являются  составными элементами учебной деятельности.   При этом большая часть универсальных учебных действий (за исключением таких действий, как контроль и </w:t>
      </w:r>
      <w:proofErr w:type="gramStart"/>
      <w:r>
        <w:t>оценка)  в</w:t>
      </w:r>
      <w:proofErr w:type="gramEnd"/>
      <w:r>
        <w:t xml:space="preserve"> начальной школе имеет   коллективный характер, так как по своим возрастным возможностям оптимальный способ обучения коллективнораспределенный (В.В. Репкин, Г.А. Цукерман, А.Б. Воронцов и др.). </w:t>
      </w:r>
    </w:p>
    <w:p w:rsidR="00624FC7" w:rsidRDefault="00195541">
      <w:r>
        <w:t xml:space="preserve">В основной школе учебная деятельность постепенно индивидуализируется </w:t>
      </w:r>
      <w:proofErr w:type="gramStart"/>
      <w:r>
        <w:t>и  из</w:t>
      </w:r>
      <w:proofErr w:type="gramEnd"/>
      <w:r>
        <w:t xml:space="preserve"> самоцели  превращается в ресурс образования подростка. К </w:t>
      </w:r>
      <w:proofErr w:type="gramStart"/>
      <w:r>
        <w:t>концу  основного</w:t>
      </w:r>
      <w:proofErr w:type="gramEnd"/>
      <w:r>
        <w:t xml:space="preserve"> общего образования из отдельных учебных и предметных действий у подростков должна быть сформирована функциональная грамотность, т.е. способность  использовать предметные и метапредметные  образовательные результаты как ресурс для решения жизненных, практических, личностных задач.   </w:t>
      </w:r>
    </w:p>
    <w:p w:rsidR="00624FC7" w:rsidRDefault="00195541">
      <w:r>
        <w:t xml:space="preserve">Следующий шаг в развитии универсальных учебных действий – это старшая школа, среднее общее образование. </w:t>
      </w:r>
    </w:p>
    <w:p w:rsidR="00624FC7" w:rsidRDefault="00195541">
      <w:r>
        <w:t xml:space="preserve">В отличие от основного общего образования </w:t>
      </w:r>
      <w:proofErr w:type="gramStart"/>
      <w:r>
        <w:t>на  уровне</w:t>
      </w:r>
      <w:proofErr w:type="gramEnd"/>
      <w:r>
        <w:t xml:space="preserve"> среднего общего образования должен произойти </w:t>
      </w:r>
      <w:r>
        <w:rPr>
          <w:b/>
        </w:rPr>
        <w:t>переход от целей формирования грамотностей к целям формирования компетентностей</w:t>
      </w:r>
      <w:r>
        <w:t xml:space="preserve">. Основное отличие грамотности от компетентности состоит в том, что грамотный человек владеет знаниями, а компетентный – реально и эффективно может (готов) использовать знания в решении нестандартных задач тогда, когда знание (общие способы действия) в новых условиях не работает и необходимо изобретать новый способ, искать новое знание. </w:t>
      </w:r>
    </w:p>
    <w:p w:rsidR="00624FC7" w:rsidRDefault="00195541">
      <w:r>
        <w:t xml:space="preserve">Компетентность может быть охарактеризована через эффективность, конструктивность деятельности (внешней и внутренней) на основе грамотности, что означает эффективное применение знаний, умений для решения стоящих/поставленных перед человеком задач. Грамотный человек знает о чём-то абстрактно, а компетентный – может на основе знания конкретно и эффективно решать какую-либо задачу и/или проблему. В то же время компетентность означает отказ от прямого копирования чужого опыта, норм, традиций, образцов, свободу от стереотипов, чьих-то указаний, предписаний, установок. </w:t>
      </w:r>
    </w:p>
    <w:p w:rsidR="00624FC7" w:rsidRDefault="00195541">
      <w:r>
        <w:t xml:space="preserve">Необходимо также отличить понятие </w:t>
      </w:r>
      <w:r>
        <w:rPr>
          <w:b/>
        </w:rPr>
        <w:t>«компетентность»</w:t>
      </w:r>
      <w:r>
        <w:t xml:space="preserve"> от понятия </w:t>
      </w:r>
      <w:r>
        <w:rPr>
          <w:b/>
        </w:rPr>
        <w:t>«компетенция»</w:t>
      </w:r>
      <w:r>
        <w:t xml:space="preserve">. </w:t>
      </w:r>
    </w:p>
    <w:p w:rsidR="00624FC7" w:rsidRDefault="00195541">
      <w:pPr>
        <w:spacing w:after="187"/>
      </w:pPr>
      <w:r>
        <w:lastRenderedPageBreak/>
        <w:t>В «Кратком словаре иностранных слов»</w:t>
      </w:r>
      <w:r>
        <w:rPr>
          <w:vertAlign w:val="superscript"/>
        </w:rPr>
        <w:footnoteReference w:id="3"/>
      </w:r>
      <w:r>
        <w:t xml:space="preserve"> приводится следующее определение: </w:t>
      </w:r>
      <w:r>
        <w:rPr>
          <w:b/>
          <w:i/>
        </w:rPr>
        <w:t>«компетентный</w:t>
      </w:r>
      <w:r>
        <w:t xml:space="preserve"> (лат. </w:t>
      </w:r>
      <w:r>
        <w:rPr>
          <w:i/>
        </w:rPr>
        <w:t>competens, competentis</w:t>
      </w:r>
      <w:r>
        <w:t xml:space="preserve"> - надлежащий, способный) – знающий, сведущий в определенной области; имеющий </w:t>
      </w:r>
      <w:r w:rsidR="00F91AF7">
        <w:t>право</w:t>
      </w:r>
      <w:r>
        <w:t xml:space="preserve"> </w:t>
      </w:r>
    </w:p>
    <w:p w:rsidR="00624FC7" w:rsidRDefault="00195541">
      <w:pPr>
        <w:ind w:firstLine="0"/>
      </w:pPr>
      <w:r>
        <w:t>своим знаниям или полномочиям делать или решать что-либо, судить о чем-либо». Толковый словарь С.И. Ожегова</w:t>
      </w:r>
      <w:r>
        <w:rPr>
          <w:vertAlign w:val="superscript"/>
        </w:rPr>
        <w:footnoteReference w:id="4"/>
      </w:r>
      <w:r>
        <w:t xml:space="preserve"> дает следующее определение понятий:  </w:t>
      </w:r>
    </w:p>
    <w:p w:rsidR="00624FC7" w:rsidRDefault="00195541">
      <w:r>
        <w:rPr>
          <w:b/>
          <w:i/>
        </w:rPr>
        <w:t>«компетентный»</w:t>
      </w:r>
      <w:r>
        <w:t xml:space="preserve"> - знающий, осведомленный, авторитетный в какой-нибудь области; обладающий компетенцией. </w:t>
      </w:r>
    </w:p>
    <w:p w:rsidR="00624FC7" w:rsidRDefault="00195541">
      <w:r>
        <w:rPr>
          <w:b/>
          <w:i/>
        </w:rPr>
        <w:t>«компетенция»</w:t>
      </w:r>
      <w:r>
        <w:t xml:space="preserve"> - это круг вопросов, в которых кто-нибудь хорошо осведомлен или круг чьих-нибудь полномочий, прав. </w:t>
      </w:r>
    </w:p>
    <w:p w:rsidR="00624FC7" w:rsidRDefault="00195541">
      <w:pPr>
        <w:spacing w:after="30" w:line="240" w:lineRule="auto"/>
        <w:ind w:left="10" w:right="2" w:hanging="10"/>
        <w:jc w:val="right"/>
      </w:pPr>
      <w:r>
        <w:t xml:space="preserve">Глоссарий </w:t>
      </w:r>
      <w:r>
        <w:tab/>
        <w:t xml:space="preserve">сайта </w:t>
      </w:r>
      <w:r>
        <w:tab/>
        <w:t xml:space="preserve">Федерального </w:t>
      </w:r>
      <w:r>
        <w:tab/>
        <w:t xml:space="preserve">Государственного </w:t>
      </w:r>
      <w:r>
        <w:tab/>
        <w:t xml:space="preserve">Образовательного </w:t>
      </w:r>
    </w:p>
    <w:p w:rsidR="00624FC7" w:rsidRDefault="00195541">
      <w:pPr>
        <w:ind w:firstLine="0"/>
      </w:pPr>
      <w:r>
        <w:t>Стандарта</w:t>
      </w:r>
      <w:r>
        <w:rPr>
          <w:vertAlign w:val="superscript"/>
        </w:rPr>
        <w:footnoteReference w:id="5"/>
      </w:r>
      <w:hyperlink r:id="rId18">
        <w:r>
          <w:t xml:space="preserve"> </w:t>
        </w:r>
      </w:hyperlink>
      <w:hyperlink r:id="rId19">
        <w:r>
          <w:rPr>
            <w:color w:val="0000FF"/>
            <w:u w:val="single" w:color="0000FF"/>
          </w:rPr>
          <w:t>http://standart.edu.ru</w:t>
        </w:r>
      </w:hyperlink>
      <w:hyperlink r:id="rId20">
        <w:r>
          <w:t xml:space="preserve"> </w:t>
        </w:r>
      </w:hyperlink>
      <w:r>
        <w:t xml:space="preserve">дает такие определения: </w:t>
      </w:r>
    </w:p>
    <w:p w:rsidR="00624FC7" w:rsidRDefault="00195541">
      <w:r>
        <w:rPr>
          <w:b/>
          <w:i/>
        </w:rPr>
        <w:t>«компетентность»</w:t>
      </w:r>
      <w:r>
        <w:rPr>
          <w:b/>
        </w:rPr>
        <w:t xml:space="preserve"> - у</w:t>
      </w:r>
      <w:r>
        <w:t>мение активно использовать полученные личные и профессиональные знания и навыки в практической или научной деятельности. Различают образовательную, общекультурную, социальнотрудовую, информационную, коммуникативную, компетенции в сфере личностного самоопределения и др.</w:t>
      </w:r>
      <w:r>
        <w:rPr>
          <w:b/>
        </w:rPr>
        <w:t xml:space="preserve"> </w:t>
      </w:r>
    </w:p>
    <w:p w:rsidR="00624FC7" w:rsidRDefault="00195541">
      <w:r>
        <w:rPr>
          <w:b/>
          <w:i/>
        </w:rPr>
        <w:t xml:space="preserve">«компетенция» - </w:t>
      </w:r>
      <w:r>
        <w:t xml:space="preserve">1) круг полномочий и прав, предоставляемых законом, уставом или договором конкретному лицу или организации в решении соответствующих </w:t>
      </w:r>
      <w:proofErr w:type="gramStart"/>
      <w:r>
        <w:t xml:space="preserve">вопросов; </w:t>
      </w:r>
      <w:r>
        <w:rPr>
          <w:b/>
          <w:i/>
        </w:rPr>
        <w:t xml:space="preserve"> </w:t>
      </w:r>
      <w:r>
        <w:t>2</w:t>
      </w:r>
      <w:proofErr w:type="gramEnd"/>
      <w:r>
        <w:t>) совокупность определенных знаний, умений и навыков, в которых человек должен быть осведомлен и иметь практический опыт работы.</w:t>
      </w:r>
      <w:r>
        <w:rPr>
          <w:b/>
          <w:i/>
        </w:rPr>
        <w:t xml:space="preserve"> </w:t>
      </w:r>
    </w:p>
    <w:p w:rsidR="00624FC7" w:rsidRDefault="00195541">
      <w:r>
        <w:t xml:space="preserve">Исходя из определений </w:t>
      </w:r>
      <w:r>
        <w:rPr>
          <w:b/>
          <w:i/>
        </w:rPr>
        <w:t>компетенции</w:t>
      </w:r>
      <w:r>
        <w:t xml:space="preserve"> как круга вопросов, совокупности определенных знаний, умений и навыков, в которых человек должен быть осведомлен и иметь практический опыт работы, можно выделить </w:t>
      </w:r>
      <w:r>
        <w:rPr>
          <w:b/>
        </w:rPr>
        <w:t>группы компетенций</w:t>
      </w:r>
      <w:r>
        <w:t xml:space="preserve">, формируемых в системе общего образования. Общий перечень ключевых компетенций, формирование которых начинается еще на предыдущих уровнях общего образования – в начальной и основной школе – и продолжается </w:t>
      </w:r>
      <w:proofErr w:type="gramStart"/>
      <w:r>
        <w:t>на  уровне</w:t>
      </w:r>
      <w:proofErr w:type="gramEnd"/>
      <w:r>
        <w:t xml:space="preserve"> среднего общего образования   и  выглядит следующим образом: </w:t>
      </w:r>
    </w:p>
    <w:p w:rsidR="00624FC7" w:rsidRDefault="00195541">
      <w:pPr>
        <w:numPr>
          <w:ilvl w:val="0"/>
          <w:numId w:val="89"/>
        </w:numPr>
      </w:pPr>
      <w:r>
        <w:rPr>
          <w:i/>
        </w:rPr>
        <w:t>Общекультурные компетенции</w:t>
      </w:r>
      <w:r>
        <w:t xml:space="preserve">, связанные с освоением содержания культурно-исторического материала, принятием общечеловеческих ценностей, формированием духовно-нравственных оснований собственных поступков, освоением научной картины мира и построением на этой основе собственной картины мира;  </w:t>
      </w:r>
    </w:p>
    <w:p w:rsidR="00624FC7" w:rsidRDefault="00195541">
      <w:pPr>
        <w:numPr>
          <w:ilvl w:val="0"/>
          <w:numId w:val="89"/>
        </w:numPr>
      </w:pPr>
      <w:r>
        <w:rPr>
          <w:i/>
        </w:rPr>
        <w:t>Учебно-познавательные компетенции</w:t>
      </w:r>
      <w:r>
        <w:t xml:space="preserve">, связанные с умением организовать собственную познавательную деятельность, а также связанные с опытом самостоятельного действия по «приращению» научного знания за счет творческой, проектной и научно-исследовательской деятельности; </w:t>
      </w:r>
    </w:p>
    <w:p w:rsidR="00624FC7" w:rsidRDefault="00195541">
      <w:pPr>
        <w:numPr>
          <w:ilvl w:val="0"/>
          <w:numId w:val="89"/>
        </w:numPr>
      </w:pPr>
      <w:r>
        <w:rPr>
          <w:i/>
        </w:rPr>
        <w:t>Информационно-технологические компетенции</w:t>
      </w:r>
      <w:r>
        <w:t xml:space="preserve">, связанные со знанием правил и опытом нахождения и анализа различных источников информации, а также с опытом накопления, преобразования и передачи информации с использованием разнообразных способов и технологий. </w:t>
      </w:r>
    </w:p>
    <w:p w:rsidR="00624FC7" w:rsidRDefault="00195541">
      <w:pPr>
        <w:numPr>
          <w:ilvl w:val="0"/>
          <w:numId w:val="89"/>
        </w:numPr>
      </w:pPr>
      <w:r>
        <w:rPr>
          <w:i/>
        </w:rPr>
        <w:t>Социально-коммуникативные компетенции</w:t>
      </w:r>
      <w:r>
        <w:t xml:space="preserve">, связанные с умением выстраивать коммуникацию в различных социальных ситуациях, умением работать в команде, опытом публичных выступлений, презентаций и дискуссий, знанием особенностей и опытом проживания различных социальных ролей. </w:t>
      </w:r>
    </w:p>
    <w:p w:rsidR="00624FC7" w:rsidRDefault="00195541">
      <w:pPr>
        <w:spacing w:after="834"/>
      </w:pPr>
      <w:r>
        <w:t xml:space="preserve">Кроме вышеназванных групп специфическими для старшей </w:t>
      </w:r>
      <w:proofErr w:type="gramStart"/>
      <w:r>
        <w:t>школы  становятся</w:t>
      </w:r>
      <w:proofErr w:type="gramEnd"/>
      <w:r>
        <w:t xml:space="preserve"> и другие ключевые компетенции, которые могут быть сформированы в процессе социальных и профессиональных проб старшеклассников: </w:t>
      </w:r>
    </w:p>
    <w:p w:rsidR="00624FC7" w:rsidRDefault="00195541">
      <w:pPr>
        <w:spacing w:after="0" w:line="240" w:lineRule="auto"/>
        <w:ind w:left="708" w:right="0" w:firstLine="0"/>
        <w:jc w:val="left"/>
      </w:pPr>
      <w:r>
        <w:rPr>
          <w:rFonts w:ascii="Times New Roman" w:eastAsia="Times New Roman" w:hAnsi="Times New Roman" w:cs="Times New Roman"/>
          <w:sz w:val="28"/>
        </w:rPr>
        <w:lastRenderedPageBreak/>
        <w:t xml:space="preserve"> </w:t>
      </w:r>
    </w:p>
    <w:p w:rsidR="00624FC7" w:rsidRDefault="00F91AF7">
      <w:pPr>
        <w:spacing w:after="173" w:line="243" w:lineRule="auto"/>
        <w:ind w:left="10" w:right="-15" w:hanging="10"/>
        <w:jc w:val="center"/>
      </w:pPr>
      <w:r>
        <w:t>МАОУ «</w:t>
      </w:r>
      <w:proofErr w:type="gramStart"/>
      <w:r>
        <w:t xml:space="preserve">Кутарбитская </w:t>
      </w:r>
      <w:r w:rsidR="00195541">
        <w:t xml:space="preserve"> СОШ</w:t>
      </w:r>
      <w:proofErr w:type="gramEnd"/>
      <w:r w:rsidR="00195541">
        <w:t xml:space="preserve">» </w:t>
      </w:r>
    </w:p>
    <w:p w:rsidR="00624FC7" w:rsidRDefault="00195541">
      <w:pPr>
        <w:numPr>
          <w:ilvl w:val="0"/>
          <w:numId w:val="90"/>
        </w:numPr>
      </w:pPr>
      <w:r>
        <w:rPr>
          <w:i/>
        </w:rPr>
        <w:t>Предпрофессиональные компетенции</w:t>
      </w:r>
      <w:r>
        <w:t xml:space="preserve">, связанные с опытом профессионального самоопределения, умением анализировать существующие и прогнозировать перспективные рынки труда, представлениями о содержательной и организационной стороне будущей сферы профессиональной деятельности, опытом работы (стажерской практики) во взрослой профессиональной среде;  </w:t>
      </w:r>
    </w:p>
    <w:p w:rsidR="00624FC7" w:rsidRDefault="00195541">
      <w:pPr>
        <w:numPr>
          <w:ilvl w:val="0"/>
          <w:numId w:val="90"/>
        </w:numPr>
      </w:pPr>
      <w:r>
        <w:rPr>
          <w:i/>
        </w:rPr>
        <w:t>Предпринимательские компетенции</w:t>
      </w:r>
      <w:r>
        <w:t xml:space="preserve">, связанные с опытом разработки и реализации собственных бизнес-проектов, навыками управленческой и организаторской деятельности, знанием правовых и экономических основ организации собственного бизнеса, умением действовать в ситуации неопределенности, умением рисковать, опытом ответственности за деятельность команды, опытом успеха и неуспеха. </w:t>
      </w:r>
    </w:p>
    <w:p w:rsidR="00624FC7" w:rsidRDefault="00195541">
      <w:r>
        <w:rPr>
          <w:b/>
        </w:rPr>
        <w:t>Компетентность</w:t>
      </w:r>
      <w:r>
        <w:t xml:space="preserve"> в отличие от компетенции – это не просто совокупность знаний умений, навыков и практического опыта, но и совокупность личностных качеств, необходимых человеку для решения поставленных задач. Отличительные признаки компетентности - ее интегративный характер, соотнесенность с ценностно-</w:t>
      </w:r>
    </w:p>
    <w:p w:rsidR="00624FC7" w:rsidRDefault="00195541">
      <w:pPr>
        <w:ind w:firstLine="0"/>
      </w:pPr>
      <w:r>
        <w:t xml:space="preserve">смысловыми </w:t>
      </w:r>
      <w:r>
        <w:tab/>
        <w:t xml:space="preserve">характеристиками </w:t>
      </w:r>
      <w:r>
        <w:tab/>
        <w:t xml:space="preserve">личности, </w:t>
      </w:r>
      <w:r>
        <w:tab/>
        <w:t xml:space="preserve">практико-ориентированная направленность. </w:t>
      </w:r>
    </w:p>
    <w:p w:rsidR="00624FC7" w:rsidRDefault="00195541">
      <w:r>
        <w:t xml:space="preserve">Исходя из вышесказанного, компетентность выпускника школы - это проявленные им на практике стремление и способность (готовность) реализовать свой потенциал (знания, умения, опыт, личностные качества и др.) для успешной творческой (продуктивной) деятельности в профессиональной и социальной сфере, осознание личной ответственности за результаты этой деятельности, необходимость ее постоянного совершенствования. Иными словами, под компетентностью понимается интегрированная характеристика качеств личности, результат подготовки выпускника школы для выполнения деятельности в определенных областях (компетенциях).  </w:t>
      </w:r>
    </w:p>
    <w:p w:rsidR="00624FC7" w:rsidRDefault="00195541">
      <w:r>
        <w:t xml:space="preserve">Любая компетентность, как интегративная, включает в себя когнитивный (познавательный), проектный, конструктивный, организационно-управленческий, коммуникативный компоненты, а также личностные - мотивационно-ценностный и эмоционально-волевой - компоненты. Однако определяющим тип компетентности выступает ведущий </w:t>
      </w:r>
      <w:r>
        <w:rPr>
          <w:b/>
        </w:rPr>
        <w:t>способ</w:t>
      </w:r>
      <w:r>
        <w:t xml:space="preserve"> деятельности, который присваивается и оформляется как </w:t>
      </w:r>
      <w:r>
        <w:rPr>
          <w:b/>
        </w:rPr>
        <w:t>способность</w:t>
      </w:r>
      <w:r>
        <w:t xml:space="preserve">. </w:t>
      </w:r>
    </w:p>
    <w:p w:rsidR="00624FC7" w:rsidRDefault="00195541">
      <w:r>
        <w:t xml:space="preserve">Таким </w:t>
      </w:r>
      <w:proofErr w:type="gramStart"/>
      <w:r>
        <w:t>образом,  к</w:t>
      </w:r>
      <w:proofErr w:type="gramEnd"/>
      <w:r>
        <w:t xml:space="preserve"> концу 11 класса  должны быть получены пять метапредметных результатов: сформированные у выпускников школы </w:t>
      </w:r>
      <w:r>
        <w:rPr>
          <w:b/>
        </w:rPr>
        <w:t>гностическая, проектировочная, конструкторская, организационная и коммуникативная компетентности (способности)</w:t>
      </w:r>
      <w:r>
        <w:t xml:space="preserve">. </w:t>
      </w:r>
    </w:p>
    <w:p w:rsidR="00624FC7" w:rsidRDefault="00195541">
      <w:r>
        <w:t xml:space="preserve">Поэтому в </w:t>
      </w:r>
      <w:proofErr w:type="gramStart"/>
      <w:r>
        <w:t>нашей  Программе</w:t>
      </w:r>
      <w:proofErr w:type="gramEnd"/>
      <w:r>
        <w:t xml:space="preserve">  развития  универсальных учебных действиях будет использоваться  третий уровень – уровень компетенций и компетентностей. </w:t>
      </w:r>
    </w:p>
    <w:p w:rsidR="00624FC7" w:rsidRDefault="00195541">
      <w:r>
        <w:t xml:space="preserve">Данная Программа, прежде всего,  создана для повышения эффективности освоения  старшеклассниками ООП, формирования у обучающихся системных представлений и опыта применения методов, технологий и форм организации проектной и исследовательской деятельности для достижения практикоориентированных результатов образования, формирования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или социально значимой проблемы. </w:t>
      </w:r>
    </w:p>
    <w:p w:rsidR="00624FC7" w:rsidRDefault="00195541">
      <w:pPr>
        <w:spacing w:after="187"/>
      </w:pPr>
      <w:r>
        <w:t xml:space="preserve"> </w:t>
      </w:r>
      <w:proofErr w:type="gramStart"/>
      <w:r>
        <w:t>Программа  занимает</w:t>
      </w:r>
      <w:proofErr w:type="gramEnd"/>
      <w:r>
        <w:t xml:space="preserve"> важное  место  в образовательной деятельности  старшеклассников и связана не только с разделами «Учебный предмет» через типы и сферы образовательной  де</w:t>
      </w:r>
      <w:r w:rsidR="00F91AF7">
        <w:t xml:space="preserve">ятельности старшеклассников, </w:t>
      </w:r>
    </w:p>
    <w:p w:rsidR="00624FC7" w:rsidRDefault="00195541">
      <w:pPr>
        <w:ind w:firstLine="0"/>
      </w:pPr>
      <w:r>
        <w:t xml:space="preserve">«Индивидуальный проект», а также с </w:t>
      </w:r>
      <w:proofErr w:type="gramStart"/>
      <w:r>
        <w:t>реализацией  индивидуальной</w:t>
      </w:r>
      <w:proofErr w:type="gramEnd"/>
      <w:r>
        <w:t xml:space="preserve"> </w:t>
      </w:r>
    </w:p>
    <w:p w:rsidR="00624FC7" w:rsidRDefault="00195541">
      <w:pPr>
        <w:ind w:firstLine="0"/>
      </w:pPr>
      <w:r>
        <w:lastRenderedPageBreak/>
        <w:t xml:space="preserve">образовательной программы каждого старшеклассника  </w:t>
      </w:r>
    </w:p>
    <w:p w:rsidR="00624FC7" w:rsidRDefault="00195541">
      <w:r>
        <w:t xml:space="preserve">Таким образом, данная </w:t>
      </w:r>
      <w:proofErr w:type="gramStart"/>
      <w:r>
        <w:t>Программа  становится</w:t>
      </w:r>
      <w:proofErr w:type="gramEnd"/>
      <w:r>
        <w:t xml:space="preserve"> основным  содержанием образования старшеклассника, встроена непосредственно  в образовательную деятельность и реализуется в основное учебное время, а по желанию учащихся  в рамках  внеурочной деятельности в ее вариативной части. </w:t>
      </w:r>
    </w:p>
    <w:p w:rsidR="00624FC7" w:rsidRDefault="00195541">
      <w:r>
        <w:t>Одним из основных организационно-педагогических условий современной старшей школ</w:t>
      </w:r>
      <w:r w:rsidR="00F91AF7">
        <w:t>ы, работающей в логике ФГОС С</w:t>
      </w:r>
      <w:r>
        <w:t xml:space="preserve">ОО, является переход от «знаниевого» к «способову» содержанию образования. Суть этого перехода состоит в том, что первостепенным в освоении учебного материала становится не сам предметный материал и не образовательная область, в которую включен данный учебный предмет, а способ деятельности, с помощью которого данный учебный материал осваивается. Если основным содержанием образования является присвоение учащимся универсальных типов (способов) деятельности, то результатом такого образования становится способность применять освоенные способы к новым задачам, умение организовать собственную познавательную и преобразующую деятельность. </w:t>
      </w:r>
    </w:p>
    <w:p w:rsidR="00624FC7" w:rsidRDefault="00195541">
      <w:pPr>
        <w:spacing w:after="42" w:line="240" w:lineRule="auto"/>
        <w:ind w:left="715" w:right="0" w:hanging="10"/>
        <w:jc w:val="left"/>
      </w:pPr>
      <w:r>
        <w:rPr>
          <w:b/>
        </w:rPr>
        <w:t xml:space="preserve"> Типы деятельности </w:t>
      </w:r>
    </w:p>
    <w:p w:rsidR="00624FC7" w:rsidRDefault="00195541">
      <w:r>
        <w:t xml:space="preserve">К универсальным типам деятельности относятся: гностическая, проектировочная, конструктивная, организаторская, коммуникативная. </w:t>
      </w:r>
    </w:p>
    <w:p w:rsidR="00624FC7" w:rsidRDefault="00195541">
      <w:pPr>
        <w:spacing w:after="42" w:line="240" w:lineRule="auto"/>
        <w:ind w:left="715" w:right="0" w:hanging="10"/>
        <w:jc w:val="left"/>
      </w:pPr>
      <w:r>
        <w:t xml:space="preserve"> </w:t>
      </w:r>
      <w:r>
        <w:rPr>
          <w:b/>
        </w:rPr>
        <w:t xml:space="preserve">Гностическая деятельность </w:t>
      </w:r>
    </w:p>
    <w:p w:rsidR="00624FC7" w:rsidRDefault="00195541">
      <w:r>
        <w:t xml:space="preserve">Гностическая деятельность по своей природе есть процесс решения задач, специфической особенностью которых является то, что ответ практически никогда не лежит на поверхности. Его нахождение требует напряженной работы мысли, анализа множества факторов, условий и обстоятельств для подтверждения / опровержения познающим собственной гипотезы в отношении устройства мира.  </w:t>
      </w:r>
    </w:p>
    <w:p w:rsidR="00624FC7" w:rsidRDefault="00195541">
      <w:r>
        <w:t xml:space="preserve">Основная цель гностической деятельности – накопление и получение объективной информации о различных особенностях живой и неживой природы, жизни людей и их сообществ, их культурной и духовной жизни, о социальных, политических, социально-экономических тенденциях и закономерностях развития общества. Во взаимосвязи с другими видами деятельности она связана с организацией и осуществлением процесса познания человеком социальных объектов и самого себя.  </w:t>
      </w:r>
    </w:p>
    <w:p w:rsidR="00624FC7" w:rsidRDefault="00195541">
      <w:r>
        <w:t xml:space="preserve">Гностическая деятельность обучающегося связана с его умением использовать и сопоставлять разные информационные источники, анализировать и систематизировать информацию, критически относится к получаемым сведениям. Предполагается, что в процессе гностической деятельности старшеклассники не только познают окружающий мир, но и начинают лучше понимать самих себя, соотнося процесс и результаты своих исследований с качествами собственной личности. </w:t>
      </w:r>
    </w:p>
    <w:p w:rsidR="00624FC7" w:rsidRDefault="00195541">
      <w:r>
        <w:t xml:space="preserve">Освоение данного типа деятельности может помочь старшекласснику в формировании поливерсионных представлений о мире, в развитии и удовлетворении его познавательных потребностей, в более эффективном выстраивании процесса самопознания и самообразования.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Проектировочная (или проектная) деятельность </w:t>
      </w:r>
    </w:p>
    <w:p w:rsidR="00624FC7" w:rsidRDefault="00195541">
      <w:pPr>
        <w:spacing w:after="187"/>
      </w:pPr>
      <w:r>
        <w:t xml:space="preserve">Целью проектировочной деятельности является преобразование существующей или создание новой социально-культурной действительности, появление нового объекта или новых качеств существующего объекта. В ее основе лежит способность увидеть проблемную ситуацию, подготовить и провести </w:t>
      </w:r>
      <w:r w:rsidR="00F91AF7">
        <w:t xml:space="preserve">систему </w:t>
      </w:r>
    </w:p>
    <w:p w:rsidR="00624FC7" w:rsidRDefault="00195541">
      <w:pPr>
        <w:ind w:firstLine="0"/>
      </w:pPr>
      <w:r>
        <w:t xml:space="preserve">мероприятий по ее изменению или оптимизации, предварительно обосновав идею, определив цели и задачи, предполагаемые средства их решения.  </w:t>
      </w:r>
    </w:p>
    <w:p w:rsidR="00624FC7" w:rsidRDefault="00195541">
      <w:r>
        <w:t xml:space="preserve">Проектная деятельность старшеклассников способствует развитию исследовательских умений (постановка проблемы, сбор и обработка информации), </w:t>
      </w:r>
      <w:r>
        <w:lastRenderedPageBreak/>
        <w:t xml:space="preserve">творческих способностей и приобретению опыта решения конкретных жизненных проблем. В проектировочной деятельности старшеклассники проявляют и развивают совокупность навыков исследования, организации, анализа текущей ситуации, решения финансовых и экономических вопросов, разработки и внедрения инновационных технологий. </w:t>
      </w:r>
    </w:p>
    <w:p w:rsidR="00624FC7" w:rsidRDefault="00195541">
      <w:r>
        <w:t xml:space="preserve">Освоение данного типа деятельности может научить старшеклассника определять дальнюю и ближайшую перспективы в развитии ситуации, находить и привлекать необходимые ресурсы для решения проблемных задач, помочь в ролевом и профессиональном самоопределении.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Конструктивная деятельность </w:t>
      </w:r>
    </w:p>
    <w:p w:rsidR="00624FC7" w:rsidRDefault="00195541">
      <w:r>
        <w:t xml:space="preserve">Конструктивная деятельность – это практическая деятельность, направленная на получение определенного, заранее задуманного реального продукта, соответствующего замыслу и функциональному назначению. Источником замысла для конструктивной деятельности для старшеклассников являются социальные, культурные, природные явления, технические объекты, наблюдаемые ими в ближайшем или дальнем окружении. Целью конструктивной деятельности является создание, построение различных объектов, конструкций, моделей, инструментов. Продукт конструктивной деятельности всегда имеет практическое назначение и представляет ценность не только для его создателя, но и для других людей.  </w:t>
      </w:r>
    </w:p>
    <w:p w:rsidR="00624FC7" w:rsidRDefault="00195541">
      <w:r>
        <w:t xml:space="preserve">Конструктивная деятельность старшеклассников способствует развитию наблюдательности, необходимой для понимания сущности предметов, явлений и выработанной в процессе их восприятия; пространственного и практического мышления, ментальной гибкости, а также развитию эмоционально-волевых качеств личности, способствующих доведению замысла до его воплощения в продукте. </w:t>
      </w:r>
    </w:p>
    <w:p w:rsidR="00624FC7" w:rsidRDefault="00195541">
      <w:r>
        <w:t xml:space="preserve">В конструктивной деятельности старшеклассники развивают совокупность мыслительных действий (учатся выявлять существенные отношения и зависимости между частями конструируемого объекта, устанавливать их функциональное назначение), регулятивных действий (осуществляют определение необходимых для реализации замысла ресурсов, самостоятельное планирование своей деятельности, контроль деятельности с учетом поставленной цели), рефлексивных навыков (делают анализ своей  деятельности с выделением ее существенных звеньев, осуществляют сознательную коррекции в зависимости от получаемого результата) и практических навыков (создают  новые объекты с использованием различных способов и средств, в том числе ИКТ). </w:t>
      </w:r>
    </w:p>
    <w:p w:rsidR="00624FC7" w:rsidRDefault="00195541">
      <w:r>
        <w:t xml:space="preserve">Освоение данного типа деятельности может научить старшеклассника созданию новых продуктов, творческому применению своего опыта и знаний для решения нестандартных ситуаций, возникающих в профессиональных сообществах.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Организаторская деятельность </w:t>
      </w:r>
    </w:p>
    <w:p w:rsidR="00624FC7" w:rsidRDefault="00195541">
      <w:r>
        <w:t xml:space="preserve">Организаторская деятельность – это практическая деятельность по созданию связей и взаимодействия между субъектами деятельности, а также управление ее процессом. Организаторская деятельность направлена на обеспечение эффективного достижения группой / командой поставленной цели (инициатором которой может не быть сам организатор). </w:t>
      </w:r>
    </w:p>
    <w:p w:rsidR="00624FC7" w:rsidRDefault="00195541" w:rsidP="00F91AF7">
      <w:pPr>
        <w:spacing w:after="187"/>
      </w:pPr>
      <w:r>
        <w:t>В организаторской деятельности старшеклассники проявляют и развивают совокупность навыков, связанных с мобилизацией и мотивированием других</w:t>
      </w:r>
      <w:r w:rsidR="00F91AF7">
        <w:t xml:space="preserve"> людей, </w:t>
      </w:r>
      <w:r>
        <w:t xml:space="preserve">оценкой их возможностей и ограничений, обеспечением их необходимыми для осуществления деятельности ресурсами (информационными, материальнотехническими, временными и т.п.), в том числе обучением новым знаниям и умениям.  </w:t>
      </w:r>
    </w:p>
    <w:p w:rsidR="00624FC7" w:rsidRDefault="00195541">
      <w:r>
        <w:t xml:space="preserve">Освоение данного типа деятельности способствует развитию лидерских качеств старшеклассника, позволяет ему получить опыт формирования команды, координации </w:t>
      </w:r>
      <w:r>
        <w:lastRenderedPageBreak/>
        <w:t xml:space="preserve">внутри- и межгруппового взаимодействия, поиска необходимых ресурсов, ответственности и регулятивных умений. </w:t>
      </w:r>
    </w:p>
    <w:p w:rsidR="00624FC7" w:rsidRDefault="00195541">
      <w:r>
        <w:t xml:space="preserve">Сложность оценки данного вида деятельности обусловлена тем, что она не имеет конкретного предметного результата и направлена на создание оптимальных условий для осуществления других видов деятельности (учебной, трудовой, научной и пр.). Поэтому количественные показатели продуктивности этих видов деятельностей позволяют косвенно оценить эффективность организаторской деятельности.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Коммуникативная деятельность </w:t>
      </w:r>
    </w:p>
    <w:p w:rsidR="00624FC7" w:rsidRDefault="00195541">
      <w:r>
        <w:t xml:space="preserve">Коммуникативная деятельность - взаимодействие двух (и более) людей, направленное на согласование и объединение их усилий с целью налаживания отношений и достижения общего результата (М.И. Лисина, 1986).  </w:t>
      </w:r>
    </w:p>
    <w:p w:rsidR="00624FC7" w:rsidRDefault="00195541">
      <w:r>
        <w:t xml:space="preserve">Как правило, выделяют три основных компонента коммуникативной деятельности:   </w:t>
      </w:r>
    </w:p>
    <w:p w:rsidR="00624FC7" w:rsidRDefault="00195541">
      <w:pPr>
        <w:numPr>
          <w:ilvl w:val="0"/>
          <w:numId w:val="91"/>
        </w:numPr>
      </w:pPr>
      <w:r>
        <w:t xml:space="preserve">коммуникативный (обеспечивающий обмен информацией);  </w:t>
      </w:r>
    </w:p>
    <w:p w:rsidR="00624FC7" w:rsidRDefault="00195541">
      <w:pPr>
        <w:numPr>
          <w:ilvl w:val="0"/>
          <w:numId w:val="91"/>
        </w:numPr>
      </w:pPr>
      <w:r>
        <w:t xml:space="preserve">интерактивный (регулирующий взаимодействие партнеров в общении);  </w:t>
      </w:r>
    </w:p>
    <w:p w:rsidR="00624FC7" w:rsidRDefault="00195541">
      <w:pPr>
        <w:numPr>
          <w:ilvl w:val="0"/>
          <w:numId w:val="91"/>
        </w:numPr>
      </w:pPr>
      <w:r>
        <w:t xml:space="preserve">перцептивный (организующий взаимовосприятие, взаимооценку и рефлексию в общении).  </w:t>
      </w:r>
    </w:p>
    <w:p w:rsidR="00624FC7" w:rsidRDefault="00195541">
      <w:r>
        <w:t xml:space="preserve">Соответственно, целью коммуникативной деятельности является обмен информацией, организация совместной деятельности, а также познание и оценка другого человека / группы людей через непосредственное или опосредованное (например, социальные сети) общение с ними. Несмотря на то, что предметом коммуникативной деятельности является другой человек, будучи двусторонним процессом (взаимодействием), она приводит к тому, что познающий сам становится объектом познания и отношения другого или других участников общения, и через это отношение лучше познает себя. </w:t>
      </w:r>
    </w:p>
    <w:p w:rsidR="00624FC7" w:rsidRDefault="00195541">
      <w:r>
        <w:t xml:space="preserve">В коммуникативной деятельности старшеклассники могут научиться лучше понимать самих себя и других людей в процессе общения, учитывать различные особенности взаимодействия людей, конструктивно действовать в конфликтных ситуациях, выстраивать процесс взаимодействия с максимальной эффективностью.  </w:t>
      </w:r>
    </w:p>
    <w:p w:rsidR="00624FC7" w:rsidRDefault="00195541">
      <w:r>
        <w:t xml:space="preserve">Опыт осуществления данного типа деятельности в дальнейшем поможет старшекласснику в освоении социономических профессий (связанных с социальным взаимодействием) и в совершенствовании коммуникативного процесса при решении различных задач.  </w:t>
      </w:r>
    </w:p>
    <w:p w:rsidR="00624FC7" w:rsidRDefault="00195541">
      <w:pPr>
        <w:spacing w:after="42" w:line="240" w:lineRule="auto"/>
        <w:ind w:left="715" w:right="0" w:hanging="10"/>
        <w:jc w:val="left"/>
      </w:pPr>
      <w:r>
        <w:t xml:space="preserve">          </w:t>
      </w:r>
      <w:r>
        <w:rPr>
          <w:b/>
        </w:rPr>
        <w:t xml:space="preserve">Виды универсальных учебных действий </w:t>
      </w:r>
    </w:p>
    <w:p w:rsidR="00624FC7" w:rsidRDefault="00195541">
      <w:r>
        <w:t xml:space="preserve">Основу </w:t>
      </w:r>
      <w:proofErr w:type="gramStart"/>
      <w:r>
        <w:t>перечисленных  видов</w:t>
      </w:r>
      <w:proofErr w:type="gramEnd"/>
      <w:r>
        <w:t xml:space="preserve"> деятельности составляют универсальные учебные деятельности, способствующие формированию компетентностей. </w:t>
      </w:r>
    </w:p>
    <w:p w:rsidR="00624FC7" w:rsidRDefault="00195541">
      <w:r>
        <w:rPr>
          <w:b/>
          <w:i/>
          <w:color w:val="000094"/>
        </w:rPr>
        <w:t xml:space="preserve"> </w:t>
      </w:r>
      <w:r>
        <w:t xml:space="preserve">В широком значении термин «универсальные учебные действия» (УУД) означает умение учиться – способность субъекта к саморазвитию и самосовершенствованию путем сознательного и активного присвоения нового социального опыта. </w:t>
      </w:r>
    </w:p>
    <w:p w:rsidR="00624FC7" w:rsidRDefault="00195541">
      <w:pPr>
        <w:spacing w:after="187"/>
      </w:pPr>
      <w: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(умение учиться) обеспечивается </w:t>
      </w:r>
      <w:r w:rsidR="00F91AF7">
        <w:t>тем, что</w:t>
      </w:r>
      <w:r>
        <w:t xml:space="preserve"> </w:t>
      </w:r>
    </w:p>
    <w:p w:rsidR="00624FC7" w:rsidRDefault="00195541">
      <w:pPr>
        <w:ind w:firstLine="0"/>
      </w:pPr>
      <w:r>
        <w:t>универсальные учебные действия как обобщён</w:t>
      </w:r>
      <w:r w:rsidR="00F91AF7">
        <w:t>ные действия открывают учащимся.</w:t>
      </w:r>
      <w: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w:t>
      </w:r>
      <w:r>
        <w:lastRenderedPageBreak/>
        <w:t xml:space="preserve">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 </w:t>
      </w:r>
    </w:p>
    <w:p w:rsidR="00624FC7" w:rsidRDefault="00195541">
      <w:pPr>
        <w:spacing w:after="43" w:line="237" w:lineRule="auto"/>
        <w:ind w:left="715" w:right="0" w:hanging="10"/>
        <w:jc w:val="left"/>
      </w:pPr>
      <w:r>
        <w:rPr>
          <w:b/>
          <w:i/>
        </w:rPr>
        <w:t xml:space="preserve">Функции универсальных учебных действий: </w:t>
      </w:r>
    </w:p>
    <w:p w:rsidR="00624FC7" w:rsidRDefault="00195541">
      <w:r>
        <w:rPr>
          <w:b/>
        </w:rPr>
        <w:t>Личностные действия</w:t>
      </w:r>
      <w:r>
        <w:t xml:space="preserve"> позволяют сделать учение осмысленным, обеспечивают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 </w:t>
      </w:r>
    </w:p>
    <w:p w:rsidR="00624FC7" w:rsidRDefault="00195541">
      <w:pPr>
        <w:ind w:left="708" w:firstLine="0"/>
      </w:pPr>
      <w:r>
        <w:t xml:space="preserve">В сфере личностных действий формируются: </w:t>
      </w:r>
    </w:p>
    <w:p w:rsidR="00624FC7" w:rsidRDefault="00195541">
      <w:pPr>
        <w:numPr>
          <w:ilvl w:val="0"/>
          <w:numId w:val="92"/>
        </w:numPr>
      </w:pPr>
      <w:r>
        <w:t xml:space="preserve">внутренняя позиция школьника на уровне положительного отношения к школе;  </w:t>
      </w:r>
    </w:p>
    <w:p w:rsidR="00624FC7" w:rsidRDefault="00195541">
      <w:pPr>
        <w:numPr>
          <w:ilvl w:val="0"/>
          <w:numId w:val="92"/>
        </w:numPr>
      </w:pPr>
      <w:r>
        <w:t xml:space="preserve">ответственное отношение к учению, готовность и способность обучающихся к саморазвитию и самообразованию на протяжении всей жизни;  </w:t>
      </w:r>
    </w:p>
    <w:p w:rsidR="00624FC7" w:rsidRDefault="00195541">
      <w:pPr>
        <w:numPr>
          <w:ilvl w:val="0"/>
          <w:numId w:val="92"/>
        </w:numPr>
      </w:pPr>
      <w:r>
        <w:t xml:space="preserve">моральное сознание и компетентность в решении моральных проблем на основе личностного выбора;  </w:t>
      </w:r>
    </w:p>
    <w:p w:rsidR="00624FC7" w:rsidRDefault="00195541">
      <w:pPr>
        <w:numPr>
          <w:ilvl w:val="0"/>
          <w:numId w:val="92"/>
        </w:numPr>
      </w:pPr>
      <w:r>
        <w:t xml:space="preserve">гражданская идентичность личности в форме осознания «Я» как гражданина России, чувство сопричастности и гордости за свою Родину, общество; любящего свой край и свою Родину, уважающего свой народ, его культуру и духовные традиции;   </w:t>
      </w:r>
    </w:p>
    <w:p w:rsidR="00624FC7" w:rsidRDefault="00195541">
      <w:pPr>
        <w:numPr>
          <w:ilvl w:val="0"/>
          <w:numId w:val="92"/>
        </w:numPr>
      </w:pPr>
      <w:r>
        <w:t xml:space="preserve">моральное сознание и компетентность в решении моральных проблем; </w:t>
      </w:r>
    </w:p>
    <w:p w:rsidR="00624FC7" w:rsidRDefault="00195541">
      <w:pPr>
        <w:numPr>
          <w:ilvl w:val="0"/>
          <w:numId w:val="92"/>
        </w:numPr>
      </w:pPr>
      <w:r>
        <w:t xml:space="preserve">ценностное отношение к здоровому и безопасному образу жизни;  </w:t>
      </w:r>
    </w:p>
    <w:p w:rsidR="00624FC7" w:rsidRDefault="00195541">
      <w:pPr>
        <w:numPr>
          <w:ilvl w:val="0"/>
          <w:numId w:val="92"/>
        </w:numPr>
      </w:pPr>
      <w:r>
        <w:t xml:space="preserve">эстетическое сознание через освоение художественного наследия народов России и мира, </w:t>
      </w:r>
    </w:p>
    <w:p w:rsidR="00624FC7" w:rsidRDefault="00195541">
      <w:pPr>
        <w:numPr>
          <w:ilvl w:val="0"/>
          <w:numId w:val="92"/>
        </w:numPr>
      </w:pPr>
      <w:r>
        <w:t xml:space="preserve">готовность к сотрудничеству, способность осуществлять </w:t>
      </w:r>
      <w:proofErr w:type="gramStart"/>
      <w:r>
        <w:t>учебноисследовательскую ,</w:t>
      </w:r>
      <w:proofErr w:type="gramEnd"/>
      <w:r>
        <w:t xml:space="preserve"> проектную и информационно-познавательную деятельность, </w:t>
      </w:r>
    </w:p>
    <w:p w:rsidR="00624FC7" w:rsidRDefault="00195541">
      <w:pPr>
        <w:numPr>
          <w:ilvl w:val="0"/>
          <w:numId w:val="92"/>
        </w:numPr>
      </w:pPr>
      <w:r>
        <w:t xml:space="preserve">ценностное отношение к традициям семьи, российского гражданского общества, многонационального </w:t>
      </w:r>
      <w:proofErr w:type="gramStart"/>
      <w:r>
        <w:t>российского  народа</w:t>
      </w:r>
      <w:proofErr w:type="gramEnd"/>
      <w:r>
        <w:t xml:space="preserve">, человечества; </w:t>
      </w:r>
    </w:p>
    <w:p w:rsidR="00624FC7" w:rsidRDefault="00195541">
      <w:pPr>
        <w:numPr>
          <w:ilvl w:val="0"/>
          <w:numId w:val="92"/>
        </w:numPr>
      </w:pPr>
      <w:r>
        <w:t xml:space="preserve">сопричастность к судьбе Отечества; </w:t>
      </w:r>
    </w:p>
    <w:p w:rsidR="00624FC7" w:rsidRDefault="00195541">
      <w:pPr>
        <w:numPr>
          <w:ilvl w:val="0"/>
          <w:numId w:val="92"/>
        </w:numPr>
      </w:pPr>
      <w:proofErr w:type="gramStart"/>
      <w:r>
        <w:t>ценностное ,</w:t>
      </w:r>
      <w:proofErr w:type="gramEnd"/>
      <w:r>
        <w:t xml:space="preserve"> положительно мотивированное отношение к образованию, науке, труду и творчеству на благо человека и общества; </w:t>
      </w:r>
    </w:p>
    <w:p w:rsidR="00624FC7" w:rsidRDefault="00195541">
      <w:pPr>
        <w:numPr>
          <w:ilvl w:val="0"/>
          <w:numId w:val="92"/>
        </w:numPr>
      </w:pPr>
      <w:r>
        <w:t xml:space="preserve">социальная </w:t>
      </w:r>
      <w:proofErr w:type="gramStart"/>
      <w:r>
        <w:t>активность,  уважение</w:t>
      </w:r>
      <w:proofErr w:type="gramEnd"/>
      <w:r>
        <w:t xml:space="preserve"> закона и правопорядка, ответственность за свои поступки  перед обществом, </w:t>
      </w:r>
    </w:p>
    <w:p w:rsidR="00624FC7" w:rsidRDefault="00195541">
      <w:pPr>
        <w:numPr>
          <w:ilvl w:val="0"/>
          <w:numId w:val="92"/>
        </w:numPr>
      </w:pPr>
      <w:r>
        <w:t xml:space="preserve">осознание необходимости здорового, безопасного и экологически целесообразного образа жизни; </w:t>
      </w:r>
    </w:p>
    <w:p w:rsidR="00624FC7" w:rsidRDefault="00195541">
      <w:pPr>
        <w:numPr>
          <w:ilvl w:val="0"/>
          <w:numId w:val="92"/>
        </w:numPr>
      </w:pPr>
      <w:r>
        <w:t xml:space="preserve">осознанный выбор профессии, понимание значения профессиональной деятельности для человека и общества, </w:t>
      </w:r>
    </w:p>
    <w:p w:rsidR="00624FC7" w:rsidRDefault="00195541" w:rsidP="00F91AF7">
      <w:pPr>
        <w:numPr>
          <w:ilvl w:val="0"/>
          <w:numId w:val="92"/>
        </w:numPr>
      </w:pPr>
      <w:r>
        <w:t xml:space="preserve">креативное отношение к окружающему миру, мотивация на творчество и инновационную деятельность </w:t>
      </w:r>
    </w:p>
    <w:p w:rsidR="00624FC7" w:rsidRDefault="00195541">
      <w:r>
        <w:rPr>
          <w:b/>
        </w:rPr>
        <w:t>Регулятивные действия</w:t>
      </w:r>
      <w:r>
        <w:t xml:space="preserve"> обеспечивают возможность управления познавательной и учебной деятельностью посредством постановки целей, планирования,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 </w:t>
      </w:r>
    </w:p>
    <w:p w:rsidR="00624FC7" w:rsidRDefault="00195541">
      <w:pPr>
        <w:ind w:left="708" w:firstLine="0"/>
      </w:pPr>
      <w:r>
        <w:t xml:space="preserve">К регулятивным действиям относятся: </w:t>
      </w:r>
    </w:p>
    <w:p w:rsidR="00624FC7" w:rsidRDefault="00195541">
      <w:pPr>
        <w:numPr>
          <w:ilvl w:val="0"/>
          <w:numId w:val="92"/>
        </w:numPr>
      </w:pPr>
      <w:r>
        <w:t xml:space="preserve">целеполагание как постановка учебной задачи на основе соотнесения того, что уже известно и усвоено учащимися, и того, что ещё неизвестно; </w:t>
      </w:r>
    </w:p>
    <w:p w:rsidR="00624FC7" w:rsidRDefault="00195541">
      <w:pPr>
        <w:numPr>
          <w:ilvl w:val="0"/>
          <w:numId w:val="92"/>
        </w:numPr>
      </w:pPr>
      <w:r>
        <w:lastRenderedPageBreak/>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624FC7" w:rsidRDefault="00195541">
      <w:pPr>
        <w:numPr>
          <w:ilvl w:val="0"/>
          <w:numId w:val="92"/>
        </w:numPr>
      </w:pPr>
      <w:r>
        <w:t xml:space="preserve">прогнозирование — предвосхищение результата и уровня усвоения </w:t>
      </w:r>
    </w:p>
    <w:p w:rsidR="00624FC7" w:rsidRDefault="00195541">
      <w:pPr>
        <w:ind w:firstLine="0"/>
      </w:pPr>
      <w:r>
        <w:t xml:space="preserve">знаний, его временны </w:t>
      </w:r>
      <w:proofErr w:type="gramStart"/>
      <w:r>
        <w:t>х  характеристик</w:t>
      </w:r>
      <w:proofErr w:type="gramEnd"/>
      <w:r>
        <w:t xml:space="preserve">; </w:t>
      </w:r>
    </w:p>
    <w:p w:rsidR="00624FC7" w:rsidRDefault="00195541">
      <w:pPr>
        <w:numPr>
          <w:ilvl w:val="0"/>
          <w:numId w:val="92"/>
        </w:numPr>
      </w:pPr>
      <w: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624FC7" w:rsidRDefault="00195541">
      <w:pPr>
        <w:numPr>
          <w:ilvl w:val="0"/>
          <w:numId w:val="92"/>
        </w:numPr>
      </w:pPr>
      <w: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624FC7" w:rsidRDefault="00195541">
      <w:pPr>
        <w:numPr>
          <w:ilvl w:val="0"/>
          <w:numId w:val="92"/>
        </w:numPr>
      </w:pPr>
      <w: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624FC7" w:rsidRDefault="00195541">
      <w:pPr>
        <w:numPr>
          <w:ilvl w:val="0"/>
          <w:numId w:val="92"/>
        </w:numPr>
      </w:pPr>
      <w:r>
        <w:t xml:space="preserve">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624FC7" w:rsidRDefault="00195541">
      <w:r>
        <w:rPr>
          <w:b/>
        </w:rPr>
        <w:t>Познавательные действия</w:t>
      </w:r>
      <w:r>
        <w:t xml:space="preserve"> включают исследования, поиск, отбор и структурирование необходимой информации, моделирование изучаемого содержания, логические действия и операции, способы решения задач. </w:t>
      </w:r>
    </w:p>
    <w:p w:rsidR="00624FC7" w:rsidRDefault="00195541">
      <w:pPr>
        <w:spacing w:after="28" w:line="228" w:lineRule="auto"/>
        <w:ind w:left="708" w:right="0" w:firstLine="0"/>
      </w:pPr>
      <w:r>
        <w:rPr>
          <w:i/>
        </w:rPr>
        <w:t>Общеучебные познавательные универсальные действия</w:t>
      </w:r>
      <w:r>
        <w:t xml:space="preserve">: </w:t>
      </w:r>
    </w:p>
    <w:p w:rsidR="00624FC7" w:rsidRDefault="00195541">
      <w:pPr>
        <w:numPr>
          <w:ilvl w:val="0"/>
          <w:numId w:val="92"/>
        </w:numPr>
      </w:pPr>
      <w:r>
        <w:t xml:space="preserve">самостоятельное выделение и формулирование познавательной </w:t>
      </w:r>
      <w:proofErr w:type="gramStart"/>
      <w:r>
        <w:t xml:space="preserve">цели; </w:t>
      </w:r>
      <w:r>
        <w:rPr>
          <w:rFonts w:ascii="Segoe UI Symbol" w:eastAsia="Segoe UI Symbol" w:hAnsi="Segoe UI Symbol" w:cs="Segoe UI Symbol"/>
        </w:rPr>
        <w:t></w:t>
      </w:r>
      <w:r>
        <w:t xml:space="preserve"> поиск</w:t>
      </w:r>
      <w:proofErr w:type="gramEnd"/>
      <w:r>
        <w:t xml:space="preserve"> и выделение необходимой информации, в том числе решение рабочих задач с использованием  инструментов ИКТ и источников информации; </w:t>
      </w:r>
    </w:p>
    <w:p w:rsidR="00624FC7" w:rsidRDefault="00195541">
      <w:pPr>
        <w:numPr>
          <w:ilvl w:val="0"/>
          <w:numId w:val="92"/>
        </w:numPr>
      </w:pPr>
      <w:r>
        <w:t xml:space="preserve">структурирование знаний; </w:t>
      </w:r>
    </w:p>
    <w:p w:rsidR="00624FC7" w:rsidRDefault="00195541">
      <w:pPr>
        <w:numPr>
          <w:ilvl w:val="0"/>
          <w:numId w:val="92"/>
        </w:numPr>
      </w:pPr>
      <w:r>
        <w:t xml:space="preserve">осознанное и произвольное построение речевого высказывания в устной и письменной форме; </w:t>
      </w:r>
    </w:p>
    <w:p w:rsidR="00624FC7" w:rsidRDefault="00195541">
      <w:pPr>
        <w:numPr>
          <w:ilvl w:val="0"/>
          <w:numId w:val="92"/>
        </w:numPr>
      </w:pPr>
      <w:r>
        <w:t xml:space="preserve">выбор наиболее эффективных способов решения задач в зависимости от конкретных условий; </w:t>
      </w:r>
    </w:p>
    <w:p w:rsidR="00624FC7" w:rsidRDefault="00195541">
      <w:pPr>
        <w:numPr>
          <w:ilvl w:val="0"/>
          <w:numId w:val="92"/>
        </w:numPr>
      </w:pPr>
      <w:r>
        <w:t xml:space="preserve">рефлексия способов и условий действия, контроль и оценка процесса и результатов деятельности; </w:t>
      </w:r>
    </w:p>
    <w:p w:rsidR="00624FC7" w:rsidRDefault="00195541">
      <w:pPr>
        <w:numPr>
          <w:ilvl w:val="0"/>
          <w:numId w:val="92"/>
        </w:numPr>
      </w:pPr>
      <w:r>
        <w:t>извлечение необходимой информации из разных информационных ис-</w:t>
      </w:r>
    </w:p>
    <w:p w:rsidR="00624FC7" w:rsidRDefault="00195541">
      <w:pPr>
        <w:ind w:firstLine="0"/>
      </w:pPr>
      <w:r>
        <w:t xml:space="preserve">точников; </w:t>
      </w:r>
    </w:p>
    <w:p w:rsidR="00624FC7" w:rsidRDefault="00195541">
      <w:pPr>
        <w:numPr>
          <w:ilvl w:val="0"/>
          <w:numId w:val="92"/>
        </w:numPr>
      </w:pPr>
      <w:r>
        <w:t xml:space="preserve">определение основной и второстепенной информации;  </w:t>
      </w:r>
    </w:p>
    <w:p w:rsidR="00624FC7" w:rsidRDefault="00195541">
      <w:pPr>
        <w:numPr>
          <w:ilvl w:val="0"/>
          <w:numId w:val="92"/>
        </w:numPr>
      </w:pPr>
      <w:r>
        <w:t xml:space="preserve">свободная ориентация и восприятие </w:t>
      </w:r>
      <w:proofErr w:type="gramStart"/>
      <w:r>
        <w:t>научных  и</w:t>
      </w:r>
      <w:proofErr w:type="gramEnd"/>
      <w:r>
        <w:t xml:space="preserve"> художественных текстов ,научного, публицистического и официально-делового стилей; понимание и адекватная оценка языка средств массовой информации; </w:t>
      </w:r>
    </w:p>
    <w:p w:rsidR="00624FC7" w:rsidRDefault="00195541">
      <w:pPr>
        <w:numPr>
          <w:ilvl w:val="0"/>
          <w:numId w:val="92"/>
        </w:numPr>
      </w:pPr>
      <w:r>
        <w:t xml:space="preserve">постановка и формулирование проблемы; </w:t>
      </w:r>
    </w:p>
    <w:p w:rsidR="00624FC7" w:rsidRDefault="00195541">
      <w:pPr>
        <w:numPr>
          <w:ilvl w:val="0"/>
          <w:numId w:val="92"/>
        </w:numPr>
      </w:pPr>
      <w:r>
        <w:t xml:space="preserve">самостоятельное создание алгоритмов деятельности при решении проблем творческого и поискового характера, </w:t>
      </w:r>
    </w:p>
    <w:p w:rsidR="00624FC7" w:rsidRDefault="00195541">
      <w:pPr>
        <w:numPr>
          <w:ilvl w:val="0"/>
          <w:numId w:val="92"/>
        </w:numPr>
      </w:pPr>
      <w:r>
        <w:t xml:space="preserve">знание основных научных методов познания окружающего мира </w:t>
      </w:r>
    </w:p>
    <w:p w:rsidR="00624FC7" w:rsidRDefault="00F91AF7" w:rsidP="00F91AF7">
      <w:pPr>
        <w:spacing w:line="304" w:lineRule="auto"/>
        <w:ind w:left="0" w:firstLine="0"/>
      </w:pPr>
      <w:r>
        <w:t xml:space="preserve"> </w:t>
      </w:r>
      <w:r w:rsidR="00195541">
        <w:t xml:space="preserve"> </w:t>
      </w:r>
      <w:r w:rsidR="00195541">
        <w:rPr>
          <w:rFonts w:ascii="Segoe UI Symbol" w:eastAsia="Segoe UI Symbol" w:hAnsi="Segoe UI Symbol" w:cs="Segoe UI Symbol"/>
        </w:rPr>
        <w:t></w:t>
      </w:r>
      <w:r w:rsidR="00195541">
        <w:t xml:space="preserve"> практическая направленность проводимых исследований и индивидуальных проектов, </w:t>
      </w:r>
    </w:p>
    <w:p w:rsidR="00624FC7" w:rsidRDefault="00195541">
      <w:pPr>
        <w:numPr>
          <w:ilvl w:val="0"/>
          <w:numId w:val="92"/>
        </w:numPr>
      </w:pPr>
      <w:r>
        <w:t xml:space="preserve">формирование научного типа мышления </w:t>
      </w:r>
    </w:p>
    <w:p w:rsidR="00624FC7" w:rsidRDefault="00195541">
      <w:pPr>
        <w:spacing w:after="28" w:line="228" w:lineRule="auto"/>
        <w:ind w:left="708" w:right="0" w:firstLine="0"/>
      </w:pPr>
      <w:r>
        <w:rPr>
          <w:i/>
        </w:rPr>
        <w:t>Знаково-символические познавательные универсальные действия</w:t>
      </w:r>
      <w:r>
        <w:t xml:space="preserve">: </w:t>
      </w:r>
    </w:p>
    <w:p w:rsidR="00624FC7" w:rsidRDefault="00195541">
      <w:pPr>
        <w:numPr>
          <w:ilvl w:val="0"/>
          <w:numId w:val="92"/>
        </w:numPr>
      </w:pPr>
      <w: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624FC7" w:rsidRDefault="00195541">
      <w:pPr>
        <w:numPr>
          <w:ilvl w:val="0"/>
          <w:numId w:val="92"/>
        </w:numPr>
      </w:pPr>
      <w:r>
        <w:t xml:space="preserve">преобразование модели с целью выявления общих законов, определяющих данную предметную область. </w:t>
      </w:r>
    </w:p>
    <w:p w:rsidR="00624FC7" w:rsidRDefault="00195541">
      <w:pPr>
        <w:spacing w:after="36" w:line="240" w:lineRule="auto"/>
        <w:ind w:left="708" w:right="0" w:firstLine="0"/>
        <w:jc w:val="left"/>
      </w:pPr>
      <w:r>
        <w:t xml:space="preserve"> </w:t>
      </w:r>
    </w:p>
    <w:p w:rsidR="00624FC7" w:rsidRDefault="00195541">
      <w:pPr>
        <w:spacing w:after="28" w:line="228" w:lineRule="auto"/>
        <w:ind w:left="708" w:right="0" w:firstLine="0"/>
      </w:pPr>
      <w:r>
        <w:rPr>
          <w:i/>
        </w:rPr>
        <w:t>Логические познавательные универсальные действия</w:t>
      </w:r>
      <w:r>
        <w:t xml:space="preserve">: </w:t>
      </w:r>
    </w:p>
    <w:p w:rsidR="00624FC7" w:rsidRDefault="00195541">
      <w:pPr>
        <w:numPr>
          <w:ilvl w:val="0"/>
          <w:numId w:val="92"/>
        </w:numPr>
      </w:pPr>
      <w:r>
        <w:lastRenderedPageBreak/>
        <w:t xml:space="preserve">анализ объектов с целью выделения признаков (существенных, несущественных); </w:t>
      </w:r>
    </w:p>
    <w:p w:rsidR="00624FC7" w:rsidRDefault="00195541">
      <w:pPr>
        <w:numPr>
          <w:ilvl w:val="0"/>
          <w:numId w:val="92"/>
        </w:numPr>
      </w:pPr>
      <w:r>
        <w:t xml:space="preserve">определение объектов анализа и синтеза, определение их компонентов; </w:t>
      </w:r>
    </w:p>
    <w:p w:rsidR="00624FC7" w:rsidRDefault="00195541">
      <w:pPr>
        <w:numPr>
          <w:ilvl w:val="0"/>
          <w:numId w:val="92"/>
        </w:numPr>
      </w:pPr>
      <w:r>
        <w:t xml:space="preserve">синтез — составление целого из частей, в том числе самостоятельное достраивание с восполнением недостающих компонентов; </w:t>
      </w:r>
    </w:p>
    <w:p w:rsidR="00624FC7" w:rsidRDefault="00195541">
      <w:pPr>
        <w:numPr>
          <w:ilvl w:val="0"/>
          <w:numId w:val="92"/>
        </w:numPr>
      </w:pPr>
      <w:r>
        <w:t xml:space="preserve">выбор оснований и критериев для сравнения, сериации, классификации объектов; </w:t>
      </w:r>
    </w:p>
    <w:p w:rsidR="00624FC7" w:rsidRDefault="00195541">
      <w:pPr>
        <w:numPr>
          <w:ilvl w:val="0"/>
          <w:numId w:val="92"/>
        </w:numPr>
      </w:pPr>
      <w:r>
        <w:t xml:space="preserve">подведение под понятие, выведение следствий;  </w:t>
      </w:r>
    </w:p>
    <w:p w:rsidR="00624FC7" w:rsidRDefault="00195541">
      <w:pPr>
        <w:numPr>
          <w:ilvl w:val="0"/>
          <w:numId w:val="92"/>
        </w:numPr>
      </w:pPr>
      <w:r>
        <w:t xml:space="preserve">проведение разных видов сравнения; </w:t>
      </w:r>
    </w:p>
    <w:p w:rsidR="00624FC7" w:rsidRDefault="00195541">
      <w:pPr>
        <w:numPr>
          <w:ilvl w:val="0"/>
          <w:numId w:val="92"/>
        </w:numPr>
      </w:pPr>
      <w:r>
        <w:t xml:space="preserve">оперирование понятиями, суждениями; </w:t>
      </w:r>
    </w:p>
    <w:p w:rsidR="00624FC7" w:rsidRDefault="00195541">
      <w:pPr>
        <w:numPr>
          <w:ilvl w:val="0"/>
          <w:numId w:val="92"/>
        </w:numPr>
      </w:pPr>
      <w:r>
        <w:t xml:space="preserve">владение компонентами доказательства; </w:t>
      </w:r>
    </w:p>
    <w:p w:rsidR="00624FC7" w:rsidRDefault="00195541">
      <w:pPr>
        <w:numPr>
          <w:ilvl w:val="0"/>
          <w:numId w:val="92"/>
        </w:numPr>
      </w:pPr>
      <w:r>
        <w:t xml:space="preserve">построение логической цепочки рассуждений, анализ истинности утверждений; </w:t>
      </w:r>
    </w:p>
    <w:p w:rsidR="00624FC7" w:rsidRDefault="00195541">
      <w:pPr>
        <w:numPr>
          <w:ilvl w:val="0"/>
          <w:numId w:val="92"/>
        </w:numPr>
      </w:pPr>
      <w:r>
        <w:t xml:space="preserve">выдвижение гипотез и их обоснование. </w:t>
      </w:r>
      <w:r>
        <w:rPr>
          <w:i/>
        </w:rPr>
        <w:t>Постановка и решение проблемы</w:t>
      </w:r>
      <w:r>
        <w:t xml:space="preserve">: </w:t>
      </w:r>
    </w:p>
    <w:p w:rsidR="00624FC7" w:rsidRDefault="00195541">
      <w:pPr>
        <w:numPr>
          <w:ilvl w:val="0"/>
          <w:numId w:val="92"/>
        </w:numPr>
      </w:pPr>
      <w:r>
        <w:t xml:space="preserve">формулирование проблемы; </w:t>
      </w:r>
    </w:p>
    <w:p w:rsidR="00624FC7" w:rsidRDefault="00195541">
      <w:pPr>
        <w:numPr>
          <w:ilvl w:val="0"/>
          <w:numId w:val="92"/>
        </w:numPr>
      </w:pPr>
      <w:r>
        <w:t xml:space="preserve">самостоятельное создание способов решения проблем творческого и поискового характера; </w:t>
      </w:r>
    </w:p>
    <w:p w:rsidR="00624FC7" w:rsidRDefault="00195541">
      <w:pPr>
        <w:numPr>
          <w:ilvl w:val="0"/>
          <w:numId w:val="92"/>
        </w:numPr>
        <w:spacing w:after="44"/>
      </w:pPr>
      <w:r>
        <w:t xml:space="preserve">подбор доказательств своей точки зрения, логичная </w:t>
      </w:r>
      <w:proofErr w:type="gramStart"/>
      <w:r>
        <w:t xml:space="preserve">аргументация; </w:t>
      </w:r>
      <w:r>
        <w:rPr>
          <w:rFonts w:ascii="Segoe UI Symbol" w:eastAsia="Segoe UI Symbol" w:hAnsi="Segoe UI Symbol" w:cs="Segoe UI Symbol"/>
        </w:rPr>
        <w:t></w:t>
      </w:r>
      <w:r>
        <w:t xml:space="preserve"> </w:t>
      </w:r>
      <w:r>
        <w:tab/>
      </w:r>
      <w:proofErr w:type="gramEnd"/>
      <w:r>
        <w:t xml:space="preserve">свободное ориентирование в фактическом материале; </w:t>
      </w:r>
      <w:r>
        <w:rPr>
          <w:rFonts w:ascii="Segoe UI Symbol" w:eastAsia="Segoe UI Symbol" w:hAnsi="Segoe UI Symbol" w:cs="Segoe UI Symbol"/>
        </w:rPr>
        <w:t></w:t>
      </w:r>
      <w:r>
        <w:t xml:space="preserve"> </w:t>
      </w:r>
      <w:r>
        <w:tab/>
        <w:t xml:space="preserve">умение четко выстраивать цепочку доказательств. </w:t>
      </w:r>
    </w:p>
    <w:p w:rsidR="00624FC7" w:rsidRDefault="00195541">
      <w:r>
        <w:rPr>
          <w:b/>
        </w:rPr>
        <w:t xml:space="preserve">Коммуникативные действия </w:t>
      </w:r>
      <w:r>
        <w:t xml:space="preserve">обеспечивают возможности сотрудничества: умение слышать, слушать и понимать партнёра, планировать и согласованно выполнять совместную деятельность, взаимно контролировать действия друг друга, уметь договариваться, вести дискуссию, правильно выражать свои мысли, оказывать поддержку друг другу, эффективно сотрудничать как с учителем и другими взрослыми, так и со сверстниками. </w:t>
      </w:r>
    </w:p>
    <w:p w:rsidR="00624FC7" w:rsidRDefault="00195541">
      <w:pPr>
        <w:spacing w:after="38" w:line="240" w:lineRule="auto"/>
        <w:ind w:left="708" w:right="0" w:firstLine="0"/>
        <w:jc w:val="left"/>
      </w:pPr>
      <w:r>
        <w:t xml:space="preserve"> </w:t>
      </w:r>
    </w:p>
    <w:p w:rsidR="00624FC7" w:rsidRDefault="00195541">
      <w:r>
        <w:t xml:space="preserve">В сфере коммуникативных УУД ученики </w:t>
      </w:r>
      <w:proofErr w:type="gramStart"/>
      <w:r>
        <w:t xml:space="preserve">смогут: </w:t>
      </w:r>
      <w:r>
        <w:rPr>
          <w:rFonts w:ascii="Segoe UI Symbol" w:eastAsia="Segoe UI Symbol" w:hAnsi="Segoe UI Symbol" w:cs="Segoe UI Symbol"/>
        </w:rPr>
        <w:t></w:t>
      </w:r>
      <w:r>
        <w:t xml:space="preserve"> понимать</w:t>
      </w:r>
      <w:proofErr w:type="gramEnd"/>
      <w:r>
        <w:t xml:space="preserve"> различные позиции других людей, отличные от собственной и ориентироваться на позицию партнера в общении;  </w:t>
      </w:r>
    </w:p>
    <w:p w:rsidR="00624FC7" w:rsidRDefault="00195541">
      <w:pPr>
        <w:numPr>
          <w:ilvl w:val="0"/>
          <w:numId w:val="92"/>
        </w:numPr>
      </w:pPr>
      <w:r>
        <w:t xml:space="preserve">учитывать разные мнения и стремление к координации различных позиций в сотрудничестве;  </w:t>
      </w:r>
    </w:p>
    <w:p w:rsidR="00624FC7" w:rsidRDefault="00195541">
      <w:pPr>
        <w:numPr>
          <w:ilvl w:val="0"/>
          <w:numId w:val="92"/>
        </w:numPr>
      </w:pPr>
      <w:r>
        <w:t xml:space="preserve">формулировать собственное мнение и позицию в устной и письменной форме;  </w:t>
      </w:r>
    </w:p>
    <w:p w:rsidR="00624FC7" w:rsidRDefault="00195541">
      <w:pPr>
        <w:numPr>
          <w:ilvl w:val="0"/>
          <w:numId w:val="92"/>
        </w:numPr>
      </w:pPr>
      <w:r>
        <w:t xml:space="preserve">договариваться и приходить к общему решению в совместной деятельности, в том числе в ситуации столкновения </w:t>
      </w:r>
      <w:proofErr w:type="gramStart"/>
      <w:r>
        <w:t>интересов;.</w:t>
      </w:r>
      <w:proofErr w:type="gramEnd"/>
      <w:r>
        <w:t xml:space="preserve"> </w:t>
      </w:r>
    </w:p>
    <w:p w:rsidR="00624FC7" w:rsidRDefault="00195541" w:rsidP="00F91AF7">
      <w:pPr>
        <w:spacing w:line="304" w:lineRule="auto"/>
        <w:ind w:left="0" w:firstLine="0"/>
      </w:pPr>
      <w:r>
        <w:t xml:space="preserve"> </w:t>
      </w:r>
      <w:r>
        <w:rPr>
          <w:rFonts w:ascii="Segoe UI Symbol" w:eastAsia="Segoe UI Symbol" w:hAnsi="Segoe UI Symbol" w:cs="Segoe UI Symbol"/>
        </w:rPr>
        <w:t></w:t>
      </w:r>
      <w:r>
        <w:t xml:space="preserve"> правильно и понятно выражать свои мысли, ориентируясь на возможности восприятия </w:t>
      </w:r>
      <w:proofErr w:type="gramStart"/>
      <w:r>
        <w:t>другими  участниками</w:t>
      </w:r>
      <w:proofErr w:type="gramEnd"/>
      <w:r>
        <w:t xml:space="preserve"> обсуждения; </w:t>
      </w:r>
    </w:p>
    <w:p w:rsidR="00624FC7" w:rsidRDefault="00195541">
      <w:pPr>
        <w:numPr>
          <w:ilvl w:val="0"/>
          <w:numId w:val="92"/>
        </w:numPr>
      </w:pPr>
      <w:r>
        <w:t xml:space="preserve">осуществлять опыт переноса и применения учебных действий в жизненных ситуациях, </w:t>
      </w:r>
    </w:p>
    <w:p w:rsidR="00624FC7" w:rsidRDefault="00195541">
      <w:pPr>
        <w:numPr>
          <w:ilvl w:val="0"/>
          <w:numId w:val="92"/>
        </w:numPr>
      </w:pPr>
      <w:r>
        <w:t xml:space="preserve">уважать мнение других людей, уметь вести конструктивный диалог, </w:t>
      </w:r>
      <w:proofErr w:type="gramStart"/>
      <w:r>
        <w:t>достигать  взаимопонимания</w:t>
      </w:r>
      <w:proofErr w:type="gramEnd"/>
      <w:r>
        <w:t xml:space="preserve"> и успешно взаимодействовать, </w:t>
      </w:r>
    </w:p>
    <w:p w:rsidR="00624FC7" w:rsidRDefault="00195541">
      <w:pPr>
        <w:numPr>
          <w:ilvl w:val="0"/>
          <w:numId w:val="92"/>
        </w:numPr>
      </w:pPr>
      <w:r>
        <w:t xml:space="preserve">владеть различными формами устных и публичных выступлений, приемами риторики; </w:t>
      </w:r>
    </w:p>
    <w:p w:rsidR="00624FC7" w:rsidRDefault="00195541">
      <w:pPr>
        <w:numPr>
          <w:ilvl w:val="0"/>
          <w:numId w:val="92"/>
        </w:numPr>
      </w:pPr>
      <w:r>
        <w:t xml:space="preserve">уметь вести дискуссии, семинары; </w:t>
      </w:r>
    </w:p>
    <w:p w:rsidR="00624FC7" w:rsidRDefault="00195541">
      <w:pPr>
        <w:numPr>
          <w:ilvl w:val="0"/>
          <w:numId w:val="92"/>
        </w:numPr>
      </w:pPr>
      <w:r>
        <w:t xml:space="preserve">умение организовать учебное сотрудничество с педагогами </w:t>
      </w:r>
      <w:proofErr w:type="gramStart"/>
      <w:r>
        <w:t>и  сверстниками</w:t>
      </w:r>
      <w:proofErr w:type="gramEnd"/>
      <w:r>
        <w:t xml:space="preserve">; </w:t>
      </w:r>
    </w:p>
    <w:p w:rsidR="00624FC7" w:rsidRDefault="00195541">
      <w:pPr>
        <w:numPr>
          <w:ilvl w:val="0"/>
          <w:numId w:val="92"/>
        </w:numPr>
      </w:pPr>
      <w:r>
        <w:lastRenderedPageBreak/>
        <w:t xml:space="preserve">практическое использование полученных коммуникативных навыков в общественно-полезной деятельности. </w:t>
      </w:r>
    </w:p>
    <w:p w:rsidR="00F91AF7" w:rsidRDefault="00F91AF7" w:rsidP="007D5ED1">
      <w:pPr>
        <w:spacing w:after="39" w:line="240" w:lineRule="auto"/>
        <w:ind w:left="0" w:right="0" w:firstLine="0"/>
        <w:jc w:val="left"/>
      </w:pPr>
    </w:p>
    <w:p w:rsidR="00F91AF7" w:rsidRDefault="00F91AF7">
      <w:pPr>
        <w:spacing w:after="39" w:line="240" w:lineRule="auto"/>
        <w:ind w:left="708" w:right="0" w:firstLine="0"/>
        <w:jc w:val="left"/>
      </w:pPr>
    </w:p>
    <w:p w:rsidR="00624FC7" w:rsidRDefault="00195541">
      <w:pPr>
        <w:spacing w:after="42" w:line="240" w:lineRule="auto"/>
        <w:ind w:left="1073" w:right="0" w:hanging="10"/>
        <w:jc w:val="left"/>
      </w:pPr>
      <w:r>
        <w:rPr>
          <w:b/>
        </w:rPr>
        <w:t xml:space="preserve">Формирование универсальных учебных действий через учебные </w:t>
      </w:r>
    </w:p>
    <w:p w:rsidR="00624FC7" w:rsidRDefault="00195541">
      <w:pPr>
        <w:spacing w:after="24" w:line="237" w:lineRule="auto"/>
        <w:ind w:left="1318" w:right="-15" w:hanging="10"/>
        <w:jc w:val="center"/>
      </w:pPr>
      <w:r>
        <w:rPr>
          <w:b/>
        </w:rPr>
        <w:t xml:space="preserve">предметы </w:t>
      </w:r>
    </w:p>
    <w:p w:rsidR="00624FC7" w:rsidRDefault="00195541">
      <w:pPr>
        <w:spacing w:after="23" w:line="240" w:lineRule="auto"/>
        <w:ind w:left="10" w:right="0" w:hanging="10"/>
        <w:jc w:val="right"/>
      </w:pPr>
      <w:r>
        <w:rPr>
          <w:i/>
        </w:rPr>
        <w:t>Таблица № 1</w:t>
      </w:r>
      <w:r>
        <w:t xml:space="preserve"> </w:t>
      </w:r>
    </w:p>
    <w:tbl>
      <w:tblPr>
        <w:tblStyle w:val="TableGrid"/>
        <w:tblW w:w="9856" w:type="dxa"/>
        <w:tblInd w:w="-108" w:type="dxa"/>
        <w:tblCellMar>
          <w:left w:w="108" w:type="dxa"/>
          <w:right w:w="51" w:type="dxa"/>
        </w:tblCellMar>
        <w:tblLook w:val="04A0" w:firstRow="1" w:lastRow="0" w:firstColumn="1" w:lastColumn="0" w:noHBand="0" w:noVBand="1"/>
      </w:tblPr>
      <w:tblGrid>
        <w:gridCol w:w="2401"/>
        <w:gridCol w:w="4322"/>
        <w:gridCol w:w="3133"/>
      </w:tblGrid>
      <w:tr w:rsidR="00624FC7">
        <w:trPr>
          <w:trHeight w:val="514"/>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110" w:right="0" w:firstLine="0"/>
              <w:jc w:val="left"/>
            </w:pPr>
            <w:r>
              <w:rPr>
                <w:b/>
                <w:sz w:val="22"/>
              </w:rPr>
              <w:t xml:space="preserve">Учебный предмет </w:t>
            </w:r>
          </w:p>
          <w:p w:rsidR="00624FC7" w:rsidRDefault="00195541">
            <w:pPr>
              <w:spacing w:after="0" w:line="276" w:lineRule="auto"/>
              <w:ind w:left="0" w:right="0" w:firstLine="0"/>
              <w:jc w:val="center"/>
            </w:pPr>
            <w:r>
              <w:rPr>
                <w:b/>
                <w:sz w:val="22"/>
              </w:rPr>
              <w:t xml:space="preserve">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Характер заданий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Формы организации деятельности </w:t>
            </w:r>
          </w:p>
        </w:tc>
      </w:tr>
      <w:tr w:rsidR="00624FC7">
        <w:trPr>
          <w:trHeight w:val="8821"/>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b/>
                <w:sz w:val="22"/>
              </w:rPr>
              <w:t xml:space="preserve">Литература </w:t>
            </w:r>
          </w:p>
          <w:p w:rsidR="00624FC7" w:rsidRDefault="00195541">
            <w:pPr>
              <w:spacing w:after="0" w:line="276" w:lineRule="auto"/>
              <w:ind w:left="0" w:right="0" w:firstLine="0"/>
              <w:jc w:val="left"/>
            </w:pPr>
            <w:r>
              <w:rPr>
                <w:sz w:val="22"/>
              </w:rPr>
              <w:t xml:space="preserve">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8"/>
              </w:numPr>
              <w:spacing w:after="49" w:line="240" w:lineRule="auto"/>
              <w:ind w:right="0" w:firstLine="0"/>
              <w:jc w:val="left"/>
            </w:pPr>
            <w:r>
              <w:rPr>
                <w:sz w:val="22"/>
              </w:rPr>
              <w:t xml:space="preserve">Прослеживание «судьбы героя» </w:t>
            </w:r>
          </w:p>
          <w:p w:rsidR="00624FC7" w:rsidRDefault="00195541" w:rsidP="00B617BC">
            <w:pPr>
              <w:numPr>
                <w:ilvl w:val="0"/>
                <w:numId w:val="268"/>
              </w:numPr>
              <w:spacing w:after="49" w:line="238" w:lineRule="auto"/>
              <w:ind w:right="0" w:firstLine="0"/>
              <w:jc w:val="left"/>
            </w:pPr>
            <w:r>
              <w:rPr>
                <w:sz w:val="22"/>
              </w:rPr>
              <w:t xml:space="preserve">Анализ текста с точки зрения наличия в нем явной и скрытой, основной и второстепенной </w:t>
            </w:r>
            <w:proofErr w:type="gramStart"/>
            <w:r>
              <w:rPr>
                <w:sz w:val="22"/>
              </w:rPr>
              <w:t xml:space="preserve">информации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Представление текстов в виде  тезисов, конспектов, аннотаций, рефератов, сочинений различного жанра </w:t>
            </w:r>
            <w:r>
              <w:rPr>
                <w:rFonts w:ascii="Segoe UI Symbol" w:eastAsia="Segoe UI Symbol" w:hAnsi="Segoe UI Symbol" w:cs="Segoe UI Symbol"/>
                <w:sz w:val="22"/>
              </w:rPr>
              <w:t></w:t>
            </w:r>
            <w:r>
              <w:rPr>
                <w:sz w:val="22"/>
              </w:rPr>
              <w:t xml:space="preserve"> </w:t>
            </w:r>
            <w:r>
              <w:rPr>
                <w:sz w:val="22"/>
              </w:rPr>
              <w:tab/>
              <w:t xml:space="preserve">Представление о изобразительно-выразительных фозможностях русского языка </w:t>
            </w:r>
            <w:r>
              <w:rPr>
                <w:rFonts w:ascii="Segoe UI Symbol" w:eastAsia="Segoe UI Symbol" w:hAnsi="Segoe UI Symbol" w:cs="Segoe UI Symbol"/>
                <w:sz w:val="22"/>
              </w:rPr>
              <w:t></w:t>
            </w:r>
            <w:r>
              <w:rPr>
                <w:sz w:val="22"/>
              </w:rPr>
              <w:t xml:space="preserve"> </w:t>
            </w:r>
            <w:r>
              <w:rPr>
                <w:sz w:val="22"/>
              </w:rPr>
              <w:tab/>
              <w:t xml:space="preserve">Ориентация в системе личностных смыслов </w:t>
            </w:r>
            <w:r>
              <w:rPr>
                <w:rFonts w:ascii="Segoe UI Symbol" w:eastAsia="Segoe UI Symbol" w:hAnsi="Segoe UI Symbol" w:cs="Segoe UI Symbol"/>
                <w:sz w:val="22"/>
              </w:rPr>
              <w:t></w:t>
            </w:r>
            <w:r>
              <w:rPr>
                <w:sz w:val="22"/>
              </w:rPr>
              <w:t xml:space="preserve"> </w:t>
            </w:r>
            <w:r>
              <w:rPr>
                <w:sz w:val="22"/>
              </w:rPr>
              <w:tab/>
              <w:t xml:space="preserve">Эмоционально-действенная идентификация </w:t>
            </w:r>
          </w:p>
          <w:p w:rsidR="00624FC7" w:rsidRDefault="00195541" w:rsidP="00B617BC">
            <w:pPr>
              <w:numPr>
                <w:ilvl w:val="0"/>
                <w:numId w:val="268"/>
              </w:numPr>
              <w:spacing w:after="49" w:line="232" w:lineRule="auto"/>
              <w:ind w:right="0" w:firstLine="0"/>
              <w:jc w:val="left"/>
            </w:pPr>
            <w:r>
              <w:rPr>
                <w:sz w:val="22"/>
              </w:rPr>
              <w:t xml:space="preserve">Эмоциональная сопричастность действиям героя </w:t>
            </w:r>
          </w:p>
          <w:p w:rsidR="00624FC7" w:rsidRDefault="00195541" w:rsidP="00B617BC">
            <w:pPr>
              <w:numPr>
                <w:ilvl w:val="0"/>
                <w:numId w:val="268"/>
              </w:numPr>
              <w:spacing w:after="48" w:line="233" w:lineRule="auto"/>
              <w:ind w:right="0" w:firstLine="0"/>
              <w:jc w:val="left"/>
            </w:pPr>
            <w:r>
              <w:rPr>
                <w:sz w:val="22"/>
              </w:rPr>
              <w:t xml:space="preserve">Умение учитывать исторический и историко-культурный контекст и контекст творчества писателя в процессе анализа художественного произведения </w:t>
            </w:r>
          </w:p>
          <w:p w:rsidR="00624FC7" w:rsidRDefault="00195541" w:rsidP="00B617BC">
            <w:pPr>
              <w:numPr>
                <w:ilvl w:val="0"/>
                <w:numId w:val="268"/>
              </w:numPr>
              <w:spacing w:after="49" w:line="240" w:lineRule="auto"/>
              <w:ind w:right="0" w:firstLine="0"/>
              <w:jc w:val="left"/>
            </w:pPr>
            <w:r>
              <w:rPr>
                <w:sz w:val="22"/>
              </w:rPr>
              <w:t xml:space="preserve">Культура чтения </w:t>
            </w:r>
          </w:p>
          <w:p w:rsidR="00624FC7" w:rsidRDefault="00195541" w:rsidP="00B617BC">
            <w:pPr>
              <w:numPr>
                <w:ilvl w:val="0"/>
                <w:numId w:val="268"/>
              </w:numPr>
              <w:spacing w:after="48" w:line="233" w:lineRule="auto"/>
              <w:ind w:right="0" w:firstLine="0"/>
              <w:jc w:val="left"/>
            </w:pPr>
            <w:r>
              <w:rPr>
                <w:sz w:val="22"/>
              </w:rPr>
              <w:t xml:space="preserve">Способность выражать свое отношения к проблемам, представленным в тексте в развернутых аргументированных устных и письменных высканиях </w:t>
            </w:r>
          </w:p>
          <w:p w:rsidR="00624FC7" w:rsidRDefault="00195541" w:rsidP="00B617BC">
            <w:pPr>
              <w:numPr>
                <w:ilvl w:val="0"/>
                <w:numId w:val="268"/>
              </w:numPr>
              <w:spacing w:after="49" w:line="240" w:lineRule="auto"/>
              <w:ind w:right="0" w:firstLine="0"/>
              <w:jc w:val="left"/>
            </w:pPr>
            <w:r>
              <w:rPr>
                <w:sz w:val="22"/>
              </w:rPr>
              <w:t xml:space="preserve">Повышение речевой </w:t>
            </w:r>
            <w:proofErr w:type="gramStart"/>
            <w:r>
              <w:rPr>
                <w:sz w:val="22"/>
              </w:rPr>
              <w:t xml:space="preserve">культуры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Работа с понятийным материалом </w:t>
            </w:r>
          </w:p>
          <w:p w:rsidR="00624FC7" w:rsidRDefault="00195541" w:rsidP="00B617BC">
            <w:pPr>
              <w:numPr>
                <w:ilvl w:val="0"/>
                <w:numId w:val="268"/>
              </w:numPr>
              <w:spacing w:after="49" w:line="232" w:lineRule="auto"/>
              <w:ind w:right="0" w:firstLine="0"/>
              <w:jc w:val="left"/>
            </w:pPr>
            <w:r>
              <w:rPr>
                <w:sz w:val="22"/>
              </w:rPr>
              <w:t xml:space="preserve">Поиск и определение особенностей литературных жанров </w:t>
            </w:r>
          </w:p>
          <w:p w:rsidR="00624FC7" w:rsidRDefault="00195541" w:rsidP="00B617BC">
            <w:pPr>
              <w:numPr>
                <w:ilvl w:val="0"/>
                <w:numId w:val="268"/>
              </w:numPr>
              <w:spacing w:after="0" w:line="276" w:lineRule="auto"/>
              <w:ind w:right="0" w:firstLine="0"/>
              <w:jc w:val="left"/>
            </w:pPr>
            <w:proofErr w:type="gramStart"/>
            <w:r>
              <w:rPr>
                <w:sz w:val="22"/>
              </w:rPr>
              <w:t>Простой ,</w:t>
            </w:r>
            <w:proofErr w:type="gramEnd"/>
            <w:r>
              <w:rPr>
                <w:sz w:val="22"/>
              </w:rPr>
              <w:t xml:space="preserve"> сложный, цитатный план текста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9"/>
              </w:numPr>
              <w:spacing w:after="46" w:line="240" w:lineRule="auto"/>
              <w:ind w:right="0" w:firstLine="0"/>
              <w:jc w:val="left"/>
            </w:pPr>
            <w:r>
              <w:rPr>
                <w:sz w:val="22"/>
              </w:rPr>
              <w:t xml:space="preserve">Диалог </w:t>
            </w:r>
          </w:p>
          <w:p w:rsidR="00624FC7" w:rsidRDefault="00195541" w:rsidP="00B617BC">
            <w:pPr>
              <w:numPr>
                <w:ilvl w:val="0"/>
                <w:numId w:val="269"/>
              </w:numPr>
              <w:spacing w:after="44" w:line="240" w:lineRule="auto"/>
              <w:ind w:right="0" w:firstLine="0"/>
              <w:jc w:val="left"/>
            </w:pPr>
            <w:r>
              <w:rPr>
                <w:sz w:val="22"/>
              </w:rPr>
              <w:t xml:space="preserve">Дискуссия </w:t>
            </w:r>
          </w:p>
          <w:p w:rsidR="00624FC7" w:rsidRDefault="00195541" w:rsidP="00B617BC">
            <w:pPr>
              <w:numPr>
                <w:ilvl w:val="0"/>
                <w:numId w:val="269"/>
              </w:numPr>
              <w:spacing w:after="46" w:line="240" w:lineRule="auto"/>
              <w:ind w:right="0" w:firstLine="0"/>
              <w:jc w:val="left"/>
            </w:pPr>
            <w:r>
              <w:rPr>
                <w:sz w:val="22"/>
              </w:rPr>
              <w:t xml:space="preserve">Круглый стол </w:t>
            </w:r>
          </w:p>
          <w:p w:rsidR="00624FC7" w:rsidRDefault="00195541" w:rsidP="00B617BC">
            <w:pPr>
              <w:numPr>
                <w:ilvl w:val="0"/>
                <w:numId w:val="269"/>
              </w:numPr>
              <w:spacing w:after="46" w:line="240" w:lineRule="auto"/>
              <w:ind w:right="0" w:firstLine="0"/>
              <w:jc w:val="left"/>
            </w:pPr>
            <w:r>
              <w:rPr>
                <w:sz w:val="22"/>
              </w:rPr>
              <w:t xml:space="preserve">Олимпиада </w:t>
            </w:r>
          </w:p>
          <w:p w:rsidR="00624FC7" w:rsidRDefault="00195541" w:rsidP="00B617BC">
            <w:pPr>
              <w:numPr>
                <w:ilvl w:val="0"/>
                <w:numId w:val="269"/>
              </w:numPr>
              <w:spacing w:after="44" w:line="240" w:lineRule="auto"/>
              <w:ind w:right="0" w:firstLine="0"/>
              <w:jc w:val="left"/>
            </w:pPr>
            <w:r>
              <w:rPr>
                <w:sz w:val="22"/>
              </w:rPr>
              <w:t xml:space="preserve">Проекты </w:t>
            </w:r>
          </w:p>
          <w:p w:rsidR="00624FC7" w:rsidRDefault="00195541" w:rsidP="00B617BC">
            <w:pPr>
              <w:numPr>
                <w:ilvl w:val="0"/>
                <w:numId w:val="269"/>
              </w:numPr>
              <w:spacing w:after="49" w:line="240" w:lineRule="auto"/>
              <w:ind w:right="0" w:firstLine="0"/>
              <w:jc w:val="left"/>
            </w:pPr>
            <w:r>
              <w:rPr>
                <w:sz w:val="22"/>
              </w:rPr>
              <w:t xml:space="preserve">Мастерские </w:t>
            </w:r>
          </w:p>
          <w:p w:rsidR="00624FC7" w:rsidRDefault="00195541" w:rsidP="00B617BC">
            <w:pPr>
              <w:numPr>
                <w:ilvl w:val="0"/>
                <w:numId w:val="269"/>
              </w:numPr>
              <w:spacing w:after="48" w:line="232" w:lineRule="auto"/>
              <w:ind w:right="0" w:firstLine="0"/>
              <w:jc w:val="left"/>
            </w:pPr>
            <w:r>
              <w:rPr>
                <w:sz w:val="22"/>
              </w:rPr>
              <w:t xml:space="preserve">Творческие задания: рисунки, газеты, иллюстрации, стихи </w:t>
            </w:r>
          </w:p>
          <w:p w:rsidR="00624FC7" w:rsidRDefault="00195541" w:rsidP="00B617BC">
            <w:pPr>
              <w:numPr>
                <w:ilvl w:val="0"/>
                <w:numId w:val="269"/>
              </w:numPr>
              <w:spacing w:after="29" w:line="242" w:lineRule="auto"/>
              <w:ind w:right="0" w:firstLine="0"/>
              <w:jc w:val="left"/>
            </w:pPr>
            <w:r>
              <w:rPr>
                <w:sz w:val="22"/>
              </w:rPr>
              <w:t xml:space="preserve">Работа в </w:t>
            </w:r>
            <w:proofErr w:type="gramStart"/>
            <w:r>
              <w:rPr>
                <w:sz w:val="22"/>
              </w:rPr>
              <w:t xml:space="preserve">группах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Инсценировки, театральные зарисовки </w:t>
            </w:r>
            <w:r>
              <w:rPr>
                <w:rFonts w:ascii="Segoe UI Symbol" w:eastAsia="Segoe UI Symbol" w:hAnsi="Segoe UI Symbol" w:cs="Segoe UI Symbol"/>
                <w:sz w:val="22"/>
              </w:rPr>
              <w:t></w:t>
            </w:r>
            <w:r>
              <w:rPr>
                <w:sz w:val="22"/>
              </w:rPr>
              <w:t xml:space="preserve"> </w:t>
            </w:r>
            <w:r>
              <w:rPr>
                <w:sz w:val="22"/>
              </w:rPr>
              <w:tab/>
              <w:t xml:space="preserve">Художественный </w:t>
            </w:r>
          </w:p>
          <w:p w:rsidR="00624FC7" w:rsidRDefault="00195541">
            <w:pPr>
              <w:spacing w:after="49" w:line="240" w:lineRule="auto"/>
              <w:ind w:left="0" w:right="0" w:firstLine="0"/>
              <w:jc w:val="left"/>
            </w:pPr>
            <w:r>
              <w:rPr>
                <w:sz w:val="22"/>
              </w:rPr>
              <w:t xml:space="preserve">монтаж </w:t>
            </w:r>
          </w:p>
          <w:p w:rsidR="00624FC7" w:rsidRDefault="00195541" w:rsidP="00B617BC">
            <w:pPr>
              <w:numPr>
                <w:ilvl w:val="0"/>
                <w:numId w:val="269"/>
              </w:numPr>
              <w:spacing w:after="32" w:line="240" w:lineRule="auto"/>
              <w:ind w:right="0" w:firstLine="0"/>
              <w:jc w:val="left"/>
            </w:pPr>
            <w:r>
              <w:rPr>
                <w:sz w:val="22"/>
              </w:rPr>
              <w:t>Концертное испол-</w:t>
            </w:r>
          </w:p>
          <w:p w:rsidR="00624FC7" w:rsidRDefault="00195541">
            <w:pPr>
              <w:spacing w:after="49" w:line="232" w:lineRule="auto"/>
              <w:ind w:left="0" w:right="0" w:firstLine="0"/>
              <w:jc w:val="left"/>
            </w:pPr>
            <w:r>
              <w:rPr>
                <w:sz w:val="22"/>
              </w:rPr>
              <w:t xml:space="preserve">нение поэтических произведений </w:t>
            </w:r>
          </w:p>
          <w:p w:rsidR="00624FC7" w:rsidRDefault="00195541" w:rsidP="00B617BC">
            <w:pPr>
              <w:numPr>
                <w:ilvl w:val="0"/>
                <w:numId w:val="269"/>
              </w:numPr>
              <w:spacing w:after="29" w:line="240" w:lineRule="auto"/>
              <w:ind w:right="0" w:firstLine="0"/>
              <w:jc w:val="left"/>
            </w:pPr>
            <w:r>
              <w:rPr>
                <w:sz w:val="22"/>
              </w:rPr>
              <w:t xml:space="preserve">Исследовательские </w:t>
            </w:r>
          </w:p>
          <w:p w:rsidR="00624FC7" w:rsidRDefault="00195541">
            <w:pPr>
              <w:spacing w:after="48" w:line="240" w:lineRule="auto"/>
              <w:ind w:left="0" w:right="0" w:firstLine="0"/>
              <w:jc w:val="left"/>
            </w:pPr>
            <w:r>
              <w:rPr>
                <w:sz w:val="22"/>
              </w:rPr>
              <w:t xml:space="preserve">работы </w:t>
            </w:r>
          </w:p>
          <w:p w:rsidR="00624FC7" w:rsidRDefault="00195541" w:rsidP="00B617BC">
            <w:pPr>
              <w:numPr>
                <w:ilvl w:val="0"/>
                <w:numId w:val="269"/>
              </w:numPr>
              <w:spacing w:after="47" w:line="240" w:lineRule="auto"/>
              <w:ind w:right="0" w:firstLine="0"/>
              <w:jc w:val="left"/>
            </w:pPr>
            <w:r>
              <w:rPr>
                <w:sz w:val="22"/>
              </w:rPr>
              <w:t xml:space="preserve">Сообщения, доклады </w:t>
            </w:r>
          </w:p>
          <w:p w:rsidR="00624FC7" w:rsidRDefault="00195541" w:rsidP="00B617BC">
            <w:pPr>
              <w:numPr>
                <w:ilvl w:val="0"/>
                <w:numId w:val="269"/>
              </w:numPr>
              <w:spacing w:after="46" w:line="240" w:lineRule="auto"/>
              <w:ind w:right="0" w:firstLine="0"/>
              <w:jc w:val="left"/>
            </w:pPr>
            <w:r>
              <w:rPr>
                <w:sz w:val="22"/>
              </w:rPr>
              <w:t xml:space="preserve">Презентации </w:t>
            </w:r>
          </w:p>
          <w:p w:rsidR="00624FC7" w:rsidRDefault="00195541" w:rsidP="00B617BC">
            <w:pPr>
              <w:numPr>
                <w:ilvl w:val="0"/>
                <w:numId w:val="269"/>
              </w:numPr>
              <w:spacing w:after="31" w:line="240" w:lineRule="auto"/>
              <w:ind w:right="0" w:firstLine="0"/>
              <w:jc w:val="left"/>
            </w:pPr>
            <w:r>
              <w:rPr>
                <w:sz w:val="22"/>
              </w:rPr>
              <w:t xml:space="preserve">Поиск информации в </w:t>
            </w:r>
          </w:p>
          <w:p w:rsidR="00624FC7" w:rsidRDefault="00195541">
            <w:pPr>
              <w:spacing w:after="46" w:line="240" w:lineRule="auto"/>
              <w:ind w:left="0" w:right="0" w:firstLine="0"/>
              <w:jc w:val="left"/>
            </w:pPr>
            <w:r>
              <w:rPr>
                <w:sz w:val="22"/>
              </w:rPr>
              <w:t xml:space="preserve">системе Интернет </w:t>
            </w:r>
          </w:p>
          <w:p w:rsidR="00624FC7" w:rsidRDefault="00195541" w:rsidP="00B617BC">
            <w:pPr>
              <w:numPr>
                <w:ilvl w:val="0"/>
                <w:numId w:val="269"/>
              </w:numPr>
              <w:spacing w:after="47" w:line="240" w:lineRule="auto"/>
              <w:ind w:right="0" w:firstLine="0"/>
              <w:jc w:val="left"/>
            </w:pPr>
            <w:r>
              <w:rPr>
                <w:sz w:val="22"/>
              </w:rPr>
              <w:t xml:space="preserve">Реферат </w:t>
            </w:r>
          </w:p>
          <w:p w:rsidR="00624FC7" w:rsidRDefault="00195541" w:rsidP="00B617BC">
            <w:pPr>
              <w:numPr>
                <w:ilvl w:val="0"/>
                <w:numId w:val="269"/>
              </w:numPr>
              <w:spacing w:after="0" w:line="276" w:lineRule="auto"/>
              <w:ind w:right="0" w:firstLine="0"/>
              <w:jc w:val="left"/>
            </w:pPr>
            <w:r>
              <w:rPr>
                <w:sz w:val="22"/>
              </w:rPr>
              <w:t xml:space="preserve">Конференция </w:t>
            </w:r>
          </w:p>
        </w:tc>
      </w:tr>
    </w:tbl>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rsidP="007D5ED1">
      <w:pPr>
        <w:spacing w:after="156"/>
        <w:ind w:left="0" w:firstLine="0"/>
      </w:pPr>
    </w:p>
    <w:p w:rsidR="00624FC7" w:rsidRDefault="00853A48">
      <w:pPr>
        <w:spacing w:after="156"/>
        <w:ind w:left="3145" w:firstLine="0"/>
      </w:pPr>
      <w:r>
        <w:t>МАОУ «</w:t>
      </w:r>
      <w:proofErr w:type="gramStart"/>
      <w:r>
        <w:t xml:space="preserve">Кутарбитская </w:t>
      </w:r>
      <w:r w:rsidR="00195541">
        <w:t xml:space="preserve"> СОШ</w:t>
      </w:r>
      <w:proofErr w:type="gramEnd"/>
      <w:r w:rsidR="00195541">
        <w:t xml:space="preserve">» </w:t>
      </w:r>
    </w:p>
    <w:tbl>
      <w:tblPr>
        <w:tblStyle w:val="TableGrid"/>
        <w:tblW w:w="9856" w:type="dxa"/>
        <w:tblInd w:w="-108" w:type="dxa"/>
        <w:tblCellMar>
          <w:left w:w="108" w:type="dxa"/>
          <w:right w:w="55" w:type="dxa"/>
        </w:tblCellMar>
        <w:tblLook w:val="04A0" w:firstRow="1" w:lastRow="0" w:firstColumn="1" w:lastColumn="0" w:noHBand="0" w:noVBand="1"/>
      </w:tblPr>
      <w:tblGrid>
        <w:gridCol w:w="2400"/>
        <w:gridCol w:w="4323"/>
        <w:gridCol w:w="3133"/>
      </w:tblGrid>
      <w:tr w:rsidR="00624FC7">
        <w:trPr>
          <w:trHeight w:val="800"/>
        </w:trPr>
        <w:tc>
          <w:tcPr>
            <w:tcW w:w="240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0"/>
              </w:numPr>
              <w:spacing w:after="32" w:line="232" w:lineRule="auto"/>
              <w:ind w:right="0" w:firstLine="0"/>
              <w:jc w:val="left"/>
            </w:pPr>
            <w:r>
              <w:rPr>
                <w:sz w:val="22"/>
              </w:rPr>
              <w:t xml:space="preserve">Представление о системе стилей языка художественной литературы </w:t>
            </w:r>
          </w:p>
          <w:p w:rsidR="00624FC7" w:rsidRDefault="00624FC7" w:rsidP="00B617BC">
            <w:pPr>
              <w:numPr>
                <w:ilvl w:val="0"/>
                <w:numId w:val="270"/>
              </w:numPr>
              <w:spacing w:after="0" w:line="276" w:lineRule="auto"/>
              <w:ind w:right="0" w:firstLine="0"/>
              <w:jc w:val="left"/>
            </w:pPr>
          </w:p>
        </w:tc>
        <w:tc>
          <w:tcPr>
            <w:tcW w:w="313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5501"/>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Русский язык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1"/>
              </w:numPr>
              <w:spacing w:after="48" w:line="240" w:lineRule="auto"/>
              <w:ind w:right="0" w:firstLine="0"/>
              <w:jc w:val="left"/>
            </w:pPr>
            <w:r>
              <w:rPr>
                <w:sz w:val="22"/>
              </w:rPr>
              <w:t xml:space="preserve">Творческие </w:t>
            </w:r>
            <w:proofErr w:type="gramStart"/>
            <w:r>
              <w:rPr>
                <w:sz w:val="22"/>
              </w:rPr>
              <w:t xml:space="preserve">задания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Поиск информации в предложенных источниках </w:t>
            </w:r>
          </w:p>
          <w:p w:rsidR="00624FC7" w:rsidRDefault="00195541" w:rsidP="00B617BC">
            <w:pPr>
              <w:numPr>
                <w:ilvl w:val="0"/>
                <w:numId w:val="271"/>
              </w:numPr>
              <w:spacing w:after="45" w:line="240" w:lineRule="auto"/>
              <w:ind w:right="0" w:firstLine="0"/>
              <w:jc w:val="left"/>
            </w:pPr>
            <w:r>
              <w:rPr>
                <w:sz w:val="22"/>
              </w:rPr>
              <w:t xml:space="preserve">Работа со словарями </w:t>
            </w:r>
          </w:p>
          <w:p w:rsidR="00624FC7" w:rsidRDefault="00195541" w:rsidP="00B617BC">
            <w:pPr>
              <w:numPr>
                <w:ilvl w:val="0"/>
                <w:numId w:val="271"/>
              </w:numPr>
              <w:spacing w:after="47" w:line="240" w:lineRule="auto"/>
              <w:ind w:right="0" w:firstLine="0"/>
              <w:jc w:val="left"/>
            </w:pPr>
            <w:r>
              <w:rPr>
                <w:sz w:val="22"/>
              </w:rPr>
              <w:t xml:space="preserve">Работа с таблицами </w:t>
            </w:r>
          </w:p>
          <w:p w:rsidR="00624FC7" w:rsidRDefault="00195541" w:rsidP="00B617BC">
            <w:pPr>
              <w:numPr>
                <w:ilvl w:val="0"/>
                <w:numId w:val="271"/>
              </w:numPr>
              <w:spacing w:after="46" w:line="240" w:lineRule="auto"/>
              <w:ind w:right="0" w:firstLine="0"/>
              <w:jc w:val="left"/>
            </w:pPr>
            <w:r>
              <w:rPr>
                <w:sz w:val="22"/>
              </w:rPr>
              <w:t xml:space="preserve">Работа с текстами </w:t>
            </w:r>
          </w:p>
          <w:p w:rsidR="00624FC7" w:rsidRDefault="00195541" w:rsidP="00B617BC">
            <w:pPr>
              <w:numPr>
                <w:ilvl w:val="0"/>
                <w:numId w:val="271"/>
              </w:numPr>
              <w:spacing w:after="48" w:line="232" w:lineRule="auto"/>
              <w:ind w:right="0" w:firstLine="0"/>
              <w:jc w:val="left"/>
            </w:pPr>
            <w:r>
              <w:rPr>
                <w:sz w:val="22"/>
              </w:rPr>
              <w:t xml:space="preserve">Поиск ответов на заданные вопросы в тексте </w:t>
            </w:r>
          </w:p>
          <w:p w:rsidR="00624FC7" w:rsidRDefault="00195541" w:rsidP="00B617BC">
            <w:pPr>
              <w:numPr>
                <w:ilvl w:val="0"/>
                <w:numId w:val="271"/>
              </w:numPr>
              <w:spacing w:after="49" w:line="240" w:lineRule="auto"/>
              <w:ind w:right="0" w:firstLine="0"/>
              <w:jc w:val="left"/>
            </w:pPr>
            <w:r>
              <w:rPr>
                <w:sz w:val="22"/>
              </w:rPr>
              <w:t xml:space="preserve">Навыки грамотного письма </w:t>
            </w:r>
          </w:p>
          <w:p w:rsidR="00624FC7" w:rsidRDefault="00195541" w:rsidP="00B617BC">
            <w:pPr>
              <w:numPr>
                <w:ilvl w:val="0"/>
                <w:numId w:val="271"/>
              </w:numPr>
              <w:spacing w:after="49" w:line="232" w:lineRule="auto"/>
              <w:ind w:right="0" w:firstLine="0"/>
              <w:jc w:val="left"/>
            </w:pPr>
            <w:r>
              <w:rPr>
                <w:sz w:val="22"/>
              </w:rPr>
              <w:t xml:space="preserve">Умение составлять письменные документы </w:t>
            </w:r>
          </w:p>
          <w:p w:rsidR="00624FC7" w:rsidRDefault="00195541" w:rsidP="00B617BC">
            <w:pPr>
              <w:numPr>
                <w:ilvl w:val="0"/>
                <w:numId w:val="271"/>
              </w:numPr>
              <w:spacing w:after="49" w:line="237" w:lineRule="auto"/>
              <w:ind w:right="0" w:firstLine="0"/>
              <w:jc w:val="left"/>
            </w:pPr>
            <w:r>
              <w:rPr>
                <w:sz w:val="22"/>
              </w:rPr>
              <w:t xml:space="preserve">Создание письменных </w:t>
            </w:r>
            <w:proofErr w:type="gramStart"/>
            <w:r>
              <w:rPr>
                <w:sz w:val="22"/>
              </w:rPr>
              <w:t xml:space="preserve">текстов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Нормы речевого поведения поведения в различных сферах и ситуациях </w:t>
            </w:r>
          </w:p>
          <w:p w:rsidR="00624FC7" w:rsidRDefault="00195541" w:rsidP="00B617BC">
            <w:pPr>
              <w:numPr>
                <w:ilvl w:val="0"/>
                <w:numId w:val="271"/>
              </w:numPr>
              <w:spacing w:after="49" w:line="233" w:lineRule="auto"/>
              <w:ind w:right="0" w:firstLine="0"/>
              <w:jc w:val="left"/>
            </w:pPr>
            <w:r>
              <w:rPr>
                <w:sz w:val="22"/>
              </w:rPr>
              <w:t xml:space="preserve">Умение анализировать различные языковые явления и факты, допускающие неоднозначную интерпретацию </w:t>
            </w:r>
          </w:p>
          <w:p w:rsidR="00624FC7" w:rsidRDefault="00195541" w:rsidP="00B617BC">
            <w:pPr>
              <w:numPr>
                <w:ilvl w:val="0"/>
                <w:numId w:val="271"/>
              </w:numPr>
              <w:spacing w:after="31" w:line="240" w:lineRule="auto"/>
              <w:ind w:right="0" w:firstLine="0"/>
              <w:jc w:val="left"/>
            </w:pPr>
            <w:r>
              <w:rPr>
                <w:sz w:val="22"/>
              </w:rPr>
              <w:t xml:space="preserve">Владение различными премами </w:t>
            </w:r>
          </w:p>
          <w:p w:rsidR="00624FC7" w:rsidRDefault="00195541">
            <w:pPr>
              <w:spacing w:after="0" w:line="276" w:lineRule="auto"/>
              <w:ind w:left="0" w:right="0" w:firstLine="0"/>
              <w:jc w:val="left"/>
            </w:pPr>
            <w:r>
              <w:rPr>
                <w:sz w:val="22"/>
              </w:rPr>
              <w:t xml:space="preserve">редактирования текстов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2"/>
              </w:numPr>
              <w:spacing w:after="46" w:line="240" w:lineRule="auto"/>
              <w:ind w:right="0" w:firstLine="0"/>
              <w:jc w:val="left"/>
            </w:pPr>
            <w:r>
              <w:rPr>
                <w:sz w:val="22"/>
              </w:rPr>
              <w:t xml:space="preserve">Круглый стол </w:t>
            </w:r>
          </w:p>
          <w:p w:rsidR="00624FC7" w:rsidRDefault="00195541" w:rsidP="00B617BC">
            <w:pPr>
              <w:numPr>
                <w:ilvl w:val="0"/>
                <w:numId w:val="272"/>
              </w:numPr>
              <w:spacing w:after="44" w:line="240" w:lineRule="auto"/>
              <w:ind w:right="0" w:firstLine="0"/>
              <w:jc w:val="left"/>
            </w:pPr>
            <w:r>
              <w:rPr>
                <w:sz w:val="22"/>
              </w:rPr>
              <w:t xml:space="preserve">Олимпиада </w:t>
            </w:r>
          </w:p>
          <w:p w:rsidR="00624FC7" w:rsidRDefault="00195541" w:rsidP="00B617BC">
            <w:pPr>
              <w:numPr>
                <w:ilvl w:val="0"/>
                <w:numId w:val="272"/>
              </w:numPr>
              <w:spacing w:after="46" w:line="240" w:lineRule="auto"/>
              <w:ind w:right="0" w:firstLine="0"/>
              <w:jc w:val="left"/>
            </w:pPr>
            <w:r>
              <w:rPr>
                <w:sz w:val="22"/>
              </w:rPr>
              <w:t>«</w:t>
            </w:r>
            <w:proofErr w:type="gramStart"/>
            <w:r>
              <w:rPr>
                <w:sz w:val="22"/>
              </w:rPr>
              <w:t>Портфолио »</w:t>
            </w:r>
            <w:proofErr w:type="gramEnd"/>
            <w:r>
              <w:rPr>
                <w:sz w:val="22"/>
              </w:rPr>
              <w:t xml:space="preserve"> </w:t>
            </w:r>
          </w:p>
          <w:p w:rsidR="00624FC7" w:rsidRDefault="00195541" w:rsidP="00B617BC">
            <w:pPr>
              <w:numPr>
                <w:ilvl w:val="0"/>
                <w:numId w:val="272"/>
              </w:numPr>
              <w:spacing w:after="47" w:line="239" w:lineRule="auto"/>
              <w:ind w:right="0" w:firstLine="0"/>
              <w:jc w:val="left"/>
            </w:pPr>
            <w:proofErr w:type="gramStart"/>
            <w:r>
              <w:rPr>
                <w:sz w:val="22"/>
              </w:rPr>
              <w:t xml:space="preserve">Проекты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Творческие работы: сочинения, эссе. </w:t>
            </w:r>
          </w:p>
          <w:p w:rsidR="00624FC7" w:rsidRDefault="00195541" w:rsidP="00B617BC">
            <w:pPr>
              <w:numPr>
                <w:ilvl w:val="0"/>
                <w:numId w:val="272"/>
              </w:numPr>
              <w:spacing w:after="29" w:line="248" w:lineRule="auto"/>
              <w:ind w:right="0" w:firstLine="0"/>
              <w:jc w:val="left"/>
            </w:pPr>
            <w:r>
              <w:rPr>
                <w:sz w:val="22"/>
              </w:rPr>
              <w:t xml:space="preserve">Работа в </w:t>
            </w:r>
            <w:proofErr w:type="gramStart"/>
            <w:r>
              <w:rPr>
                <w:sz w:val="22"/>
              </w:rPr>
              <w:t xml:space="preserve">группах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Исследовательская </w:t>
            </w:r>
          </w:p>
          <w:p w:rsidR="00624FC7" w:rsidRDefault="00195541">
            <w:pPr>
              <w:spacing w:after="49" w:line="240" w:lineRule="auto"/>
              <w:ind w:left="0" w:right="0" w:firstLine="0"/>
              <w:jc w:val="left"/>
            </w:pPr>
            <w:r>
              <w:rPr>
                <w:sz w:val="22"/>
              </w:rPr>
              <w:t xml:space="preserve">работа </w:t>
            </w:r>
          </w:p>
          <w:p w:rsidR="00624FC7" w:rsidRDefault="00195541" w:rsidP="00B617BC">
            <w:pPr>
              <w:numPr>
                <w:ilvl w:val="0"/>
                <w:numId w:val="272"/>
              </w:numPr>
              <w:spacing w:after="27" w:line="240" w:lineRule="auto"/>
              <w:ind w:right="0" w:firstLine="0"/>
              <w:jc w:val="left"/>
            </w:pPr>
            <w:r>
              <w:rPr>
                <w:sz w:val="22"/>
              </w:rPr>
              <w:t>Реферат, соообще-</w:t>
            </w:r>
          </w:p>
          <w:p w:rsidR="00624FC7" w:rsidRDefault="00195541">
            <w:pPr>
              <w:spacing w:after="0" w:line="276" w:lineRule="auto"/>
              <w:ind w:left="0" w:right="0" w:firstLine="0"/>
              <w:jc w:val="left"/>
            </w:pPr>
            <w:r>
              <w:rPr>
                <w:sz w:val="22"/>
              </w:rPr>
              <w:t xml:space="preserve">ние </w:t>
            </w:r>
          </w:p>
        </w:tc>
      </w:tr>
      <w:tr w:rsidR="00624FC7">
        <w:trPr>
          <w:trHeight w:val="3879"/>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b/>
                <w:sz w:val="22"/>
              </w:rPr>
              <w:t xml:space="preserve">Математика  </w:t>
            </w:r>
          </w:p>
          <w:p w:rsidR="00624FC7" w:rsidRDefault="00195541">
            <w:pPr>
              <w:spacing w:after="31" w:line="240" w:lineRule="auto"/>
              <w:ind w:left="0" w:right="0" w:firstLine="0"/>
              <w:jc w:val="left"/>
            </w:pPr>
            <w:r>
              <w:rPr>
                <w:b/>
                <w:sz w:val="22"/>
              </w:rPr>
              <w:t xml:space="preserve">Алгебра </w:t>
            </w:r>
          </w:p>
          <w:p w:rsidR="00624FC7" w:rsidRDefault="00195541">
            <w:pPr>
              <w:spacing w:after="0" w:line="276" w:lineRule="auto"/>
              <w:ind w:left="0" w:right="0" w:firstLine="0"/>
              <w:jc w:val="left"/>
            </w:pPr>
            <w:r>
              <w:rPr>
                <w:b/>
                <w:sz w:val="22"/>
              </w:rPr>
              <w:t xml:space="preserve">Геометрия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3"/>
              </w:numPr>
              <w:spacing w:after="49" w:line="239" w:lineRule="auto"/>
              <w:ind w:right="0" w:firstLine="0"/>
              <w:jc w:val="left"/>
            </w:pPr>
            <w:r>
              <w:rPr>
                <w:sz w:val="22"/>
              </w:rPr>
              <w:t>Составление схем-</w:t>
            </w:r>
            <w:proofErr w:type="gramStart"/>
            <w:r>
              <w:rPr>
                <w:sz w:val="22"/>
              </w:rPr>
              <w:t xml:space="preserve">опор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Основы логического, алгоритмическог и математического мышления </w:t>
            </w:r>
          </w:p>
          <w:p w:rsidR="00624FC7" w:rsidRDefault="00195541" w:rsidP="00B617BC">
            <w:pPr>
              <w:numPr>
                <w:ilvl w:val="0"/>
                <w:numId w:val="273"/>
              </w:numPr>
              <w:spacing w:after="32" w:line="240" w:lineRule="auto"/>
              <w:ind w:right="0" w:firstLine="0"/>
              <w:jc w:val="left"/>
            </w:pPr>
            <w:r>
              <w:rPr>
                <w:sz w:val="22"/>
              </w:rPr>
              <w:t>Владение методом доказа-</w:t>
            </w:r>
          </w:p>
          <w:p w:rsidR="00624FC7" w:rsidRDefault="00195541">
            <w:pPr>
              <w:spacing w:after="49" w:line="235" w:lineRule="auto"/>
              <w:ind w:left="0" w:right="29" w:firstLine="0"/>
              <w:jc w:val="left"/>
            </w:pPr>
            <w:r>
              <w:rPr>
                <w:sz w:val="22"/>
              </w:rPr>
              <w:t xml:space="preserve">тельств и алгоритмов решения, умение их применять, проводить доказательные рассуждения в ходе </w:t>
            </w:r>
            <w:proofErr w:type="gramStart"/>
            <w:r>
              <w:rPr>
                <w:sz w:val="22"/>
              </w:rPr>
              <w:t xml:space="preserve">решения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Владение стандартными приемами решения рациональных и иррациональных, показательных, степенных, тригонометрических уравнений и неравенств, их систем </w:t>
            </w:r>
          </w:p>
          <w:p w:rsidR="00624FC7" w:rsidRDefault="00195541" w:rsidP="00B617BC">
            <w:pPr>
              <w:numPr>
                <w:ilvl w:val="0"/>
                <w:numId w:val="273"/>
              </w:numPr>
              <w:spacing w:after="0" w:line="232" w:lineRule="auto"/>
              <w:ind w:right="0" w:firstLine="0"/>
              <w:jc w:val="left"/>
            </w:pPr>
            <w:r>
              <w:rPr>
                <w:sz w:val="22"/>
              </w:rPr>
              <w:t xml:space="preserve">Составление и </w:t>
            </w:r>
            <w:proofErr w:type="gramStart"/>
            <w:r>
              <w:rPr>
                <w:sz w:val="22"/>
              </w:rPr>
              <w:t>распознавание  диаграмм</w:t>
            </w:r>
            <w:proofErr w:type="gramEnd"/>
            <w:r>
              <w:rPr>
                <w:sz w:val="22"/>
              </w:rPr>
              <w:t xml:space="preserve"> </w:t>
            </w:r>
          </w:p>
          <w:p w:rsidR="00624FC7" w:rsidRDefault="00195541">
            <w:pPr>
              <w:spacing w:after="0" w:line="276" w:lineRule="auto"/>
              <w:ind w:left="0" w:right="0" w:firstLine="0"/>
              <w:jc w:val="left"/>
            </w:pPr>
            <w:r>
              <w:rPr>
                <w:sz w:val="22"/>
              </w:rPr>
              <w:t xml:space="preserve">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4"/>
              </w:numPr>
              <w:spacing w:after="44" w:line="240" w:lineRule="auto"/>
              <w:ind w:right="0" w:firstLine="0"/>
              <w:jc w:val="left"/>
            </w:pPr>
            <w:r>
              <w:rPr>
                <w:sz w:val="22"/>
              </w:rPr>
              <w:t xml:space="preserve">Круглый стол </w:t>
            </w:r>
          </w:p>
          <w:p w:rsidR="00624FC7" w:rsidRDefault="00195541" w:rsidP="00B617BC">
            <w:pPr>
              <w:numPr>
                <w:ilvl w:val="0"/>
                <w:numId w:val="274"/>
              </w:numPr>
              <w:spacing w:after="47" w:line="240" w:lineRule="auto"/>
              <w:ind w:right="0" w:firstLine="0"/>
              <w:jc w:val="left"/>
            </w:pPr>
            <w:r>
              <w:rPr>
                <w:sz w:val="22"/>
              </w:rPr>
              <w:t xml:space="preserve">Олимпиада </w:t>
            </w:r>
          </w:p>
          <w:p w:rsidR="00624FC7" w:rsidRDefault="00195541" w:rsidP="00B617BC">
            <w:pPr>
              <w:numPr>
                <w:ilvl w:val="0"/>
                <w:numId w:val="274"/>
              </w:numPr>
              <w:spacing w:after="46" w:line="240" w:lineRule="auto"/>
              <w:ind w:right="0" w:firstLine="0"/>
              <w:jc w:val="left"/>
            </w:pPr>
            <w:r>
              <w:rPr>
                <w:sz w:val="22"/>
              </w:rPr>
              <w:t>«</w:t>
            </w:r>
            <w:proofErr w:type="gramStart"/>
            <w:r>
              <w:rPr>
                <w:sz w:val="22"/>
              </w:rPr>
              <w:t>Портфолио »</w:t>
            </w:r>
            <w:proofErr w:type="gramEnd"/>
            <w:r>
              <w:rPr>
                <w:sz w:val="22"/>
              </w:rPr>
              <w:t xml:space="preserve"> </w:t>
            </w:r>
          </w:p>
          <w:p w:rsidR="00624FC7" w:rsidRDefault="00195541" w:rsidP="00B617BC">
            <w:pPr>
              <w:numPr>
                <w:ilvl w:val="0"/>
                <w:numId w:val="274"/>
              </w:numPr>
              <w:spacing w:after="48" w:line="239" w:lineRule="auto"/>
              <w:ind w:right="0" w:firstLine="0"/>
              <w:jc w:val="left"/>
            </w:pPr>
            <w:proofErr w:type="gramStart"/>
            <w:r>
              <w:rPr>
                <w:sz w:val="22"/>
              </w:rPr>
              <w:t xml:space="preserve">Проекты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Математический бой,. </w:t>
            </w:r>
          </w:p>
          <w:p w:rsidR="00624FC7" w:rsidRDefault="00195541" w:rsidP="00B617BC">
            <w:pPr>
              <w:numPr>
                <w:ilvl w:val="0"/>
                <w:numId w:val="274"/>
              </w:numPr>
              <w:spacing w:after="47" w:line="232" w:lineRule="auto"/>
              <w:ind w:right="0" w:firstLine="0"/>
              <w:jc w:val="left"/>
            </w:pPr>
            <w:r>
              <w:rPr>
                <w:sz w:val="22"/>
              </w:rPr>
              <w:t xml:space="preserve">исследовательские раборты, реферат </w:t>
            </w:r>
          </w:p>
          <w:p w:rsidR="00624FC7" w:rsidRDefault="00195541" w:rsidP="00B617BC">
            <w:pPr>
              <w:numPr>
                <w:ilvl w:val="0"/>
                <w:numId w:val="274"/>
              </w:numPr>
              <w:spacing w:after="48" w:line="240" w:lineRule="auto"/>
              <w:ind w:right="0" w:firstLine="0"/>
              <w:jc w:val="left"/>
            </w:pPr>
            <w:r>
              <w:rPr>
                <w:sz w:val="22"/>
              </w:rPr>
              <w:t xml:space="preserve">Презентации </w:t>
            </w:r>
          </w:p>
          <w:p w:rsidR="00624FC7" w:rsidRDefault="00195541" w:rsidP="00B617BC">
            <w:pPr>
              <w:numPr>
                <w:ilvl w:val="0"/>
                <w:numId w:val="274"/>
              </w:numPr>
              <w:spacing w:after="45" w:line="240" w:lineRule="auto"/>
              <w:ind w:right="0" w:firstLine="0"/>
              <w:jc w:val="left"/>
            </w:pPr>
            <w:r>
              <w:rPr>
                <w:sz w:val="22"/>
              </w:rPr>
              <w:t xml:space="preserve">Доклады, сообщения </w:t>
            </w:r>
          </w:p>
          <w:p w:rsidR="00624FC7" w:rsidRDefault="00195541" w:rsidP="00B617BC">
            <w:pPr>
              <w:numPr>
                <w:ilvl w:val="0"/>
                <w:numId w:val="274"/>
              </w:numPr>
              <w:spacing w:after="0" w:line="240" w:lineRule="auto"/>
              <w:ind w:right="0" w:firstLine="0"/>
              <w:jc w:val="left"/>
            </w:pPr>
            <w:r>
              <w:rPr>
                <w:sz w:val="22"/>
              </w:rPr>
              <w:t xml:space="preserve">Работа в группах </w:t>
            </w:r>
          </w:p>
          <w:p w:rsidR="00624FC7" w:rsidRDefault="00195541">
            <w:pPr>
              <w:spacing w:after="0" w:line="276" w:lineRule="auto"/>
              <w:ind w:left="0" w:right="0" w:firstLine="0"/>
              <w:jc w:val="left"/>
            </w:pPr>
            <w:r>
              <w:rPr>
                <w:sz w:val="22"/>
              </w:rPr>
              <w:t xml:space="preserve"> </w:t>
            </w:r>
          </w:p>
        </w:tc>
      </w:tr>
      <w:tr w:rsidR="00624FC7">
        <w:trPr>
          <w:trHeight w:val="3939"/>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lastRenderedPageBreak/>
              <w:t xml:space="preserve">Иностранный язык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5"/>
              </w:numPr>
              <w:spacing w:after="49" w:line="232" w:lineRule="auto"/>
              <w:ind w:right="0" w:firstLine="0"/>
              <w:jc w:val="left"/>
            </w:pPr>
            <w:r>
              <w:rPr>
                <w:sz w:val="22"/>
              </w:rPr>
              <w:t xml:space="preserve">Иноязычная коммуникативная компетенция </w:t>
            </w:r>
          </w:p>
          <w:p w:rsidR="00624FC7" w:rsidRDefault="00195541" w:rsidP="00B617BC">
            <w:pPr>
              <w:numPr>
                <w:ilvl w:val="0"/>
                <w:numId w:val="275"/>
              </w:numPr>
              <w:spacing w:after="49" w:line="232" w:lineRule="auto"/>
              <w:ind w:right="0" w:firstLine="0"/>
              <w:jc w:val="left"/>
            </w:pPr>
            <w:r>
              <w:rPr>
                <w:sz w:val="22"/>
              </w:rPr>
              <w:t xml:space="preserve">Использование иностранного языка как средства получения информации </w:t>
            </w:r>
          </w:p>
          <w:p w:rsidR="00624FC7" w:rsidRDefault="00195541" w:rsidP="00B617BC">
            <w:pPr>
              <w:numPr>
                <w:ilvl w:val="0"/>
                <w:numId w:val="275"/>
              </w:numPr>
              <w:spacing w:after="49" w:line="233" w:lineRule="auto"/>
              <w:ind w:right="0" w:firstLine="0"/>
              <w:jc w:val="left"/>
            </w:pPr>
            <w:r>
              <w:rPr>
                <w:sz w:val="22"/>
              </w:rPr>
              <w:t xml:space="preserve">Умения, способствующие самостоятельному изучению иностранного языка </w:t>
            </w:r>
          </w:p>
          <w:p w:rsidR="00624FC7" w:rsidRDefault="00195541" w:rsidP="00B617BC">
            <w:pPr>
              <w:numPr>
                <w:ilvl w:val="0"/>
                <w:numId w:val="275"/>
              </w:numPr>
              <w:spacing w:after="31" w:line="240" w:lineRule="auto"/>
              <w:ind w:right="0" w:firstLine="0"/>
              <w:jc w:val="left"/>
            </w:pPr>
            <w:r>
              <w:rPr>
                <w:sz w:val="22"/>
              </w:rPr>
              <w:t xml:space="preserve">Нахождение ключевых слов при </w:t>
            </w:r>
          </w:p>
          <w:p w:rsidR="00624FC7" w:rsidRDefault="00195541">
            <w:pPr>
              <w:spacing w:after="48" w:line="240" w:lineRule="auto"/>
              <w:ind w:left="0" w:right="0" w:firstLine="0"/>
              <w:jc w:val="left"/>
            </w:pPr>
            <w:r>
              <w:rPr>
                <w:sz w:val="22"/>
              </w:rPr>
              <w:t xml:space="preserve">работе с текстом </w:t>
            </w:r>
          </w:p>
          <w:p w:rsidR="00624FC7" w:rsidRDefault="00195541" w:rsidP="00B617BC">
            <w:pPr>
              <w:numPr>
                <w:ilvl w:val="0"/>
                <w:numId w:val="275"/>
              </w:numPr>
              <w:spacing w:after="45" w:line="240" w:lineRule="auto"/>
              <w:ind w:right="0" w:firstLine="0"/>
              <w:jc w:val="left"/>
            </w:pPr>
            <w:r>
              <w:rPr>
                <w:sz w:val="22"/>
              </w:rPr>
              <w:t xml:space="preserve">Словообразовательный анализ </w:t>
            </w:r>
          </w:p>
          <w:p w:rsidR="00624FC7" w:rsidRDefault="00195541" w:rsidP="00B617BC">
            <w:pPr>
              <w:numPr>
                <w:ilvl w:val="0"/>
                <w:numId w:val="275"/>
              </w:numPr>
              <w:spacing w:after="48" w:line="240" w:lineRule="auto"/>
              <w:ind w:right="0" w:firstLine="0"/>
              <w:jc w:val="left"/>
            </w:pPr>
            <w:proofErr w:type="gramStart"/>
            <w:r>
              <w:rPr>
                <w:sz w:val="22"/>
              </w:rPr>
              <w:t>Пересказ  текста</w:t>
            </w:r>
            <w:proofErr w:type="gramEnd"/>
            <w:r>
              <w:rPr>
                <w:sz w:val="22"/>
              </w:rPr>
              <w:t xml:space="preserve"> </w:t>
            </w:r>
          </w:p>
          <w:p w:rsidR="00624FC7" w:rsidRDefault="00195541" w:rsidP="00B617BC">
            <w:pPr>
              <w:numPr>
                <w:ilvl w:val="0"/>
                <w:numId w:val="275"/>
              </w:numPr>
              <w:spacing w:after="44" w:line="240" w:lineRule="auto"/>
              <w:ind w:right="0" w:firstLine="0"/>
              <w:jc w:val="left"/>
            </w:pPr>
            <w:r>
              <w:rPr>
                <w:sz w:val="22"/>
              </w:rPr>
              <w:t xml:space="preserve">Создание плана текста </w:t>
            </w:r>
          </w:p>
          <w:p w:rsidR="00624FC7" w:rsidRDefault="00195541" w:rsidP="00B617BC">
            <w:pPr>
              <w:numPr>
                <w:ilvl w:val="0"/>
                <w:numId w:val="275"/>
              </w:numPr>
              <w:spacing w:after="46" w:line="240" w:lineRule="auto"/>
              <w:ind w:right="0" w:firstLine="0"/>
              <w:jc w:val="left"/>
            </w:pPr>
            <w:r>
              <w:rPr>
                <w:sz w:val="22"/>
              </w:rPr>
              <w:t xml:space="preserve">Перевод </w:t>
            </w:r>
          </w:p>
          <w:p w:rsidR="00624FC7" w:rsidRDefault="00195541" w:rsidP="00B617BC">
            <w:pPr>
              <w:numPr>
                <w:ilvl w:val="0"/>
                <w:numId w:val="275"/>
              </w:numPr>
              <w:spacing w:after="0" w:line="276" w:lineRule="auto"/>
              <w:ind w:right="0" w:firstLine="0"/>
              <w:jc w:val="left"/>
            </w:pPr>
            <w:r>
              <w:rPr>
                <w:sz w:val="22"/>
              </w:rPr>
              <w:t>Умение пользоваться двуязыч-</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6"/>
              </w:numPr>
              <w:spacing w:after="47" w:line="240" w:lineRule="auto"/>
              <w:ind w:right="0" w:firstLine="0"/>
              <w:jc w:val="left"/>
            </w:pPr>
            <w:r>
              <w:rPr>
                <w:sz w:val="22"/>
              </w:rPr>
              <w:t xml:space="preserve">Олимпиада </w:t>
            </w:r>
          </w:p>
          <w:p w:rsidR="00624FC7" w:rsidRDefault="00195541" w:rsidP="00B617BC">
            <w:pPr>
              <w:numPr>
                <w:ilvl w:val="0"/>
                <w:numId w:val="276"/>
              </w:numPr>
              <w:spacing w:after="31" w:line="245" w:lineRule="auto"/>
              <w:ind w:right="0" w:firstLine="0"/>
              <w:jc w:val="left"/>
            </w:pPr>
            <w:r>
              <w:rPr>
                <w:sz w:val="22"/>
              </w:rPr>
              <w:t xml:space="preserve">Работа в </w:t>
            </w:r>
            <w:proofErr w:type="gramStart"/>
            <w:r>
              <w:rPr>
                <w:sz w:val="22"/>
              </w:rPr>
              <w:t xml:space="preserve">группах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Творческие задания: </w:t>
            </w:r>
          </w:p>
          <w:p w:rsidR="00624FC7" w:rsidRDefault="00195541">
            <w:pPr>
              <w:spacing w:after="49" w:line="240" w:lineRule="auto"/>
              <w:ind w:left="0" w:right="223" w:firstLine="0"/>
              <w:jc w:val="left"/>
            </w:pPr>
            <w:r>
              <w:rPr>
                <w:sz w:val="22"/>
              </w:rPr>
              <w:t xml:space="preserve">рисунки, газеты, </w:t>
            </w:r>
            <w:proofErr w:type="gramStart"/>
            <w:r>
              <w:rPr>
                <w:sz w:val="22"/>
              </w:rPr>
              <w:t xml:space="preserve">плакаты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Проекты межпредметного характера </w:t>
            </w:r>
          </w:p>
          <w:p w:rsidR="00624FC7" w:rsidRDefault="00195541" w:rsidP="00B617BC">
            <w:pPr>
              <w:numPr>
                <w:ilvl w:val="0"/>
                <w:numId w:val="276"/>
              </w:numPr>
              <w:spacing w:after="49" w:line="232" w:lineRule="auto"/>
              <w:ind w:right="0" w:firstLine="0"/>
              <w:jc w:val="left"/>
            </w:pPr>
            <w:proofErr w:type="gramStart"/>
            <w:r>
              <w:rPr>
                <w:sz w:val="22"/>
              </w:rPr>
              <w:t>Концерт(</w:t>
            </w:r>
            <w:proofErr w:type="gramEnd"/>
            <w:r>
              <w:rPr>
                <w:sz w:val="22"/>
              </w:rPr>
              <w:t xml:space="preserve">песни, стихи на ин. языке) </w:t>
            </w:r>
          </w:p>
          <w:p w:rsidR="00624FC7" w:rsidRDefault="00195541" w:rsidP="00B617BC">
            <w:pPr>
              <w:numPr>
                <w:ilvl w:val="0"/>
                <w:numId w:val="276"/>
              </w:numPr>
              <w:spacing w:after="47" w:line="232" w:lineRule="auto"/>
              <w:ind w:right="0" w:firstLine="0"/>
              <w:jc w:val="left"/>
            </w:pPr>
            <w:r>
              <w:rPr>
                <w:sz w:val="22"/>
              </w:rPr>
              <w:t xml:space="preserve">Театральные постановки </w:t>
            </w:r>
          </w:p>
          <w:p w:rsidR="00624FC7" w:rsidRDefault="00195541" w:rsidP="00B617BC">
            <w:pPr>
              <w:numPr>
                <w:ilvl w:val="0"/>
                <w:numId w:val="276"/>
              </w:numPr>
              <w:spacing w:after="49" w:line="240" w:lineRule="auto"/>
              <w:ind w:right="0" w:firstLine="0"/>
              <w:jc w:val="left"/>
            </w:pPr>
            <w:r>
              <w:rPr>
                <w:sz w:val="22"/>
              </w:rPr>
              <w:t xml:space="preserve">Презентации </w:t>
            </w:r>
          </w:p>
          <w:p w:rsidR="00624FC7" w:rsidRDefault="00195541" w:rsidP="00B617BC">
            <w:pPr>
              <w:numPr>
                <w:ilvl w:val="0"/>
                <w:numId w:val="276"/>
              </w:numPr>
              <w:spacing w:after="31" w:line="240" w:lineRule="auto"/>
              <w:ind w:right="0" w:firstLine="0"/>
              <w:jc w:val="left"/>
            </w:pPr>
            <w:r>
              <w:rPr>
                <w:sz w:val="22"/>
              </w:rPr>
              <w:t xml:space="preserve">Поиск информации в </w:t>
            </w:r>
          </w:p>
          <w:p w:rsidR="00624FC7" w:rsidRDefault="00195541">
            <w:pPr>
              <w:spacing w:after="0" w:line="276" w:lineRule="auto"/>
              <w:ind w:left="0" w:right="235" w:firstLine="0"/>
              <w:jc w:val="left"/>
            </w:pPr>
            <w:r>
              <w:rPr>
                <w:sz w:val="22"/>
              </w:rPr>
              <w:t xml:space="preserve">системе </w:t>
            </w:r>
            <w:proofErr w:type="gramStart"/>
            <w:r>
              <w:rPr>
                <w:sz w:val="22"/>
              </w:rPr>
              <w:t xml:space="preserve">Интернет </w:t>
            </w:r>
            <w:r>
              <w:rPr>
                <w:rFonts w:ascii="Segoe UI Symbol" w:eastAsia="Segoe UI Symbol" w:hAnsi="Segoe UI Symbol" w:cs="Segoe UI Symbol"/>
                <w:sz w:val="22"/>
              </w:rPr>
              <w:t></w:t>
            </w:r>
            <w:r w:rsidR="00853A48">
              <w:rPr>
                <w:sz w:val="22"/>
              </w:rPr>
              <w:t xml:space="preserve"> </w:t>
            </w:r>
            <w:r w:rsidR="00853A48">
              <w:rPr>
                <w:sz w:val="22"/>
              </w:rPr>
              <w:tab/>
            </w:r>
            <w:proofErr w:type="gramEnd"/>
            <w:r w:rsidR="00853A48">
              <w:rPr>
                <w:sz w:val="22"/>
              </w:rPr>
              <w:t xml:space="preserve">Чтение </w:t>
            </w:r>
          </w:p>
        </w:tc>
      </w:tr>
    </w:tbl>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624FC7" w:rsidRDefault="00624FC7"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tbl>
      <w:tblPr>
        <w:tblStyle w:val="TableGrid"/>
        <w:tblW w:w="9856" w:type="dxa"/>
        <w:tblInd w:w="-108" w:type="dxa"/>
        <w:tblCellMar>
          <w:left w:w="108" w:type="dxa"/>
          <w:right w:w="103" w:type="dxa"/>
        </w:tblCellMar>
        <w:tblLook w:val="04A0" w:firstRow="1" w:lastRow="0" w:firstColumn="1" w:lastColumn="0" w:noHBand="0" w:noVBand="1"/>
      </w:tblPr>
      <w:tblGrid>
        <w:gridCol w:w="2401"/>
        <w:gridCol w:w="4322"/>
        <w:gridCol w:w="3133"/>
      </w:tblGrid>
      <w:tr w:rsidR="00624FC7">
        <w:trPr>
          <w:trHeight w:val="264"/>
        </w:trPr>
        <w:tc>
          <w:tcPr>
            <w:tcW w:w="240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ными словарями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оригинала </w:t>
            </w:r>
          </w:p>
        </w:tc>
      </w:tr>
      <w:tr w:rsidR="00624FC7">
        <w:trPr>
          <w:trHeight w:val="9863"/>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40" w:lineRule="auto"/>
              <w:ind w:left="0" w:right="0" w:firstLine="0"/>
              <w:jc w:val="left"/>
            </w:pPr>
            <w:r>
              <w:rPr>
                <w:b/>
                <w:sz w:val="22"/>
              </w:rPr>
              <w:t xml:space="preserve">История России </w:t>
            </w:r>
          </w:p>
          <w:p w:rsidR="00624FC7" w:rsidRDefault="00195541">
            <w:pPr>
              <w:spacing w:after="31" w:line="240" w:lineRule="auto"/>
              <w:ind w:left="0" w:right="0" w:firstLine="0"/>
              <w:jc w:val="left"/>
            </w:pPr>
            <w:r>
              <w:rPr>
                <w:b/>
                <w:sz w:val="22"/>
              </w:rPr>
              <w:t xml:space="preserve">Всеобщая история </w:t>
            </w:r>
          </w:p>
          <w:p w:rsidR="00624FC7" w:rsidRDefault="00195541">
            <w:pPr>
              <w:spacing w:after="0" w:line="276" w:lineRule="auto"/>
              <w:ind w:left="0" w:right="0" w:firstLine="0"/>
              <w:jc w:val="left"/>
            </w:pPr>
            <w:r>
              <w:rPr>
                <w:b/>
                <w:sz w:val="22"/>
              </w:rPr>
              <w:t xml:space="preserve">Обществознание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7"/>
              </w:numPr>
              <w:spacing w:after="47" w:line="240" w:lineRule="auto"/>
              <w:ind w:right="0" w:firstLine="0"/>
              <w:jc w:val="left"/>
            </w:pPr>
            <w:r>
              <w:rPr>
                <w:sz w:val="22"/>
              </w:rPr>
              <w:t xml:space="preserve">Поиск информации в тексте </w:t>
            </w:r>
          </w:p>
          <w:p w:rsidR="00624FC7" w:rsidRDefault="00195541" w:rsidP="00B617BC">
            <w:pPr>
              <w:numPr>
                <w:ilvl w:val="0"/>
                <w:numId w:val="277"/>
              </w:numPr>
              <w:spacing w:after="49" w:line="233" w:lineRule="auto"/>
              <w:ind w:right="0" w:firstLine="0"/>
              <w:jc w:val="left"/>
            </w:pPr>
            <w:r>
              <w:rPr>
                <w:sz w:val="22"/>
              </w:rPr>
              <w:t xml:space="preserve">Навыки критического мышления, анализа, синтеза, умений оценивать исопоставлять методы исследований, характерные для общественных наук </w:t>
            </w:r>
          </w:p>
          <w:p w:rsidR="00624FC7" w:rsidRDefault="00195541" w:rsidP="00B617BC">
            <w:pPr>
              <w:numPr>
                <w:ilvl w:val="0"/>
                <w:numId w:val="277"/>
              </w:numPr>
              <w:spacing w:after="46" w:line="238" w:lineRule="auto"/>
              <w:ind w:right="0" w:firstLine="0"/>
              <w:jc w:val="left"/>
            </w:pPr>
            <w:r>
              <w:rPr>
                <w:sz w:val="22"/>
              </w:rPr>
              <w:t xml:space="preserve">Целостное восприятие всего спектра всего спектра природных, экономических и социальных </w:t>
            </w:r>
            <w:proofErr w:type="gramStart"/>
            <w:r>
              <w:rPr>
                <w:sz w:val="22"/>
              </w:rPr>
              <w:t xml:space="preserve">реалий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Формулировка своей позиции </w:t>
            </w:r>
          </w:p>
          <w:p w:rsidR="00624FC7" w:rsidRDefault="00195541" w:rsidP="00B617BC">
            <w:pPr>
              <w:numPr>
                <w:ilvl w:val="0"/>
                <w:numId w:val="277"/>
              </w:numPr>
              <w:spacing w:after="49" w:line="240" w:lineRule="auto"/>
              <w:ind w:right="0" w:firstLine="0"/>
              <w:jc w:val="left"/>
            </w:pPr>
            <w:r>
              <w:rPr>
                <w:sz w:val="22"/>
              </w:rPr>
              <w:t xml:space="preserve">Умение задавать </w:t>
            </w:r>
            <w:proofErr w:type="gramStart"/>
            <w:r>
              <w:rPr>
                <w:sz w:val="22"/>
              </w:rPr>
              <w:t xml:space="preserve">вопросы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Составление простого, цитатного, сложного плана </w:t>
            </w:r>
          </w:p>
          <w:p w:rsidR="00624FC7" w:rsidRDefault="00195541" w:rsidP="00B617BC">
            <w:pPr>
              <w:numPr>
                <w:ilvl w:val="0"/>
                <w:numId w:val="277"/>
              </w:numPr>
              <w:spacing w:after="48" w:line="237" w:lineRule="auto"/>
              <w:ind w:right="0" w:firstLine="0"/>
              <w:jc w:val="left"/>
            </w:pPr>
            <w:r>
              <w:rPr>
                <w:sz w:val="22"/>
              </w:rPr>
              <w:t xml:space="preserve">Реферат, исследовательская </w:t>
            </w:r>
            <w:proofErr w:type="gramStart"/>
            <w:r>
              <w:rPr>
                <w:sz w:val="22"/>
              </w:rPr>
              <w:t xml:space="preserve">работа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Использование социального опыта </w:t>
            </w:r>
          </w:p>
          <w:p w:rsidR="00624FC7" w:rsidRDefault="00195541" w:rsidP="00B617BC">
            <w:pPr>
              <w:numPr>
                <w:ilvl w:val="0"/>
                <w:numId w:val="277"/>
              </w:numPr>
              <w:spacing w:after="46" w:line="240" w:lineRule="auto"/>
              <w:ind w:right="0" w:firstLine="0"/>
              <w:jc w:val="left"/>
            </w:pPr>
            <w:r>
              <w:rPr>
                <w:sz w:val="22"/>
              </w:rPr>
              <w:t xml:space="preserve">Работа с документом </w:t>
            </w:r>
          </w:p>
          <w:p w:rsidR="00624FC7" w:rsidRDefault="00195541" w:rsidP="00B617BC">
            <w:pPr>
              <w:numPr>
                <w:ilvl w:val="0"/>
                <w:numId w:val="277"/>
              </w:numPr>
              <w:spacing w:after="49" w:line="238" w:lineRule="auto"/>
              <w:ind w:right="0" w:firstLine="0"/>
              <w:jc w:val="left"/>
            </w:pPr>
            <w:r>
              <w:rPr>
                <w:sz w:val="22"/>
              </w:rPr>
              <w:t xml:space="preserve">Поиск информации в </w:t>
            </w:r>
            <w:proofErr w:type="gramStart"/>
            <w:r>
              <w:rPr>
                <w:sz w:val="22"/>
              </w:rPr>
              <w:t xml:space="preserve">системе </w:t>
            </w:r>
            <w:r>
              <w:rPr>
                <w:rFonts w:ascii="Segoe UI Symbol" w:eastAsia="Segoe UI Symbol" w:hAnsi="Segoe UI Symbol" w:cs="Segoe UI Symbol"/>
                <w:sz w:val="22"/>
              </w:rPr>
              <w:t></w:t>
            </w:r>
            <w:r>
              <w:rPr>
                <w:sz w:val="22"/>
              </w:rPr>
              <w:t xml:space="preserve"> Умение</w:t>
            </w:r>
            <w:proofErr w:type="gramEnd"/>
            <w:r>
              <w:rPr>
                <w:sz w:val="22"/>
              </w:rPr>
              <w:t xml:space="preserve"> обобщать, анализировать и оценивать информацию </w:t>
            </w:r>
            <w:r>
              <w:rPr>
                <w:rFonts w:ascii="Segoe UI Symbol" w:eastAsia="Segoe UI Symbol" w:hAnsi="Segoe UI Symbol" w:cs="Segoe UI Symbol"/>
                <w:sz w:val="22"/>
              </w:rPr>
              <w:t></w:t>
            </w:r>
            <w:r>
              <w:rPr>
                <w:sz w:val="22"/>
              </w:rPr>
              <w:t xml:space="preserve"> Владение навыками проектной деятельности  и  исторической реконструкции </w:t>
            </w:r>
          </w:p>
          <w:p w:rsidR="00624FC7" w:rsidRDefault="00195541" w:rsidP="00B617BC">
            <w:pPr>
              <w:numPr>
                <w:ilvl w:val="0"/>
                <w:numId w:val="277"/>
              </w:numPr>
              <w:spacing w:after="49" w:line="232" w:lineRule="auto"/>
              <w:ind w:right="0" w:firstLine="0"/>
              <w:jc w:val="left"/>
            </w:pPr>
            <w:r>
              <w:rPr>
                <w:sz w:val="22"/>
              </w:rPr>
              <w:t xml:space="preserve">Умение вести диалог, обосновывать свою точку зрения </w:t>
            </w:r>
          </w:p>
          <w:p w:rsidR="00624FC7" w:rsidRDefault="00195541" w:rsidP="00B617BC">
            <w:pPr>
              <w:numPr>
                <w:ilvl w:val="0"/>
                <w:numId w:val="277"/>
              </w:numPr>
              <w:spacing w:after="49" w:line="232" w:lineRule="auto"/>
              <w:ind w:right="0" w:firstLine="0"/>
              <w:jc w:val="left"/>
            </w:pPr>
            <w:r>
              <w:rPr>
                <w:sz w:val="22"/>
              </w:rPr>
              <w:t xml:space="preserve">Владение базовым понятийным аппаратом социальных наук </w:t>
            </w:r>
          </w:p>
          <w:p w:rsidR="00624FC7" w:rsidRDefault="00195541" w:rsidP="00B617BC">
            <w:pPr>
              <w:numPr>
                <w:ilvl w:val="0"/>
                <w:numId w:val="277"/>
              </w:numPr>
              <w:spacing w:after="49" w:line="233" w:lineRule="auto"/>
              <w:ind w:right="0" w:firstLine="0"/>
              <w:jc w:val="left"/>
            </w:pPr>
            <w:proofErr w:type="gramStart"/>
            <w:r>
              <w:rPr>
                <w:sz w:val="22"/>
              </w:rPr>
              <w:t>Умение  применять</w:t>
            </w:r>
            <w:proofErr w:type="gramEnd"/>
            <w:r>
              <w:rPr>
                <w:sz w:val="22"/>
              </w:rPr>
              <w:t xml:space="preserve"> полученные знания в повседневной жизни, прогнозировать последствия принимаемых решений </w:t>
            </w:r>
          </w:p>
          <w:p w:rsidR="00624FC7" w:rsidRDefault="00195541" w:rsidP="00B617BC">
            <w:pPr>
              <w:numPr>
                <w:ilvl w:val="0"/>
                <w:numId w:val="277"/>
              </w:numPr>
              <w:spacing w:after="0" w:line="276" w:lineRule="auto"/>
              <w:ind w:right="0" w:firstLine="0"/>
              <w:jc w:val="left"/>
            </w:pPr>
            <w:r>
              <w:rPr>
                <w:sz w:val="22"/>
              </w:rPr>
              <w:t xml:space="preserve">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w:t>
            </w:r>
            <w:proofErr w:type="gramStart"/>
            <w:r>
              <w:rPr>
                <w:sz w:val="22"/>
              </w:rPr>
              <w:t>явлений  и</w:t>
            </w:r>
            <w:proofErr w:type="gramEnd"/>
            <w:r>
              <w:rPr>
                <w:sz w:val="22"/>
              </w:rPr>
              <w:t xml:space="preserve"> процессов общественного развития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8"/>
              </w:numPr>
              <w:spacing w:after="46" w:line="240" w:lineRule="auto"/>
              <w:ind w:right="0" w:firstLine="0"/>
              <w:jc w:val="left"/>
            </w:pPr>
            <w:r>
              <w:rPr>
                <w:sz w:val="22"/>
              </w:rPr>
              <w:t xml:space="preserve">Диалог  </w:t>
            </w:r>
          </w:p>
          <w:p w:rsidR="00624FC7" w:rsidRDefault="00195541" w:rsidP="00B617BC">
            <w:pPr>
              <w:numPr>
                <w:ilvl w:val="0"/>
                <w:numId w:val="278"/>
              </w:numPr>
              <w:spacing w:after="46" w:line="232" w:lineRule="auto"/>
              <w:ind w:right="0" w:firstLine="0"/>
              <w:jc w:val="left"/>
            </w:pPr>
            <w:r>
              <w:rPr>
                <w:sz w:val="22"/>
              </w:rPr>
              <w:t xml:space="preserve">Групповая работа по составлению кроссворда </w:t>
            </w:r>
          </w:p>
          <w:p w:rsidR="00624FC7" w:rsidRDefault="00195541" w:rsidP="00B617BC">
            <w:pPr>
              <w:numPr>
                <w:ilvl w:val="0"/>
                <w:numId w:val="278"/>
              </w:numPr>
              <w:spacing w:after="46" w:line="240" w:lineRule="auto"/>
              <w:ind w:right="0" w:firstLine="0"/>
              <w:jc w:val="left"/>
            </w:pPr>
            <w:r>
              <w:rPr>
                <w:sz w:val="22"/>
              </w:rPr>
              <w:t xml:space="preserve">семинар </w:t>
            </w:r>
          </w:p>
          <w:p w:rsidR="00624FC7" w:rsidRDefault="00195541" w:rsidP="00B617BC">
            <w:pPr>
              <w:numPr>
                <w:ilvl w:val="0"/>
                <w:numId w:val="278"/>
              </w:numPr>
              <w:spacing w:after="47" w:line="240" w:lineRule="auto"/>
              <w:ind w:right="0" w:firstLine="0"/>
              <w:jc w:val="left"/>
            </w:pPr>
            <w:r>
              <w:rPr>
                <w:sz w:val="22"/>
              </w:rPr>
              <w:t xml:space="preserve">Дискуссия </w:t>
            </w:r>
          </w:p>
          <w:p w:rsidR="00624FC7" w:rsidRDefault="00195541" w:rsidP="00B617BC">
            <w:pPr>
              <w:numPr>
                <w:ilvl w:val="0"/>
                <w:numId w:val="278"/>
              </w:numPr>
              <w:spacing w:after="44" w:line="240" w:lineRule="auto"/>
              <w:ind w:right="0" w:firstLine="0"/>
              <w:jc w:val="left"/>
            </w:pPr>
            <w:r>
              <w:rPr>
                <w:sz w:val="22"/>
              </w:rPr>
              <w:t xml:space="preserve">Круглый стол </w:t>
            </w:r>
          </w:p>
          <w:p w:rsidR="00624FC7" w:rsidRDefault="00195541" w:rsidP="00B617BC">
            <w:pPr>
              <w:numPr>
                <w:ilvl w:val="0"/>
                <w:numId w:val="278"/>
              </w:numPr>
              <w:spacing w:after="47" w:line="240" w:lineRule="auto"/>
              <w:ind w:right="0" w:firstLine="0"/>
              <w:jc w:val="left"/>
            </w:pPr>
            <w:r>
              <w:rPr>
                <w:sz w:val="22"/>
              </w:rPr>
              <w:t xml:space="preserve">Олимпиада </w:t>
            </w:r>
          </w:p>
          <w:p w:rsidR="00624FC7" w:rsidRDefault="00195541" w:rsidP="00B617BC">
            <w:pPr>
              <w:numPr>
                <w:ilvl w:val="0"/>
                <w:numId w:val="278"/>
              </w:numPr>
              <w:spacing w:after="43" w:line="240" w:lineRule="auto"/>
              <w:ind w:right="0" w:firstLine="0"/>
              <w:jc w:val="left"/>
            </w:pPr>
            <w:r>
              <w:rPr>
                <w:sz w:val="22"/>
              </w:rPr>
              <w:t xml:space="preserve">«Портфолио» </w:t>
            </w:r>
          </w:p>
          <w:p w:rsidR="00624FC7" w:rsidRDefault="00195541" w:rsidP="00B617BC">
            <w:pPr>
              <w:numPr>
                <w:ilvl w:val="0"/>
                <w:numId w:val="278"/>
              </w:numPr>
              <w:spacing w:after="47" w:line="240" w:lineRule="auto"/>
              <w:ind w:right="0" w:firstLine="0"/>
              <w:jc w:val="left"/>
            </w:pPr>
            <w:r>
              <w:rPr>
                <w:sz w:val="22"/>
              </w:rPr>
              <w:t xml:space="preserve">Проекты </w:t>
            </w:r>
          </w:p>
          <w:p w:rsidR="00624FC7" w:rsidRDefault="00195541" w:rsidP="00B617BC">
            <w:pPr>
              <w:numPr>
                <w:ilvl w:val="0"/>
                <w:numId w:val="278"/>
              </w:numPr>
              <w:spacing w:after="46" w:line="240" w:lineRule="auto"/>
              <w:ind w:right="0" w:firstLine="0"/>
              <w:jc w:val="left"/>
            </w:pPr>
            <w:r>
              <w:rPr>
                <w:sz w:val="22"/>
              </w:rPr>
              <w:t xml:space="preserve">Конференции </w:t>
            </w:r>
          </w:p>
          <w:p w:rsidR="00624FC7" w:rsidRDefault="00195541" w:rsidP="00B617BC">
            <w:pPr>
              <w:numPr>
                <w:ilvl w:val="0"/>
                <w:numId w:val="278"/>
              </w:numPr>
              <w:spacing w:after="49" w:line="237" w:lineRule="auto"/>
              <w:ind w:right="0" w:firstLine="0"/>
              <w:jc w:val="left"/>
            </w:pPr>
            <w:r>
              <w:rPr>
                <w:sz w:val="22"/>
              </w:rPr>
              <w:t xml:space="preserve">Творческие задания: рисунки, газеты, </w:t>
            </w:r>
            <w:proofErr w:type="gramStart"/>
            <w:r>
              <w:rPr>
                <w:sz w:val="22"/>
              </w:rPr>
              <w:t xml:space="preserve">плакаты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Конкурс исследовательских  работ </w:t>
            </w:r>
          </w:p>
          <w:p w:rsidR="00624FC7" w:rsidRDefault="00195541" w:rsidP="00B617BC">
            <w:pPr>
              <w:numPr>
                <w:ilvl w:val="0"/>
                <w:numId w:val="278"/>
              </w:numPr>
              <w:spacing w:after="30" w:line="240" w:lineRule="auto"/>
              <w:ind w:right="0" w:firstLine="0"/>
              <w:jc w:val="left"/>
            </w:pPr>
            <w:r>
              <w:rPr>
                <w:sz w:val="22"/>
              </w:rPr>
              <w:t>Историческая рекон-</w:t>
            </w:r>
          </w:p>
          <w:p w:rsidR="00624FC7" w:rsidRDefault="00195541">
            <w:pPr>
              <w:spacing w:after="44" w:line="240" w:lineRule="auto"/>
              <w:ind w:left="0" w:right="0" w:firstLine="0"/>
              <w:jc w:val="left"/>
            </w:pPr>
            <w:r>
              <w:rPr>
                <w:sz w:val="22"/>
              </w:rPr>
              <w:t xml:space="preserve">струкция </w:t>
            </w:r>
          </w:p>
          <w:p w:rsidR="00624FC7" w:rsidRDefault="00195541" w:rsidP="00B617BC">
            <w:pPr>
              <w:numPr>
                <w:ilvl w:val="0"/>
                <w:numId w:val="278"/>
              </w:numPr>
              <w:spacing w:after="0" w:line="276" w:lineRule="auto"/>
              <w:ind w:right="0" w:firstLine="0"/>
              <w:jc w:val="left"/>
            </w:pPr>
            <w:r>
              <w:rPr>
                <w:sz w:val="22"/>
              </w:rPr>
              <w:t xml:space="preserve">Кейс </w:t>
            </w:r>
          </w:p>
        </w:tc>
      </w:tr>
      <w:tr w:rsidR="00624FC7">
        <w:trPr>
          <w:trHeight w:val="3983"/>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География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9"/>
              </w:numPr>
              <w:spacing w:after="48" w:line="240" w:lineRule="auto"/>
              <w:ind w:right="0" w:firstLine="0"/>
              <w:jc w:val="left"/>
            </w:pPr>
            <w:r>
              <w:rPr>
                <w:sz w:val="22"/>
              </w:rPr>
              <w:t xml:space="preserve">Составление схем </w:t>
            </w:r>
          </w:p>
          <w:p w:rsidR="00624FC7" w:rsidRDefault="00195541" w:rsidP="00B617BC">
            <w:pPr>
              <w:numPr>
                <w:ilvl w:val="0"/>
                <w:numId w:val="279"/>
              </w:numPr>
              <w:spacing w:after="46" w:line="240" w:lineRule="auto"/>
              <w:ind w:right="0" w:firstLine="0"/>
              <w:jc w:val="left"/>
            </w:pPr>
            <w:r>
              <w:rPr>
                <w:sz w:val="22"/>
              </w:rPr>
              <w:t xml:space="preserve">Работа с георгафическойкартой </w:t>
            </w:r>
          </w:p>
          <w:p w:rsidR="00624FC7" w:rsidRDefault="00195541" w:rsidP="00B617BC">
            <w:pPr>
              <w:numPr>
                <w:ilvl w:val="0"/>
                <w:numId w:val="279"/>
              </w:numPr>
              <w:spacing w:after="48" w:line="240" w:lineRule="auto"/>
              <w:ind w:right="0" w:firstLine="0"/>
              <w:jc w:val="left"/>
            </w:pPr>
            <w:r>
              <w:rPr>
                <w:sz w:val="22"/>
              </w:rPr>
              <w:t xml:space="preserve">Поиск информации в тексте </w:t>
            </w:r>
          </w:p>
          <w:p w:rsidR="00624FC7" w:rsidRDefault="00195541" w:rsidP="00B617BC">
            <w:pPr>
              <w:numPr>
                <w:ilvl w:val="0"/>
                <w:numId w:val="279"/>
              </w:numPr>
              <w:spacing w:after="49" w:line="236" w:lineRule="auto"/>
              <w:ind w:right="0" w:firstLine="0"/>
              <w:jc w:val="left"/>
            </w:pPr>
            <w:r>
              <w:rPr>
                <w:sz w:val="22"/>
              </w:rPr>
              <w:t xml:space="preserve">Умение использовать карты разного содержания для выявления закономерностей и тенденций, получения нового географического </w:t>
            </w:r>
            <w:proofErr w:type="gramStart"/>
            <w:r>
              <w:rPr>
                <w:sz w:val="22"/>
              </w:rPr>
              <w:t xml:space="preserve">знания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Владение географическим анализом различной информации </w:t>
            </w:r>
            <w:r>
              <w:rPr>
                <w:rFonts w:ascii="Segoe UI Symbol" w:eastAsia="Segoe UI Symbol" w:hAnsi="Segoe UI Symbol" w:cs="Segoe UI Symbol"/>
                <w:sz w:val="22"/>
              </w:rPr>
              <w:t></w:t>
            </w:r>
            <w:r>
              <w:rPr>
                <w:sz w:val="22"/>
              </w:rPr>
              <w:t xml:space="preserve"> </w:t>
            </w:r>
            <w:r>
              <w:rPr>
                <w:sz w:val="22"/>
              </w:rPr>
              <w:tab/>
              <w:t xml:space="preserve">Умение применять географические знания для объяснения и оценки различных </w:t>
            </w:r>
          </w:p>
          <w:p w:rsidR="00624FC7" w:rsidRDefault="00195541" w:rsidP="00B617BC">
            <w:pPr>
              <w:numPr>
                <w:ilvl w:val="0"/>
                <w:numId w:val="279"/>
              </w:numPr>
              <w:spacing w:after="0" w:line="276" w:lineRule="auto"/>
              <w:ind w:right="0" w:firstLine="0"/>
              <w:jc w:val="left"/>
            </w:pPr>
            <w:r>
              <w:rPr>
                <w:sz w:val="22"/>
              </w:rPr>
              <w:t xml:space="preserve">Владение географическим мышлением для определения географических аспектов природных, </w:t>
            </w:r>
            <w:r>
              <w:rPr>
                <w:sz w:val="22"/>
              </w:rPr>
              <w:lastRenderedPageBreak/>
              <w:t>соци-</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0"/>
              </w:numPr>
              <w:spacing w:after="46" w:line="240" w:lineRule="auto"/>
              <w:ind w:right="0" w:firstLine="0"/>
              <w:jc w:val="left"/>
            </w:pPr>
            <w:r>
              <w:rPr>
                <w:sz w:val="22"/>
              </w:rPr>
              <w:lastRenderedPageBreak/>
              <w:t xml:space="preserve">Диалог  </w:t>
            </w:r>
          </w:p>
          <w:p w:rsidR="00624FC7" w:rsidRDefault="00195541" w:rsidP="00B617BC">
            <w:pPr>
              <w:numPr>
                <w:ilvl w:val="0"/>
                <w:numId w:val="280"/>
              </w:numPr>
              <w:spacing w:after="44" w:line="240" w:lineRule="auto"/>
              <w:ind w:right="0" w:firstLine="0"/>
              <w:jc w:val="left"/>
            </w:pPr>
            <w:r>
              <w:rPr>
                <w:sz w:val="22"/>
              </w:rPr>
              <w:t xml:space="preserve">Дискуссия </w:t>
            </w:r>
          </w:p>
          <w:p w:rsidR="00624FC7" w:rsidRDefault="00195541" w:rsidP="00B617BC">
            <w:pPr>
              <w:numPr>
                <w:ilvl w:val="0"/>
                <w:numId w:val="280"/>
              </w:numPr>
              <w:spacing w:after="46" w:line="240" w:lineRule="auto"/>
              <w:ind w:right="0" w:firstLine="0"/>
              <w:jc w:val="left"/>
            </w:pPr>
            <w:r>
              <w:rPr>
                <w:sz w:val="22"/>
              </w:rPr>
              <w:t xml:space="preserve">Круглый стол </w:t>
            </w:r>
          </w:p>
          <w:p w:rsidR="00624FC7" w:rsidRDefault="00195541" w:rsidP="00B617BC">
            <w:pPr>
              <w:numPr>
                <w:ilvl w:val="0"/>
                <w:numId w:val="280"/>
              </w:numPr>
              <w:spacing w:after="47" w:line="240" w:lineRule="auto"/>
              <w:ind w:right="0" w:firstLine="0"/>
              <w:jc w:val="left"/>
            </w:pPr>
            <w:r>
              <w:rPr>
                <w:sz w:val="22"/>
              </w:rPr>
              <w:t xml:space="preserve">Олимпиада </w:t>
            </w:r>
          </w:p>
          <w:p w:rsidR="00624FC7" w:rsidRDefault="00195541" w:rsidP="00B617BC">
            <w:pPr>
              <w:numPr>
                <w:ilvl w:val="0"/>
                <w:numId w:val="280"/>
              </w:numPr>
              <w:spacing w:after="43" w:line="240" w:lineRule="auto"/>
              <w:ind w:right="0" w:firstLine="0"/>
              <w:jc w:val="left"/>
            </w:pPr>
            <w:r>
              <w:rPr>
                <w:sz w:val="22"/>
              </w:rPr>
              <w:t xml:space="preserve">«Портфолио» </w:t>
            </w:r>
          </w:p>
          <w:p w:rsidR="00624FC7" w:rsidRDefault="00195541" w:rsidP="00B617BC">
            <w:pPr>
              <w:numPr>
                <w:ilvl w:val="0"/>
                <w:numId w:val="280"/>
              </w:numPr>
              <w:spacing w:after="47" w:line="240" w:lineRule="auto"/>
              <w:ind w:right="0" w:firstLine="0"/>
              <w:jc w:val="left"/>
            </w:pPr>
            <w:r>
              <w:rPr>
                <w:sz w:val="22"/>
              </w:rPr>
              <w:t xml:space="preserve">Проекты </w:t>
            </w:r>
          </w:p>
          <w:p w:rsidR="00624FC7" w:rsidRDefault="00195541" w:rsidP="00B617BC">
            <w:pPr>
              <w:numPr>
                <w:ilvl w:val="0"/>
                <w:numId w:val="280"/>
              </w:numPr>
              <w:spacing w:after="31" w:line="245" w:lineRule="auto"/>
              <w:ind w:right="0" w:firstLine="0"/>
              <w:jc w:val="left"/>
            </w:pPr>
            <w:proofErr w:type="gramStart"/>
            <w:r>
              <w:rPr>
                <w:sz w:val="22"/>
              </w:rPr>
              <w:t xml:space="preserve">Конференции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Творческие задания: </w:t>
            </w:r>
          </w:p>
          <w:p w:rsidR="00624FC7" w:rsidRDefault="00195541">
            <w:pPr>
              <w:spacing w:after="46" w:line="240" w:lineRule="auto"/>
              <w:ind w:left="0" w:right="168" w:firstLine="0"/>
              <w:jc w:val="left"/>
            </w:pPr>
            <w:r>
              <w:rPr>
                <w:sz w:val="22"/>
              </w:rPr>
              <w:t xml:space="preserve">рисунки, газеты, </w:t>
            </w:r>
            <w:proofErr w:type="gramStart"/>
            <w:r>
              <w:rPr>
                <w:sz w:val="22"/>
              </w:rPr>
              <w:t xml:space="preserve">плакаты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Изготовление макетов </w:t>
            </w:r>
          </w:p>
          <w:p w:rsidR="00624FC7" w:rsidRDefault="00195541" w:rsidP="00B617BC">
            <w:pPr>
              <w:numPr>
                <w:ilvl w:val="0"/>
                <w:numId w:val="280"/>
              </w:numPr>
              <w:spacing w:after="46" w:line="240" w:lineRule="auto"/>
              <w:ind w:right="0" w:firstLine="0"/>
              <w:jc w:val="left"/>
            </w:pPr>
            <w:proofErr w:type="gramStart"/>
            <w:r>
              <w:rPr>
                <w:sz w:val="22"/>
              </w:rPr>
              <w:t xml:space="preserve">Семинар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Презентаци, сообщения </w:t>
            </w:r>
          </w:p>
          <w:p w:rsidR="00624FC7" w:rsidRDefault="00195541" w:rsidP="00B617BC">
            <w:pPr>
              <w:numPr>
                <w:ilvl w:val="0"/>
                <w:numId w:val="280"/>
              </w:numPr>
              <w:spacing w:after="0" w:line="276" w:lineRule="auto"/>
              <w:ind w:right="0" w:firstLine="0"/>
              <w:jc w:val="left"/>
            </w:pPr>
            <w:r>
              <w:rPr>
                <w:sz w:val="22"/>
              </w:rPr>
              <w:lastRenderedPageBreak/>
              <w:t xml:space="preserve">Реферат </w:t>
            </w:r>
          </w:p>
        </w:tc>
      </w:tr>
    </w:tbl>
    <w:p w:rsidR="00624FC7" w:rsidRDefault="00624FC7" w:rsidP="00853A48">
      <w:pPr>
        <w:spacing w:after="156"/>
        <w:ind w:left="0" w:firstLine="0"/>
      </w:pPr>
    </w:p>
    <w:tbl>
      <w:tblPr>
        <w:tblStyle w:val="TableGrid"/>
        <w:tblW w:w="9856" w:type="dxa"/>
        <w:tblInd w:w="-108" w:type="dxa"/>
        <w:tblCellMar>
          <w:left w:w="108" w:type="dxa"/>
          <w:right w:w="51" w:type="dxa"/>
        </w:tblCellMar>
        <w:tblLook w:val="04A0" w:firstRow="1" w:lastRow="0" w:firstColumn="1" w:lastColumn="0" w:noHBand="0" w:noVBand="1"/>
      </w:tblPr>
      <w:tblGrid>
        <w:gridCol w:w="2400"/>
        <w:gridCol w:w="4323"/>
        <w:gridCol w:w="3133"/>
      </w:tblGrid>
      <w:tr w:rsidR="00624FC7">
        <w:trPr>
          <w:trHeight w:val="1798"/>
        </w:trPr>
        <w:tc>
          <w:tcPr>
            <w:tcW w:w="240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50" w:line="232" w:lineRule="auto"/>
              <w:ind w:left="0" w:right="0" w:firstLine="0"/>
            </w:pPr>
            <w:r>
              <w:rPr>
                <w:sz w:val="22"/>
              </w:rPr>
              <w:t xml:space="preserve">ально-экономических и экологических процессов и проблем </w:t>
            </w:r>
          </w:p>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Проведение наблюдений за отдельными географическими объектами, процессами и явлениями, их изменениями в результате природных и антропогенных воздействий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5456"/>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Физика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1"/>
              </w:numPr>
              <w:spacing w:after="49" w:line="237" w:lineRule="auto"/>
              <w:ind w:right="0" w:firstLine="0"/>
              <w:jc w:val="left"/>
            </w:pPr>
            <w:r>
              <w:rPr>
                <w:sz w:val="22"/>
              </w:rPr>
              <w:t xml:space="preserve">Накблюдение природных </w:t>
            </w:r>
            <w:proofErr w:type="gramStart"/>
            <w:r>
              <w:rPr>
                <w:sz w:val="22"/>
              </w:rPr>
              <w:t xml:space="preserve">явлений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Работа с таблицами и графиками </w:t>
            </w:r>
          </w:p>
          <w:p w:rsidR="00624FC7" w:rsidRDefault="00195541" w:rsidP="00B617BC">
            <w:pPr>
              <w:numPr>
                <w:ilvl w:val="0"/>
                <w:numId w:val="281"/>
              </w:numPr>
              <w:spacing w:after="31" w:line="240" w:lineRule="auto"/>
              <w:ind w:right="0" w:firstLine="0"/>
              <w:jc w:val="left"/>
            </w:pPr>
            <w:r>
              <w:rPr>
                <w:sz w:val="22"/>
              </w:rPr>
              <w:t>Использование информацион-</w:t>
            </w:r>
          </w:p>
          <w:p w:rsidR="00624FC7" w:rsidRDefault="00195541">
            <w:pPr>
              <w:spacing w:after="49" w:line="240" w:lineRule="auto"/>
              <w:ind w:left="0" w:right="0" w:firstLine="0"/>
              <w:jc w:val="left"/>
            </w:pPr>
            <w:r>
              <w:rPr>
                <w:sz w:val="22"/>
              </w:rPr>
              <w:t xml:space="preserve">ных технологий </w:t>
            </w:r>
          </w:p>
          <w:p w:rsidR="00624FC7" w:rsidRDefault="00195541" w:rsidP="00B617BC">
            <w:pPr>
              <w:numPr>
                <w:ilvl w:val="0"/>
                <w:numId w:val="281"/>
              </w:numPr>
              <w:spacing w:after="49" w:line="233" w:lineRule="auto"/>
              <w:ind w:right="0" w:firstLine="0"/>
              <w:jc w:val="left"/>
            </w:pPr>
            <w:r>
              <w:rPr>
                <w:sz w:val="22"/>
              </w:rPr>
              <w:t xml:space="preserve">Решение практических задач в повседневной жизни </w:t>
            </w:r>
          </w:p>
          <w:p w:rsidR="00624FC7" w:rsidRDefault="00195541" w:rsidP="00B617BC">
            <w:pPr>
              <w:numPr>
                <w:ilvl w:val="0"/>
                <w:numId w:val="281"/>
              </w:numPr>
              <w:spacing w:after="28" w:line="238" w:lineRule="auto"/>
              <w:ind w:right="0" w:firstLine="0"/>
              <w:jc w:val="left"/>
            </w:pPr>
            <w:r>
              <w:rPr>
                <w:sz w:val="22"/>
              </w:rPr>
              <w:t xml:space="preserve">Владение основополагающими физическими понятиями, закономерностями, законами и </w:t>
            </w:r>
            <w:proofErr w:type="gramStart"/>
            <w:r>
              <w:rPr>
                <w:sz w:val="22"/>
              </w:rPr>
              <w:t xml:space="preserve">теориями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Уверенное пользование физической терминологией и символикой </w:t>
            </w:r>
            <w:r>
              <w:rPr>
                <w:rFonts w:ascii="Segoe UI Symbol" w:eastAsia="Segoe UI Symbol" w:hAnsi="Segoe UI Symbol" w:cs="Segoe UI Symbol"/>
                <w:sz w:val="22"/>
              </w:rPr>
              <w:t></w:t>
            </w:r>
            <w:r>
              <w:rPr>
                <w:sz w:val="22"/>
              </w:rPr>
              <w:t xml:space="preserve"> </w:t>
            </w:r>
            <w:r>
              <w:rPr>
                <w:sz w:val="22"/>
              </w:rPr>
              <w:tab/>
              <w:t xml:space="preserve">Владение основными  методами научного познания:  наблюдение, описание, измерение, эксперимент. </w:t>
            </w:r>
            <w:r>
              <w:rPr>
                <w:rFonts w:ascii="Segoe UI Symbol" w:eastAsia="Segoe UI Symbol" w:hAnsi="Segoe UI Symbol" w:cs="Segoe UI Symbol"/>
                <w:sz w:val="22"/>
              </w:rPr>
              <w:t></w:t>
            </w:r>
            <w:r>
              <w:rPr>
                <w:sz w:val="22"/>
              </w:rPr>
              <w:t xml:space="preserve"> </w:t>
            </w:r>
            <w:r>
              <w:rPr>
                <w:sz w:val="22"/>
              </w:rPr>
              <w:tab/>
              <w:t>Умение решатьфизические за-</w:t>
            </w:r>
          </w:p>
          <w:p w:rsidR="00624FC7" w:rsidRDefault="00195541">
            <w:pPr>
              <w:spacing w:after="49" w:line="240" w:lineRule="auto"/>
              <w:ind w:left="0" w:right="0" w:firstLine="0"/>
              <w:jc w:val="left"/>
            </w:pPr>
            <w:r>
              <w:rPr>
                <w:sz w:val="22"/>
              </w:rPr>
              <w:t xml:space="preserve">дачи </w:t>
            </w:r>
          </w:p>
          <w:p w:rsidR="00624FC7" w:rsidRDefault="00195541" w:rsidP="00B617BC">
            <w:pPr>
              <w:numPr>
                <w:ilvl w:val="0"/>
                <w:numId w:val="281"/>
              </w:numPr>
              <w:spacing w:after="0" w:line="276" w:lineRule="auto"/>
              <w:ind w:right="0" w:firstLine="0"/>
              <w:jc w:val="left"/>
            </w:pPr>
            <w:r>
              <w:rPr>
                <w:sz w:val="22"/>
              </w:rPr>
              <w:t xml:space="preserve">Умение применять полученные знания для объяснения условий протекания физических явлений в природе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2"/>
              </w:numPr>
              <w:spacing w:after="25" w:line="240" w:lineRule="auto"/>
              <w:ind w:right="0" w:firstLine="0"/>
              <w:jc w:val="left"/>
            </w:pPr>
            <w:r>
              <w:rPr>
                <w:sz w:val="22"/>
              </w:rPr>
              <w:t>Лабораторные рабо-</w:t>
            </w:r>
          </w:p>
          <w:p w:rsidR="00624FC7" w:rsidRDefault="00195541">
            <w:pPr>
              <w:spacing w:after="49" w:line="240" w:lineRule="auto"/>
              <w:ind w:left="0" w:right="0" w:firstLine="0"/>
              <w:jc w:val="left"/>
            </w:pPr>
            <w:r>
              <w:rPr>
                <w:sz w:val="22"/>
              </w:rPr>
              <w:t xml:space="preserve">ты </w:t>
            </w:r>
          </w:p>
          <w:p w:rsidR="00624FC7" w:rsidRDefault="00195541" w:rsidP="00B617BC">
            <w:pPr>
              <w:numPr>
                <w:ilvl w:val="0"/>
                <w:numId w:val="282"/>
              </w:numPr>
              <w:spacing w:after="25" w:line="240" w:lineRule="auto"/>
              <w:ind w:right="0" w:firstLine="0"/>
              <w:jc w:val="left"/>
            </w:pPr>
            <w:r>
              <w:rPr>
                <w:sz w:val="22"/>
              </w:rPr>
              <w:t>Практические рабо-</w:t>
            </w:r>
          </w:p>
          <w:p w:rsidR="00624FC7" w:rsidRDefault="00195541">
            <w:pPr>
              <w:spacing w:after="49" w:line="240" w:lineRule="auto"/>
              <w:ind w:left="0" w:right="0" w:firstLine="0"/>
              <w:jc w:val="left"/>
            </w:pPr>
            <w:r>
              <w:rPr>
                <w:sz w:val="22"/>
              </w:rPr>
              <w:t xml:space="preserve">ты </w:t>
            </w:r>
          </w:p>
          <w:p w:rsidR="00624FC7" w:rsidRDefault="00195541" w:rsidP="00B617BC">
            <w:pPr>
              <w:numPr>
                <w:ilvl w:val="0"/>
                <w:numId w:val="282"/>
              </w:numPr>
              <w:spacing w:after="29" w:line="240" w:lineRule="auto"/>
              <w:ind w:right="0" w:firstLine="0"/>
              <w:jc w:val="left"/>
            </w:pPr>
            <w:r>
              <w:rPr>
                <w:sz w:val="22"/>
              </w:rPr>
              <w:t xml:space="preserve">Исследовательская </w:t>
            </w:r>
          </w:p>
          <w:p w:rsidR="00624FC7" w:rsidRDefault="00195541">
            <w:pPr>
              <w:spacing w:after="46" w:line="240" w:lineRule="auto"/>
              <w:ind w:left="0" w:right="0" w:firstLine="0"/>
              <w:jc w:val="left"/>
            </w:pPr>
            <w:r>
              <w:rPr>
                <w:sz w:val="22"/>
              </w:rPr>
              <w:t xml:space="preserve">работа </w:t>
            </w:r>
          </w:p>
          <w:p w:rsidR="00624FC7" w:rsidRDefault="00195541" w:rsidP="00B617BC">
            <w:pPr>
              <w:numPr>
                <w:ilvl w:val="0"/>
                <w:numId w:val="282"/>
              </w:numPr>
              <w:spacing w:after="48" w:line="240" w:lineRule="auto"/>
              <w:ind w:right="0" w:firstLine="0"/>
              <w:jc w:val="left"/>
            </w:pPr>
            <w:r>
              <w:rPr>
                <w:sz w:val="22"/>
              </w:rPr>
              <w:t xml:space="preserve">Реферат </w:t>
            </w:r>
          </w:p>
          <w:p w:rsidR="00624FC7" w:rsidRDefault="00195541" w:rsidP="00B617BC">
            <w:pPr>
              <w:numPr>
                <w:ilvl w:val="0"/>
                <w:numId w:val="282"/>
              </w:numPr>
              <w:spacing w:after="46" w:line="240" w:lineRule="auto"/>
              <w:ind w:right="0" w:firstLine="0"/>
              <w:jc w:val="left"/>
            </w:pPr>
            <w:r>
              <w:rPr>
                <w:sz w:val="22"/>
              </w:rPr>
              <w:t xml:space="preserve">Сообщение, доклад </w:t>
            </w:r>
          </w:p>
          <w:p w:rsidR="00624FC7" w:rsidRDefault="00195541" w:rsidP="00B617BC">
            <w:pPr>
              <w:numPr>
                <w:ilvl w:val="0"/>
                <w:numId w:val="282"/>
              </w:numPr>
              <w:spacing w:after="44" w:line="240" w:lineRule="auto"/>
              <w:ind w:right="0" w:firstLine="0"/>
              <w:jc w:val="left"/>
            </w:pPr>
            <w:r>
              <w:rPr>
                <w:sz w:val="22"/>
              </w:rPr>
              <w:t xml:space="preserve">Проекты </w:t>
            </w:r>
          </w:p>
          <w:p w:rsidR="00624FC7" w:rsidRDefault="00195541" w:rsidP="00B617BC">
            <w:pPr>
              <w:numPr>
                <w:ilvl w:val="0"/>
                <w:numId w:val="282"/>
              </w:numPr>
              <w:spacing w:after="0" w:line="276" w:lineRule="auto"/>
              <w:ind w:right="0" w:firstLine="0"/>
              <w:jc w:val="left"/>
            </w:pPr>
            <w:proofErr w:type="gramStart"/>
            <w:r>
              <w:rPr>
                <w:sz w:val="22"/>
              </w:rPr>
              <w:t xml:space="preserve">Презентации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Поиск информации в Интернете </w:t>
            </w:r>
          </w:p>
        </w:tc>
      </w:tr>
      <w:tr w:rsidR="00624FC7">
        <w:trPr>
          <w:trHeight w:val="3939"/>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lastRenderedPageBreak/>
              <w:t xml:space="preserve">Биология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3"/>
              </w:numPr>
              <w:spacing w:after="45" w:line="240" w:lineRule="auto"/>
              <w:ind w:right="0" w:firstLine="0"/>
              <w:jc w:val="left"/>
            </w:pPr>
            <w:r>
              <w:rPr>
                <w:sz w:val="22"/>
              </w:rPr>
              <w:t xml:space="preserve">Работа с приборами </w:t>
            </w:r>
          </w:p>
          <w:p w:rsidR="00624FC7" w:rsidRDefault="00195541" w:rsidP="00B617BC">
            <w:pPr>
              <w:numPr>
                <w:ilvl w:val="0"/>
                <w:numId w:val="283"/>
              </w:numPr>
              <w:spacing w:after="46" w:line="240" w:lineRule="auto"/>
              <w:ind w:right="0" w:firstLine="0"/>
              <w:jc w:val="left"/>
            </w:pPr>
            <w:r>
              <w:rPr>
                <w:sz w:val="22"/>
              </w:rPr>
              <w:t xml:space="preserve">Работа со справочниками </w:t>
            </w:r>
          </w:p>
          <w:p w:rsidR="00624FC7" w:rsidRDefault="00195541" w:rsidP="00B617BC">
            <w:pPr>
              <w:numPr>
                <w:ilvl w:val="0"/>
                <w:numId w:val="283"/>
              </w:numPr>
              <w:spacing w:after="49" w:line="240" w:lineRule="auto"/>
              <w:ind w:right="0" w:firstLine="0"/>
              <w:jc w:val="left"/>
            </w:pPr>
            <w:r>
              <w:rPr>
                <w:sz w:val="22"/>
              </w:rPr>
              <w:t xml:space="preserve">Конспект </w:t>
            </w:r>
          </w:p>
          <w:p w:rsidR="00624FC7" w:rsidRDefault="00195541" w:rsidP="00B617BC">
            <w:pPr>
              <w:numPr>
                <w:ilvl w:val="0"/>
                <w:numId w:val="283"/>
              </w:numPr>
              <w:spacing w:after="49" w:line="232" w:lineRule="auto"/>
              <w:ind w:right="0" w:firstLine="0"/>
              <w:jc w:val="left"/>
            </w:pPr>
            <w:r>
              <w:rPr>
                <w:sz w:val="22"/>
              </w:rPr>
              <w:t xml:space="preserve">Наблюдение за живыми организмами </w:t>
            </w:r>
          </w:p>
          <w:p w:rsidR="00624FC7" w:rsidRDefault="00195541" w:rsidP="00B617BC">
            <w:pPr>
              <w:numPr>
                <w:ilvl w:val="0"/>
                <w:numId w:val="283"/>
              </w:numPr>
              <w:spacing w:after="48" w:line="236" w:lineRule="auto"/>
              <w:ind w:right="0" w:firstLine="0"/>
              <w:jc w:val="left"/>
            </w:pPr>
            <w:r>
              <w:rPr>
                <w:sz w:val="22"/>
              </w:rPr>
              <w:t xml:space="preserve">Умение объяснять результаты биологического эксперимента, решать элементарные биологические </w:t>
            </w:r>
            <w:proofErr w:type="gramStart"/>
            <w:r>
              <w:rPr>
                <w:sz w:val="22"/>
              </w:rPr>
              <w:t xml:space="preserve">задачи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Работа с различными источниками информации </w:t>
            </w:r>
          </w:p>
          <w:p w:rsidR="00624FC7" w:rsidRDefault="00195541" w:rsidP="00B617BC">
            <w:pPr>
              <w:numPr>
                <w:ilvl w:val="0"/>
                <w:numId w:val="283"/>
              </w:numPr>
              <w:spacing w:after="49" w:line="239" w:lineRule="auto"/>
              <w:ind w:right="0" w:firstLine="0"/>
              <w:jc w:val="left"/>
            </w:pPr>
            <w:r>
              <w:rPr>
                <w:sz w:val="22"/>
              </w:rPr>
              <w:t xml:space="preserve">Культура поведения в </w:t>
            </w:r>
            <w:proofErr w:type="gramStart"/>
            <w:r>
              <w:rPr>
                <w:sz w:val="22"/>
              </w:rPr>
              <w:t xml:space="preserve">природе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Аргументированная оценка полученной информации </w:t>
            </w:r>
          </w:p>
          <w:p w:rsidR="00624FC7" w:rsidRDefault="00195541" w:rsidP="00B617BC">
            <w:pPr>
              <w:numPr>
                <w:ilvl w:val="0"/>
                <w:numId w:val="283"/>
              </w:numPr>
              <w:spacing w:after="31" w:line="240" w:lineRule="auto"/>
              <w:ind w:right="0" w:firstLine="0"/>
              <w:jc w:val="left"/>
            </w:pPr>
            <w:r>
              <w:rPr>
                <w:sz w:val="22"/>
              </w:rPr>
              <w:t xml:space="preserve">Владение основными методами </w:t>
            </w:r>
          </w:p>
          <w:p w:rsidR="00624FC7" w:rsidRDefault="00195541">
            <w:pPr>
              <w:spacing w:after="0" w:line="276" w:lineRule="auto"/>
              <w:ind w:left="0" w:right="0" w:firstLine="0"/>
              <w:jc w:val="left"/>
            </w:pPr>
            <w:r>
              <w:rPr>
                <w:sz w:val="22"/>
              </w:rPr>
              <w:t xml:space="preserve">научного познания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4"/>
              </w:numPr>
              <w:spacing w:after="25" w:line="240" w:lineRule="auto"/>
              <w:ind w:right="0" w:firstLine="0"/>
              <w:jc w:val="left"/>
            </w:pPr>
            <w:r>
              <w:rPr>
                <w:sz w:val="22"/>
              </w:rPr>
              <w:t>Лабораторные рабо-</w:t>
            </w:r>
          </w:p>
          <w:p w:rsidR="00624FC7" w:rsidRDefault="00195541">
            <w:pPr>
              <w:spacing w:after="49" w:line="240" w:lineRule="auto"/>
              <w:ind w:left="0" w:right="0" w:firstLine="0"/>
              <w:jc w:val="left"/>
            </w:pPr>
            <w:r>
              <w:rPr>
                <w:sz w:val="22"/>
              </w:rPr>
              <w:t xml:space="preserve">ты </w:t>
            </w:r>
          </w:p>
          <w:p w:rsidR="00624FC7" w:rsidRDefault="00195541" w:rsidP="00B617BC">
            <w:pPr>
              <w:numPr>
                <w:ilvl w:val="0"/>
                <w:numId w:val="284"/>
              </w:numPr>
              <w:spacing w:after="32" w:line="240" w:lineRule="auto"/>
              <w:ind w:right="0" w:firstLine="0"/>
              <w:jc w:val="left"/>
            </w:pPr>
            <w:r>
              <w:rPr>
                <w:sz w:val="22"/>
              </w:rPr>
              <w:t xml:space="preserve">Урок выполнения </w:t>
            </w:r>
          </w:p>
          <w:p w:rsidR="00624FC7" w:rsidRDefault="00195541">
            <w:pPr>
              <w:spacing w:after="31" w:line="240" w:lineRule="auto"/>
              <w:ind w:left="0" w:right="59" w:firstLine="0"/>
              <w:jc w:val="left"/>
            </w:pPr>
            <w:r>
              <w:rPr>
                <w:sz w:val="22"/>
              </w:rPr>
              <w:t xml:space="preserve">практических работ поискового </w:t>
            </w:r>
            <w:proofErr w:type="gramStart"/>
            <w:r>
              <w:rPr>
                <w:sz w:val="22"/>
              </w:rPr>
              <w:t xml:space="preserve">характера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Творческие задания: </w:t>
            </w:r>
          </w:p>
          <w:p w:rsidR="00624FC7" w:rsidRDefault="00195541">
            <w:pPr>
              <w:spacing w:after="46" w:line="240" w:lineRule="auto"/>
              <w:ind w:left="0" w:right="0" w:firstLine="0"/>
              <w:jc w:val="left"/>
            </w:pPr>
            <w:r>
              <w:rPr>
                <w:sz w:val="22"/>
              </w:rPr>
              <w:t xml:space="preserve">рисунки, газеты, плакаты </w:t>
            </w:r>
          </w:p>
          <w:p w:rsidR="00624FC7" w:rsidRDefault="00195541" w:rsidP="00B617BC">
            <w:pPr>
              <w:numPr>
                <w:ilvl w:val="0"/>
                <w:numId w:val="284"/>
              </w:numPr>
              <w:spacing w:after="47" w:line="240" w:lineRule="auto"/>
              <w:ind w:right="0" w:firstLine="0"/>
              <w:jc w:val="left"/>
            </w:pPr>
            <w:r>
              <w:rPr>
                <w:sz w:val="22"/>
              </w:rPr>
              <w:t xml:space="preserve">Проекты </w:t>
            </w:r>
          </w:p>
          <w:p w:rsidR="00624FC7" w:rsidRDefault="00195541" w:rsidP="00B617BC">
            <w:pPr>
              <w:numPr>
                <w:ilvl w:val="0"/>
                <w:numId w:val="284"/>
              </w:numPr>
              <w:spacing w:after="26" w:line="245" w:lineRule="auto"/>
              <w:ind w:right="0" w:firstLine="0"/>
              <w:jc w:val="left"/>
            </w:pPr>
            <w:proofErr w:type="gramStart"/>
            <w:r>
              <w:rPr>
                <w:sz w:val="22"/>
              </w:rPr>
              <w:t xml:space="preserve">Конференции </w:t>
            </w:r>
            <w:r>
              <w:rPr>
                <w:rFonts w:ascii="Segoe UI Symbol" w:eastAsia="Segoe UI Symbol" w:hAnsi="Segoe UI Symbol" w:cs="Segoe UI Symbol"/>
                <w:sz w:val="22"/>
              </w:rPr>
              <w:t></w:t>
            </w:r>
            <w:r>
              <w:rPr>
                <w:sz w:val="22"/>
              </w:rPr>
              <w:t xml:space="preserve"> </w:t>
            </w:r>
            <w:r>
              <w:rPr>
                <w:sz w:val="22"/>
              </w:rPr>
              <w:tab/>
            </w:r>
            <w:proofErr w:type="gramEnd"/>
            <w:r>
              <w:rPr>
                <w:sz w:val="22"/>
              </w:rPr>
              <w:t>Изготовление маке-</w:t>
            </w:r>
          </w:p>
          <w:p w:rsidR="00624FC7" w:rsidRDefault="00195541">
            <w:pPr>
              <w:spacing w:after="47" w:line="240" w:lineRule="auto"/>
              <w:ind w:left="0" w:right="0" w:firstLine="0"/>
              <w:jc w:val="left"/>
            </w:pPr>
            <w:r>
              <w:rPr>
                <w:sz w:val="22"/>
              </w:rPr>
              <w:t xml:space="preserve">тов </w:t>
            </w:r>
          </w:p>
          <w:p w:rsidR="00624FC7" w:rsidRDefault="00195541" w:rsidP="00B617BC">
            <w:pPr>
              <w:numPr>
                <w:ilvl w:val="0"/>
                <w:numId w:val="284"/>
              </w:numPr>
              <w:spacing w:after="0" w:line="276" w:lineRule="auto"/>
              <w:ind w:right="0" w:firstLine="0"/>
              <w:jc w:val="left"/>
            </w:pPr>
            <w:r>
              <w:rPr>
                <w:sz w:val="22"/>
              </w:rPr>
              <w:t xml:space="preserve">Презентации </w:t>
            </w:r>
          </w:p>
        </w:tc>
      </w:tr>
      <w:tr w:rsidR="00624FC7">
        <w:trPr>
          <w:trHeight w:val="2883"/>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Химия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5"/>
              </w:numPr>
              <w:spacing w:after="32" w:line="240" w:lineRule="auto"/>
              <w:ind w:right="0" w:firstLine="0"/>
              <w:jc w:val="left"/>
            </w:pPr>
            <w:r>
              <w:rPr>
                <w:sz w:val="22"/>
              </w:rPr>
              <w:t xml:space="preserve">Владение основополагающими </w:t>
            </w:r>
          </w:p>
          <w:p w:rsidR="00624FC7" w:rsidRDefault="00195541">
            <w:pPr>
              <w:spacing w:after="48" w:line="237" w:lineRule="auto"/>
              <w:ind w:left="0" w:right="128" w:firstLine="0"/>
              <w:jc w:val="left"/>
            </w:pPr>
            <w:r>
              <w:rPr>
                <w:sz w:val="22"/>
              </w:rPr>
              <w:t xml:space="preserve">химическими понятиями, теориями, законами и </w:t>
            </w:r>
            <w:proofErr w:type="gramStart"/>
            <w:r>
              <w:rPr>
                <w:sz w:val="22"/>
              </w:rPr>
              <w:t xml:space="preserve">закономерностями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Уверенное пользование химической терминологией и  символикой </w:t>
            </w:r>
          </w:p>
          <w:p w:rsidR="00624FC7" w:rsidRDefault="00195541" w:rsidP="00B617BC">
            <w:pPr>
              <w:numPr>
                <w:ilvl w:val="0"/>
                <w:numId w:val="285"/>
              </w:numPr>
              <w:spacing w:after="46" w:line="240" w:lineRule="auto"/>
              <w:ind w:right="0" w:firstLine="0"/>
              <w:jc w:val="left"/>
            </w:pPr>
            <w:r>
              <w:rPr>
                <w:sz w:val="22"/>
              </w:rPr>
              <w:t xml:space="preserve">Работа со справочниками </w:t>
            </w:r>
          </w:p>
          <w:p w:rsidR="00624FC7" w:rsidRDefault="00195541" w:rsidP="00B617BC">
            <w:pPr>
              <w:numPr>
                <w:ilvl w:val="0"/>
                <w:numId w:val="285"/>
              </w:numPr>
              <w:spacing w:after="49" w:line="239" w:lineRule="auto"/>
              <w:ind w:right="0" w:firstLine="0"/>
              <w:jc w:val="left"/>
            </w:pPr>
            <w:proofErr w:type="gramStart"/>
            <w:r>
              <w:rPr>
                <w:sz w:val="22"/>
              </w:rPr>
              <w:t xml:space="preserve">Конспект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Работа с различными источниками информации </w:t>
            </w:r>
          </w:p>
          <w:p w:rsidR="00624FC7" w:rsidRDefault="00195541" w:rsidP="00B617BC">
            <w:pPr>
              <w:numPr>
                <w:ilvl w:val="0"/>
                <w:numId w:val="285"/>
              </w:numPr>
              <w:spacing w:after="0" w:line="276" w:lineRule="auto"/>
              <w:ind w:right="0" w:firstLine="0"/>
              <w:jc w:val="left"/>
            </w:pPr>
            <w:r>
              <w:rPr>
                <w:sz w:val="22"/>
              </w:rPr>
              <w:t xml:space="preserve">Аргументированная оценка полученной информации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6"/>
              </w:numPr>
              <w:spacing w:after="25" w:line="240" w:lineRule="auto"/>
              <w:ind w:right="0" w:hanging="708"/>
              <w:jc w:val="left"/>
            </w:pPr>
            <w:r>
              <w:rPr>
                <w:sz w:val="22"/>
              </w:rPr>
              <w:t>Лабораторные рабо-</w:t>
            </w:r>
          </w:p>
          <w:p w:rsidR="00624FC7" w:rsidRDefault="00195541">
            <w:pPr>
              <w:spacing w:after="49" w:line="240" w:lineRule="auto"/>
              <w:ind w:left="0" w:right="0" w:firstLine="0"/>
              <w:jc w:val="left"/>
            </w:pPr>
            <w:r>
              <w:rPr>
                <w:sz w:val="22"/>
              </w:rPr>
              <w:t xml:space="preserve">ты </w:t>
            </w:r>
          </w:p>
          <w:p w:rsidR="00624FC7" w:rsidRDefault="00195541" w:rsidP="00B617BC">
            <w:pPr>
              <w:numPr>
                <w:ilvl w:val="0"/>
                <w:numId w:val="286"/>
              </w:numPr>
              <w:spacing w:after="32" w:line="240" w:lineRule="auto"/>
              <w:ind w:right="0" w:hanging="708"/>
              <w:jc w:val="left"/>
            </w:pPr>
            <w:r>
              <w:rPr>
                <w:sz w:val="22"/>
              </w:rPr>
              <w:t xml:space="preserve">Урок выполнения </w:t>
            </w:r>
          </w:p>
          <w:p w:rsidR="00624FC7" w:rsidRDefault="00195541">
            <w:pPr>
              <w:spacing w:after="48" w:line="232" w:lineRule="auto"/>
              <w:ind w:left="0" w:right="0" w:firstLine="0"/>
              <w:jc w:val="left"/>
            </w:pPr>
            <w:r>
              <w:rPr>
                <w:sz w:val="22"/>
              </w:rPr>
              <w:t xml:space="preserve">практических работ поискового характера </w:t>
            </w:r>
          </w:p>
          <w:p w:rsidR="00624FC7" w:rsidRDefault="00195541" w:rsidP="00B617BC">
            <w:pPr>
              <w:numPr>
                <w:ilvl w:val="0"/>
                <w:numId w:val="286"/>
              </w:numPr>
              <w:spacing w:after="47" w:line="240" w:lineRule="auto"/>
              <w:ind w:right="0" w:hanging="708"/>
              <w:jc w:val="left"/>
            </w:pPr>
            <w:r>
              <w:rPr>
                <w:sz w:val="22"/>
              </w:rPr>
              <w:t xml:space="preserve">Сообщения, доклады </w:t>
            </w:r>
          </w:p>
          <w:p w:rsidR="00624FC7" w:rsidRDefault="00195541" w:rsidP="00B617BC">
            <w:pPr>
              <w:numPr>
                <w:ilvl w:val="0"/>
                <w:numId w:val="286"/>
              </w:numPr>
              <w:spacing w:after="0" w:line="276" w:lineRule="auto"/>
              <w:ind w:right="0" w:hanging="708"/>
              <w:jc w:val="left"/>
            </w:pPr>
            <w:r>
              <w:rPr>
                <w:sz w:val="22"/>
              </w:rPr>
              <w:t xml:space="preserve">Презентации </w:t>
            </w:r>
          </w:p>
        </w:tc>
      </w:tr>
    </w:tbl>
    <w:p w:rsidR="00624FC7" w:rsidRDefault="00624FC7">
      <w:pPr>
        <w:spacing w:after="156"/>
        <w:ind w:left="3145" w:firstLine="0"/>
      </w:pPr>
    </w:p>
    <w:tbl>
      <w:tblPr>
        <w:tblStyle w:val="TableGrid"/>
        <w:tblW w:w="9856" w:type="dxa"/>
        <w:tblInd w:w="-108" w:type="dxa"/>
        <w:tblCellMar>
          <w:left w:w="108" w:type="dxa"/>
          <w:right w:w="47" w:type="dxa"/>
        </w:tblCellMar>
        <w:tblLook w:val="04A0" w:firstRow="1" w:lastRow="0" w:firstColumn="1" w:lastColumn="0" w:noHBand="0" w:noVBand="1"/>
      </w:tblPr>
      <w:tblGrid>
        <w:gridCol w:w="2401"/>
        <w:gridCol w:w="4322"/>
        <w:gridCol w:w="3133"/>
      </w:tblGrid>
      <w:tr w:rsidR="00624FC7">
        <w:trPr>
          <w:trHeight w:val="2585"/>
        </w:trPr>
        <w:tc>
          <w:tcPr>
            <w:tcW w:w="240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7"/>
              </w:numPr>
              <w:spacing w:after="49" w:line="236" w:lineRule="auto"/>
              <w:ind w:right="111" w:firstLine="0"/>
              <w:jc w:val="left"/>
            </w:pPr>
            <w:r>
              <w:rPr>
                <w:sz w:val="22"/>
              </w:rPr>
              <w:t xml:space="preserve">Умение давать количественные оценки и проводить расчеты по химическим формулам и </w:t>
            </w:r>
            <w:proofErr w:type="gramStart"/>
            <w:r>
              <w:rPr>
                <w:sz w:val="22"/>
              </w:rPr>
              <w:t xml:space="preserve">уравнениям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Владение правилами техники безопасности при использовании химических веществ </w:t>
            </w:r>
          </w:p>
          <w:p w:rsidR="00624FC7" w:rsidRDefault="00195541" w:rsidP="00B617BC">
            <w:pPr>
              <w:numPr>
                <w:ilvl w:val="0"/>
                <w:numId w:val="287"/>
              </w:numPr>
              <w:spacing w:after="0" w:line="232" w:lineRule="auto"/>
              <w:ind w:right="111" w:firstLine="0"/>
              <w:jc w:val="left"/>
            </w:pPr>
            <w:r>
              <w:rPr>
                <w:sz w:val="22"/>
              </w:rPr>
              <w:t xml:space="preserve">Владение методами научного познания </w:t>
            </w:r>
          </w:p>
          <w:p w:rsidR="00624FC7" w:rsidRDefault="00195541">
            <w:pPr>
              <w:spacing w:after="0"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2631"/>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Искусство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8"/>
              </w:numPr>
              <w:spacing w:after="48" w:line="232" w:lineRule="auto"/>
              <w:ind w:right="0" w:firstLine="0"/>
              <w:jc w:val="left"/>
            </w:pPr>
            <w:r>
              <w:rPr>
                <w:sz w:val="22"/>
              </w:rPr>
              <w:t xml:space="preserve">Восприятие духовнонравственного опыта </w:t>
            </w:r>
          </w:p>
          <w:p w:rsidR="00624FC7" w:rsidRDefault="00195541" w:rsidP="00B617BC">
            <w:pPr>
              <w:numPr>
                <w:ilvl w:val="0"/>
                <w:numId w:val="288"/>
              </w:numPr>
              <w:spacing w:after="49" w:line="240" w:lineRule="auto"/>
              <w:ind w:right="0" w:firstLine="0"/>
              <w:jc w:val="left"/>
            </w:pPr>
            <w:r>
              <w:rPr>
                <w:sz w:val="22"/>
              </w:rPr>
              <w:t xml:space="preserve">Культура общения </w:t>
            </w:r>
          </w:p>
          <w:p w:rsidR="00624FC7" w:rsidRDefault="00195541" w:rsidP="00B617BC">
            <w:pPr>
              <w:numPr>
                <w:ilvl w:val="0"/>
                <w:numId w:val="288"/>
              </w:numPr>
              <w:spacing w:after="48" w:line="233" w:lineRule="auto"/>
              <w:ind w:right="0" w:firstLine="0"/>
              <w:jc w:val="left"/>
            </w:pPr>
            <w:r>
              <w:rPr>
                <w:sz w:val="22"/>
              </w:rPr>
              <w:t xml:space="preserve">Культура восприятия произведений искусства </w:t>
            </w:r>
          </w:p>
          <w:p w:rsidR="00624FC7" w:rsidRDefault="00195541" w:rsidP="00B617BC">
            <w:pPr>
              <w:numPr>
                <w:ilvl w:val="0"/>
                <w:numId w:val="288"/>
              </w:numPr>
              <w:spacing w:after="46" w:line="240" w:lineRule="auto"/>
              <w:ind w:right="0" w:firstLine="0"/>
              <w:jc w:val="left"/>
            </w:pPr>
            <w:r>
              <w:rPr>
                <w:sz w:val="22"/>
              </w:rPr>
              <w:t xml:space="preserve">Искусство сопереживания </w:t>
            </w:r>
          </w:p>
          <w:p w:rsidR="00624FC7" w:rsidRDefault="00195541" w:rsidP="00B617BC">
            <w:pPr>
              <w:numPr>
                <w:ilvl w:val="0"/>
                <w:numId w:val="288"/>
              </w:numPr>
              <w:spacing w:after="49" w:line="233" w:lineRule="auto"/>
              <w:ind w:right="0" w:firstLine="0"/>
              <w:jc w:val="left"/>
            </w:pPr>
            <w:r>
              <w:rPr>
                <w:sz w:val="22"/>
              </w:rPr>
              <w:t xml:space="preserve">Поиск информации в различных </w:t>
            </w:r>
            <w:proofErr w:type="gramStart"/>
            <w:r>
              <w:rPr>
                <w:sz w:val="22"/>
              </w:rPr>
              <w:t>источниках ,</w:t>
            </w:r>
            <w:proofErr w:type="gramEnd"/>
            <w:r>
              <w:rPr>
                <w:sz w:val="22"/>
              </w:rPr>
              <w:t xml:space="preserve"> в том числе в системе Интернет </w:t>
            </w:r>
          </w:p>
          <w:p w:rsidR="00624FC7" w:rsidRDefault="00195541" w:rsidP="00B617BC">
            <w:pPr>
              <w:numPr>
                <w:ilvl w:val="0"/>
                <w:numId w:val="288"/>
              </w:numPr>
              <w:spacing w:after="0" w:line="276" w:lineRule="auto"/>
              <w:ind w:right="0" w:firstLine="0"/>
              <w:jc w:val="left"/>
            </w:pPr>
            <w:r>
              <w:rPr>
                <w:sz w:val="22"/>
              </w:rPr>
              <w:t xml:space="preserve">Анализ полученной информации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9"/>
              </w:numPr>
              <w:spacing w:after="48" w:line="240" w:lineRule="auto"/>
              <w:ind w:right="0" w:firstLine="0"/>
              <w:jc w:val="left"/>
            </w:pPr>
            <w:r>
              <w:rPr>
                <w:sz w:val="22"/>
              </w:rPr>
              <w:t xml:space="preserve">Диалог </w:t>
            </w:r>
          </w:p>
          <w:p w:rsidR="00624FC7" w:rsidRDefault="00195541" w:rsidP="00B617BC">
            <w:pPr>
              <w:numPr>
                <w:ilvl w:val="0"/>
                <w:numId w:val="289"/>
              </w:numPr>
              <w:spacing w:after="50" w:line="232" w:lineRule="auto"/>
              <w:ind w:right="0" w:firstLine="0"/>
              <w:jc w:val="left"/>
            </w:pPr>
            <w:r>
              <w:rPr>
                <w:sz w:val="22"/>
              </w:rPr>
              <w:t xml:space="preserve">Творческие работы: рисунки, стихи, плакаты, реклама и т.д. </w:t>
            </w:r>
          </w:p>
          <w:p w:rsidR="00624FC7" w:rsidRDefault="00195541" w:rsidP="00B617BC">
            <w:pPr>
              <w:numPr>
                <w:ilvl w:val="0"/>
                <w:numId w:val="289"/>
              </w:numPr>
              <w:spacing w:after="29" w:line="240" w:lineRule="auto"/>
              <w:ind w:right="0" w:firstLine="0"/>
              <w:jc w:val="left"/>
            </w:pPr>
            <w:r>
              <w:rPr>
                <w:sz w:val="22"/>
              </w:rPr>
              <w:t xml:space="preserve">Исследовательские </w:t>
            </w:r>
          </w:p>
          <w:p w:rsidR="00624FC7" w:rsidRDefault="00195541">
            <w:pPr>
              <w:spacing w:after="47" w:line="240" w:lineRule="auto"/>
              <w:ind w:left="0" w:right="0" w:firstLine="0"/>
              <w:jc w:val="left"/>
            </w:pPr>
            <w:r>
              <w:rPr>
                <w:sz w:val="22"/>
              </w:rPr>
              <w:t xml:space="preserve">работы </w:t>
            </w:r>
          </w:p>
          <w:p w:rsidR="00624FC7" w:rsidRDefault="00195541" w:rsidP="00B617BC">
            <w:pPr>
              <w:numPr>
                <w:ilvl w:val="0"/>
                <w:numId w:val="289"/>
              </w:numPr>
              <w:spacing w:after="0" w:line="276" w:lineRule="auto"/>
              <w:ind w:right="0" w:firstLine="0"/>
              <w:jc w:val="left"/>
            </w:pPr>
            <w:r>
              <w:rPr>
                <w:sz w:val="22"/>
              </w:rPr>
              <w:t xml:space="preserve">Презентации </w:t>
            </w:r>
          </w:p>
        </w:tc>
      </w:tr>
      <w:tr w:rsidR="00624FC7">
        <w:trPr>
          <w:trHeight w:val="3864"/>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lastRenderedPageBreak/>
              <w:t xml:space="preserve">Физическая культура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0"/>
              </w:numPr>
              <w:spacing w:after="49" w:line="240" w:lineRule="auto"/>
              <w:ind w:right="0" w:firstLine="0"/>
              <w:jc w:val="left"/>
            </w:pPr>
            <w:r>
              <w:rPr>
                <w:sz w:val="22"/>
              </w:rPr>
              <w:t xml:space="preserve">физическая культура личности </w:t>
            </w:r>
          </w:p>
          <w:p w:rsidR="00624FC7" w:rsidRDefault="00195541" w:rsidP="00B617BC">
            <w:pPr>
              <w:numPr>
                <w:ilvl w:val="0"/>
                <w:numId w:val="290"/>
              </w:numPr>
              <w:spacing w:after="49" w:line="233" w:lineRule="auto"/>
              <w:ind w:right="0" w:firstLine="0"/>
              <w:jc w:val="left"/>
            </w:pPr>
            <w:r>
              <w:rPr>
                <w:sz w:val="22"/>
              </w:rPr>
              <w:t xml:space="preserve">владение современными технологиями укрепления и сохранения здоровья, поддержпния работоспособности, профилактики предупреждения заболеваний </w:t>
            </w:r>
          </w:p>
          <w:p w:rsidR="00624FC7" w:rsidRDefault="00195541" w:rsidP="00B617BC">
            <w:pPr>
              <w:numPr>
                <w:ilvl w:val="0"/>
                <w:numId w:val="290"/>
              </w:numPr>
              <w:spacing w:after="49" w:line="233" w:lineRule="auto"/>
              <w:ind w:right="0" w:firstLine="0"/>
              <w:jc w:val="left"/>
            </w:pPr>
            <w:r>
              <w:rPr>
                <w:sz w:val="22"/>
              </w:rPr>
              <w:t xml:space="preserve">владение физическими упражнениями различной функциональной направленности </w:t>
            </w:r>
          </w:p>
          <w:p w:rsidR="00624FC7" w:rsidRDefault="00195541" w:rsidP="00B617BC">
            <w:pPr>
              <w:numPr>
                <w:ilvl w:val="0"/>
                <w:numId w:val="290"/>
              </w:numPr>
              <w:spacing w:after="0" w:line="233" w:lineRule="auto"/>
              <w:ind w:right="0" w:firstLine="0"/>
              <w:jc w:val="left"/>
            </w:pPr>
            <w:r>
              <w:rPr>
                <w:sz w:val="22"/>
              </w:rPr>
              <w:t xml:space="preserve">владение техническими приемами и двигательными действиями базовых видов спорта, активное применение их в игровой и соревновательной деятельности </w:t>
            </w:r>
          </w:p>
          <w:p w:rsidR="00624FC7" w:rsidRDefault="00195541">
            <w:pPr>
              <w:spacing w:after="0" w:line="276" w:lineRule="auto"/>
              <w:ind w:left="0" w:right="0" w:firstLine="0"/>
              <w:jc w:val="left"/>
            </w:pPr>
            <w:r>
              <w:rPr>
                <w:sz w:val="22"/>
              </w:rPr>
              <w:t xml:space="preserve">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r>
      <w:tr w:rsidR="00624FC7">
        <w:trPr>
          <w:trHeight w:val="1810"/>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Основы безопасности жизнедеятельности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rFonts w:ascii="Segoe UI Symbol" w:eastAsia="Segoe UI Symbol" w:hAnsi="Segoe UI Symbol" w:cs="Segoe UI Symbol"/>
                <w:sz w:val="22"/>
              </w:rPr>
              <w:t></w:t>
            </w:r>
            <w:r>
              <w:rPr>
                <w:sz w:val="22"/>
              </w:rPr>
              <w:t xml:space="preserve"> </w:t>
            </w:r>
            <w:r>
              <w:rPr>
                <w:sz w:val="22"/>
              </w:rPr>
              <w:tab/>
              <w:t>Сформированность представ-</w:t>
            </w:r>
          </w:p>
          <w:p w:rsidR="00624FC7" w:rsidRDefault="00195541">
            <w:pPr>
              <w:spacing w:after="0" w:line="276" w:lineRule="auto"/>
              <w:ind w:left="0" w:right="1" w:firstLine="0"/>
              <w:jc w:val="left"/>
            </w:pPr>
            <w:r>
              <w:rPr>
                <w:sz w:val="22"/>
              </w:rPr>
              <w:t xml:space="preserve">лений о необходимости отрицания экстремизма, терроризма, других действий противоправного характера, а также асоциального </w:t>
            </w:r>
            <w:proofErr w:type="gramStart"/>
            <w:r>
              <w:rPr>
                <w:sz w:val="22"/>
              </w:rPr>
              <w:t xml:space="preserve">поведения </w:t>
            </w:r>
            <w:r>
              <w:rPr>
                <w:rFonts w:ascii="Segoe UI Symbol" w:eastAsia="Segoe UI Symbol" w:hAnsi="Segoe UI Symbol" w:cs="Segoe UI Symbol"/>
                <w:sz w:val="22"/>
              </w:rPr>
              <w:t></w:t>
            </w:r>
            <w:r>
              <w:rPr>
                <w:sz w:val="22"/>
              </w:rPr>
              <w:t xml:space="preserve"> </w:t>
            </w:r>
            <w:r>
              <w:rPr>
                <w:sz w:val="22"/>
              </w:rPr>
              <w:tab/>
            </w:r>
            <w:proofErr w:type="gramEnd"/>
            <w:r>
              <w:rPr>
                <w:sz w:val="22"/>
              </w:rPr>
              <w:t xml:space="preserve">Знание опасных и чрезвычайных ситуаций природного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r>
      <w:tr w:rsidR="00624FC7">
        <w:trPr>
          <w:trHeight w:val="2330"/>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Элективные курсы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4" w:lineRule="auto"/>
              <w:ind w:left="0" w:right="0" w:firstLine="0"/>
              <w:jc w:val="left"/>
            </w:pPr>
            <w:r>
              <w:rPr>
                <w:sz w:val="22"/>
              </w:rPr>
              <w:t xml:space="preserve">Способность к непрерывному самообразованию </w:t>
            </w:r>
          </w:p>
          <w:p w:rsidR="00624FC7" w:rsidRDefault="00195541">
            <w:pPr>
              <w:spacing w:after="0" w:line="276" w:lineRule="auto"/>
              <w:ind w:left="0" w:right="113" w:firstLine="0"/>
              <w:jc w:val="left"/>
            </w:pPr>
            <w:r>
              <w:rPr>
                <w:rFonts w:ascii="Segoe UI Symbol" w:eastAsia="Segoe UI Symbol" w:hAnsi="Segoe UI Symbol" w:cs="Segoe UI Symbol"/>
                <w:sz w:val="22"/>
              </w:rPr>
              <w:t></w:t>
            </w:r>
            <w:r>
              <w:rPr>
                <w:sz w:val="22"/>
              </w:rPr>
              <w:t xml:space="preserve"> </w:t>
            </w:r>
            <w:r>
              <w:rPr>
                <w:sz w:val="22"/>
              </w:rPr>
              <w:tab/>
              <w:t xml:space="preserve">Навык самостоятельного приобретения и </w:t>
            </w:r>
            <w:proofErr w:type="gramStart"/>
            <w:r>
              <w:rPr>
                <w:sz w:val="22"/>
              </w:rPr>
              <w:t>интеграции  знаний</w:t>
            </w:r>
            <w:proofErr w:type="gramEnd"/>
            <w:r>
              <w:rPr>
                <w:sz w:val="22"/>
              </w:rPr>
              <w:t xml:space="preserve"> </w:t>
            </w:r>
            <w:r>
              <w:rPr>
                <w:rFonts w:ascii="Segoe UI Symbol" w:eastAsia="Segoe UI Symbol" w:hAnsi="Segoe UI Symbol" w:cs="Segoe UI Symbol"/>
                <w:sz w:val="22"/>
              </w:rPr>
              <w:t></w:t>
            </w:r>
            <w:r>
              <w:rPr>
                <w:sz w:val="22"/>
              </w:rPr>
              <w:t xml:space="preserve"> </w:t>
            </w:r>
            <w:r>
              <w:rPr>
                <w:sz w:val="22"/>
              </w:rPr>
              <w:tab/>
              <w:t xml:space="preserve">Осознанное использование информационных и коммуникационных технологий </w:t>
            </w:r>
            <w:r>
              <w:rPr>
                <w:rFonts w:ascii="Segoe UI Symbol" w:eastAsia="Segoe UI Symbol" w:hAnsi="Segoe UI Symbol" w:cs="Segoe UI Symbol"/>
                <w:sz w:val="22"/>
              </w:rPr>
              <w:t></w:t>
            </w:r>
            <w:r>
              <w:rPr>
                <w:sz w:val="22"/>
              </w:rPr>
              <w:t xml:space="preserve"> </w:t>
            </w:r>
            <w:r>
              <w:rPr>
                <w:sz w:val="22"/>
              </w:rPr>
              <w:tab/>
              <w:t xml:space="preserve">Профессиональная ориентация обучающихся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r>
      <w:tr w:rsidR="00624FC7">
        <w:trPr>
          <w:trHeight w:val="278"/>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r>
    </w:tbl>
    <w:p w:rsidR="00624FC7" w:rsidRDefault="00624FC7" w:rsidP="00853A48">
      <w:pPr>
        <w:spacing w:after="173" w:line="243" w:lineRule="auto"/>
        <w:ind w:left="10" w:right="-15" w:hanging="10"/>
      </w:pPr>
    </w:p>
    <w:p w:rsidR="00624FC7" w:rsidRDefault="00195541">
      <w:r>
        <w:t xml:space="preserve">Формируемые на уроках </w:t>
      </w:r>
      <w:r>
        <w:rPr>
          <w:b/>
        </w:rPr>
        <w:t>УУД</w:t>
      </w:r>
      <w:r>
        <w:t xml:space="preserve"> закрепляются обучающимся во внеурочной деятельности, в личном опыте и становятся личным достижением, используемым в повседневной жизни, индивидуальной творческой деятельности. </w:t>
      </w:r>
    </w:p>
    <w:p w:rsidR="00624FC7" w:rsidRDefault="00195541">
      <w:pPr>
        <w:spacing w:after="38" w:line="240" w:lineRule="auto"/>
        <w:ind w:left="708" w:right="0" w:firstLine="0"/>
        <w:jc w:val="left"/>
      </w:pPr>
      <w:r>
        <w:t xml:space="preserve"> </w:t>
      </w:r>
    </w:p>
    <w:p w:rsidR="00624FC7" w:rsidRDefault="00195541">
      <w:pPr>
        <w:spacing w:after="42" w:line="240" w:lineRule="auto"/>
        <w:ind w:left="10" w:right="0" w:hanging="10"/>
        <w:jc w:val="left"/>
      </w:pPr>
      <w:r>
        <w:t xml:space="preserve"> </w:t>
      </w:r>
      <w:r>
        <w:rPr>
          <w:b/>
        </w:rPr>
        <w:t xml:space="preserve"> Сферы образовательной (предпрофессиональной) деятельности учащихся </w:t>
      </w:r>
    </w:p>
    <w:p w:rsidR="00624FC7" w:rsidRDefault="00195541">
      <w:pPr>
        <w:spacing w:after="39" w:line="240" w:lineRule="auto"/>
        <w:ind w:left="708" w:right="0" w:firstLine="0"/>
        <w:jc w:val="left"/>
      </w:pPr>
      <w:r>
        <w:t xml:space="preserve"> </w:t>
      </w:r>
    </w:p>
    <w:p w:rsidR="00624FC7" w:rsidRDefault="00195541">
      <w:r>
        <w:t xml:space="preserve">Согласно теории известного российского психолога Е.А. Климова, все возможные профессии можно объединить в пять типов: связанные с природой, техникой, людьми, со знаковой системой, с художественным образом.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«Человек – Техника» </w:t>
      </w:r>
    </w:p>
    <w:p w:rsidR="00624FC7" w:rsidRDefault="00195541">
      <w:r>
        <w:t xml:space="preserve">Профессии типа «Человек – Техника» объединяют в себе те виды деятельности, в которых происходит активное взаимодействие с разнообразными приборами, машинами, механизмами. Профессии данного типа связаны с созданием, монтажом, сборкой и наладкой технических устройств, с эксплуатацией технических средств, с ремонтом техники. Люди, работающие в этой профессиональной сфере, имеют следующие склонности и предпочтения, выраженные способности:  </w:t>
      </w:r>
    </w:p>
    <w:p w:rsidR="00624FC7" w:rsidRDefault="00195541">
      <w:pPr>
        <w:ind w:left="708" w:firstLine="0"/>
      </w:pPr>
      <w:r>
        <w:lastRenderedPageBreak/>
        <w:t xml:space="preserve">исследовать, наблюдать;  </w:t>
      </w:r>
    </w:p>
    <w:p w:rsidR="00624FC7" w:rsidRDefault="00195541">
      <w:pPr>
        <w:ind w:left="708" w:firstLine="0"/>
      </w:pPr>
      <w:r>
        <w:t xml:space="preserve">создавать и испытывать новые образцы;  </w:t>
      </w:r>
    </w:p>
    <w:p w:rsidR="00624FC7" w:rsidRDefault="00195541">
      <w:pPr>
        <w:spacing w:after="44"/>
        <w:ind w:left="708" w:right="78" w:firstLine="0"/>
        <w:jc w:val="left"/>
      </w:pPr>
      <w:r>
        <w:t xml:space="preserve">планировать, конструировать, проектировать, разрабатывать, </w:t>
      </w:r>
      <w:proofErr w:type="gramStart"/>
      <w:r>
        <w:t>моделировать;  придумывать</w:t>
      </w:r>
      <w:proofErr w:type="gramEnd"/>
      <w:r>
        <w:t xml:space="preserve"> новые способы деятельности;  самостоятельно организовывать свою работу и работу других;  принимать нестандартные решения.  </w:t>
      </w:r>
    </w:p>
    <w:p w:rsidR="00624FC7" w:rsidRDefault="00195541">
      <w:r>
        <w:t xml:space="preserve">Сфера «Человек – Техника» направлена на работу с техникой и технологиями. Она предполагает формирование инструментальной среды деятельности людей, облегчающей их повседневную жизнь в быту и на работе. Предметом интереса старшеклассников, ориентированных на данную сферу, могут быть новые материалы, новые технические приспособления, новые способы применения известных материалов и приспособлений, создание новых или новое применение известных алгоритмов в процессорных устройствах и системах – компьютерах, роботах, мобильных устройствах, а также решение с помощью существующей техники и технологий задач, важных в жизни окружающего человека общества.  </w:t>
      </w:r>
    </w:p>
    <w:p w:rsidR="00624FC7" w:rsidRDefault="00195541">
      <w:r>
        <w:t xml:space="preserve">Эта сфера деятельности предполагает наличие у человека интереса к законам природы, к созданию и применению искусственных средств труда в целях облегчения естественных форм деятельности и создания новых сфер деятельности, невозможных или неизвестных без применения технологий. Работа с техникой предполагает высокий уровень абстрактного мышления, приоритет логики над чувственным восприятием мира, склонность к строгим формализованным моделям, изобретательству, готовности разумом «перевернуть мир». Часто эти качества осложняют отношения с окружающими, для которых чувственное восприятие мира преобладает над логическим, и они не в состоянии по достоинству оценить интеллектуальный уровень проблем, которые решают так называемые «технари». Это часто приводит к конфликтам и нервозности, т.к. целью деятельности всегда является полезность технического решения проблемы для общества. Непонимание и, соответственно, непризнание технических новаций означает для их создателя полную потерю смысла деятельности по созданию технического продукта. Чтобы получить признание, данной категории </w:t>
      </w:r>
      <w:proofErr w:type="gramStart"/>
      <w:r>
        <w:t>специалистов  необходимо</w:t>
      </w:r>
      <w:proofErr w:type="gramEnd"/>
      <w:r>
        <w:t xml:space="preserve"> научиться объяснять свои проблемы и достижения окружающим. Это требует таких качеств, как эмоциональная устойчивость и чувствительность, наблюдательность, толерантность к позиции другого человека. </w:t>
      </w:r>
    </w:p>
    <w:p w:rsidR="00624FC7" w:rsidRDefault="00624FC7">
      <w:pPr>
        <w:spacing w:after="173" w:line="243" w:lineRule="auto"/>
        <w:ind w:left="10" w:right="-15" w:hanging="10"/>
        <w:jc w:val="center"/>
      </w:pPr>
    </w:p>
    <w:p w:rsidR="00624FC7" w:rsidRDefault="00195541">
      <w:r>
        <w:t xml:space="preserve">Сфера «Человек - Техника» включает виды деятельности, в которых достижение профессионального результата осуществляется в процессе исследовательской деятельности, высокой сосредоточенности, постоянного изучения результатов чужих исследований, часто в уединении или во взаимодействии с материалами и механизмами. </w:t>
      </w:r>
    </w:p>
    <w:p w:rsidR="00624FC7" w:rsidRDefault="00195541">
      <w:pPr>
        <w:spacing w:after="45" w:line="237" w:lineRule="auto"/>
        <w:ind w:left="0" w:right="0" w:firstLine="708"/>
      </w:pPr>
      <w:r>
        <w:rPr>
          <w:u w:val="single" w:color="000000"/>
        </w:rPr>
        <w:t xml:space="preserve"> </w:t>
      </w:r>
      <w:proofErr w:type="gramStart"/>
      <w:r>
        <w:rPr>
          <w:u w:val="single" w:color="000000"/>
        </w:rPr>
        <w:t>Курсовые  работы</w:t>
      </w:r>
      <w:proofErr w:type="gramEnd"/>
      <w:r>
        <w:rPr>
          <w:u w:val="single" w:color="000000"/>
        </w:rPr>
        <w:t xml:space="preserve"> старшеклассников в сфере «Человек–Техника» могут</w:t>
      </w:r>
      <w:r>
        <w:t xml:space="preserve"> </w:t>
      </w:r>
      <w:r>
        <w:rPr>
          <w:u w:val="single" w:color="000000"/>
        </w:rPr>
        <w:t>осуществиться через гностическую, проектировочную, конструктивную,</w:t>
      </w:r>
      <w:r>
        <w:t xml:space="preserve"> </w:t>
      </w:r>
      <w:r>
        <w:rPr>
          <w:u w:val="single" w:color="000000"/>
        </w:rPr>
        <w:t>организаторскую и коммуникативную деятельность.</w:t>
      </w:r>
      <w:r>
        <w:t xml:space="preserve"> </w:t>
      </w:r>
    </w:p>
    <w:p w:rsidR="00624FC7" w:rsidRDefault="00195541">
      <w:r>
        <w:t xml:space="preserve">Основная цель </w:t>
      </w:r>
      <w:r>
        <w:rPr>
          <w:i/>
        </w:rPr>
        <w:t>гностической</w:t>
      </w:r>
      <w:r>
        <w:t xml:space="preserve"> деятельности в сфере «Человек – Техника» – получение объективной информации о законах природы, о способах и формах их изучения и использования для создания инструментов и механизмов, облегчающих деятельность человека, изучение способов выявления причинно-следственных связей, использование их для выявления и моделирования проблемных ситуаций и/или искусственных систем. Эти знания могут быть представлены в самых разных видах, включая тексты, схемы, чертежи, объемные модели, медиазаписи, натурные наблюдения и др. Поскольку форм представления информации для изучения много, существует деление на теоретиков и экспериментаторов, исследователей, конструкторов и мастеров «золотые руки». </w:t>
      </w:r>
    </w:p>
    <w:p w:rsidR="00624FC7" w:rsidRDefault="00195541">
      <w:r>
        <w:t xml:space="preserve">Основная цель </w:t>
      </w:r>
      <w:r>
        <w:rPr>
          <w:i/>
        </w:rPr>
        <w:t>проектировочной</w:t>
      </w:r>
      <w:r>
        <w:t xml:space="preserve"> деятельности в сфере «Человек – Техника» – умение выявлять проблемные вопросы и ставить задачи для выявления новых </w:t>
      </w:r>
      <w:r>
        <w:lastRenderedPageBreak/>
        <w:t xml:space="preserve">закономерностей, создания искусственных материалов, инструментов, конструкций, механизмов, алгоритмов и т.п. Результатом проектировочной деятельности могут являться гипотезы, проиллюстрированные наблюдениями и исследованиями, программы исследований, модели инструментов, конструкций, механизмов, алгоритмов с обоснованием социального адресата их использования. Яркими вариантами результата проектировочной деятельности являются, например, патент на изобретение, согласованное с заказчиком техническое задание на изготовление технического продукта. </w:t>
      </w:r>
    </w:p>
    <w:p w:rsidR="00624FC7" w:rsidRDefault="00195541">
      <w:r>
        <w:t xml:space="preserve">Основная цель </w:t>
      </w:r>
      <w:r>
        <w:rPr>
          <w:i/>
        </w:rPr>
        <w:t>конструктивной</w:t>
      </w:r>
      <w:r>
        <w:t xml:space="preserve"> деятельности в сфере «Человек - Техника» - создание нового продукта, имеющего социальный адресат. Виды возможных продуктов: модель, карта, схема, чертеж, алгоритм изготовления (технология), компьютерная программа. </w:t>
      </w:r>
    </w:p>
    <w:p w:rsidR="00624FC7" w:rsidRDefault="00195541">
      <w:r>
        <w:t xml:space="preserve">Основная цель </w:t>
      </w:r>
      <w:r>
        <w:rPr>
          <w:i/>
        </w:rPr>
        <w:t>организаторской</w:t>
      </w:r>
      <w:r>
        <w:t xml:space="preserve"> деятельности в сфере «Человек - Техника» - обеспечение условий для эффективного протекания технологического процесса изготовления технического продукта. Он может быть реализован как путем личного изготовления продукта, так и через создание группы (команды, интернетсообщества, совета, штаба) и координацию ее деятельности: распределения ролей и функций в ней, планирования и управления совместной деятельностью.  </w:t>
      </w:r>
    </w:p>
    <w:p w:rsidR="00624FC7" w:rsidRDefault="00195541">
      <w:r>
        <w:t xml:space="preserve">Основная цель </w:t>
      </w:r>
      <w:r>
        <w:rPr>
          <w:i/>
        </w:rPr>
        <w:t>коммуникативной</w:t>
      </w:r>
      <w:r>
        <w:t xml:space="preserve"> деятельности в сфере «Человек – Техника» – обеспечить одинаковое понимание всеми участниками целей, задач и ожидаемых характеристик создаваемого искусственного продукта. Коммуникативная компетенция в этой сфере важна как во взаимодействии с заказчиком, который часто недостаточно компетентен, чтобы сформировать технические требования и квалифицированно их оценить, так и в группе соисполнителей, т.к. вероятность технических сбоев и плохой совместимости являются частым явлением в процессе изготовления. Для сложных изделий возможны трудности в коммуникации со смежниками в связи с различными техническими компетентностями. </w:t>
      </w:r>
    </w:p>
    <w:p w:rsidR="00624FC7" w:rsidRDefault="00195541">
      <w:pPr>
        <w:spacing w:after="39" w:line="240" w:lineRule="auto"/>
        <w:ind w:left="708" w:right="0" w:firstLine="0"/>
        <w:jc w:val="left"/>
      </w:pPr>
      <w:r>
        <w:t xml:space="preserve"> </w:t>
      </w:r>
    </w:p>
    <w:p w:rsidR="00853A48" w:rsidRDefault="00195541" w:rsidP="007D5ED1">
      <w:r>
        <w:t>В таблице приведены примеры возможных предпрофессиональных проб старшеклассников в сфере «Человек–Техника»:</w:t>
      </w:r>
    </w:p>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853A48" w:rsidRDefault="00853A48">
      <w:pPr>
        <w:spacing w:after="173" w:line="243" w:lineRule="auto"/>
        <w:ind w:left="10" w:right="-15" w:hanging="10"/>
        <w:jc w:val="center"/>
      </w:pPr>
    </w:p>
    <w:p w:rsidR="00624FC7" w:rsidRDefault="00853A48">
      <w:pPr>
        <w:spacing w:after="173" w:line="243" w:lineRule="auto"/>
        <w:ind w:left="10" w:right="-15" w:hanging="10"/>
        <w:jc w:val="center"/>
      </w:pPr>
      <w:r>
        <w:t>МАОУ «Кутарбитская</w:t>
      </w:r>
      <w:r w:rsidR="00195541">
        <w:t xml:space="preserve"> СОШ» </w:t>
      </w:r>
    </w:p>
    <w:tbl>
      <w:tblPr>
        <w:tblStyle w:val="TableGrid"/>
        <w:tblW w:w="10309" w:type="dxa"/>
        <w:tblInd w:w="-108" w:type="dxa"/>
        <w:tblLayout w:type="fixed"/>
        <w:tblCellMar>
          <w:left w:w="108" w:type="dxa"/>
          <w:right w:w="133" w:type="dxa"/>
        </w:tblCellMar>
        <w:tblLook w:val="04A0" w:firstRow="1" w:lastRow="0" w:firstColumn="1" w:lastColumn="0" w:noHBand="0" w:noVBand="1"/>
      </w:tblPr>
      <w:tblGrid>
        <w:gridCol w:w="2326"/>
        <w:gridCol w:w="2194"/>
        <w:gridCol w:w="2002"/>
        <w:gridCol w:w="2086"/>
        <w:gridCol w:w="1701"/>
      </w:tblGrid>
      <w:tr w:rsidR="00624FC7" w:rsidTr="00853A48">
        <w:trPr>
          <w:trHeight w:val="516"/>
        </w:trPr>
        <w:tc>
          <w:tcPr>
            <w:tcW w:w="2326"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0" w:right="0" w:firstLine="0"/>
              <w:jc w:val="center"/>
            </w:pPr>
            <w:r>
              <w:rPr>
                <w:b/>
                <w:sz w:val="22"/>
              </w:rPr>
              <w:t xml:space="preserve">Гностическая </w:t>
            </w:r>
          </w:p>
        </w:tc>
        <w:tc>
          <w:tcPr>
            <w:tcW w:w="219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200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Конструктивная </w:t>
            </w:r>
          </w:p>
        </w:tc>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Организаторская </w:t>
            </w:r>
          </w:p>
        </w:tc>
        <w:tc>
          <w:tcPr>
            <w:tcW w:w="17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Коммуникативная </w:t>
            </w:r>
          </w:p>
        </w:tc>
      </w:tr>
      <w:tr w:rsidR="00624FC7" w:rsidTr="00853A48">
        <w:trPr>
          <w:trHeight w:val="7602"/>
        </w:trPr>
        <w:tc>
          <w:tcPr>
            <w:tcW w:w="232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1"/>
              </w:numPr>
              <w:spacing w:after="0" w:line="232" w:lineRule="auto"/>
              <w:ind w:right="0" w:firstLine="0"/>
              <w:jc w:val="left"/>
            </w:pPr>
            <w:r>
              <w:rPr>
                <w:sz w:val="22"/>
              </w:rPr>
              <w:t xml:space="preserve">реферат   по теме   </w:t>
            </w:r>
          </w:p>
          <w:p w:rsidR="00624FC7" w:rsidRDefault="00624FC7" w:rsidP="00B617BC">
            <w:pPr>
              <w:numPr>
                <w:ilvl w:val="0"/>
                <w:numId w:val="291"/>
              </w:numPr>
              <w:spacing w:after="35" w:line="240" w:lineRule="auto"/>
              <w:ind w:right="0" w:firstLine="0"/>
              <w:jc w:val="left"/>
            </w:pPr>
          </w:p>
          <w:p w:rsidR="00624FC7" w:rsidRDefault="00195541">
            <w:pPr>
              <w:spacing w:after="31" w:line="233" w:lineRule="auto"/>
              <w:ind w:left="0" w:right="0" w:firstLine="0"/>
              <w:jc w:val="left"/>
            </w:pPr>
            <w:r>
              <w:rPr>
                <w:sz w:val="22"/>
              </w:rPr>
              <w:t xml:space="preserve">экспериментально е исследование - маркетинговое исследование - прогноз развития технических устройств, технологий, алгоритмов и программ - доклад на научнопрактической </w:t>
            </w:r>
          </w:p>
          <w:p w:rsidR="00624FC7" w:rsidRDefault="00195541">
            <w:pPr>
              <w:spacing w:after="0" w:line="240" w:lineRule="auto"/>
              <w:ind w:left="0" w:right="0" w:firstLine="0"/>
              <w:jc w:val="left"/>
            </w:pPr>
            <w:r>
              <w:rPr>
                <w:sz w:val="22"/>
              </w:rPr>
              <w:t xml:space="preserve">конференции </w:t>
            </w:r>
          </w:p>
          <w:p w:rsidR="00624FC7" w:rsidRDefault="00195541">
            <w:pPr>
              <w:spacing w:after="0" w:line="276" w:lineRule="auto"/>
              <w:ind w:left="0" w:right="0" w:firstLine="0"/>
              <w:jc w:val="left"/>
            </w:pPr>
            <w:r>
              <w:rPr>
                <w:sz w:val="22"/>
              </w:rPr>
              <w:t xml:space="preserve"> </w:t>
            </w:r>
          </w:p>
        </w:tc>
        <w:tc>
          <w:tcPr>
            <w:tcW w:w="2194"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0" w:right="22" w:firstLine="0"/>
              <w:jc w:val="left"/>
            </w:pPr>
            <w:r>
              <w:rPr>
                <w:sz w:val="22"/>
              </w:rPr>
              <w:t xml:space="preserve">- разработка программы изучения природных явлений, влияющих на жизнедеятельност ь людей и/или всей биосферы - разработка технического задания на </w:t>
            </w:r>
          </w:p>
          <w:p w:rsidR="00624FC7" w:rsidRDefault="00195541">
            <w:pPr>
              <w:spacing w:after="33" w:line="240" w:lineRule="auto"/>
              <w:ind w:left="0" w:right="0" w:firstLine="0"/>
              <w:jc w:val="left"/>
            </w:pPr>
            <w:r>
              <w:rPr>
                <w:sz w:val="22"/>
              </w:rPr>
              <w:t>программировани</w:t>
            </w:r>
          </w:p>
          <w:p w:rsidR="00624FC7" w:rsidRDefault="00195541">
            <w:pPr>
              <w:spacing w:after="32" w:line="240" w:lineRule="auto"/>
              <w:ind w:left="0" w:right="0" w:firstLine="0"/>
              <w:jc w:val="left"/>
            </w:pPr>
            <w:r>
              <w:rPr>
                <w:sz w:val="22"/>
              </w:rPr>
              <w:t xml:space="preserve">е </w:t>
            </w:r>
          </w:p>
          <w:p w:rsidR="00624FC7" w:rsidRDefault="00195541">
            <w:pPr>
              <w:spacing w:after="0" w:line="233" w:lineRule="auto"/>
              <w:ind w:left="0" w:right="0" w:firstLine="0"/>
              <w:jc w:val="left"/>
            </w:pPr>
            <w:r>
              <w:rPr>
                <w:sz w:val="22"/>
              </w:rPr>
              <w:t xml:space="preserve">информационной системы для решения конкретной и востребованной задачи </w:t>
            </w:r>
          </w:p>
          <w:p w:rsidR="00624FC7" w:rsidRDefault="00195541">
            <w:pPr>
              <w:spacing w:after="0" w:line="276" w:lineRule="auto"/>
              <w:ind w:left="0" w:right="0" w:firstLine="0"/>
              <w:jc w:val="left"/>
            </w:pPr>
            <w:r>
              <w:rPr>
                <w:sz w:val="22"/>
              </w:rPr>
              <w:t xml:space="preserve"> </w:t>
            </w:r>
          </w:p>
        </w:tc>
        <w:tc>
          <w:tcPr>
            <w:tcW w:w="2002"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 разработка действующей модели изделия - разработка чертежей изделия - разработка структурной схемы сложного изделия или программы - разработка компьютерно й программы - разработка технологии изготовления материала </w:t>
            </w:r>
          </w:p>
          <w:p w:rsidR="00624FC7" w:rsidRDefault="00195541">
            <w:pPr>
              <w:spacing w:after="0" w:line="240" w:lineRule="auto"/>
              <w:ind w:left="0" w:right="0" w:firstLine="0"/>
              <w:jc w:val="left"/>
            </w:pPr>
            <w:r>
              <w:rPr>
                <w:sz w:val="22"/>
              </w:rPr>
              <w:t xml:space="preserve">или изделия </w:t>
            </w:r>
          </w:p>
          <w:p w:rsidR="00624FC7" w:rsidRDefault="00195541">
            <w:pPr>
              <w:spacing w:after="0" w:line="276" w:lineRule="auto"/>
              <w:ind w:left="0" w:right="0" w:firstLine="0"/>
              <w:jc w:val="left"/>
            </w:pPr>
            <w:r>
              <w:rPr>
                <w:sz w:val="22"/>
              </w:rPr>
              <w:t xml:space="preserve"> </w:t>
            </w:r>
          </w:p>
        </w:tc>
        <w:tc>
          <w:tcPr>
            <w:tcW w:w="208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2"/>
              </w:numPr>
              <w:spacing w:after="33" w:line="233" w:lineRule="auto"/>
              <w:ind w:right="109" w:firstLine="0"/>
              <w:jc w:val="left"/>
            </w:pPr>
            <w:r>
              <w:rPr>
                <w:sz w:val="22"/>
              </w:rPr>
              <w:t xml:space="preserve">изготовление материала или изделия - обеспечение регулярной технической помощи </w:t>
            </w:r>
          </w:p>
          <w:p w:rsidR="00624FC7" w:rsidRDefault="00195541">
            <w:pPr>
              <w:spacing w:after="28" w:line="233" w:lineRule="auto"/>
              <w:ind w:left="0" w:right="50" w:firstLine="0"/>
              <w:jc w:val="left"/>
            </w:pPr>
            <w:r>
              <w:rPr>
                <w:sz w:val="22"/>
              </w:rPr>
              <w:t xml:space="preserve">(сервиса) - создание оргструктуры, обеспечивающе й решение технических задач </w:t>
            </w:r>
          </w:p>
          <w:p w:rsidR="00624FC7" w:rsidRDefault="00195541" w:rsidP="00B617BC">
            <w:pPr>
              <w:numPr>
                <w:ilvl w:val="0"/>
                <w:numId w:val="292"/>
              </w:numPr>
              <w:spacing w:after="0" w:line="233" w:lineRule="auto"/>
              <w:ind w:right="109" w:firstLine="0"/>
              <w:jc w:val="left"/>
            </w:pPr>
            <w:r>
              <w:rPr>
                <w:sz w:val="22"/>
              </w:rPr>
              <w:t xml:space="preserve">создание информационно й среды для решения организационны х задач - организация внедрения технических (программных) средств </w:t>
            </w:r>
          </w:p>
          <w:p w:rsidR="00624FC7" w:rsidRDefault="00195541">
            <w:pPr>
              <w:spacing w:after="0" w:line="276" w:lineRule="auto"/>
              <w:ind w:left="0" w:right="0" w:firstLine="0"/>
              <w:jc w:val="left"/>
            </w:pPr>
            <w:r>
              <w:rPr>
                <w:sz w:val="2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sz w:val="22"/>
              </w:rPr>
              <w:t xml:space="preserve">- организация консультативно й службы по решению технических проблем - изучение потребностей в различных технических материалах и изделиях, в техниках и технологиях, программных </w:t>
            </w:r>
            <w:proofErr w:type="gramStart"/>
            <w:r>
              <w:rPr>
                <w:sz w:val="22"/>
              </w:rPr>
              <w:t>продуктах  -</w:t>
            </w:r>
            <w:proofErr w:type="gramEnd"/>
            <w:r>
              <w:rPr>
                <w:sz w:val="22"/>
              </w:rPr>
              <w:t xml:space="preserve"> программа внедрения технических (программных) средств -   организация сетевого проекта в школьной интернет сети - инструкция по эксплуатации устройства или программы </w:t>
            </w:r>
          </w:p>
        </w:tc>
      </w:tr>
    </w:tbl>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«Человек – Природа» </w:t>
      </w:r>
    </w:p>
    <w:p w:rsidR="00624FC7" w:rsidRDefault="00195541">
      <w:r>
        <w:t xml:space="preserve">В основе профессий сферы «Человек – Природа» лежит работа с природными объектами и явлениями, особенностями проявления и закономерностями их функционирования, управлением природными процессами, освоением естественной среды обитания. Профессии данного типа связаны с изучением живой и неживой природы, с уходом за растениями и животными, с профилактикой и лечением заболеваний растений и животных. Люди, работающие в этой профессиональной сфере, имеют следующие склонности и предпочтения, выраженные способности: </w:t>
      </w:r>
    </w:p>
    <w:p w:rsidR="00624FC7" w:rsidRDefault="00195541">
      <w:pPr>
        <w:spacing w:after="44"/>
        <w:ind w:left="708" w:right="2932" w:firstLine="0"/>
        <w:jc w:val="left"/>
      </w:pPr>
      <w:r>
        <w:t xml:space="preserve">ухаживать и наблюдать за </w:t>
      </w:r>
      <w:proofErr w:type="gramStart"/>
      <w:r>
        <w:t xml:space="preserve">животными;   </w:t>
      </w:r>
      <w:proofErr w:type="gramEnd"/>
      <w:r>
        <w:tab/>
        <w:t xml:space="preserve"> бороться с болезнями, вредителями;  выращивать овощи и фрукты;  ориентироваться в природных явлениях; наблюдать, изучать различные природные явления.  </w:t>
      </w:r>
    </w:p>
    <w:p w:rsidR="00624FC7" w:rsidRDefault="00195541" w:rsidP="00853A48">
      <w:r>
        <w:lastRenderedPageBreak/>
        <w:t xml:space="preserve">Предметом интереса старшеклассников, ориентированных на данную сферу, могут являться растения, животные, микроорганизмы, факторы, проявления живой природы и логико-биологические закономерности. Сфера «Человек – Природа» включает виды деятельности, в которых достижение профессионального результата осуществляется в процессе преобразовательной деятельности в отношении природных объектов, их использования и сохранения. </w:t>
      </w:r>
    </w:p>
    <w:p w:rsidR="00624FC7" w:rsidRDefault="00195541">
      <w:r>
        <w:t xml:space="preserve">Предпрофессиональные пробы старшеклассников в сфере «ЧеловекПрирода» могут осуществиться через распознавание, проектирование, построение, воздействие, и сохранение природных объектов. </w:t>
      </w:r>
    </w:p>
    <w:p w:rsidR="00624FC7" w:rsidRDefault="00195541">
      <w:r>
        <w:t xml:space="preserve">Основная цель </w:t>
      </w:r>
      <w:r>
        <w:rPr>
          <w:i/>
        </w:rPr>
        <w:t>гностической</w:t>
      </w:r>
      <w:r>
        <w:t xml:space="preserve"> деятельности в сфере «Человек - Природа» - получение объективной информации о биологических, географических, астрономических, геологических объектах; климатических и атмосферных явлениях; функционировании экосистем; эволюционных процессах. Эти знания могут быть представлены в различных видах письменных и устных текстов.  </w:t>
      </w:r>
    </w:p>
    <w:p w:rsidR="00624FC7" w:rsidRDefault="00195541">
      <w:r>
        <w:t xml:space="preserve">Основная цель </w:t>
      </w:r>
      <w:r>
        <w:rPr>
          <w:i/>
        </w:rPr>
        <w:t>проектировочной</w:t>
      </w:r>
      <w:r>
        <w:t xml:space="preserve"> деятельности в сфере «Человек - Природа» - преобразование естественной среды обитания через порождение замысла «идеальной» ситуации и разработку программы действий, проекта преобразующего или развивающего характера для достижения замысла.  </w:t>
      </w:r>
    </w:p>
    <w:p w:rsidR="00624FC7" w:rsidRDefault="00195541">
      <w:r>
        <w:t xml:space="preserve">Основная цель </w:t>
      </w:r>
      <w:r>
        <w:rPr>
          <w:i/>
        </w:rPr>
        <w:t>конструктивной</w:t>
      </w:r>
      <w:r>
        <w:t xml:space="preserve"> деятельности в сфере «Человек - Природа» - создание новых природных объектов в </w:t>
      </w:r>
      <w:proofErr w:type="gramStart"/>
      <w:r>
        <w:t>форме  преобразования</w:t>
      </w:r>
      <w:proofErr w:type="gramEnd"/>
      <w:r>
        <w:t xml:space="preserve"> ландшафта, создания моделей географических или астрономических объектов, картирования местности. Виды возможных продуктов: модель, карта, схема, новый природный объект.  </w:t>
      </w:r>
    </w:p>
    <w:p w:rsidR="00624FC7" w:rsidRDefault="00195541">
      <w:r>
        <w:t xml:space="preserve">Основная цель </w:t>
      </w:r>
      <w:r>
        <w:rPr>
          <w:i/>
        </w:rPr>
        <w:t>организаторской</w:t>
      </w:r>
      <w:r>
        <w:t xml:space="preserve"> деятельности в сфере «Человек - Природа» - проведение акций, связанных с поддержанием и охраной окружающей среды, а также просветительских мероприятий, обеспечивающих ее познание через обеспечение условий для эффективного протекания коммуникативного процесса. Она может быть реализована через создание группы (команды, интернетсообщества, совета, штаба), распределения ролей и функций в ней, планирования и управления совместной деятельностью.  </w:t>
      </w:r>
    </w:p>
    <w:p w:rsidR="00624FC7" w:rsidRDefault="00195541">
      <w:r>
        <w:t xml:space="preserve">Основная цель </w:t>
      </w:r>
      <w:r>
        <w:rPr>
          <w:i/>
        </w:rPr>
        <w:t>коммуникативной</w:t>
      </w:r>
      <w:r>
        <w:t xml:space="preserve"> деятельности в сфере «Человек – Природа» – разрешение противоречий, нахождение взаимопонимания и договоренностей с другими людьми, использование ситуации коммуникации в качестве ресурса (информационного, эмоционального, мотивационного) оптимального использования природных ресурсов. Коммуникативная деятельность может реализовываться через проведение дебатов, дискуссий, акций, переговоров, перформансов, модерировании процессов, связанных с охраной среды обитания и вопросами природопользования.  </w:t>
      </w:r>
    </w:p>
    <w:p w:rsidR="00624FC7" w:rsidRDefault="00195541">
      <w:pPr>
        <w:spacing w:after="39" w:line="240" w:lineRule="auto"/>
        <w:ind w:left="708" w:right="0" w:firstLine="0"/>
        <w:jc w:val="left"/>
      </w:pPr>
      <w:r>
        <w:t xml:space="preserve"> </w:t>
      </w:r>
    </w:p>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624FC7" w:rsidRDefault="00195541">
      <w:r>
        <w:t xml:space="preserve">В таблице приведены примеры предпрофессиональных проб старшеклассников в сфере «Человек - Природа»: </w:t>
      </w:r>
    </w:p>
    <w:p w:rsidR="00624FC7" w:rsidRDefault="00195541">
      <w:pPr>
        <w:spacing w:after="7" w:line="276" w:lineRule="auto"/>
        <w:ind w:left="708" w:right="0" w:firstLine="0"/>
        <w:jc w:val="left"/>
      </w:pPr>
      <w:r>
        <w:t xml:space="preserve"> </w:t>
      </w:r>
    </w:p>
    <w:tbl>
      <w:tblPr>
        <w:tblStyle w:val="TableGrid"/>
        <w:tblW w:w="10026" w:type="dxa"/>
        <w:tblInd w:w="-108" w:type="dxa"/>
        <w:tblLayout w:type="fixed"/>
        <w:tblCellMar>
          <w:left w:w="106" w:type="dxa"/>
        </w:tblCellMar>
        <w:tblLook w:val="04A0" w:firstRow="1" w:lastRow="0" w:firstColumn="1" w:lastColumn="0" w:noHBand="0" w:noVBand="1"/>
      </w:tblPr>
      <w:tblGrid>
        <w:gridCol w:w="2274"/>
        <w:gridCol w:w="2059"/>
        <w:gridCol w:w="1867"/>
        <w:gridCol w:w="2211"/>
        <w:gridCol w:w="1615"/>
      </w:tblGrid>
      <w:tr w:rsidR="00624FC7" w:rsidTr="00853A48">
        <w:trPr>
          <w:trHeight w:val="517"/>
        </w:trPr>
        <w:tc>
          <w:tcPr>
            <w:tcW w:w="2274"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79" w:right="0" w:firstLine="0"/>
              <w:jc w:val="left"/>
            </w:pPr>
            <w:r>
              <w:rPr>
                <w:b/>
                <w:sz w:val="22"/>
              </w:rPr>
              <w:t xml:space="preserve">Гностическая </w:t>
            </w:r>
          </w:p>
        </w:tc>
        <w:tc>
          <w:tcPr>
            <w:tcW w:w="205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18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Конструктивная </w:t>
            </w:r>
          </w:p>
        </w:tc>
        <w:tc>
          <w:tcPr>
            <w:tcW w:w="2211"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0" w:right="0" w:firstLine="0"/>
              <w:jc w:val="center"/>
            </w:pPr>
            <w:r>
              <w:rPr>
                <w:b/>
                <w:sz w:val="22"/>
              </w:rPr>
              <w:t xml:space="preserve">Организаторская </w:t>
            </w:r>
          </w:p>
        </w:tc>
        <w:tc>
          <w:tcPr>
            <w:tcW w:w="1615"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53" w:right="0" w:firstLine="0"/>
              <w:jc w:val="left"/>
            </w:pPr>
            <w:r>
              <w:rPr>
                <w:b/>
                <w:sz w:val="22"/>
              </w:rPr>
              <w:t xml:space="preserve">Коммуникативная </w:t>
            </w:r>
          </w:p>
        </w:tc>
      </w:tr>
      <w:tr w:rsidR="00624FC7" w:rsidTr="00853A48">
        <w:trPr>
          <w:trHeight w:val="3552"/>
        </w:trPr>
        <w:tc>
          <w:tcPr>
            <w:tcW w:w="2274"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3"/>
              </w:numPr>
              <w:spacing w:after="31" w:line="234" w:lineRule="auto"/>
              <w:ind w:right="81" w:firstLine="0"/>
              <w:jc w:val="left"/>
            </w:pPr>
            <w:r>
              <w:rPr>
                <w:sz w:val="22"/>
              </w:rPr>
              <w:t xml:space="preserve">статья в сборник научнопрактической </w:t>
            </w:r>
          </w:p>
          <w:p w:rsidR="00624FC7" w:rsidRDefault="00195541">
            <w:pPr>
              <w:spacing w:after="0" w:line="240" w:lineRule="auto"/>
              <w:ind w:left="2" w:right="0" w:firstLine="0"/>
              <w:jc w:val="left"/>
            </w:pPr>
            <w:r>
              <w:rPr>
                <w:sz w:val="22"/>
              </w:rPr>
              <w:t xml:space="preserve">конференции </w:t>
            </w:r>
          </w:p>
          <w:p w:rsidR="00624FC7" w:rsidRDefault="00624FC7" w:rsidP="00B617BC">
            <w:pPr>
              <w:numPr>
                <w:ilvl w:val="0"/>
                <w:numId w:val="293"/>
              </w:numPr>
              <w:spacing w:after="35" w:line="240" w:lineRule="auto"/>
              <w:ind w:right="81" w:firstLine="0"/>
              <w:jc w:val="left"/>
            </w:pPr>
          </w:p>
          <w:p w:rsidR="00624FC7" w:rsidRDefault="00195541">
            <w:pPr>
              <w:spacing w:after="0" w:line="276" w:lineRule="auto"/>
              <w:ind w:left="2" w:right="56" w:firstLine="0"/>
            </w:pPr>
            <w:r>
              <w:rPr>
                <w:sz w:val="22"/>
              </w:rPr>
              <w:t xml:space="preserve">социологическо е исследование «Отношение </w:t>
            </w:r>
            <w:proofErr w:type="gramStart"/>
            <w:r>
              <w:rPr>
                <w:sz w:val="22"/>
              </w:rPr>
              <w:t>школьников  к</w:t>
            </w:r>
            <w:proofErr w:type="gramEnd"/>
            <w:r>
              <w:rPr>
                <w:sz w:val="22"/>
              </w:rPr>
              <w:t xml:space="preserve"> экологии  села» - прогноз развития экологической </w:t>
            </w:r>
          </w:p>
        </w:tc>
        <w:tc>
          <w:tcPr>
            <w:tcW w:w="2059"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4"/>
              </w:numPr>
              <w:spacing w:after="35" w:line="240" w:lineRule="auto"/>
              <w:ind w:right="0" w:firstLine="0"/>
              <w:jc w:val="left"/>
            </w:pPr>
            <w:r>
              <w:rPr>
                <w:sz w:val="22"/>
              </w:rPr>
              <w:t xml:space="preserve">проект « </w:t>
            </w:r>
          </w:p>
          <w:p w:rsidR="00624FC7" w:rsidRDefault="00195541">
            <w:pPr>
              <w:spacing w:after="27" w:line="232" w:lineRule="auto"/>
              <w:ind w:left="0" w:right="0" w:firstLine="0"/>
              <w:jc w:val="left"/>
            </w:pPr>
            <w:r>
              <w:rPr>
                <w:sz w:val="22"/>
              </w:rPr>
              <w:t xml:space="preserve">Природный музей» </w:t>
            </w:r>
          </w:p>
          <w:p w:rsidR="00624FC7" w:rsidRDefault="00195541" w:rsidP="00B617BC">
            <w:pPr>
              <w:numPr>
                <w:ilvl w:val="0"/>
                <w:numId w:val="294"/>
              </w:numPr>
              <w:spacing w:after="32" w:line="232" w:lineRule="auto"/>
              <w:ind w:right="0" w:firstLine="0"/>
              <w:jc w:val="left"/>
            </w:pPr>
            <w:r>
              <w:rPr>
                <w:sz w:val="22"/>
              </w:rPr>
              <w:t xml:space="preserve">проект «Зелёная школа» </w:t>
            </w:r>
          </w:p>
          <w:p w:rsidR="00624FC7" w:rsidRDefault="00195541">
            <w:pPr>
              <w:spacing w:after="33" w:line="240" w:lineRule="auto"/>
              <w:ind w:left="0" w:right="0" w:firstLine="0"/>
              <w:jc w:val="left"/>
            </w:pPr>
            <w:r>
              <w:rPr>
                <w:sz w:val="22"/>
              </w:rPr>
              <w:t xml:space="preserve">-проект </w:t>
            </w:r>
          </w:p>
          <w:p w:rsidR="00624FC7" w:rsidRDefault="00195541">
            <w:pPr>
              <w:spacing w:after="0" w:line="276" w:lineRule="auto"/>
              <w:ind w:left="0" w:right="21" w:firstLine="0"/>
              <w:jc w:val="left"/>
            </w:pPr>
            <w:r>
              <w:rPr>
                <w:sz w:val="22"/>
              </w:rPr>
              <w:t xml:space="preserve">«Ландшафт школьного двора» -разработка экологически х акций «Чистые </w:t>
            </w:r>
          </w:p>
        </w:tc>
        <w:tc>
          <w:tcPr>
            <w:tcW w:w="1867"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5"/>
              </w:numPr>
              <w:spacing w:after="31" w:line="234" w:lineRule="auto"/>
              <w:ind w:right="0" w:firstLine="0"/>
              <w:jc w:val="left"/>
            </w:pPr>
            <w:r>
              <w:rPr>
                <w:sz w:val="22"/>
              </w:rPr>
              <w:t>карта экологическог</w:t>
            </w:r>
          </w:p>
          <w:p w:rsidR="00624FC7" w:rsidRDefault="00195541">
            <w:pPr>
              <w:spacing w:after="0" w:line="240" w:lineRule="auto"/>
              <w:ind w:left="0" w:right="0" w:firstLine="0"/>
              <w:jc w:val="left"/>
            </w:pPr>
            <w:r>
              <w:rPr>
                <w:sz w:val="22"/>
              </w:rPr>
              <w:t xml:space="preserve">о маршрута </w:t>
            </w:r>
          </w:p>
          <w:p w:rsidR="00624FC7" w:rsidRDefault="00195541">
            <w:pPr>
              <w:spacing w:after="28" w:line="240" w:lineRule="auto"/>
              <w:ind w:left="0" w:right="0" w:firstLine="0"/>
              <w:jc w:val="left"/>
            </w:pPr>
            <w:r>
              <w:rPr>
                <w:sz w:val="22"/>
              </w:rPr>
              <w:t xml:space="preserve"> </w:t>
            </w:r>
          </w:p>
          <w:p w:rsidR="00624FC7" w:rsidRDefault="00195541" w:rsidP="00B617BC">
            <w:pPr>
              <w:numPr>
                <w:ilvl w:val="0"/>
                <w:numId w:val="295"/>
              </w:numPr>
              <w:spacing w:after="30" w:line="233" w:lineRule="auto"/>
              <w:ind w:right="0" w:firstLine="0"/>
              <w:jc w:val="left"/>
            </w:pPr>
            <w:r>
              <w:rPr>
                <w:sz w:val="22"/>
              </w:rPr>
              <w:t xml:space="preserve">создание школьной оранжереи - создание экологических </w:t>
            </w:r>
          </w:p>
          <w:p w:rsidR="00624FC7" w:rsidRDefault="00195541">
            <w:pPr>
              <w:spacing w:after="0" w:line="240" w:lineRule="auto"/>
              <w:ind w:left="0" w:right="0" w:firstLine="0"/>
              <w:jc w:val="left"/>
            </w:pPr>
            <w:r>
              <w:rPr>
                <w:sz w:val="22"/>
              </w:rPr>
              <w:t xml:space="preserve">листовок </w:t>
            </w:r>
          </w:p>
          <w:p w:rsidR="00624FC7" w:rsidRDefault="00195541">
            <w:pPr>
              <w:spacing w:after="29" w:line="240" w:lineRule="auto"/>
              <w:ind w:left="0" w:right="0" w:firstLine="0"/>
              <w:jc w:val="left"/>
            </w:pPr>
            <w:r>
              <w:rPr>
                <w:sz w:val="22"/>
              </w:rPr>
              <w:t xml:space="preserve">  </w:t>
            </w:r>
          </w:p>
          <w:p w:rsidR="00624FC7" w:rsidRDefault="00195541" w:rsidP="00B617BC">
            <w:pPr>
              <w:numPr>
                <w:ilvl w:val="0"/>
                <w:numId w:val="295"/>
              </w:numPr>
              <w:spacing w:after="0" w:line="276" w:lineRule="auto"/>
              <w:ind w:right="0" w:firstLine="0"/>
              <w:jc w:val="left"/>
            </w:pPr>
            <w:r>
              <w:rPr>
                <w:sz w:val="22"/>
              </w:rPr>
              <w:t xml:space="preserve">фильмы, видеоролики, презентации  </w:t>
            </w:r>
          </w:p>
        </w:tc>
        <w:tc>
          <w:tcPr>
            <w:tcW w:w="2211"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6"/>
              </w:numPr>
              <w:spacing w:after="0" w:line="234" w:lineRule="auto"/>
              <w:ind w:right="96" w:firstLine="0"/>
            </w:pPr>
            <w:r>
              <w:rPr>
                <w:sz w:val="22"/>
              </w:rPr>
              <w:t xml:space="preserve">проведение экологических акции </w:t>
            </w:r>
          </w:p>
          <w:p w:rsidR="00624FC7" w:rsidRDefault="00195541">
            <w:pPr>
              <w:spacing w:after="32" w:line="240" w:lineRule="auto"/>
              <w:ind w:left="2" w:right="0" w:firstLine="0"/>
              <w:jc w:val="left"/>
            </w:pPr>
            <w:r>
              <w:rPr>
                <w:sz w:val="22"/>
              </w:rPr>
              <w:t xml:space="preserve">  </w:t>
            </w:r>
          </w:p>
          <w:p w:rsidR="00624FC7" w:rsidRDefault="00195541" w:rsidP="00B617BC">
            <w:pPr>
              <w:numPr>
                <w:ilvl w:val="0"/>
                <w:numId w:val="296"/>
              </w:numPr>
              <w:spacing w:after="32" w:line="233" w:lineRule="auto"/>
              <w:ind w:right="96" w:firstLine="0"/>
            </w:pPr>
            <w:r>
              <w:rPr>
                <w:sz w:val="22"/>
              </w:rPr>
              <w:t xml:space="preserve">организация экскурсии </w:t>
            </w:r>
            <w:proofErr w:type="gramStart"/>
            <w:r>
              <w:rPr>
                <w:sz w:val="22"/>
              </w:rPr>
              <w:t>в  лес</w:t>
            </w:r>
            <w:proofErr w:type="gramEnd"/>
            <w:r>
              <w:rPr>
                <w:sz w:val="22"/>
              </w:rPr>
              <w:t xml:space="preserve">  для начальной школы - организация молодежного форума по </w:t>
            </w:r>
          </w:p>
          <w:p w:rsidR="00624FC7" w:rsidRDefault="00195541">
            <w:pPr>
              <w:spacing w:after="0" w:line="276" w:lineRule="auto"/>
              <w:ind w:left="2" w:right="1" w:firstLine="0"/>
            </w:pPr>
            <w:proofErr w:type="gramStart"/>
            <w:r>
              <w:rPr>
                <w:sz w:val="22"/>
              </w:rPr>
              <w:t>проблемам  экологии</w:t>
            </w:r>
            <w:proofErr w:type="gramEnd"/>
            <w:r>
              <w:rPr>
                <w:sz w:val="22"/>
              </w:rPr>
              <w:t xml:space="preserve">  - организация    мероприятий на тему «Экология человека: здоровьесберегающ</w:t>
            </w:r>
          </w:p>
        </w:tc>
        <w:tc>
          <w:tcPr>
            <w:tcW w:w="1615"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7"/>
              </w:numPr>
              <w:spacing w:after="35" w:line="240" w:lineRule="auto"/>
              <w:ind w:right="0" w:firstLine="0"/>
              <w:jc w:val="left"/>
            </w:pPr>
            <w:r>
              <w:rPr>
                <w:sz w:val="22"/>
              </w:rPr>
              <w:t xml:space="preserve">коммуникативные </w:t>
            </w:r>
          </w:p>
          <w:p w:rsidR="00624FC7" w:rsidRDefault="00195541">
            <w:pPr>
              <w:spacing w:after="30" w:line="233" w:lineRule="auto"/>
              <w:ind w:left="0" w:right="109" w:firstLine="0"/>
              <w:jc w:val="left"/>
            </w:pPr>
            <w:r>
              <w:rPr>
                <w:sz w:val="22"/>
              </w:rPr>
              <w:t xml:space="preserve">бои / дебаты «Природные катаклизмы – закономерность или месть Земли?» </w:t>
            </w:r>
          </w:p>
          <w:p w:rsidR="00624FC7" w:rsidRDefault="00195541" w:rsidP="00B617BC">
            <w:pPr>
              <w:numPr>
                <w:ilvl w:val="0"/>
                <w:numId w:val="297"/>
              </w:numPr>
              <w:spacing w:after="33" w:line="233" w:lineRule="auto"/>
              <w:ind w:right="0" w:firstLine="0"/>
              <w:jc w:val="left"/>
            </w:pPr>
            <w:r>
              <w:rPr>
                <w:sz w:val="22"/>
              </w:rPr>
              <w:t xml:space="preserve">ведение тематического блога по природопользовани ю или проблемам окружающей среды региона </w:t>
            </w:r>
          </w:p>
          <w:p w:rsidR="00624FC7" w:rsidRDefault="00195541" w:rsidP="00B617BC">
            <w:pPr>
              <w:numPr>
                <w:ilvl w:val="0"/>
                <w:numId w:val="297"/>
              </w:numPr>
              <w:spacing w:after="0" w:line="276" w:lineRule="auto"/>
              <w:ind w:right="0" w:firstLine="0"/>
              <w:jc w:val="left"/>
            </w:pPr>
            <w:r>
              <w:rPr>
                <w:sz w:val="22"/>
              </w:rPr>
              <w:t xml:space="preserve">публицистическая </w:t>
            </w:r>
          </w:p>
        </w:tc>
      </w:tr>
    </w:tbl>
    <w:p w:rsidR="00624FC7" w:rsidRDefault="00624FC7" w:rsidP="00853A48">
      <w:pPr>
        <w:spacing w:after="173" w:line="243" w:lineRule="auto"/>
        <w:ind w:left="10" w:right="-15" w:hanging="10"/>
      </w:pPr>
    </w:p>
    <w:tbl>
      <w:tblPr>
        <w:tblStyle w:val="TableGrid"/>
        <w:tblW w:w="9856" w:type="dxa"/>
        <w:tblInd w:w="-108" w:type="dxa"/>
        <w:tblCellMar>
          <w:left w:w="106" w:type="dxa"/>
          <w:right w:w="115" w:type="dxa"/>
        </w:tblCellMar>
        <w:tblLook w:val="04A0" w:firstRow="1" w:lastRow="0" w:firstColumn="1" w:lastColumn="0" w:noHBand="0" w:noVBand="1"/>
      </w:tblPr>
      <w:tblGrid>
        <w:gridCol w:w="1860"/>
        <w:gridCol w:w="1592"/>
        <w:gridCol w:w="1676"/>
        <w:gridCol w:w="2426"/>
        <w:gridCol w:w="2302"/>
      </w:tblGrid>
      <w:tr w:rsidR="00624FC7">
        <w:trPr>
          <w:trHeight w:val="3555"/>
        </w:trPr>
        <w:tc>
          <w:tcPr>
            <w:tcW w:w="1860" w:type="dxa"/>
            <w:tcBorders>
              <w:top w:val="single" w:sz="4" w:space="0" w:color="000000"/>
              <w:left w:val="single" w:sz="4" w:space="0" w:color="000000"/>
              <w:bottom w:val="single" w:sz="4" w:space="0" w:color="000000"/>
              <w:right w:val="single" w:sz="4" w:space="0" w:color="000000"/>
            </w:tcBorders>
          </w:tcPr>
          <w:p w:rsidR="00624FC7" w:rsidRDefault="00195541">
            <w:pPr>
              <w:spacing w:after="26" w:line="240" w:lineRule="auto"/>
              <w:ind w:left="2" w:right="0" w:firstLine="0"/>
              <w:jc w:val="left"/>
            </w:pPr>
            <w:r>
              <w:rPr>
                <w:sz w:val="22"/>
              </w:rPr>
              <w:t xml:space="preserve">ситуации </w:t>
            </w:r>
          </w:p>
          <w:p w:rsidR="00624FC7" w:rsidRDefault="00195541" w:rsidP="00B617BC">
            <w:pPr>
              <w:numPr>
                <w:ilvl w:val="0"/>
                <w:numId w:val="298"/>
              </w:numPr>
              <w:spacing w:after="29" w:line="233" w:lineRule="auto"/>
              <w:ind w:right="0" w:firstLine="0"/>
              <w:jc w:val="left"/>
            </w:pPr>
            <w:r>
              <w:rPr>
                <w:sz w:val="22"/>
              </w:rPr>
              <w:t xml:space="preserve">сбор и систематизаци я коллекции (бабочки, цветы или др.) </w:t>
            </w:r>
          </w:p>
          <w:p w:rsidR="00624FC7" w:rsidRDefault="00195541" w:rsidP="00B617BC">
            <w:pPr>
              <w:numPr>
                <w:ilvl w:val="0"/>
                <w:numId w:val="298"/>
              </w:numPr>
              <w:spacing w:after="31" w:line="233" w:lineRule="auto"/>
              <w:ind w:right="0" w:firstLine="0"/>
              <w:jc w:val="left"/>
            </w:pPr>
            <w:r>
              <w:rPr>
                <w:sz w:val="22"/>
              </w:rPr>
              <w:t xml:space="preserve">доклад на молодежном форуме на экологическую тему </w:t>
            </w:r>
          </w:p>
          <w:p w:rsidR="00624FC7" w:rsidRDefault="00195541">
            <w:pPr>
              <w:spacing w:after="0" w:line="276" w:lineRule="auto"/>
              <w:ind w:left="2" w:right="0" w:firstLine="0"/>
              <w:jc w:val="left"/>
            </w:pPr>
            <w:r>
              <w:rPr>
                <w:sz w:val="22"/>
              </w:rPr>
              <w:t xml:space="preserve">-выступление на школьной конференции  </w:t>
            </w:r>
          </w:p>
        </w:tc>
        <w:tc>
          <w:tcPr>
            <w:tcW w:w="159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реки», «Спасём лес от пожара» </w:t>
            </w:r>
          </w:p>
        </w:tc>
        <w:tc>
          <w:tcPr>
            <w:tcW w:w="167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о природе  </w:t>
            </w:r>
          </w:p>
          <w:p w:rsidR="00624FC7" w:rsidRDefault="00195541">
            <w:pPr>
              <w:spacing w:after="0" w:line="276" w:lineRule="auto"/>
              <w:ind w:left="0" w:right="0" w:firstLine="0"/>
              <w:jc w:val="left"/>
            </w:pPr>
            <w:r>
              <w:rPr>
                <w:sz w:val="22"/>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ие технологии» </w:t>
            </w:r>
          </w:p>
        </w:tc>
        <w:tc>
          <w:tcPr>
            <w:tcW w:w="2302"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0" w:right="115" w:firstLine="0"/>
              <w:jc w:val="left"/>
            </w:pPr>
            <w:r>
              <w:rPr>
                <w:sz w:val="22"/>
              </w:rPr>
              <w:t xml:space="preserve">статья о природе - презентация природного уголка </w:t>
            </w:r>
          </w:p>
          <w:p w:rsidR="00624FC7" w:rsidRDefault="00195541">
            <w:pPr>
              <w:spacing w:after="0" w:line="240" w:lineRule="auto"/>
              <w:ind w:left="0" w:right="0" w:firstLine="0"/>
              <w:jc w:val="left"/>
            </w:pPr>
            <w:r>
              <w:rPr>
                <w:sz w:val="22"/>
              </w:rPr>
              <w:t xml:space="preserve">родного края </w:t>
            </w:r>
          </w:p>
          <w:p w:rsidR="00624FC7" w:rsidRDefault="00195541">
            <w:pPr>
              <w:spacing w:after="35" w:line="240" w:lineRule="auto"/>
              <w:ind w:left="0" w:right="0" w:firstLine="0"/>
              <w:jc w:val="left"/>
            </w:pPr>
            <w:r>
              <w:rPr>
                <w:sz w:val="22"/>
              </w:rPr>
              <w:t xml:space="preserve">- </w:t>
            </w:r>
          </w:p>
          <w:p w:rsidR="00624FC7" w:rsidRDefault="00195541">
            <w:pPr>
              <w:spacing w:after="31" w:line="233" w:lineRule="auto"/>
              <w:ind w:left="0" w:right="0" w:firstLine="0"/>
              <w:jc w:val="left"/>
            </w:pPr>
            <w:r>
              <w:rPr>
                <w:sz w:val="22"/>
              </w:rPr>
              <w:t xml:space="preserve">исследовательская деятельность в творческой </w:t>
            </w:r>
          </w:p>
          <w:p w:rsidR="00624FC7" w:rsidRDefault="00195541">
            <w:pPr>
              <w:spacing w:after="0" w:line="240" w:lineRule="auto"/>
              <w:ind w:left="0" w:right="0" w:firstLine="0"/>
              <w:jc w:val="left"/>
            </w:pPr>
            <w:r>
              <w:rPr>
                <w:sz w:val="22"/>
              </w:rPr>
              <w:t xml:space="preserve">лаборатории  </w:t>
            </w:r>
          </w:p>
          <w:p w:rsidR="00624FC7" w:rsidRDefault="00195541">
            <w:pPr>
              <w:spacing w:after="0" w:line="276" w:lineRule="auto"/>
              <w:ind w:left="0" w:right="0" w:firstLine="0"/>
              <w:jc w:val="left"/>
            </w:pPr>
            <w:r>
              <w:rPr>
                <w:sz w:val="22"/>
              </w:rPr>
              <w:t xml:space="preserve"> </w:t>
            </w:r>
          </w:p>
        </w:tc>
      </w:tr>
    </w:tbl>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«Человек – Знаковая система» </w:t>
      </w:r>
    </w:p>
    <w:p w:rsidR="00624FC7" w:rsidRDefault="00195541">
      <w:r>
        <w:t xml:space="preserve">Профессии сферы «Человек – Знаковая система» связаны с созданием, обработкой, расшифровкой, усовершенствованием различных знаковых систем и направлены на работу с текстами, с цифрами, формулами и таблицами, с чертежами, картами, со схемами со звуковыми сигналами. Работники этой профессиональной сферы имеют следующие склонности и предпочтения, выраженные способности: </w:t>
      </w:r>
    </w:p>
    <w:p w:rsidR="00624FC7" w:rsidRDefault="00195541">
      <w:pPr>
        <w:spacing w:after="44"/>
        <w:ind w:left="708" w:right="3470" w:firstLine="0"/>
        <w:jc w:val="left"/>
      </w:pPr>
      <w:r>
        <w:t xml:space="preserve">обрабатывать тексты и </w:t>
      </w:r>
      <w:proofErr w:type="gramStart"/>
      <w:r>
        <w:t>таблицы;  производить</w:t>
      </w:r>
      <w:proofErr w:type="gramEnd"/>
      <w:r>
        <w:t xml:space="preserve"> расчеты и вычисления;  перерабатывать информацию;  работать с чертежами, картами и схемами;  принимать и передавать сигналы и </w:t>
      </w:r>
      <w:r>
        <w:lastRenderedPageBreak/>
        <w:t xml:space="preserve">сообщения;  хорошо считать в уме;  оперировать знаками и символами;  искать и исправлять ошибки.  </w:t>
      </w:r>
    </w:p>
    <w:p w:rsidR="00624FC7" w:rsidRDefault="00195541">
      <w:r>
        <w:t xml:space="preserve">Сфера «Человек - Знаковая система» предполагает работу, связанную с умением хорошо ориентироваться в условных обозначениях, языковых системах (естественных и искусственных), документах, текстах. Предметом интереса старшеклассников, ориентированных на данную сферу, является потребность быть в курсе всех событий современности: достижениях человеческой мысли; способах разработки и управления сложными объектами, печатными источниками, цифровыми материалами.  </w:t>
      </w:r>
    </w:p>
    <w:p w:rsidR="00624FC7" w:rsidRDefault="00195541">
      <w:r>
        <w:t xml:space="preserve">Эта сфера деятельности предполагает наличие у человека интереса к деятельности, связанной с освоением, переработкой и продуцированием информации, автоматизацией связи, обеспечению документальными средствами законности и правопорядка совершенствованию измерений, совершенствованию средств фиксации фактов. Дефицит коммуникаций со сверстниками заменяется повышенным интересом к иностранным алфавитам; построению математических и химических формул, административно-территориальному делению страны, изучению маршрутов движения транспорта, географических карт, законодательства стран. </w:t>
      </w:r>
    </w:p>
    <w:p w:rsidR="00624FC7" w:rsidRDefault="00195541" w:rsidP="00853A48">
      <w:r>
        <w:t xml:space="preserve">Сфера «Человек - Знаковая система» включает виды деятельности, в которых профессиональный результат достигается в индивидуальной лабораторной деятельности по упорядочению, изучению, учету и контролю разнообразных мировых информационных потоков. </w:t>
      </w:r>
    </w:p>
    <w:p w:rsidR="00624FC7" w:rsidRDefault="00195541">
      <w:r>
        <w:t xml:space="preserve">Итоговые работы старшеклассников в сфере «Человек - Знаковая система» могут осуществиться через гностическую, проектировочную, конструктивную, организаторскую и коммуникативную деятельность. </w:t>
      </w:r>
    </w:p>
    <w:p w:rsidR="00624FC7" w:rsidRDefault="00195541">
      <w:r>
        <w:t xml:space="preserve">Основная цель </w:t>
      </w:r>
      <w:r>
        <w:rPr>
          <w:i/>
        </w:rPr>
        <w:t>гностической</w:t>
      </w:r>
      <w:r>
        <w:t xml:space="preserve"> деятельности в сфере «Человек - Знаковая система» -получение и обработка объективной знаково-символической информации, на основе которой возможно переосмысление задач и внесение изменений в ход их решения. Работа с информацией осуществляется через изучение различного рода письменных текстов, карт, схем, формул, символов. </w:t>
      </w:r>
    </w:p>
    <w:p w:rsidR="00624FC7" w:rsidRDefault="00195541">
      <w:r>
        <w:t xml:space="preserve">Основная цель </w:t>
      </w:r>
      <w:r>
        <w:rPr>
          <w:i/>
        </w:rPr>
        <w:t>проектировочной</w:t>
      </w:r>
      <w:r>
        <w:t xml:space="preserve"> деятельности в сфере «Человек -Знаковая система» - преобразование социальной действительности через мысленное сопоставление фактов, идей, разыскание неясной, неизвестной информации для решения нестандартных, уникальных задач. </w:t>
      </w:r>
    </w:p>
    <w:p w:rsidR="00624FC7" w:rsidRDefault="00195541">
      <w:r>
        <w:t xml:space="preserve">Основная цель </w:t>
      </w:r>
      <w:r>
        <w:rPr>
          <w:i/>
        </w:rPr>
        <w:t>конструктивной</w:t>
      </w:r>
      <w:r>
        <w:t xml:space="preserve"> деятельности в сфере «Человек - Знаковая система» - создание нового продукта, имеющего отношение к сфере науки, бухгалтерии и делопроизводства, программирования, картографии, полиграфии, лингвистики. Виды возможных продуктов- тексты, документы, таблицы, формулы, перечни, каталоги каких-либо объектов, чертежи, карты, макеты печатных изданий. </w:t>
      </w:r>
    </w:p>
    <w:p w:rsidR="00624FC7" w:rsidRDefault="00195541">
      <w:r>
        <w:t xml:space="preserve">Основная цель </w:t>
      </w:r>
      <w:r>
        <w:rPr>
          <w:i/>
        </w:rPr>
        <w:t>организаторской</w:t>
      </w:r>
      <w:r>
        <w:t xml:space="preserve"> деятельности в сфере «Человек - Знаковая система» - это обеспечение условий для эффективного протекания процесса распознания, преобразования, порождения информации, выраженной в знаках, символах. Она может быть реализована через создание максимально комфортных условий для индивидуальной скрупулезной, аккуратной, систематической работы над заданным продуктом. </w:t>
      </w:r>
    </w:p>
    <w:p w:rsidR="00624FC7" w:rsidRDefault="00195541">
      <w:r>
        <w:t xml:space="preserve">Основная цель </w:t>
      </w:r>
      <w:r>
        <w:rPr>
          <w:i/>
        </w:rPr>
        <w:t>коммуникативной</w:t>
      </w:r>
      <w:r>
        <w:t xml:space="preserve"> деятельности в сфере «Человек - Знаковая система» - устанавливать правила действий с источниками и носителями информации, контролировать ход и правильность их и собственных умственных действий, уметь терпеливо, настойчиво работать в условиях внешних помех. Коммуникативная деятельность может реализовываться через проведение лабораторных работ, практикумов, консилиумов, конференций, выставок. </w:t>
      </w:r>
    </w:p>
    <w:p w:rsidR="00624FC7" w:rsidRDefault="00195541">
      <w:r>
        <w:t xml:space="preserve">В таблице приведены примеры предпрофессиональных проб старшеклассников в сфере «Человек – Знаковая система»: </w:t>
      </w:r>
    </w:p>
    <w:p w:rsidR="00624FC7" w:rsidRDefault="00195541">
      <w:pPr>
        <w:spacing w:after="7" w:line="276" w:lineRule="auto"/>
        <w:ind w:left="708" w:right="0" w:firstLine="0"/>
        <w:jc w:val="left"/>
      </w:pPr>
      <w:r>
        <w:lastRenderedPageBreak/>
        <w:t xml:space="preserve"> </w:t>
      </w:r>
      <w:r>
        <w:tab/>
        <w:t xml:space="preserve"> </w:t>
      </w:r>
    </w:p>
    <w:tbl>
      <w:tblPr>
        <w:tblStyle w:val="TableGrid"/>
        <w:tblW w:w="9856" w:type="dxa"/>
        <w:tblInd w:w="-108" w:type="dxa"/>
        <w:tblCellMar>
          <w:left w:w="106" w:type="dxa"/>
          <w:right w:w="60" w:type="dxa"/>
        </w:tblCellMar>
        <w:tblLook w:val="04A0" w:firstRow="1" w:lastRow="0" w:firstColumn="1" w:lastColumn="0" w:noHBand="0" w:noVBand="1"/>
      </w:tblPr>
      <w:tblGrid>
        <w:gridCol w:w="1791"/>
        <w:gridCol w:w="2119"/>
        <w:gridCol w:w="2096"/>
        <w:gridCol w:w="2046"/>
        <w:gridCol w:w="2159"/>
      </w:tblGrid>
      <w:tr w:rsidR="00624FC7">
        <w:trPr>
          <w:trHeight w:val="516"/>
        </w:trPr>
        <w:tc>
          <w:tcPr>
            <w:tcW w:w="1882"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89" w:right="0" w:firstLine="0"/>
              <w:jc w:val="left"/>
            </w:pPr>
            <w:r>
              <w:rPr>
                <w:b/>
                <w:sz w:val="22"/>
              </w:rPr>
              <w:t xml:space="preserve">Гностическая </w:t>
            </w:r>
          </w:p>
        </w:tc>
        <w:tc>
          <w:tcPr>
            <w:tcW w:w="207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2158"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91" w:right="0" w:firstLine="0"/>
              <w:jc w:val="left"/>
            </w:pPr>
            <w:r>
              <w:rPr>
                <w:b/>
                <w:sz w:val="22"/>
              </w:rPr>
              <w:t xml:space="preserve">Конструктивная </w:t>
            </w:r>
          </w:p>
        </w:tc>
        <w:tc>
          <w:tcPr>
            <w:tcW w:w="174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Организаторская </w:t>
            </w:r>
          </w:p>
        </w:tc>
        <w:tc>
          <w:tcPr>
            <w:tcW w:w="199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Коммуникативная </w:t>
            </w:r>
          </w:p>
        </w:tc>
      </w:tr>
      <w:tr w:rsidR="00624FC7">
        <w:trPr>
          <w:trHeight w:val="4566"/>
        </w:trPr>
        <w:tc>
          <w:tcPr>
            <w:tcW w:w="1882"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9"/>
              </w:numPr>
              <w:spacing w:after="25" w:line="233" w:lineRule="auto"/>
              <w:ind w:right="61" w:firstLine="0"/>
              <w:jc w:val="left"/>
            </w:pPr>
            <w:r>
              <w:rPr>
                <w:sz w:val="22"/>
              </w:rPr>
              <w:t xml:space="preserve">перевод текста с иностранного языка - изучение свойств физического объекта на основе формул - разработка туристических маршрутов на основе поставленных целей. </w:t>
            </w:r>
          </w:p>
          <w:p w:rsidR="00624FC7" w:rsidRDefault="00195541" w:rsidP="00B617BC">
            <w:pPr>
              <w:numPr>
                <w:ilvl w:val="0"/>
                <w:numId w:val="299"/>
              </w:numPr>
              <w:spacing w:after="0" w:line="276" w:lineRule="auto"/>
              <w:ind w:right="61" w:firstLine="0"/>
              <w:jc w:val="left"/>
            </w:pPr>
            <w:r>
              <w:rPr>
                <w:sz w:val="22"/>
              </w:rPr>
              <w:t xml:space="preserve">анализ заданий различной </w:t>
            </w:r>
          </w:p>
        </w:tc>
        <w:tc>
          <w:tcPr>
            <w:tcW w:w="2079"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0"/>
              </w:numPr>
              <w:spacing w:after="34" w:line="240" w:lineRule="auto"/>
              <w:ind w:right="0" w:firstLine="0"/>
              <w:jc w:val="left"/>
            </w:pPr>
            <w:r>
              <w:rPr>
                <w:sz w:val="22"/>
              </w:rPr>
              <w:t xml:space="preserve">проект  </w:t>
            </w:r>
          </w:p>
          <w:p w:rsidR="00624FC7" w:rsidRDefault="00195541">
            <w:pPr>
              <w:spacing w:after="29" w:line="240" w:lineRule="auto"/>
              <w:ind w:left="0" w:right="0" w:firstLine="0"/>
              <w:jc w:val="left"/>
            </w:pPr>
            <w:proofErr w:type="gramStart"/>
            <w:r>
              <w:rPr>
                <w:sz w:val="22"/>
              </w:rPr>
              <w:t>школьного  сайта</w:t>
            </w:r>
            <w:proofErr w:type="gramEnd"/>
            <w:r>
              <w:rPr>
                <w:sz w:val="22"/>
              </w:rPr>
              <w:t xml:space="preserve"> </w:t>
            </w:r>
          </w:p>
          <w:p w:rsidR="00624FC7" w:rsidRDefault="00195541">
            <w:pPr>
              <w:spacing w:after="30" w:line="235" w:lineRule="auto"/>
              <w:ind w:left="0" w:right="0" w:firstLine="0"/>
              <w:jc w:val="left"/>
            </w:pPr>
            <w:r>
              <w:rPr>
                <w:sz w:val="22"/>
              </w:rPr>
              <w:t>-проект образовательног</w:t>
            </w:r>
          </w:p>
          <w:p w:rsidR="00624FC7" w:rsidRDefault="00195541">
            <w:pPr>
              <w:spacing w:after="29" w:line="240" w:lineRule="auto"/>
              <w:ind w:left="0" w:right="0" w:firstLine="0"/>
              <w:jc w:val="left"/>
            </w:pPr>
            <w:r>
              <w:rPr>
                <w:sz w:val="22"/>
              </w:rPr>
              <w:t xml:space="preserve">о блога </w:t>
            </w:r>
          </w:p>
          <w:p w:rsidR="00624FC7" w:rsidRDefault="00195541" w:rsidP="00B617BC">
            <w:pPr>
              <w:numPr>
                <w:ilvl w:val="0"/>
                <w:numId w:val="300"/>
              </w:numPr>
              <w:spacing w:after="0" w:line="233" w:lineRule="auto"/>
              <w:ind w:right="0" w:firstLine="0"/>
              <w:jc w:val="left"/>
            </w:pPr>
            <w:r>
              <w:rPr>
                <w:sz w:val="22"/>
              </w:rPr>
              <w:t xml:space="preserve">разработка рекламных образов для продвижения образовательных продуктов </w:t>
            </w:r>
          </w:p>
          <w:p w:rsidR="00624FC7" w:rsidRDefault="00624FC7" w:rsidP="00B617BC">
            <w:pPr>
              <w:numPr>
                <w:ilvl w:val="0"/>
                <w:numId w:val="300"/>
              </w:numPr>
              <w:spacing w:after="30" w:line="240" w:lineRule="auto"/>
              <w:ind w:right="0" w:firstLine="0"/>
              <w:jc w:val="left"/>
            </w:pPr>
          </w:p>
          <w:p w:rsidR="00624FC7" w:rsidRDefault="00195541" w:rsidP="00B617BC">
            <w:pPr>
              <w:numPr>
                <w:ilvl w:val="0"/>
                <w:numId w:val="300"/>
              </w:numPr>
              <w:spacing w:after="0" w:line="276" w:lineRule="auto"/>
              <w:ind w:right="0" w:firstLine="0"/>
              <w:jc w:val="left"/>
            </w:pPr>
            <w:r>
              <w:rPr>
                <w:sz w:val="22"/>
              </w:rPr>
              <w:t xml:space="preserve">проект детской площадки в школьном дворе - проекты по робототехнике «Учимся вместе с </w:t>
            </w:r>
          </w:p>
        </w:tc>
        <w:tc>
          <w:tcPr>
            <w:tcW w:w="215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1"/>
              </w:numPr>
              <w:spacing w:after="32" w:line="233" w:lineRule="auto"/>
              <w:ind w:right="0" w:firstLine="0"/>
              <w:jc w:val="left"/>
            </w:pPr>
            <w:r>
              <w:rPr>
                <w:sz w:val="22"/>
              </w:rPr>
              <w:t xml:space="preserve">создание моделей предприниматель ской деятельности - разработка дизайна вебсайта </w:t>
            </w:r>
          </w:p>
          <w:p w:rsidR="00624FC7" w:rsidRDefault="00195541">
            <w:pPr>
              <w:spacing w:after="28" w:line="240" w:lineRule="auto"/>
              <w:ind w:left="2" w:right="0" w:firstLine="0"/>
              <w:jc w:val="left"/>
            </w:pPr>
            <w:r>
              <w:rPr>
                <w:sz w:val="22"/>
              </w:rPr>
              <w:t xml:space="preserve">школы </w:t>
            </w:r>
          </w:p>
          <w:p w:rsidR="00624FC7" w:rsidRDefault="00195541" w:rsidP="00B617BC">
            <w:pPr>
              <w:numPr>
                <w:ilvl w:val="0"/>
                <w:numId w:val="301"/>
              </w:numPr>
              <w:spacing w:after="35" w:line="240" w:lineRule="auto"/>
              <w:ind w:right="0" w:firstLine="0"/>
              <w:jc w:val="left"/>
            </w:pPr>
            <w:r>
              <w:rPr>
                <w:sz w:val="22"/>
              </w:rPr>
              <w:t xml:space="preserve">создание </w:t>
            </w:r>
          </w:p>
          <w:p w:rsidR="00624FC7" w:rsidRDefault="00195541">
            <w:pPr>
              <w:spacing w:after="32" w:line="240" w:lineRule="auto"/>
              <w:ind w:left="2" w:right="0" w:firstLine="0"/>
              <w:jc w:val="left"/>
            </w:pPr>
            <w:r>
              <w:rPr>
                <w:sz w:val="22"/>
              </w:rPr>
              <w:t xml:space="preserve">каталога  </w:t>
            </w:r>
          </w:p>
          <w:p w:rsidR="00624FC7" w:rsidRDefault="00195541">
            <w:pPr>
              <w:spacing w:after="0" w:line="276" w:lineRule="auto"/>
              <w:ind w:left="2" w:right="9" w:firstLine="0"/>
            </w:pPr>
            <w:r>
              <w:rPr>
                <w:sz w:val="22"/>
              </w:rPr>
              <w:t xml:space="preserve">Информационного библиотечного центра школы - </w:t>
            </w:r>
            <w:proofErr w:type="gramStart"/>
            <w:r>
              <w:rPr>
                <w:sz w:val="22"/>
              </w:rPr>
              <w:t>разработка  школьных</w:t>
            </w:r>
            <w:proofErr w:type="gramEnd"/>
            <w:r>
              <w:rPr>
                <w:sz w:val="22"/>
              </w:rPr>
              <w:t xml:space="preserve"> банеров -  создание моделей по робототехнике </w:t>
            </w:r>
          </w:p>
        </w:tc>
        <w:tc>
          <w:tcPr>
            <w:tcW w:w="174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jc w:val="left"/>
            </w:pPr>
            <w:r>
              <w:rPr>
                <w:sz w:val="22"/>
              </w:rPr>
              <w:t xml:space="preserve">- организация поддержки  </w:t>
            </w:r>
          </w:p>
          <w:p w:rsidR="00624FC7" w:rsidRDefault="00195541">
            <w:pPr>
              <w:spacing w:after="29" w:line="233" w:lineRule="auto"/>
              <w:ind w:left="0" w:right="0" w:firstLine="0"/>
              <w:jc w:val="left"/>
            </w:pPr>
            <w:r>
              <w:rPr>
                <w:sz w:val="22"/>
              </w:rPr>
              <w:t xml:space="preserve">информацион ной образователь ной среды школы </w:t>
            </w:r>
          </w:p>
          <w:p w:rsidR="00624FC7" w:rsidRDefault="00195541">
            <w:pPr>
              <w:spacing w:after="0" w:line="276" w:lineRule="auto"/>
              <w:ind w:left="0" w:right="0" w:firstLine="0"/>
              <w:jc w:val="left"/>
            </w:pPr>
            <w:r>
              <w:rPr>
                <w:sz w:val="22"/>
              </w:rPr>
              <w:t xml:space="preserve"> -организация конкурсов и выставок по робототехнике - проведение события по применению обучающих компьютерных игр в младшей школе </w:t>
            </w:r>
          </w:p>
        </w:tc>
        <w:tc>
          <w:tcPr>
            <w:tcW w:w="1994"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2"/>
              </w:numPr>
              <w:spacing w:after="31" w:line="233" w:lineRule="auto"/>
              <w:ind w:right="0" w:firstLine="0"/>
              <w:jc w:val="left"/>
            </w:pPr>
            <w:r>
              <w:rPr>
                <w:sz w:val="22"/>
              </w:rPr>
              <w:t xml:space="preserve">поиск и использование программ по созданию фильмов - рекламное продвижение бренда </w:t>
            </w:r>
          </w:p>
          <w:p w:rsidR="00624FC7" w:rsidRDefault="00195541" w:rsidP="00B617BC">
            <w:pPr>
              <w:numPr>
                <w:ilvl w:val="0"/>
                <w:numId w:val="302"/>
              </w:numPr>
              <w:spacing w:after="32" w:line="233" w:lineRule="auto"/>
              <w:ind w:right="0" w:firstLine="0"/>
              <w:jc w:val="left"/>
            </w:pPr>
            <w:r>
              <w:rPr>
                <w:sz w:val="22"/>
              </w:rPr>
              <w:t xml:space="preserve">обучение младших школьников стенографирова нию </w:t>
            </w:r>
          </w:p>
          <w:p w:rsidR="00624FC7" w:rsidRDefault="00195541" w:rsidP="00B617BC">
            <w:pPr>
              <w:numPr>
                <w:ilvl w:val="0"/>
                <w:numId w:val="302"/>
              </w:numPr>
              <w:spacing w:after="0" w:line="276" w:lineRule="auto"/>
              <w:ind w:right="0" w:firstLine="0"/>
              <w:jc w:val="left"/>
            </w:pPr>
            <w:r>
              <w:rPr>
                <w:sz w:val="22"/>
              </w:rPr>
              <w:t xml:space="preserve">организация общения с школами - партнерами в других странах </w:t>
            </w:r>
          </w:p>
        </w:tc>
      </w:tr>
    </w:tbl>
    <w:p w:rsidR="00624FC7" w:rsidRDefault="00624FC7" w:rsidP="00853A48">
      <w:pPr>
        <w:spacing w:after="173" w:line="243" w:lineRule="auto"/>
        <w:ind w:right="-15"/>
      </w:pPr>
    </w:p>
    <w:tbl>
      <w:tblPr>
        <w:tblStyle w:val="TableGrid"/>
        <w:tblW w:w="9856" w:type="dxa"/>
        <w:tblInd w:w="-108" w:type="dxa"/>
        <w:tblCellMar>
          <w:left w:w="106" w:type="dxa"/>
          <w:right w:w="117" w:type="dxa"/>
        </w:tblCellMar>
        <w:tblLook w:val="04A0" w:firstRow="1" w:lastRow="0" w:firstColumn="1" w:lastColumn="0" w:noHBand="0" w:noVBand="1"/>
      </w:tblPr>
      <w:tblGrid>
        <w:gridCol w:w="1882"/>
        <w:gridCol w:w="2079"/>
        <w:gridCol w:w="2158"/>
        <w:gridCol w:w="1743"/>
        <w:gridCol w:w="1994"/>
      </w:tblGrid>
      <w:tr w:rsidR="00624FC7">
        <w:trPr>
          <w:trHeight w:val="4820"/>
        </w:trPr>
        <w:tc>
          <w:tcPr>
            <w:tcW w:w="188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t xml:space="preserve">сложности в материалах ЕГЭ по математике - </w:t>
            </w:r>
            <w:proofErr w:type="gramStart"/>
            <w:r>
              <w:rPr>
                <w:sz w:val="22"/>
              </w:rPr>
              <w:t>исследование  вирусов</w:t>
            </w:r>
            <w:proofErr w:type="gramEnd"/>
            <w:r>
              <w:rPr>
                <w:sz w:val="22"/>
              </w:rPr>
              <w:t xml:space="preserve">   в программирова нии и методов </w:t>
            </w:r>
          </w:p>
          <w:p w:rsidR="00624FC7" w:rsidRDefault="00195541">
            <w:pPr>
              <w:spacing w:after="0" w:line="240" w:lineRule="auto"/>
              <w:ind w:left="2" w:right="0" w:firstLine="0"/>
              <w:jc w:val="left"/>
            </w:pPr>
            <w:r>
              <w:rPr>
                <w:sz w:val="22"/>
              </w:rPr>
              <w:t xml:space="preserve">борьбы с ними </w:t>
            </w:r>
          </w:p>
          <w:p w:rsidR="00624FC7" w:rsidRDefault="00195541">
            <w:pPr>
              <w:spacing w:after="0" w:line="276" w:lineRule="auto"/>
              <w:ind w:left="2" w:right="0" w:firstLine="0"/>
              <w:jc w:val="left"/>
            </w:pPr>
            <w:r>
              <w:rPr>
                <w:sz w:val="22"/>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94" w:firstLine="0"/>
            </w:pPr>
            <w:r>
              <w:rPr>
                <w:sz w:val="22"/>
              </w:rPr>
              <w:t xml:space="preserve">роботами» -  сетевые проекты в школьной интернет </w:t>
            </w:r>
            <w:proofErr w:type="gramStart"/>
            <w:r>
              <w:rPr>
                <w:sz w:val="22"/>
              </w:rPr>
              <w:t>сети  -</w:t>
            </w:r>
            <w:proofErr w:type="gramEnd"/>
            <w:r>
              <w:rPr>
                <w:sz w:val="22"/>
              </w:rPr>
              <w:t xml:space="preserve"> проект  дистанционного курса  в системе дистанционного обучения  Проект межшкольной электронной газеты  </w:t>
            </w:r>
          </w:p>
          <w:p w:rsidR="00624FC7" w:rsidRDefault="00195541">
            <w:pPr>
              <w:spacing w:after="0" w:line="276" w:lineRule="auto"/>
              <w:ind w:left="0" w:right="0" w:firstLine="0"/>
              <w:jc w:val="left"/>
            </w:pPr>
            <w:r>
              <w:rPr>
                <w:sz w:val="22"/>
              </w:rPr>
              <w:t xml:space="preserve">Проекты игровых фильмов, видеороликов, мультипликацион ных фильмов. </w:t>
            </w:r>
          </w:p>
        </w:tc>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2" w:lineRule="auto"/>
              <w:ind w:left="2" w:right="0" w:firstLine="0"/>
              <w:jc w:val="left"/>
            </w:pPr>
            <w:r>
              <w:rPr>
                <w:sz w:val="22"/>
              </w:rPr>
              <w:t xml:space="preserve">- разработка компьютерных  </w:t>
            </w:r>
          </w:p>
          <w:p w:rsidR="00624FC7" w:rsidRDefault="00195541">
            <w:pPr>
              <w:spacing w:after="0" w:line="240" w:lineRule="auto"/>
              <w:ind w:left="2" w:right="0" w:firstLine="0"/>
              <w:jc w:val="left"/>
            </w:pPr>
            <w:r>
              <w:rPr>
                <w:sz w:val="22"/>
              </w:rPr>
              <w:t xml:space="preserve">приложений </w:t>
            </w:r>
          </w:p>
          <w:p w:rsidR="00624FC7" w:rsidRDefault="00195541">
            <w:pPr>
              <w:spacing w:after="0" w:line="276" w:lineRule="auto"/>
              <w:ind w:left="2" w:right="0" w:firstLine="0"/>
              <w:jc w:val="left"/>
            </w:pPr>
            <w:r>
              <w:rPr>
                <w:sz w:val="22"/>
              </w:rPr>
              <w:t xml:space="preserve">  </w:t>
            </w:r>
          </w:p>
        </w:tc>
        <w:tc>
          <w:tcPr>
            <w:tcW w:w="174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-организация и проведение кинофестивал я «Золотой кадр» </w:t>
            </w:r>
          </w:p>
        </w:tc>
        <w:tc>
          <w:tcPr>
            <w:tcW w:w="1994" w:type="dxa"/>
            <w:tcBorders>
              <w:top w:val="single" w:sz="4" w:space="0" w:color="000000"/>
              <w:left w:val="single" w:sz="4" w:space="0" w:color="000000"/>
              <w:bottom w:val="single" w:sz="4" w:space="0" w:color="000000"/>
              <w:right w:val="single" w:sz="4" w:space="0" w:color="000000"/>
            </w:tcBorders>
          </w:tcPr>
          <w:p w:rsidR="00624FC7" w:rsidRDefault="00195541">
            <w:pPr>
              <w:spacing w:after="29" w:line="240" w:lineRule="auto"/>
              <w:ind w:left="2" w:right="0" w:firstLine="0"/>
              <w:jc w:val="left"/>
            </w:pPr>
            <w:r>
              <w:rPr>
                <w:sz w:val="22"/>
              </w:rPr>
              <w:t xml:space="preserve">через вебсайт </w:t>
            </w:r>
          </w:p>
          <w:p w:rsidR="00624FC7" w:rsidRDefault="00195541">
            <w:pPr>
              <w:spacing w:after="0" w:line="240" w:lineRule="auto"/>
              <w:ind w:left="2" w:right="0" w:firstLine="0"/>
              <w:jc w:val="left"/>
            </w:pPr>
            <w:r>
              <w:rPr>
                <w:sz w:val="22"/>
              </w:rPr>
              <w:t xml:space="preserve">школы </w:t>
            </w:r>
          </w:p>
          <w:p w:rsidR="00624FC7" w:rsidRDefault="00195541">
            <w:pPr>
              <w:spacing w:after="35" w:line="240" w:lineRule="auto"/>
              <w:ind w:left="2" w:right="0" w:firstLine="0"/>
              <w:jc w:val="left"/>
            </w:pPr>
            <w:r>
              <w:rPr>
                <w:sz w:val="22"/>
              </w:rPr>
              <w:t>-</w:t>
            </w:r>
          </w:p>
          <w:p w:rsidR="00624FC7" w:rsidRDefault="00195541">
            <w:pPr>
              <w:spacing w:after="30" w:line="233" w:lineRule="auto"/>
              <w:ind w:left="2" w:right="0" w:firstLine="0"/>
              <w:jc w:val="left"/>
            </w:pPr>
            <w:r>
              <w:rPr>
                <w:sz w:val="22"/>
              </w:rPr>
              <w:t xml:space="preserve">исследовательск ая деятельность в творческой лаборатории «Упорство и труд – основа </w:t>
            </w:r>
          </w:p>
          <w:p w:rsidR="00624FC7" w:rsidRDefault="00195541">
            <w:pPr>
              <w:spacing w:after="0" w:line="240" w:lineRule="auto"/>
              <w:ind w:left="2" w:right="0" w:firstLine="0"/>
              <w:jc w:val="left"/>
            </w:pPr>
            <w:r>
              <w:rPr>
                <w:sz w:val="22"/>
              </w:rPr>
              <w:t xml:space="preserve">успеха» </w:t>
            </w:r>
          </w:p>
          <w:p w:rsidR="00624FC7" w:rsidRDefault="00195541">
            <w:pPr>
              <w:spacing w:after="0" w:line="276" w:lineRule="auto"/>
              <w:ind w:left="2" w:right="0" w:firstLine="0"/>
              <w:jc w:val="left"/>
            </w:pPr>
            <w:r>
              <w:rPr>
                <w:sz w:val="22"/>
              </w:rPr>
              <w:t xml:space="preserve"> </w:t>
            </w:r>
          </w:p>
        </w:tc>
      </w:tr>
    </w:tbl>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«Человек - Художественный образ» </w:t>
      </w:r>
    </w:p>
    <w:p w:rsidR="00624FC7" w:rsidRDefault="00195541">
      <w:r>
        <w:t xml:space="preserve">К сфере «Человек - Художественный образ» относятся профессии, связанные с созданием, проектированием, моделированием художественных произведений, с изготовлением различных изделий по эскизу, образцу. Традиционно представителей данных профессий называют деятелями искусства. Результатом мыслительной, познавательной, коммуникативной и предметно-практической деятельности людей в этой профессиональной сфере является создание художественных образов и их воплощение в произведениях искусства. Таким образом, профессии данного типа связаны с созданием, проектированием, моделированием художественных произведений, с воспроизведением, изготовлением различных произведений искусства. Люди, работающие в этой </w:t>
      </w:r>
      <w:r>
        <w:lastRenderedPageBreak/>
        <w:t xml:space="preserve">профессиональной сфере, имеют следующие склонности и предпочтения, выраженные способности: </w:t>
      </w:r>
    </w:p>
    <w:p w:rsidR="00624FC7" w:rsidRDefault="00195541">
      <w:pPr>
        <w:ind w:left="708" w:firstLine="0"/>
      </w:pPr>
      <w:r>
        <w:t xml:space="preserve">заниматься художественным оформлением; </w:t>
      </w:r>
    </w:p>
    <w:p w:rsidR="00624FC7" w:rsidRDefault="00195541">
      <w:pPr>
        <w:spacing w:after="30" w:line="240" w:lineRule="auto"/>
        <w:ind w:left="10" w:right="2" w:hanging="10"/>
        <w:jc w:val="right"/>
      </w:pPr>
      <w:r>
        <w:t xml:space="preserve">заниматься художественным творчеством (живопись, скульптура, фотография, </w:t>
      </w:r>
    </w:p>
    <w:p w:rsidR="00624FC7" w:rsidRDefault="00195541">
      <w:pPr>
        <w:spacing w:after="44"/>
        <w:ind w:left="693" w:right="3611" w:hanging="708"/>
        <w:jc w:val="left"/>
      </w:pPr>
      <w:r>
        <w:t>кино и т.п.</w:t>
      </w:r>
      <w:proofErr w:type="gramStart"/>
      <w:r>
        <w:t>);  сочинять</w:t>
      </w:r>
      <w:proofErr w:type="gramEnd"/>
      <w:r>
        <w:t xml:space="preserve"> (стихи, прозу и др.);  выступать на сцене;  изготавливать своими руками красивые вещи;  петь, играть на музыкальных инструментах.  </w:t>
      </w:r>
    </w:p>
    <w:p w:rsidR="00624FC7" w:rsidRDefault="00195541">
      <w:r>
        <w:t xml:space="preserve">Предметом интереса старшеклассников к профессиональной деятельности в сфере «Человек - Художественный образ» является создание художественных образов окружающей действительности, организация эстетической, духовнокультурной среды обитания человека, удовлетворение эстетических потребностей людей. Старшеклассники работают с явлениями, фактами художественного отображения действительности или сами создают эти факты, новые образы. Как правило, это учащиеся, ориентированные на профессии творческого характера, связанные с изобразительной, музыкальной, литературно-художественной, актерскосценической деятельностью. </w:t>
      </w:r>
    </w:p>
    <w:p w:rsidR="00624FC7" w:rsidRDefault="00195541">
      <w:pPr>
        <w:spacing w:after="187"/>
      </w:pPr>
      <w:r>
        <w:t>В сфере «Человек - Художественный образ» получение информации о мире, проектирование, создание новых «объектов», коммуникативная и организаторская деятельности могут быть связаны с исследованиями произведений искус</w:t>
      </w:r>
      <w:r w:rsidR="00853A48">
        <w:t xml:space="preserve">ства, с </w:t>
      </w:r>
    </w:p>
    <w:p w:rsidR="00624FC7" w:rsidRDefault="00195541">
      <w:pPr>
        <w:ind w:firstLine="0"/>
      </w:pPr>
      <w:r>
        <w:t xml:space="preserve">деятельностью в области художественного, литературного и исполнительского творчества, музейной деятельностью. </w:t>
      </w:r>
    </w:p>
    <w:p w:rsidR="00624FC7" w:rsidRDefault="00195541">
      <w:r>
        <w:t xml:space="preserve">Итоговые работы старшеклассников в сфере «Человек - Художественный образ» могут осуществиться через гностическую, проектировочную, конструктивную, организаторскую и коммуникативную деятельность. </w:t>
      </w:r>
    </w:p>
    <w:p w:rsidR="00624FC7" w:rsidRDefault="00195541">
      <w:r>
        <w:t xml:space="preserve">Основная цель </w:t>
      </w:r>
      <w:r>
        <w:rPr>
          <w:i/>
        </w:rPr>
        <w:t>гностической</w:t>
      </w:r>
      <w:r>
        <w:t xml:space="preserve"> деятельности - получение объективной информации о мире художественных образов. Основные формы нового знания - научная статья, книга, рецензия, эссе и другие. </w:t>
      </w:r>
    </w:p>
    <w:p w:rsidR="00624FC7" w:rsidRDefault="00195541">
      <w:r>
        <w:t xml:space="preserve">Основная цель </w:t>
      </w:r>
      <w:r>
        <w:rPr>
          <w:i/>
        </w:rPr>
        <w:t>проектировочной</w:t>
      </w:r>
      <w:r>
        <w:t xml:space="preserve"> деятельности - мысленное (идеальное) преобразование действительности. Основные формы проектов в сфере искусства - режиссура, продюсирование. </w:t>
      </w:r>
    </w:p>
    <w:p w:rsidR="00624FC7" w:rsidRDefault="00195541">
      <w:r>
        <w:t xml:space="preserve">Основная цель </w:t>
      </w:r>
      <w:r>
        <w:rPr>
          <w:i/>
        </w:rPr>
        <w:t>конструктивной</w:t>
      </w:r>
      <w:r>
        <w:t xml:space="preserve"> деятельности - создание нового «объекта». Основные формы новых художественных «объектов» - сценарии, произведения искусства. </w:t>
      </w:r>
    </w:p>
    <w:p w:rsidR="00624FC7" w:rsidRDefault="00195541">
      <w:r>
        <w:t xml:space="preserve">Основная цель </w:t>
      </w:r>
      <w:r>
        <w:rPr>
          <w:i/>
        </w:rPr>
        <w:t>коммуникативной</w:t>
      </w:r>
      <w:r>
        <w:t xml:space="preserve"> деятельности - взаимодействие с другими людьми. Основные формы коммуникативной деятельности - проведение художественной акции, диспут.  </w:t>
      </w:r>
    </w:p>
    <w:p w:rsidR="00624FC7" w:rsidRDefault="00195541">
      <w:r>
        <w:t xml:space="preserve">Основная цель </w:t>
      </w:r>
      <w:r>
        <w:rPr>
          <w:i/>
        </w:rPr>
        <w:t>организаторской</w:t>
      </w:r>
      <w:r>
        <w:t xml:space="preserve"> деятельности - это обеспечение условий протекания творческого процесса. Основные формы -организация концерта, культурного события. </w:t>
      </w:r>
    </w:p>
    <w:p w:rsidR="00624FC7" w:rsidRDefault="00195541">
      <w:r>
        <w:t xml:space="preserve">В таблице приведены примеры предпрофессиональных проб старшеклассников в сфере «Человек - Художественный образ»: </w:t>
      </w:r>
    </w:p>
    <w:p w:rsidR="00853A48" w:rsidRDefault="00853A48">
      <w:pPr>
        <w:spacing w:after="7" w:line="276" w:lineRule="auto"/>
        <w:ind w:left="708" w:right="0" w:firstLine="0"/>
        <w:jc w:val="left"/>
      </w:pPr>
    </w:p>
    <w:p w:rsidR="00853A48" w:rsidRDefault="00853A48">
      <w:pPr>
        <w:spacing w:after="7" w:line="276" w:lineRule="auto"/>
        <w:ind w:left="708" w:right="0" w:firstLine="0"/>
        <w:jc w:val="left"/>
      </w:pPr>
    </w:p>
    <w:p w:rsidR="00624FC7" w:rsidRDefault="00195541">
      <w:pPr>
        <w:spacing w:after="7" w:line="276" w:lineRule="auto"/>
        <w:ind w:left="708" w:right="0" w:firstLine="0"/>
        <w:jc w:val="left"/>
      </w:pPr>
      <w:r>
        <w:t xml:space="preserve"> </w:t>
      </w:r>
    </w:p>
    <w:tbl>
      <w:tblPr>
        <w:tblStyle w:val="TableGrid"/>
        <w:tblW w:w="11622" w:type="dxa"/>
        <w:tblInd w:w="-108" w:type="dxa"/>
        <w:tblLayout w:type="fixed"/>
        <w:tblCellMar>
          <w:left w:w="106" w:type="dxa"/>
          <w:right w:w="47" w:type="dxa"/>
        </w:tblCellMar>
        <w:tblLook w:val="04A0" w:firstRow="1" w:lastRow="0" w:firstColumn="1" w:lastColumn="0" w:noHBand="0" w:noVBand="1"/>
      </w:tblPr>
      <w:tblGrid>
        <w:gridCol w:w="2088"/>
        <w:gridCol w:w="2268"/>
        <w:gridCol w:w="2268"/>
        <w:gridCol w:w="1701"/>
        <w:gridCol w:w="3297"/>
      </w:tblGrid>
      <w:tr w:rsidR="00624FC7" w:rsidTr="00853A48">
        <w:trPr>
          <w:trHeight w:val="516"/>
        </w:trPr>
        <w:tc>
          <w:tcPr>
            <w:tcW w:w="2088"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130" w:right="0" w:firstLine="0"/>
              <w:jc w:val="left"/>
            </w:pPr>
            <w:r>
              <w:rPr>
                <w:b/>
                <w:sz w:val="22"/>
              </w:rPr>
              <w:t xml:space="preserve">Гностическая </w:t>
            </w:r>
          </w:p>
        </w:tc>
        <w:tc>
          <w:tcPr>
            <w:tcW w:w="22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22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Конструктивная </w:t>
            </w:r>
          </w:p>
        </w:tc>
        <w:tc>
          <w:tcPr>
            <w:tcW w:w="17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Организаторская </w:t>
            </w:r>
          </w:p>
        </w:tc>
        <w:tc>
          <w:tcPr>
            <w:tcW w:w="3297"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3" w:right="0" w:firstLine="0"/>
            </w:pPr>
            <w:r>
              <w:rPr>
                <w:b/>
                <w:sz w:val="22"/>
              </w:rPr>
              <w:t xml:space="preserve">Коммуникативная </w:t>
            </w:r>
          </w:p>
        </w:tc>
      </w:tr>
      <w:tr w:rsidR="00624FC7" w:rsidTr="00853A48">
        <w:trPr>
          <w:trHeight w:val="6083"/>
        </w:trPr>
        <w:tc>
          <w:tcPr>
            <w:tcW w:w="208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3"/>
              </w:numPr>
              <w:spacing w:after="0" w:line="233" w:lineRule="auto"/>
              <w:ind w:right="362" w:firstLine="0"/>
              <w:jc w:val="left"/>
            </w:pPr>
            <w:r>
              <w:rPr>
                <w:sz w:val="22"/>
              </w:rPr>
              <w:lastRenderedPageBreak/>
              <w:t xml:space="preserve">критическая статья о современном искусстве - рецензия  </w:t>
            </w:r>
          </w:p>
          <w:p w:rsidR="00624FC7" w:rsidRDefault="00624FC7" w:rsidP="00B617BC">
            <w:pPr>
              <w:numPr>
                <w:ilvl w:val="0"/>
                <w:numId w:val="303"/>
              </w:numPr>
              <w:spacing w:after="35" w:line="240" w:lineRule="auto"/>
              <w:ind w:right="362" w:firstLine="0"/>
              <w:jc w:val="left"/>
            </w:pPr>
          </w:p>
          <w:p w:rsidR="00624FC7" w:rsidRDefault="00195541">
            <w:pPr>
              <w:spacing w:after="0" w:line="276" w:lineRule="auto"/>
              <w:ind w:left="2" w:right="0" w:firstLine="0"/>
              <w:jc w:val="left"/>
            </w:pPr>
            <w:r>
              <w:rPr>
                <w:sz w:val="22"/>
              </w:rPr>
              <w:t xml:space="preserve">социологическое исследование на тему искусства - анализ картины и ее влияния на зрителя - анализ творчества известного деятеля искусства - анализ творческих произведений Забайкальских писателей </w:t>
            </w:r>
          </w:p>
        </w:tc>
        <w:tc>
          <w:tcPr>
            <w:tcW w:w="226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4"/>
              </w:numPr>
              <w:spacing w:after="35" w:line="240" w:lineRule="auto"/>
              <w:ind w:right="0" w:hanging="197"/>
              <w:jc w:val="left"/>
            </w:pPr>
            <w:r>
              <w:rPr>
                <w:sz w:val="22"/>
              </w:rPr>
              <w:t xml:space="preserve">проект  </w:t>
            </w:r>
          </w:p>
          <w:p w:rsidR="00624FC7" w:rsidRDefault="00195541">
            <w:pPr>
              <w:spacing w:after="33" w:line="233" w:lineRule="auto"/>
              <w:ind w:left="0" w:right="1" w:firstLine="0"/>
              <w:jc w:val="left"/>
            </w:pPr>
            <w:r>
              <w:rPr>
                <w:sz w:val="22"/>
              </w:rPr>
              <w:t xml:space="preserve">художественной выставки - сценарий школьного спектакля -сценарий игрового фильма, видеоролика, новостного выпуска передачи </w:t>
            </w:r>
          </w:p>
          <w:p w:rsidR="00624FC7" w:rsidRDefault="00195541">
            <w:pPr>
              <w:spacing w:after="0" w:line="240" w:lineRule="auto"/>
              <w:ind w:left="0" w:right="0" w:firstLine="0"/>
              <w:jc w:val="left"/>
            </w:pPr>
            <w:r>
              <w:rPr>
                <w:sz w:val="22"/>
              </w:rPr>
              <w:t xml:space="preserve">«Диалог» </w:t>
            </w:r>
          </w:p>
          <w:p w:rsidR="00624FC7" w:rsidRDefault="00624FC7" w:rsidP="00B617BC">
            <w:pPr>
              <w:numPr>
                <w:ilvl w:val="0"/>
                <w:numId w:val="304"/>
              </w:numPr>
              <w:spacing w:after="35" w:line="240" w:lineRule="auto"/>
              <w:ind w:right="0" w:hanging="197"/>
              <w:jc w:val="left"/>
            </w:pPr>
          </w:p>
          <w:p w:rsidR="00624FC7" w:rsidRDefault="00195541">
            <w:pPr>
              <w:spacing w:after="31" w:line="232" w:lineRule="auto"/>
              <w:ind w:left="0" w:right="0" w:firstLine="0"/>
              <w:jc w:val="left"/>
            </w:pPr>
            <w:r>
              <w:rPr>
                <w:sz w:val="22"/>
              </w:rPr>
              <w:t xml:space="preserve">моделирование костюмов к </w:t>
            </w:r>
          </w:p>
          <w:p w:rsidR="00624FC7" w:rsidRDefault="00195541">
            <w:pPr>
              <w:spacing w:after="0" w:line="240" w:lineRule="auto"/>
              <w:ind w:left="0" w:right="0" w:firstLine="0"/>
              <w:jc w:val="left"/>
            </w:pPr>
            <w:r>
              <w:rPr>
                <w:sz w:val="22"/>
              </w:rPr>
              <w:t xml:space="preserve">спектаклю </w:t>
            </w:r>
          </w:p>
          <w:p w:rsidR="00624FC7" w:rsidRDefault="00195541">
            <w:pPr>
              <w:spacing w:after="0" w:line="276" w:lineRule="auto"/>
              <w:ind w:left="0" w:right="0" w:firstLine="0"/>
              <w:jc w:val="left"/>
            </w:pPr>
            <w:r>
              <w:rPr>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5"/>
              </w:numPr>
              <w:spacing w:after="29" w:line="233" w:lineRule="auto"/>
              <w:ind w:right="0" w:firstLine="0"/>
              <w:jc w:val="left"/>
            </w:pPr>
            <w:r>
              <w:rPr>
                <w:sz w:val="22"/>
              </w:rPr>
              <w:t xml:space="preserve">создание </w:t>
            </w:r>
            <w:proofErr w:type="gramStart"/>
            <w:r>
              <w:rPr>
                <w:sz w:val="22"/>
              </w:rPr>
              <w:t>стихов  -</w:t>
            </w:r>
            <w:proofErr w:type="gramEnd"/>
            <w:r>
              <w:rPr>
                <w:sz w:val="22"/>
              </w:rPr>
              <w:t xml:space="preserve"> картина </w:t>
            </w:r>
          </w:p>
          <w:p w:rsidR="00624FC7" w:rsidRDefault="00195541" w:rsidP="00B617BC">
            <w:pPr>
              <w:numPr>
                <w:ilvl w:val="0"/>
                <w:numId w:val="305"/>
              </w:numPr>
              <w:spacing w:after="34" w:line="232" w:lineRule="auto"/>
              <w:ind w:right="0" w:firstLine="0"/>
              <w:jc w:val="left"/>
            </w:pPr>
            <w:r>
              <w:rPr>
                <w:sz w:val="22"/>
              </w:rPr>
              <w:t xml:space="preserve">создание видеороликов, видеоклипов </w:t>
            </w:r>
          </w:p>
          <w:p w:rsidR="00624FC7" w:rsidRDefault="00195541">
            <w:pPr>
              <w:spacing w:after="0" w:line="240" w:lineRule="auto"/>
              <w:ind w:left="2" w:right="0" w:firstLine="0"/>
              <w:jc w:val="left"/>
            </w:pPr>
            <w:r>
              <w:rPr>
                <w:sz w:val="22"/>
              </w:rPr>
              <w:t xml:space="preserve">выступлений </w:t>
            </w:r>
          </w:p>
          <w:p w:rsidR="00624FC7" w:rsidRDefault="00195541">
            <w:pPr>
              <w:spacing w:after="33" w:line="240" w:lineRule="auto"/>
              <w:ind w:left="2" w:right="0" w:firstLine="0"/>
              <w:jc w:val="left"/>
            </w:pPr>
            <w:r>
              <w:rPr>
                <w:sz w:val="22"/>
              </w:rPr>
              <w:t xml:space="preserve">  </w:t>
            </w:r>
          </w:p>
          <w:p w:rsidR="00624FC7" w:rsidRDefault="00195541">
            <w:pPr>
              <w:spacing w:after="30" w:line="233" w:lineRule="auto"/>
              <w:ind w:left="2" w:right="0" w:firstLine="0"/>
              <w:jc w:val="left"/>
            </w:pPr>
            <w:r>
              <w:rPr>
                <w:sz w:val="22"/>
              </w:rPr>
              <w:t xml:space="preserve">-создание коллекции моделей </w:t>
            </w:r>
          </w:p>
          <w:p w:rsidR="00624FC7" w:rsidRDefault="00195541">
            <w:pPr>
              <w:spacing w:after="29" w:line="240" w:lineRule="auto"/>
              <w:ind w:left="2" w:right="0" w:firstLine="0"/>
              <w:jc w:val="left"/>
            </w:pPr>
            <w:r>
              <w:rPr>
                <w:sz w:val="22"/>
              </w:rPr>
              <w:t xml:space="preserve">одежды </w:t>
            </w:r>
          </w:p>
          <w:p w:rsidR="00624FC7" w:rsidRDefault="00195541" w:rsidP="00B617BC">
            <w:pPr>
              <w:numPr>
                <w:ilvl w:val="0"/>
                <w:numId w:val="305"/>
              </w:numPr>
              <w:spacing w:after="0" w:line="276" w:lineRule="auto"/>
              <w:ind w:right="0" w:firstLine="0"/>
              <w:jc w:val="left"/>
            </w:pPr>
            <w:r>
              <w:rPr>
                <w:sz w:val="22"/>
              </w:rPr>
              <w:t xml:space="preserve">выставка   / декоративноприкладного искусства  </w:t>
            </w:r>
          </w:p>
        </w:tc>
        <w:tc>
          <w:tcPr>
            <w:tcW w:w="1701"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6"/>
              </w:numPr>
              <w:spacing w:after="0" w:line="233" w:lineRule="auto"/>
              <w:ind w:right="24" w:firstLine="0"/>
              <w:jc w:val="left"/>
            </w:pPr>
            <w:r>
              <w:rPr>
                <w:sz w:val="22"/>
              </w:rPr>
              <w:t xml:space="preserve">организация художественной выставки </w:t>
            </w:r>
          </w:p>
          <w:p w:rsidR="00624FC7" w:rsidRDefault="00195541">
            <w:pPr>
              <w:spacing w:after="30" w:line="240" w:lineRule="auto"/>
              <w:ind w:left="0" w:right="0" w:firstLine="0"/>
              <w:jc w:val="left"/>
            </w:pPr>
            <w:r>
              <w:rPr>
                <w:sz w:val="22"/>
              </w:rPr>
              <w:t xml:space="preserve">  </w:t>
            </w:r>
          </w:p>
          <w:p w:rsidR="00624FC7" w:rsidRDefault="00195541" w:rsidP="00B617BC">
            <w:pPr>
              <w:numPr>
                <w:ilvl w:val="0"/>
                <w:numId w:val="306"/>
              </w:numPr>
              <w:spacing w:after="0" w:line="276" w:lineRule="auto"/>
              <w:ind w:right="24" w:firstLine="0"/>
              <w:jc w:val="left"/>
            </w:pPr>
            <w:r>
              <w:rPr>
                <w:sz w:val="22"/>
              </w:rPr>
              <w:t xml:space="preserve">показ моделей одежды - виртуальная экскурсия по музею - организация </w:t>
            </w:r>
            <w:proofErr w:type="gramStart"/>
            <w:r>
              <w:rPr>
                <w:sz w:val="22"/>
              </w:rPr>
              <w:t>концерта  для</w:t>
            </w:r>
            <w:proofErr w:type="gramEnd"/>
            <w:r>
              <w:rPr>
                <w:sz w:val="22"/>
              </w:rPr>
              <w:t xml:space="preserve"> ветеранов, педагогов школы - флэшмобы </w:t>
            </w:r>
          </w:p>
        </w:tc>
        <w:tc>
          <w:tcPr>
            <w:tcW w:w="3297"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3" w:right="92" w:firstLine="0"/>
            </w:pPr>
            <w:r>
              <w:rPr>
                <w:sz w:val="22"/>
              </w:rPr>
              <w:t xml:space="preserve">- </w:t>
            </w:r>
            <w:proofErr w:type="gramStart"/>
            <w:r>
              <w:rPr>
                <w:sz w:val="22"/>
              </w:rPr>
              <w:t>экскурсия  в</w:t>
            </w:r>
            <w:proofErr w:type="gramEnd"/>
            <w:r>
              <w:rPr>
                <w:sz w:val="22"/>
              </w:rPr>
              <w:t xml:space="preserve"> музеи г.Тобольска и г.Тюмени - «круглый стол» на тему </w:t>
            </w:r>
          </w:p>
          <w:p w:rsidR="00624FC7" w:rsidRDefault="00195541">
            <w:pPr>
              <w:spacing w:after="31" w:line="233" w:lineRule="auto"/>
              <w:ind w:left="3" w:right="0" w:firstLine="0"/>
              <w:jc w:val="left"/>
            </w:pPr>
            <w:r>
              <w:rPr>
                <w:sz w:val="22"/>
              </w:rPr>
              <w:t xml:space="preserve">«Современно ли современное искусство?» -деятельность в творческой лаборатории «Дерзай, твори, </w:t>
            </w:r>
          </w:p>
          <w:p w:rsidR="00624FC7" w:rsidRDefault="00195541">
            <w:pPr>
              <w:spacing w:after="0" w:line="240" w:lineRule="auto"/>
              <w:ind w:left="3" w:right="0" w:firstLine="0"/>
              <w:jc w:val="left"/>
            </w:pPr>
            <w:r>
              <w:rPr>
                <w:sz w:val="22"/>
              </w:rPr>
              <w:t xml:space="preserve">исследуй» </w:t>
            </w:r>
          </w:p>
          <w:p w:rsidR="00624FC7" w:rsidRDefault="00195541">
            <w:pPr>
              <w:spacing w:after="0" w:line="276" w:lineRule="auto"/>
              <w:ind w:left="3" w:right="0" w:firstLine="0"/>
              <w:jc w:val="left"/>
            </w:pPr>
            <w:r>
              <w:rPr>
                <w:sz w:val="22"/>
              </w:rPr>
              <w:t xml:space="preserve">   </w:t>
            </w:r>
          </w:p>
        </w:tc>
      </w:tr>
    </w:tbl>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«Человек – Человек» </w:t>
      </w:r>
    </w:p>
    <w:p w:rsidR="00624FC7" w:rsidRDefault="00195541" w:rsidP="00853A48">
      <w:pPr>
        <w:spacing w:after="187"/>
      </w:pPr>
      <w:r>
        <w:t>Профессии сферы «Человек - Человек» предполагают постоянную работу с людьми и постоянное общение в ходе профессиональной деятельности. Пр</w:t>
      </w:r>
      <w:r w:rsidR="00853A48">
        <w:t xml:space="preserve">едметом </w:t>
      </w:r>
      <w:r>
        <w:t xml:space="preserve">интереса, распознавания, обслуживания, преобразования здесь являются социальные системы, сообщества, группы населения, люди разного возраста. Профессии этого типа связаны с медицинским обслуживанием, с обучением и с воспитанием, с бытовым обслуживанием, с правовой защитой, с политикой, с экономикой и предпринимательством. Работники этой профессиональной сферы имеют следующие склонности и предпочтения, выраженные способности: </w:t>
      </w:r>
    </w:p>
    <w:p w:rsidR="00624FC7" w:rsidRDefault="00195541">
      <w:pPr>
        <w:spacing w:after="44"/>
        <w:ind w:left="708" w:right="6335" w:firstLine="0"/>
        <w:jc w:val="left"/>
      </w:pPr>
      <w:r>
        <w:t xml:space="preserve">обслуживание </w:t>
      </w:r>
      <w:proofErr w:type="gramStart"/>
      <w:r>
        <w:t>людей;  занятие</w:t>
      </w:r>
      <w:proofErr w:type="gramEnd"/>
      <w:r>
        <w:t xml:space="preserve"> лечением;  обучение;  воспитание;  </w:t>
      </w:r>
    </w:p>
    <w:p w:rsidR="00624FC7" w:rsidRDefault="00195541">
      <w:pPr>
        <w:spacing w:after="44"/>
        <w:ind w:left="708" w:right="875" w:firstLine="0"/>
        <w:jc w:val="left"/>
      </w:pPr>
      <w:r>
        <w:t xml:space="preserve">защита прав и </w:t>
      </w:r>
      <w:proofErr w:type="gramStart"/>
      <w:r>
        <w:t>безопасности;  управление</w:t>
      </w:r>
      <w:proofErr w:type="gramEnd"/>
      <w:r>
        <w:t xml:space="preserve"> людьми;  легкость знакомства и общения с новыми людьми;  чуткость и доброжелательность к окружающим;  умение внимательно выслушивать людей;  умение самостоятельно организовывать свою работу и работу других;  умение хорошо и понятно говорить и выступать публично.  </w:t>
      </w:r>
    </w:p>
    <w:p w:rsidR="00624FC7" w:rsidRDefault="00195541">
      <w:r>
        <w:t xml:space="preserve">Предметом интереса старшеклассников, ориентированных на профессиональную сферу «Человек - Человек», могут являться социальные системы и группы, особенности взаимоотношений в них; функционирование средств массовой информации и социальных сетей, их воздействие на общество и его отдельных представителей; особенности жизнедеятельности людей разного возраста, их психологические, политические, экономические и культурные проявления; способы привнесения упорядоченности в жизнь человека и общества.  </w:t>
      </w:r>
    </w:p>
    <w:p w:rsidR="00624FC7" w:rsidRDefault="00195541">
      <w:r>
        <w:t xml:space="preserve">Эта сфера деятельности предполагает наличие у человека интереса к социальным феноменам и другому человеку, а также такие качества, как эмоциональная устойчивость и чувствительность, наблюдательность, толерантность к позиции другого. Интенсивное взаимодействие с людьми часто сопряжено с высоким нервно-психическим напряжением и </w:t>
      </w:r>
      <w:r>
        <w:lastRenderedPageBreak/>
        <w:t>поэтому требует хорошо развитых не только коммуникативных, но и эмоционально-волевых качеств. Сфера «Человек</w:t>
      </w:r>
      <w:r w:rsidR="00853A48">
        <w:t>-</w:t>
      </w:r>
      <w:r>
        <w:t xml:space="preserve">Человек» включает виды деятельности, в которых достижение профессионального результата осуществляется в процессе диалогового взаимодействия субъектов. </w:t>
      </w:r>
    </w:p>
    <w:p w:rsidR="00624FC7" w:rsidRDefault="00195541">
      <w:r>
        <w:t xml:space="preserve">Итоговые работы старшеклассников в сфере «Человек - Человек» могут осуществиться через гностическую, проектировочную, конструктивную, организаторскую и коммуникативную деятельность. </w:t>
      </w:r>
    </w:p>
    <w:p w:rsidR="00624FC7" w:rsidRDefault="00195541">
      <w:r>
        <w:t xml:space="preserve">Основная цель </w:t>
      </w:r>
      <w:r>
        <w:rPr>
          <w:i/>
        </w:rPr>
        <w:t>гностической</w:t>
      </w:r>
      <w:r>
        <w:t xml:space="preserve"> деятельности в сфере «Человек - Человек» - получение объективной информации о физиологических и психологических особенностях людей, их культурной и духовной жизни, о социальных, политических, социально-экономических тенденциях и закономерностях развития общества. Эти знания могут быть представлены в различных видах письменных и устных текстов. </w:t>
      </w:r>
    </w:p>
    <w:p w:rsidR="00624FC7" w:rsidRDefault="00195541">
      <w:r>
        <w:t xml:space="preserve">Основная цель </w:t>
      </w:r>
      <w:r>
        <w:rPr>
          <w:i/>
        </w:rPr>
        <w:t>проектировочной</w:t>
      </w:r>
      <w:r>
        <w:t xml:space="preserve"> деятельности в сфере «Человек - Человек» -преобразование социальной действительности через порождение замысла «идеальной» ситуации и его объективацию в виде программы развития, разработки, проектной заявки.  </w:t>
      </w:r>
    </w:p>
    <w:p w:rsidR="00624FC7" w:rsidRDefault="00195541">
      <w:r>
        <w:t xml:space="preserve">Основная цель </w:t>
      </w:r>
      <w:r>
        <w:rPr>
          <w:i/>
        </w:rPr>
        <w:t>конструктивной</w:t>
      </w:r>
      <w:r>
        <w:t xml:space="preserve"> деятельности в сфере «Человек - Человек» - создание нового продукта, имеющего отношение к сфере политики, экономики, здравоохранения, сфере услуг, социальных коммуникаций. Виды возможных продуктов- модель, карта, схема, коммуникативная платформа (например, сайт), программа (например, программа тренинга).  </w:t>
      </w:r>
    </w:p>
    <w:p w:rsidR="00624FC7" w:rsidRDefault="00195541" w:rsidP="00853A48">
      <w:pPr>
        <w:spacing w:after="187"/>
      </w:pPr>
      <w:r>
        <w:t xml:space="preserve">Основная цель </w:t>
      </w:r>
      <w:r>
        <w:rPr>
          <w:i/>
        </w:rPr>
        <w:t>организаторской</w:t>
      </w:r>
      <w:r>
        <w:t xml:space="preserve"> деятельности в сфере «Человек - Человек» - это обеспечение условий для эффективно</w:t>
      </w:r>
      <w:r w:rsidR="00853A48">
        <w:t xml:space="preserve">го протекания коммуникативного </w:t>
      </w:r>
      <w:r>
        <w:t xml:space="preserve">процесса. Она может быть реализована через создание группы (команды, интернетсообщества, совета, штаба), распределения ролей и функций в ней, планирования и управления совместной деятельностью.  </w:t>
      </w:r>
    </w:p>
    <w:p w:rsidR="00624FC7" w:rsidRDefault="00195541">
      <w:r>
        <w:t xml:space="preserve">Основная цель </w:t>
      </w:r>
      <w:r>
        <w:rPr>
          <w:i/>
        </w:rPr>
        <w:t>коммуникативной</w:t>
      </w:r>
      <w:r>
        <w:t xml:space="preserve"> деятельности в сфере «Человек - Человек» - разрешение противоречий, нахождение взаимопонимания и договоренностей с другими людьми, использование ситуации коммуникации в качестве ресурса (информационного, эмоционального, мотивационного) развития субъектов общения. Коммуникативная деятельность может реализовываться через проведение дебатов, дискуссий, акций, переговоров, тренингов, перформансов, модерировании процессов. </w:t>
      </w:r>
    </w:p>
    <w:p w:rsidR="00624FC7" w:rsidRDefault="00195541">
      <w:r>
        <w:t xml:space="preserve">В таблице приведены примеры предпрофессиональных проб старшеклассников в сфере «Человек - Человек»: </w:t>
      </w:r>
    </w:p>
    <w:p w:rsidR="00624FC7" w:rsidRDefault="00195541">
      <w:pPr>
        <w:spacing w:after="7" w:line="276" w:lineRule="auto"/>
        <w:ind w:left="708" w:right="0" w:firstLine="0"/>
        <w:jc w:val="left"/>
      </w:pPr>
      <w:r>
        <w:t xml:space="preserve"> </w:t>
      </w:r>
    </w:p>
    <w:tbl>
      <w:tblPr>
        <w:tblStyle w:val="TableGrid"/>
        <w:tblW w:w="9856" w:type="dxa"/>
        <w:tblInd w:w="-108" w:type="dxa"/>
        <w:tblCellMar>
          <w:left w:w="108" w:type="dxa"/>
          <w:right w:w="73" w:type="dxa"/>
        </w:tblCellMar>
        <w:tblLook w:val="04A0" w:firstRow="1" w:lastRow="0" w:firstColumn="1" w:lastColumn="0" w:noHBand="0" w:noVBand="1"/>
      </w:tblPr>
      <w:tblGrid>
        <w:gridCol w:w="2236"/>
        <w:gridCol w:w="2052"/>
        <w:gridCol w:w="1868"/>
        <w:gridCol w:w="2376"/>
        <w:gridCol w:w="2077"/>
      </w:tblGrid>
      <w:tr w:rsidR="00624FC7">
        <w:trPr>
          <w:trHeight w:val="517"/>
        </w:trPr>
        <w:tc>
          <w:tcPr>
            <w:tcW w:w="1910"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101" w:right="0" w:firstLine="0"/>
              <w:jc w:val="left"/>
            </w:pPr>
            <w:r>
              <w:rPr>
                <w:b/>
                <w:sz w:val="22"/>
              </w:rPr>
              <w:t xml:space="preserve">Гностическая </w:t>
            </w:r>
          </w:p>
        </w:tc>
        <w:tc>
          <w:tcPr>
            <w:tcW w:w="19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19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Конструктивная </w:t>
            </w:r>
          </w:p>
        </w:tc>
        <w:tc>
          <w:tcPr>
            <w:tcW w:w="210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3" w:firstLine="0"/>
              <w:jc w:val="center"/>
            </w:pPr>
            <w:r>
              <w:rPr>
                <w:b/>
                <w:sz w:val="22"/>
              </w:rPr>
              <w:t xml:space="preserve">Организаторская </w:t>
            </w:r>
          </w:p>
        </w:tc>
        <w:tc>
          <w:tcPr>
            <w:tcW w:w="201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Коммуникативная </w:t>
            </w:r>
          </w:p>
        </w:tc>
      </w:tr>
      <w:tr w:rsidR="00624FC7">
        <w:trPr>
          <w:trHeight w:val="7095"/>
        </w:trPr>
        <w:tc>
          <w:tcPr>
            <w:tcW w:w="1910"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7"/>
              </w:numPr>
              <w:spacing w:after="34" w:line="232" w:lineRule="auto"/>
              <w:ind w:right="60" w:firstLine="0"/>
              <w:jc w:val="left"/>
            </w:pPr>
            <w:r>
              <w:rPr>
                <w:sz w:val="22"/>
              </w:rPr>
              <w:lastRenderedPageBreak/>
              <w:t xml:space="preserve">статья в сборник научнопрактической </w:t>
            </w:r>
          </w:p>
          <w:p w:rsidR="00624FC7" w:rsidRDefault="00195541">
            <w:pPr>
              <w:spacing w:after="0" w:line="240" w:lineRule="auto"/>
              <w:ind w:left="0" w:right="0" w:firstLine="0"/>
              <w:jc w:val="left"/>
            </w:pPr>
            <w:r>
              <w:rPr>
                <w:sz w:val="22"/>
              </w:rPr>
              <w:t xml:space="preserve">конференции </w:t>
            </w:r>
          </w:p>
          <w:p w:rsidR="00624FC7" w:rsidRDefault="00624FC7" w:rsidP="00B617BC">
            <w:pPr>
              <w:numPr>
                <w:ilvl w:val="0"/>
                <w:numId w:val="307"/>
              </w:numPr>
              <w:spacing w:after="35" w:line="240" w:lineRule="auto"/>
              <w:ind w:right="60" w:firstLine="0"/>
              <w:jc w:val="left"/>
            </w:pPr>
          </w:p>
          <w:p w:rsidR="00624FC7" w:rsidRDefault="00195541">
            <w:pPr>
              <w:spacing w:after="32" w:line="240" w:lineRule="auto"/>
              <w:ind w:left="0" w:right="0" w:firstLine="0"/>
              <w:jc w:val="left"/>
            </w:pPr>
            <w:r>
              <w:rPr>
                <w:sz w:val="22"/>
              </w:rPr>
              <w:t>социологическо</w:t>
            </w:r>
          </w:p>
          <w:p w:rsidR="00624FC7" w:rsidRDefault="00195541">
            <w:pPr>
              <w:spacing w:after="32" w:line="240" w:lineRule="auto"/>
              <w:ind w:left="0" w:right="0" w:firstLine="0"/>
              <w:jc w:val="left"/>
            </w:pPr>
            <w:r>
              <w:rPr>
                <w:sz w:val="22"/>
              </w:rPr>
              <w:t xml:space="preserve">е / </w:t>
            </w:r>
          </w:p>
          <w:p w:rsidR="00624FC7" w:rsidRDefault="00195541">
            <w:pPr>
              <w:spacing w:after="30" w:line="233" w:lineRule="auto"/>
              <w:ind w:left="0" w:right="1" w:firstLine="0"/>
              <w:jc w:val="left"/>
            </w:pPr>
            <w:r>
              <w:rPr>
                <w:sz w:val="22"/>
              </w:rPr>
              <w:t xml:space="preserve">психологическо е исследование -составление своего генеалогическог о дерева -прогноз развития социальной </w:t>
            </w:r>
          </w:p>
          <w:p w:rsidR="00624FC7" w:rsidRDefault="00195541">
            <w:pPr>
              <w:spacing w:after="0" w:line="240" w:lineRule="auto"/>
              <w:ind w:left="0" w:right="0" w:firstLine="0"/>
              <w:jc w:val="left"/>
            </w:pPr>
            <w:r>
              <w:rPr>
                <w:sz w:val="22"/>
              </w:rPr>
              <w:t xml:space="preserve">ситуации </w:t>
            </w:r>
          </w:p>
          <w:p w:rsidR="00624FC7" w:rsidRDefault="00195541">
            <w:pPr>
              <w:spacing w:after="35" w:line="240" w:lineRule="auto"/>
              <w:ind w:left="0" w:right="0" w:firstLine="0"/>
              <w:jc w:val="left"/>
            </w:pPr>
            <w:r>
              <w:rPr>
                <w:sz w:val="22"/>
              </w:rPr>
              <w:t xml:space="preserve">- </w:t>
            </w:r>
          </w:p>
          <w:p w:rsidR="00624FC7" w:rsidRDefault="00195541">
            <w:pPr>
              <w:spacing w:after="33" w:line="232" w:lineRule="auto"/>
              <w:ind w:left="0" w:right="0" w:firstLine="0"/>
              <w:jc w:val="left"/>
            </w:pPr>
            <w:r>
              <w:rPr>
                <w:sz w:val="22"/>
              </w:rPr>
              <w:t xml:space="preserve">психологически й портрет </w:t>
            </w:r>
          </w:p>
          <w:p w:rsidR="00624FC7" w:rsidRDefault="00195541">
            <w:pPr>
              <w:spacing w:after="0" w:line="276" w:lineRule="auto"/>
              <w:ind w:left="0" w:right="0" w:firstLine="0"/>
              <w:jc w:val="left"/>
            </w:pPr>
            <w:r>
              <w:rPr>
                <w:sz w:val="22"/>
              </w:rPr>
              <w:t xml:space="preserve">-доклад на молодежном форуме </w:t>
            </w:r>
          </w:p>
        </w:tc>
        <w:tc>
          <w:tcPr>
            <w:tcW w:w="190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0" w:right="1590" w:firstLine="0"/>
              <w:jc w:val="left"/>
            </w:pPr>
            <w:r>
              <w:rPr>
                <w:sz w:val="22"/>
              </w:rPr>
              <w:t xml:space="preserve"> -</w:t>
            </w:r>
          </w:p>
          <w:p w:rsidR="00624FC7" w:rsidRDefault="00195541">
            <w:pPr>
              <w:spacing w:after="30" w:line="234" w:lineRule="auto"/>
              <w:ind w:left="0" w:right="0" w:firstLine="0"/>
              <w:jc w:val="left"/>
            </w:pPr>
            <w:r>
              <w:rPr>
                <w:sz w:val="22"/>
              </w:rPr>
              <w:t xml:space="preserve">проектирование собственной </w:t>
            </w:r>
          </w:p>
          <w:p w:rsidR="00624FC7" w:rsidRDefault="00195541">
            <w:pPr>
              <w:spacing w:after="0" w:line="240" w:lineRule="auto"/>
              <w:ind w:left="0" w:right="0" w:firstLine="0"/>
              <w:jc w:val="left"/>
            </w:pPr>
            <w:r>
              <w:rPr>
                <w:sz w:val="22"/>
              </w:rPr>
              <w:t xml:space="preserve">карьеры </w:t>
            </w:r>
          </w:p>
          <w:p w:rsidR="00624FC7" w:rsidRDefault="00624FC7" w:rsidP="00B617BC">
            <w:pPr>
              <w:numPr>
                <w:ilvl w:val="0"/>
                <w:numId w:val="308"/>
              </w:numPr>
              <w:spacing w:after="33" w:line="240" w:lineRule="auto"/>
              <w:ind w:right="0" w:firstLine="0"/>
              <w:jc w:val="left"/>
            </w:pPr>
          </w:p>
          <w:p w:rsidR="00624FC7" w:rsidRDefault="00195541">
            <w:pPr>
              <w:spacing w:after="32" w:line="240" w:lineRule="auto"/>
              <w:ind w:left="0" w:right="0" w:firstLine="0"/>
              <w:jc w:val="left"/>
            </w:pPr>
            <w:r>
              <w:rPr>
                <w:sz w:val="22"/>
              </w:rPr>
              <w:t>индивидуальна</w:t>
            </w:r>
          </w:p>
          <w:p w:rsidR="00624FC7" w:rsidRDefault="00195541">
            <w:pPr>
              <w:spacing w:after="35" w:line="240" w:lineRule="auto"/>
              <w:ind w:left="0" w:right="0" w:firstLine="0"/>
              <w:jc w:val="left"/>
            </w:pPr>
            <w:r>
              <w:rPr>
                <w:sz w:val="22"/>
              </w:rPr>
              <w:t xml:space="preserve">я </w:t>
            </w:r>
          </w:p>
          <w:p w:rsidR="00624FC7" w:rsidRDefault="00195541">
            <w:pPr>
              <w:spacing w:after="0" w:line="233" w:lineRule="auto"/>
              <w:ind w:left="0" w:right="57" w:firstLine="0"/>
              <w:jc w:val="left"/>
            </w:pPr>
            <w:r>
              <w:rPr>
                <w:sz w:val="22"/>
              </w:rPr>
              <w:t xml:space="preserve">образовательна я программа - сетевые проекты в школьной социальной сети «Школяры» </w:t>
            </w:r>
          </w:p>
          <w:p w:rsidR="00624FC7" w:rsidRDefault="00624FC7" w:rsidP="00B617BC">
            <w:pPr>
              <w:numPr>
                <w:ilvl w:val="0"/>
                <w:numId w:val="308"/>
              </w:numPr>
              <w:spacing w:after="33" w:line="240" w:lineRule="auto"/>
              <w:ind w:right="0" w:firstLine="0"/>
              <w:jc w:val="left"/>
            </w:pPr>
          </w:p>
          <w:p w:rsidR="00624FC7" w:rsidRDefault="00195541">
            <w:pPr>
              <w:spacing w:after="33" w:line="233" w:lineRule="auto"/>
              <w:ind w:left="0" w:right="0" w:firstLine="0"/>
              <w:jc w:val="left"/>
            </w:pPr>
            <w:r>
              <w:rPr>
                <w:sz w:val="22"/>
              </w:rPr>
              <w:t xml:space="preserve">проектирование дизайна электронного </w:t>
            </w:r>
          </w:p>
          <w:p w:rsidR="00624FC7" w:rsidRDefault="00195541">
            <w:pPr>
              <w:spacing w:after="0" w:line="240" w:lineRule="auto"/>
              <w:ind w:left="0" w:right="0" w:firstLine="0"/>
              <w:jc w:val="left"/>
            </w:pPr>
            <w:r>
              <w:rPr>
                <w:sz w:val="22"/>
              </w:rPr>
              <w:t xml:space="preserve">портфолио </w:t>
            </w:r>
          </w:p>
          <w:p w:rsidR="00624FC7" w:rsidRDefault="00624FC7" w:rsidP="00B617BC">
            <w:pPr>
              <w:numPr>
                <w:ilvl w:val="0"/>
                <w:numId w:val="308"/>
              </w:numPr>
              <w:spacing w:after="33" w:line="240" w:lineRule="auto"/>
              <w:ind w:right="0" w:firstLine="0"/>
              <w:jc w:val="left"/>
            </w:pPr>
          </w:p>
          <w:p w:rsidR="00624FC7" w:rsidRDefault="00195541">
            <w:pPr>
              <w:spacing w:after="0" w:line="276" w:lineRule="auto"/>
              <w:ind w:left="0" w:right="0" w:firstLine="0"/>
              <w:jc w:val="left"/>
            </w:pPr>
            <w:r>
              <w:rPr>
                <w:sz w:val="22"/>
              </w:rPr>
              <w:t xml:space="preserve">проектирование дизайна клуба в школьной интернет сети «Школяры» </w:t>
            </w:r>
          </w:p>
        </w:tc>
        <w:tc>
          <w:tcPr>
            <w:tcW w:w="1920"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 </w:t>
            </w:r>
          </w:p>
          <w:p w:rsidR="00624FC7" w:rsidRDefault="00195541">
            <w:pPr>
              <w:spacing w:after="33" w:line="232" w:lineRule="auto"/>
              <w:ind w:left="0" w:right="0" w:firstLine="0"/>
              <w:jc w:val="left"/>
            </w:pPr>
            <w:r>
              <w:rPr>
                <w:sz w:val="22"/>
              </w:rPr>
              <w:t xml:space="preserve">-разработка и проведение </w:t>
            </w:r>
          </w:p>
          <w:p w:rsidR="00624FC7" w:rsidRDefault="00195541">
            <w:pPr>
              <w:spacing w:after="0" w:line="240" w:lineRule="auto"/>
              <w:ind w:left="0" w:right="0" w:firstLine="0"/>
              <w:jc w:val="left"/>
            </w:pPr>
            <w:r>
              <w:rPr>
                <w:sz w:val="22"/>
              </w:rPr>
              <w:t xml:space="preserve">тренинга </w:t>
            </w:r>
          </w:p>
          <w:p w:rsidR="00624FC7" w:rsidRDefault="00195541">
            <w:pPr>
              <w:spacing w:after="33" w:line="240" w:lineRule="auto"/>
              <w:ind w:left="0" w:right="0" w:firstLine="0"/>
              <w:jc w:val="left"/>
            </w:pPr>
            <w:r>
              <w:rPr>
                <w:sz w:val="22"/>
              </w:rPr>
              <w:t xml:space="preserve">  </w:t>
            </w:r>
          </w:p>
          <w:p w:rsidR="00624FC7" w:rsidRDefault="00195541">
            <w:pPr>
              <w:spacing w:after="33" w:line="233" w:lineRule="auto"/>
              <w:ind w:left="0" w:right="171" w:firstLine="0"/>
              <w:jc w:val="left"/>
            </w:pPr>
            <w:r>
              <w:rPr>
                <w:sz w:val="22"/>
              </w:rPr>
              <w:t xml:space="preserve">-разработка модели портфолио, в том числе </w:t>
            </w:r>
            <w:proofErr w:type="gramStart"/>
            <w:r>
              <w:rPr>
                <w:sz w:val="22"/>
              </w:rPr>
              <w:t>электронного  -</w:t>
            </w:r>
            <w:proofErr w:type="gramEnd"/>
            <w:r>
              <w:rPr>
                <w:sz w:val="22"/>
              </w:rPr>
              <w:t xml:space="preserve"> разработка </w:t>
            </w:r>
          </w:p>
          <w:p w:rsidR="00624FC7" w:rsidRDefault="00195541">
            <w:pPr>
              <w:spacing w:after="0" w:line="233" w:lineRule="auto"/>
              <w:ind w:left="0" w:right="0" w:firstLine="0"/>
              <w:jc w:val="left"/>
            </w:pPr>
            <w:r>
              <w:rPr>
                <w:sz w:val="22"/>
              </w:rPr>
              <w:t xml:space="preserve">диагностическог о инструментария </w:t>
            </w:r>
          </w:p>
          <w:p w:rsidR="00624FC7" w:rsidRDefault="00195541">
            <w:pPr>
              <w:spacing w:after="0" w:line="276" w:lineRule="auto"/>
              <w:ind w:left="0" w:right="0" w:firstLine="0"/>
              <w:jc w:val="left"/>
            </w:pPr>
            <w:r>
              <w:rPr>
                <w:sz w:val="22"/>
              </w:rPr>
              <w:t xml:space="preserve"> </w:t>
            </w:r>
          </w:p>
        </w:tc>
        <w:tc>
          <w:tcPr>
            <w:tcW w:w="210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-создание школьной команды КВН -создание органа ученического самоуправления -проведение ученической конференции/ форума </w:t>
            </w:r>
          </w:p>
          <w:p w:rsidR="00624FC7" w:rsidRDefault="00195541">
            <w:pPr>
              <w:spacing w:after="0" w:line="233" w:lineRule="auto"/>
              <w:ind w:left="0" w:right="0" w:firstLine="0"/>
              <w:jc w:val="left"/>
            </w:pPr>
            <w:r>
              <w:rPr>
                <w:sz w:val="22"/>
              </w:rPr>
              <w:t xml:space="preserve">-создание в социальных сетях интеренетсообщества </w:t>
            </w:r>
            <w:proofErr w:type="gramStart"/>
            <w:r>
              <w:rPr>
                <w:sz w:val="22"/>
              </w:rPr>
              <w:t>( клубы</w:t>
            </w:r>
            <w:proofErr w:type="gramEnd"/>
            <w:r>
              <w:rPr>
                <w:sz w:val="22"/>
              </w:rPr>
              <w:t xml:space="preserve">, группы) -проведение благотворительно й акции </w:t>
            </w:r>
          </w:p>
          <w:p w:rsidR="00624FC7" w:rsidRDefault="00195541">
            <w:pPr>
              <w:spacing w:after="0" w:line="276" w:lineRule="auto"/>
              <w:ind w:left="0" w:right="0" w:firstLine="0"/>
              <w:jc w:val="left"/>
            </w:pPr>
            <w:r>
              <w:rPr>
                <w:sz w:val="22"/>
              </w:rPr>
              <w:t xml:space="preserve"> </w:t>
            </w:r>
          </w:p>
        </w:tc>
        <w:tc>
          <w:tcPr>
            <w:tcW w:w="201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0" w:right="0" w:firstLine="0"/>
              <w:jc w:val="left"/>
            </w:pPr>
            <w:r>
              <w:rPr>
                <w:sz w:val="22"/>
              </w:rPr>
              <w:t xml:space="preserve">-дискуссия на актуальную тему - дебаты -презентации на различные </w:t>
            </w:r>
            <w:proofErr w:type="gramStart"/>
            <w:r>
              <w:rPr>
                <w:sz w:val="22"/>
              </w:rPr>
              <w:t>темы  -</w:t>
            </w:r>
            <w:proofErr w:type="gramEnd"/>
            <w:r>
              <w:rPr>
                <w:sz w:val="22"/>
              </w:rPr>
              <w:t xml:space="preserve">фильмы кинофестиваля «Золотой кадр» </w:t>
            </w:r>
          </w:p>
          <w:p w:rsidR="00624FC7" w:rsidRDefault="00195541">
            <w:pPr>
              <w:spacing w:after="32" w:line="240" w:lineRule="auto"/>
              <w:ind w:left="0" w:right="0" w:firstLine="0"/>
              <w:jc w:val="left"/>
            </w:pPr>
            <w:r>
              <w:rPr>
                <w:sz w:val="22"/>
              </w:rPr>
              <w:t xml:space="preserve">- ролевые игры </w:t>
            </w:r>
          </w:p>
          <w:p w:rsidR="00624FC7" w:rsidRDefault="00195541">
            <w:pPr>
              <w:spacing w:after="35" w:line="240" w:lineRule="auto"/>
              <w:ind w:left="0" w:right="0" w:firstLine="0"/>
              <w:jc w:val="left"/>
            </w:pPr>
            <w:r>
              <w:rPr>
                <w:sz w:val="22"/>
              </w:rPr>
              <w:t xml:space="preserve">(«День </w:t>
            </w:r>
          </w:p>
          <w:p w:rsidR="00624FC7" w:rsidRDefault="00195541">
            <w:pPr>
              <w:spacing w:after="33" w:line="233" w:lineRule="auto"/>
              <w:ind w:left="0" w:right="33" w:firstLine="0"/>
              <w:jc w:val="left"/>
            </w:pPr>
            <w:proofErr w:type="gramStart"/>
            <w:r>
              <w:rPr>
                <w:sz w:val="22"/>
              </w:rPr>
              <w:t>самоуправления »</w:t>
            </w:r>
            <w:proofErr w:type="gramEnd"/>
            <w:r>
              <w:rPr>
                <w:sz w:val="22"/>
              </w:rPr>
              <w:t xml:space="preserve">, «Выборы президента школы» -ведение тематического блога </w:t>
            </w:r>
          </w:p>
          <w:p w:rsidR="00624FC7" w:rsidRDefault="00195541">
            <w:pPr>
              <w:spacing w:after="0" w:line="276" w:lineRule="auto"/>
              <w:ind w:left="0" w:right="8" w:firstLine="0"/>
              <w:jc w:val="left"/>
            </w:pPr>
            <w:r>
              <w:rPr>
                <w:sz w:val="22"/>
              </w:rPr>
              <w:t>(«Медиацентр «Сияющая радуга», «Живёт школа- живёт село», «</w:t>
            </w:r>
            <w:proofErr w:type="gramStart"/>
            <w:r>
              <w:rPr>
                <w:sz w:val="22"/>
              </w:rPr>
              <w:t>Клуб  КВН</w:t>
            </w:r>
            <w:proofErr w:type="gramEnd"/>
            <w:r>
              <w:rPr>
                <w:sz w:val="22"/>
              </w:rPr>
              <w:t xml:space="preserve">» «История посёлка», «Выстояли и победили», «Зелёная лампа» и т.д. </w:t>
            </w:r>
          </w:p>
        </w:tc>
      </w:tr>
    </w:tbl>
    <w:p w:rsidR="00624FC7" w:rsidRDefault="00195541">
      <w:pPr>
        <w:spacing w:after="39" w:line="240" w:lineRule="auto"/>
        <w:ind w:left="708" w:right="0" w:firstLine="0"/>
        <w:jc w:val="left"/>
      </w:pPr>
      <w:r>
        <w:t xml:space="preserve"> </w:t>
      </w:r>
    </w:p>
    <w:p w:rsidR="00624FC7" w:rsidRDefault="00195541">
      <w:r>
        <w:t xml:space="preserve">Таким образом, именно вокруг типов и сфер </w:t>
      </w:r>
      <w:proofErr w:type="gramStart"/>
      <w:r>
        <w:t>образовательной  деятельности</w:t>
      </w:r>
      <w:proofErr w:type="gramEnd"/>
      <w:r>
        <w:t xml:space="preserve"> и может разворачиваться вся работа  по реализации  данной  Программы.    </w:t>
      </w:r>
    </w:p>
    <w:p w:rsidR="00624FC7" w:rsidRDefault="00195541">
      <w:pPr>
        <w:spacing w:after="35" w:line="240" w:lineRule="auto"/>
        <w:ind w:left="708" w:right="0" w:firstLine="0"/>
        <w:jc w:val="left"/>
      </w:pPr>
      <w:r>
        <w:t xml:space="preserve"> </w:t>
      </w:r>
    </w:p>
    <w:p w:rsidR="00624FC7" w:rsidRDefault="00195541">
      <w:pPr>
        <w:spacing w:after="42" w:line="240" w:lineRule="auto"/>
        <w:ind w:left="4868" w:right="0" w:hanging="3721"/>
        <w:jc w:val="left"/>
      </w:pPr>
      <w:r>
        <w:rPr>
          <w:b/>
        </w:rPr>
        <w:t xml:space="preserve">2.1.3. Типовые задачи по формированию универсальных учебных действий </w:t>
      </w:r>
    </w:p>
    <w:p w:rsidR="00624FC7" w:rsidRDefault="00195541">
      <w:pPr>
        <w:spacing w:after="187"/>
      </w:pPr>
      <w:r>
        <w:t xml:space="preserve">Так же как   в начальной и </w:t>
      </w:r>
      <w:proofErr w:type="gramStart"/>
      <w:r>
        <w:t>основной  школе</w:t>
      </w:r>
      <w:proofErr w:type="gramEnd"/>
      <w:r>
        <w:t>, в основе развития УУД в средней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w:t>
      </w:r>
      <w:r w:rsidR="00853A48">
        <w:t>имися в</w:t>
      </w:r>
    </w:p>
    <w:p w:rsidR="00624FC7" w:rsidRDefault="00195541">
      <w:pPr>
        <w:ind w:firstLine="0"/>
      </w:pPr>
      <w:r>
        <w:t xml:space="preserve">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придёт особую актуальность задаче развития в </w:t>
      </w:r>
      <w:proofErr w:type="gramStart"/>
      <w:r>
        <w:t>средней  школе</w:t>
      </w:r>
      <w:proofErr w:type="gramEnd"/>
      <w:r>
        <w:t xml:space="preserve"> универсальных учебных действий, за которыми стоят компетентности. Развитие УУД в </w:t>
      </w:r>
      <w:proofErr w:type="gramStart"/>
      <w:r>
        <w:t>средней  школе</w:t>
      </w:r>
      <w:proofErr w:type="gramEnd"/>
      <w:r>
        <w:t xml:space="preserve"> целесообразно в рамках использования возможностей современной информационной образовательной среды как:    </w:t>
      </w:r>
    </w:p>
    <w:p w:rsidR="00624FC7" w:rsidRDefault="00195541">
      <w:pPr>
        <w:numPr>
          <w:ilvl w:val="0"/>
          <w:numId w:val="93"/>
        </w:numPr>
      </w:pPr>
      <w: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624FC7" w:rsidRDefault="00195541">
      <w:pPr>
        <w:numPr>
          <w:ilvl w:val="0"/>
          <w:numId w:val="93"/>
        </w:numPr>
      </w:pPr>
      <w:r>
        <w:lastRenderedPageBreak/>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624FC7" w:rsidRDefault="00195541">
      <w:pPr>
        <w:numPr>
          <w:ilvl w:val="0"/>
          <w:numId w:val="93"/>
        </w:numPr>
      </w:pPr>
      <w:r>
        <w:t xml:space="preserve">средства телекоммуникации, формирующего умения и навыки получения необходимой информации из разнообразных источников;  </w:t>
      </w:r>
    </w:p>
    <w:p w:rsidR="00624FC7" w:rsidRDefault="00195541">
      <w:pPr>
        <w:numPr>
          <w:ilvl w:val="0"/>
          <w:numId w:val="93"/>
        </w:numPr>
      </w:pPr>
      <w:r>
        <w:t xml:space="preserve">средства развития личности за счёт формирования навыков культуры общения;  </w:t>
      </w:r>
    </w:p>
    <w:p w:rsidR="00624FC7" w:rsidRDefault="00195541">
      <w:pPr>
        <w:numPr>
          <w:ilvl w:val="0"/>
          <w:numId w:val="93"/>
        </w:numPr>
      </w:pPr>
      <w:r>
        <w:t xml:space="preserve">эффективного инструмента контроля и коррекции результатов учебной деятельности.  </w:t>
      </w:r>
    </w:p>
    <w:p w:rsidR="00624FC7" w:rsidRDefault="00195541">
      <w:r>
        <w:t xml:space="preserve">Решение задачи развития универсальных учебных действий в средней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  </w:t>
      </w:r>
    </w:p>
    <w:p w:rsidR="00624FC7" w:rsidRDefault="00195541">
      <w:r>
        <w:t xml:space="preserve">Среди технологий, методов и приёмов развития УУД в </w:t>
      </w:r>
      <w:proofErr w:type="gramStart"/>
      <w:r>
        <w:t>средней  школе</w:t>
      </w:r>
      <w:proofErr w:type="gramEnd"/>
      <w:r>
        <w:t xml:space="preserve">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624FC7" w:rsidRDefault="00195541">
      <w:pPr>
        <w:numPr>
          <w:ilvl w:val="0"/>
          <w:numId w:val="93"/>
        </w:numPr>
      </w:pPr>
      <w:r>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624FC7" w:rsidRDefault="00195541">
      <w:pPr>
        <w:numPr>
          <w:ilvl w:val="0"/>
          <w:numId w:val="93"/>
        </w:numPr>
      </w:pPr>
      <w: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624FC7" w:rsidRDefault="00195541">
      <w:pPr>
        <w:numPr>
          <w:ilvl w:val="0"/>
          <w:numId w:val="93"/>
        </w:numPr>
      </w:pPr>
      <w:r>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rsidR="00624FC7" w:rsidRDefault="00195541">
      <w:pPr>
        <w:numPr>
          <w:ilvl w:val="0"/>
          <w:numId w:val="93"/>
        </w:numPr>
      </w:pPr>
      <w:r>
        <w:t xml:space="preserve">ситуация-тренинг — прототип стандартной или другой ситуации (тренинг возможно проводить как по описанию ситуации, так и по её решению).  </w:t>
      </w:r>
    </w:p>
    <w:p w:rsidR="00624FC7" w:rsidRDefault="00195541">
      <w:r>
        <w:t xml:space="preserve">Наряду с учебными ситуациями для развития УУД в   </w:t>
      </w:r>
      <w:proofErr w:type="gramStart"/>
      <w:r>
        <w:t>средней  школе</w:t>
      </w:r>
      <w:proofErr w:type="gramEnd"/>
      <w:r>
        <w:t xml:space="preserve"> возможно использовать следующие типовые задачи:  </w:t>
      </w:r>
    </w:p>
    <w:p w:rsidR="00624FC7" w:rsidRDefault="00195541">
      <w:pPr>
        <w:spacing w:after="7" w:line="276" w:lineRule="auto"/>
        <w:ind w:left="708" w:right="0" w:firstLine="0"/>
        <w:jc w:val="left"/>
      </w:pPr>
      <w:r>
        <w:t xml:space="preserve">  </w:t>
      </w:r>
    </w:p>
    <w:tbl>
      <w:tblPr>
        <w:tblStyle w:val="TableGrid"/>
        <w:tblW w:w="10176" w:type="dxa"/>
        <w:tblInd w:w="-428" w:type="dxa"/>
        <w:tblCellMar>
          <w:left w:w="106" w:type="dxa"/>
          <w:right w:w="115" w:type="dxa"/>
        </w:tblCellMar>
        <w:tblLook w:val="04A0" w:firstRow="1" w:lastRow="0" w:firstColumn="1" w:lastColumn="0" w:noHBand="0" w:noVBand="1"/>
      </w:tblPr>
      <w:tblGrid>
        <w:gridCol w:w="2087"/>
        <w:gridCol w:w="3356"/>
        <w:gridCol w:w="4733"/>
      </w:tblGrid>
      <w:tr w:rsidR="00624FC7">
        <w:trPr>
          <w:trHeight w:val="264"/>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Блок УУД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Составляющие УУД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Типовые задачи </w:t>
            </w:r>
          </w:p>
        </w:tc>
      </w:tr>
      <w:tr w:rsidR="00624FC7">
        <w:trPr>
          <w:trHeight w:val="262"/>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3" w:right="0" w:firstLine="0"/>
              <w:jc w:val="left"/>
            </w:pPr>
            <w:r>
              <w:rPr>
                <w:sz w:val="22"/>
              </w:rPr>
              <w:t xml:space="preserve">Личностное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личностное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Участие в проекте </w:t>
            </w:r>
          </w:p>
        </w:tc>
      </w:tr>
    </w:tbl>
    <w:p w:rsidR="00624FC7" w:rsidRDefault="00624FC7" w:rsidP="00E212F2">
      <w:pPr>
        <w:spacing w:after="156"/>
      </w:pPr>
    </w:p>
    <w:tbl>
      <w:tblPr>
        <w:tblStyle w:val="TableGrid"/>
        <w:tblW w:w="10176" w:type="dxa"/>
        <w:tblInd w:w="-428" w:type="dxa"/>
        <w:tblCellMar>
          <w:left w:w="106" w:type="dxa"/>
          <w:right w:w="30" w:type="dxa"/>
        </w:tblCellMar>
        <w:tblLook w:val="04A0" w:firstRow="1" w:lastRow="0" w:firstColumn="1" w:lastColumn="0" w:noHBand="0" w:noVBand="1"/>
      </w:tblPr>
      <w:tblGrid>
        <w:gridCol w:w="2087"/>
        <w:gridCol w:w="3356"/>
        <w:gridCol w:w="4733"/>
      </w:tblGrid>
      <w:tr w:rsidR="00624FC7">
        <w:trPr>
          <w:trHeight w:val="3048"/>
        </w:trPr>
        <w:tc>
          <w:tcPr>
            <w:tcW w:w="208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242" w:firstLine="0"/>
              <w:jc w:val="left"/>
            </w:pPr>
            <w:r>
              <w:rPr>
                <w:sz w:val="22"/>
              </w:rPr>
              <w:t xml:space="preserve">самоопределение    развитие Я-концепции   смыслообразование    мотивация    нравственноэтическое оценивание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t xml:space="preserve">Творческое задание </w:t>
            </w:r>
          </w:p>
          <w:p w:rsidR="00624FC7" w:rsidRDefault="00195541">
            <w:pPr>
              <w:spacing w:after="31" w:line="240" w:lineRule="auto"/>
              <w:ind w:left="0" w:right="0" w:firstLine="0"/>
              <w:jc w:val="left"/>
            </w:pPr>
            <w:r>
              <w:rPr>
                <w:sz w:val="22"/>
              </w:rPr>
              <w:t xml:space="preserve">Самооценка события, происшествия </w:t>
            </w:r>
          </w:p>
          <w:p w:rsidR="00624FC7" w:rsidRDefault="00195541">
            <w:pPr>
              <w:spacing w:after="34" w:line="240" w:lineRule="auto"/>
              <w:ind w:left="0" w:right="0" w:firstLine="0"/>
              <w:jc w:val="left"/>
            </w:pPr>
            <w:r>
              <w:rPr>
                <w:sz w:val="22"/>
              </w:rPr>
              <w:t xml:space="preserve">Самоанализ </w:t>
            </w:r>
          </w:p>
          <w:p w:rsidR="00624FC7" w:rsidRDefault="00195541">
            <w:pPr>
              <w:spacing w:after="31" w:line="240" w:lineRule="auto"/>
              <w:ind w:left="0" w:right="0" w:firstLine="0"/>
              <w:jc w:val="left"/>
            </w:pPr>
            <w:r>
              <w:rPr>
                <w:sz w:val="22"/>
              </w:rPr>
              <w:t xml:space="preserve">Ролевые игры в рамках тренинга </w:t>
            </w:r>
          </w:p>
          <w:p w:rsidR="00624FC7" w:rsidRDefault="00195541">
            <w:pPr>
              <w:spacing w:after="34" w:line="240" w:lineRule="auto"/>
              <w:ind w:left="0" w:right="0" w:firstLine="0"/>
              <w:jc w:val="left"/>
            </w:pPr>
            <w:r>
              <w:rPr>
                <w:sz w:val="22"/>
              </w:rPr>
              <w:t xml:space="preserve">Дневники достижений </w:t>
            </w:r>
          </w:p>
          <w:p w:rsidR="00624FC7" w:rsidRDefault="00195541">
            <w:pPr>
              <w:spacing w:after="35" w:line="232" w:lineRule="auto"/>
              <w:ind w:left="0" w:right="302" w:firstLine="0"/>
            </w:pPr>
            <w:r>
              <w:rPr>
                <w:sz w:val="22"/>
              </w:rPr>
              <w:t xml:space="preserve">Подведение итогов урока Выразительное чтение </w:t>
            </w:r>
          </w:p>
          <w:p w:rsidR="00624FC7" w:rsidRDefault="00195541">
            <w:pPr>
              <w:spacing w:after="35" w:line="232" w:lineRule="auto"/>
              <w:ind w:left="0" w:right="0" w:firstLine="0"/>
              <w:jc w:val="left"/>
            </w:pPr>
            <w:r>
              <w:rPr>
                <w:sz w:val="22"/>
              </w:rPr>
              <w:t xml:space="preserve">мысленное воспроизведение и анализ картины, ситуации, книги, фильма зрительное, моторное, вербальное </w:t>
            </w:r>
          </w:p>
          <w:p w:rsidR="00624FC7" w:rsidRDefault="00195541">
            <w:pPr>
              <w:spacing w:after="0" w:line="240" w:lineRule="auto"/>
              <w:ind w:left="0" w:right="0" w:firstLine="0"/>
            </w:pPr>
            <w:r>
              <w:rPr>
                <w:sz w:val="22"/>
              </w:rPr>
              <w:t xml:space="preserve">восприятие живописи, музыки, литературы  </w:t>
            </w:r>
          </w:p>
          <w:p w:rsidR="00624FC7" w:rsidRDefault="00195541">
            <w:pPr>
              <w:spacing w:after="0" w:line="276" w:lineRule="auto"/>
              <w:ind w:left="0" w:right="0" w:firstLine="0"/>
              <w:jc w:val="left"/>
            </w:pPr>
            <w:r>
              <w:rPr>
                <w:sz w:val="22"/>
              </w:rPr>
              <w:t xml:space="preserve">  </w:t>
            </w:r>
          </w:p>
        </w:tc>
      </w:tr>
      <w:tr w:rsidR="00624FC7">
        <w:trPr>
          <w:trHeight w:val="5322"/>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3" w:right="0" w:firstLine="0"/>
            </w:pPr>
            <w:r>
              <w:rPr>
                <w:sz w:val="22"/>
              </w:rPr>
              <w:lastRenderedPageBreak/>
              <w:t xml:space="preserve">Коммуникативные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t xml:space="preserve">-планирование и осуществление учебного сотрудничества с учителем и сверстниками  </w:t>
            </w:r>
          </w:p>
          <w:p w:rsidR="00624FC7" w:rsidRDefault="00195541">
            <w:pPr>
              <w:spacing w:after="30" w:line="234" w:lineRule="auto"/>
              <w:ind w:left="2" w:right="0" w:firstLine="0"/>
              <w:jc w:val="left"/>
            </w:pPr>
            <w:r>
              <w:rPr>
                <w:sz w:val="22"/>
              </w:rPr>
              <w:t xml:space="preserve"> -постановка вопросов инициативное сотрудничество в поиске и сборе </w:t>
            </w:r>
            <w:proofErr w:type="gramStart"/>
            <w:r>
              <w:rPr>
                <w:sz w:val="22"/>
              </w:rPr>
              <w:t>информации  -</w:t>
            </w:r>
            <w:proofErr w:type="gramEnd"/>
            <w:r>
              <w:rPr>
                <w:sz w:val="22"/>
              </w:rPr>
              <w:t xml:space="preserve">учет позиции партнера  </w:t>
            </w:r>
          </w:p>
          <w:p w:rsidR="00624FC7" w:rsidRDefault="00195541" w:rsidP="00B617BC">
            <w:pPr>
              <w:numPr>
                <w:ilvl w:val="0"/>
                <w:numId w:val="309"/>
              </w:numPr>
              <w:spacing w:after="31" w:line="233" w:lineRule="auto"/>
              <w:ind w:right="298" w:firstLine="0"/>
              <w:jc w:val="left"/>
            </w:pPr>
            <w:r>
              <w:rPr>
                <w:sz w:val="22"/>
              </w:rPr>
              <w:t xml:space="preserve">разрешение конфликтов   - управление поведением партнёра — контроль коррекция, оценка его действий  </w:t>
            </w:r>
          </w:p>
          <w:p w:rsidR="00624FC7" w:rsidRDefault="00195541" w:rsidP="00B617BC">
            <w:pPr>
              <w:numPr>
                <w:ilvl w:val="0"/>
                <w:numId w:val="309"/>
              </w:numPr>
              <w:spacing w:after="0" w:line="276" w:lineRule="auto"/>
              <w:ind w:right="298" w:firstLine="0"/>
              <w:jc w:val="left"/>
            </w:pPr>
            <w:r>
              <w:rPr>
                <w:sz w:val="22"/>
              </w:rPr>
              <w:t xml:space="preserve">умение с достаточной полнотой и точностью выражать свои мысли в соответствии с задачами и условиями коммуникации   -передача информации и отображение предметного содержания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2" w:lineRule="auto"/>
              <w:ind w:left="0" w:right="686" w:firstLine="0"/>
            </w:pPr>
            <w:r>
              <w:rPr>
                <w:sz w:val="22"/>
              </w:rPr>
              <w:t xml:space="preserve">Составление задания партнёру отзыв на работу товарища </w:t>
            </w:r>
          </w:p>
          <w:p w:rsidR="00624FC7" w:rsidRDefault="00195541">
            <w:pPr>
              <w:spacing w:after="33" w:line="233" w:lineRule="auto"/>
              <w:ind w:left="0" w:right="138" w:firstLine="0"/>
              <w:jc w:val="left"/>
            </w:pPr>
            <w:r>
              <w:rPr>
                <w:sz w:val="22"/>
              </w:rPr>
              <w:t xml:space="preserve">парная работа по выполнению заданий, поиску информации и т.д. групповая работа по созданию проекта, составлению кроссворда и т.д. диалоговое слушание (формулировка вопросов для обратной связи) диспуты, дискуссии задания на развитие диалогической речи (обсуждение, расспрос, убеждение, приглашение и т.д.) задания на развитие монологической речи </w:t>
            </w:r>
          </w:p>
          <w:p w:rsidR="00624FC7" w:rsidRDefault="00195541">
            <w:pPr>
              <w:spacing w:after="35" w:line="232" w:lineRule="auto"/>
              <w:ind w:left="0" w:right="0" w:firstLine="0"/>
            </w:pPr>
            <w:r>
              <w:rPr>
                <w:sz w:val="22"/>
              </w:rPr>
              <w:t>(</w:t>
            </w:r>
            <w:proofErr w:type="gramStart"/>
            <w:r>
              <w:rPr>
                <w:sz w:val="22"/>
              </w:rPr>
              <w:t>составление  рассказа</w:t>
            </w:r>
            <w:proofErr w:type="gramEnd"/>
            <w:r>
              <w:rPr>
                <w:sz w:val="22"/>
              </w:rPr>
              <w:t xml:space="preserve">, описание, объяснение и т.д.) </w:t>
            </w:r>
          </w:p>
          <w:p w:rsidR="00624FC7" w:rsidRDefault="00195541">
            <w:pPr>
              <w:spacing w:after="0" w:line="276" w:lineRule="auto"/>
              <w:ind w:left="0" w:right="241" w:firstLine="0"/>
              <w:jc w:val="left"/>
            </w:pPr>
            <w:r>
              <w:rPr>
                <w:sz w:val="22"/>
              </w:rPr>
              <w:t xml:space="preserve">ролевые игры в рамках тренинга тренинги коммуникативных навыков проведение конференций, диспутов, дебатов, дискуссий </w:t>
            </w:r>
          </w:p>
        </w:tc>
      </w:tr>
      <w:tr w:rsidR="00624FC7">
        <w:trPr>
          <w:trHeight w:val="4817"/>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40" w:lineRule="auto"/>
              <w:ind w:left="3" w:right="0" w:firstLine="0"/>
              <w:jc w:val="left"/>
            </w:pPr>
            <w:r>
              <w:rPr>
                <w:sz w:val="22"/>
              </w:rPr>
              <w:t xml:space="preserve"> </w:t>
            </w:r>
          </w:p>
          <w:p w:rsidR="00624FC7" w:rsidRDefault="00195541">
            <w:pPr>
              <w:spacing w:after="0" w:line="276" w:lineRule="auto"/>
              <w:ind w:left="3" w:right="0" w:firstLine="0"/>
              <w:jc w:val="left"/>
            </w:pPr>
            <w:r>
              <w:rPr>
                <w:sz w:val="22"/>
              </w:rPr>
              <w:t xml:space="preserve">Познавательные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2" w:right="0" w:firstLine="0"/>
              <w:jc w:val="left"/>
            </w:pPr>
            <w:r>
              <w:rPr>
                <w:sz w:val="22"/>
              </w:rPr>
              <w:t xml:space="preserve">-самостоятельное выделение и формулирование учебной цели; </w:t>
            </w:r>
          </w:p>
          <w:p w:rsidR="00624FC7" w:rsidRDefault="00195541">
            <w:pPr>
              <w:spacing w:after="33" w:line="232" w:lineRule="auto"/>
              <w:ind w:left="2" w:right="427" w:firstLine="0"/>
            </w:pPr>
            <w:r>
              <w:rPr>
                <w:sz w:val="22"/>
              </w:rPr>
              <w:t xml:space="preserve"> -информационный </w:t>
            </w:r>
            <w:proofErr w:type="gramStart"/>
            <w:r>
              <w:rPr>
                <w:sz w:val="22"/>
              </w:rPr>
              <w:t>поиск;  -</w:t>
            </w:r>
            <w:proofErr w:type="gramEnd"/>
            <w:r>
              <w:rPr>
                <w:sz w:val="22"/>
              </w:rPr>
              <w:t xml:space="preserve"> знаковосимволические действия;  </w:t>
            </w:r>
          </w:p>
          <w:p w:rsidR="00624FC7" w:rsidRDefault="00195541">
            <w:pPr>
              <w:spacing w:after="34" w:line="233" w:lineRule="auto"/>
              <w:ind w:left="2" w:right="0" w:firstLine="0"/>
              <w:jc w:val="left"/>
            </w:pPr>
            <w:r>
              <w:rPr>
                <w:sz w:val="22"/>
              </w:rPr>
              <w:t xml:space="preserve">- структурирование </w:t>
            </w:r>
            <w:proofErr w:type="gramStart"/>
            <w:r>
              <w:rPr>
                <w:sz w:val="22"/>
              </w:rPr>
              <w:t>знаний;  -</w:t>
            </w:r>
            <w:proofErr w:type="gramEnd"/>
            <w:r>
              <w:rPr>
                <w:sz w:val="22"/>
              </w:rPr>
              <w:t xml:space="preserve">произвольное и осознанное построение речевого высказывания (устно и </w:t>
            </w:r>
          </w:p>
          <w:p w:rsidR="00624FC7" w:rsidRDefault="00195541">
            <w:pPr>
              <w:spacing w:after="31" w:line="240" w:lineRule="auto"/>
              <w:ind w:left="2" w:right="0" w:firstLine="0"/>
              <w:jc w:val="left"/>
            </w:pPr>
            <w:r>
              <w:rPr>
                <w:sz w:val="22"/>
              </w:rPr>
              <w:t xml:space="preserve">письменно);   </w:t>
            </w:r>
          </w:p>
          <w:p w:rsidR="00624FC7" w:rsidRDefault="00195541">
            <w:pPr>
              <w:spacing w:after="0" w:line="276" w:lineRule="auto"/>
              <w:ind w:left="2" w:right="14" w:firstLine="0"/>
              <w:jc w:val="left"/>
            </w:pPr>
            <w:r>
              <w:rPr>
                <w:sz w:val="22"/>
              </w:rPr>
              <w:t xml:space="preserve">-смысловое чтение текстов различных жанров; извлечение информации в соответствии с целью </w:t>
            </w:r>
            <w:proofErr w:type="gramStart"/>
            <w:r>
              <w:rPr>
                <w:sz w:val="22"/>
              </w:rPr>
              <w:t>чтения;  -</w:t>
            </w:r>
            <w:proofErr w:type="gramEnd"/>
            <w:r>
              <w:rPr>
                <w:sz w:val="22"/>
              </w:rPr>
              <w:t xml:space="preserve">  рефлексия способов и условий действия, их контроль и оценка; критичность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0" w:right="375" w:firstLine="0"/>
              <w:jc w:val="left"/>
            </w:pPr>
            <w:r>
              <w:rPr>
                <w:sz w:val="22"/>
              </w:rPr>
              <w:t xml:space="preserve">Задачи и проекты на выстраивание стратегии поиска решения зада задания на нахождение отличий, сравнение, поиск лишнего, упорядочивание, цепочки, оценивание и т.д. </w:t>
            </w:r>
          </w:p>
          <w:p w:rsidR="00624FC7" w:rsidRDefault="00195541">
            <w:pPr>
              <w:spacing w:after="35" w:line="233" w:lineRule="auto"/>
              <w:ind w:left="0" w:right="0" w:firstLine="0"/>
              <w:jc w:val="left"/>
            </w:pPr>
            <w:r>
              <w:rPr>
                <w:sz w:val="22"/>
              </w:rPr>
              <w:t xml:space="preserve">задания на поиск информации из разных источников </w:t>
            </w:r>
          </w:p>
          <w:p w:rsidR="00624FC7" w:rsidRDefault="00195541">
            <w:pPr>
              <w:spacing w:after="32" w:line="233" w:lineRule="auto"/>
              <w:ind w:left="0" w:right="795" w:firstLine="0"/>
              <w:jc w:val="left"/>
            </w:pPr>
            <w:r>
              <w:rPr>
                <w:sz w:val="22"/>
              </w:rPr>
              <w:t xml:space="preserve">задачи и проекты на проведение эмпирического исследования задачи и проекты на проведение теоретического исследования задачи на смысловое чтение составление схем-опор </w:t>
            </w:r>
          </w:p>
          <w:p w:rsidR="00624FC7" w:rsidRDefault="00195541">
            <w:pPr>
              <w:spacing w:after="32" w:line="233" w:lineRule="auto"/>
              <w:ind w:left="0" w:right="0" w:firstLine="0"/>
              <w:jc w:val="left"/>
            </w:pPr>
            <w:r>
              <w:rPr>
                <w:sz w:val="22"/>
              </w:rPr>
              <w:t xml:space="preserve">работа с планом, тезисами, конспектами составление и расшифровка схем, диаграмм, таблиц </w:t>
            </w:r>
          </w:p>
          <w:p w:rsidR="00624FC7" w:rsidRDefault="00195541">
            <w:pPr>
              <w:spacing w:after="0" w:line="240" w:lineRule="auto"/>
              <w:ind w:left="0" w:right="0" w:firstLine="0"/>
              <w:jc w:val="left"/>
            </w:pPr>
            <w:r>
              <w:rPr>
                <w:sz w:val="22"/>
              </w:rPr>
              <w:t xml:space="preserve">работа со словарями и справочниками </w:t>
            </w:r>
          </w:p>
          <w:p w:rsidR="00624FC7" w:rsidRDefault="00195541">
            <w:pPr>
              <w:spacing w:after="0" w:line="276" w:lineRule="auto"/>
              <w:ind w:left="0" w:right="0" w:firstLine="0"/>
              <w:jc w:val="left"/>
            </w:pPr>
            <w:r>
              <w:rPr>
                <w:sz w:val="22"/>
              </w:rPr>
              <w:t xml:space="preserve"> </w:t>
            </w:r>
          </w:p>
        </w:tc>
      </w:tr>
      <w:tr w:rsidR="00624FC7">
        <w:trPr>
          <w:trHeight w:val="771"/>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3" w:right="0" w:firstLine="0"/>
              <w:jc w:val="left"/>
            </w:pPr>
            <w:r>
              <w:rPr>
                <w:sz w:val="22"/>
              </w:rPr>
              <w:t xml:space="preserve">Регулятивные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2" w:right="0" w:firstLine="0"/>
              <w:jc w:val="left"/>
            </w:pPr>
            <w:r>
              <w:rPr>
                <w:sz w:val="22"/>
              </w:rPr>
              <w:t xml:space="preserve">-планирование  </w:t>
            </w:r>
          </w:p>
          <w:p w:rsidR="00624FC7" w:rsidRDefault="00195541">
            <w:pPr>
              <w:spacing w:after="30" w:line="240" w:lineRule="auto"/>
              <w:ind w:left="2" w:right="0" w:firstLine="0"/>
              <w:jc w:val="left"/>
            </w:pPr>
            <w:r>
              <w:rPr>
                <w:sz w:val="22"/>
              </w:rPr>
              <w:t xml:space="preserve">-рефлексия  </w:t>
            </w:r>
          </w:p>
          <w:p w:rsidR="00624FC7" w:rsidRDefault="00195541">
            <w:pPr>
              <w:spacing w:after="0" w:line="276" w:lineRule="auto"/>
              <w:ind w:left="2" w:right="0" w:firstLine="0"/>
              <w:jc w:val="left"/>
            </w:pPr>
            <w:r>
              <w:rPr>
                <w:sz w:val="22"/>
              </w:rPr>
              <w:t xml:space="preserve">- ориентировка в ситуации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t xml:space="preserve">Маршрутные листы </w:t>
            </w:r>
          </w:p>
          <w:p w:rsidR="00624FC7" w:rsidRDefault="00195541">
            <w:pPr>
              <w:spacing w:after="0" w:line="276" w:lineRule="auto"/>
              <w:ind w:left="0" w:right="0" w:firstLine="0"/>
              <w:jc w:val="left"/>
            </w:pPr>
            <w:r>
              <w:rPr>
                <w:sz w:val="22"/>
              </w:rPr>
              <w:t xml:space="preserve">парная и коллективная деятельность задания, нацеленные на оценку, прикидку и </w:t>
            </w:r>
          </w:p>
        </w:tc>
      </w:tr>
    </w:tbl>
    <w:p w:rsidR="00624FC7" w:rsidRDefault="00624FC7">
      <w:pPr>
        <w:spacing w:after="173" w:line="243" w:lineRule="auto"/>
        <w:ind w:left="10" w:right="-15" w:hanging="10"/>
        <w:jc w:val="center"/>
      </w:pPr>
    </w:p>
    <w:tbl>
      <w:tblPr>
        <w:tblStyle w:val="TableGrid"/>
        <w:tblW w:w="10176" w:type="dxa"/>
        <w:tblInd w:w="-428" w:type="dxa"/>
        <w:tblCellMar>
          <w:left w:w="106" w:type="dxa"/>
          <w:right w:w="52" w:type="dxa"/>
        </w:tblCellMar>
        <w:tblLook w:val="04A0" w:firstRow="1" w:lastRow="0" w:firstColumn="1" w:lastColumn="0" w:noHBand="0" w:noVBand="1"/>
      </w:tblPr>
      <w:tblGrid>
        <w:gridCol w:w="2087"/>
        <w:gridCol w:w="3356"/>
        <w:gridCol w:w="4733"/>
      </w:tblGrid>
      <w:tr w:rsidR="00624FC7">
        <w:trPr>
          <w:trHeight w:val="8867"/>
        </w:trPr>
        <w:tc>
          <w:tcPr>
            <w:tcW w:w="208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28" w:line="240" w:lineRule="auto"/>
              <w:ind w:left="2" w:right="0" w:firstLine="0"/>
              <w:jc w:val="left"/>
            </w:pPr>
            <w:r>
              <w:rPr>
                <w:sz w:val="22"/>
              </w:rPr>
              <w:t xml:space="preserve">-прогнозирование  </w:t>
            </w:r>
          </w:p>
          <w:p w:rsidR="00624FC7" w:rsidRDefault="00195541" w:rsidP="00B617BC">
            <w:pPr>
              <w:numPr>
                <w:ilvl w:val="0"/>
                <w:numId w:val="310"/>
              </w:numPr>
              <w:spacing w:after="29" w:line="240" w:lineRule="auto"/>
              <w:ind w:right="0" w:hanging="137"/>
              <w:jc w:val="left"/>
            </w:pPr>
            <w:r>
              <w:rPr>
                <w:sz w:val="22"/>
              </w:rPr>
              <w:t xml:space="preserve">целеполагание  </w:t>
            </w:r>
          </w:p>
          <w:p w:rsidR="00624FC7" w:rsidRDefault="00195541">
            <w:pPr>
              <w:spacing w:after="31" w:line="240" w:lineRule="auto"/>
              <w:ind w:left="2" w:right="0" w:firstLine="0"/>
              <w:jc w:val="left"/>
            </w:pPr>
            <w:r>
              <w:rPr>
                <w:sz w:val="22"/>
              </w:rPr>
              <w:t xml:space="preserve">-оценивание </w:t>
            </w:r>
          </w:p>
          <w:p w:rsidR="00624FC7" w:rsidRDefault="00195541">
            <w:pPr>
              <w:spacing w:after="29" w:line="240" w:lineRule="auto"/>
              <w:ind w:left="2" w:right="0" w:firstLine="0"/>
              <w:jc w:val="left"/>
            </w:pPr>
            <w:r>
              <w:rPr>
                <w:sz w:val="22"/>
              </w:rPr>
              <w:t xml:space="preserve"> -принятие решения  </w:t>
            </w:r>
          </w:p>
          <w:p w:rsidR="00624FC7" w:rsidRDefault="00195541">
            <w:pPr>
              <w:spacing w:after="29" w:line="240" w:lineRule="auto"/>
              <w:ind w:left="2" w:right="0" w:firstLine="0"/>
              <w:jc w:val="left"/>
            </w:pPr>
            <w:r>
              <w:rPr>
                <w:sz w:val="22"/>
              </w:rPr>
              <w:t xml:space="preserve">-самоконтроль  </w:t>
            </w:r>
          </w:p>
          <w:p w:rsidR="00624FC7" w:rsidRDefault="00195541" w:rsidP="00B617BC">
            <w:pPr>
              <w:numPr>
                <w:ilvl w:val="0"/>
                <w:numId w:val="310"/>
              </w:numPr>
              <w:spacing w:after="0" w:line="240" w:lineRule="auto"/>
              <w:ind w:right="0" w:hanging="137"/>
              <w:jc w:val="left"/>
            </w:pPr>
            <w:r>
              <w:rPr>
                <w:sz w:val="22"/>
              </w:rPr>
              <w:t xml:space="preserve">коррекция  </w:t>
            </w:r>
          </w:p>
          <w:p w:rsidR="00624FC7" w:rsidRDefault="00195541">
            <w:pPr>
              <w:spacing w:after="0" w:line="240" w:lineRule="auto"/>
              <w:ind w:left="2" w:right="0" w:firstLine="0"/>
              <w:jc w:val="left"/>
            </w:pPr>
            <w:r>
              <w:rPr>
                <w:sz w:val="22"/>
              </w:rPr>
              <w:t xml:space="preserve">   </w:t>
            </w:r>
          </w:p>
          <w:p w:rsidR="00624FC7" w:rsidRDefault="00195541">
            <w:pPr>
              <w:spacing w:after="0" w:line="276" w:lineRule="auto"/>
              <w:ind w:left="2" w:right="0" w:firstLine="0"/>
              <w:jc w:val="left"/>
            </w:pPr>
            <w:r>
              <w:rPr>
                <w:sz w:val="22"/>
              </w:rPr>
              <w:t xml:space="preserve">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544" w:firstLine="0"/>
            </w:pPr>
            <w:r>
              <w:rPr>
                <w:sz w:val="22"/>
              </w:rPr>
              <w:t xml:space="preserve">прогнозирование результата задания на </w:t>
            </w:r>
            <w:proofErr w:type="gramStart"/>
            <w:r>
              <w:rPr>
                <w:sz w:val="22"/>
              </w:rPr>
              <w:t>самопроверку  результата</w:t>
            </w:r>
            <w:proofErr w:type="gramEnd"/>
            <w:r>
              <w:rPr>
                <w:sz w:val="22"/>
              </w:rPr>
              <w:t xml:space="preserve">, оценку результата,  коррекцию (преднамеренные ошибки) задания, обучающие пошаговому и итоговому контролю за результатами, планированию решения задачи и прогнозированию результата </w:t>
            </w:r>
          </w:p>
          <w:p w:rsidR="00624FC7" w:rsidRDefault="00195541">
            <w:pPr>
              <w:spacing w:after="33" w:line="233" w:lineRule="auto"/>
              <w:ind w:left="0" w:right="0" w:firstLine="0"/>
              <w:jc w:val="left"/>
            </w:pPr>
            <w:r>
              <w:rPr>
                <w:sz w:val="22"/>
              </w:rPr>
              <w:t xml:space="preserve">задания, содержащие элементы проектной и исследовательской деятельности самоконтроль и самооценка взаимоконтроль и взаимооценка дифференцированные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презентация тренинговые и проверочные задания 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w:t>
            </w:r>
          </w:p>
          <w:p w:rsidR="00624FC7" w:rsidRDefault="00195541">
            <w:pPr>
              <w:spacing w:after="0" w:line="276" w:lineRule="auto"/>
              <w:ind w:left="0" w:right="139" w:firstLine="0"/>
              <w:jc w:val="left"/>
            </w:pPr>
            <w:r>
              <w:rPr>
                <w:sz w:val="22"/>
              </w:rPr>
              <w:t xml:space="preserve">подготовка материалов для школьного сайта, школьной газеты, выставки ведение читательских дневников, дневников самонаблюдений, дневников наблюдений за природными явлениями организация сетевых проектов на сайте школы, их модерация </w:t>
            </w:r>
          </w:p>
        </w:tc>
      </w:tr>
    </w:tbl>
    <w:p w:rsidR="00624FC7" w:rsidRDefault="00195541">
      <w:pPr>
        <w:spacing w:after="39" w:line="240" w:lineRule="auto"/>
        <w:ind w:left="708" w:right="0" w:firstLine="0"/>
        <w:jc w:val="left"/>
      </w:pPr>
      <w:r>
        <w:rPr>
          <w:b/>
          <w:i/>
        </w:rPr>
        <w:t xml:space="preserve"> </w:t>
      </w:r>
    </w:p>
    <w:p w:rsidR="00624FC7" w:rsidRDefault="00195541">
      <w:pPr>
        <w:spacing w:after="43" w:line="237" w:lineRule="auto"/>
        <w:ind w:left="4248" w:right="0" w:hanging="3543"/>
        <w:jc w:val="left"/>
      </w:pPr>
      <w:r>
        <w:rPr>
          <w:b/>
          <w:i/>
        </w:rPr>
        <w:t xml:space="preserve">Типовые упражнения и задачи для формирования навыков смыслового чтения. </w:t>
      </w:r>
    </w:p>
    <w:p w:rsidR="00624FC7" w:rsidRDefault="00195541">
      <w:pPr>
        <w:spacing w:after="187"/>
      </w:pPr>
      <w:r>
        <w:rPr>
          <w:i/>
          <w:u w:val="single" w:color="000000"/>
        </w:rPr>
        <w:t>Упражнения для обучения ознакомительному чтению</w:t>
      </w:r>
      <w:r>
        <w:t>:  прочитайте план/утверждение, определите, соответствует ли он/оно последовательности изложенных в тексте фактов; расположите вопросы (заголовки), данные в ключе, в последовательности, соответствующей содержанию текста; выберите правильный ответ из 3 — 4 вариантов; найдите в тексте ответ на вопрос, поставленный в заголовке; составьте план текста; найдите основную мысль в начале, середине и конце текста; подчеркните в каждом абзаце 1-2 предложения, которые можно было бы опустить как несущественные; просмотрите текст и озаглавьте его; перечислите факты, которые вы хотели бы запомнить; составьте аннотацию/краткий реферат прочитанного; передайте содержание текста в устной/письменной форме; составьте выводы на основе прочитанного; назовите наиболее интересные вопросы/данные, содержащиеся в тексте. Укажите, где можно использовать эти сведения; укажите, какая из двух аннотаций передает содержание точнее; прочитайте текст и составьте на основе содержания схему (диаграмму, анкету и др.); на основе содержания прочитанного текста дорисуйте карту/ схему; выскажите свое мнение о возм</w:t>
      </w:r>
      <w:r w:rsidR="00E212F2">
        <w:t xml:space="preserve">ожности </w:t>
      </w:r>
    </w:p>
    <w:p w:rsidR="00624FC7" w:rsidRDefault="00195541">
      <w:pPr>
        <w:ind w:firstLine="0"/>
      </w:pPr>
      <w:r>
        <w:t xml:space="preserve">использования информации, содержащейся в тексте, в вашей будущей профессии и др.   </w:t>
      </w:r>
    </w:p>
    <w:p w:rsidR="00624FC7" w:rsidRDefault="00195541">
      <w:r>
        <w:rPr>
          <w:i/>
          <w:u w:val="single" w:color="000000"/>
        </w:rPr>
        <w:lastRenderedPageBreak/>
        <w:t xml:space="preserve">Упражнения для обучения изучающему </w:t>
      </w:r>
      <w:proofErr w:type="gramStart"/>
      <w:r>
        <w:rPr>
          <w:i/>
          <w:u w:val="single" w:color="000000"/>
        </w:rPr>
        <w:t>чтению</w:t>
      </w:r>
      <w:r>
        <w:t>:  распределите</w:t>
      </w:r>
      <w:proofErr w:type="gramEnd"/>
      <w:r>
        <w:t xml:space="preserve"> факты, содержащиеся в тексте, по степени важности; назовите данные, которые вы считаете особо важными. Обоснуйте свое решение; добавьте факты, не меняя структуру текста; найдите в тексте данные, которые можно использовать для выводов/аннотации; составьте аннотацию/реферат; поставьте вопросы к основной и детализирующей информации текста; напишите тезисы по содержанию прочитанного</w:t>
      </w:r>
      <w:proofErr w:type="gramStart"/>
      <w:r>
        <w:t>; .</w:t>
      </w:r>
      <w:proofErr w:type="gramEnd"/>
      <w:r>
        <w:t xml:space="preserve"> составьте письменную оценку (рецензию); прочитайте сокращенный вариант текста, заполните пропуски недостающими словами; переведите на родной язык указанные абзацы/части текста и др.   </w:t>
      </w:r>
    </w:p>
    <w:p w:rsidR="00624FC7" w:rsidRDefault="00195541">
      <w:r>
        <w:rPr>
          <w:i/>
          <w:u w:val="single" w:color="000000"/>
        </w:rPr>
        <w:t>Упражнения для обучения поисковому чтению</w:t>
      </w:r>
      <w:r>
        <w:t xml:space="preserve">:  определите тему/проблему текста (статьи); прочитайте текст, определите, освещены ли в нем указанные вопросы; найдите в тексте основной довод в пользу заголовка; прочитайте два текста на одну тему, назовите расхождение в содержании (в количестве приведенных фактов, разнице оценок и т. д.); найдите на указанной странице характеристики действующих лиц, инструкцию, рецепт, рекомендации и т.д.; просмотрите аннотацию, определите, соответствует ли она содержанию текста; найдите абзацы, посвященные указанной теме; найдите в тексте ответы на вопросы (дающие основания для выводов); просмотрите рисунок, назовите абзац, который он иллюстрирует; найдите в тексте факты, которые автор относит к положительным/отрицательным; разделите текст на части в соответствии с пунктами плана; выразите свое мнение о содержании текста и соотнесите его со своим собственным опытом и др.  </w:t>
      </w:r>
    </w:p>
    <w:p w:rsidR="00624FC7" w:rsidRDefault="00195541">
      <w:r>
        <w:rPr>
          <w:i/>
          <w:u w:val="single" w:color="000000"/>
        </w:rPr>
        <w:t>Понимание научного текста.</w:t>
      </w:r>
      <w:r>
        <w:t xml:space="preserve"> Цель: развитие умения структурировать научный (познавательный) текст и составлять краткий конспект. Описание задания: учащимся предлагается общая схема структурирования текста и текст познавательного характера (1-2 страницы). Инструкция: учащиеся внимательно читают текст, находят в нём ответы на вопросы, данные в схеме, и заполняют соответствующие графы конспекта. </w:t>
      </w:r>
      <w:proofErr w:type="gramStart"/>
      <w:r>
        <w:t>Материал:  карточки</w:t>
      </w:r>
      <w:proofErr w:type="gramEnd"/>
      <w:r>
        <w:t xml:space="preserve"> с вопросами и заданиями.  </w:t>
      </w:r>
    </w:p>
    <w:p w:rsidR="00624FC7" w:rsidRDefault="00195541">
      <w:pPr>
        <w:numPr>
          <w:ilvl w:val="0"/>
          <w:numId w:val="94"/>
        </w:numPr>
      </w:pPr>
      <w:r>
        <w:t xml:space="preserve">Что составляет предмет обсуждения в тексте? ________________________ </w:t>
      </w:r>
    </w:p>
    <w:p w:rsidR="00624FC7" w:rsidRDefault="00195541">
      <w:pPr>
        <w:numPr>
          <w:ilvl w:val="0"/>
          <w:numId w:val="94"/>
        </w:numPr>
      </w:pPr>
      <w:r>
        <w:t xml:space="preserve">Дайте определение </w:t>
      </w:r>
      <w:proofErr w:type="gramStart"/>
      <w:r>
        <w:t>предмета._</w:t>
      </w:r>
      <w:proofErr w:type="gramEnd"/>
      <w:r>
        <w:t xml:space="preserve">_____________________________________ </w:t>
      </w:r>
    </w:p>
    <w:p w:rsidR="00624FC7" w:rsidRDefault="00195541">
      <w:pPr>
        <w:numPr>
          <w:ilvl w:val="0"/>
          <w:numId w:val="94"/>
        </w:numPr>
      </w:pPr>
      <w:r>
        <w:t xml:space="preserve">Какова структура (строение) предмета? Из каких компонентов состоит предмет?   </w:t>
      </w:r>
    </w:p>
    <w:p w:rsidR="00624FC7" w:rsidRDefault="00195541">
      <w:pPr>
        <w:numPr>
          <w:ilvl w:val="0"/>
          <w:numId w:val="94"/>
        </w:numPr>
      </w:pPr>
      <w:r>
        <w:t xml:space="preserve">С какими другими предметами (понятиями) связан предмет? ___________  </w:t>
      </w:r>
    </w:p>
    <w:p w:rsidR="00624FC7" w:rsidRDefault="00195541">
      <w:pPr>
        <w:numPr>
          <w:ilvl w:val="0"/>
          <w:numId w:val="94"/>
        </w:numPr>
      </w:pPr>
      <w:r>
        <w:t xml:space="preserve">Как возникает и развивается (эволюционирует) </w:t>
      </w:r>
      <w:proofErr w:type="gramStart"/>
      <w:r>
        <w:t>предмет?_</w:t>
      </w:r>
      <w:proofErr w:type="gramEnd"/>
      <w:r>
        <w:t xml:space="preserve">______________  </w:t>
      </w:r>
    </w:p>
    <w:p w:rsidR="00624FC7" w:rsidRDefault="00195541">
      <w:pPr>
        <w:numPr>
          <w:ilvl w:val="0"/>
          <w:numId w:val="94"/>
        </w:numPr>
      </w:pPr>
      <w:r>
        <w:t xml:space="preserve">Назовите основные функции предмета и области его применения. _______  </w:t>
      </w:r>
    </w:p>
    <w:p w:rsidR="00624FC7" w:rsidRDefault="00195541">
      <w:pPr>
        <w:numPr>
          <w:ilvl w:val="0"/>
          <w:numId w:val="94"/>
        </w:numPr>
      </w:pPr>
      <w:r>
        <w:t xml:space="preserve">Какие свойства и характеристики предмета обеспечивают возможность реализации указанных функций?  </w:t>
      </w:r>
    </w:p>
    <w:p w:rsidR="00624FC7" w:rsidRDefault="00195541">
      <w:pPr>
        <w:numPr>
          <w:ilvl w:val="0"/>
          <w:numId w:val="94"/>
        </w:numPr>
      </w:pPr>
      <w:r>
        <w:t xml:space="preserve">Как осуществляется производство </w:t>
      </w:r>
      <w:proofErr w:type="gramStart"/>
      <w:r>
        <w:t>предмета?_</w:t>
      </w:r>
      <w:proofErr w:type="gramEnd"/>
      <w:r>
        <w:t xml:space="preserve">________________________  </w:t>
      </w:r>
    </w:p>
    <w:p w:rsidR="00624FC7" w:rsidRDefault="00195541">
      <w:pPr>
        <w:numPr>
          <w:ilvl w:val="0"/>
          <w:numId w:val="94"/>
        </w:numPr>
        <w:spacing w:after="39" w:line="237" w:lineRule="auto"/>
      </w:pPr>
      <w:r>
        <w:t xml:space="preserve">Укажите типологию предметов. </w:t>
      </w:r>
      <w:r>
        <w:rPr>
          <w:i/>
          <w:u w:val="single" w:color="000000"/>
        </w:rPr>
        <w:t>___________________________________</w:t>
      </w:r>
      <w:r>
        <w:rPr>
          <w:i/>
        </w:rPr>
        <w:t xml:space="preserve">   </w:t>
      </w:r>
    </w:p>
    <w:p w:rsidR="00624FC7" w:rsidRDefault="00195541">
      <w:pPr>
        <w:spacing w:after="187"/>
      </w:pPr>
      <w:r>
        <w:rPr>
          <w:i/>
          <w:u w:val="single" w:color="000000"/>
        </w:rPr>
        <w:t xml:space="preserve">Формирование смыслового чтения. </w:t>
      </w:r>
      <w:r>
        <w:t xml:space="preserve">Задание «Диалог с текстом» </w:t>
      </w:r>
      <w:proofErr w:type="gramStart"/>
      <w:r>
        <w:t>Цель:  формирование</w:t>
      </w:r>
      <w:proofErr w:type="gramEnd"/>
      <w:r>
        <w:t xml:space="preserve"> умения воспринимать текст как единое смысловое целое на основе овладения приёмом «диалог с текстом». </w:t>
      </w:r>
      <w:proofErr w:type="gramStart"/>
      <w:r>
        <w:t>Возраст:  11</w:t>
      </w:r>
      <w:proofErr w:type="gramEnd"/>
      <w:r>
        <w:t xml:space="preserve">-12 лет. Форма выполнения </w:t>
      </w:r>
      <w:proofErr w:type="gramStart"/>
      <w:r>
        <w:t>задания:  работа</w:t>
      </w:r>
      <w:proofErr w:type="gramEnd"/>
      <w:r>
        <w:t xml:space="preserve"> индивидуальная и в группах. Описание </w:t>
      </w:r>
      <w:proofErr w:type="gramStart"/>
      <w:r>
        <w:t>задания:  учащимся</w:t>
      </w:r>
      <w:proofErr w:type="gramEnd"/>
      <w:r>
        <w:t xml:space="preserve"> предлагается прочитать текст по предложениям (фразам) и выполнить задания, включённые в текст в символической форме. В конце предложений предлагается одно или два из четырёх видов </w:t>
      </w:r>
      <w:r>
        <w:lastRenderedPageBreak/>
        <w:t>заданий, обозначаемых в тексте символом (буквой). Эти задания надо выполнить по ходу чтения текста. Задания включают: В – вопрос, задать вопрос к тексту; О – ответ, дать ответ на поставленный вопрос; З – заглянуть в будущее, мысленно заглянуть в будущее и представить, что произойдёт, ка</w:t>
      </w:r>
      <w:r w:rsidR="00E212F2">
        <w:t xml:space="preserve">к будут </w:t>
      </w:r>
    </w:p>
    <w:p w:rsidR="00624FC7" w:rsidRDefault="00195541">
      <w:pPr>
        <w:ind w:firstLine="0"/>
      </w:pPr>
      <w:r>
        <w:t xml:space="preserve">развиваться события; П – проверить себя, т.е. сравнить свой ответ с текстом или свой прогноз будущего с описанием будущего с тексте.   </w:t>
      </w:r>
    </w:p>
    <w:p w:rsidR="00624FC7" w:rsidRDefault="00195541">
      <w:pPr>
        <w:spacing w:after="42" w:line="240" w:lineRule="auto"/>
        <w:ind w:left="0" w:right="0" w:firstLine="708"/>
        <w:jc w:val="left"/>
      </w:pPr>
      <w:r>
        <w:t xml:space="preserve"> </w:t>
      </w:r>
      <w:r>
        <w:rPr>
          <w:b/>
        </w:rPr>
        <w:t>Организация групповой работы при построении образовательной д</w:t>
      </w:r>
      <w:r w:rsidR="00E212F2">
        <w:rPr>
          <w:b/>
        </w:rPr>
        <w:t>еятельности в МАОУ «Кутарбитская</w:t>
      </w:r>
      <w:r>
        <w:rPr>
          <w:b/>
        </w:rPr>
        <w:t xml:space="preserve"> СОШ»</w:t>
      </w:r>
      <w:r>
        <w:t xml:space="preserve"> </w:t>
      </w:r>
    </w:p>
    <w:p w:rsidR="00624FC7" w:rsidRDefault="00195541">
      <w:pPr>
        <w:ind w:left="708" w:firstLine="0"/>
      </w:pPr>
      <w:r>
        <w:rPr>
          <w:b/>
          <w:i/>
        </w:rPr>
        <w:t xml:space="preserve"> </w:t>
      </w:r>
      <w:r>
        <w:t xml:space="preserve">Целями организации работы в группе должны быть:  </w:t>
      </w:r>
    </w:p>
    <w:p w:rsidR="00624FC7" w:rsidRDefault="00195541">
      <w:pPr>
        <w:numPr>
          <w:ilvl w:val="0"/>
          <w:numId w:val="95"/>
        </w:numPr>
      </w:pPr>
      <w:r>
        <w:t xml:space="preserve">создание учебной мотивации; </w:t>
      </w:r>
    </w:p>
    <w:p w:rsidR="00624FC7" w:rsidRDefault="00195541">
      <w:pPr>
        <w:numPr>
          <w:ilvl w:val="0"/>
          <w:numId w:val="95"/>
        </w:numPr>
      </w:pPr>
      <w:r>
        <w:t xml:space="preserve">пробуждение в учениках познавательного интереса; </w:t>
      </w:r>
    </w:p>
    <w:p w:rsidR="00624FC7" w:rsidRDefault="00195541">
      <w:pPr>
        <w:numPr>
          <w:ilvl w:val="0"/>
          <w:numId w:val="95"/>
        </w:numPr>
      </w:pPr>
      <w:r>
        <w:t xml:space="preserve">развитие стремления к успеху и одобрению;  </w:t>
      </w:r>
    </w:p>
    <w:p w:rsidR="00624FC7" w:rsidRDefault="00195541">
      <w:pPr>
        <w:numPr>
          <w:ilvl w:val="0"/>
          <w:numId w:val="95"/>
        </w:numPr>
      </w:pPr>
      <w:r>
        <w:t xml:space="preserve">снятие неуверенности в себе, боязни сделать ошибку и получить за это порицание; </w:t>
      </w:r>
    </w:p>
    <w:p w:rsidR="00624FC7" w:rsidRDefault="00195541">
      <w:pPr>
        <w:numPr>
          <w:ilvl w:val="0"/>
          <w:numId w:val="95"/>
        </w:numPr>
      </w:pPr>
      <w:r>
        <w:t xml:space="preserve">развитие способности к самостоятельной оценке своей работы;  </w:t>
      </w:r>
    </w:p>
    <w:p w:rsidR="00624FC7" w:rsidRDefault="00195541">
      <w:pPr>
        <w:numPr>
          <w:ilvl w:val="0"/>
          <w:numId w:val="95"/>
        </w:numPr>
      </w:pPr>
      <w:r>
        <w:t xml:space="preserve">формирование умения общаться и взаимодействовать с другими обучающимися. Организация групповой работы: класс делится на группы по 3-6 человек, чаще всего по 4 </w:t>
      </w:r>
      <w:proofErr w:type="gramStart"/>
      <w:r>
        <w:t>человека;  задание</w:t>
      </w:r>
      <w:proofErr w:type="gramEnd"/>
      <w:r>
        <w:t xml:space="preserve"> даётся группе, а не отдельному ученику; занятия могут проходить в форме соревнования 2-6 команд; Командные соревнования позволяют актуализировать у обучающихся мотив выигрыша и тем самым пробудить интерес к выполняемой деятельности.  При организации групповой работы необходимо следовать трем принципам организации совместной деятельности:  </w:t>
      </w:r>
    </w:p>
    <w:p w:rsidR="00624FC7" w:rsidRDefault="00195541">
      <w:pPr>
        <w:numPr>
          <w:ilvl w:val="0"/>
          <w:numId w:val="96"/>
        </w:numPr>
      </w:pPr>
      <w:r>
        <w:t xml:space="preserve">принцип индивидуальных вкладов;  </w:t>
      </w:r>
    </w:p>
    <w:p w:rsidR="00624FC7" w:rsidRDefault="00195541">
      <w:pPr>
        <w:numPr>
          <w:ilvl w:val="0"/>
          <w:numId w:val="96"/>
        </w:numPr>
      </w:pPr>
      <w:r>
        <w:t xml:space="preserve">позиционный принцип, при котором важно столкновение и координация разных позиций членов группы;  </w:t>
      </w:r>
    </w:p>
    <w:p w:rsidR="00624FC7" w:rsidRDefault="00195541">
      <w:pPr>
        <w:numPr>
          <w:ilvl w:val="0"/>
          <w:numId w:val="96"/>
        </w:numPr>
      </w:pPr>
      <w:r>
        <w:t xml:space="preserve">принцип содержательного распределения действий, при котором за обучающимися закреплены определённые модели действий.   </w:t>
      </w:r>
    </w:p>
    <w:p w:rsidR="00624FC7" w:rsidRDefault="00195541">
      <w: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624FC7" w:rsidRDefault="00195541">
      <w:pPr>
        <w:ind w:left="712" w:right="392" w:hanging="708"/>
      </w:pPr>
      <w:r>
        <w:t xml:space="preserve">Роли обучающихся при работе в группе могут быть распределяться по </w:t>
      </w:r>
      <w:proofErr w:type="gramStart"/>
      <w:r>
        <w:t>разному:  •</w:t>
      </w:r>
      <w:proofErr w:type="gramEnd"/>
      <w:r>
        <w:t xml:space="preserve">  роли распределяет учитель;  </w:t>
      </w:r>
    </w:p>
    <w:p w:rsidR="00624FC7" w:rsidRDefault="00195541">
      <w:pPr>
        <w:numPr>
          <w:ilvl w:val="0"/>
          <w:numId w:val="97"/>
        </w:numPr>
      </w:pPr>
      <w:r>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624FC7" w:rsidRDefault="00195541">
      <w:pPr>
        <w:numPr>
          <w:ilvl w:val="0"/>
          <w:numId w:val="97"/>
        </w:numPr>
      </w:pPr>
      <w:r>
        <w:t xml:space="preserve">участники группы сами выбирают себе роли.  </w:t>
      </w:r>
    </w:p>
    <w:p w:rsidR="00624FC7" w:rsidRDefault="00195541">
      <w:r>
        <w:t xml:space="preserve">Во время работы обучающихся в группах учитель может занимать следующие позиции: руководителя, «режиссёра» </w:t>
      </w:r>
      <w:proofErr w:type="gramStart"/>
      <w:r>
        <w:t>группы,  одного</w:t>
      </w:r>
      <w:proofErr w:type="gramEnd"/>
      <w:r>
        <w:t xml:space="preserve"> из участников группы,  эксперта, отслеживающим и оценивающим ход и результаты групповой работы, наблюдателем за работой группы.   </w:t>
      </w:r>
    </w:p>
    <w:p w:rsidR="00624FC7" w:rsidRDefault="00195541">
      <w:r>
        <w:t xml:space="preserve">Организация работы в парах при построении </w:t>
      </w:r>
      <w:proofErr w:type="gramStart"/>
      <w:r>
        <w:t>образовательно  в</w:t>
      </w:r>
      <w:proofErr w:type="gramEnd"/>
      <w:r>
        <w:t xml:space="preserve">  школе Работа парами является частным случаем групповой совместной деятельности обучающихся. Эта форма учебной деятельности может быть использована как на этапе выделения (с помощью учителя или самостоятельно) содержания нового знания, так и на этапах отработки материала и контроля процесса усвоения ЗУН. Варианты организации работы парами.  </w:t>
      </w:r>
    </w:p>
    <w:p w:rsidR="00624FC7" w:rsidRDefault="00195541">
      <w:pPr>
        <w:numPr>
          <w:ilvl w:val="0"/>
          <w:numId w:val="98"/>
        </w:numPr>
      </w:pPr>
      <w:r>
        <w:lastRenderedPageBreak/>
        <w:t xml:space="preserve">«Одно и то же задание».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624FC7" w:rsidRDefault="00195541">
      <w:pPr>
        <w:numPr>
          <w:ilvl w:val="0"/>
          <w:numId w:val="98"/>
        </w:numPr>
      </w:pPr>
      <w:r>
        <w:t xml:space="preserve">«Общее задание».  Ученики поочерёдно выполняют общее задание, используя те определённые знания и средства, которые имеются у каждого.  </w:t>
      </w:r>
    </w:p>
    <w:p w:rsidR="00624FC7" w:rsidRDefault="00624FC7" w:rsidP="00E212F2">
      <w:pPr>
        <w:spacing w:after="173" w:line="243" w:lineRule="auto"/>
        <w:ind w:right="-15"/>
      </w:pPr>
    </w:p>
    <w:p w:rsidR="00624FC7" w:rsidRDefault="00195541">
      <w:pPr>
        <w:numPr>
          <w:ilvl w:val="0"/>
          <w:numId w:val="98"/>
        </w:numPr>
      </w:pPr>
      <w: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Учитель получает возможность реально осуществлять дифференцированный и индивидуальный подход к обучающимся: учитывать их </w:t>
      </w:r>
      <w:proofErr w:type="gramStart"/>
      <w:r>
        <w:t>способности,  темп</w:t>
      </w:r>
      <w:proofErr w:type="gramEnd"/>
      <w:r>
        <w:t xml:space="preserve"> работы,  взаимную склонность.   </w:t>
      </w:r>
    </w:p>
    <w:p w:rsidR="00624FC7" w:rsidRDefault="00195541">
      <w:pPr>
        <w:spacing w:after="22" w:line="234" w:lineRule="auto"/>
        <w:ind w:left="-15" w:right="0" w:firstLine="698"/>
      </w:pPr>
      <w:r>
        <w:t xml:space="preserve"> </w:t>
      </w:r>
      <w:r>
        <w:rPr>
          <w:b/>
          <w:i/>
        </w:rPr>
        <w:t xml:space="preserve">Средства и способы развития универсальных учебных действий, используемые при </w:t>
      </w:r>
      <w:proofErr w:type="gramStart"/>
      <w:r>
        <w:rPr>
          <w:b/>
          <w:i/>
        </w:rPr>
        <w:t>построении  образовательной</w:t>
      </w:r>
      <w:proofErr w:type="gramEnd"/>
      <w:r>
        <w:rPr>
          <w:b/>
          <w:i/>
        </w:rPr>
        <w:t xml:space="preserve"> де</w:t>
      </w:r>
      <w:r w:rsidR="00E212F2">
        <w:rPr>
          <w:b/>
          <w:i/>
        </w:rPr>
        <w:t xml:space="preserve">ятельности  в  МАОУ кутарбитская </w:t>
      </w:r>
      <w:r>
        <w:rPr>
          <w:b/>
          <w:i/>
        </w:rPr>
        <w:t xml:space="preserve"> СОШ:</w:t>
      </w:r>
      <w:r>
        <w:t xml:space="preserve"> дискуссии, тренинги, общий приём доказательства, рефлексия.   </w:t>
      </w:r>
    </w:p>
    <w:p w:rsidR="00624FC7" w:rsidRDefault="00195541">
      <w:r>
        <w:rPr>
          <w:i/>
          <w:u w:val="single" w:color="000000"/>
        </w:rPr>
        <w:t>Дискуссия</w:t>
      </w:r>
      <w:r>
        <w:t xml:space="preserve">.  Совместные действия обучающихся строятся преимущественно через устные формы учебных диалогов с одноклассниками и учителем. Устная дискуссия помогает обучающемуся сформировать свою точку зрения, отличить её от других точек зрения, а также скоординировать разные точки зрения для достижения общей цели.  Диалог обучающихся может проходить не только в устной, но и в письменной форме, обеспечивая становление способности к самообразованию. И на определённом этапе становится эффективным средством работы обучающихся со своей и чужой точками зрения.    Выделяются следующие функции письменной дискуссии: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 популярных текстов (из которых старшие подростки получают сведения о взглядах на проблемы, существующие в разных областях знаний); усиление письменного оформления мысли за счёт развития речи младших подростков, умения формулировать своё мнение так, чтобы быть понятым другими; •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624FC7" w:rsidRDefault="00195541">
      <w:pPr>
        <w:numPr>
          <w:ilvl w:val="0"/>
          <w:numId w:val="99"/>
        </w:numPr>
      </w:pPr>
      <w:r>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624FC7" w:rsidRDefault="00195541">
      <w:r>
        <w:rPr>
          <w:i/>
          <w:u w:val="single" w:color="000000"/>
        </w:rPr>
        <w:t>Тренинги</w:t>
      </w:r>
      <w:r>
        <w:t xml:space="preserve">. Тренинг – способ психологической коррекции когнитивных и эмоционально-личностных компонентов рефлексивных способностей. Программы тренингов должны достигать следующих конкретных целей:  </w:t>
      </w:r>
    </w:p>
    <w:p w:rsidR="00624FC7" w:rsidRDefault="00195541">
      <w:pPr>
        <w:numPr>
          <w:ilvl w:val="0"/>
          <w:numId w:val="99"/>
        </w:numPr>
      </w:pPr>
      <w:r>
        <w:t xml:space="preserve">вырабатывать положительное отношение друг к другу (личностные, самоопределение) и умение общаться так, чтобы общение с тобой приносило радость окружающим (коммуникативные);  </w:t>
      </w:r>
    </w:p>
    <w:p w:rsidR="00624FC7" w:rsidRDefault="00195541">
      <w:pPr>
        <w:numPr>
          <w:ilvl w:val="0"/>
          <w:numId w:val="99"/>
        </w:numPr>
      </w:pPr>
      <w:r>
        <w:t xml:space="preserve">развивать навыки взаимодействия в группе;  </w:t>
      </w:r>
    </w:p>
    <w:p w:rsidR="00624FC7" w:rsidRDefault="00195541">
      <w:pPr>
        <w:numPr>
          <w:ilvl w:val="0"/>
          <w:numId w:val="99"/>
        </w:numPr>
      </w:pPr>
      <w:r>
        <w:lastRenderedPageBreak/>
        <w:t xml:space="preserve">создать положительное настроение на дальнейшее продолжительное взаимодействие в тренинговой группе (регулятивные, волевая саморегуляция);  </w:t>
      </w:r>
    </w:p>
    <w:p w:rsidR="00624FC7" w:rsidRDefault="00195541">
      <w:pPr>
        <w:numPr>
          <w:ilvl w:val="0"/>
          <w:numId w:val="99"/>
        </w:numPr>
      </w:pPr>
      <w:r>
        <w:t xml:space="preserve">развивать невербальные навыки общения;  </w:t>
      </w:r>
    </w:p>
    <w:p w:rsidR="00624FC7" w:rsidRDefault="00195541">
      <w:pPr>
        <w:numPr>
          <w:ilvl w:val="0"/>
          <w:numId w:val="99"/>
        </w:numPr>
      </w:pPr>
      <w:r>
        <w:t xml:space="preserve">развивать навыки самопознания (познавательные);  </w:t>
      </w:r>
    </w:p>
    <w:p w:rsidR="00624FC7" w:rsidRDefault="00195541">
      <w:pPr>
        <w:numPr>
          <w:ilvl w:val="0"/>
          <w:numId w:val="99"/>
        </w:numPr>
      </w:pPr>
      <w:r>
        <w:t xml:space="preserve">развивать навыки восприятия и понимания других людей; </w:t>
      </w:r>
    </w:p>
    <w:p w:rsidR="00624FC7" w:rsidRDefault="00195541">
      <w:pPr>
        <w:numPr>
          <w:ilvl w:val="0"/>
          <w:numId w:val="99"/>
        </w:numPr>
      </w:pPr>
      <w:r>
        <w:t xml:space="preserve">учиться познавать себя через восприятие другого;  </w:t>
      </w:r>
    </w:p>
    <w:p w:rsidR="00624FC7" w:rsidRDefault="00624FC7">
      <w:pPr>
        <w:spacing w:after="173" w:line="243" w:lineRule="auto"/>
        <w:ind w:left="10" w:right="-15" w:hanging="10"/>
        <w:jc w:val="center"/>
      </w:pPr>
    </w:p>
    <w:p w:rsidR="00624FC7" w:rsidRDefault="00195541">
      <w:pPr>
        <w:numPr>
          <w:ilvl w:val="0"/>
          <w:numId w:val="99"/>
        </w:numPr>
      </w:pPr>
      <w:r>
        <w:t xml:space="preserve">получить представление о «неверных средствах общения»;  </w:t>
      </w:r>
    </w:p>
    <w:p w:rsidR="00624FC7" w:rsidRDefault="00195541">
      <w:pPr>
        <w:numPr>
          <w:ilvl w:val="0"/>
          <w:numId w:val="99"/>
        </w:numPr>
      </w:pPr>
      <w:r>
        <w:t xml:space="preserve">развивать положительную самооценку (регулятивные);  </w:t>
      </w:r>
    </w:p>
    <w:p w:rsidR="00624FC7" w:rsidRDefault="00195541">
      <w:pPr>
        <w:numPr>
          <w:ilvl w:val="0"/>
          <w:numId w:val="99"/>
        </w:numPr>
      </w:pPr>
      <w:r>
        <w:t xml:space="preserve">сформировать чувство уверенности в себе и осознание себя в новом качестве (личностные, самоопределение);  </w:t>
      </w:r>
    </w:p>
    <w:p w:rsidR="00624FC7" w:rsidRDefault="00195541">
      <w:pPr>
        <w:numPr>
          <w:ilvl w:val="0"/>
          <w:numId w:val="99"/>
        </w:numPr>
      </w:pPr>
      <w:r>
        <w:t xml:space="preserve">познакомить с понятием «конфликт»;  </w:t>
      </w:r>
    </w:p>
    <w:p w:rsidR="00624FC7" w:rsidRDefault="00195541">
      <w:pPr>
        <w:numPr>
          <w:ilvl w:val="0"/>
          <w:numId w:val="99"/>
        </w:numPr>
      </w:pPr>
      <w:r>
        <w:t xml:space="preserve">определить особенности поведения в конфликтной ситуации;  </w:t>
      </w:r>
    </w:p>
    <w:p w:rsidR="00624FC7" w:rsidRDefault="00195541">
      <w:pPr>
        <w:numPr>
          <w:ilvl w:val="0"/>
          <w:numId w:val="99"/>
        </w:numPr>
      </w:pPr>
      <w:r>
        <w:t xml:space="preserve">обучить способам выхода из конфликтной ситуации;  </w:t>
      </w:r>
    </w:p>
    <w:p w:rsidR="00624FC7" w:rsidRDefault="00195541">
      <w:pPr>
        <w:numPr>
          <w:ilvl w:val="0"/>
          <w:numId w:val="99"/>
        </w:numPr>
      </w:pPr>
      <w:r>
        <w:t xml:space="preserve">отработать ситуации предотвращения </w:t>
      </w:r>
      <w:proofErr w:type="gramStart"/>
      <w:r>
        <w:t>конфликтов;  •</w:t>
      </w:r>
      <w:proofErr w:type="gramEnd"/>
      <w:r>
        <w:t xml:space="preserve"> закрепить навыки поведения в конфликтной ситуации;  </w:t>
      </w:r>
    </w:p>
    <w:p w:rsidR="00624FC7" w:rsidRDefault="00195541">
      <w:pPr>
        <w:numPr>
          <w:ilvl w:val="0"/>
          <w:numId w:val="99"/>
        </w:numPr>
      </w:pPr>
      <w:r>
        <w:t xml:space="preserve">снизить уровень конфликтности подростков.  </w:t>
      </w:r>
    </w:p>
    <w:p w:rsidR="00624FC7" w:rsidRDefault="00195541">
      <w: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w:t>
      </w:r>
      <w:proofErr w:type="gramStart"/>
      <w:r>
        <w:t>общения,  выработке</w:t>
      </w:r>
      <w:proofErr w:type="gramEnd"/>
      <w:r>
        <w:t xml:space="preserve"> элементарных правил вежливости,  повседневному этикету. </w:t>
      </w:r>
      <w:proofErr w:type="gramStart"/>
      <w:r>
        <w:t>Современные  старшеклассники</w:t>
      </w:r>
      <w:proofErr w:type="gramEnd"/>
      <w:r>
        <w:t xml:space="preserve">  должны осознавать, что культура поведения является неотъемлемой составляющей системы межличностного общения. Через ролевое проигрывание должны отрабатываться навыки культуры общения, усваиваются знания этикета.   </w:t>
      </w:r>
    </w:p>
    <w:p w:rsidR="00624FC7" w:rsidRDefault="00195541">
      <w:r>
        <w:rPr>
          <w:i/>
          <w:u w:val="single" w:color="000000"/>
        </w:rPr>
        <w:t>Общий приём доказательств</w:t>
      </w:r>
      <w:r>
        <w:rPr>
          <w:i/>
        </w:rPr>
        <w:t>а.</w:t>
      </w:r>
      <w:r>
        <w:t xml:space="preserve"> 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Любое доказательство </w:t>
      </w:r>
      <w:proofErr w:type="gramStart"/>
      <w:r>
        <w:t>включает:  •</w:t>
      </w:r>
      <w:proofErr w:type="gramEnd"/>
      <w:r>
        <w:t xml:space="preserve"> тезис — суждение (утверждение), истинность которого доказывается;  </w:t>
      </w:r>
    </w:p>
    <w:p w:rsidR="00624FC7" w:rsidRDefault="00195541">
      <w:pPr>
        <w:numPr>
          <w:ilvl w:val="0"/>
          <w:numId w:val="99"/>
        </w:numPr>
      </w:pPr>
      <w:r>
        <w:t xml:space="preserve">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624FC7" w:rsidRDefault="00195541">
      <w:pPr>
        <w:numPr>
          <w:ilvl w:val="0"/>
          <w:numId w:val="99"/>
        </w:numPr>
      </w:pPr>
      <w:r>
        <w:t xml:space="preserve">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Доказательства выступают в процессе обучения в разнообразных </w:t>
      </w:r>
      <w:proofErr w:type="gramStart"/>
      <w:r>
        <w:t>функциях:  средство</w:t>
      </w:r>
      <w:proofErr w:type="gramEnd"/>
      <w:r>
        <w:t xml:space="preserve"> развития логического мышления обучающихся; приём активизации мыслительной деятельности;  особый способ организации усвоения знаний;  средство формирования и проявления поисковых, творческих умений и навыков учащихся.  Понятие доказательства и его структурные элементы необходимо рассматривать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624FC7" w:rsidRDefault="00195541">
      <w:pPr>
        <w:numPr>
          <w:ilvl w:val="0"/>
          <w:numId w:val="99"/>
        </w:numPr>
      </w:pPr>
      <w:r>
        <w:t xml:space="preserve">анализ и воспроизведение готовых доказательств;  </w:t>
      </w:r>
    </w:p>
    <w:p w:rsidR="00624FC7" w:rsidRDefault="00195541">
      <w:pPr>
        <w:numPr>
          <w:ilvl w:val="0"/>
          <w:numId w:val="99"/>
        </w:numPr>
      </w:pPr>
      <w:r>
        <w:lastRenderedPageBreak/>
        <w:t xml:space="preserve">опровержение предложенных доказательств;  </w:t>
      </w:r>
    </w:p>
    <w:p w:rsidR="00624FC7" w:rsidRDefault="00195541">
      <w:pPr>
        <w:numPr>
          <w:ilvl w:val="0"/>
          <w:numId w:val="99"/>
        </w:numPr>
      </w:pPr>
      <w:r>
        <w:t xml:space="preserve">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 </w:t>
      </w:r>
    </w:p>
    <w:p w:rsidR="00624FC7" w:rsidRDefault="00195541">
      <w:pPr>
        <w:numPr>
          <w:ilvl w:val="0"/>
          <w:numId w:val="99"/>
        </w:numPr>
      </w:pPr>
      <w:r>
        <w:t xml:space="preserve">учитель сам формулирует то или иное положение и предлагает обучающимся доказать его;  </w:t>
      </w:r>
    </w:p>
    <w:p w:rsidR="00624FC7" w:rsidRDefault="00195541">
      <w:pPr>
        <w:numPr>
          <w:ilvl w:val="0"/>
          <w:numId w:val="99"/>
        </w:numPr>
      </w:pPr>
      <w: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624FC7" w:rsidRDefault="00624FC7">
      <w:pPr>
        <w:spacing w:after="173" w:line="243" w:lineRule="auto"/>
        <w:ind w:left="10" w:right="-15" w:hanging="10"/>
        <w:jc w:val="center"/>
      </w:pPr>
    </w:p>
    <w:p w:rsidR="00624FC7" w:rsidRDefault="00195541">
      <w: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624FC7" w:rsidRDefault="00195541">
      <w:r>
        <w:rPr>
          <w:i/>
          <w:u w:val="single" w:color="000000"/>
        </w:rPr>
        <w:t>Рефлексия.</w:t>
      </w:r>
      <w:r>
        <w:t xml:space="preserve">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Выделяются три основные сферы существования рефлексии: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 опознать задачу как новую, - выяснить, каких средств недостаёт для её </w:t>
      </w:r>
      <w:proofErr w:type="gramStart"/>
      <w:r>
        <w:t>решения,  -</w:t>
      </w:r>
      <w:proofErr w:type="gramEnd"/>
      <w:r>
        <w:t xml:space="preserve"> ответить на первый вопрос самообучения: чему учиться?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w:t>
      </w:r>
      <w:proofErr w:type="gramStart"/>
      <w:r>
        <w:t>мышления  -</w:t>
      </w:r>
      <w:proofErr w:type="gramEnd"/>
      <w:r>
        <w:t xml:space="preserve"> на самоё себя, - на собственные процессы, - на собственные продукты,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624FC7" w:rsidRDefault="00195541">
      <w:pPr>
        <w:numPr>
          <w:ilvl w:val="0"/>
          <w:numId w:val="99"/>
        </w:numPr>
      </w:pPr>
      <w:r>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624FC7" w:rsidRDefault="00195541">
      <w:pPr>
        <w:numPr>
          <w:ilvl w:val="0"/>
          <w:numId w:val="99"/>
        </w:numPr>
      </w:pPr>
      <w:r>
        <w:t xml:space="preserve">понимание цели учебной деятельности (чему я научился на уроке? каких целей добился? чему можно было научиться ещё?);  </w:t>
      </w:r>
    </w:p>
    <w:p w:rsidR="00624FC7" w:rsidRDefault="00195541">
      <w:pPr>
        <w:numPr>
          <w:ilvl w:val="0"/>
          <w:numId w:val="99"/>
        </w:numPr>
      </w:pPr>
      <w:r>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624FC7" w:rsidRDefault="00195541">
      <w:r>
        <w:t xml:space="preserve">Соответственно развитию рефлексии будет способствовать организация учебной деятельности, отвечающая следующим критериям:  </w:t>
      </w:r>
    </w:p>
    <w:p w:rsidR="00624FC7" w:rsidRDefault="00195541">
      <w:pPr>
        <w:numPr>
          <w:ilvl w:val="0"/>
          <w:numId w:val="99"/>
        </w:numPr>
        <w:spacing w:after="38" w:line="243" w:lineRule="auto"/>
      </w:pPr>
      <w:r>
        <w:t xml:space="preserve">постановка всякой новой задачи как задачи с недостающими данными;  </w:t>
      </w:r>
    </w:p>
    <w:p w:rsidR="00624FC7" w:rsidRDefault="00195541">
      <w:pPr>
        <w:numPr>
          <w:ilvl w:val="0"/>
          <w:numId w:val="99"/>
        </w:numPr>
      </w:pPr>
      <w:r>
        <w:t xml:space="preserve">анализ наличия способов и средств выполнения задачи;  </w:t>
      </w:r>
    </w:p>
    <w:p w:rsidR="00624FC7" w:rsidRDefault="00195541">
      <w:pPr>
        <w:numPr>
          <w:ilvl w:val="0"/>
          <w:numId w:val="99"/>
        </w:numPr>
      </w:pPr>
      <w:r>
        <w:lastRenderedPageBreak/>
        <w:t xml:space="preserve">оценка своей готовности к решению проблемы;   </w:t>
      </w:r>
    </w:p>
    <w:p w:rsidR="00624FC7" w:rsidRDefault="00195541">
      <w:pPr>
        <w:numPr>
          <w:ilvl w:val="0"/>
          <w:numId w:val="99"/>
        </w:numPr>
      </w:pPr>
      <w:r>
        <w:t xml:space="preserve">самостоятельный поиск недостающей информации в любом «хранилище» (учебнике, справочнике, книге, у учителя);   </w:t>
      </w:r>
    </w:p>
    <w:p w:rsidR="00624FC7" w:rsidRDefault="00195541">
      <w:pPr>
        <w:numPr>
          <w:ilvl w:val="0"/>
          <w:numId w:val="99"/>
        </w:numPr>
        <w:spacing w:after="187"/>
      </w:pPr>
      <w:r>
        <w:t>самостоятельное изобретение недостающего способа действия (практически это перевод учебной задачи в творческую). 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w:t>
      </w:r>
      <w:r w:rsidR="00E212F2">
        <w:t xml:space="preserve">? Как я </w:t>
      </w:r>
    </w:p>
    <w:p w:rsidR="00624FC7" w:rsidRDefault="00195541">
      <w:pPr>
        <w:ind w:firstLine="0"/>
      </w:pPr>
      <w:r>
        <w:t xml:space="preserve">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 В процессе совместной коллективно-распределённой деятельности с учителем и особенно с одноклассниками у подростков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624FC7" w:rsidRDefault="00195541">
      <w:pPr>
        <w:spacing w:after="35" w:line="240" w:lineRule="auto"/>
        <w:ind w:left="708" w:right="0" w:firstLine="0"/>
        <w:jc w:val="left"/>
      </w:pPr>
      <w:r>
        <w:t xml:space="preserve"> </w:t>
      </w:r>
    </w:p>
    <w:p w:rsidR="00624FC7" w:rsidRDefault="00195541">
      <w:pPr>
        <w:spacing w:after="42" w:line="240" w:lineRule="auto"/>
        <w:ind w:left="3733" w:right="0" w:hanging="2809"/>
        <w:jc w:val="left"/>
      </w:pPr>
      <w:r>
        <w:rPr>
          <w:b/>
        </w:rPr>
        <w:t xml:space="preserve">2.1.4. Описание особенностей учебно-исследовательской и проектной деятельности обучающихся </w:t>
      </w:r>
    </w:p>
    <w:p w:rsidR="00624FC7" w:rsidRDefault="00195541">
      <w:pPr>
        <w:spacing w:after="187"/>
      </w:pPr>
      <w:r>
        <w:t xml:space="preserve">Введение исследовательской деятельности как единой концептуальной платформы способствует </w:t>
      </w:r>
      <w:proofErr w:type="gramStart"/>
      <w:r>
        <w:t>организации  индивидуальных</w:t>
      </w:r>
      <w:proofErr w:type="gramEnd"/>
      <w:r>
        <w:t xml:space="preserve"> образовательных траекторий для  каждого  учащегося, что  способствует комфортности образовательной среды. Основной элемент системы, её базовое ядро – </w:t>
      </w:r>
      <w:r>
        <w:rPr>
          <w:b/>
        </w:rPr>
        <w:t xml:space="preserve">урок. </w:t>
      </w:r>
      <w:r>
        <w:t>Внеурочная работа образует</w:t>
      </w:r>
      <w:r>
        <w:rPr>
          <w:b/>
        </w:rPr>
        <w:t xml:space="preserve"> дифференцированный модуль ІІ уровня.</w:t>
      </w:r>
      <w:r>
        <w:t xml:space="preserve"> Это творческая работа учащихся в традиционных </w:t>
      </w:r>
      <w:proofErr w:type="gramStart"/>
      <w:r>
        <w:t>мероприятиях  школы</w:t>
      </w:r>
      <w:proofErr w:type="gramEnd"/>
      <w:r>
        <w:t xml:space="preserve">. </w:t>
      </w:r>
      <w:r>
        <w:rPr>
          <w:b/>
        </w:rPr>
        <w:t xml:space="preserve">В дифференцированный модуль І </w:t>
      </w:r>
      <w:proofErr w:type="gramStart"/>
      <w:r>
        <w:rPr>
          <w:b/>
        </w:rPr>
        <w:t xml:space="preserve">уровня  </w:t>
      </w:r>
      <w:r>
        <w:t>приходят</w:t>
      </w:r>
      <w:proofErr w:type="gramEnd"/>
      <w:r>
        <w:t xml:space="preserve">  учащиеся  с устоявшимися интересами, ориентированные на достижение практического результата. Это работа в спецкурсах, элективных курсах, проектно – сетевом взаимодействии. Логическим завершением модели является урок, </w:t>
      </w:r>
      <w:proofErr w:type="gramStart"/>
      <w:r>
        <w:t>но  на</w:t>
      </w:r>
      <w:proofErr w:type="gramEnd"/>
      <w:r>
        <w:t xml:space="preserve">  новом более высоком уровне. Это такой урок, </w:t>
      </w:r>
      <w:proofErr w:type="gramStart"/>
      <w:r>
        <w:t>когда  планирование</w:t>
      </w:r>
      <w:proofErr w:type="gramEnd"/>
      <w:r>
        <w:t xml:space="preserve">, организация и управление осуществляется на основе абсолютного  паритетного сотрудничества всех участников процесса познания. Это урок саморазвития и профессионального самоопределения. Системная  модель  организации научно исследовательской деятельности  позволяет  планировать  и  осуществлять  более гибкое  управление  каждым структурным  элементом:  управление  познавательной  деятельностью  учащихся  на  уроке  и  во  внеурочное  время, управление  организацией </w:t>
      </w:r>
      <w:r w:rsidR="00E212F2">
        <w:t xml:space="preserve"> и  деятельностью  НОУ </w:t>
      </w:r>
      <w:r>
        <w:t xml:space="preserve">, управление  индивидуальной  траекторией  развития  отдельных  учащихся и т. д. Таким  образом,     элементы исследовательской  деятельности учащихся выступают  в  качестве  основы интеграции  базового и дополнительного образования, учебного и каникулярного времени, образовательного и воспитательного  процесса.   В </w:t>
      </w:r>
      <w:r>
        <w:lastRenderedPageBreak/>
        <w:t xml:space="preserve">школе     </w:t>
      </w:r>
      <w:proofErr w:type="gramStart"/>
      <w:r>
        <w:t>произведены  необходимые</w:t>
      </w:r>
      <w:proofErr w:type="gramEnd"/>
      <w:r>
        <w:t xml:space="preserve">  преобразования  в  системе  управления, обеспечи</w:t>
      </w:r>
      <w:r w:rsidR="00E212F2">
        <w:t xml:space="preserve">вающие </w:t>
      </w:r>
    </w:p>
    <w:p w:rsidR="00624FC7" w:rsidRDefault="00195541">
      <w:pPr>
        <w:spacing w:after="187"/>
        <w:ind w:firstLine="0"/>
      </w:pPr>
      <w:proofErr w:type="gramStart"/>
      <w:r>
        <w:t>механизмы  общего</w:t>
      </w:r>
      <w:proofErr w:type="gramEnd"/>
      <w:r>
        <w:t xml:space="preserve">  развития  школы ( введена  должность  зам.  </w:t>
      </w:r>
      <w:proofErr w:type="gramStart"/>
      <w:r>
        <w:t>директора  по</w:t>
      </w:r>
      <w:proofErr w:type="gramEnd"/>
      <w:r>
        <w:t xml:space="preserve">  научно – методической  работе, создан  научно – методический  совет,  социально – психологическая служба, ППК, организована  деятельность проектных и  проблемных групп, экспертных  групп ). </w:t>
      </w:r>
      <w:proofErr w:type="gramStart"/>
      <w:r>
        <w:t>Ведётся  работа</w:t>
      </w:r>
      <w:proofErr w:type="gramEnd"/>
      <w:r>
        <w:t xml:space="preserve">  по  разработке  нормативно –правовой  базы    инновационной  деятельности. </w:t>
      </w:r>
      <w:proofErr w:type="gramStart"/>
      <w:r>
        <w:t>Ведётся  работа</w:t>
      </w:r>
      <w:proofErr w:type="gramEnd"/>
      <w:r>
        <w:t xml:space="preserve">  по  созданию  научно – методического  обеспечения исследовательской  деятельности: организация проблемных семинаров, педсоветов, научно –практических конференций, проведение  конкурсов   участие  в конкурсах на различных уровнях,  информационно – технологическое обеспечение ( разработка рекомендаций по внедрению инновационных технологий), разработка  критериев  по  написанию и оформлению  исследовательской  работы.  Ведётся  работа  по  организации  социально – психологических  условий     исследовательской  деятельности: материальное стимулирование и поощрение творчески работающих учителей, преобладание психолого-педагогических методов;  личностно – ролевой подход  к организации учебно-воспитательного процесса; оптимальное сочетание  педагогических и управленческих  функций  в деятельности  руководителя, способного создать  творческий педагогический коллектив единомышленников; учёт уровня развития  гуманизации  учебно-воспитательного процесса для постановки задач, адекватных  ближайшим перспективам  развития, система  материального  стимулирования.   </w:t>
      </w:r>
      <w:proofErr w:type="gramStart"/>
      <w:r>
        <w:t>Выделив  в</w:t>
      </w:r>
      <w:proofErr w:type="gramEnd"/>
      <w:r>
        <w:t xml:space="preserve"> качестве  объекта  управления  совместную  научно – исследовательскую  деятельность  учителей и учащихся, рассмотрим  функциональные  роли  основных  структурных  подразделений  методической  службы  как  субъектов  управления  данной  деятельностью. </w:t>
      </w:r>
      <w:proofErr w:type="gramStart"/>
      <w:r>
        <w:rPr>
          <w:b/>
          <w:i/>
        </w:rPr>
        <w:t>Педагогический  совет</w:t>
      </w:r>
      <w:proofErr w:type="gramEnd"/>
      <w:r>
        <w:t xml:space="preserve"> школы   во  главе  с  директором   и </w:t>
      </w:r>
      <w:r>
        <w:rPr>
          <w:b/>
          <w:i/>
        </w:rPr>
        <w:t xml:space="preserve">методический совет </w:t>
      </w:r>
      <w:r>
        <w:t xml:space="preserve"> состоящий  и</w:t>
      </w:r>
      <w:r w:rsidR="00E212F2">
        <w:t>з  руководителей  МО и возглавляемый методистом школы</w:t>
      </w:r>
      <w:r>
        <w:t>, являются  «  мозговым  центром», инициирующим  и  определяющим  выбор  новшества и стратегии его  внедрения, принимает  решения  о необходимости    и возможности  реализации  нового  проекта, координирует  работу  служб и структур, задействованных  в  процессе, на  основе  анализа  результатов контроля принимает  р</w:t>
      </w:r>
      <w:r w:rsidR="00E212F2">
        <w:t xml:space="preserve">ешение  о судьбе нововведения. </w:t>
      </w:r>
      <w:proofErr w:type="gramStart"/>
      <w:r>
        <w:t>МС  выступает</w:t>
      </w:r>
      <w:proofErr w:type="gramEnd"/>
      <w:r>
        <w:t xml:space="preserve">  в  роли  эксперта, оценивающего  промежуточные и конечные  результаты   с точки  зрения  их  соответствия требованиям  научного  подхода, поставленным  целям, эффективности.  </w:t>
      </w:r>
      <w:proofErr w:type="gramStart"/>
      <w:r>
        <w:t>Функцией  педагогического</w:t>
      </w:r>
      <w:proofErr w:type="gramEnd"/>
      <w:r>
        <w:t xml:space="preserve">  совета  является  также  теоретическое  и  аналитико-коррекционное  обеспечение  </w:t>
      </w:r>
      <w:r w:rsidR="00E212F2">
        <w:t xml:space="preserve">новации. </w:t>
      </w:r>
      <w:proofErr w:type="gramStart"/>
      <w:r w:rsidR="00E212F2">
        <w:t>Методист</w:t>
      </w:r>
      <w:r>
        <w:t xml:space="preserve">  выступает</w:t>
      </w:r>
      <w:proofErr w:type="gramEnd"/>
      <w:r>
        <w:t xml:space="preserve">  в  роли  организатора  НИД и консультанта, оказывающего  научно-методическую  и консультативную  поддержку  участникам  НИД. </w:t>
      </w:r>
      <w:proofErr w:type="gramStart"/>
      <w:r>
        <w:t>Функция  организатора</w:t>
      </w:r>
      <w:proofErr w:type="gramEnd"/>
      <w:r>
        <w:t xml:space="preserve">  предусматривает  также  планирование  последовательности  этапов  освоения  новшества, координирование  деятельности  всех  участников НИД, определение  ответственных  за  контроль  хода выполнения  каждого  этапа, оценивание  промежуточных  и  конечных  результатов инновационной  деятельности. </w:t>
      </w:r>
      <w:proofErr w:type="gramStart"/>
      <w:r>
        <w:t>В  состав</w:t>
      </w:r>
      <w:proofErr w:type="gramEnd"/>
      <w:r>
        <w:t xml:space="preserve">  </w:t>
      </w:r>
      <w:r>
        <w:rPr>
          <w:b/>
        </w:rPr>
        <w:t xml:space="preserve">творческих групп  входят  учителя , которые  </w:t>
      </w:r>
      <w:r>
        <w:t xml:space="preserve">первыми  приняли  новые  идеи. </w:t>
      </w:r>
      <w:proofErr w:type="gramStart"/>
      <w:r>
        <w:t>В  задачи</w:t>
      </w:r>
      <w:proofErr w:type="gramEnd"/>
      <w:r>
        <w:t xml:space="preserve">  временных  творческих  групп  входит  изучение  проблемы, отслеживание  результативности  работы, пропаганда  результатов и выработка  рекомендаций для  педагогов  школы. </w:t>
      </w:r>
      <w:proofErr w:type="gramStart"/>
      <w:r>
        <w:t>Главной  функцией</w:t>
      </w:r>
      <w:proofErr w:type="gramEnd"/>
      <w:r>
        <w:t xml:space="preserve">  ВТГ  является  апробация  технологий, обеспечивающих  школе  режим  развития. </w:t>
      </w:r>
      <w:proofErr w:type="gramStart"/>
      <w:r>
        <w:t>По  своей</w:t>
      </w:r>
      <w:proofErr w:type="gramEnd"/>
      <w:r>
        <w:t xml:space="preserve">  функциональной роли  в  управлении  научно – исследовательской  деятельностью – </w:t>
      </w:r>
      <w:r>
        <w:rPr>
          <w:b/>
        </w:rPr>
        <w:t>это  и  исполнители</w:t>
      </w:r>
      <w:r>
        <w:t xml:space="preserve"> ( так  как  непосредственно  занимаются  освоением  новшеств), </w:t>
      </w:r>
      <w:r>
        <w:rPr>
          <w:b/>
        </w:rPr>
        <w:t>и  организаторы</w:t>
      </w:r>
      <w:r>
        <w:t xml:space="preserve">, которые  консультируют  других  участников НИД, анализируют  информацию  о  ходе  её  внедрения, оперативно проверяют  на  практике  пути  преодоления  возникших </w:t>
      </w:r>
      <w:r w:rsidR="00E212F2">
        <w:t xml:space="preserve"> проблем. </w:t>
      </w:r>
      <w:proofErr w:type="gramStart"/>
      <w:r w:rsidR="00E212F2">
        <w:t>Особую  роль</w:t>
      </w:r>
      <w:proofErr w:type="gramEnd"/>
      <w:r w:rsidR="00E212F2">
        <w:t xml:space="preserve">  играют творческие группы педагогов и МО</w:t>
      </w:r>
      <w:r>
        <w:rPr>
          <w:b/>
        </w:rPr>
        <w:t xml:space="preserve">.  </w:t>
      </w:r>
      <w:proofErr w:type="gramStart"/>
      <w:r>
        <w:t>Руководство  исследовательской</w:t>
      </w:r>
      <w:proofErr w:type="gramEnd"/>
      <w:r>
        <w:t xml:space="preserve">  деятельностью  уч</w:t>
      </w:r>
      <w:r w:rsidR="00E212F2">
        <w:t>ащихся,</w:t>
      </w:r>
    </w:p>
    <w:p w:rsidR="00624FC7" w:rsidRDefault="00195541">
      <w:pPr>
        <w:ind w:firstLine="0"/>
      </w:pPr>
      <w:proofErr w:type="gramStart"/>
      <w:r>
        <w:lastRenderedPageBreak/>
        <w:t>разработка  методического</w:t>
      </w:r>
      <w:proofErr w:type="gramEnd"/>
      <w:r>
        <w:t xml:space="preserve">  инструментария для  установления  эффективности проводимых  нововведений, результатов  исследований; установление  и  развитие  творческих связей и контактов как внутри  школы так  и  вне  её  в  интересах  совершенствования  работы. </w:t>
      </w:r>
      <w:proofErr w:type="gramStart"/>
      <w:r>
        <w:t>Общее  руководство</w:t>
      </w:r>
      <w:proofErr w:type="gramEnd"/>
      <w:r>
        <w:t xml:space="preserve">  совместной  научно – исследовательской  деятельностью  учащих</w:t>
      </w:r>
      <w:r w:rsidR="00E212F2">
        <w:t xml:space="preserve">ся  и  учителей  осуществляет  </w:t>
      </w:r>
      <w:r>
        <w:t xml:space="preserve">МС  через  систему  вышеописанных  структур  методической  службы  школы.  </w:t>
      </w:r>
      <w:proofErr w:type="gramStart"/>
      <w:r>
        <w:t>Руководство  научно</w:t>
      </w:r>
      <w:proofErr w:type="gramEnd"/>
      <w:r>
        <w:t xml:space="preserve"> – исследовательской  деятельностью учащихся  в  каждом  модуле реализуется  через  объединения  школьников, осуществляющих  исследовательскую деятельность:  </w:t>
      </w:r>
      <w:r w:rsidR="00CE6080">
        <w:t xml:space="preserve">класс, кружок , </w:t>
      </w:r>
      <w:r>
        <w:t>научн</w:t>
      </w:r>
      <w:r w:rsidR="00CE6080">
        <w:t xml:space="preserve">ое  общество  учащихся. </w:t>
      </w:r>
    </w:p>
    <w:p w:rsidR="00624FC7" w:rsidRDefault="00195541">
      <w:r>
        <w:rPr>
          <w:b/>
          <w:i/>
        </w:rPr>
        <w:t xml:space="preserve">Индивидуальное руководство </w:t>
      </w:r>
      <w:r>
        <w:t xml:space="preserve"> исследовательской  деятельностью учащихся осуществляют  отдельные  педагоги, руководители  исследовательских  проектов в системе   дифференцированных  модулей и модулей  индивидуального  развития  и  саморазвития на  элективных  курсах, в творческих  лабораториях, в системе  дополнительного  образования, на  уроках через  реализацию  предметно – уровневой  дифференциации в 9- классах и профильной  предметно – уровневой  дифференциации  в 10 – х классах, через  заочное</w:t>
      </w:r>
      <w:r w:rsidR="00CE6080">
        <w:t xml:space="preserve">  обучение  в  вузах </w:t>
      </w:r>
      <w:r>
        <w:t xml:space="preserve">.  </w:t>
      </w:r>
      <w:proofErr w:type="gramStart"/>
      <w:r>
        <w:t>Необходимо  осуществить</w:t>
      </w:r>
      <w:proofErr w:type="gramEnd"/>
      <w:r>
        <w:t xml:space="preserve">  деление классов    на  группы по  физике, химии, биологии, информатике для  осуществления  исследовательской  деятельности  на  уроках. </w:t>
      </w:r>
      <w:proofErr w:type="gramStart"/>
      <w:r>
        <w:t>Важная  особенность</w:t>
      </w:r>
      <w:proofErr w:type="gramEnd"/>
      <w:r>
        <w:t xml:space="preserve">  организации образовательного  процесса в  том, что уроки  в  различных  группах  по  одному  и  тому  же  предмету  должны  вести  разные  учителя, использующие    различные  педагогические  технологии. Важно учитывать </w:t>
      </w:r>
      <w:proofErr w:type="gramStart"/>
      <w:r>
        <w:t>при  приёме</w:t>
      </w:r>
      <w:proofErr w:type="gramEnd"/>
      <w:r>
        <w:t xml:space="preserve">  в  группу  не  только  мнение  педагога, но  и  желание  ученика  и  рекомендации  психолога. Большое внимание и интерес школьников имеет кружок «Занимательная робототехника» Всё это   способствует созданию   особой </w:t>
      </w:r>
      <w:proofErr w:type="gramStart"/>
      <w:r>
        <w:t>развивающей  образовательной</w:t>
      </w:r>
      <w:proofErr w:type="gramEnd"/>
      <w:r>
        <w:t xml:space="preserve">   среды  на  основе  учебноисследовательской  деятельности.   В основе всевозможных форм и видов деятельности, нацеленных на применение и открытие знаний, находятся два основных вида – это проект и исследование. Под </w:t>
      </w:r>
      <w:r>
        <w:rPr>
          <w:i/>
        </w:rPr>
        <w:t xml:space="preserve">проектом </w:t>
      </w:r>
      <w:r>
        <w:t xml:space="preserve">понимаем деятельность по созданию оригинального продукта (изделие, мероприятие, знание, решение проблемы), предполагающую координированное выполнение взаимосвязанных действий в условиях временных и ресурсных ограничений. Под </w:t>
      </w:r>
      <w:r>
        <w:rPr>
          <w:i/>
        </w:rPr>
        <w:t xml:space="preserve">исследованием </w:t>
      </w:r>
      <w:r>
        <w:t xml:space="preserve">понимаем процесс открытия новых знаний, один из видов познавательной деятельности.   </w:t>
      </w:r>
    </w:p>
    <w:p w:rsidR="00624FC7" w:rsidRDefault="00195541">
      <w:r>
        <w:t xml:space="preserve">Цель проектной деятельности в учебном процессе – научиться ставить перед собою принципиально достижимые оригинальные цели, а также планировать и выполнять действия для получения задуманного результата. </w:t>
      </w:r>
    </w:p>
    <w:p w:rsidR="00624FC7" w:rsidRDefault="00195541">
      <w:pPr>
        <w:spacing w:after="28" w:line="228" w:lineRule="auto"/>
        <w:ind w:left="708" w:right="0" w:firstLine="0"/>
      </w:pPr>
      <w:r>
        <w:rPr>
          <w:i/>
        </w:rPr>
        <w:t xml:space="preserve">Проектная деятельность включает этапы: </w:t>
      </w:r>
    </w:p>
    <w:p w:rsidR="00624FC7" w:rsidRDefault="00195541">
      <w:pPr>
        <w:numPr>
          <w:ilvl w:val="0"/>
          <w:numId w:val="100"/>
        </w:numPr>
        <w:ind w:hanging="360"/>
      </w:pPr>
      <w:r>
        <w:t xml:space="preserve">определение целей и задач проекта, доступных и оптимальных ресурсов деятельности; </w:t>
      </w:r>
    </w:p>
    <w:p w:rsidR="00624FC7" w:rsidRDefault="00195541">
      <w:pPr>
        <w:numPr>
          <w:ilvl w:val="0"/>
          <w:numId w:val="100"/>
        </w:numPr>
        <w:ind w:hanging="360"/>
      </w:pPr>
      <w:r>
        <w:t xml:space="preserve">создание плана, программ и организация деятельности по реализации проекта; </w:t>
      </w:r>
    </w:p>
    <w:p w:rsidR="00624FC7" w:rsidRDefault="00195541">
      <w:pPr>
        <w:numPr>
          <w:ilvl w:val="0"/>
          <w:numId w:val="100"/>
        </w:numPr>
        <w:ind w:hanging="360"/>
      </w:pPr>
      <w:r>
        <w:t xml:space="preserve">выполнение плана действий по реализации проекта; </w:t>
      </w:r>
    </w:p>
    <w:p w:rsidR="00624FC7" w:rsidRDefault="00195541">
      <w:pPr>
        <w:numPr>
          <w:ilvl w:val="0"/>
          <w:numId w:val="100"/>
        </w:numPr>
        <w:ind w:hanging="360"/>
      </w:pPr>
      <w:r>
        <w:t xml:space="preserve">осмысление и оценивание результатов деятельности. </w:t>
      </w:r>
    </w:p>
    <w:p w:rsidR="00624FC7" w:rsidRDefault="00195541">
      <w:pPr>
        <w:ind w:left="708" w:firstLine="0"/>
      </w:pPr>
      <w:r>
        <w:t xml:space="preserve">Для освоения школьниками работы над проектами им необходимо научиться: формулировать цели и ограничения проекта; </w:t>
      </w:r>
    </w:p>
    <w:p w:rsidR="00624FC7" w:rsidRDefault="00195541" w:rsidP="00CE6080">
      <w:pPr>
        <w:numPr>
          <w:ilvl w:val="0"/>
          <w:numId w:val="100"/>
        </w:numPr>
        <w:ind w:hanging="360"/>
      </w:pPr>
      <w:r>
        <w:t xml:space="preserve">определять </w:t>
      </w:r>
      <w:r>
        <w:tab/>
        <w:t xml:space="preserve">перечень </w:t>
      </w:r>
      <w:r>
        <w:tab/>
        <w:t xml:space="preserve">операций, </w:t>
      </w:r>
      <w:r>
        <w:tab/>
        <w:t xml:space="preserve">входящих </w:t>
      </w:r>
      <w:r>
        <w:tab/>
        <w:t xml:space="preserve">в </w:t>
      </w:r>
      <w:r>
        <w:tab/>
        <w:t xml:space="preserve">проект </w:t>
      </w:r>
      <w:r>
        <w:tab/>
        <w:t xml:space="preserve">и </w:t>
      </w:r>
      <w:r>
        <w:tab/>
        <w:t xml:space="preserve">их продолжительность; </w:t>
      </w:r>
    </w:p>
    <w:p w:rsidR="00624FC7" w:rsidRDefault="00195541">
      <w:pPr>
        <w:numPr>
          <w:ilvl w:val="0"/>
          <w:numId w:val="100"/>
        </w:numPr>
        <w:ind w:hanging="360"/>
      </w:pPr>
      <w:r>
        <w:t xml:space="preserve">составлять план реализации проекта с учётом порядка следования взаимосвязанных действий, определять критический путь (самую длительную по срокам последовательную цепочку операций); </w:t>
      </w:r>
    </w:p>
    <w:p w:rsidR="00624FC7" w:rsidRDefault="00195541">
      <w:pPr>
        <w:numPr>
          <w:ilvl w:val="0"/>
          <w:numId w:val="100"/>
        </w:numPr>
        <w:ind w:hanging="360"/>
      </w:pPr>
      <w:r>
        <w:t xml:space="preserve">включать в план работ описание промежуточных результатов и требования к их качеству; </w:t>
      </w:r>
    </w:p>
    <w:p w:rsidR="00624FC7" w:rsidRDefault="00195541">
      <w:pPr>
        <w:numPr>
          <w:ilvl w:val="0"/>
          <w:numId w:val="100"/>
        </w:numPr>
        <w:ind w:hanging="360"/>
      </w:pPr>
      <w:r>
        <w:lastRenderedPageBreak/>
        <w:t xml:space="preserve">контролировать выполнение работ: реальные сроки выполнения операций, качество промежуточных результатов, отклонение от намеченного графика; </w:t>
      </w:r>
    </w:p>
    <w:p w:rsidR="00624FC7" w:rsidRDefault="00195541">
      <w:pPr>
        <w:numPr>
          <w:ilvl w:val="0"/>
          <w:numId w:val="100"/>
        </w:numPr>
        <w:ind w:hanging="360"/>
      </w:pPr>
      <w:r>
        <w:t xml:space="preserve">оценивать соответствие полученного результата первоначальному замыслу и требованиям к его качеству.  </w:t>
      </w:r>
    </w:p>
    <w:p w:rsidR="00624FC7" w:rsidRDefault="00195541">
      <w:r>
        <w:t xml:space="preserve">Цель исследовательской деятельности в учебном процессе – научиться открывать новые знания. </w:t>
      </w:r>
    </w:p>
    <w:p w:rsidR="00624FC7" w:rsidRDefault="00195541">
      <w:pPr>
        <w:spacing w:after="28" w:line="228" w:lineRule="auto"/>
        <w:ind w:left="708" w:right="0" w:firstLine="0"/>
      </w:pPr>
      <w:r>
        <w:rPr>
          <w:i/>
        </w:rPr>
        <w:t xml:space="preserve">Этапы </w:t>
      </w:r>
      <w:proofErr w:type="gramStart"/>
      <w:r>
        <w:rPr>
          <w:i/>
        </w:rPr>
        <w:t>исследовательской  деятельности</w:t>
      </w:r>
      <w:proofErr w:type="gramEnd"/>
      <w:r>
        <w:rPr>
          <w:i/>
        </w:rPr>
        <w:t xml:space="preserve">: </w:t>
      </w:r>
    </w:p>
    <w:p w:rsidR="00624FC7" w:rsidRDefault="00195541">
      <w:pPr>
        <w:numPr>
          <w:ilvl w:val="0"/>
          <w:numId w:val="100"/>
        </w:numPr>
        <w:ind w:hanging="360"/>
      </w:pPr>
      <w:r>
        <w:t xml:space="preserve">обоснование актуальности выбранной темы; </w:t>
      </w:r>
    </w:p>
    <w:p w:rsidR="00624FC7" w:rsidRDefault="00195541">
      <w:pPr>
        <w:numPr>
          <w:ilvl w:val="0"/>
          <w:numId w:val="100"/>
        </w:numPr>
        <w:ind w:hanging="360"/>
      </w:pPr>
      <w:r>
        <w:t xml:space="preserve">постановка цели и конкретных задач исследования; </w:t>
      </w:r>
    </w:p>
    <w:p w:rsidR="00624FC7" w:rsidRDefault="00195541">
      <w:pPr>
        <w:numPr>
          <w:ilvl w:val="0"/>
          <w:numId w:val="100"/>
        </w:numPr>
        <w:ind w:hanging="360"/>
      </w:pPr>
      <w:r>
        <w:t xml:space="preserve">определение объекта и предмета исследования; </w:t>
      </w:r>
    </w:p>
    <w:p w:rsidR="00624FC7" w:rsidRDefault="00195541">
      <w:pPr>
        <w:numPr>
          <w:ilvl w:val="0"/>
          <w:numId w:val="100"/>
        </w:numPr>
        <w:ind w:hanging="360"/>
      </w:pPr>
      <w:r>
        <w:t xml:space="preserve">выбор метода (методики) проведения исследования; </w:t>
      </w:r>
    </w:p>
    <w:p w:rsidR="00624FC7" w:rsidRDefault="00195541">
      <w:pPr>
        <w:numPr>
          <w:ilvl w:val="0"/>
          <w:numId w:val="100"/>
        </w:numPr>
        <w:ind w:hanging="360"/>
      </w:pPr>
      <w:r>
        <w:t xml:space="preserve">описание процесса исследования; </w:t>
      </w:r>
    </w:p>
    <w:p w:rsidR="00624FC7" w:rsidRDefault="00195541">
      <w:pPr>
        <w:numPr>
          <w:ilvl w:val="0"/>
          <w:numId w:val="100"/>
        </w:numPr>
        <w:ind w:hanging="360"/>
      </w:pPr>
      <w:r>
        <w:t xml:space="preserve">обсуждение результатов исследования; </w:t>
      </w:r>
    </w:p>
    <w:p w:rsidR="00624FC7" w:rsidRDefault="00195541">
      <w:pPr>
        <w:numPr>
          <w:ilvl w:val="0"/>
          <w:numId w:val="100"/>
        </w:numPr>
        <w:ind w:hanging="360"/>
      </w:pPr>
      <w:r>
        <w:t xml:space="preserve">формулирование выводов и оценка полученных результатов. </w:t>
      </w:r>
    </w:p>
    <w:p w:rsidR="00624FC7" w:rsidRDefault="00195541">
      <w:pPr>
        <w:ind w:left="708" w:firstLine="0"/>
      </w:pPr>
      <w:r>
        <w:t xml:space="preserve">Для проведения учебных исследований школьникам необходимо научиться: </w:t>
      </w:r>
    </w:p>
    <w:p w:rsidR="00624FC7" w:rsidRDefault="00195541">
      <w:pPr>
        <w:numPr>
          <w:ilvl w:val="0"/>
          <w:numId w:val="100"/>
        </w:numPr>
        <w:ind w:hanging="360"/>
      </w:pPr>
      <w:r>
        <w:t xml:space="preserve">выбирать тему исследования; </w:t>
      </w:r>
    </w:p>
    <w:p w:rsidR="00624FC7" w:rsidRDefault="00195541">
      <w:pPr>
        <w:numPr>
          <w:ilvl w:val="0"/>
          <w:numId w:val="100"/>
        </w:numPr>
        <w:ind w:hanging="360"/>
      </w:pPr>
      <w:r>
        <w:t xml:space="preserve">формулировать цели и задачи исследования; </w:t>
      </w:r>
    </w:p>
    <w:p w:rsidR="00624FC7" w:rsidRDefault="00195541">
      <w:pPr>
        <w:numPr>
          <w:ilvl w:val="0"/>
          <w:numId w:val="100"/>
        </w:numPr>
        <w:ind w:hanging="360"/>
      </w:pPr>
      <w:r>
        <w:t xml:space="preserve">производить подбор источников информации по теме исследования; </w:t>
      </w:r>
    </w:p>
    <w:p w:rsidR="00624FC7" w:rsidRDefault="00195541">
      <w:pPr>
        <w:numPr>
          <w:ilvl w:val="0"/>
          <w:numId w:val="100"/>
        </w:numPr>
        <w:ind w:hanging="360"/>
      </w:pPr>
      <w:r>
        <w:t xml:space="preserve">создавать реферативные или аналитические обзоры источников информации по теме исследования; </w:t>
      </w:r>
    </w:p>
    <w:p w:rsidR="00624FC7" w:rsidRDefault="00195541">
      <w:pPr>
        <w:numPr>
          <w:ilvl w:val="0"/>
          <w:numId w:val="100"/>
        </w:numPr>
        <w:ind w:hanging="360"/>
      </w:pPr>
      <w:r>
        <w:t xml:space="preserve">выбирать методы исследования: наблюдение, сравнение, измерение, эксперимент; </w:t>
      </w:r>
    </w:p>
    <w:p w:rsidR="00624FC7" w:rsidRDefault="00195541">
      <w:pPr>
        <w:numPr>
          <w:ilvl w:val="0"/>
          <w:numId w:val="100"/>
        </w:numPr>
        <w:ind w:hanging="360"/>
      </w:pPr>
      <w:r>
        <w:t xml:space="preserve">проводить сбор и обработку данных, используя адекватные цели методы; </w:t>
      </w:r>
    </w:p>
    <w:p w:rsidR="00624FC7" w:rsidRDefault="00195541">
      <w:pPr>
        <w:numPr>
          <w:ilvl w:val="0"/>
          <w:numId w:val="100"/>
        </w:numPr>
        <w:ind w:hanging="360"/>
      </w:pPr>
      <w:r>
        <w:t xml:space="preserve">делать выводы, соответствующие целям и методам исследования; </w:t>
      </w:r>
    </w:p>
    <w:p w:rsidR="00624FC7" w:rsidRDefault="00195541">
      <w:pPr>
        <w:numPr>
          <w:ilvl w:val="0"/>
          <w:numId w:val="100"/>
        </w:numPr>
        <w:ind w:hanging="360"/>
      </w:pPr>
      <w:r>
        <w:t xml:space="preserve">оформлять результаты исследования в виде письменной работы, соблюдая структуру текста, стиль изложения, корректное цитирование и логику изложения; </w:t>
      </w:r>
    </w:p>
    <w:p w:rsidR="00624FC7" w:rsidRDefault="00195541">
      <w:pPr>
        <w:numPr>
          <w:ilvl w:val="0"/>
          <w:numId w:val="100"/>
        </w:numPr>
        <w:ind w:hanging="360"/>
      </w:pPr>
      <w:r>
        <w:t xml:space="preserve">в дополнения к письменной работе оформлять тезисы и аннотацию; </w:t>
      </w:r>
    </w:p>
    <w:p w:rsidR="00624FC7" w:rsidRDefault="00195541">
      <w:pPr>
        <w:numPr>
          <w:ilvl w:val="0"/>
          <w:numId w:val="100"/>
        </w:numPr>
        <w:ind w:hanging="360"/>
      </w:pPr>
      <w:r>
        <w:t xml:space="preserve">выступать с устным докладом о результатах исследования, доказывая свои суждения и при необходимости опровергая доводы оппонентов. </w:t>
      </w:r>
    </w:p>
    <w:p w:rsidR="00624FC7" w:rsidRDefault="00195541">
      <w:pPr>
        <w:spacing w:after="43" w:line="237" w:lineRule="auto"/>
        <w:ind w:left="0" w:right="0" w:firstLine="708"/>
        <w:jc w:val="left"/>
      </w:pPr>
      <w:r>
        <w:rPr>
          <w:b/>
          <w:i/>
        </w:rPr>
        <w:t>Реализация психолого-педагогических принципов учебно</w:t>
      </w:r>
      <w:r w:rsidR="00CE6080">
        <w:rPr>
          <w:b/>
          <w:i/>
        </w:rPr>
        <w:t>-</w:t>
      </w:r>
      <w:r>
        <w:rPr>
          <w:b/>
          <w:i/>
        </w:rPr>
        <w:t xml:space="preserve">исследовательской и проектной деятельности в школе. </w:t>
      </w:r>
    </w:p>
    <w:p w:rsidR="00624FC7" w:rsidRDefault="00195541">
      <w:r>
        <w:rPr>
          <w:i/>
        </w:rPr>
        <w:t xml:space="preserve">Принцип адаптивности. </w:t>
      </w:r>
      <w:r>
        <w:t xml:space="preserve">Ученики могут выбирать себе направления исследования, соответствующие их интересам.  </w:t>
      </w:r>
      <w:r>
        <w:rPr>
          <w:i/>
        </w:rPr>
        <w:t xml:space="preserve"> </w:t>
      </w:r>
    </w:p>
    <w:p w:rsidR="00624FC7" w:rsidRDefault="00195541">
      <w:r>
        <w:rPr>
          <w:i/>
        </w:rPr>
        <w:t xml:space="preserve">Принцип развития </w:t>
      </w:r>
      <w:r>
        <w:t xml:space="preserve">Исследования и работа над проектами ориентированы на то, чтобы создавать каждому школьнику условия, в которых он максимально реализовал бы себя </w:t>
      </w:r>
      <w:r>
        <w:rPr>
          <w:i/>
        </w:rPr>
        <w:t xml:space="preserve"> </w:t>
      </w:r>
    </w:p>
    <w:p w:rsidR="00624FC7" w:rsidRDefault="00195541">
      <w:r>
        <w:rPr>
          <w:i/>
        </w:rPr>
        <w:t xml:space="preserve">Принцип психологической комфортности. </w:t>
      </w:r>
      <w:r>
        <w:t>Вовлечение учащихся в исследовательскую и проектную деятельность предполагает создание в учебном процессе раскованной, стимулирующей творческую активность школьника атмосферы, опоры на внутренние мотивы, и в частности на мотивацию успешности, постоянного продвижения вперед.</w:t>
      </w:r>
      <w:r>
        <w:rPr>
          <w:i/>
        </w:rPr>
        <w:t xml:space="preserve"> </w:t>
      </w:r>
    </w:p>
    <w:p w:rsidR="00624FC7" w:rsidRDefault="00195541">
      <w:pPr>
        <w:spacing w:after="187"/>
      </w:pPr>
      <w:r>
        <w:rPr>
          <w:i/>
        </w:rPr>
        <w:t xml:space="preserve">Принцип образа мира и принцип целостности содержания образования. </w:t>
      </w:r>
      <w:r>
        <w:t>Работа школьников над междисциплинарными проектами спосо</w:t>
      </w:r>
      <w:r w:rsidR="00CE6080">
        <w:t>бствует</w:t>
      </w:r>
    </w:p>
    <w:p w:rsidR="00624FC7" w:rsidRDefault="00195541">
      <w:pPr>
        <w:ind w:firstLine="0"/>
      </w:pPr>
      <w:r>
        <w:t>формированию единого и целостного представления школьника о предметном и социальном мире.</w:t>
      </w:r>
      <w:r>
        <w:rPr>
          <w:i/>
        </w:rPr>
        <w:t xml:space="preserve"> </w:t>
      </w:r>
    </w:p>
    <w:p w:rsidR="00624FC7" w:rsidRDefault="00195541">
      <w:r>
        <w:rPr>
          <w:i/>
        </w:rPr>
        <w:t xml:space="preserve">Принцип систематичности </w:t>
      </w:r>
      <w:r>
        <w:t xml:space="preserve">Обучение проведению исследований, анализу закономерностей окружающего нас мира, позволяющему школьнику самостоятельно </w:t>
      </w:r>
      <w:r>
        <w:lastRenderedPageBreak/>
        <w:t>выводить новые знания позволяет создавать единое и систематичное представление об образовании, об общей системе непрерывного образования.</w:t>
      </w:r>
      <w:r>
        <w:rPr>
          <w:i/>
        </w:rPr>
        <w:t xml:space="preserve"> </w:t>
      </w:r>
    </w:p>
    <w:p w:rsidR="00624FC7" w:rsidRDefault="00195541">
      <w:r>
        <w:rPr>
          <w:i/>
        </w:rPr>
        <w:t xml:space="preserve">Принцип ориентировочной функции знаний. </w:t>
      </w:r>
      <w:r>
        <w:t xml:space="preserve">Самостоятельные исследования и работа школьников над своими проектами помогают формированию у ученика ориентировочной основы, которую он может и должен использовать в различных видах своей познавательной и продуктивной деятельности.  </w:t>
      </w:r>
      <w:r>
        <w:rPr>
          <w:i/>
        </w:rPr>
        <w:t xml:space="preserve"> </w:t>
      </w:r>
    </w:p>
    <w:p w:rsidR="00624FC7" w:rsidRDefault="00195541">
      <w:r>
        <w:rPr>
          <w:i/>
        </w:rPr>
        <w:t xml:space="preserve">Принцип обучения деятельности. </w:t>
      </w:r>
      <w:r>
        <w:t xml:space="preserve">  Учащиеся самостоятельно ставят цели и организовывают свою деятельность для их достижения.</w:t>
      </w:r>
      <w:r>
        <w:rPr>
          <w:i/>
        </w:rPr>
        <w:t xml:space="preserve"> </w:t>
      </w:r>
    </w:p>
    <w:p w:rsidR="00624FC7" w:rsidRDefault="00195541">
      <w:pPr>
        <w:spacing w:after="28" w:line="228" w:lineRule="auto"/>
        <w:ind w:right="0"/>
      </w:pPr>
      <w:r>
        <w:rPr>
          <w:i/>
        </w:rPr>
        <w:t xml:space="preserve">Принцип управляемого перехода от деятельности в учебной ситуации к деятельности в жизненной ситуации. </w:t>
      </w:r>
      <w:r>
        <w:t xml:space="preserve">Мы рассматриваем работу учеников над проектами как аналог деловой жизни взрослых.  </w:t>
      </w:r>
      <w:r>
        <w:rPr>
          <w:i/>
        </w:rPr>
        <w:t xml:space="preserve"> </w:t>
      </w:r>
    </w:p>
    <w:p w:rsidR="00624FC7" w:rsidRDefault="00195541">
      <w:r>
        <w:rPr>
          <w:i/>
        </w:rPr>
        <w:t>Принцип управляемого перехода от совместной учебно-познавательной деятельности к самостоятельной деятельности ученика</w:t>
      </w:r>
      <w:r>
        <w:t xml:space="preserve">. Выполняя учебные исследования и работая над проектами под руководством и с помощью учителя школьники переходят от умений делать что-либо в сотрудничестве и под руководством к умениям выполнять самостоятельно, другими словами, учатся в зоне ближайшего развития. </w:t>
      </w:r>
    </w:p>
    <w:p w:rsidR="00624FC7" w:rsidRDefault="00195541">
      <w:r>
        <w:rPr>
          <w:i/>
        </w:rPr>
        <w:t>Принцип креативности.</w:t>
      </w:r>
      <w:r>
        <w:t xml:space="preserve"> Школьники учатся успешно жить и полноценно действовать в изменяющемся мире, изменять этот мир, вносить в него что-то новое.</w:t>
      </w:r>
      <w:r>
        <w:rPr>
          <w:i/>
        </w:rPr>
        <w:t xml:space="preserve"> </w:t>
      </w:r>
    </w:p>
    <w:p w:rsidR="00624FC7" w:rsidRDefault="00195541">
      <w:r>
        <w:t xml:space="preserve">При построении учебно-исследовательского процесса учителю важно учесть следующие моменты: </w:t>
      </w:r>
    </w:p>
    <w:p w:rsidR="00624FC7" w:rsidRDefault="00195541">
      <w:r>
        <w:t xml:space="preserve">— тема исследования должна быть на самом деле интересна для ученика и совпадать с кругом интереса учителя; </w:t>
      </w:r>
    </w:p>
    <w:p w:rsidR="00624FC7" w:rsidRDefault="00195541">
      <w: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624FC7" w:rsidRDefault="00195541">
      <w: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624FC7" w:rsidRDefault="00195541">
      <w:r>
        <w:t xml:space="preserve">— раскрытие проблемы в первую очередь должно приносить что-то новое ученику, а уже потом науке. </w:t>
      </w:r>
    </w:p>
    <w:p w:rsidR="00624FC7" w:rsidRDefault="00195541">
      <w:r>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624FC7" w:rsidRDefault="00195541">
      <w:pPr>
        <w:spacing w:after="42" w:line="240" w:lineRule="auto"/>
        <w:ind w:left="0" w:right="0" w:firstLine="708"/>
        <w:jc w:val="left"/>
      </w:pPr>
      <w:r>
        <w:rPr>
          <w:b/>
        </w:rPr>
        <w:t xml:space="preserve">Формы организации учебно-исследовательской деятельности на урочных занятиях могут быть следующими: </w:t>
      </w:r>
    </w:p>
    <w:p w:rsidR="00624FC7" w:rsidRDefault="00195541">
      <w:pPr>
        <w:numPr>
          <w:ilvl w:val="0"/>
          <w:numId w:val="101"/>
        </w:numPr>
      </w:pPr>
      <w:r>
        <w:t xml:space="preserve">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w:t>
      </w:r>
    </w:p>
    <w:p w:rsidR="00624FC7" w:rsidRDefault="00195541">
      <w:pPr>
        <w:numPr>
          <w:ilvl w:val="0"/>
          <w:numId w:val="101"/>
        </w:numPr>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624FC7" w:rsidRDefault="00195541" w:rsidP="00CE6080">
      <w:pPr>
        <w:numPr>
          <w:ilvl w:val="0"/>
          <w:numId w:val="101"/>
        </w:numPr>
      </w:pPr>
      <w:r>
        <w:t xml:space="preserve">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624FC7" w:rsidRDefault="00195541">
      <w:pPr>
        <w:spacing w:after="36" w:line="240" w:lineRule="auto"/>
        <w:ind w:left="708" w:right="0" w:firstLine="0"/>
        <w:jc w:val="left"/>
      </w:pPr>
      <w:r>
        <w:t xml:space="preserve">      </w:t>
      </w:r>
    </w:p>
    <w:p w:rsidR="00624FC7" w:rsidRDefault="00195541">
      <w:r>
        <w:rPr>
          <w:i/>
          <w:u w:val="single" w:color="000000"/>
        </w:rPr>
        <w:t xml:space="preserve">Всё большое значение в школе приобретают уроки </w:t>
      </w:r>
      <w:proofErr w:type="gramStart"/>
      <w:r>
        <w:rPr>
          <w:i/>
          <w:u w:val="single" w:color="000000"/>
        </w:rPr>
        <w:t>–  исследования</w:t>
      </w:r>
      <w:proofErr w:type="gramEnd"/>
      <w:r>
        <w:t xml:space="preserve">, где ученик сам формирует понятия, необходимые для решения задач. При таком подходе учебная деятельность, периодически приобретая исследовательский или практико-преобразовательный характер, сама становится предметом усвоения. Именно на таких </w:t>
      </w:r>
      <w:r>
        <w:lastRenderedPageBreak/>
        <w:t>уроках возможно формирование универсальных учебных действий за которыми стоят компетентности.</w:t>
      </w:r>
      <w:r>
        <w:rPr>
          <w:b/>
        </w:rPr>
        <w:t xml:space="preserve">  </w:t>
      </w:r>
    </w:p>
    <w:p w:rsidR="00624FC7" w:rsidRDefault="00195541">
      <w:pPr>
        <w:numPr>
          <w:ilvl w:val="0"/>
          <w:numId w:val="102"/>
        </w:numPr>
      </w:pPr>
      <w:r>
        <w:t xml:space="preserve">этап урока ориентировочно-мотивационный. Большую помощь в подготовке таких уроков оказывают технологические карты, которые заполняются в процессе деятельности на уроке и являются маршрутными листами. </w:t>
      </w:r>
    </w:p>
    <w:tbl>
      <w:tblPr>
        <w:tblStyle w:val="TableGrid"/>
        <w:tblW w:w="9782" w:type="dxa"/>
        <w:tblInd w:w="-72" w:type="dxa"/>
        <w:tblCellMar>
          <w:top w:w="54" w:type="dxa"/>
          <w:left w:w="158" w:type="dxa"/>
          <w:right w:w="115" w:type="dxa"/>
        </w:tblCellMar>
        <w:tblLook w:val="04A0" w:firstRow="1" w:lastRow="0" w:firstColumn="1" w:lastColumn="0" w:noHBand="0" w:noVBand="1"/>
      </w:tblPr>
      <w:tblGrid>
        <w:gridCol w:w="2410"/>
        <w:gridCol w:w="2979"/>
        <w:gridCol w:w="2348"/>
        <w:gridCol w:w="2045"/>
      </w:tblGrid>
      <w:tr w:rsidR="00624FC7">
        <w:trPr>
          <w:trHeight w:val="564"/>
        </w:trPr>
        <w:tc>
          <w:tcPr>
            <w:tcW w:w="241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proofErr w:type="gramStart"/>
            <w:r>
              <w:t>Деятельность  учителя</w:t>
            </w:r>
            <w:proofErr w:type="gramEnd"/>
            <w:r>
              <w:t xml:space="preserve"> </w:t>
            </w:r>
          </w:p>
        </w:tc>
        <w:tc>
          <w:tcPr>
            <w:tcW w:w="297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1" w:right="0" w:firstLine="0"/>
              <w:jc w:val="center"/>
            </w:pPr>
            <w:proofErr w:type="gramStart"/>
            <w:r>
              <w:t>Деятельность  учащихся</w:t>
            </w:r>
            <w:proofErr w:type="gramEnd"/>
            <w:r>
              <w:t xml:space="preserve"> </w:t>
            </w:r>
          </w:p>
        </w:tc>
        <w:tc>
          <w:tcPr>
            <w:tcW w:w="234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Методы и приёмы </w:t>
            </w:r>
          </w:p>
        </w:tc>
        <w:tc>
          <w:tcPr>
            <w:tcW w:w="204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Формируемые УУД </w:t>
            </w:r>
          </w:p>
        </w:tc>
      </w:tr>
    </w:tbl>
    <w:p w:rsidR="00624FC7" w:rsidRDefault="00195541">
      <w:pPr>
        <w:numPr>
          <w:ilvl w:val="0"/>
          <w:numId w:val="102"/>
        </w:numPr>
      </w:pPr>
      <w:proofErr w:type="gramStart"/>
      <w:r>
        <w:t>этап  операционно</w:t>
      </w:r>
      <w:proofErr w:type="gramEnd"/>
      <w:r>
        <w:t xml:space="preserve">-исполнительский, где  осуществляется постановка проблемы, выдвижение гипотезы,   проверка гипотез в ходе исследования, заполнение маршрутных листов. Дети работают самостоятельно под руководством учителя. З этап рефлексивно- оценочный. Это выводы, оценка деятельности. В ходе урока на каждом этапе осуществляется самооценка деятельности. </w:t>
      </w:r>
    </w:p>
    <w:p w:rsidR="00624FC7" w:rsidRDefault="00195541">
      <w:pPr>
        <w:spacing w:after="39" w:line="237" w:lineRule="auto"/>
        <w:ind w:left="0" w:right="0" w:firstLine="708"/>
        <w:jc w:val="left"/>
      </w:pPr>
      <w:r>
        <w:rPr>
          <w:i/>
          <w:u w:val="single" w:color="000000"/>
        </w:rPr>
        <w:t>Большую роль играют индивидуальные образовательные программы</w:t>
      </w:r>
      <w:r>
        <w:rPr>
          <w:i/>
        </w:rPr>
        <w:t xml:space="preserve"> </w:t>
      </w:r>
      <w:r>
        <w:rPr>
          <w:i/>
          <w:u w:val="single" w:color="000000"/>
        </w:rPr>
        <w:t>профильного обучения</w:t>
      </w:r>
      <w:r>
        <w:rPr>
          <w:i/>
        </w:rPr>
        <w:t xml:space="preserve"> </w:t>
      </w:r>
    </w:p>
    <w:p w:rsidR="00624FC7" w:rsidRDefault="00195541">
      <w:proofErr w:type="gramStart"/>
      <w:r>
        <w:t>Очень  важно</w:t>
      </w:r>
      <w:proofErr w:type="gramEnd"/>
      <w:r>
        <w:t xml:space="preserve">  выстраивать  образовательное  пространство как  самостоятельное  поле взаимодействия, в  котором  работают со- и самопроцессы  учителя  и  ученика, действующих  на  равных.  </w:t>
      </w:r>
      <w:proofErr w:type="gramStart"/>
      <w:r>
        <w:t>В  условиях</w:t>
      </w:r>
      <w:proofErr w:type="gramEnd"/>
      <w:r>
        <w:t xml:space="preserve">  работы  школы по реализации  ФГОС используется  идея создания  адаптивных  условий для  каждого  обучающегося  на  основе  максимальной  ориентации  на исследовательский, самостоятельный  характер деятельности  школьников, которая  отражает одну  из  самых  важных   задач  современной  школы – внедрение индивидуальных  образовательных  программ для  обучающихся, составленных  на  основе их  интересов и образовательных  запросов и фиксирующих  образовательные  цели и результаты.  </w:t>
      </w:r>
      <w:proofErr w:type="gramStart"/>
      <w:r>
        <w:t>Данная  индивидуальная</w:t>
      </w:r>
      <w:proofErr w:type="gramEnd"/>
      <w:r>
        <w:t xml:space="preserve">  образовательная  программа  позволяет  произвести  необходимые  изменения  в структуре  и  содержании  образовательной деятельности,  более  полно  учесть  интересы, склонности и способности  учащихся, а также  их  профессиональные предпочтения.</w:t>
      </w:r>
      <w:r>
        <w:rPr>
          <w:b/>
        </w:rPr>
        <w:t xml:space="preserve"> </w:t>
      </w:r>
      <w:r>
        <w:t>Развивающая функция содержания зависит от последовательности изложения учебного материала.</w:t>
      </w:r>
      <w:r>
        <w:rPr>
          <w:b/>
        </w:rPr>
        <w:t xml:space="preserve"> </w:t>
      </w:r>
      <w:r>
        <w:t xml:space="preserve">Усилена методологическая составляющая содержания за счёт </w:t>
      </w:r>
      <w:proofErr w:type="gramStart"/>
      <w:r>
        <w:t>включения  изучения</w:t>
      </w:r>
      <w:proofErr w:type="gramEnd"/>
      <w:r>
        <w:t xml:space="preserve">  методов исследования .  осуществляется усиление прикладной направленности содержания. </w:t>
      </w:r>
      <w:proofErr w:type="gramStart"/>
      <w:r>
        <w:t>Данная  образовательная</w:t>
      </w:r>
      <w:proofErr w:type="gramEnd"/>
      <w:r>
        <w:t xml:space="preserve">  программа интегрирована в технологию  формирования учебно-исследовательской  культуры, что позволило перейти  к  новому способу  предъявления  нормативных  требований, к определению  уровня предметной  компетентности  ученика. Учебно-</w:t>
      </w:r>
      <w:proofErr w:type="gramStart"/>
      <w:r>
        <w:t>исследовательская  культура</w:t>
      </w:r>
      <w:proofErr w:type="gramEnd"/>
      <w:r>
        <w:t xml:space="preserve">  способствует перенесению знаний, умений, навыков исследовательской  деятельности в любую  область познавательной  и  практической  деятельности. </w:t>
      </w:r>
    </w:p>
    <w:p w:rsidR="00624FC7" w:rsidRDefault="00195541">
      <w:pPr>
        <w:ind w:firstLine="0"/>
      </w:pPr>
      <w:proofErr w:type="gramStart"/>
      <w:r>
        <w:t>Такой  областью</w:t>
      </w:r>
      <w:proofErr w:type="gramEnd"/>
      <w:r>
        <w:t xml:space="preserve">  является учебное  исследование. </w:t>
      </w:r>
    </w:p>
    <w:p w:rsidR="00624FC7" w:rsidRDefault="00195541">
      <w:pPr>
        <w:ind w:left="708" w:firstLine="0"/>
      </w:pPr>
      <w:r>
        <w:t xml:space="preserve">Цели индивидуально-образовательной программы: </w:t>
      </w:r>
    </w:p>
    <w:p w:rsidR="00624FC7" w:rsidRDefault="00195541">
      <w:pPr>
        <w:numPr>
          <w:ilvl w:val="0"/>
          <w:numId w:val="103"/>
        </w:numPr>
      </w:pPr>
      <w:r>
        <w:t xml:space="preserve">Формирование ценностного отношения </w:t>
      </w:r>
      <w:proofErr w:type="gramStart"/>
      <w:r>
        <w:t>учащихся  к</w:t>
      </w:r>
      <w:proofErr w:type="gramEnd"/>
      <w:r>
        <w:t xml:space="preserve">  исследовательской  деятельности и её  результатам. </w:t>
      </w:r>
    </w:p>
    <w:p w:rsidR="00624FC7" w:rsidRDefault="00195541">
      <w:pPr>
        <w:numPr>
          <w:ilvl w:val="0"/>
          <w:numId w:val="103"/>
        </w:numPr>
      </w:pPr>
      <w:r>
        <w:t xml:space="preserve">Организация субъект – </w:t>
      </w:r>
      <w:proofErr w:type="gramStart"/>
      <w:r>
        <w:t>субъектного  взаимодействия</w:t>
      </w:r>
      <w:proofErr w:type="gramEnd"/>
      <w:r>
        <w:t xml:space="preserve"> в процессе учебно- исследовательской деятельности   </w:t>
      </w:r>
    </w:p>
    <w:p w:rsidR="00624FC7" w:rsidRDefault="00195541" w:rsidP="00CE6080">
      <w:pPr>
        <w:numPr>
          <w:ilvl w:val="0"/>
          <w:numId w:val="103"/>
        </w:numPr>
      </w:pPr>
      <w:r>
        <w:t xml:space="preserve">Создание </w:t>
      </w:r>
      <w:proofErr w:type="gramStart"/>
      <w:r>
        <w:t>исследовательской  творческой</w:t>
      </w:r>
      <w:proofErr w:type="gramEnd"/>
      <w:r>
        <w:t xml:space="preserve">  среды, обеспечивающей  единство расширенного  изучения химии и  работы</w:t>
      </w:r>
      <w:r w:rsidR="00CE6080">
        <w:t xml:space="preserve"> творческих лабораторий   </w:t>
      </w:r>
    </w:p>
    <w:p w:rsidR="00624FC7" w:rsidRDefault="00195541">
      <w:pPr>
        <w:numPr>
          <w:ilvl w:val="0"/>
          <w:numId w:val="103"/>
        </w:numPr>
      </w:pPr>
      <w:proofErr w:type="gramStart"/>
      <w:r>
        <w:t>Развитие  творческой</w:t>
      </w:r>
      <w:proofErr w:type="gramEnd"/>
      <w:r>
        <w:t xml:space="preserve">  активности ученика, его  личностной  индивидуальности в  соответствие  с  его  способностями и  возможностями,  обучение  научным  методам  познания и технологиям решения исследовательских  задач и проблем. </w:t>
      </w:r>
    </w:p>
    <w:p w:rsidR="00624FC7" w:rsidRDefault="00195541">
      <w:pPr>
        <w:numPr>
          <w:ilvl w:val="0"/>
          <w:numId w:val="103"/>
        </w:numPr>
      </w:pPr>
      <w:proofErr w:type="gramStart"/>
      <w:r>
        <w:t>Актуализация  знаний</w:t>
      </w:r>
      <w:proofErr w:type="gramEnd"/>
      <w:r>
        <w:t xml:space="preserve">  по  предмету </w:t>
      </w:r>
    </w:p>
    <w:p w:rsidR="00624FC7" w:rsidRDefault="00195541">
      <w:pPr>
        <w:numPr>
          <w:ilvl w:val="0"/>
          <w:numId w:val="103"/>
        </w:numPr>
      </w:pPr>
      <w:proofErr w:type="gramStart"/>
      <w:r>
        <w:t>Формирование  механизма</w:t>
      </w:r>
      <w:proofErr w:type="gramEnd"/>
      <w:r>
        <w:t xml:space="preserve"> саморазвития  личности. </w:t>
      </w:r>
    </w:p>
    <w:p w:rsidR="00624FC7" w:rsidRDefault="00195541">
      <w:proofErr w:type="gramStart"/>
      <w:r>
        <w:t>В  основе</w:t>
      </w:r>
      <w:proofErr w:type="gramEnd"/>
      <w:r>
        <w:t xml:space="preserve"> организации  образовательного  процесса  самостоятельная  работа  и исследовательское обучение, при котором  опыт  человечества предстаёт   перед  </w:t>
      </w:r>
      <w:r>
        <w:lastRenderedPageBreak/>
        <w:t xml:space="preserve">учащимися не  как сумма догм, не  как свод  незыблемых  законов  и  правил, а как  живой  развивающийся  организм. </w:t>
      </w:r>
      <w:proofErr w:type="gramStart"/>
      <w:r>
        <w:t>Исследование  выступает</w:t>
      </w:r>
      <w:proofErr w:type="gramEnd"/>
      <w:r>
        <w:t xml:space="preserve"> не  просто  набором  методов  и  приёмов  обучения, а  является  его  содержанием  и  смыслом. </w:t>
      </w:r>
      <w:proofErr w:type="gramStart"/>
      <w:r>
        <w:t>У  учащегося</w:t>
      </w:r>
      <w:proofErr w:type="gramEnd"/>
      <w:r>
        <w:t xml:space="preserve">  формируется  представление об  исследовании  как  о  ведущем  способе  контакта  с  окружающим  миром и даже  шире – как  стиле  жизни. </w:t>
      </w:r>
      <w:proofErr w:type="gramStart"/>
      <w:r>
        <w:t>Задача  развития</w:t>
      </w:r>
      <w:proofErr w:type="gramEnd"/>
      <w:r>
        <w:t xml:space="preserve"> у детей  общих  исследовательских  умений  и  навыков исследовательского  поиска рассматривается  не  как частный способ  познания, а как основной  путь  познания  особого  стиля  жизни. </w:t>
      </w:r>
    </w:p>
    <w:p w:rsidR="00624FC7" w:rsidRDefault="00195541">
      <w:proofErr w:type="gramStart"/>
      <w:r>
        <w:t>Технология  деятельности</w:t>
      </w:r>
      <w:proofErr w:type="gramEnd"/>
      <w:r>
        <w:t xml:space="preserve">  учащегося  на  уроке  имеет  следующие  этапы: мотивацию, целеполагание,   восприятие  информации,  обдумывание, планирование, выполнение, контроль, оценивание.  Учащийся осознаёт цели, задачи и возможности своего  развития  на  основе  сложившегося  опыта познавательной деятельности и анализа  содержания познавательной (исследовательской)   задачи;  планирует  выполнение  познавательной  задачи, исходя  из  её  содержания  и  трудности; осуществляет самостоятельную  познавательную  деятельность,  используя  педагогическую  поддержку в той мере, в какой  сформированы внутренние  условия  для  её  принятия; формулирует  обобщения  по  ходу  познавательной  деятельности и по её  результатам; ставит  познавательные  задачи. </w:t>
      </w:r>
      <w:proofErr w:type="gramStart"/>
      <w:r>
        <w:t>Индивидуальная  образовательная</w:t>
      </w:r>
      <w:proofErr w:type="gramEnd"/>
      <w:r>
        <w:t xml:space="preserve">  программа  учитывает психофизиологические особенности  развития  учащегося.   В </w:t>
      </w:r>
      <w:proofErr w:type="gramStart"/>
      <w:r>
        <w:t>программе  реализованы</w:t>
      </w:r>
      <w:proofErr w:type="gramEnd"/>
      <w:r>
        <w:t xml:space="preserve">  следующие идеи:  </w:t>
      </w:r>
    </w:p>
    <w:p w:rsidR="00624FC7" w:rsidRDefault="00195541">
      <w:pPr>
        <w:numPr>
          <w:ilvl w:val="0"/>
          <w:numId w:val="104"/>
        </w:numPr>
        <w:ind w:firstLine="0"/>
      </w:pPr>
      <w:proofErr w:type="gramStart"/>
      <w:r>
        <w:t>ориентация  на</w:t>
      </w:r>
      <w:proofErr w:type="gramEnd"/>
      <w:r>
        <w:t xml:space="preserve">  познавательные  интересы  учащихся. </w:t>
      </w:r>
    </w:p>
    <w:p w:rsidR="00624FC7" w:rsidRDefault="00195541">
      <w:pPr>
        <w:numPr>
          <w:ilvl w:val="0"/>
          <w:numId w:val="104"/>
        </w:numPr>
        <w:ind w:firstLine="0"/>
      </w:pPr>
      <w:proofErr w:type="gramStart"/>
      <w:r>
        <w:t>свобода  выбора</w:t>
      </w:r>
      <w:proofErr w:type="gramEnd"/>
      <w:r>
        <w:t xml:space="preserve"> и  ответственности  за  собственное  обучение. </w:t>
      </w:r>
    </w:p>
    <w:p w:rsidR="00624FC7" w:rsidRDefault="00195541">
      <w:pPr>
        <w:numPr>
          <w:ilvl w:val="0"/>
          <w:numId w:val="104"/>
        </w:numPr>
        <w:ind w:firstLine="0"/>
      </w:pPr>
      <w:proofErr w:type="gramStart"/>
      <w:r>
        <w:t>освоение  знаний</w:t>
      </w:r>
      <w:proofErr w:type="gramEnd"/>
      <w:r>
        <w:t xml:space="preserve"> в  единстве  со  способами  их  получения -   опора на  развитие  умений самостоятельного  поиска  информации. </w:t>
      </w:r>
    </w:p>
    <w:p w:rsidR="00624FC7" w:rsidRDefault="00195541">
      <w:pPr>
        <w:numPr>
          <w:ilvl w:val="0"/>
          <w:numId w:val="104"/>
        </w:numPr>
        <w:ind w:firstLine="0"/>
      </w:pPr>
      <w:r>
        <w:t xml:space="preserve">ученик </w:t>
      </w:r>
      <w:proofErr w:type="gramStart"/>
      <w:r>
        <w:t>не  просто</w:t>
      </w:r>
      <w:proofErr w:type="gramEnd"/>
      <w:r>
        <w:t xml:space="preserve">  потребляет  информацию, а сам  порождает  знание. </w:t>
      </w:r>
    </w:p>
    <w:p w:rsidR="00624FC7" w:rsidRDefault="00195541">
      <w:pPr>
        <w:numPr>
          <w:ilvl w:val="0"/>
          <w:numId w:val="104"/>
        </w:numPr>
        <w:ind w:firstLine="0"/>
      </w:pPr>
      <w:proofErr w:type="gramStart"/>
      <w:r>
        <w:t>сочетание  продуктивных</w:t>
      </w:r>
      <w:proofErr w:type="gramEnd"/>
      <w:r>
        <w:t xml:space="preserve">  и  репродуктивных  методов  обучения. </w:t>
      </w:r>
    </w:p>
    <w:p w:rsidR="00624FC7" w:rsidRDefault="00195541">
      <w:pPr>
        <w:numPr>
          <w:ilvl w:val="0"/>
          <w:numId w:val="104"/>
        </w:numPr>
        <w:ind w:firstLine="0"/>
      </w:pPr>
      <w:proofErr w:type="gramStart"/>
      <w:r>
        <w:t>формирование  представлений</w:t>
      </w:r>
      <w:proofErr w:type="gramEnd"/>
      <w:r>
        <w:t xml:space="preserve">  о  динамичности  знаний. </w:t>
      </w:r>
    </w:p>
    <w:p w:rsidR="00624FC7" w:rsidRDefault="00195541">
      <w:pPr>
        <w:numPr>
          <w:ilvl w:val="0"/>
          <w:numId w:val="104"/>
        </w:numPr>
        <w:ind w:firstLine="0"/>
      </w:pPr>
      <w:r>
        <w:t xml:space="preserve">формирование представления </w:t>
      </w:r>
      <w:proofErr w:type="gramStart"/>
      <w:r>
        <w:t>об  исследовании</w:t>
      </w:r>
      <w:proofErr w:type="gramEnd"/>
      <w:r>
        <w:t xml:space="preserve">  как  стиле  жизни. </w:t>
      </w:r>
    </w:p>
    <w:p w:rsidR="00624FC7" w:rsidRDefault="00195541">
      <w:pPr>
        <w:spacing w:after="39" w:line="240" w:lineRule="auto"/>
        <w:ind w:left="708" w:right="0" w:firstLine="0"/>
        <w:jc w:val="left"/>
      </w:pPr>
      <w:r>
        <w:rPr>
          <w:i/>
        </w:rPr>
        <w:t xml:space="preserve"> </w:t>
      </w:r>
    </w:p>
    <w:p w:rsidR="00624FC7" w:rsidRDefault="00195541">
      <w:pPr>
        <w:spacing w:after="39" w:line="237" w:lineRule="auto"/>
        <w:ind w:left="0" w:right="0" w:firstLine="708"/>
        <w:jc w:val="left"/>
      </w:pPr>
      <w:r>
        <w:rPr>
          <w:i/>
          <w:u w:val="single" w:color="000000"/>
        </w:rPr>
        <w:t>Формы организации учебно-исследовательской деятельности на</w:t>
      </w:r>
      <w:r>
        <w:rPr>
          <w:i/>
        </w:rPr>
        <w:t xml:space="preserve"> </w:t>
      </w:r>
      <w:r>
        <w:rPr>
          <w:i/>
          <w:u w:val="single" w:color="000000"/>
        </w:rPr>
        <w:t>внеурочных занятиях могут быть следующими:</w:t>
      </w:r>
      <w:r>
        <w:rPr>
          <w:i/>
        </w:rPr>
        <w:t xml:space="preserve"> </w:t>
      </w:r>
    </w:p>
    <w:p w:rsidR="00624FC7" w:rsidRDefault="00195541">
      <w:pPr>
        <w:numPr>
          <w:ilvl w:val="0"/>
          <w:numId w:val="105"/>
        </w:numPr>
      </w:pPr>
      <w:r>
        <w:t xml:space="preserve">исследовательская практика обучающихся; </w:t>
      </w:r>
    </w:p>
    <w:p w:rsidR="00624FC7" w:rsidRDefault="00195541">
      <w:pPr>
        <w:numPr>
          <w:ilvl w:val="0"/>
          <w:numId w:val="105"/>
        </w:numPr>
      </w:pPr>
      <w: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(Экологические слёты, туристические слёты, исследования рек района и т.д.); </w:t>
      </w:r>
    </w:p>
    <w:p w:rsidR="00624FC7" w:rsidRDefault="00195541">
      <w:pPr>
        <w:numPr>
          <w:ilvl w:val="0"/>
          <w:numId w:val="105"/>
        </w:numPr>
      </w:pPr>
      <w:r>
        <w:t xml:space="preserve">элективные курсы по </w:t>
      </w:r>
      <w:proofErr w:type="gramStart"/>
      <w:r>
        <w:t>предмету  дают</w:t>
      </w:r>
      <w:proofErr w:type="gramEnd"/>
      <w:r>
        <w:t xml:space="preserve"> большие возможности для реализации на них учебно-исследовательской деятельности обучающихся; </w:t>
      </w:r>
    </w:p>
    <w:p w:rsidR="00624FC7" w:rsidRDefault="00195541">
      <w:pPr>
        <w:numPr>
          <w:ilvl w:val="0"/>
          <w:numId w:val="105"/>
        </w:numPr>
        <w:spacing w:after="187"/>
      </w:pPr>
      <w:r>
        <w:t>ученическое научно</w:t>
      </w:r>
      <w:r w:rsidR="00CE6080">
        <w:t xml:space="preserve">-исследовательское общество </w:t>
      </w:r>
      <w:r>
        <w:t>— форма внеурочной деятельности, которая сочетает в себе работу над у</w:t>
      </w:r>
      <w:r w:rsidR="00CE6080">
        <w:t xml:space="preserve">чебными </w:t>
      </w:r>
    </w:p>
    <w:p w:rsidR="00624FC7" w:rsidRDefault="00195541">
      <w:pPr>
        <w:ind w:firstLine="0"/>
      </w:pPr>
      <w:r>
        <w:t xml:space="preserve">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w:t>
      </w:r>
    </w:p>
    <w:p w:rsidR="00624FC7" w:rsidRDefault="00195541">
      <w:pPr>
        <w:ind w:left="708" w:firstLine="0"/>
      </w:pPr>
      <w:r>
        <w:t xml:space="preserve">*сотрудничество </w:t>
      </w:r>
      <w:proofErr w:type="gramStart"/>
      <w:r>
        <w:t>с  НОУ</w:t>
      </w:r>
      <w:proofErr w:type="gramEnd"/>
      <w:r>
        <w:t xml:space="preserve"> других школ; </w:t>
      </w:r>
    </w:p>
    <w:p w:rsidR="00624FC7" w:rsidRDefault="00195541">
      <w:pPr>
        <w:numPr>
          <w:ilvl w:val="0"/>
          <w:numId w:val="105"/>
        </w:numPr>
      </w:pPr>
      <w: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624FC7" w:rsidRDefault="00195541">
      <w:r>
        <w:lastRenderedPageBreak/>
        <w:t xml:space="preserve">  Особенностью учебно-исследовательской деятельности является её связь с проектной деятельностью обучающихся.   </w:t>
      </w:r>
    </w:p>
    <w:p w:rsidR="00624FC7" w:rsidRDefault="00195541">
      <w:pPr>
        <w:spacing w:after="38" w:line="240" w:lineRule="auto"/>
        <w:ind w:left="708" w:right="0" w:firstLine="0"/>
        <w:jc w:val="left"/>
      </w:pPr>
      <w:r>
        <w:t xml:space="preserve"> </w:t>
      </w:r>
    </w:p>
    <w:p w:rsidR="00624FC7" w:rsidRDefault="00CE6080">
      <w:r>
        <w:t>В МАОУ «</w:t>
      </w:r>
      <w:proofErr w:type="gramStart"/>
      <w:r>
        <w:t xml:space="preserve">Кутарбитская </w:t>
      </w:r>
      <w:r w:rsidR="00195541">
        <w:t xml:space="preserve"> СОШ</w:t>
      </w:r>
      <w:proofErr w:type="gramEnd"/>
      <w:r w:rsidR="00195541">
        <w:t xml:space="preserve">» упор сделан на    учебно-исследовательский проект, где при сохранении всех черт проектной деятельности обучающихся одним из её компонентов выступает исследование. </w:t>
      </w:r>
    </w:p>
    <w:p w:rsidR="00624FC7" w:rsidRDefault="00195541">
      <w:r>
        <w:t xml:space="preserve">Учебно-исследовательский проект – это индивидуальный проект, курсовая работа старшеклассника – центральное действие в его индивидуальной образовательной программе.  </w:t>
      </w:r>
    </w:p>
    <w:p w:rsidR="00624FC7" w:rsidRDefault="00CE6080">
      <w:proofErr w:type="gramStart"/>
      <w:r>
        <w:t>Защита  проектных</w:t>
      </w:r>
      <w:proofErr w:type="gramEnd"/>
      <w:r w:rsidR="00195541">
        <w:t xml:space="preserve">  работ на   уровне среднего общего образовани</w:t>
      </w:r>
      <w:r>
        <w:t xml:space="preserve">я организуется  и  проводится  МС  МАОУ «Кутарбитская </w:t>
      </w:r>
      <w:r w:rsidR="00195541">
        <w:t xml:space="preserve">СОШ». </w:t>
      </w:r>
    </w:p>
    <w:p w:rsidR="00624FC7" w:rsidRDefault="00195541">
      <w:pPr>
        <w:spacing w:after="45" w:line="237" w:lineRule="auto"/>
        <w:ind w:left="703" w:right="0" w:hanging="10"/>
      </w:pPr>
      <w:r>
        <w:t xml:space="preserve">1. </w:t>
      </w:r>
      <w:r>
        <w:tab/>
      </w:r>
      <w:proofErr w:type="gramStart"/>
      <w:r>
        <w:rPr>
          <w:u w:val="single" w:color="000000"/>
        </w:rPr>
        <w:t>Цели  защиты</w:t>
      </w:r>
      <w:proofErr w:type="gramEnd"/>
      <w:r>
        <w:rPr>
          <w:u w:val="single" w:color="000000"/>
        </w:rPr>
        <w:t xml:space="preserve">  курсовых  работ  обучающихся.</w:t>
      </w:r>
      <w:r>
        <w:t xml:space="preserve"> </w:t>
      </w:r>
    </w:p>
    <w:p w:rsidR="00624FC7" w:rsidRDefault="00195541">
      <w:r>
        <w:rPr>
          <w:b/>
        </w:rPr>
        <w:t>*</w:t>
      </w:r>
      <w:proofErr w:type="gramStart"/>
      <w:r>
        <w:t>формирование  самостоятельной</w:t>
      </w:r>
      <w:proofErr w:type="gramEnd"/>
      <w:r>
        <w:t xml:space="preserve">  творческой  личности, обладающей  навыками  научно-исследовательской  деятельности; </w:t>
      </w:r>
    </w:p>
    <w:p w:rsidR="00624FC7" w:rsidRDefault="00195541">
      <w:pPr>
        <w:numPr>
          <w:ilvl w:val="0"/>
          <w:numId w:val="106"/>
        </w:numPr>
      </w:pPr>
      <w:proofErr w:type="gramStart"/>
      <w:r>
        <w:t>смотр  достижений</w:t>
      </w:r>
      <w:proofErr w:type="gramEnd"/>
      <w:r>
        <w:t xml:space="preserve">  обучающихся  по  профильному  предмету, апробация  результатов научно-практической  деятельности; </w:t>
      </w:r>
    </w:p>
    <w:p w:rsidR="00624FC7" w:rsidRDefault="00195541">
      <w:pPr>
        <w:numPr>
          <w:ilvl w:val="0"/>
          <w:numId w:val="106"/>
        </w:numPr>
      </w:pPr>
      <w:proofErr w:type="gramStart"/>
      <w:r>
        <w:t>пропаганда  творческой</w:t>
      </w:r>
      <w:proofErr w:type="gramEnd"/>
      <w:r>
        <w:t xml:space="preserve">  научно-исследовательской  деятельности; </w:t>
      </w:r>
    </w:p>
    <w:p w:rsidR="00624FC7" w:rsidRDefault="00195541">
      <w:pPr>
        <w:numPr>
          <w:ilvl w:val="0"/>
          <w:numId w:val="106"/>
        </w:numPr>
      </w:pPr>
      <w:proofErr w:type="gramStart"/>
      <w:r>
        <w:t>формирование  активной</w:t>
      </w:r>
      <w:proofErr w:type="gramEnd"/>
      <w:r>
        <w:t xml:space="preserve">  жизненной  позиции; </w:t>
      </w:r>
    </w:p>
    <w:p w:rsidR="00624FC7" w:rsidRDefault="00195541">
      <w:pPr>
        <w:numPr>
          <w:ilvl w:val="0"/>
          <w:numId w:val="106"/>
        </w:numPr>
      </w:pPr>
      <w:proofErr w:type="gramStart"/>
      <w:r>
        <w:t>подготовка  обучающихся</w:t>
      </w:r>
      <w:proofErr w:type="gramEnd"/>
      <w:r>
        <w:t xml:space="preserve">  к  обучению  в  вузах и ссузах; </w:t>
      </w:r>
    </w:p>
    <w:p w:rsidR="00624FC7" w:rsidRDefault="00195541">
      <w:pPr>
        <w:numPr>
          <w:ilvl w:val="0"/>
          <w:numId w:val="106"/>
        </w:numPr>
      </w:pPr>
      <w:proofErr w:type="gramStart"/>
      <w:r>
        <w:t>отчёт  работы</w:t>
      </w:r>
      <w:proofErr w:type="gramEnd"/>
      <w:r>
        <w:t xml:space="preserve">  профильной  школы  перед  родителями. </w:t>
      </w:r>
    </w:p>
    <w:p w:rsidR="00624FC7" w:rsidRDefault="00195541">
      <w:pPr>
        <w:spacing w:after="37" w:line="240" w:lineRule="auto"/>
        <w:ind w:left="708" w:right="0" w:firstLine="0"/>
        <w:jc w:val="left"/>
      </w:pPr>
      <w:r>
        <w:t xml:space="preserve"> </w:t>
      </w:r>
    </w:p>
    <w:p w:rsidR="00624FC7" w:rsidRDefault="00195541">
      <w:pPr>
        <w:spacing w:after="45" w:line="237" w:lineRule="auto"/>
        <w:ind w:left="703" w:right="0" w:hanging="10"/>
      </w:pPr>
      <w:r>
        <w:rPr>
          <w:u w:val="single" w:color="000000"/>
        </w:rPr>
        <w:t xml:space="preserve">  </w:t>
      </w:r>
      <w:proofErr w:type="gramStart"/>
      <w:r>
        <w:rPr>
          <w:u w:val="single" w:color="000000"/>
        </w:rPr>
        <w:t>Порядок  представления</w:t>
      </w:r>
      <w:proofErr w:type="gramEnd"/>
      <w:r>
        <w:rPr>
          <w:u w:val="single" w:color="000000"/>
        </w:rPr>
        <w:t xml:space="preserve">  работ.</w:t>
      </w:r>
      <w:r>
        <w:t xml:space="preserve"> </w:t>
      </w:r>
    </w:p>
    <w:p w:rsidR="00624FC7" w:rsidRDefault="00195541">
      <w:proofErr w:type="gramStart"/>
      <w:r>
        <w:t>Каждый  учащийся</w:t>
      </w:r>
      <w:proofErr w:type="gramEnd"/>
      <w:r>
        <w:t xml:space="preserve">  выбирает  предмет в соответствии   с интересами и   профилем  обучения, по  которому  выполняется  данная  курсовая  работа. </w:t>
      </w:r>
      <w:proofErr w:type="gramStart"/>
      <w:r>
        <w:t>Обучающийся  выполняет</w:t>
      </w:r>
      <w:proofErr w:type="gramEnd"/>
      <w:r>
        <w:t xml:space="preserve">  одну  курсовую  работу.  </w:t>
      </w:r>
      <w:proofErr w:type="gramStart"/>
      <w:r>
        <w:t>Количество  курсовых</w:t>
      </w:r>
      <w:proofErr w:type="gramEnd"/>
      <w:r>
        <w:t xml:space="preserve">  работ  определяется  числом  обучающихся   10</w:t>
      </w:r>
      <w:r w:rsidR="00CE6080">
        <w:t>-11</w:t>
      </w:r>
      <w:r>
        <w:t xml:space="preserve"> классов. </w:t>
      </w:r>
      <w:proofErr w:type="gramStart"/>
      <w:r>
        <w:t>Курсовая  работа</w:t>
      </w:r>
      <w:proofErr w:type="gramEnd"/>
      <w:r>
        <w:t xml:space="preserve"> выполняется  под  руководством руководителя – учителя – предметника и сдаётся  на  проверку в НМС за  10  дней до  начала  защиты.  </w:t>
      </w:r>
      <w:proofErr w:type="gramStart"/>
      <w:r>
        <w:t>Обязательным  условием</w:t>
      </w:r>
      <w:proofErr w:type="gramEnd"/>
      <w:r>
        <w:t xml:space="preserve"> является  отзыв  о  работе  руководителя. Члены НМС </w:t>
      </w:r>
      <w:proofErr w:type="gramStart"/>
      <w:r>
        <w:t>пишут  рецензии</w:t>
      </w:r>
      <w:proofErr w:type="gramEnd"/>
      <w:r>
        <w:t xml:space="preserve">  на  работу. </w:t>
      </w:r>
    </w:p>
    <w:p w:rsidR="00624FC7" w:rsidRDefault="00195541">
      <w:pPr>
        <w:spacing w:after="36" w:line="240" w:lineRule="auto"/>
        <w:ind w:left="708" w:right="0" w:firstLine="0"/>
        <w:jc w:val="left"/>
      </w:pPr>
      <w:r>
        <w:t xml:space="preserve"> </w:t>
      </w:r>
    </w:p>
    <w:p w:rsidR="00624FC7" w:rsidRDefault="00195541">
      <w:pPr>
        <w:spacing w:after="45" w:line="237" w:lineRule="auto"/>
        <w:ind w:left="703" w:right="0" w:hanging="10"/>
      </w:pPr>
      <w:r>
        <w:rPr>
          <w:b/>
        </w:rPr>
        <w:t xml:space="preserve">  </w:t>
      </w:r>
      <w:proofErr w:type="gramStart"/>
      <w:r>
        <w:rPr>
          <w:u w:val="single" w:color="000000"/>
        </w:rPr>
        <w:t>Порядок  проведения</w:t>
      </w:r>
      <w:proofErr w:type="gramEnd"/>
      <w:r>
        <w:rPr>
          <w:u w:val="single" w:color="000000"/>
        </w:rPr>
        <w:t>.</w:t>
      </w:r>
      <w:r>
        <w:t xml:space="preserve"> </w:t>
      </w:r>
    </w:p>
    <w:p w:rsidR="00624FC7" w:rsidRDefault="00195541">
      <w:r>
        <w:t xml:space="preserve">Защита курсовых </w:t>
      </w:r>
      <w:proofErr w:type="gramStart"/>
      <w:r>
        <w:t>работ  проводится</w:t>
      </w:r>
      <w:proofErr w:type="gramEnd"/>
      <w:r>
        <w:t xml:space="preserve"> ежегодно в конце  февраля, начале марта. </w:t>
      </w:r>
    </w:p>
    <w:p w:rsidR="00624FC7" w:rsidRDefault="00195541">
      <w:proofErr w:type="gramStart"/>
      <w:r>
        <w:t>Работы  заслушиваются</w:t>
      </w:r>
      <w:proofErr w:type="gramEnd"/>
      <w:r>
        <w:t xml:space="preserve">  экспертной  комиссией, состоящей  из  учителей – предметников  с  высшей   категорией,  работающих  в  профильных классах. </w:t>
      </w:r>
      <w:proofErr w:type="gramStart"/>
      <w:r>
        <w:t>На  защиту</w:t>
      </w:r>
      <w:proofErr w:type="gramEnd"/>
      <w:r>
        <w:t xml:space="preserve">  приглашаются  родители  обучающихся. Желательно использовать компьютерную презентацию. </w:t>
      </w:r>
    </w:p>
    <w:p w:rsidR="00624FC7" w:rsidRDefault="00195541">
      <w:pPr>
        <w:spacing w:after="36" w:line="240" w:lineRule="auto"/>
        <w:ind w:left="708" w:right="0" w:firstLine="0"/>
        <w:jc w:val="left"/>
      </w:pPr>
      <w:r>
        <w:t xml:space="preserve"> </w:t>
      </w:r>
    </w:p>
    <w:p w:rsidR="00624FC7" w:rsidRDefault="00195541">
      <w:pPr>
        <w:spacing w:after="45" w:line="237" w:lineRule="auto"/>
        <w:ind w:left="703" w:right="0" w:hanging="10"/>
      </w:pPr>
      <w:r>
        <w:rPr>
          <w:u w:val="single" w:color="000000"/>
        </w:rPr>
        <w:t xml:space="preserve"> </w:t>
      </w:r>
      <w:proofErr w:type="gramStart"/>
      <w:r>
        <w:rPr>
          <w:u w:val="single" w:color="000000"/>
        </w:rPr>
        <w:t>Формы  работ</w:t>
      </w:r>
      <w:proofErr w:type="gramEnd"/>
      <w:r>
        <w:rPr>
          <w:u w:val="single" w:color="000000"/>
        </w:rPr>
        <w:t>.</w:t>
      </w:r>
      <w:r>
        <w:t xml:space="preserve"> </w:t>
      </w:r>
    </w:p>
    <w:p w:rsidR="00624FC7" w:rsidRDefault="00195541" w:rsidP="00CE6080">
      <w:pPr>
        <w:numPr>
          <w:ilvl w:val="0"/>
          <w:numId w:val="107"/>
        </w:numPr>
      </w:pPr>
      <w:r>
        <w:t xml:space="preserve">Информационно-реферативные, </w:t>
      </w:r>
      <w:proofErr w:type="gramStart"/>
      <w:r>
        <w:t>написанные  на</w:t>
      </w:r>
      <w:proofErr w:type="gramEnd"/>
      <w:r>
        <w:t xml:space="preserve">  основе  нескольких  источников с  целью  освещения  какой-либо  проблемы; </w:t>
      </w:r>
    </w:p>
    <w:p w:rsidR="00624FC7" w:rsidRDefault="00195541">
      <w:pPr>
        <w:numPr>
          <w:ilvl w:val="0"/>
          <w:numId w:val="107"/>
        </w:numPr>
      </w:pPr>
      <w:r>
        <w:t xml:space="preserve">проблемно-реферативные, </w:t>
      </w:r>
      <w:proofErr w:type="gramStart"/>
      <w:r>
        <w:t>написанные  на</w:t>
      </w:r>
      <w:proofErr w:type="gramEnd"/>
      <w:r>
        <w:t xml:space="preserve">  основе  нескольких  источников с целью  сопоставления имеющихся  в них  данных и формулировки  собственного  взгляда  на  проблему; </w:t>
      </w:r>
    </w:p>
    <w:p w:rsidR="00624FC7" w:rsidRDefault="00195541">
      <w:pPr>
        <w:numPr>
          <w:ilvl w:val="0"/>
          <w:numId w:val="107"/>
        </w:numPr>
      </w:pPr>
      <w:r>
        <w:t xml:space="preserve">реферативно-экспериментальные, в </w:t>
      </w:r>
      <w:proofErr w:type="gramStart"/>
      <w:r>
        <w:t>основе  которых</w:t>
      </w:r>
      <w:proofErr w:type="gramEnd"/>
      <w:r>
        <w:t xml:space="preserve"> лежит  эксперимент, методика и результаты которого уже  известны науке. </w:t>
      </w:r>
      <w:proofErr w:type="gramStart"/>
      <w:r>
        <w:t>Нацелены  на</w:t>
      </w:r>
      <w:proofErr w:type="gramEnd"/>
      <w:r>
        <w:t xml:space="preserve">  интерпретацию  самостоятельного  полученного  результата, связанного  с  изменением условий  эксперимента; </w:t>
      </w:r>
    </w:p>
    <w:p w:rsidR="00624FC7" w:rsidRDefault="00195541">
      <w:pPr>
        <w:numPr>
          <w:ilvl w:val="0"/>
          <w:numId w:val="107"/>
        </w:numPr>
      </w:pPr>
      <w:proofErr w:type="gramStart"/>
      <w:r>
        <w:t>описательные  ,</w:t>
      </w:r>
      <w:proofErr w:type="gramEnd"/>
      <w:r>
        <w:t xml:space="preserve"> нацеленные  на  наблюдение  и  качественное  описание какого-либо  явления.  </w:t>
      </w:r>
      <w:proofErr w:type="gramStart"/>
      <w:r>
        <w:t>Отличительной  особенностью</w:t>
      </w:r>
      <w:proofErr w:type="gramEnd"/>
      <w:r>
        <w:t xml:space="preserve"> является  отсутствие  </w:t>
      </w:r>
      <w:r>
        <w:lastRenderedPageBreak/>
        <w:t xml:space="preserve">типизированной методики исследования, которая  определяется–  спецификой  наблюдаемого  объекта.  </w:t>
      </w:r>
    </w:p>
    <w:p w:rsidR="00624FC7" w:rsidRDefault="00195541">
      <w:pPr>
        <w:numPr>
          <w:ilvl w:val="0"/>
          <w:numId w:val="107"/>
        </w:numPr>
      </w:pPr>
      <w:proofErr w:type="gramStart"/>
      <w:r>
        <w:t>Работа  может</w:t>
      </w:r>
      <w:proofErr w:type="gramEnd"/>
      <w:r>
        <w:t xml:space="preserve">  быть выполнена  только  одним  автором</w:t>
      </w:r>
      <w:r>
        <w:rPr>
          <w:b/>
        </w:rPr>
        <w:t xml:space="preserve"> </w:t>
      </w:r>
    </w:p>
    <w:p w:rsidR="00624FC7" w:rsidRDefault="00195541">
      <w:pPr>
        <w:spacing w:after="38" w:line="240" w:lineRule="auto"/>
        <w:ind w:left="708" w:right="0" w:firstLine="0"/>
        <w:jc w:val="left"/>
      </w:pPr>
      <w:r>
        <w:rPr>
          <w:b/>
        </w:rPr>
        <w:t xml:space="preserve"> </w:t>
      </w:r>
    </w:p>
    <w:p w:rsidR="00624FC7" w:rsidRDefault="00195541">
      <w:pPr>
        <w:spacing w:after="45" w:line="237" w:lineRule="auto"/>
        <w:ind w:left="703" w:right="0" w:hanging="10"/>
      </w:pPr>
      <w:r>
        <w:rPr>
          <w:u w:val="single" w:color="000000"/>
        </w:rPr>
        <w:t xml:space="preserve">  Требования к </w:t>
      </w:r>
      <w:proofErr w:type="gramStart"/>
      <w:r>
        <w:rPr>
          <w:u w:val="single" w:color="000000"/>
        </w:rPr>
        <w:t>оформлению  и</w:t>
      </w:r>
      <w:proofErr w:type="gramEnd"/>
      <w:r>
        <w:rPr>
          <w:u w:val="single" w:color="000000"/>
        </w:rPr>
        <w:t xml:space="preserve">  защите  работ</w:t>
      </w:r>
      <w:r>
        <w:t xml:space="preserve"> </w:t>
      </w:r>
    </w:p>
    <w:p w:rsidR="00624FC7" w:rsidRDefault="00195541">
      <w:pPr>
        <w:ind w:left="708" w:firstLine="0"/>
      </w:pPr>
      <w:proofErr w:type="gramStart"/>
      <w:r>
        <w:t>Чистовой  вариант</w:t>
      </w:r>
      <w:proofErr w:type="gramEnd"/>
      <w:r>
        <w:t xml:space="preserve">  работы  набирают  на  персональном  компьютере.  </w:t>
      </w:r>
    </w:p>
    <w:p w:rsidR="00624FC7" w:rsidRDefault="00195541">
      <w:pPr>
        <w:ind w:left="708" w:firstLine="0"/>
      </w:pPr>
      <w:proofErr w:type="gramStart"/>
      <w:r>
        <w:t>Нумерация  страниц</w:t>
      </w:r>
      <w:proofErr w:type="gramEnd"/>
      <w:r>
        <w:t xml:space="preserve">  - сквозная ( включая  и приложения).  </w:t>
      </w:r>
    </w:p>
    <w:p w:rsidR="00624FC7" w:rsidRDefault="00195541">
      <w:proofErr w:type="gramStart"/>
      <w:r>
        <w:t>На  титульном</w:t>
      </w:r>
      <w:proofErr w:type="gramEnd"/>
      <w:r>
        <w:t xml:space="preserve">  листе  указывается  тема  работы, вид  работы, сведения  об  авторе ( фамилия, имя, класс); сведения  о  руководителе. </w:t>
      </w:r>
    </w:p>
    <w:p w:rsidR="00624FC7" w:rsidRDefault="00195541">
      <w:proofErr w:type="gramStart"/>
      <w:r>
        <w:t>На  первой</w:t>
      </w:r>
      <w:proofErr w:type="gramEnd"/>
      <w:r>
        <w:t xml:space="preserve"> странице  помещается  оглавление( название  разделов, глав, параграфов, приложений и т.п. с указанием страниц). </w:t>
      </w:r>
    </w:p>
    <w:p w:rsidR="00624FC7" w:rsidRDefault="00195541">
      <w:pPr>
        <w:spacing w:after="39" w:line="240" w:lineRule="auto"/>
        <w:ind w:left="708" w:right="0" w:firstLine="0"/>
        <w:jc w:val="left"/>
      </w:pPr>
      <w:r>
        <w:t xml:space="preserve"> </w:t>
      </w:r>
    </w:p>
    <w:p w:rsidR="00624FC7" w:rsidRDefault="00195541">
      <w:r>
        <w:t xml:space="preserve">Во </w:t>
      </w:r>
      <w:proofErr w:type="gramStart"/>
      <w:r>
        <w:t>введении  характеризуются</w:t>
      </w:r>
      <w:proofErr w:type="gramEnd"/>
      <w:r>
        <w:t xml:space="preserve">  цель и задачи  работы, история вопроса (анализ  исследуемой  литературы) методика  исследования. В </w:t>
      </w:r>
      <w:proofErr w:type="gramStart"/>
      <w:r>
        <w:t>отдельных  главах</w:t>
      </w:r>
      <w:proofErr w:type="gramEnd"/>
      <w:r>
        <w:t xml:space="preserve"> (частях, параграфах) «основной  части» излагается  содержание работы. Заключение содержит выводы и </w:t>
      </w:r>
      <w:proofErr w:type="gramStart"/>
      <w:r>
        <w:t>характеристику  перспектив</w:t>
      </w:r>
      <w:proofErr w:type="gramEnd"/>
      <w:r>
        <w:t xml:space="preserve"> дальнейшей  работы  над  темой (проблемой). </w:t>
      </w:r>
    </w:p>
    <w:p w:rsidR="00624FC7" w:rsidRDefault="00195541">
      <w:proofErr w:type="gramStart"/>
      <w:r>
        <w:t>Завершается  работа</w:t>
      </w:r>
      <w:proofErr w:type="gramEnd"/>
      <w:r>
        <w:t xml:space="preserve">  списком  используемой  литературы ( в  алфавитном  порядке), оформленным  по  действующим  библиографическим гостам.  </w:t>
      </w:r>
      <w:proofErr w:type="gramStart"/>
      <w:r>
        <w:t>Желательно  ,</w:t>
      </w:r>
      <w:proofErr w:type="gramEnd"/>
      <w:r>
        <w:t xml:space="preserve"> чтобы  на  всю  литературу, перечисленную  в  этом  списке, в  тексте  имелись  ссылки. </w:t>
      </w:r>
    </w:p>
    <w:p w:rsidR="00624FC7" w:rsidRDefault="00195541">
      <w:pPr>
        <w:ind w:left="708" w:firstLine="0"/>
      </w:pPr>
      <w:proofErr w:type="gramStart"/>
      <w:r>
        <w:t>В  приложении</w:t>
      </w:r>
      <w:proofErr w:type="gramEnd"/>
      <w:r>
        <w:t xml:space="preserve">  могут  быть  представлены фотографии, схемы, графики и т.д. </w:t>
      </w:r>
    </w:p>
    <w:p w:rsidR="00624FC7" w:rsidRDefault="00195541">
      <w:proofErr w:type="gramStart"/>
      <w:r>
        <w:t>Участники  конференции</w:t>
      </w:r>
      <w:proofErr w:type="gramEnd"/>
      <w:r>
        <w:t xml:space="preserve"> выступают  с 15  минутными  сообщениями  по  существу  полученных  результатов, отвечают  на  вопросы  жюри и всех  присутствующих. </w:t>
      </w:r>
      <w:proofErr w:type="gramStart"/>
      <w:r>
        <w:t>В  сообщении</w:t>
      </w:r>
      <w:proofErr w:type="gramEnd"/>
      <w:r>
        <w:t xml:space="preserve">  докладчика  должны  быть  освещены  следующие  вопросы: </w:t>
      </w:r>
    </w:p>
    <w:p w:rsidR="00624FC7" w:rsidRDefault="00195541">
      <w:pPr>
        <w:numPr>
          <w:ilvl w:val="0"/>
          <w:numId w:val="108"/>
        </w:numPr>
        <w:ind w:firstLine="0"/>
      </w:pPr>
      <w:proofErr w:type="gramStart"/>
      <w:r>
        <w:t>название  работы</w:t>
      </w:r>
      <w:proofErr w:type="gramEnd"/>
      <w:r>
        <w:t xml:space="preserve">, автор и база  , где  проводились исследования; </w:t>
      </w:r>
    </w:p>
    <w:p w:rsidR="00624FC7" w:rsidRDefault="00195541">
      <w:pPr>
        <w:numPr>
          <w:ilvl w:val="0"/>
          <w:numId w:val="108"/>
        </w:numPr>
        <w:ind w:firstLine="0"/>
      </w:pPr>
      <w:r>
        <w:t xml:space="preserve">причины, </w:t>
      </w:r>
      <w:proofErr w:type="gramStart"/>
      <w:r>
        <w:t>побудившие  автора</w:t>
      </w:r>
      <w:proofErr w:type="gramEnd"/>
      <w:r>
        <w:t xml:space="preserve"> заняться  данной  проблемой;</w:t>
      </w:r>
      <w:r>
        <w:rPr>
          <w:b/>
        </w:rPr>
        <w:t xml:space="preserve"> </w:t>
      </w:r>
    </w:p>
    <w:p w:rsidR="00624FC7" w:rsidRDefault="00195541">
      <w:pPr>
        <w:numPr>
          <w:ilvl w:val="0"/>
          <w:numId w:val="108"/>
        </w:numPr>
        <w:ind w:firstLine="0"/>
      </w:pPr>
      <w:proofErr w:type="gramStart"/>
      <w:r>
        <w:t>краткая  характеристика</w:t>
      </w:r>
      <w:proofErr w:type="gramEnd"/>
      <w:r>
        <w:t xml:space="preserve"> литературы  вопроса, методики исследования;</w:t>
      </w:r>
      <w:r>
        <w:rPr>
          <w:b/>
        </w:rPr>
        <w:t xml:space="preserve"> </w:t>
      </w:r>
      <w:r>
        <w:rPr>
          <w:rFonts w:ascii="Segoe UI Symbol" w:eastAsia="Segoe UI Symbol" w:hAnsi="Segoe UI Symbol" w:cs="Segoe UI Symbol"/>
        </w:rPr>
        <w:t></w:t>
      </w:r>
      <w:r>
        <w:rPr>
          <w:b/>
        </w:rPr>
        <w:t xml:space="preserve"> </w:t>
      </w:r>
      <w:r>
        <w:t>основные результаты и выводы;</w:t>
      </w:r>
      <w:r>
        <w:rPr>
          <w:b/>
        </w:rPr>
        <w:t xml:space="preserve"> </w:t>
      </w:r>
      <w:r>
        <w:rPr>
          <w:rFonts w:ascii="Segoe UI Symbol" w:eastAsia="Segoe UI Symbol" w:hAnsi="Segoe UI Symbol" w:cs="Segoe UI Symbol"/>
        </w:rPr>
        <w:t></w:t>
      </w:r>
      <w:r>
        <w:rPr>
          <w:b/>
        </w:rPr>
        <w:t xml:space="preserve"> </w:t>
      </w:r>
      <w:r>
        <w:t>практическое  значение  вопроса.</w:t>
      </w:r>
      <w:r>
        <w:rPr>
          <w:b/>
        </w:rPr>
        <w:t xml:space="preserve"> </w:t>
      </w:r>
    </w:p>
    <w:p w:rsidR="00624FC7" w:rsidRDefault="00195541">
      <w:proofErr w:type="gramStart"/>
      <w:r>
        <w:t>По  окончании</w:t>
      </w:r>
      <w:proofErr w:type="gramEnd"/>
      <w:r>
        <w:t xml:space="preserve"> выступления  докладчику  задаются  вопросы членами комиссии и учащимися, присутствующими на защите. </w:t>
      </w:r>
      <w:proofErr w:type="gramStart"/>
      <w:r>
        <w:t>( время</w:t>
      </w:r>
      <w:proofErr w:type="gramEnd"/>
      <w:r>
        <w:t xml:space="preserve"> до 7 минут)</w:t>
      </w:r>
      <w:r>
        <w:rPr>
          <w:b/>
        </w:rPr>
        <w:t xml:space="preserve"> </w:t>
      </w:r>
    </w:p>
    <w:p w:rsidR="00624FC7" w:rsidRDefault="00195541">
      <w:pPr>
        <w:spacing w:after="45" w:line="237" w:lineRule="auto"/>
        <w:ind w:left="703" w:right="0" w:hanging="10"/>
      </w:pPr>
      <w:proofErr w:type="gramStart"/>
      <w:r>
        <w:rPr>
          <w:u w:val="single" w:color="000000"/>
        </w:rPr>
        <w:t>Подведение  итогов</w:t>
      </w:r>
      <w:proofErr w:type="gramEnd"/>
      <w:r>
        <w:t xml:space="preserve"> </w:t>
      </w:r>
    </w:p>
    <w:p w:rsidR="00624FC7" w:rsidRDefault="00195541">
      <w:pPr>
        <w:ind w:left="708" w:firstLine="0"/>
      </w:pPr>
      <w:r>
        <w:t xml:space="preserve">Итоги    </w:t>
      </w:r>
      <w:proofErr w:type="gramStart"/>
      <w:r>
        <w:t>подводятся  экспертной</w:t>
      </w:r>
      <w:proofErr w:type="gramEnd"/>
      <w:r>
        <w:t xml:space="preserve">   комиссией.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proofErr w:type="gramStart"/>
      <w:r>
        <w:rPr>
          <w:b/>
        </w:rPr>
        <w:t>Критерии  оценки</w:t>
      </w:r>
      <w:proofErr w:type="gramEnd"/>
      <w:r>
        <w:rPr>
          <w:b/>
        </w:rPr>
        <w:t xml:space="preserve"> творческих  работ обучающихся. </w:t>
      </w:r>
    </w:p>
    <w:p w:rsidR="00624FC7" w:rsidRDefault="00195541">
      <w:pPr>
        <w:spacing w:after="45" w:line="237" w:lineRule="auto"/>
        <w:ind w:left="703" w:right="0" w:hanging="10"/>
      </w:pPr>
      <w:r>
        <w:t xml:space="preserve">1 </w:t>
      </w:r>
      <w:r>
        <w:rPr>
          <w:u w:val="single" w:color="000000"/>
        </w:rPr>
        <w:t>Владение основами исследовательской деятельности.</w:t>
      </w:r>
      <w:r>
        <w:t xml:space="preserve"> </w:t>
      </w:r>
    </w:p>
    <w:p w:rsidR="00624FC7" w:rsidRDefault="00195541">
      <w:pPr>
        <w:numPr>
          <w:ilvl w:val="0"/>
          <w:numId w:val="109"/>
        </w:numPr>
        <w:ind w:firstLine="0"/>
      </w:pPr>
      <w:r>
        <w:t xml:space="preserve">обосновать </w:t>
      </w:r>
      <w:proofErr w:type="gramStart"/>
      <w:r>
        <w:t>актуальность  исследования</w:t>
      </w:r>
      <w:proofErr w:type="gramEnd"/>
      <w:r>
        <w:t xml:space="preserve">; </w:t>
      </w:r>
    </w:p>
    <w:p w:rsidR="00624FC7" w:rsidRDefault="00195541">
      <w:pPr>
        <w:numPr>
          <w:ilvl w:val="0"/>
          <w:numId w:val="109"/>
        </w:numPr>
        <w:ind w:firstLine="0"/>
      </w:pPr>
      <w:proofErr w:type="gramStart"/>
      <w:r>
        <w:t>определить  цели</w:t>
      </w:r>
      <w:proofErr w:type="gramEnd"/>
      <w:r>
        <w:t xml:space="preserve">  и  задачи  исследования; </w:t>
      </w:r>
    </w:p>
    <w:p w:rsidR="00624FC7" w:rsidRDefault="00195541" w:rsidP="00CE6080">
      <w:pPr>
        <w:numPr>
          <w:ilvl w:val="0"/>
          <w:numId w:val="109"/>
        </w:numPr>
        <w:ind w:firstLine="0"/>
      </w:pPr>
      <w:proofErr w:type="gramStart"/>
      <w:r>
        <w:t>рассмотреть  историю</w:t>
      </w:r>
      <w:proofErr w:type="gramEnd"/>
      <w:r>
        <w:t xml:space="preserve">  вопроса; </w:t>
      </w:r>
    </w:p>
    <w:p w:rsidR="00624FC7" w:rsidRDefault="00195541">
      <w:pPr>
        <w:numPr>
          <w:ilvl w:val="0"/>
          <w:numId w:val="109"/>
        </w:numPr>
        <w:ind w:firstLine="0"/>
      </w:pPr>
      <w:proofErr w:type="gramStart"/>
      <w:r>
        <w:t>провести  наблюдения</w:t>
      </w:r>
      <w:proofErr w:type="gramEnd"/>
      <w:r>
        <w:t xml:space="preserve">  или  эксперименты; * сделать обоснованные  выводы; </w:t>
      </w:r>
    </w:p>
    <w:p w:rsidR="00624FC7" w:rsidRDefault="00195541">
      <w:pPr>
        <w:numPr>
          <w:ilvl w:val="0"/>
          <w:numId w:val="109"/>
        </w:numPr>
        <w:ind w:firstLine="0"/>
      </w:pPr>
      <w:r>
        <w:t xml:space="preserve">изложить и </w:t>
      </w:r>
      <w:proofErr w:type="gramStart"/>
      <w:r>
        <w:t>оформить  результаты</w:t>
      </w:r>
      <w:proofErr w:type="gramEnd"/>
      <w:r>
        <w:t xml:space="preserve">  работы. </w:t>
      </w:r>
    </w:p>
    <w:p w:rsidR="00624FC7" w:rsidRDefault="00195541">
      <w:pPr>
        <w:spacing w:after="45" w:line="237" w:lineRule="auto"/>
        <w:ind w:left="703" w:right="0" w:hanging="10"/>
      </w:pPr>
      <w:r>
        <w:t xml:space="preserve">2 </w:t>
      </w:r>
      <w:proofErr w:type="gramStart"/>
      <w:r>
        <w:rPr>
          <w:u w:val="single" w:color="000000"/>
        </w:rPr>
        <w:t>Оригинальность  подходов</w:t>
      </w:r>
      <w:proofErr w:type="gramEnd"/>
      <w:r>
        <w:rPr>
          <w:u w:val="single" w:color="000000"/>
        </w:rPr>
        <w:t xml:space="preserve"> к исследовательской  работе.</w:t>
      </w:r>
      <w:r>
        <w:t xml:space="preserve"> </w:t>
      </w:r>
    </w:p>
    <w:p w:rsidR="00624FC7" w:rsidRDefault="00195541">
      <w:pPr>
        <w:numPr>
          <w:ilvl w:val="0"/>
          <w:numId w:val="110"/>
        </w:numPr>
      </w:pPr>
      <w:proofErr w:type="gramStart"/>
      <w:r>
        <w:t>использование  методов</w:t>
      </w:r>
      <w:proofErr w:type="gramEnd"/>
      <w:r>
        <w:t xml:space="preserve">,  описанных  в специальной литературе; </w:t>
      </w:r>
    </w:p>
    <w:p w:rsidR="00624FC7" w:rsidRDefault="00195541">
      <w:pPr>
        <w:numPr>
          <w:ilvl w:val="0"/>
          <w:numId w:val="110"/>
        </w:numPr>
      </w:pPr>
      <w:r>
        <w:t xml:space="preserve">использованных методов, </w:t>
      </w:r>
      <w:proofErr w:type="gramStart"/>
      <w:r>
        <w:t>описанных  в</w:t>
      </w:r>
      <w:proofErr w:type="gramEnd"/>
      <w:r>
        <w:t xml:space="preserve">  специальной литературе, но  к изучению  данного явления  не  применявшихся; </w:t>
      </w:r>
    </w:p>
    <w:p w:rsidR="00624FC7" w:rsidRDefault="00195541">
      <w:pPr>
        <w:numPr>
          <w:ilvl w:val="0"/>
          <w:numId w:val="110"/>
        </w:numPr>
      </w:pPr>
      <w:proofErr w:type="gramStart"/>
      <w:r>
        <w:t>использование  самостоятельно</w:t>
      </w:r>
      <w:proofErr w:type="gramEnd"/>
      <w:r>
        <w:t xml:space="preserve">  разработанных  методов. 3</w:t>
      </w:r>
      <w:r>
        <w:rPr>
          <w:u w:val="single" w:color="000000"/>
        </w:rPr>
        <w:t>Самостоятельные исследования.</w:t>
      </w:r>
      <w:r>
        <w:t xml:space="preserve"> </w:t>
      </w:r>
    </w:p>
    <w:p w:rsidR="00624FC7" w:rsidRDefault="00195541">
      <w:pPr>
        <w:ind w:left="708" w:firstLine="0"/>
      </w:pPr>
      <w:r>
        <w:t>*</w:t>
      </w:r>
      <w:proofErr w:type="gramStart"/>
      <w:r>
        <w:t>свободное  владение</w:t>
      </w:r>
      <w:proofErr w:type="gramEnd"/>
      <w:r>
        <w:t xml:space="preserve">  материалом; </w:t>
      </w:r>
    </w:p>
    <w:p w:rsidR="00624FC7" w:rsidRDefault="00195541">
      <w:pPr>
        <w:ind w:left="708" w:right="2441" w:firstLine="0"/>
      </w:pPr>
      <w:r>
        <w:lastRenderedPageBreak/>
        <w:t xml:space="preserve">*умение аргументировано </w:t>
      </w:r>
      <w:proofErr w:type="gramStart"/>
      <w:r>
        <w:t>ответить  на</w:t>
      </w:r>
      <w:proofErr w:type="gramEnd"/>
      <w:r>
        <w:t xml:space="preserve">  вопросы; *умение  давать  оценочные  суждения. </w:t>
      </w:r>
    </w:p>
    <w:p w:rsidR="00624FC7" w:rsidRDefault="00195541">
      <w:pPr>
        <w:ind w:left="708" w:firstLine="0"/>
      </w:pPr>
      <w:r>
        <w:t xml:space="preserve">(см. критерии в разделе «Система оцннивания»)  </w:t>
      </w:r>
    </w:p>
    <w:p w:rsidR="00624FC7" w:rsidRDefault="00195541">
      <w:pPr>
        <w:spacing w:after="38" w:line="240" w:lineRule="auto"/>
        <w:ind w:left="708" w:right="0" w:firstLine="0"/>
        <w:jc w:val="left"/>
      </w:pPr>
      <w:r>
        <w:t xml:space="preserve"> </w:t>
      </w:r>
    </w:p>
    <w:p w:rsidR="00624FC7" w:rsidRDefault="00195541">
      <w:pPr>
        <w:spacing w:after="45" w:line="237" w:lineRule="auto"/>
        <w:ind w:left="703" w:right="0" w:hanging="10"/>
      </w:pPr>
      <w:r>
        <w:rPr>
          <w:u w:val="single" w:color="000000"/>
        </w:rPr>
        <w:t>Примерный план публичного выступления.</w:t>
      </w:r>
      <w:r>
        <w:t xml:space="preserve"> </w:t>
      </w:r>
    </w:p>
    <w:tbl>
      <w:tblPr>
        <w:tblStyle w:val="TableGrid"/>
        <w:tblW w:w="9856" w:type="dxa"/>
        <w:tblInd w:w="-108" w:type="dxa"/>
        <w:tblCellMar>
          <w:top w:w="51" w:type="dxa"/>
          <w:left w:w="108" w:type="dxa"/>
          <w:right w:w="115" w:type="dxa"/>
        </w:tblCellMar>
        <w:tblLook w:val="04A0" w:firstRow="1" w:lastRow="0" w:firstColumn="1" w:lastColumn="0" w:noHBand="0" w:noVBand="1"/>
      </w:tblPr>
      <w:tblGrid>
        <w:gridCol w:w="3968"/>
        <w:gridCol w:w="5888"/>
      </w:tblGrid>
      <w:tr w:rsidR="00624FC7">
        <w:trPr>
          <w:trHeight w:val="288"/>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1. Приветствие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Добрый день! </w:t>
            </w:r>
          </w:p>
        </w:tc>
      </w:tr>
      <w:tr w:rsidR="00624FC7">
        <w:trPr>
          <w:trHeight w:val="562"/>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2. Представление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left"/>
            </w:pPr>
            <w:r>
              <w:t xml:space="preserve">Меня зовут </w:t>
            </w:r>
          </w:p>
          <w:p w:rsidR="00624FC7" w:rsidRDefault="00195541">
            <w:pPr>
              <w:spacing w:after="0" w:line="276" w:lineRule="auto"/>
              <w:ind w:left="0" w:right="0" w:firstLine="0"/>
              <w:jc w:val="left"/>
            </w:pPr>
            <w:r>
              <w:t xml:space="preserve">Я ученик (ца) ___ класса__школы____ </w:t>
            </w:r>
          </w:p>
        </w:tc>
      </w:tr>
      <w:tr w:rsidR="00624FC7">
        <w:trPr>
          <w:trHeight w:val="838"/>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3.Цель выступления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left"/>
            </w:pPr>
            <w:r>
              <w:t xml:space="preserve">Цель моего выступления </w:t>
            </w:r>
          </w:p>
          <w:p w:rsidR="00624FC7" w:rsidRDefault="00195541">
            <w:pPr>
              <w:spacing w:after="0" w:line="276" w:lineRule="auto"/>
              <w:ind w:left="0" w:right="0" w:firstLine="0"/>
              <w:jc w:val="left"/>
            </w:pPr>
            <w:r>
              <w:t xml:space="preserve">Дать новую информацию по теме, проводимых мною исследований в области________ </w:t>
            </w:r>
          </w:p>
        </w:tc>
      </w:tr>
      <w:tr w:rsidR="00624FC7">
        <w:trPr>
          <w:trHeight w:val="286"/>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4.Название темы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proofErr w:type="gramStart"/>
            <w:r>
              <w:t>Тема:_</w:t>
            </w:r>
            <w:proofErr w:type="gramEnd"/>
            <w:r>
              <w:t xml:space="preserve">____________ </w:t>
            </w:r>
          </w:p>
        </w:tc>
      </w:tr>
      <w:tr w:rsidR="00624FC7">
        <w:trPr>
          <w:trHeight w:val="1114"/>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5. Актуальность исследования (обосновать свой выбор темы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4" w:lineRule="auto"/>
              <w:ind w:left="0" w:right="0" w:firstLine="0"/>
              <w:jc w:val="left"/>
            </w:pPr>
            <w:r>
              <w:t xml:space="preserve">Актуальность и выбор темы </w:t>
            </w:r>
            <w:proofErr w:type="gramStart"/>
            <w:r>
              <w:t>исследования  определены</w:t>
            </w:r>
            <w:proofErr w:type="gramEnd"/>
            <w:r>
              <w:t xml:space="preserve"> следующими факторами: </w:t>
            </w:r>
          </w:p>
          <w:p w:rsidR="00624FC7" w:rsidRDefault="00195541">
            <w:pPr>
              <w:spacing w:after="34" w:line="240" w:lineRule="auto"/>
              <w:ind w:left="0" w:right="0" w:firstLine="0"/>
              <w:jc w:val="left"/>
            </w:pPr>
            <w:r>
              <w:t xml:space="preserve">Во-первых </w:t>
            </w:r>
          </w:p>
          <w:p w:rsidR="00624FC7" w:rsidRDefault="00195541">
            <w:pPr>
              <w:spacing w:after="0" w:line="276" w:lineRule="auto"/>
              <w:ind w:left="0" w:right="0" w:firstLine="0"/>
              <w:jc w:val="left"/>
            </w:pPr>
            <w:r>
              <w:t xml:space="preserve">Во-вторых </w:t>
            </w:r>
          </w:p>
        </w:tc>
      </w:tr>
      <w:tr w:rsidR="00624FC7">
        <w:trPr>
          <w:trHeight w:val="1666"/>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6. Кратко о поставленной цели исследования и способах её достижения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left"/>
            </w:pPr>
            <w:r>
              <w:t xml:space="preserve">Цель моего исследования________ </w:t>
            </w:r>
          </w:p>
          <w:p w:rsidR="00624FC7" w:rsidRDefault="00195541">
            <w:pPr>
              <w:spacing w:after="0" w:line="234" w:lineRule="auto"/>
              <w:ind w:left="0" w:right="130" w:firstLine="0"/>
              <w:jc w:val="left"/>
            </w:pPr>
            <w:r>
              <w:t xml:space="preserve">Основные задачи исследования ____________ И способы их решения_____________ </w:t>
            </w:r>
          </w:p>
          <w:p w:rsidR="00624FC7" w:rsidRDefault="00195541">
            <w:pPr>
              <w:spacing w:after="0" w:line="240" w:lineRule="auto"/>
              <w:ind w:left="0" w:right="0" w:firstLine="0"/>
              <w:jc w:val="left"/>
            </w:pPr>
            <w:r>
              <w:t xml:space="preserve">1. </w:t>
            </w:r>
          </w:p>
          <w:p w:rsidR="00624FC7" w:rsidRDefault="00195541">
            <w:pPr>
              <w:spacing w:after="0" w:line="240" w:lineRule="auto"/>
              <w:ind w:left="0" w:right="0" w:firstLine="0"/>
              <w:jc w:val="left"/>
            </w:pPr>
            <w:r>
              <w:t xml:space="preserve">2. </w:t>
            </w:r>
          </w:p>
          <w:p w:rsidR="00624FC7" w:rsidRDefault="00195541">
            <w:pPr>
              <w:spacing w:after="0" w:line="276" w:lineRule="auto"/>
              <w:ind w:left="0" w:right="0" w:firstLine="0"/>
              <w:jc w:val="left"/>
            </w:pPr>
            <w:r>
              <w:t xml:space="preserve">3. </w:t>
            </w:r>
          </w:p>
        </w:tc>
      </w:tr>
      <w:tr w:rsidR="00624FC7">
        <w:trPr>
          <w:trHeight w:val="2494"/>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7.Кратко о новых результатах в ходе проведенного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0" w:right="0" w:firstLine="0"/>
              <w:jc w:val="left"/>
            </w:pPr>
            <w:r>
              <w:t xml:space="preserve">В ходе проведенного исследования получены </w:t>
            </w:r>
            <w:proofErr w:type="gramStart"/>
            <w:r>
              <w:t>следующие  теоретические</w:t>
            </w:r>
            <w:proofErr w:type="gramEnd"/>
            <w:r>
              <w:t xml:space="preserve"> или практические результаты </w:t>
            </w:r>
          </w:p>
          <w:p w:rsidR="00624FC7" w:rsidRDefault="00195541" w:rsidP="00B617BC">
            <w:pPr>
              <w:numPr>
                <w:ilvl w:val="0"/>
                <w:numId w:val="311"/>
              </w:numPr>
              <w:spacing w:after="39" w:line="234" w:lineRule="auto"/>
              <w:ind w:right="0" w:firstLine="0"/>
              <w:jc w:val="left"/>
            </w:pPr>
            <w:r>
              <w:t xml:space="preserve">получены новые знания следующего характера____________ </w:t>
            </w:r>
          </w:p>
          <w:p w:rsidR="00624FC7" w:rsidRDefault="00195541" w:rsidP="00B617BC">
            <w:pPr>
              <w:numPr>
                <w:ilvl w:val="0"/>
                <w:numId w:val="311"/>
              </w:numPr>
              <w:spacing w:after="38" w:line="240" w:lineRule="auto"/>
              <w:ind w:right="0" w:firstLine="0"/>
              <w:jc w:val="left"/>
            </w:pPr>
            <w:r>
              <w:t xml:space="preserve">выдвинуты новые гипотезы, идеи_________ </w:t>
            </w:r>
          </w:p>
          <w:p w:rsidR="00624FC7" w:rsidRDefault="00195541" w:rsidP="00B617BC">
            <w:pPr>
              <w:numPr>
                <w:ilvl w:val="0"/>
                <w:numId w:val="311"/>
              </w:numPr>
              <w:spacing w:after="0" w:line="240" w:lineRule="auto"/>
              <w:ind w:right="0" w:firstLine="0"/>
              <w:jc w:val="left"/>
            </w:pPr>
            <w:r>
              <w:t xml:space="preserve">созданы </w:t>
            </w:r>
            <w:proofErr w:type="gramStart"/>
            <w:r>
              <w:t>новые  творения</w:t>
            </w:r>
            <w:proofErr w:type="gramEnd"/>
            <w:r>
              <w:t xml:space="preserve"> в виде     </w:t>
            </w:r>
          </w:p>
          <w:p w:rsidR="00624FC7" w:rsidRDefault="00195541">
            <w:pPr>
              <w:spacing w:after="38" w:line="240" w:lineRule="auto"/>
              <w:ind w:left="0" w:right="0" w:firstLine="0"/>
              <w:jc w:val="left"/>
            </w:pPr>
            <w:r>
              <w:t xml:space="preserve">____________ </w:t>
            </w:r>
          </w:p>
          <w:p w:rsidR="00624FC7" w:rsidRDefault="00195541" w:rsidP="00B617BC">
            <w:pPr>
              <w:numPr>
                <w:ilvl w:val="0"/>
                <w:numId w:val="311"/>
              </w:numPr>
              <w:spacing w:after="0" w:line="276" w:lineRule="auto"/>
              <w:ind w:right="0" w:firstLine="0"/>
              <w:jc w:val="left"/>
            </w:pPr>
            <w:r>
              <w:t xml:space="preserve">определены новые проблемы______________ </w:t>
            </w:r>
          </w:p>
        </w:tc>
      </w:tr>
      <w:tr w:rsidR="00624FC7">
        <w:trPr>
          <w:trHeight w:val="1666"/>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8.Выводы по </w:t>
            </w:r>
            <w:proofErr w:type="gramStart"/>
            <w:r>
              <w:t>результатам  проведенного</w:t>
            </w:r>
            <w:proofErr w:type="gramEnd"/>
            <w:r>
              <w:t xml:space="preserve">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4" w:lineRule="auto"/>
              <w:ind w:left="0" w:right="0" w:firstLine="0"/>
              <w:jc w:val="left"/>
            </w:pPr>
            <w:r>
              <w:t xml:space="preserve">На основании проведенного исследования и </w:t>
            </w:r>
            <w:proofErr w:type="gramStart"/>
            <w:r>
              <w:t>полученных  результатов</w:t>
            </w:r>
            <w:proofErr w:type="gramEnd"/>
            <w:r>
              <w:t xml:space="preserve"> можно сделать следующие выводы: </w:t>
            </w:r>
          </w:p>
          <w:p w:rsidR="00624FC7" w:rsidRDefault="00195541">
            <w:pPr>
              <w:spacing w:after="0" w:line="240" w:lineRule="auto"/>
              <w:ind w:left="0" w:right="0" w:firstLine="0"/>
              <w:jc w:val="left"/>
            </w:pPr>
            <w:r>
              <w:t xml:space="preserve">1. </w:t>
            </w:r>
          </w:p>
          <w:p w:rsidR="00624FC7" w:rsidRDefault="00195541">
            <w:pPr>
              <w:spacing w:after="0" w:line="240" w:lineRule="auto"/>
              <w:ind w:left="0" w:right="0" w:firstLine="0"/>
              <w:jc w:val="left"/>
            </w:pPr>
            <w:r>
              <w:t xml:space="preserve">2. </w:t>
            </w:r>
          </w:p>
          <w:p w:rsidR="00624FC7" w:rsidRDefault="00195541">
            <w:pPr>
              <w:spacing w:after="0" w:line="276" w:lineRule="auto"/>
              <w:ind w:left="0" w:right="0" w:firstLine="0"/>
              <w:jc w:val="left"/>
            </w:pPr>
            <w:r>
              <w:t xml:space="preserve">3. </w:t>
            </w:r>
          </w:p>
        </w:tc>
      </w:tr>
      <w:tr w:rsidR="00624FC7">
        <w:trPr>
          <w:trHeight w:val="840"/>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9. Кратко о дальнейших по теме проведенного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4" w:lineRule="auto"/>
              <w:ind w:left="0" w:right="0" w:firstLine="0"/>
              <w:jc w:val="left"/>
            </w:pPr>
            <w:r>
              <w:t xml:space="preserve">Считаю, что данная тема имеет перспективы развития в следующих направлениях </w:t>
            </w:r>
          </w:p>
          <w:p w:rsidR="00624FC7" w:rsidRDefault="00195541">
            <w:pPr>
              <w:spacing w:after="0" w:line="276" w:lineRule="auto"/>
              <w:ind w:left="0" w:right="0" w:firstLine="0"/>
              <w:jc w:val="left"/>
            </w:pPr>
            <w:r>
              <w:t xml:space="preserve">1. </w:t>
            </w:r>
          </w:p>
        </w:tc>
      </w:tr>
    </w:tbl>
    <w:p w:rsidR="00624FC7" w:rsidRDefault="00624FC7" w:rsidP="00CE6080">
      <w:pPr>
        <w:spacing w:after="173" w:line="243" w:lineRule="auto"/>
        <w:ind w:left="0" w:right="-15" w:firstLine="0"/>
      </w:pPr>
    </w:p>
    <w:tbl>
      <w:tblPr>
        <w:tblStyle w:val="TableGrid"/>
        <w:tblW w:w="9856" w:type="dxa"/>
        <w:tblInd w:w="-108" w:type="dxa"/>
        <w:tblCellMar>
          <w:left w:w="108" w:type="dxa"/>
          <w:right w:w="115" w:type="dxa"/>
        </w:tblCellMar>
        <w:tblLook w:val="04A0" w:firstRow="1" w:lastRow="0" w:firstColumn="1" w:lastColumn="0" w:noHBand="0" w:noVBand="1"/>
      </w:tblPr>
      <w:tblGrid>
        <w:gridCol w:w="3968"/>
        <w:gridCol w:w="5888"/>
      </w:tblGrid>
      <w:tr w:rsidR="00624FC7">
        <w:trPr>
          <w:trHeight w:val="564"/>
        </w:trPr>
        <w:tc>
          <w:tcPr>
            <w:tcW w:w="396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t xml:space="preserve">2. </w:t>
            </w:r>
          </w:p>
          <w:p w:rsidR="00624FC7" w:rsidRDefault="00195541">
            <w:pPr>
              <w:spacing w:after="0" w:line="276" w:lineRule="auto"/>
              <w:ind w:left="0" w:right="0" w:firstLine="0"/>
              <w:jc w:val="left"/>
            </w:pPr>
            <w:r>
              <w:t xml:space="preserve">3. </w:t>
            </w:r>
          </w:p>
        </w:tc>
      </w:tr>
      <w:tr w:rsidR="00624FC7">
        <w:trPr>
          <w:trHeight w:val="562"/>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10. Благодарность за внимание к выступлению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Благодарю за проявленное внимание к моему выступлению </w:t>
            </w:r>
          </w:p>
        </w:tc>
      </w:tr>
      <w:tr w:rsidR="00624FC7">
        <w:trPr>
          <w:trHeight w:val="1390"/>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lastRenderedPageBreak/>
              <w:t xml:space="preserve">11. Ответы на вопросы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left"/>
            </w:pPr>
            <w:r>
              <w:t xml:space="preserve">Спасибо за вопрос </w:t>
            </w:r>
          </w:p>
          <w:p w:rsidR="00624FC7" w:rsidRDefault="00195541">
            <w:pPr>
              <w:spacing w:after="0" w:line="276" w:lineRule="auto"/>
              <w:ind w:left="0" w:right="962" w:firstLine="0"/>
              <w:jc w:val="left"/>
            </w:pPr>
            <w:r>
              <w:t xml:space="preserve">Спасибо </w:t>
            </w:r>
            <w:proofErr w:type="gramStart"/>
            <w:r>
              <w:t>Вам,  Ваш</w:t>
            </w:r>
            <w:proofErr w:type="gramEnd"/>
            <w:r>
              <w:t xml:space="preserve"> вопрос понятен мне У меня к сожалению нет ответа, т. К. рассмотрение данного вопроса мной не проводилось </w:t>
            </w:r>
          </w:p>
        </w:tc>
      </w:tr>
      <w:tr w:rsidR="00624FC7">
        <w:trPr>
          <w:trHeight w:val="562"/>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12. Благодарность за внимание к выступлении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 </w:t>
            </w:r>
          </w:p>
        </w:tc>
      </w:tr>
    </w:tbl>
    <w:p w:rsidR="00624FC7" w:rsidRDefault="00195541">
      <w:pPr>
        <w:spacing w:after="39" w:line="240" w:lineRule="auto"/>
        <w:ind w:left="708" w:right="0" w:firstLine="0"/>
        <w:jc w:val="left"/>
      </w:pPr>
      <w:r>
        <w:t xml:space="preserve"> </w:t>
      </w:r>
    </w:p>
    <w:p w:rsidR="00624FC7" w:rsidRDefault="00195541">
      <w:proofErr w:type="gramStart"/>
      <w:r>
        <w:t>Выставляются  отметки</w:t>
      </w:r>
      <w:proofErr w:type="gramEnd"/>
      <w:r>
        <w:t xml:space="preserve">.     Полученные баллы </w:t>
      </w:r>
      <w:proofErr w:type="gramStart"/>
      <w:r>
        <w:t>оценки  курсовую</w:t>
      </w:r>
      <w:proofErr w:type="gramEnd"/>
      <w:r>
        <w:t xml:space="preserve"> работу соответственно: </w:t>
      </w:r>
    </w:p>
    <w:p w:rsidR="00624FC7" w:rsidRDefault="00195541">
      <w:pPr>
        <w:ind w:left="708" w:firstLine="0"/>
      </w:pPr>
      <w:r>
        <w:t xml:space="preserve">«Удовлетворительно» - 30-49 баллов </w:t>
      </w:r>
    </w:p>
    <w:p w:rsidR="00624FC7" w:rsidRDefault="00195541">
      <w:pPr>
        <w:ind w:left="708" w:firstLine="0"/>
      </w:pPr>
      <w:r>
        <w:t xml:space="preserve">«Хорошо» - 50-79 баллов </w:t>
      </w:r>
    </w:p>
    <w:p w:rsidR="00624FC7" w:rsidRDefault="00195541">
      <w:pPr>
        <w:ind w:left="708" w:firstLine="0"/>
      </w:pPr>
      <w:r>
        <w:t xml:space="preserve">«Отлично» - 80-90 баллов </w:t>
      </w:r>
    </w:p>
    <w:p w:rsidR="00624FC7" w:rsidRDefault="00195541">
      <w:r>
        <w:t xml:space="preserve">Обучающимся, </w:t>
      </w:r>
      <w:proofErr w:type="gramStart"/>
      <w:r>
        <w:t>чьи  работы</w:t>
      </w:r>
      <w:proofErr w:type="gramEnd"/>
      <w:r>
        <w:t xml:space="preserve">  являются  наиболее  интересными, предоставляется  право выступать  на  конференциях  муниципального  и  регионального  уровня. </w:t>
      </w:r>
    </w:p>
    <w:p w:rsidR="00624FC7" w:rsidRDefault="00195541">
      <w:pPr>
        <w:ind w:left="708" w:firstLine="0"/>
      </w:pPr>
      <w:r>
        <w:t xml:space="preserve">В дневнике самоконтроля отражаются все этапы деятельности над проектом Этапы работы: </w:t>
      </w:r>
    </w:p>
    <w:p w:rsidR="00624FC7" w:rsidRDefault="00195541">
      <w:pPr>
        <w:numPr>
          <w:ilvl w:val="0"/>
          <w:numId w:val="111"/>
        </w:numPr>
      </w:pPr>
      <w:r>
        <w:t xml:space="preserve">постановка задачи, выбор тьютора и консультанта; </w:t>
      </w:r>
    </w:p>
    <w:p w:rsidR="00624FC7" w:rsidRDefault="00195541">
      <w:pPr>
        <w:numPr>
          <w:ilvl w:val="0"/>
          <w:numId w:val="111"/>
        </w:numPr>
      </w:pPr>
      <w:r>
        <w:t xml:space="preserve">первичное планирование этапов работы и сроков их выполнения; </w:t>
      </w:r>
    </w:p>
    <w:p w:rsidR="00624FC7" w:rsidRDefault="00195541">
      <w:pPr>
        <w:numPr>
          <w:ilvl w:val="0"/>
          <w:numId w:val="111"/>
        </w:numPr>
      </w:pPr>
      <w:r>
        <w:t xml:space="preserve">поиск источников по выбранной тематике; </w:t>
      </w:r>
    </w:p>
    <w:p w:rsidR="00624FC7" w:rsidRDefault="00195541">
      <w:pPr>
        <w:numPr>
          <w:ilvl w:val="0"/>
          <w:numId w:val="111"/>
        </w:numPr>
      </w:pPr>
      <w:r>
        <w:t xml:space="preserve">уточнение темы и этапов работ; </w:t>
      </w:r>
    </w:p>
    <w:p w:rsidR="00624FC7" w:rsidRDefault="00195541">
      <w:pPr>
        <w:numPr>
          <w:ilvl w:val="0"/>
          <w:numId w:val="111"/>
        </w:numPr>
      </w:pPr>
      <w:r>
        <w:t xml:space="preserve">эскизный проект работы и детализация плана; </w:t>
      </w:r>
    </w:p>
    <w:p w:rsidR="00624FC7" w:rsidRDefault="00195541">
      <w:pPr>
        <w:numPr>
          <w:ilvl w:val="0"/>
          <w:numId w:val="111"/>
        </w:numPr>
      </w:pPr>
      <w:r>
        <w:t xml:space="preserve">рабочее проектирование; </w:t>
      </w:r>
    </w:p>
    <w:p w:rsidR="00624FC7" w:rsidRDefault="00195541">
      <w:pPr>
        <w:numPr>
          <w:ilvl w:val="0"/>
          <w:numId w:val="111"/>
        </w:numPr>
      </w:pPr>
      <w:r>
        <w:t xml:space="preserve">презентация и обсуждение промежуточных (рабочих) результатов (предзащита); </w:t>
      </w:r>
    </w:p>
    <w:p w:rsidR="00624FC7" w:rsidRDefault="00195541">
      <w:pPr>
        <w:numPr>
          <w:ilvl w:val="0"/>
          <w:numId w:val="111"/>
        </w:numPr>
      </w:pPr>
      <w:r>
        <w:t xml:space="preserve">доработка проекта; </w:t>
      </w:r>
    </w:p>
    <w:p w:rsidR="00624FC7" w:rsidRDefault="00195541">
      <w:pPr>
        <w:numPr>
          <w:ilvl w:val="0"/>
          <w:numId w:val="111"/>
        </w:numPr>
      </w:pPr>
      <w:r>
        <w:t xml:space="preserve">подготовка публичной презентации результатов (дизайн, согласование времени и места, оповещение, логистика); </w:t>
      </w:r>
    </w:p>
    <w:p w:rsidR="00624FC7" w:rsidRDefault="00195541">
      <w:pPr>
        <w:numPr>
          <w:ilvl w:val="0"/>
          <w:numId w:val="111"/>
        </w:numPr>
      </w:pPr>
      <w:r>
        <w:t xml:space="preserve">сбор отзывов, подготовка цифровой презентации результатов проекта; </w:t>
      </w:r>
    </w:p>
    <w:p w:rsidR="00624FC7" w:rsidRDefault="00195541">
      <w:pPr>
        <w:numPr>
          <w:ilvl w:val="0"/>
          <w:numId w:val="111"/>
        </w:numPr>
      </w:pPr>
      <w:r>
        <w:t xml:space="preserve">рефлексия по итогам </w:t>
      </w:r>
      <w:proofErr w:type="gramStart"/>
      <w:r>
        <w:t xml:space="preserve">презентации; </w:t>
      </w:r>
      <w:r>
        <w:rPr>
          <w:rFonts w:ascii="Segoe UI Symbol" w:eastAsia="Segoe UI Symbol" w:hAnsi="Segoe UI Symbol" w:cs="Segoe UI Symbol"/>
        </w:rPr>
        <w:t></w:t>
      </w:r>
      <w:r>
        <w:t xml:space="preserve"> подготовка</w:t>
      </w:r>
      <w:proofErr w:type="gramEnd"/>
      <w:r>
        <w:t xml:space="preserve"> защиты проекта перед экспертной комиссией. </w:t>
      </w:r>
    </w:p>
    <w:p w:rsidR="00624FC7" w:rsidRDefault="00195541">
      <w:pPr>
        <w:spacing w:after="39" w:line="240" w:lineRule="auto"/>
        <w:ind w:left="708" w:right="0" w:firstLine="0"/>
        <w:jc w:val="left"/>
      </w:pPr>
      <w:r>
        <w:t xml:space="preserve"> </w:t>
      </w:r>
    </w:p>
    <w:p w:rsidR="00624FC7" w:rsidRDefault="00195541">
      <w:pPr>
        <w:spacing w:after="42" w:line="240" w:lineRule="auto"/>
        <w:ind w:left="4435" w:right="0" w:hanging="3730"/>
        <w:jc w:val="left"/>
      </w:pPr>
      <w:proofErr w:type="gramStart"/>
      <w:r>
        <w:rPr>
          <w:b/>
        </w:rPr>
        <w:t>Этапы  исследовательской</w:t>
      </w:r>
      <w:proofErr w:type="gramEnd"/>
      <w:r>
        <w:rPr>
          <w:b/>
        </w:rPr>
        <w:t xml:space="preserve"> деятельности и УУД, реализуемых на каждом этапе </w:t>
      </w:r>
    </w:p>
    <w:tbl>
      <w:tblPr>
        <w:tblStyle w:val="TableGrid"/>
        <w:tblW w:w="9856" w:type="dxa"/>
        <w:tblInd w:w="-108" w:type="dxa"/>
        <w:tblCellMar>
          <w:left w:w="108" w:type="dxa"/>
          <w:right w:w="115" w:type="dxa"/>
        </w:tblCellMar>
        <w:tblLook w:val="04A0" w:firstRow="1" w:lastRow="0" w:firstColumn="1" w:lastColumn="0" w:noHBand="0" w:noVBand="1"/>
      </w:tblPr>
      <w:tblGrid>
        <w:gridCol w:w="2390"/>
        <w:gridCol w:w="2350"/>
        <w:gridCol w:w="2499"/>
        <w:gridCol w:w="2617"/>
      </w:tblGrid>
      <w:tr w:rsidR="00624FC7">
        <w:trPr>
          <w:trHeight w:val="262"/>
        </w:trPr>
        <w:tc>
          <w:tcPr>
            <w:tcW w:w="2391"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Этапы ИД </w:t>
            </w:r>
          </w:p>
        </w:tc>
        <w:tc>
          <w:tcPr>
            <w:tcW w:w="7465"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Универсальные учебные действия </w:t>
            </w:r>
          </w:p>
        </w:tc>
      </w:tr>
      <w:tr w:rsidR="00624FC7">
        <w:trPr>
          <w:trHeight w:val="264"/>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регулятивные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познавательные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коммуникативные </w:t>
            </w:r>
          </w:p>
        </w:tc>
      </w:tr>
      <w:tr w:rsidR="00624FC7">
        <w:trPr>
          <w:trHeight w:val="2540"/>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jc w:val="left"/>
            </w:pPr>
            <w:r>
              <w:rPr>
                <w:sz w:val="22"/>
              </w:rPr>
              <w:t xml:space="preserve">1. Постановка исследовательской </w:t>
            </w:r>
          </w:p>
          <w:p w:rsidR="00624FC7" w:rsidRDefault="00195541">
            <w:pPr>
              <w:spacing w:after="0" w:line="276" w:lineRule="auto"/>
              <w:ind w:left="0" w:right="0" w:firstLine="0"/>
              <w:jc w:val="left"/>
            </w:pPr>
            <w:r>
              <w:rPr>
                <w:sz w:val="22"/>
              </w:rPr>
              <w:t xml:space="preserve">задачи, формулировка проблемы исследования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Постановка новых целей, преобразование практической задачи в познавательную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Сбор информации из различных источников; </w:t>
            </w:r>
          </w:p>
          <w:p w:rsidR="00624FC7" w:rsidRDefault="00195541">
            <w:pPr>
              <w:spacing w:after="35" w:line="240" w:lineRule="auto"/>
              <w:ind w:left="0" w:right="0" w:firstLine="0"/>
              <w:jc w:val="left"/>
            </w:pPr>
            <w:r>
              <w:rPr>
                <w:sz w:val="22"/>
              </w:rPr>
              <w:t xml:space="preserve">логические операции </w:t>
            </w:r>
          </w:p>
          <w:p w:rsidR="00624FC7" w:rsidRDefault="00195541">
            <w:pPr>
              <w:spacing w:after="0" w:line="276" w:lineRule="auto"/>
              <w:ind w:left="0" w:right="0" w:firstLine="0"/>
              <w:jc w:val="left"/>
            </w:pPr>
            <w:r>
              <w:rPr>
                <w:sz w:val="22"/>
              </w:rPr>
              <w:t xml:space="preserve">(сравнение, классификация, систематизация, обобщение, анализ); умение определить противоречие,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формулировать вопрос, строить речевое высказывание, аргументировать свою позицию </w:t>
            </w:r>
          </w:p>
        </w:tc>
      </w:tr>
    </w:tbl>
    <w:p w:rsidR="00624FC7" w:rsidRDefault="00624FC7">
      <w:pPr>
        <w:spacing w:after="173" w:line="243" w:lineRule="auto"/>
        <w:ind w:left="10" w:right="-15" w:hanging="10"/>
        <w:jc w:val="center"/>
      </w:pPr>
    </w:p>
    <w:tbl>
      <w:tblPr>
        <w:tblStyle w:val="TableGrid"/>
        <w:tblW w:w="9856" w:type="dxa"/>
        <w:tblInd w:w="-108" w:type="dxa"/>
        <w:tblCellMar>
          <w:left w:w="108" w:type="dxa"/>
          <w:right w:w="101" w:type="dxa"/>
        </w:tblCellMar>
        <w:tblLook w:val="04A0" w:firstRow="1" w:lastRow="0" w:firstColumn="1" w:lastColumn="0" w:noHBand="0" w:noVBand="1"/>
      </w:tblPr>
      <w:tblGrid>
        <w:gridCol w:w="2390"/>
        <w:gridCol w:w="2350"/>
        <w:gridCol w:w="2499"/>
        <w:gridCol w:w="2617"/>
      </w:tblGrid>
      <w:tr w:rsidR="00624FC7">
        <w:trPr>
          <w:trHeight w:val="264"/>
        </w:trPr>
        <w:tc>
          <w:tcPr>
            <w:tcW w:w="239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проблему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2540"/>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lastRenderedPageBreak/>
              <w:t xml:space="preserve">2. Выдвижение гипотез, постановка цели исследования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Прогнозирование, целеполагание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Логические операции (систематизация, обобщение, синтез)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формулировать вопрос, строить речевое высказывание, аргументировать свою позицию; проявление лидерства и согласование действий с партнером </w:t>
            </w:r>
          </w:p>
        </w:tc>
      </w:tr>
      <w:tr w:rsidR="00624FC7">
        <w:trPr>
          <w:trHeight w:val="2288"/>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sz w:val="22"/>
              </w:rPr>
              <w:t xml:space="preserve">3. Планирование решения задачи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соотносить свои действия с планируемыми результатами; планирование, оценка и контроль своих действий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строить простые и сложные алгоритмы на основе логических действий, выбирать рациональный путь решения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Построение речевых высказываний, умение аргументировать свою позицию; согласование действий с партнером; планирование учебного сотрудничества </w:t>
            </w:r>
          </w:p>
        </w:tc>
      </w:tr>
      <w:tr w:rsidR="00624FC7">
        <w:trPr>
          <w:trHeight w:val="1022"/>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4. Реализация разработанного плана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Волевая саморегуляция, контроль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Общеучебные умения, умение работать по алгоритму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строить учебное взаимодействие, сотрудничество </w:t>
            </w:r>
          </w:p>
        </w:tc>
      </w:tr>
      <w:tr w:rsidR="00624FC7">
        <w:trPr>
          <w:trHeight w:val="1529"/>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5. Анализ и оценка результатов, построение обобщений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Контроль, оценка и коррекция; возможно новое целеполагание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Сопоставление, классификация, обобщение, </w:t>
            </w:r>
          </w:p>
          <w:p w:rsidR="00624FC7" w:rsidRDefault="00195541">
            <w:pPr>
              <w:spacing w:after="0" w:line="276" w:lineRule="auto"/>
              <w:ind w:left="0" w:right="0" w:firstLine="0"/>
              <w:jc w:val="left"/>
            </w:pPr>
            <w:r>
              <w:rPr>
                <w:sz w:val="22"/>
              </w:rPr>
              <w:t xml:space="preserve">построение выводов (анализ и синтез)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сформулировать речевое высказывание, аргументировать свою позицию </w:t>
            </w:r>
          </w:p>
        </w:tc>
      </w:tr>
    </w:tbl>
    <w:p w:rsidR="00624FC7" w:rsidRDefault="00195541">
      <w:pPr>
        <w:spacing w:after="36" w:line="240" w:lineRule="auto"/>
        <w:ind w:left="708" w:right="0" w:firstLine="0"/>
        <w:jc w:val="left"/>
      </w:pPr>
      <w:r>
        <w:t xml:space="preserve"> </w:t>
      </w:r>
    </w:p>
    <w:p w:rsidR="00624FC7" w:rsidRDefault="00195541">
      <w:pPr>
        <w:spacing w:after="28" w:line="228" w:lineRule="auto"/>
        <w:ind w:left="708" w:right="0" w:firstLine="0"/>
      </w:pPr>
      <w:r>
        <w:rPr>
          <w:i/>
        </w:rPr>
        <w:t xml:space="preserve">Проектная деятельность учащихся как форма сотрудничества </w:t>
      </w:r>
    </w:p>
    <w:p w:rsidR="00624FC7" w:rsidRDefault="00195541">
      <w:pPr>
        <w:ind w:left="708" w:firstLine="0"/>
      </w:pPr>
      <w:r>
        <w:t xml:space="preserve">Целесообразно разделять разные типы ситуаций сотрудничества.  </w:t>
      </w:r>
    </w:p>
    <w:p w:rsidR="00624FC7" w:rsidRDefault="00195541">
      <w:pPr>
        <w:numPr>
          <w:ilvl w:val="0"/>
          <w:numId w:val="112"/>
        </w:numPr>
        <w:jc w:val="left"/>
      </w:pPr>
      <w:r>
        <w:t xml:space="preserve">Ситуация </w:t>
      </w:r>
      <w:r>
        <w:rPr>
          <w:i/>
          <w:u w:val="single" w:color="000000"/>
        </w:rPr>
        <w:t>сотрудничества со сверстниками</w:t>
      </w:r>
      <w:r>
        <w:rPr>
          <w:u w:val="single" w:color="000000"/>
        </w:rPr>
        <w:t xml:space="preserve"> </w:t>
      </w:r>
      <w:r>
        <w:rPr>
          <w:i/>
          <w:u w:val="single" w:color="000000"/>
        </w:rPr>
        <w:t>с распределением функций</w:t>
      </w:r>
      <w:r>
        <w:t>. Способность сформулировать вопрос, помогающий добыть информацию, недостающую для успешного действия, является существенным показателем</w:t>
      </w:r>
      <w:r>
        <w:rPr>
          <w:b/>
        </w:rPr>
        <w:t xml:space="preserve"> </w:t>
      </w:r>
      <w:r>
        <w:t xml:space="preserve">учебной инициативности учащихся, перехода от позиции обучаемого к позиции учащего себя самостоятельно с помощью других людей.  </w:t>
      </w:r>
    </w:p>
    <w:p w:rsidR="00624FC7" w:rsidRDefault="00195541">
      <w:pPr>
        <w:numPr>
          <w:ilvl w:val="0"/>
          <w:numId w:val="112"/>
        </w:numPr>
        <w:jc w:val="left"/>
      </w:pPr>
      <w:r>
        <w:t xml:space="preserve">Ситуация </w:t>
      </w:r>
      <w:r>
        <w:rPr>
          <w:i/>
          <w:u w:val="single" w:color="000000"/>
        </w:rPr>
        <w:t>сотрудничества со взрослым</w:t>
      </w:r>
      <w:r>
        <w:rPr>
          <w:u w:val="single" w:color="000000"/>
        </w:rPr>
        <w:t xml:space="preserve"> </w:t>
      </w:r>
      <w:r>
        <w:rPr>
          <w:i/>
          <w:u w:val="single" w:color="000000"/>
        </w:rPr>
        <w:t>с распределением функций</w:t>
      </w:r>
      <w:r>
        <w:rPr>
          <w:u w:val="single" w:color="000000"/>
        </w:rPr>
        <w:t>.</w:t>
      </w:r>
      <w:r>
        <w:t xml:space="preserve"> Эта ситуация отличается от предыдущей тем, что партнёром учащегося выступает не сверстник, а взрослый. Здесь требуется способность учащихся проявлять инициативу в ситуации неопределённой задачи: с помощью вопросов получать недостающую информацию.  </w:t>
      </w:r>
    </w:p>
    <w:p w:rsidR="00624FC7" w:rsidRDefault="00195541">
      <w:pPr>
        <w:numPr>
          <w:ilvl w:val="0"/>
          <w:numId w:val="112"/>
        </w:numPr>
        <w:spacing w:after="39" w:line="237" w:lineRule="auto"/>
        <w:jc w:val="left"/>
      </w:pPr>
      <w:r>
        <w:t xml:space="preserve">Ситуация </w:t>
      </w:r>
      <w:r>
        <w:rPr>
          <w:i/>
          <w:u w:val="single" w:color="000000"/>
        </w:rPr>
        <w:t>взаимодействия со сверстниками без чёткого разделения</w:t>
      </w:r>
      <w:r>
        <w:rPr>
          <w:i/>
        </w:rPr>
        <w:t xml:space="preserve"> </w:t>
      </w:r>
      <w:r>
        <w:rPr>
          <w:i/>
          <w:u w:val="single" w:color="000000"/>
        </w:rPr>
        <w:t>функций</w:t>
      </w:r>
      <w:r>
        <w:rPr>
          <w:u w:val="single" w:color="000000"/>
        </w:rPr>
        <w:t>.</w:t>
      </w:r>
      <w:r>
        <w:t xml:space="preserve"> </w:t>
      </w:r>
    </w:p>
    <w:p w:rsidR="00624FC7" w:rsidRDefault="00195541">
      <w:pPr>
        <w:numPr>
          <w:ilvl w:val="0"/>
          <w:numId w:val="112"/>
        </w:numPr>
        <w:spacing w:after="39" w:line="237" w:lineRule="auto"/>
        <w:jc w:val="left"/>
      </w:pPr>
      <w:r>
        <w:t xml:space="preserve">Ситуация </w:t>
      </w:r>
      <w:r>
        <w:rPr>
          <w:i/>
          <w:u w:val="single" w:color="000000"/>
        </w:rPr>
        <w:t>конфликтного взаимодействия со сверстниками</w:t>
      </w:r>
      <w:r>
        <w:rPr>
          <w:u w:val="single" w:color="000000"/>
        </w:rPr>
        <w:t>.</w:t>
      </w:r>
      <w:r>
        <w:t xml:space="preserve">  </w:t>
      </w:r>
    </w:p>
    <w:p w:rsidR="00624FC7" w:rsidRDefault="00195541">
      <w: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Установлено, что учащихся,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624FC7" w:rsidRDefault="00195541">
      <w:pPr>
        <w:spacing w:after="0" w:line="240" w:lineRule="auto"/>
        <w:ind w:left="708" w:right="0" w:firstLine="0"/>
        <w:jc w:val="left"/>
      </w:pPr>
      <w:r>
        <w:lastRenderedPageBreak/>
        <w:t xml:space="preserve">  </w:t>
      </w:r>
    </w:p>
    <w:p w:rsidR="00624FC7" w:rsidRDefault="00624FC7" w:rsidP="00CE6080">
      <w:pPr>
        <w:spacing w:after="173" w:line="243" w:lineRule="auto"/>
        <w:ind w:left="10" w:right="-15" w:hanging="10"/>
      </w:pPr>
    </w:p>
    <w:p w:rsidR="00624FC7" w:rsidRDefault="00195541">
      <w:pPr>
        <w:spacing w:after="22" w:line="234" w:lineRule="auto"/>
        <w:ind w:left="-15" w:right="0" w:firstLine="698"/>
      </w:pPr>
      <w:r>
        <w:rPr>
          <w:b/>
          <w:i/>
        </w:rPr>
        <w:t>Большое значение в организации учебно-исследовательской и проектной деятельности имеет преемственность</w:t>
      </w:r>
      <w:r>
        <w:t xml:space="preserve"> </w:t>
      </w:r>
      <w:r>
        <w:rPr>
          <w:b/>
          <w:i/>
        </w:rPr>
        <w:t xml:space="preserve">её использования на всех уровнях образования как   в </w:t>
      </w:r>
      <w:proofErr w:type="gramStart"/>
      <w:r>
        <w:rPr>
          <w:b/>
          <w:i/>
        </w:rPr>
        <w:t>урочной</w:t>
      </w:r>
      <w:proofErr w:type="gramEnd"/>
      <w:r>
        <w:rPr>
          <w:b/>
          <w:i/>
        </w:rPr>
        <w:t xml:space="preserve"> так и внеурочной деятельности.</w:t>
      </w:r>
      <w:r>
        <w:t xml:space="preserve"> </w:t>
      </w:r>
    </w:p>
    <w:tbl>
      <w:tblPr>
        <w:tblStyle w:val="TableGrid"/>
        <w:tblW w:w="9290" w:type="dxa"/>
        <w:tblInd w:w="-108" w:type="dxa"/>
        <w:tblCellMar>
          <w:left w:w="106" w:type="dxa"/>
          <w:right w:w="83" w:type="dxa"/>
        </w:tblCellMar>
        <w:tblLook w:val="04A0" w:firstRow="1" w:lastRow="0" w:firstColumn="1" w:lastColumn="0" w:noHBand="0" w:noVBand="1"/>
      </w:tblPr>
      <w:tblGrid>
        <w:gridCol w:w="3097"/>
        <w:gridCol w:w="2967"/>
        <w:gridCol w:w="3226"/>
      </w:tblGrid>
      <w:tr w:rsidR="00624FC7">
        <w:trPr>
          <w:trHeight w:val="516"/>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 уровень начального общего образования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основного общего образования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среднего общего образования </w:t>
            </w:r>
          </w:p>
        </w:tc>
      </w:tr>
      <w:tr w:rsidR="00624FC7">
        <w:trPr>
          <w:trHeight w:val="1277"/>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Элементы исследования на уроках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Уроки - исследования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262" w:firstLine="0"/>
            </w:pPr>
            <w:r>
              <w:rPr>
                <w:sz w:val="22"/>
              </w:rPr>
              <w:t xml:space="preserve">Индивидуальные учебные программы профильного </w:t>
            </w:r>
            <w:proofErr w:type="gramStart"/>
            <w:r>
              <w:rPr>
                <w:sz w:val="22"/>
              </w:rPr>
              <w:t>обучения  как</w:t>
            </w:r>
            <w:proofErr w:type="gramEnd"/>
            <w:r>
              <w:rPr>
                <w:sz w:val="22"/>
              </w:rPr>
              <w:t xml:space="preserve"> основа исследовательского обучения </w:t>
            </w:r>
          </w:p>
        </w:tc>
      </w:tr>
      <w:tr w:rsidR="00624FC7">
        <w:trPr>
          <w:trHeight w:val="1275"/>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2" w:right="0" w:firstLine="0"/>
              <w:jc w:val="left"/>
            </w:pPr>
            <w:r>
              <w:rPr>
                <w:sz w:val="22"/>
              </w:rPr>
              <w:t xml:space="preserve">Учебно- </w:t>
            </w:r>
          </w:p>
          <w:p w:rsidR="00624FC7" w:rsidRDefault="00195541">
            <w:pPr>
              <w:spacing w:after="31" w:line="235" w:lineRule="auto"/>
              <w:ind w:left="2" w:right="0" w:firstLine="0"/>
              <w:jc w:val="left"/>
            </w:pPr>
            <w:proofErr w:type="gramStart"/>
            <w:r>
              <w:rPr>
                <w:sz w:val="22"/>
              </w:rPr>
              <w:t>исследовательские  проекты</w:t>
            </w:r>
            <w:proofErr w:type="gramEnd"/>
            <w:r>
              <w:rPr>
                <w:sz w:val="22"/>
              </w:rPr>
              <w:t xml:space="preserve"> </w:t>
            </w:r>
          </w:p>
          <w:p w:rsidR="00624FC7" w:rsidRDefault="00195541">
            <w:pPr>
              <w:spacing w:after="0" w:line="276" w:lineRule="auto"/>
              <w:ind w:left="2" w:right="0" w:firstLine="0"/>
              <w:jc w:val="left"/>
            </w:pPr>
            <w:r>
              <w:rPr>
                <w:sz w:val="22"/>
              </w:rPr>
              <w:t xml:space="preserve">Сетевые проекты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Учебно- </w:t>
            </w:r>
          </w:p>
          <w:p w:rsidR="00624FC7" w:rsidRDefault="00195541">
            <w:pPr>
              <w:spacing w:after="31" w:line="235" w:lineRule="auto"/>
              <w:ind w:left="0" w:right="0" w:firstLine="0"/>
              <w:jc w:val="left"/>
            </w:pPr>
            <w:proofErr w:type="gramStart"/>
            <w:r>
              <w:rPr>
                <w:sz w:val="22"/>
              </w:rPr>
              <w:t>исследовательские  проекты</w:t>
            </w:r>
            <w:proofErr w:type="gramEnd"/>
            <w:r>
              <w:rPr>
                <w:sz w:val="22"/>
              </w:rPr>
              <w:t xml:space="preserve"> </w:t>
            </w:r>
          </w:p>
          <w:p w:rsidR="00624FC7" w:rsidRDefault="00195541">
            <w:pPr>
              <w:spacing w:after="0" w:line="276" w:lineRule="auto"/>
              <w:ind w:left="0" w:right="0" w:firstLine="0"/>
              <w:jc w:val="left"/>
            </w:pPr>
            <w:r>
              <w:rPr>
                <w:sz w:val="22"/>
              </w:rPr>
              <w:t xml:space="preserve">Сетевые проекты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32" w:lineRule="auto"/>
              <w:ind w:left="2" w:right="0" w:firstLine="0"/>
              <w:jc w:val="left"/>
            </w:pPr>
            <w:r>
              <w:rPr>
                <w:sz w:val="22"/>
              </w:rPr>
              <w:t xml:space="preserve">Учебно- </w:t>
            </w:r>
            <w:proofErr w:type="gramStart"/>
            <w:r>
              <w:rPr>
                <w:sz w:val="22"/>
              </w:rPr>
              <w:t>исследовательские  Проекты</w:t>
            </w:r>
            <w:proofErr w:type="gramEnd"/>
            <w:r>
              <w:rPr>
                <w:sz w:val="22"/>
              </w:rPr>
              <w:t xml:space="preserve"> и  </w:t>
            </w:r>
          </w:p>
          <w:p w:rsidR="00624FC7" w:rsidRDefault="00195541">
            <w:pPr>
              <w:spacing w:after="0" w:line="276" w:lineRule="auto"/>
              <w:ind w:left="2" w:right="0" w:firstLine="0"/>
              <w:jc w:val="left"/>
            </w:pPr>
            <w:r>
              <w:rPr>
                <w:sz w:val="22"/>
              </w:rPr>
              <w:t xml:space="preserve">сетевые проекты, связанные с профессиональным самоопределением </w:t>
            </w:r>
          </w:p>
        </w:tc>
      </w:tr>
      <w:tr w:rsidR="00624FC7">
        <w:trPr>
          <w:trHeight w:val="262"/>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Система ДО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Система ДО </w:t>
            </w:r>
          </w:p>
        </w:tc>
      </w:tr>
      <w:tr w:rsidR="00624FC7">
        <w:trPr>
          <w:trHeight w:val="518"/>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Кружки по интересам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Кружки по интересам, элективные курсы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Кружки по интересам, элективные курсы </w:t>
            </w:r>
          </w:p>
        </w:tc>
      </w:tr>
    </w:tbl>
    <w:p w:rsidR="00624FC7" w:rsidRDefault="00195541">
      <w:pPr>
        <w:spacing w:after="35" w:line="240" w:lineRule="auto"/>
        <w:ind w:left="708" w:right="0" w:firstLine="0"/>
        <w:jc w:val="left"/>
      </w:pPr>
      <w:r>
        <w:rPr>
          <w:b/>
        </w:rPr>
        <w:t xml:space="preserve">  </w:t>
      </w:r>
    </w:p>
    <w:p w:rsidR="00624FC7" w:rsidRDefault="00195541">
      <w:pPr>
        <w:spacing w:after="42" w:line="240" w:lineRule="auto"/>
        <w:ind w:left="3044" w:right="0" w:hanging="2048"/>
        <w:jc w:val="left"/>
      </w:pPr>
      <w:r>
        <w:rPr>
          <w:b/>
        </w:rPr>
        <w:t xml:space="preserve">2.1.5. Описание основных направлений учебно-исследовательской и проектной деятельности обучающихся.  </w:t>
      </w:r>
    </w:p>
    <w:p w:rsidR="00624FC7" w:rsidRDefault="00195541">
      <w:r>
        <w:t>Реализация учебно-исследовательской деятельности в школе осуществляется по следующим направлениям.</w:t>
      </w:r>
      <w:r>
        <w:rPr>
          <w:b/>
        </w:rPr>
        <w:t xml:space="preserve"> </w:t>
      </w:r>
    </w:p>
    <w:p w:rsidR="00624FC7" w:rsidRDefault="00195541">
      <w:pPr>
        <w:numPr>
          <w:ilvl w:val="0"/>
          <w:numId w:val="113"/>
        </w:numPr>
        <w:spacing w:after="43" w:line="237" w:lineRule="auto"/>
        <w:ind w:right="0"/>
        <w:jc w:val="left"/>
      </w:pPr>
      <w:r>
        <w:rPr>
          <w:b/>
          <w:i/>
        </w:rPr>
        <w:t xml:space="preserve">Исследовательское. </w:t>
      </w:r>
      <w:r>
        <w:t xml:space="preserve"> </w:t>
      </w:r>
      <w:r>
        <w:rPr>
          <w:b/>
          <w:i/>
        </w:rPr>
        <w:t xml:space="preserve"> </w:t>
      </w:r>
    </w:p>
    <w:p w:rsidR="00624FC7" w:rsidRDefault="00195541">
      <w:pPr>
        <w:numPr>
          <w:ilvl w:val="0"/>
          <w:numId w:val="113"/>
        </w:numPr>
        <w:spacing w:after="43" w:line="237" w:lineRule="auto"/>
        <w:ind w:right="0"/>
        <w:jc w:val="left"/>
      </w:pPr>
      <w:r>
        <w:rPr>
          <w:b/>
          <w:i/>
        </w:rPr>
        <w:t>Инженерное.</w:t>
      </w:r>
      <w:r>
        <w:t xml:space="preserve">  </w:t>
      </w:r>
      <w:r>
        <w:rPr>
          <w:b/>
          <w:i/>
        </w:rPr>
        <w:t xml:space="preserve"> </w:t>
      </w:r>
    </w:p>
    <w:p w:rsidR="00624FC7" w:rsidRDefault="00195541">
      <w:pPr>
        <w:numPr>
          <w:ilvl w:val="0"/>
          <w:numId w:val="113"/>
        </w:numPr>
        <w:spacing w:after="43" w:line="237" w:lineRule="auto"/>
        <w:ind w:right="0"/>
        <w:jc w:val="left"/>
      </w:pPr>
      <w:r>
        <w:rPr>
          <w:b/>
          <w:i/>
        </w:rPr>
        <w:t xml:space="preserve">Информационное. </w:t>
      </w:r>
      <w:r>
        <w:t xml:space="preserve">  </w:t>
      </w:r>
    </w:p>
    <w:p w:rsidR="00624FC7" w:rsidRDefault="00195541">
      <w:pPr>
        <w:numPr>
          <w:ilvl w:val="0"/>
          <w:numId w:val="113"/>
        </w:numPr>
        <w:spacing w:after="43" w:line="237" w:lineRule="auto"/>
        <w:ind w:right="0"/>
        <w:jc w:val="left"/>
      </w:pPr>
      <w:r>
        <w:rPr>
          <w:b/>
          <w:i/>
        </w:rPr>
        <w:t>Социальное проектирование.</w:t>
      </w:r>
      <w:r>
        <w:t xml:space="preserve">   </w:t>
      </w:r>
    </w:p>
    <w:p w:rsidR="00624FC7" w:rsidRDefault="00195541">
      <w:pPr>
        <w:numPr>
          <w:ilvl w:val="0"/>
          <w:numId w:val="113"/>
        </w:numPr>
        <w:spacing w:after="43" w:line="237" w:lineRule="auto"/>
        <w:ind w:right="0"/>
        <w:jc w:val="left"/>
      </w:pPr>
      <w:r>
        <w:rPr>
          <w:b/>
          <w:i/>
        </w:rPr>
        <w:t>Творческое.</w:t>
      </w:r>
      <w:r>
        <w:t xml:space="preserve">   </w:t>
      </w:r>
    </w:p>
    <w:p w:rsidR="00624FC7" w:rsidRDefault="00195541">
      <w:pPr>
        <w:numPr>
          <w:ilvl w:val="0"/>
          <w:numId w:val="113"/>
        </w:numPr>
        <w:spacing w:after="43" w:line="237" w:lineRule="auto"/>
        <w:ind w:right="0"/>
        <w:jc w:val="left"/>
      </w:pPr>
      <w:r>
        <w:rPr>
          <w:b/>
          <w:i/>
        </w:rPr>
        <w:t>Игровое.</w:t>
      </w:r>
      <w:r>
        <w:t xml:space="preserve">    </w:t>
      </w:r>
      <w:r>
        <w:rPr>
          <w:b/>
          <w:i/>
        </w:rPr>
        <w:t xml:space="preserve">Формы организации учебно-исследовательской и проектной деятельности </w:t>
      </w:r>
    </w:p>
    <w:tbl>
      <w:tblPr>
        <w:tblStyle w:val="TableGrid"/>
        <w:tblW w:w="9856" w:type="dxa"/>
        <w:tblInd w:w="-108" w:type="dxa"/>
        <w:tblCellMar>
          <w:left w:w="106" w:type="dxa"/>
          <w:right w:w="63" w:type="dxa"/>
        </w:tblCellMar>
        <w:tblLook w:val="04A0" w:firstRow="1" w:lastRow="0" w:firstColumn="1" w:lastColumn="0" w:noHBand="0" w:noVBand="1"/>
      </w:tblPr>
      <w:tblGrid>
        <w:gridCol w:w="2245"/>
        <w:gridCol w:w="2310"/>
        <w:gridCol w:w="2134"/>
        <w:gridCol w:w="3167"/>
      </w:tblGrid>
      <w:tr w:rsidR="00624FC7">
        <w:trPr>
          <w:trHeight w:val="262"/>
        </w:trPr>
        <w:tc>
          <w:tcPr>
            <w:tcW w:w="1538"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29" w:line="240" w:lineRule="auto"/>
              <w:ind w:left="0" w:right="0" w:firstLine="0"/>
              <w:jc w:val="center"/>
            </w:pPr>
            <w:r>
              <w:rPr>
                <w:b/>
                <w:i/>
                <w:sz w:val="22"/>
              </w:rPr>
              <w:t>направ-</w:t>
            </w:r>
          </w:p>
          <w:p w:rsidR="00624FC7" w:rsidRDefault="00195541">
            <w:pPr>
              <w:spacing w:after="0" w:line="276" w:lineRule="auto"/>
              <w:ind w:left="0" w:right="0" w:firstLine="0"/>
              <w:jc w:val="center"/>
            </w:pPr>
            <w:r>
              <w:rPr>
                <w:b/>
                <w:i/>
                <w:sz w:val="22"/>
              </w:rPr>
              <w:t xml:space="preserve">ления </w:t>
            </w:r>
          </w:p>
        </w:tc>
        <w:tc>
          <w:tcPr>
            <w:tcW w:w="4703"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Формы </w:t>
            </w:r>
          </w:p>
        </w:tc>
        <w:tc>
          <w:tcPr>
            <w:tcW w:w="3615"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мероприятия </w:t>
            </w:r>
          </w:p>
        </w:tc>
      </w:tr>
      <w:tr w:rsidR="00624FC7">
        <w:trPr>
          <w:trHeight w:val="516"/>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proofErr w:type="gramStart"/>
            <w:r>
              <w:rPr>
                <w:b/>
                <w:i/>
                <w:sz w:val="22"/>
              </w:rPr>
              <w:t>Урочная  деятельность</w:t>
            </w:r>
            <w:proofErr w:type="gramEnd"/>
            <w:r>
              <w:rPr>
                <w:b/>
                <w:i/>
                <w:sz w:val="22"/>
              </w:rPr>
              <w:t xml:space="preserve">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Внеурочная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1277"/>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исследовательское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2" w:right="0" w:firstLine="0"/>
              <w:jc w:val="left"/>
            </w:pPr>
            <w:r>
              <w:rPr>
                <w:sz w:val="22"/>
              </w:rPr>
              <w:t xml:space="preserve">Уроки исследования Решение проблемных ситуаций </w:t>
            </w:r>
          </w:p>
          <w:p w:rsidR="00624FC7" w:rsidRDefault="00195541">
            <w:pPr>
              <w:spacing w:after="0" w:line="240" w:lineRule="auto"/>
              <w:ind w:left="2" w:right="0" w:firstLine="0"/>
            </w:pPr>
            <w:r>
              <w:rPr>
                <w:sz w:val="22"/>
              </w:rPr>
              <w:t xml:space="preserve">Учебный эксперимент </w:t>
            </w:r>
          </w:p>
          <w:p w:rsidR="00624FC7" w:rsidRDefault="00195541">
            <w:pPr>
              <w:spacing w:after="0" w:line="276" w:lineRule="auto"/>
              <w:ind w:left="2" w:right="0" w:firstLine="0"/>
              <w:jc w:val="left"/>
            </w:pPr>
            <w:r>
              <w:rPr>
                <w:sz w:val="22"/>
              </w:rPr>
              <w:t xml:space="preserve">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2" w:lineRule="auto"/>
              <w:ind w:left="0" w:right="0" w:firstLine="0"/>
              <w:jc w:val="left"/>
            </w:pPr>
            <w:r>
              <w:rPr>
                <w:sz w:val="22"/>
              </w:rPr>
              <w:t xml:space="preserve">Творческие лаборатории  </w:t>
            </w:r>
          </w:p>
          <w:p w:rsidR="00624FC7" w:rsidRDefault="00195541" w:rsidP="00CE6080">
            <w:pPr>
              <w:spacing w:after="32" w:line="240" w:lineRule="auto"/>
              <w:ind w:left="0" w:right="0" w:firstLine="0"/>
              <w:jc w:val="left"/>
            </w:pPr>
            <w:r>
              <w:rPr>
                <w:sz w:val="22"/>
              </w:rPr>
              <w:t xml:space="preserve">Проект  </w:t>
            </w:r>
          </w:p>
          <w:p w:rsidR="00624FC7" w:rsidRDefault="00195541">
            <w:pPr>
              <w:spacing w:after="0" w:line="276" w:lineRule="auto"/>
              <w:ind w:left="0" w:right="0" w:firstLine="0"/>
              <w:jc w:val="left"/>
            </w:pPr>
            <w:r>
              <w:rPr>
                <w:sz w:val="22"/>
              </w:rPr>
              <w:t xml:space="preserve">РДШ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40" w:lineRule="auto"/>
              <w:ind w:left="2" w:right="0" w:firstLine="0"/>
              <w:jc w:val="left"/>
            </w:pPr>
            <w:r>
              <w:rPr>
                <w:sz w:val="22"/>
              </w:rPr>
              <w:t xml:space="preserve">НПК «Шаг в науку» </w:t>
            </w:r>
          </w:p>
          <w:p w:rsidR="00624FC7" w:rsidRDefault="00195541" w:rsidP="00CE6080">
            <w:pPr>
              <w:spacing w:after="33" w:line="240" w:lineRule="auto"/>
              <w:ind w:left="2" w:right="0" w:firstLine="0"/>
              <w:jc w:val="left"/>
            </w:pPr>
            <w:r>
              <w:rPr>
                <w:sz w:val="22"/>
              </w:rPr>
              <w:t xml:space="preserve"> творческие отчёты, олимпиады </w:t>
            </w:r>
          </w:p>
        </w:tc>
      </w:tr>
      <w:tr w:rsidR="00624FC7">
        <w:trPr>
          <w:trHeight w:val="1572"/>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инженерное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Конструирование моделей на уроках геометрии, технологии, химии, физики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Творческие </w:t>
            </w:r>
            <w:proofErr w:type="gramStart"/>
            <w:r>
              <w:rPr>
                <w:sz w:val="22"/>
              </w:rPr>
              <w:t>лаборатории ,РДШ</w:t>
            </w:r>
            <w:proofErr w:type="gramEnd"/>
            <w:r>
              <w:rPr>
                <w:sz w:val="22"/>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rsidP="00CE6080">
            <w:pPr>
              <w:spacing w:after="38" w:line="232" w:lineRule="auto"/>
              <w:ind w:left="2" w:right="759" w:firstLine="0"/>
            </w:pPr>
            <w:r>
              <w:rPr>
                <w:sz w:val="22"/>
              </w:rPr>
              <w:t xml:space="preserve">НПК «Шаг в науку» Выставки технического творчества </w:t>
            </w:r>
            <w:r w:rsidR="00CE6080">
              <w:rPr>
                <w:sz w:val="22"/>
              </w:rPr>
              <w:t>на различном уровне, олимпиады</w:t>
            </w:r>
          </w:p>
        </w:tc>
      </w:tr>
      <w:tr w:rsidR="00624FC7">
        <w:trPr>
          <w:trHeight w:val="1529"/>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lastRenderedPageBreak/>
              <w:t xml:space="preserve">информационное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firstLine="0"/>
              <w:jc w:val="left"/>
            </w:pPr>
            <w:r>
              <w:rPr>
                <w:sz w:val="22"/>
              </w:rPr>
              <w:t xml:space="preserve">Использование и создание собственных ЭОР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«Все музеи мира» Информационный библиотечный </w:t>
            </w:r>
            <w:r w:rsidR="00CE6080">
              <w:rPr>
                <w:sz w:val="22"/>
              </w:rPr>
              <w:t>центр</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422" w:firstLine="0"/>
            </w:pPr>
            <w:r>
              <w:rPr>
                <w:sz w:val="22"/>
              </w:rPr>
              <w:t xml:space="preserve">Сетевые </w:t>
            </w:r>
            <w:proofErr w:type="gramStart"/>
            <w:r>
              <w:rPr>
                <w:sz w:val="22"/>
              </w:rPr>
              <w:t>проекты  в</w:t>
            </w:r>
            <w:proofErr w:type="gramEnd"/>
            <w:r>
              <w:rPr>
                <w:sz w:val="22"/>
              </w:rPr>
              <w:t xml:space="preserve"> образовательных мирах форумного типа и  клубах по интересам. </w:t>
            </w:r>
          </w:p>
          <w:p w:rsidR="00624FC7" w:rsidRDefault="00195541">
            <w:pPr>
              <w:spacing w:after="0" w:line="276" w:lineRule="auto"/>
              <w:ind w:left="2" w:right="0" w:firstLine="0"/>
              <w:jc w:val="left"/>
            </w:pPr>
            <w:r>
              <w:rPr>
                <w:sz w:val="22"/>
              </w:rPr>
              <w:t xml:space="preserve">Создание художественных, документальных и </w:t>
            </w:r>
          </w:p>
        </w:tc>
      </w:tr>
    </w:tbl>
    <w:p w:rsidR="00624FC7" w:rsidRDefault="00624FC7">
      <w:pPr>
        <w:spacing w:after="173" w:line="243" w:lineRule="auto"/>
        <w:ind w:left="10" w:right="-15" w:hanging="10"/>
        <w:jc w:val="center"/>
      </w:pPr>
    </w:p>
    <w:tbl>
      <w:tblPr>
        <w:tblStyle w:val="TableGrid"/>
        <w:tblW w:w="9856" w:type="dxa"/>
        <w:tblInd w:w="-108" w:type="dxa"/>
        <w:tblCellMar>
          <w:left w:w="106" w:type="dxa"/>
          <w:right w:w="124" w:type="dxa"/>
        </w:tblCellMar>
        <w:tblLook w:val="04A0" w:firstRow="1" w:lastRow="0" w:firstColumn="1" w:lastColumn="0" w:noHBand="0" w:noVBand="1"/>
      </w:tblPr>
      <w:tblGrid>
        <w:gridCol w:w="1978"/>
        <w:gridCol w:w="2364"/>
        <w:gridCol w:w="2226"/>
        <w:gridCol w:w="3288"/>
      </w:tblGrid>
      <w:tr w:rsidR="00624FC7">
        <w:trPr>
          <w:trHeight w:val="1784"/>
        </w:trPr>
        <w:tc>
          <w:tcPr>
            <w:tcW w:w="153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51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РДШ </w:t>
            </w:r>
          </w:p>
          <w:p w:rsidR="00624FC7" w:rsidRDefault="00195541">
            <w:pPr>
              <w:spacing w:after="0" w:line="276" w:lineRule="auto"/>
              <w:ind w:left="0" w:right="0" w:firstLine="0"/>
              <w:jc w:val="left"/>
            </w:pPr>
            <w:r>
              <w:rPr>
                <w:sz w:val="22"/>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мультипликационных фильмов, презентаций, выставок ко всем мероприятиям школы. (Дни самоуправления, стажировочные площадки, мастер-классы, семинары, День открытых дверей и т.д.) </w:t>
            </w:r>
          </w:p>
        </w:tc>
      </w:tr>
      <w:tr w:rsidR="00624FC7">
        <w:trPr>
          <w:trHeight w:val="3046"/>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Социальное проектирование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2" w:right="0" w:firstLine="0"/>
              <w:jc w:val="left"/>
            </w:pPr>
            <w:r>
              <w:rPr>
                <w:sz w:val="22"/>
              </w:rPr>
              <w:t xml:space="preserve">Включение в урок   заданий по данному направлению (статистические данные   посёлка по </w:t>
            </w:r>
          </w:p>
          <w:p w:rsidR="00624FC7" w:rsidRDefault="00195541">
            <w:pPr>
              <w:spacing w:after="0" w:line="276" w:lineRule="auto"/>
              <w:ind w:left="2" w:right="0" w:firstLine="0"/>
              <w:jc w:val="left"/>
            </w:pPr>
            <w:proofErr w:type="gramStart"/>
            <w:r>
              <w:rPr>
                <w:sz w:val="22"/>
              </w:rPr>
              <w:t xml:space="preserve">истории,   </w:t>
            </w:r>
            <w:proofErr w:type="gramEnd"/>
            <w:r>
              <w:rPr>
                <w:sz w:val="22"/>
              </w:rPr>
              <w:t xml:space="preserve">по загрязнению окружающей среды   биология, физика, химия, расчёты по  с электроэнергией по физике и т.д.)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CE6080">
            <w:pPr>
              <w:spacing w:after="0" w:line="276" w:lineRule="auto"/>
              <w:ind w:left="0" w:right="0" w:firstLine="0"/>
              <w:jc w:val="left"/>
            </w:pPr>
            <w:proofErr w:type="gramStart"/>
            <w:r>
              <w:rPr>
                <w:sz w:val="22"/>
              </w:rPr>
              <w:t>Волонтерство,</w:t>
            </w:r>
            <w:r w:rsidR="00195541">
              <w:rPr>
                <w:sz w:val="22"/>
              </w:rPr>
              <w:t>РДШ</w:t>
            </w:r>
            <w:proofErr w:type="gramEnd"/>
            <w:r w:rsidR="00195541">
              <w:rPr>
                <w:sz w:val="22"/>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Социальные проекты школы «Очистим реки», «Каждой пичужке по кормушке», «Чистый поселок», «Жить, так жить</w:t>
            </w:r>
            <w:proofErr w:type="gramStart"/>
            <w:r>
              <w:rPr>
                <w:sz w:val="22"/>
              </w:rPr>
              <w:t>»,  акция</w:t>
            </w:r>
            <w:proofErr w:type="gramEnd"/>
            <w:r>
              <w:rPr>
                <w:sz w:val="22"/>
              </w:rPr>
              <w:t xml:space="preserve"> «Посади лес», акция «Алея выпускника», благотворительная ярморка «Помоги животным», проект «Вахта памяти», «Свеча памяти», митинги,  создание социальных видеороликов, фильмов </w:t>
            </w:r>
          </w:p>
        </w:tc>
      </w:tr>
      <w:tr w:rsidR="00624FC7">
        <w:trPr>
          <w:trHeight w:val="2540"/>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творческое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Творческие задания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sz w:val="22"/>
              </w:rPr>
              <w:t xml:space="preserve">Клубы по интересам, РДШ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2" w:right="0" w:firstLine="0"/>
              <w:jc w:val="left"/>
            </w:pPr>
            <w:r>
              <w:rPr>
                <w:sz w:val="22"/>
              </w:rPr>
              <w:t xml:space="preserve">Создание творческих проектов: общешкольных                           </w:t>
            </w:r>
          </w:p>
          <w:p w:rsidR="00624FC7" w:rsidRDefault="00195541">
            <w:pPr>
              <w:spacing w:after="35" w:line="232" w:lineRule="auto"/>
              <w:ind w:left="2" w:right="0" w:firstLine="0"/>
              <w:jc w:val="left"/>
            </w:pPr>
            <w:r>
              <w:rPr>
                <w:sz w:val="22"/>
              </w:rPr>
              <w:t xml:space="preserve">(школьный фестиваль команд КВН, новогодние огоньки, встречи с интересными людьми </w:t>
            </w:r>
          </w:p>
          <w:p w:rsidR="00624FC7" w:rsidRDefault="00195541">
            <w:pPr>
              <w:spacing w:after="33" w:line="233" w:lineRule="auto"/>
              <w:ind w:left="2" w:right="0" w:firstLine="0"/>
              <w:jc w:val="left"/>
            </w:pPr>
            <w:r>
              <w:rPr>
                <w:sz w:val="22"/>
              </w:rPr>
              <w:t xml:space="preserve">и т.д.); индивидуальных (изготовление моделей по технологии, рисунков, мягких </w:t>
            </w:r>
          </w:p>
          <w:p w:rsidR="00624FC7" w:rsidRDefault="00195541">
            <w:pPr>
              <w:spacing w:after="19" w:line="240" w:lineRule="auto"/>
              <w:ind w:left="2" w:right="0" w:firstLine="0"/>
              <w:jc w:val="left"/>
            </w:pPr>
            <w:proofErr w:type="gramStart"/>
            <w:r>
              <w:rPr>
                <w:sz w:val="22"/>
              </w:rPr>
              <w:t>игрушек,  авторские</w:t>
            </w:r>
            <w:proofErr w:type="gramEnd"/>
            <w:r>
              <w:rPr>
                <w:sz w:val="22"/>
              </w:rPr>
              <w:t xml:space="preserve"> стихи и </w:t>
            </w:r>
          </w:p>
          <w:p w:rsidR="00624FC7" w:rsidRDefault="00195541">
            <w:pPr>
              <w:spacing w:after="0" w:line="276" w:lineRule="auto"/>
              <w:ind w:left="2" w:right="0" w:firstLine="0"/>
              <w:jc w:val="left"/>
            </w:pPr>
            <w:r>
              <w:rPr>
                <w:sz w:val="22"/>
              </w:rPr>
              <w:t>т.д.),</w:t>
            </w:r>
            <w:r>
              <w:t xml:space="preserve"> </w:t>
            </w:r>
            <w:r>
              <w:rPr>
                <w:sz w:val="22"/>
              </w:rPr>
              <w:t xml:space="preserve"> </w:t>
            </w:r>
          </w:p>
        </w:tc>
      </w:tr>
    </w:tbl>
    <w:p w:rsidR="00624FC7" w:rsidRDefault="00195541">
      <w:pPr>
        <w:spacing w:after="36" w:line="240" w:lineRule="auto"/>
        <w:ind w:left="708" w:right="0" w:firstLine="0"/>
        <w:jc w:val="left"/>
      </w:pPr>
      <w:r>
        <w:rPr>
          <w:i/>
        </w:rPr>
        <w:t xml:space="preserve">  </w:t>
      </w:r>
      <w:r>
        <w:t xml:space="preserve"> </w:t>
      </w:r>
    </w:p>
    <w:p w:rsidR="00624FC7" w:rsidRDefault="00195541">
      <w:pPr>
        <w:spacing w:after="42" w:line="240" w:lineRule="auto"/>
        <w:ind w:left="1776" w:right="0" w:hanging="972"/>
        <w:jc w:val="left"/>
      </w:pPr>
      <w:r>
        <w:rPr>
          <w:b/>
        </w:rPr>
        <w:t xml:space="preserve">2.1.6. Планируемые результаты учебно-исследовательской и проектной деятельности обучающихся в рамках урочной и внеурочной деятельности </w:t>
      </w:r>
    </w:p>
    <w:p w:rsidR="00624FC7" w:rsidRDefault="00195541">
      <w:pPr>
        <w:spacing w:after="30" w:line="240" w:lineRule="auto"/>
        <w:ind w:left="10" w:right="2" w:hanging="10"/>
        <w:jc w:val="right"/>
      </w:pPr>
      <w:r>
        <w:t xml:space="preserve">  сформированность навыков коммуникативной, учебно-исследовательской </w:t>
      </w:r>
    </w:p>
    <w:p w:rsidR="00624FC7" w:rsidRDefault="00195541">
      <w:pPr>
        <w:ind w:firstLine="0"/>
      </w:pPr>
      <w:r>
        <w:t xml:space="preserve">деятельности, критического мышления; </w:t>
      </w:r>
    </w:p>
    <w:p w:rsidR="00624FC7" w:rsidRDefault="00195541">
      <w:pPr>
        <w:numPr>
          <w:ilvl w:val="0"/>
          <w:numId w:val="113"/>
        </w:numPr>
        <w:ind w:right="0"/>
        <w:jc w:val="left"/>
      </w:pPr>
      <w:r>
        <w:t xml:space="preserve">способность к инновационной, аналитической, творческой, интеллектуальной деятельности; </w:t>
      </w:r>
    </w:p>
    <w:p w:rsidR="00624FC7" w:rsidRDefault="00195541">
      <w:pPr>
        <w:numPr>
          <w:ilvl w:val="0"/>
          <w:numId w:val="113"/>
        </w:numPr>
        <w:ind w:right="0"/>
        <w:jc w:val="left"/>
      </w:pPr>
      <w:r>
        <w:t xml:space="preserve">сформированность навыков проектной деятельности, а также самостоятельного применения приобретённых знаний и способов действий при </w:t>
      </w:r>
      <w:r>
        <w:lastRenderedPageBreak/>
        <w:t xml:space="preserve">решении различных задач, используя знания одного или нескольких учебных предметов или предметных областей; </w:t>
      </w:r>
    </w:p>
    <w:p w:rsidR="00624FC7" w:rsidRDefault="00195541">
      <w:pPr>
        <w:numPr>
          <w:ilvl w:val="0"/>
          <w:numId w:val="113"/>
        </w:numPr>
        <w:ind w:right="0"/>
        <w:jc w:val="left"/>
      </w:pP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624FC7" w:rsidRDefault="00195541">
      <w:r>
        <w:t xml:space="preserve"> Проект выполняется обучающимся в течение одного или двух лет в рамках учебного времен в одной из творческих лабораторий школы,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w:t>
      </w:r>
    </w:p>
    <w:p w:rsidR="00624FC7" w:rsidRDefault="00195541" w:rsidP="00CE6080">
      <w:proofErr w:type="gramStart"/>
      <w:r>
        <w:t>Под  учебно</w:t>
      </w:r>
      <w:proofErr w:type="gramEnd"/>
      <w:r>
        <w:t xml:space="preserve">- исследовательским проектом в данной Программе следует понимать индивидуальную деятельность школьников, осуществляемую самостоятельно или в группе. </w:t>
      </w:r>
    </w:p>
    <w:p w:rsidR="00624FC7" w:rsidRDefault="00195541">
      <w:pPr>
        <w:numPr>
          <w:ilvl w:val="0"/>
          <w:numId w:val="114"/>
        </w:numPr>
      </w:pPr>
      <w:r>
        <w:t xml:space="preserve">проект </w:t>
      </w:r>
      <w:r>
        <w:tab/>
        <w:t xml:space="preserve">или </w:t>
      </w:r>
      <w:r>
        <w:tab/>
        <w:t xml:space="preserve">учебное </w:t>
      </w:r>
      <w:r>
        <w:tab/>
        <w:t xml:space="preserve">исследование </w:t>
      </w:r>
      <w:r>
        <w:tab/>
        <w:t xml:space="preserve">должны </w:t>
      </w:r>
      <w:r>
        <w:tab/>
        <w:t xml:space="preserve">быть </w:t>
      </w:r>
      <w:r>
        <w:tab/>
        <w:t xml:space="preserve">выполнимыми </w:t>
      </w:r>
      <w:r>
        <w:tab/>
        <w:t xml:space="preserve">и соответствовать возрасту, способностям и возможностям обучающегося; </w:t>
      </w:r>
    </w:p>
    <w:p w:rsidR="00624FC7" w:rsidRDefault="00195541">
      <w:pPr>
        <w:numPr>
          <w:ilvl w:val="0"/>
          <w:numId w:val="114"/>
        </w:numPr>
      </w:pPr>
      <w:r>
        <w:t xml:space="preserve">для выполнения </w:t>
      </w:r>
      <w:proofErr w:type="gramStart"/>
      <w:r>
        <w:t>проекта  предоставляются</w:t>
      </w:r>
      <w:proofErr w:type="gramEnd"/>
      <w:r>
        <w:t xml:space="preserve"> все условия — информационные ресурсы, мастерские, клубы,  творческая лаборатория НОУ; </w:t>
      </w:r>
    </w:p>
    <w:p w:rsidR="00624FC7" w:rsidRDefault="00195541">
      <w:pPr>
        <w:numPr>
          <w:ilvl w:val="0"/>
          <w:numId w:val="114"/>
        </w:numPr>
      </w:pPr>
      <w:proofErr w:type="gramStart"/>
      <w:r>
        <w:t>обучающиеся  готовятся</w:t>
      </w:r>
      <w:proofErr w:type="gramEnd"/>
      <w:r>
        <w:t xml:space="preserve">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в кружке «Основы исследовательской деятельности», в творческих лабораториях; </w:t>
      </w:r>
    </w:p>
    <w:p w:rsidR="00624FC7" w:rsidRDefault="00195541">
      <w:pPr>
        <w:numPr>
          <w:ilvl w:val="0"/>
          <w:numId w:val="114"/>
        </w:numPr>
      </w:pPr>
      <w:proofErr w:type="gramStart"/>
      <w:r>
        <w:t>осуществляется  педагогическое</w:t>
      </w:r>
      <w:proofErr w:type="gramEnd"/>
      <w:r>
        <w:t xml:space="preserve"> сопровождение проекта как в отношении выбора темы и содержания ( тьютор, руководитель проекта), так и в отношении собственно работы и используемых методов (методическое руководство); </w:t>
      </w:r>
    </w:p>
    <w:p w:rsidR="00624FC7" w:rsidRDefault="00195541">
      <w:pPr>
        <w:numPr>
          <w:ilvl w:val="0"/>
          <w:numId w:val="114"/>
        </w:numPr>
      </w:pPr>
      <w:r>
        <w:t xml:space="preserve">используется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624FC7" w:rsidRDefault="00195541">
      <w:pPr>
        <w:numPr>
          <w:ilvl w:val="0"/>
          <w:numId w:val="114"/>
        </w:numPr>
      </w:pPr>
      <w:proofErr w:type="gramStart"/>
      <w:r>
        <w:t>разработана  критериальная</w:t>
      </w:r>
      <w:proofErr w:type="gramEnd"/>
      <w:r>
        <w:t xml:space="preserve">  система оценки итогового результата работы по проекту и индивидуального вклада (в случае группового характера проекта или исследования) каждого участника (см. систему оценивания); </w:t>
      </w:r>
    </w:p>
    <w:p w:rsidR="00624FC7" w:rsidRDefault="00195541">
      <w:pPr>
        <w:numPr>
          <w:ilvl w:val="0"/>
          <w:numId w:val="114"/>
        </w:numPr>
      </w:pPr>
      <w:r>
        <w:t xml:space="preserve">результаты и продукты проектной или исследовательской работы    представляются в форме защиты на научно-практических конференциях «Шаг в науку», получают оценку и   </w:t>
      </w:r>
      <w:proofErr w:type="gramStart"/>
      <w:r>
        <w:t>размещаются  на</w:t>
      </w:r>
      <w:proofErr w:type="gramEnd"/>
      <w:r>
        <w:t xml:space="preserve"> сайте </w:t>
      </w:r>
    </w:p>
    <w:p w:rsidR="00624FC7" w:rsidRDefault="00195541">
      <w:pPr>
        <w:spacing w:after="35" w:line="240" w:lineRule="auto"/>
        <w:ind w:left="708" w:right="0" w:firstLine="0"/>
        <w:jc w:val="left"/>
      </w:pPr>
      <w:r>
        <w:t xml:space="preserve"> </w:t>
      </w:r>
    </w:p>
    <w:p w:rsidR="00624FC7" w:rsidRDefault="00195541">
      <w:pPr>
        <w:spacing w:after="42" w:line="240" w:lineRule="auto"/>
        <w:ind w:left="2011" w:right="0" w:hanging="984"/>
        <w:jc w:val="left"/>
      </w:pPr>
      <w:r>
        <w:rPr>
          <w:b/>
        </w:rPr>
        <w:t xml:space="preserve">2.1.7. Описание условий, обеспечивающих развитие универсальных учебных действий у обучающихся, в том числе системы </w:t>
      </w:r>
    </w:p>
    <w:p w:rsidR="00624FC7" w:rsidRDefault="00195541">
      <w:pPr>
        <w:spacing w:after="42" w:line="240" w:lineRule="auto"/>
        <w:ind w:left="705" w:right="180" w:firstLine="684"/>
        <w:jc w:val="left"/>
      </w:pPr>
      <w:r>
        <w:rPr>
          <w:b/>
        </w:rPr>
        <w:t xml:space="preserve">организационно-методического и ресурсного обеспечения учебноисследовательской и проектной деятельности обучающихся </w:t>
      </w:r>
      <w:proofErr w:type="gramStart"/>
      <w:r>
        <w:t>В</w:t>
      </w:r>
      <w:proofErr w:type="gramEnd"/>
      <w:r>
        <w:t xml:space="preserve"> школе созданы условия. </w:t>
      </w:r>
    </w:p>
    <w:p w:rsidR="00624FC7" w:rsidRDefault="00195541">
      <w:r>
        <w:rPr>
          <w:b/>
          <w:i/>
        </w:rPr>
        <w:t xml:space="preserve">Нормативно-правовые. </w:t>
      </w:r>
      <w:r>
        <w:t xml:space="preserve">Реализация программ: «Одаренные дети», программ кружков и секций, программ творческих лабораторий, элективных курсов.  </w:t>
      </w:r>
    </w:p>
    <w:p w:rsidR="00624FC7" w:rsidRDefault="00195541">
      <w:r>
        <w:rPr>
          <w:b/>
          <w:i/>
        </w:rPr>
        <w:t>Кадровые.</w:t>
      </w:r>
      <w:r>
        <w:t xml:space="preserve"> В школе нет оттока педагогических кадров, осуществляется деятельность методиста, руководителей творческих лабораторий, кружков дополнительного образования. Педагоги школы среднего общего образования </w:t>
      </w:r>
      <w:proofErr w:type="gramStart"/>
      <w:r>
        <w:t>имеют  высшую</w:t>
      </w:r>
      <w:proofErr w:type="gramEnd"/>
      <w:r>
        <w:t xml:space="preserve">, первую квалификационную категорию, также преподают молодые педагоги без категории. </w:t>
      </w:r>
    </w:p>
    <w:p w:rsidR="00624FC7" w:rsidRDefault="00195541">
      <w:r>
        <w:rPr>
          <w:b/>
          <w:i/>
        </w:rPr>
        <w:lastRenderedPageBreak/>
        <w:t xml:space="preserve">Научно-методические и информационные. </w:t>
      </w:r>
      <w:proofErr w:type="gramStart"/>
      <w:r>
        <w:t>Осуществляется  деятельность</w:t>
      </w:r>
      <w:proofErr w:type="gramEnd"/>
      <w:r>
        <w:t xml:space="preserve"> научно- методической, социально-психологической, информационной служб. </w:t>
      </w:r>
    </w:p>
    <w:p w:rsidR="00624FC7" w:rsidRDefault="00195541">
      <w:pPr>
        <w:ind w:firstLine="0"/>
      </w:pPr>
      <w:r>
        <w:t xml:space="preserve">Реализуются инновационные технологии: </w:t>
      </w:r>
    </w:p>
    <w:p w:rsidR="00624FC7" w:rsidRDefault="00195541">
      <w:r>
        <w:rPr>
          <w:i/>
          <w:u w:val="single" w:color="000000"/>
        </w:rPr>
        <w:t>Технология формирования исследовательской культуры</w:t>
      </w:r>
      <w:r>
        <w:t xml:space="preserve">.  </w:t>
      </w:r>
      <w:proofErr w:type="gramStart"/>
      <w:r>
        <w:t>Создание  системы</w:t>
      </w:r>
      <w:proofErr w:type="gramEnd"/>
      <w:r>
        <w:t xml:space="preserve"> индивидуальных образовательных маршрутов для каждого обучающегося, которая  ориентирована на введение исследовательской деятельности как единой концептуальной платформы, что способствует формированию ключевых компетенций.       </w:t>
      </w:r>
    </w:p>
    <w:p w:rsidR="00624FC7" w:rsidRDefault="00195541">
      <w:r>
        <w:rPr>
          <w:i/>
          <w:u w:val="single" w:color="000000"/>
        </w:rPr>
        <w:t>Технологии проектно-сетевого взаимодействия, ИКТ, сотрудничества.</w:t>
      </w:r>
      <w:r>
        <w:t xml:space="preserve"> В школе создана информационная образовательная среда, состоящая из трёх уровней организации.                 </w:t>
      </w:r>
    </w:p>
    <w:p w:rsidR="00624FC7" w:rsidRDefault="00195541">
      <w:pPr>
        <w:numPr>
          <w:ilvl w:val="0"/>
          <w:numId w:val="115"/>
        </w:numPr>
      </w:pPr>
      <w:r>
        <w:t xml:space="preserve">Это педагогическая система.   </w:t>
      </w:r>
    </w:p>
    <w:p w:rsidR="00624FC7" w:rsidRDefault="00195541">
      <w:pPr>
        <w:numPr>
          <w:ilvl w:val="0"/>
          <w:numId w:val="115"/>
        </w:numPr>
      </w:pPr>
      <w:r>
        <w:t xml:space="preserve">Система ЭОР: медиатека, видеотека, архив надпредметного педагогического опыта </w:t>
      </w:r>
      <w:proofErr w:type="gramStart"/>
      <w:r>
        <w:t>( копилки</w:t>
      </w:r>
      <w:proofErr w:type="gramEnd"/>
      <w:r>
        <w:t xml:space="preserve"> опыта), архив исследовательских работ, система ЭОР: упражнений, блогов, дистанционных курсов в оболочке moodl.   </w:t>
      </w:r>
    </w:p>
    <w:p w:rsidR="00624FC7" w:rsidRDefault="00195541">
      <w:pPr>
        <w:ind w:firstLine="0"/>
      </w:pPr>
      <w:r>
        <w:t xml:space="preserve">Организационное </w:t>
      </w:r>
      <w:r>
        <w:tab/>
        <w:t xml:space="preserve">обучение </w:t>
      </w:r>
      <w:r>
        <w:tab/>
        <w:t xml:space="preserve">педагогов </w:t>
      </w:r>
      <w:r>
        <w:tab/>
        <w:t xml:space="preserve">в </w:t>
      </w:r>
      <w:r>
        <w:tab/>
        <w:t xml:space="preserve">работе </w:t>
      </w:r>
      <w:r>
        <w:tab/>
        <w:t xml:space="preserve">с </w:t>
      </w:r>
      <w:r>
        <w:tab/>
        <w:t xml:space="preserve">интерактивной </w:t>
      </w:r>
      <w:r>
        <w:tab/>
        <w:t xml:space="preserve">доской. </w:t>
      </w:r>
    </w:p>
    <w:p w:rsidR="00624FC7" w:rsidRDefault="00195541" w:rsidP="00CE6080">
      <w:pPr>
        <w:ind w:firstLine="0"/>
      </w:pPr>
      <w:r>
        <w:t xml:space="preserve">Организация на базе школы семинаров, мастер-классов, открытых мероприятий.    </w:t>
      </w:r>
    </w:p>
    <w:p w:rsidR="00624FC7" w:rsidRDefault="00195541">
      <w:pPr>
        <w:numPr>
          <w:ilvl w:val="0"/>
          <w:numId w:val="115"/>
        </w:numPr>
      </w:pPr>
      <w:r>
        <w:t xml:space="preserve">Образовательная медиасреда школы, способствующая самореализации, </w:t>
      </w:r>
      <w:proofErr w:type="gramStart"/>
      <w:r>
        <w:t>самовоспитанию  и</w:t>
      </w:r>
      <w:proofErr w:type="gramEnd"/>
      <w:r>
        <w:t xml:space="preserve"> професс</w:t>
      </w:r>
      <w:r w:rsidR="00CE6080">
        <w:t xml:space="preserve">иональному самоопределению. </w:t>
      </w:r>
      <w:r>
        <w:t xml:space="preserve"> Система проектно-сетевого взаимодействия на основе ИОС позволяет организовать внеурочную деятельность на всех уровнях образования при минимальных финансовых </w:t>
      </w:r>
      <w:proofErr w:type="gramStart"/>
      <w:r>
        <w:t>затратах  и</w:t>
      </w:r>
      <w:proofErr w:type="gramEnd"/>
      <w:r>
        <w:t xml:space="preserve"> даёт все возможности для устойчивого достижения образовательных результатов.       </w:t>
      </w:r>
    </w:p>
    <w:p w:rsidR="00624FC7" w:rsidRDefault="00195541">
      <w:pPr>
        <w:spacing w:after="39" w:line="237" w:lineRule="auto"/>
        <w:ind w:left="703" w:right="0" w:hanging="10"/>
        <w:jc w:val="left"/>
      </w:pPr>
      <w:r>
        <w:rPr>
          <w:i/>
          <w:u w:val="single" w:color="000000"/>
        </w:rPr>
        <w:t>Здоровьесберегающие технологии</w:t>
      </w:r>
      <w:r>
        <w:t xml:space="preserve"> </w:t>
      </w:r>
    </w:p>
    <w:p w:rsidR="00624FC7" w:rsidRDefault="00195541">
      <w:r>
        <w:t xml:space="preserve">Реализация программы «Здоровье». Система соцально-психологического сопровождения: деятельность психолога, социального педагога, кабинет релаксации, оснащение сенсорной комнаты. Медицинский кабинет, деятельность   школьной столовой, бесплатное питание. Система индивидуальных образовательных программ и планов для обучающихся с ОВЗ. Дни здоровья, спартакиады, </w:t>
      </w:r>
      <w:proofErr w:type="gramStart"/>
      <w:r>
        <w:t>ГТО,  кроссы</w:t>
      </w:r>
      <w:proofErr w:type="gramEnd"/>
      <w:r>
        <w:t xml:space="preserve">,  «Безопасное колесо»,  экологические и туристические слёты, занятия ЛФК, группы здоровья.    </w:t>
      </w:r>
    </w:p>
    <w:p w:rsidR="00624FC7" w:rsidRDefault="00195541">
      <w:pPr>
        <w:spacing w:after="39" w:line="237" w:lineRule="auto"/>
        <w:ind w:left="703" w:right="0" w:hanging="10"/>
        <w:jc w:val="left"/>
      </w:pPr>
      <w:r>
        <w:rPr>
          <w:i/>
          <w:u w:val="single" w:color="000000"/>
        </w:rPr>
        <w:t>Технологии оценивания</w:t>
      </w:r>
      <w:r>
        <w:rPr>
          <w:i/>
        </w:rPr>
        <w:t xml:space="preserve"> </w:t>
      </w:r>
    </w:p>
    <w:p w:rsidR="00624FC7" w:rsidRDefault="00195541">
      <w:r>
        <w:t>Создание и апробация критериальной базы; использование накопительной  системы оценивания (портфолио) обучающихся и педагогов,  рейтинговая шкала; оценивание   учебных  и внеучебных достижений школьников, которые отображаются как в публичном пространстве школы, так и в личном пространстве школьников (в «электронном дневнике» и «электронном портфолио»);  зачётная система, конкурс портфолио, переводные экзамены, самооценка;  экспертиза   методических разработок педагогов; отражение успешности в ИОС школы (публикации, отчёты); использование публичного пространства школы для создания независимой оценки качества образования</w:t>
      </w:r>
      <w:r>
        <w:rPr>
          <w:i/>
        </w:rPr>
        <w:t xml:space="preserve">, </w:t>
      </w:r>
      <w:r>
        <w:t xml:space="preserve">реализующейся через опросы, публичную деятельность школы, СМИ, рейтингование и мониторинг показателей, составление рейтингов по заданным критериям, конкурсы, оценку деятельности общественными организациями, через обращение к директору на сайте школы, президенту детской организации, в службу доверия.                              </w:t>
      </w:r>
    </w:p>
    <w:p w:rsidR="00624FC7" w:rsidRDefault="00195541">
      <w:r>
        <w:t xml:space="preserve">Апробация системы оценки является адекватной обратной связью и способствует эффективному достижению образовательных результатов. </w:t>
      </w:r>
    </w:p>
    <w:p w:rsidR="00624FC7" w:rsidRDefault="00195541">
      <w:pPr>
        <w:spacing w:after="39"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Материально- технические. </w:t>
      </w:r>
    </w:p>
    <w:p w:rsidR="00624FC7" w:rsidRDefault="00195541">
      <w:r>
        <w:t xml:space="preserve">Выход в интернет в каждом кабинете. Оборудовано рабочее место учителя. 8 интерактивных досок, В каждом кабинете мультимедиа, принтер. Имеется   </w:t>
      </w:r>
      <w:proofErr w:type="gramStart"/>
      <w:r>
        <w:t>кабинет  информатики</w:t>
      </w:r>
      <w:proofErr w:type="gramEnd"/>
      <w:r>
        <w:t xml:space="preserve">. Есть актовый зал, методический кабинет. </w:t>
      </w:r>
    </w:p>
    <w:p w:rsidR="00624FC7" w:rsidRDefault="00195541">
      <w:pPr>
        <w:spacing w:after="35" w:line="240" w:lineRule="auto"/>
        <w:ind w:left="708" w:right="0" w:firstLine="0"/>
        <w:jc w:val="left"/>
      </w:pPr>
      <w:r>
        <w:t xml:space="preserve"> </w:t>
      </w:r>
    </w:p>
    <w:p w:rsidR="00624FC7" w:rsidRDefault="00195541">
      <w:pPr>
        <w:spacing w:after="43" w:line="237" w:lineRule="auto"/>
        <w:ind w:left="715" w:right="0" w:hanging="10"/>
        <w:jc w:val="left"/>
      </w:pPr>
      <w:r>
        <w:rPr>
          <w:b/>
          <w:i/>
        </w:rPr>
        <w:lastRenderedPageBreak/>
        <w:t>Мотивационные</w:t>
      </w:r>
      <w:r>
        <w:t xml:space="preserve">.  </w:t>
      </w:r>
    </w:p>
    <w:p w:rsidR="00624FC7" w:rsidRDefault="00195541">
      <w:r>
        <w:t xml:space="preserve">Система профессиональных конкурсов, система открытого психолого- педагогического консультирования, оценка успешности в информационной образовательной среде школы. </w:t>
      </w:r>
    </w:p>
    <w:p w:rsidR="00624FC7" w:rsidRDefault="00195541">
      <w:pPr>
        <w:spacing w:after="38" w:line="240" w:lineRule="auto"/>
        <w:ind w:left="708" w:right="0" w:firstLine="0"/>
        <w:jc w:val="left"/>
      </w:pPr>
      <w:r>
        <w:rPr>
          <w:b/>
          <w:i/>
        </w:rPr>
        <w:t xml:space="preserve"> </w:t>
      </w:r>
    </w:p>
    <w:p w:rsidR="00624FC7" w:rsidRDefault="00195541">
      <w:pPr>
        <w:spacing w:after="43" w:line="237" w:lineRule="auto"/>
        <w:ind w:left="715" w:right="0" w:hanging="10"/>
        <w:jc w:val="left"/>
      </w:pPr>
      <w:r>
        <w:rPr>
          <w:b/>
          <w:i/>
        </w:rPr>
        <w:t xml:space="preserve">Информационные. </w:t>
      </w:r>
    </w:p>
    <w:p w:rsidR="00624FC7" w:rsidRDefault="00195541">
      <w:r>
        <w:t xml:space="preserve">Система электронных образовательных ресурсов: медиатека, видеотека, архив надпредметного педагогического опыта, архив исследовательских работ, система образовательных блогов, дистанционных курсов. </w:t>
      </w:r>
    </w:p>
    <w:p w:rsidR="00624FC7" w:rsidRDefault="00195541">
      <w:pPr>
        <w:spacing w:after="35" w:line="240" w:lineRule="auto"/>
        <w:ind w:left="708" w:right="0" w:firstLine="0"/>
        <w:jc w:val="left"/>
      </w:pPr>
      <w:r>
        <w:rPr>
          <w:b/>
        </w:rPr>
        <w:t xml:space="preserve"> </w:t>
      </w:r>
    </w:p>
    <w:p w:rsidR="00624FC7" w:rsidRDefault="00195541">
      <w:pPr>
        <w:spacing w:after="42" w:line="240" w:lineRule="auto"/>
        <w:ind w:left="1606" w:right="0" w:hanging="394"/>
        <w:jc w:val="left"/>
      </w:pPr>
      <w:r>
        <w:rPr>
          <w:b/>
        </w:rPr>
        <w:t xml:space="preserve">2.1.8. Методика и инструментарий оценки успешности освоения и применения обучающимися универсальных учебных действий </w:t>
      </w:r>
    </w:p>
    <w:p w:rsidR="00624FC7" w:rsidRDefault="00195541">
      <w:pPr>
        <w:spacing w:after="187"/>
      </w:pPr>
      <w:proofErr w:type="gramStart"/>
      <w:r>
        <w:t>Инструментами  оценки</w:t>
      </w:r>
      <w:proofErr w:type="gramEnd"/>
      <w:r>
        <w:t xml:space="preserve"> реализации  ООП  СОО в части метапредметных и личностных образовательных результатов является  индивидуальная  образовательная программа, индивидуальный проект, дневник (журнал)  реа</w:t>
      </w:r>
      <w:r w:rsidR="00CE6080">
        <w:t>лизации</w:t>
      </w:r>
    </w:p>
    <w:p w:rsidR="00624FC7" w:rsidRDefault="00195541">
      <w:pPr>
        <w:ind w:firstLine="0"/>
      </w:pPr>
      <w:r>
        <w:t xml:space="preserve">проекта, презентация результатов проекта, самооценка старшеклассника по </w:t>
      </w:r>
      <w:proofErr w:type="gramStart"/>
      <w:r>
        <w:t>итогам  выполнения</w:t>
      </w:r>
      <w:proofErr w:type="gramEnd"/>
      <w:r>
        <w:t xml:space="preserve"> итогового проекта.  </w:t>
      </w:r>
    </w:p>
    <w:p w:rsidR="00624FC7" w:rsidRDefault="00195541">
      <w:pPr>
        <w:spacing w:after="43" w:line="237" w:lineRule="auto"/>
        <w:ind w:left="715" w:right="0" w:hanging="10"/>
        <w:jc w:val="left"/>
      </w:pPr>
      <w:r>
        <w:rPr>
          <w:b/>
          <w:i/>
        </w:rPr>
        <w:t xml:space="preserve">Индивидуальная образовательная программа </w:t>
      </w:r>
    </w:p>
    <w:p w:rsidR="00624FC7" w:rsidRDefault="00195541">
      <w:r>
        <w:t xml:space="preserve">ИОП – должна отражать, прежде всего, персональный </w:t>
      </w:r>
      <w:proofErr w:type="gramStart"/>
      <w:r>
        <w:t>путь  реализации</w:t>
      </w:r>
      <w:proofErr w:type="gramEnd"/>
      <w:r>
        <w:t xml:space="preserve"> личностного потенциала  ученика  в образовании, который может включать в себя выбор учащимся индивидуального  содержания учебных курсов (дисциплин), своего стиля  учения, оптимального темпа и ритма, способов предъявления и оценки результатов, а также разные виды образовательной  деятельности и способы их оценки. </w:t>
      </w:r>
    </w:p>
    <w:p w:rsidR="00624FC7" w:rsidRDefault="00195541">
      <w:r>
        <w:t xml:space="preserve">Обучающийся, нацеленный на результат, должен самостоятельно планировать свою деятельность, определять алгоритм собственных </w:t>
      </w:r>
      <w:proofErr w:type="gramStart"/>
      <w:r>
        <w:t>действий,  осуществлять</w:t>
      </w:r>
      <w:proofErr w:type="gramEnd"/>
      <w:r>
        <w:t xml:space="preserve"> самооценку и самоконтроль, формировать свои действия не только на репродуктивном уровне, но и креативном, что потребует от ученика усвоения  знаний в системе и позволит сформированные ключевые умения и  довести их до уровня навыка. Учитель (тьютор) должен выполнять роль консультанта, способного помочь определить область «знания» и «незнания», помочь правильно спланировать во временном пространстве свою деятельность, предложить способы проверки освоения тем, предлагает вариативность заданий и технологий по освоению тематических аспектов предмета.  </w:t>
      </w:r>
    </w:p>
    <w:p w:rsidR="00624FC7" w:rsidRDefault="00195541">
      <w:r>
        <w:t xml:space="preserve">Итак, </w:t>
      </w:r>
      <w:proofErr w:type="gramStart"/>
      <w:r>
        <w:t>обучающийся  должен</w:t>
      </w:r>
      <w:proofErr w:type="gramEnd"/>
      <w:r>
        <w:t xml:space="preserve"> быть ведущим субъектом составления ИОП. Чем больше внутренних средств ученик имеет для рефлексии и проектирования собственной деятельности, тем меньше необходимо участие учителя. </w:t>
      </w:r>
    </w:p>
    <w:p w:rsidR="00624FC7" w:rsidRDefault="00195541">
      <w:r>
        <w:t xml:space="preserve">ИОП - это совокупность целенаправленных действий учащегося, </w:t>
      </w:r>
      <w:proofErr w:type="gramStart"/>
      <w:r>
        <w:t>включающих  в</w:t>
      </w:r>
      <w:proofErr w:type="gramEnd"/>
      <w:r>
        <w:t xml:space="preserve"> себя выбор профессии, ВУЗа, предметов, постановку целей, задач и отработку последовательных действий, направленных на достижения конкретного результата, который является продуктом, представленным к защите по окончании школы. </w:t>
      </w:r>
    </w:p>
    <w:p w:rsidR="00624FC7" w:rsidRDefault="00195541">
      <w:r>
        <w:t xml:space="preserve">ИОП - это продукт не учителя, а продукт проектно-познавательной деятельности учащегося. Результатом реализации ИОП </w:t>
      </w:r>
      <w:proofErr w:type="gramStart"/>
      <w:r>
        <w:t>станет  окончательный</w:t>
      </w:r>
      <w:proofErr w:type="gramEnd"/>
      <w:r>
        <w:t xml:space="preserve"> выбор пути продолжения образования каждым учащимся, а также готовность и способность молодых людей нести личную ответственность за собственное благополучие и благополучие общества, самостоятельность и инициативность в решении социальных и личностных проблем. </w:t>
      </w:r>
    </w:p>
    <w:p w:rsidR="00624FC7" w:rsidRDefault="00195541">
      <w:r>
        <w:t xml:space="preserve">С помощью </w:t>
      </w:r>
      <w:r>
        <w:rPr>
          <w:u w:val="single" w:color="000000"/>
        </w:rPr>
        <w:t>экспертной оценки</w:t>
      </w:r>
      <w:r>
        <w:t xml:space="preserve"> </w:t>
      </w:r>
      <w:proofErr w:type="gramStart"/>
      <w:r>
        <w:t>ИОП  можно</w:t>
      </w:r>
      <w:proofErr w:type="gramEnd"/>
      <w:r>
        <w:t xml:space="preserve"> оценить три ключевых сквозных (личностных)  образовательных результата:  образовательную самостоятельность, образовательную инициативу и самостоятельную ответственность. </w:t>
      </w:r>
    </w:p>
    <w:p w:rsidR="00624FC7" w:rsidRDefault="00195541">
      <w:pPr>
        <w:spacing w:after="43" w:line="237" w:lineRule="auto"/>
        <w:ind w:left="715" w:right="0" w:hanging="10"/>
        <w:jc w:val="left"/>
      </w:pPr>
      <w:proofErr w:type="gramStart"/>
      <w:r>
        <w:rPr>
          <w:b/>
          <w:i/>
        </w:rPr>
        <w:t>Индивидуальный  проект</w:t>
      </w:r>
      <w:proofErr w:type="gramEnd"/>
      <w:r>
        <w:rPr>
          <w:b/>
          <w:i/>
        </w:rPr>
        <w:t xml:space="preserve">  </w:t>
      </w:r>
    </w:p>
    <w:p w:rsidR="00624FC7" w:rsidRDefault="00195541">
      <w:r>
        <w:lastRenderedPageBreak/>
        <w:t xml:space="preserve">Итоговый проект самоопределения должен быть связан с одной из сфер человеческой деятельности и с одним типом деятельности. В ходе реализации проекта должны быть даны развернутые ответы на следующие вопросы: моя образовательная история; системное описание сферы своего профессионального самоопределения; базовые современные проблемы в рамках выбранной профессиональной сферы; обоснование выбора профессиональной сферы и определение своей значимости в ней. В ходе </w:t>
      </w:r>
      <w:proofErr w:type="gramStart"/>
      <w:r>
        <w:t>проекта  в</w:t>
      </w:r>
      <w:proofErr w:type="gramEnd"/>
      <w:r>
        <w:t xml:space="preserve"> рамках социальной практики должен быть получен продукт, который выносится на экзамен. Проект может носить групповой характер, но с обязательным указанием индивидуального участия каждого члена группы. </w:t>
      </w:r>
    </w:p>
    <w:p w:rsidR="00624FC7" w:rsidRDefault="00195541">
      <w:pPr>
        <w:ind w:left="708" w:firstLine="0"/>
      </w:pPr>
      <w:r>
        <w:t xml:space="preserve">Результаты выполнения индивидуального проекта должны отражать: </w:t>
      </w:r>
    </w:p>
    <w:p w:rsidR="00624FC7" w:rsidRDefault="00195541">
      <w:pPr>
        <w:numPr>
          <w:ilvl w:val="0"/>
          <w:numId w:val="116"/>
        </w:numPr>
        <w:spacing w:after="30" w:line="240" w:lineRule="auto"/>
      </w:pPr>
      <w:r>
        <w:t xml:space="preserve">сформированность </w:t>
      </w:r>
      <w:r>
        <w:tab/>
        <w:t xml:space="preserve">навыков </w:t>
      </w:r>
      <w:r>
        <w:tab/>
        <w:t xml:space="preserve">коммуникативной, </w:t>
      </w:r>
      <w:r>
        <w:tab/>
        <w:t>учебно-</w:t>
      </w:r>
    </w:p>
    <w:p w:rsidR="00624FC7" w:rsidRDefault="00195541">
      <w:pPr>
        <w:ind w:firstLine="0"/>
      </w:pPr>
      <w:r>
        <w:t xml:space="preserve">исследовательской деятельности, критического мышления; </w:t>
      </w:r>
    </w:p>
    <w:p w:rsidR="00624FC7" w:rsidRDefault="00195541" w:rsidP="00CE6080">
      <w:pPr>
        <w:numPr>
          <w:ilvl w:val="0"/>
          <w:numId w:val="116"/>
        </w:numPr>
      </w:pPr>
      <w:r>
        <w:t xml:space="preserve">способность к инновационной, аналитической, творческой, интеллектуальной деятельности;  </w:t>
      </w:r>
    </w:p>
    <w:p w:rsidR="00624FC7" w:rsidRDefault="00195541">
      <w:pPr>
        <w:numPr>
          <w:ilvl w:val="0"/>
          <w:numId w:val="116"/>
        </w:numPr>
      </w:pPr>
      <w: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использования знания одного или нескольких учебных предметов; </w:t>
      </w:r>
    </w:p>
    <w:p w:rsidR="00624FC7" w:rsidRDefault="00195541">
      <w:pPr>
        <w:numPr>
          <w:ilvl w:val="0"/>
          <w:numId w:val="116"/>
        </w:numPr>
      </w:pPr>
      <w:r>
        <w:t xml:space="preserve">способность постановки цели и </w:t>
      </w:r>
      <w:proofErr w:type="gramStart"/>
      <w:r>
        <w:t>формулирования  гипотезы</w:t>
      </w:r>
      <w:proofErr w:type="gramEnd"/>
      <w:r>
        <w:t xml:space="preserve">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624FC7" w:rsidRDefault="00195541">
      <w:pPr>
        <w:spacing w:after="43" w:line="237" w:lineRule="auto"/>
        <w:ind w:left="715" w:right="0" w:hanging="10"/>
        <w:jc w:val="left"/>
      </w:pPr>
      <w:r>
        <w:rPr>
          <w:b/>
          <w:i/>
        </w:rPr>
        <w:t>Дневник (</w:t>
      </w:r>
      <w:proofErr w:type="gramStart"/>
      <w:r>
        <w:rPr>
          <w:b/>
          <w:i/>
        </w:rPr>
        <w:t>журнал)  реализации</w:t>
      </w:r>
      <w:proofErr w:type="gramEnd"/>
      <w:r>
        <w:rPr>
          <w:b/>
          <w:i/>
        </w:rPr>
        <w:t xml:space="preserve"> проекта </w:t>
      </w:r>
    </w:p>
    <w:p w:rsidR="00624FC7" w:rsidRDefault="00195541">
      <w:proofErr w:type="gramStart"/>
      <w:r>
        <w:t>Дневник  должен</w:t>
      </w:r>
      <w:proofErr w:type="gramEnd"/>
      <w:r>
        <w:t xml:space="preserve"> быть размещен в  школьной социальной интернет сети в профиле обучающегося для того, чтобы все субъекты индивидуального проекта могли иметь доступ к нему, и  содержать все этапы работы над проектом. В электронном журнале должны быть заложены все критерии оценки процесса </w:t>
      </w:r>
      <w:proofErr w:type="gramStart"/>
      <w:r>
        <w:t>над  курсовой</w:t>
      </w:r>
      <w:proofErr w:type="gramEnd"/>
      <w:r>
        <w:t xml:space="preserve"> работой.  </w:t>
      </w:r>
      <w:proofErr w:type="gramStart"/>
      <w:r>
        <w:t>При  заполнении</w:t>
      </w:r>
      <w:proofErr w:type="gramEnd"/>
      <w:r>
        <w:t xml:space="preserve"> электронного журнала старшеклассника нужно иметь возможность восстановить все способы работы ученика с последующей оценкой эксперта. Тьютор и учитель-консультант должны иметь возможность оставлять комментарии для учащегося по ходу выполнения индивидуального проекта. </w:t>
      </w:r>
      <w:proofErr w:type="gramStart"/>
      <w:r>
        <w:t>Дневник  должен</w:t>
      </w:r>
      <w:proofErr w:type="gramEnd"/>
      <w:r>
        <w:t xml:space="preserve"> стать основой для рефлексии и самооценки старшеклассника  способа своей работы над проектом. </w:t>
      </w:r>
    </w:p>
    <w:p w:rsidR="00624FC7" w:rsidRDefault="00195541">
      <w:r>
        <w:t xml:space="preserve">В связи с тем, что на итоговое испытание выносится </w:t>
      </w:r>
      <w:proofErr w:type="gramStart"/>
      <w:r>
        <w:t>только  результат</w:t>
      </w:r>
      <w:proofErr w:type="gramEnd"/>
      <w:r>
        <w:t xml:space="preserve"> и продукты  индивидуального проекта, то роль электронного дневника в общей оценки деятельности ученика возрастает. </w:t>
      </w:r>
    </w:p>
    <w:p w:rsidR="00624FC7" w:rsidRDefault="00195541">
      <w:pPr>
        <w:spacing w:after="43" w:line="237" w:lineRule="auto"/>
        <w:ind w:left="715" w:right="0" w:hanging="10"/>
        <w:jc w:val="left"/>
      </w:pPr>
      <w:r>
        <w:rPr>
          <w:b/>
          <w:i/>
        </w:rPr>
        <w:t xml:space="preserve">Защита курсовых работ </w:t>
      </w:r>
    </w:p>
    <w:p w:rsidR="00624FC7" w:rsidRDefault="00195541">
      <w:proofErr w:type="gramStart"/>
      <w:r>
        <w:t>Презентация  курсовой</w:t>
      </w:r>
      <w:proofErr w:type="gramEnd"/>
      <w:r>
        <w:t xml:space="preserve"> работы должна быть представлена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Она является публичной, где осуществляется обсуждение работы. </w:t>
      </w:r>
    </w:p>
    <w:p w:rsidR="00624FC7" w:rsidRDefault="00195541">
      <w:pPr>
        <w:spacing w:after="43" w:line="237" w:lineRule="auto"/>
        <w:ind w:left="715" w:right="0" w:hanging="10"/>
        <w:jc w:val="left"/>
      </w:pPr>
      <w:r>
        <w:rPr>
          <w:b/>
          <w:i/>
        </w:rPr>
        <w:t xml:space="preserve">Методика оценки формирования компетентностей </w:t>
      </w:r>
    </w:p>
    <w:p w:rsidR="00624FC7" w:rsidRDefault="00195541">
      <w:pPr>
        <w:spacing w:after="39" w:line="237" w:lineRule="auto"/>
        <w:ind w:left="703" w:right="0" w:hanging="10"/>
        <w:jc w:val="left"/>
      </w:pPr>
      <w:r>
        <w:rPr>
          <w:i/>
          <w:u w:val="single" w:color="000000"/>
        </w:rPr>
        <w:t>Диагностика готовности старшеклассников к обучению в старшей школе</w:t>
      </w:r>
      <w:r>
        <w:rPr>
          <w:i/>
        </w:rPr>
        <w:t xml:space="preserve"> </w:t>
      </w:r>
    </w:p>
    <w:p w:rsidR="00624FC7" w:rsidRDefault="00195541">
      <w:proofErr w:type="gramStart"/>
      <w:r>
        <w:t>Старшая  школа</w:t>
      </w:r>
      <w:proofErr w:type="gramEnd"/>
      <w:r>
        <w:t xml:space="preserve"> является особым образовательным пространством, в рамках которого, с одной стороны, завершается выполнение обществом его обязательной функции по формированию социально адаптированной личности, а с другой - реально  происходит (в силу достижения соответствующего  возраста) социальное, профессиональное и гражданское  самоопределение молодежи. В связи с этим </w:t>
      </w:r>
      <w:proofErr w:type="gramStart"/>
      <w:r>
        <w:t>на  переходном</w:t>
      </w:r>
      <w:proofErr w:type="gramEnd"/>
      <w:r>
        <w:t xml:space="preserve"> этапе  образования (от подростковой к старшей школе) необходимо сосредоточить  учащихся на осмыслении  индивидуального ответственного  действия, действия по выбору и проектированию  индивидуальных  учебных планов и образовательных программ для заключительного  этапа  школьного  образования. А для </w:t>
      </w:r>
      <w:proofErr w:type="gramStart"/>
      <w:r>
        <w:lastRenderedPageBreak/>
        <w:t>этого  необходимо</w:t>
      </w:r>
      <w:proofErr w:type="gramEnd"/>
      <w:r>
        <w:t xml:space="preserve"> провести </w:t>
      </w:r>
      <w:r>
        <w:rPr>
          <w:b/>
          <w:i/>
        </w:rPr>
        <w:t>стартовую диагностику  готовности старшеклассников к обучению в профильной старшей школы.</w:t>
      </w:r>
      <w:r>
        <w:t xml:space="preserve"> </w:t>
      </w:r>
    </w:p>
    <w:p w:rsidR="00624FC7" w:rsidRDefault="00195541">
      <w:r>
        <w:t xml:space="preserve">Готовность к обучению в </w:t>
      </w:r>
      <w:proofErr w:type="gramStart"/>
      <w:r>
        <w:t>Старшей  школе</w:t>
      </w:r>
      <w:proofErr w:type="gramEnd"/>
      <w:r>
        <w:t xml:space="preserve"> проводится по трем основным параметрам: </w:t>
      </w:r>
    </w:p>
    <w:p w:rsidR="00624FC7" w:rsidRDefault="00195541">
      <w:pPr>
        <w:numPr>
          <w:ilvl w:val="0"/>
          <w:numId w:val="117"/>
        </w:numPr>
      </w:pPr>
      <w:r>
        <w:t xml:space="preserve">диагностика сформированности учебной, коммуникативной и информационной грамотностей как основы ключевых компетентностей и одного из обязательных </w:t>
      </w:r>
      <w:proofErr w:type="gramStart"/>
      <w:r>
        <w:t>результатов  обучения</w:t>
      </w:r>
      <w:proofErr w:type="gramEnd"/>
      <w:r>
        <w:t xml:space="preserve"> в основной школе; </w:t>
      </w:r>
    </w:p>
    <w:p w:rsidR="00624FC7" w:rsidRDefault="00195541" w:rsidP="002D3491">
      <w:pPr>
        <w:numPr>
          <w:ilvl w:val="0"/>
          <w:numId w:val="117"/>
        </w:numPr>
      </w:pPr>
      <w:r>
        <w:t xml:space="preserve">математика и русский язык как основа для сдачи обязательного единого </w:t>
      </w:r>
      <w:proofErr w:type="gramStart"/>
      <w:r>
        <w:t>государственного  экзамена</w:t>
      </w:r>
      <w:proofErr w:type="gramEnd"/>
      <w:r>
        <w:t xml:space="preserve"> (рассмотрена в разделе «Система оценки..» основного текста ООП); </w:t>
      </w:r>
    </w:p>
    <w:p w:rsidR="00624FC7" w:rsidRDefault="00195541">
      <w:pPr>
        <w:numPr>
          <w:ilvl w:val="0"/>
          <w:numId w:val="117"/>
        </w:numPr>
      </w:pPr>
      <w:r>
        <w:t xml:space="preserve">готовность к самообразованию и </w:t>
      </w:r>
      <w:proofErr w:type="gramStart"/>
      <w:r>
        <w:t>осмысленному  выбору</w:t>
      </w:r>
      <w:proofErr w:type="gramEnd"/>
      <w:r>
        <w:t xml:space="preserve">  «профиля» (индивидуальной  образовательной программы) - осуществляется в рамках установочной образовательной сессии. </w:t>
      </w:r>
    </w:p>
    <w:p w:rsidR="00624FC7" w:rsidRDefault="00195541">
      <w:pPr>
        <w:spacing w:after="39" w:line="240" w:lineRule="auto"/>
        <w:ind w:left="708" w:right="0" w:firstLine="0"/>
        <w:jc w:val="left"/>
      </w:pPr>
      <w:r>
        <w:rPr>
          <w:b/>
        </w:rPr>
        <w:t xml:space="preserve"> </w:t>
      </w:r>
    </w:p>
    <w:p w:rsidR="00624FC7" w:rsidRDefault="00195541">
      <w:r>
        <w:rPr>
          <w:b/>
        </w:rPr>
        <w:t xml:space="preserve">Диагностика сформированности основ ключевых </w:t>
      </w:r>
      <w:proofErr w:type="gramStart"/>
      <w:r>
        <w:rPr>
          <w:b/>
        </w:rPr>
        <w:t xml:space="preserve">компетентностей </w:t>
      </w:r>
      <w:r>
        <w:t xml:space="preserve"> проводится</w:t>
      </w:r>
      <w:proofErr w:type="gramEnd"/>
      <w:r>
        <w:t xml:space="preserve"> с помощью разработки </w:t>
      </w:r>
      <w:r>
        <w:rPr>
          <w:b/>
          <w:i/>
        </w:rPr>
        <w:t>комплексной проверочной работы</w:t>
      </w:r>
      <w:r>
        <w:t xml:space="preserve"> для прогностической оценки образовательной, информационной и коммуникативной компетентностей старшеклассников, которые необходимы для проектирования и реализации индивидуальной образовательной программы.  </w:t>
      </w:r>
    </w:p>
    <w:p w:rsidR="00624FC7" w:rsidRDefault="00195541">
      <w:pPr>
        <w:ind w:left="708" w:firstLine="0"/>
      </w:pPr>
      <w:r>
        <w:t xml:space="preserve">Основные умения, которые оцениваются в комплексной проверочной работе: </w:t>
      </w:r>
    </w:p>
    <w:p w:rsidR="00624FC7" w:rsidRDefault="00195541">
      <w:pPr>
        <w:spacing w:after="28" w:line="228" w:lineRule="auto"/>
        <w:ind w:right="0"/>
      </w:pPr>
      <w:r>
        <w:rPr>
          <w:b/>
          <w:color w:val="181717"/>
        </w:rPr>
        <w:t xml:space="preserve">1) </w:t>
      </w:r>
      <w:r>
        <w:rPr>
          <w:b/>
          <w:i/>
        </w:rPr>
        <w:t>образовательная компетентность</w:t>
      </w:r>
      <w:r>
        <w:t xml:space="preserve"> </w:t>
      </w:r>
      <w:r>
        <w:rPr>
          <w:i/>
        </w:rPr>
        <w:t>-</w:t>
      </w:r>
      <w:r>
        <w:rPr>
          <w:i/>
          <w:color w:val="1A1A1A"/>
        </w:rPr>
        <w:t xml:space="preserve"> у</w:t>
      </w:r>
      <w:r>
        <w:rPr>
          <w:i/>
        </w:rPr>
        <w:t xml:space="preserve">мение учиться по индивидуальной образовательной программе с </w:t>
      </w:r>
      <w:r>
        <w:rPr>
          <w:b/>
          <w:i/>
        </w:rPr>
        <w:t>минимальным</w:t>
      </w:r>
      <w:r>
        <w:rPr>
          <w:i/>
        </w:rPr>
        <w:t xml:space="preserve"> участием взрослого: </w:t>
      </w:r>
      <w:r>
        <w:t xml:space="preserve"> </w:t>
      </w:r>
    </w:p>
    <w:p w:rsidR="00624FC7" w:rsidRDefault="00195541">
      <w:pPr>
        <w:numPr>
          <w:ilvl w:val="0"/>
          <w:numId w:val="118"/>
        </w:numPr>
      </w:pPr>
      <w: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w:t>
      </w:r>
      <w:proofErr w:type="gramStart"/>
      <w:r>
        <w:t>различных  ситуациях</w:t>
      </w:r>
      <w:proofErr w:type="gramEnd"/>
      <w:r>
        <w:t xml:space="preserve">; </w:t>
      </w:r>
    </w:p>
    <w:p w:rsidR="00624FC7" w:rsidRDefault="00195541">
      <w:pPr>
        <w:numPr>
          <w:ilvl w:val="0"/>
          <w:numId w:val="118"/>
        </w:numPr>
      </w:pPr>
      <w:r>
        <w:t xml:space="preserve">владения навыками учебно-исследовательской и проектной деятельности, способность и готовность к самостоятельному поиску методов решения практических задач, применению различных методов познания; </w:t>
      </w:r>
    </w:p>
    <w:p w:rsidR="00624FC7" w:rsidRDefault="00195541">
      <w:pPr>
        <w:numPr>
          <w:ilvl w:val="0"/>
          <w:numId w:val="118"/>
        </w:numPr>
      </w:pPr>
      <w:r>
        <w:t xml:space="preserve">умение самостоятельно оценивать и принимать решения, </w:t>
      </w:r>
      <w:proofErr w:type="gramStart"/>
      <w:r>
        <w:t>определяющие  стратегию</w:t>
      </w:r>
      <w:proofErr w:type="gramEnd"/>
      <w:r>
        <w:t xml:space="preserve"> поведения, с учетом гражданских и нравственных ценностей. </w:t>
      </w:r>
    </w:p>
    <w:p w:rsidR="00624FC7" w:rsidRDefault="00195541">
      <w:pPr>
        <w:spacing w:after="28" w:line="228" w:lineRule="auto"/>
        <w:ind w:right="0"/>
      </w:pPr>
      <w:r>
        <w:rPr>
          <w:b/>
          <w:color w:val="181717"/>
        </w:rPr>
        <w:t xml:space="preserve">2) </w:t>
      </w:r>
      <w:r>
        <w:rPr>
          <w:b/>
          <w:i/>
        </w:rPr>
        <w:t xml:space="preserve">коммуникативная компетентность - ресурсное </w:t>
      </w:r>
      <w:r>
        <w:rPr>
          <w:i/>
        </w:rPr>
        <w:t xml:space="preserve">сотрудничество как основа совместных действий: </w:t>
      </w:r>
      <w:r>
        <w:t xml:space="preserve"> </w:t>
      </w:r>
    </w:p>
    <w:p w:rsidR="00624FC7" w:rsidRDefault="00195541">
      <w:pPr>
        <w:numPr>
          <w:ilvl w:val="0"/>
          <w:numId w:val="119"/>
        </w:numPr>
      </w:pPr>
      <w: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624FC7" w:rsidRDefault="00195541">
      <w:pPr>
        <w:numPr>
          <w:ilvl w:val="0"/>
          <w:numId w:val="119"/>
        </w:numPr>
      </w:pPr>
      <w:r>
        <w:t xml:space="preserve">владение языковыми средствами - умение ясно, логично и точно излагать свою точку зрения, использовать адекватные средства; </w:t>
      </w:r>
    </w:p>
    <w:p w:rsidR="00624FC7" w:rsidRDefault="00195541">
      <w:pPr>
        <w:numPr>
          <w:ilvl w:val="0"/>
          <w:numId w:val="119"/>
        </w:numPr>
      </w:pPr>
      <w:proofErr w:type="gramStart"/>
      <w:r>
        <w:t>владение  содержательной</w:t>
      </w:r>
      <w:proofErr w:type="gramEnd"/>
      <w:r>
        <w:t xml:space="preserve"> рефлексией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624FC7" w:rsidRDefault="00195541">
      <w:pPr>
        <w:spacing w:after="43" w:line="237" w:lineRule="auto"/>
        <w:ind w:left="0" w:right="0" w:firstLine="708"/>
        <w:jc w:val="left"/>
      </w:pPr>
      <w:r>
        <w:rPr>
          <w:b/>
          <w:color w:val="181717"/>
        </w:rPr>
        <w:t xml:space="preserve">3) </w:t>
      </w:r>
      <w:r>
        <w:rPr>
          <w:b/>
          <w:i/>
        </w:rPr>
        <w:t xml:space="preserve">информационная компетентность - управление </w:t>
      </w:r>
      <w:r>
        <w:rPr>
          <w:i/>
        </w:rPr>
        <w:t xml:space="preserve">потоками информации как </w:t>
      </w:r>
      <w:proofErr w:type="gramStart"/>
      <w:r>
        <w:rPr>
          <w:i/>
        </w:rPr>
        <w:t>основа  ИК</w:t>
      </w:r>
      <w:proofErr w:type="gramEnd"/>
      <w:r>
        <w:rPr>
          <w:i/>
        </w:rPr>
        <w:t>:</w:t>
      </w:r>
      <w:r>
        <w:t xml:space="preserve"> </w:t>
      </w:r>
    </w:p>
    <w:p w:rsidR="00624FC7" w:rsidRDefault="00195541">
      <w:pPr>
        <w:numPr>
          <w:ilvl w:val="0"/>
          <w:numId w:val="120"/>
        </w:numPr>
      </w:pPr>
      <w: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624FC7" w:rsidRDefault="00195541">
      <w:pPr>
        <w:numPr>
          <w:ilvl w:val="0"/>
          <w:numId w:val="120"/>
        </w:numPr>
      </w:pPr>
      <w:r>
        <w:t xml:space="preserve">умение использовать средства информационных технологий в решении когнитивных, коммуникативных и организационных задач с </w:t>
      </w:r>
      <w:proofErr w:type="gramStart"/>
      <w:r>
        <w:t>соблюдением  требований</w:t>
      </w:r>
      <w:proofErr w:type="gramEnd"/>
      <w:r>
        <w:t xml:space="preserve"> </w:t>
      </w:r>
      <w:r>
        <w:lastRenderedPageBreak/>
        <w:t xml:space="preserve">эргономики, техники безопасности, гигиены ресурсосбережения, правовых и этических норм, норм информационной безопасности. </w:t>
      </w:r>
    </w:p>
    <w:p w:rsidR="00624FC7" w:rsidRDefault="00195541">
      <w:r>
        <w:t xml:space="preserve"> </w:t>
      </w:r>
      <w:proofErr w:type="gramStart"/>
      <w:r>
        <w:t>Для  решения</w:t>
      </w:r>
      <w:proofErr w:type="gramEnd"/>
      <w:r>
        <w:t xml:space="preserve">  задачи по стартовой диагностике необходим специальный инструментарий, который отвечает идее необходимости  наличия (или отсутствия)  у школьников умения приобретать  самостоятельно знания, выстраивать стратегию  собственных действий, интерпретировать ситуации и использовать полученные знания для активного  участия в жизни общества. Этот инструмент (</w:t>
      </w:r>
      <w:proofErr w:type="gramStart"/>
      <w:r>
        <w:t>набор  задач</w:t>
      </w:r>
      <w:proofErr w:type="gramEnd"/>
      <w:r>
        <w:t xml:space="preserve">) должен отличаться от традиционного оценивания  в нескольких аспектах: </w:t>
      </w:r>
    </w:p>
    <w:p w:rsidR="00624FC7" w:rsidRDefault="00195541">
      <w:pPr>
        <w:numPr>
          <w:ilvl w:val="0"/>
          <w:numId w:val="121"/>
        </w:numPr>
        <w:spacing w:after="187"/>
      </w:pPr>
      <w:r>
        <w:t xml:space="preserve">предлагаемые задачи для десятиклассников должны фокусироваться на </w:t>
      </w:r>
      <w:proofErr w:type="gramStart"/>
      <w:r>
        <w:t>таких  навыках</w:t>
      </w:r>
      <w:proofErr w:type="gramEnd"/>
      <w:r>
        <w:t>, которые, формируясь в разных предметных областях, могут потом пригодиться в дальнейшей взрослой жизни. Все задачи в большей или м</w:t>
      </w:r>
      <w:r w:rsidR="002D3491">
        <w:t xml:space="preserve">еньшей </w:t>
      </w:r>
    </w:p>
    <w:p w:rsidR="00624FC7" w:rsidRDefault="00195541">
      <w:pPr>
        <w:ind w:firstLine="0"/>
      </w:pPr>
      <w:r>
        <w:t xml:space="preserve">степени должны быть ориентированы на </w:t>
      </w:r>
      <w:proofErr w:type="gramStart"/>
      <w:r>
        <w:t>ключевые  компетентности</w:t>
      </w:r>
      <w:proofErr w:type="gramEnd"/>
      <w:r>
        <w:t xml:space="preserve">, необходимые для решения  задач взрослой жизни, тогда как обычная экзаменационная оценка направлена на умения и навыки конкретного учебного предмета, нужные для решения задач, включенных в учебный план; </w:t>
      </w:r>
    </w:p>
    <w:p w:rsidR="00624FC7" w:rsidRDefault="00195541">
      <w:pPr>
        <w:numPr>
          <w:ilvl w:val="0"/>
          <w:numId w:val="121"/>
        </w:numPr>
      </w:pPr>
      <w:r>
        <w:t xml:space="preserve">успешность в решении таких задач должна показывать не способность </w:t>
      </w:r>
      <w:proofErr w:type="gramStart"/>
      <w:r>
        <w:t>школьника  запомнить</w:t>
      </w:r>
      <w:proofErr w:type="gramEnd"/>
      <w:r>
        <w:t xml:space="preserve"> пройденный материал (на что направлены экзаменационные оценки), а  овладение школьником широкими концепциями и навыками, которые и позволяют  использовать  полученные знания в разных жизненных ситуациях; </w:t>
      </w:r>
    </w:p>
    <w:p w:rsidR="00624FC7" w:rsidRDefault="00195541">
      <w:pPr>
        <w:numPr>
          <w:ilvl w:val="0"/>
          <w:numId w:val="121"/>
        </w:numPr>
      </w:pPr>
      <w:r>
        <w:t xml:space="preserve">отсутствие в традиционных учебных планах задач, сходных с данным инструментом, должно </w:t>
      </w:r>
      <w:proofErr w:type="gramStart"/>
      <w:r>
        <w:t>упреждать  возможность</w:t>
      </w:r>
      <w:proofErr w:type="gramEnd"/>
      <w:r>
        <w:t xml:space="preserve"> использования школьником  решения «по аналогии». Таким образом, должна открыться возможность для тестирования умений, которые учащийся может использовать в новых для себя проблемных ситуациях. </w:t>
      </w:r>
    </w:p>
    <w:p w:rsidR="00624FC7" w:rsidRDefault="00195541">
      <w:r>
        <w:t xml:space="preserve">Все вышесказанное свидетельствует о том, что оценка, получаемая в результате работы с такими тестовыми заданиями, не является </w:t>
      </w:r>
      <w:proofErr w:type="gramStart"/>
      <w:r>
        <w:t>очередным  рядоположенным</w:t>
      </w:r>
      <w:proofErr w:type="gramEnd"/>
      <w:r>
        <w:t xml:space="preserve"> показателем о состоянии дел в образовании. Она должна отличаться от типовых показателей качественно, имея </w:t>
      </w:r>
      <w:proofErr w:type="gramStart"/>
      <w:r>
        <w:t>дело  с</w:t>
      </w:r>
      <w:proofErr w:type="gramEnd"/>
      <w:r>
        <w:t xml:space="preserve"> интегральным результатом  образовательного процесса – способностью применять  полученные знания и умения  в решении вопросов  каждодневной жизни. </w:t>
      </w:r>
    </w:p>
    <w:p w:rsidR="00624FC7" w:rsidRDefault="00195541">
      <w:r>
        <w:t xml:space="preserve">Задачи для стартовой </w:t>
      </w:r>
      <w:proofErr w:type="gramStart"/>
      <w:r>
        <w:t>диагностики  принципиально</w:t>
      </w:r>
      <w:proofErr w:type="gramEnd"/>
      <w:r>
        <w:t xml:space="preserve">  носят межпредметный  характер, хотя и строятся вокруг естественнонаучной, математической грамотности  и грамотности  чтения. </w:t>
      </w:r>
    </w:p>
    <w:p w:rsidR="00624FC7" w:rsidRDefault="00195541">
      <w:r>
        <w:t xml:space="preserve">Для разработки тестовых задач </w:t>
      </w:r>
      <w:proofErr w:type="gramStart"/>
      <w:r>
        <w:t>можно  выделить</w:t>
      </w:r>
      <w:proofErr w:type="gramEnd"/>
      <w:r>
        <w:t xml:space="preserve"> основные группы  показателей  во всех видах грамотности: поисковые, аналитические, интерпретационные и позиционные. Вокруг этих основных групп и должна строиться «стартовая» диагностика. </w:t>
      </w:r>
    </w:p>
    <w:p w:rsidR="00624FC7" w:rsidRDefault="00195541">
      <w:r>
        <w:t xml:space="preserve">Комплексная проверочная работа проводится на третьей учебной неделе (3 часа). </w:t>
      </w:r>
    </w:p>
    <w:p w:rsidR="00624FC7" w:rsidRDefault="00195541">
      <w:pPr>
        <w:spacing w:after="39" w:line="237" w:lineRule="auto"/>
        <w:ind w:left="703" w:right="0" w:hanging="10"/>
        <w:jc w:val="left"/>
      </w:pPr>
      <w:r>
        <w:rPr>
          <w:i/>
          <w:u w:val="single" w:color="000000"/>
        </w:rPr>
        <w:t>Промежуточная оценка реализации ИОП.</w:t>
      </w:r>
      <w:r>
        <w:rPr>
          <w:i/>
        </w:rPr>
        <w:t xml:space="preserve">    </w:t>
      </w:r>
    </w:p>
    <w:p w:rsidR="00624FC7" w:rsidRDefault="00195541">
      <w:r>
        <w:t xml:space="preserve">Классный руководитель отслеживает наличие проблем в сфере целеполагания и эффективной динамики достижений запланированных результатов в «Дорожных картах» портфолио обучающихся. Итог - формирование групп для проведения занятий, направленных на формирование объективной самооценки и ликвидацию проблем в области реалистичного целеполагания. Показателем эффективности психолого-педагогического сопровождения является доля обучающихся, реализовавших на 80% и более дорожную карту. Мониторинг проводится два раза в год, результат - управленческое решение об эффективности системы сопровождения ребенка и целесообразности ее дальнейшего использования или корректировки. </w:t>
      </w:r>
    </w:p>
    <w:p w:rsidR="00624FC7" w:rsidRDefault="00195541">
      <w:pPr>
        <w:spacing w:after="39" w:line="237" w:lineRule="auto"/>
        <w:ind w:left="0" w:right="0" w:firstLine="708"/>
        <w:jc w:val="left"/>
      </w:pPr>
      <w:r>
        <w:rPr>
          <w:i/>
          <w:u w:val="single" w:color="000000"/>
        </w:rPr>
        <w:t>Портфель достижений как инструмент динамики образовательных</w:t>
      </w:r>
      <w:r>
        <w:rPr>
          <w:i/>
        </w:rPr>
        <w:t xml:space="preserve"> </w:t>
      </w:r>
      <w:r>
        <w:rPr>
          <w:i/>
          <w:u w:val="single" w:color="000000"/>
        </w:rPr>
        <w:t>достижений</w:t>
      </w:r>
      <w:r>
        <w:rPr>
          <w:i/>
        </w:rPr>
        <w:t xml:space="preserve"> </w:t>
      </w:r>
    </w:p>
    <w:p w:rsidR="00624FC7" w:rsidRDefault="00195541">
      <w:r>
        <w:t xml:space="preserve"> </w:t>
      </w:r>
      <w:r>
        <w:rPr>
          <w:b/>
        </w:rPr>
        <w:t xml:space="preserve">Портфель  </w:t>
      </w:r>
      <w:r>
        <w:t xml:space="preserve">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624FC7" w:rsidRDefault="00195541">
      <w:r>
        <w:lastRenderedPageBreak/>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624FC7" w:rsidRDefault="00624FC7">
      <w:pPr>
        <w:spacing w:after="173" w:line="243" w:lineRule="auto"/>
        <w:ind w:left="10" w:right="-15" w:hanging="10"/>
        <w:jc w:val="center"/>
      </w:pPr>
    </w:p>
    <w:p w:rsidR="00624FC7" w:rsidRDefault="00195541">
      <w:r>
        <w:t xml:space="preserve">  Достижение обучающихся ранжируется и фиксируется в «портфолио» и в итоговом документе по «портфолио». (см.раздел «Система </w:t>
      </w:r>
      <w:proofErr w:type="gramStart"/>
      <w:r>
        <w:t xml:space="preserve">оценивания)   </w:t>
      </w:r>
      <w:proofErr w:type="gramEnd"/>
      <w:r>
        <w:t xml:space="preserve">Ранжирование ведется от достижений самого высокого уровня внутри муниципальной  образовательной сети.   </w:t>
      </w:r>
    </w:p>
    <w:p w:rsidR="00624FC7" w:rsidRDefault="00195541">
      <w:pPr>
        <w:spacing w:after="42" w:line="240" w:lineRule="auto"/>
        <w:ind w:left="715" w:right="0" w:hanging="10"/>
        <w:jc w:val="left"/>
      </w:pPr>
      <w:r>
        <w:rPr>
          <w:b/>
        </w:rPr>
        <w:t xml:space="preserve">Итоговый документ по «портфолио» </w:t>
      </w:r>
    </w:p>
    <w:p w:rsidR="00624FC7" w:rsidRDefault="00195541">
      <w:r>
        <w:t xml:space="preserve">Педсовет анализирует, контролирует и утверждает итоговую оценку «портфолио» выпускника. Школа выдает выпускнику под роспись итоговый документ по аттестации «портфолио», заверенный печатью школы и подписью директора школы. Итоговые документы по портфолио и журнал их выдачи заполняется классным руководителем. Итоговый документ является вкладышем в аттестат и содержит итоговый балл, а также перечень </w:t>
      </w:r>
      <w:proofErr w:type="gramStart"/>
      <w:r>
        <w:t>достижений</w:t>
      </w:r>
      <w:proofErr w:type="gramEnd"/>
      <w:r>
        <w:t xml:space="preserve"> учащихся и их оценку по блокам «портфолио» Форма итогового документа утверждается данным положением, согласно приложения № 1. Данные итоговых документов по «портфолио» ежегодно фиксируются в журнале выдачи итоговых документов по </w:t>
      </w:r>
    </w:p>
    <w:p w:rsidR="00624FC7" w:rsidRDefault="00195541">
      <w:pPr>
        <w:ind w:firstLine="0"/>
      </w:pPr>
      <w:r>
        <w:t xml:space="preserve">«портфолио», заверяются печатью ОО </w:t>
      </w:r>
    </w:p>
    <w:p w:rsidR="00624FC7" w:rsidRDefault="00195541">
      <w:pPr>
        <w:ind w:firstLine="0"/>
      </w:pPr>
      <w:r>
        <w:t xml:space="preserve">Сертификат №___________индивидуальных учебных достижений  </w:t>
      </w:r>
    </w:p>
    <w:p w:rsidR="00624FC7" w:rsidRDefault="00195541">
      <w:pPr>
        <w:spacing w:after="44"/>
        <w:ind w:left="-15" w:right="0" w:firstLine="0"/>
        <w:jc w:val="left"/>
      </w:pPr>
      <w:r>
        <w:t>Выпускника 11 класса______________________________</w:t>
      </w:r>
      <w:r w:rsidR="002D3491">
        <w:t xml:space="preserve">_____________ МАОУ Кутарбитская </w:t>
      </w:r>
      <w:r>
        <w:t xml:space="preserve">СОШ в течении________учебного года стал____________________________________________________________________ ________________________________________________________________________ победителем,призером____________________________________________________ </w:t>
      </w:r>
    </w:p>
    <w:p w:rsidR="00624FC7" w:rsidRDefault="00195541">
      <w:pPr>
        <w:ind w:firstLine="0"/>
      </w:pPr>
      <w:r>
        <w:t xml:space="preserve">-Следующих областных и муниципальных олимпиад и </w:t>
      </w:r>
    </w:p>
    <w:p w:rsidR="00624FC7" w:rsidRDefault="00195541">
      <w:pPr>
        <w:spacing w:after="44"/>
        <w:ind w:left="-15" w:right="138" w:firstLine="0"/>
        <w:jc w:val="left"/>
      </w:pPr>
      <w:r>
        <w:t xml:space="preserve">конкурсов_______________________________________________________________ индивидуальные учебные </w:t>
      </w:r>
      <w:proofErr w:type="gramStart"/>
      <w:r>
        <w:t>достижения  районного</w:t>
      </w:r>
      <w:proofErr w:type="gramEnd"/>
      <w:r>
        <w:t xml:space="preserve"> уровня  Составили ________________________________________ баллов </w:t>
      </w:r>
    </w:p>
    <w:p w:rsidR="00624FC7" w:rsidRDefault="00195541">
      <w:pPr>
        <w:ind w:firstLine="0"/>
      </w:pPr>
      <w:r>
        <w:t>Итоговая оценка «</w:t>
      </w:r>
      <w:proofErr w:type="gramStart"/>
      <w:r>
        <w:t>портфолио»_</w:t>
      </w:r>
      <w:proofErr w:type="gramEnd"/>
      <w:r>
        <w:t xml:space="preserve">_______________________ баллов </w:t>
      </w:r>
    </w:p>
    <w:p w:rsidR="00624FC7" w:rsidRDefault="00195541">
      <w:pPr>
        <w:ind w:right="2539" w:firstLine="0"/>
      </w:pPr>
      <w:r>
        <w:t xml:space="preserve">Дата выдачи________________________________________ М. П. </w:t>
      </w:r>
    </w:p>
    <w:p w:rsidR="00624FC7" w:rsidRDefault="00195541">
      <w:pPr>
        <w:ind w:firstLine="0"/>
      </w:pPr>
      <w:r>
        <w:t xml:space="preserve">Директор школы_____________________                              ______________________ </w:t>
      </w:r>
    </w:p>
    <w:p w:rsidR="00624FC7" w:rsidRDefault="00195541">
      <w:pPr>
        <w:ind w:firstLine="0"/>
      </w:pPr>
      <w:r>
        <w:t xml:space="preserve">                                (</w:t>
      </w:r>
      <w:proofErr w:type="gramStart"/>
      <w:r>
        <w:t xml:space="preserve">подпись)   </w:t>
      </w:r>
      <w:proofErr w:type="gramEnd"/>
      <w:r>
        <w:t xml:space="preserve">                                                 (расшифровка подписи) </w:t>
      </w:r>
    </w:p>
    <w:p w:rsidR="00624FC7" w:rsidRDefault="00195541">
      <w:pPr>
        <w:spacing w:after="39" w:line="240" w:lineRule="auto"/>
        <w:ind w:left="708" w:right="0" w:firstLine="0"/>
        <w:jc w:val="left"/>
      </w:pPr>
      <w:r>
        <w:t xml:space="preserve"> </w:t>
      </w:r>
    </w:p>
    <w:p w:rsidR="00624FC7" w:rsidRDefault="00195541">
      <w:proofErr w:type="gramStart"/>
      <w:r>
        <w:t>Рейтинговая  система</w:t>
      </w:r>
      <w:proofErr w:type="gramEnd"/>
      <w:r>
        <w:t xml:space="preserve">  даёт  возможность  оценить  обучающегося  как  развивающуюся  систему, отслеживать  динамику  успеваемости, а  также  вести  сравнительный  анализ  относительного  положения  каждого  ребёнка  в  образовательном  пространстве. рейтинговая  оценка  не  заменяет  основную  школьную  отметку  и  не  влияет  на  аттестат. </w:t>
      </w:r>
      <w:proofErr w:type="gramStart"/>
      <w:r>
        <w:t>Она  позволяет</w:t>
      </w:r>
      <w:proofErr w:type="gramEnd"/>
      <w:r>
        <w:t xml:space="preserve">  ученику  наглядно  (  в  цифрах)  увидеть  своё  относительное положение  в  классе, в  параллели, школе в целом.  </w:t>
      </w:r>
      <w:proofErr w:type="gramStart"/>
      <w:r>
        <w:t>Рейтинговые  оценки</w:t>
      </w:r>
      <w:proofErr w:type="gramEnd"/>
      <w:r>
        <w:t xml:space="preserve">  влияют  на  награждение  учащихся  школы, на  присуждение им  мест  в  конкурсах  « Ученик  года» и в  различных  номинациях  по  предметам.  </w:t>
      </w:r>
    </w:p>
    <w:p w:rsidR="00624FC7" w:rsidRDefault="00195541">
      <w:pPr>
        <w:spacing w:line="240" w:lineRule="auto"/>
        <w:ind w:left="708" w:right="0" w:firstLine="0"/>
        <w:jc w:val="left"/>
      </w:pPr>
      <w:r>
        <w:rPr>
          <w:b/>
        </w:rPr>
        <w:t xml:space="preserve"> </w:t>
      </w:r>
    </w:p>
    <w:p w:rsidR="007D5ED1" w:rsidRDefault="007D5ED1">
      <w:pPr>
        <w:spacing w:after="37" w:line="237" w:lineRule="auto"/>
        <w:ind w:left="3500" w:right="-15" w:hanging="3008"/>
        <w:jc w:val="left"/>
        <w:rPr>
          <w:b/>
          <w:sz w:val="26"/>
        </w:rPr>
      </w:pPr>
    </w:p>
    <w:p w:rsidR="007D5ED1" w:rsidRDefault="007D5ED1">
      <w:pPr>
        <w:spacing w:after="37" w:line="237" w:lineRule="auto"/>
        <w:ind w:left="3500" w:right="-15" w:hanging="3008"/>
        <w:jc w:val="left"/>
        <w:rPr>
          <w:b/>
          <w:sz w:val="26"/>
        </w:rPr>
      </w:pPr>
    </w:p>
    <w:p w:rsidR="007D5ED1" w:rsidRDefault="007D5ED1">
      <w:pPr>
        <w:spacing w:after="37" w:line="237" w:lineRule="auto"/>
        <w:ind w:left="3500" w:right="-15" w:hanging="3008"/>
        <w:jc w:val="left"/>
        <w:rPr>
          <w:b/>
          <w:sz w:val="26"/>
        </w:rPr>
      </w:pPr>
    </w:p>
    <w:p w:rsidR="007D5ED1" w:rsidRDefault="007D5ED1">
      <w:pPr>
        <w:spacing w:after="37" w:line="237" w:lineRule="auto"/>
        <w:ind w:left="3500" w:right="-15" w:hanging="3008"/>
        <w:jc w:val="left"/>
        <w:rPr>
          <w:b/>
          <w:sz w:val="26"/>
        </w:rPr>
      </w:pPr>
    </w:p>
    <w:p w:rsidR="00624FC7" w:rsidRDefault="00195541">
      <w:pPr>
        <w:spacing w:after="37" w:line="237" w:lineRule="auto"/>
        <w:ind w:left="3500" w:right="-15" w:hanging="3008"/>
        <w:jc w:val="left"/>
      </w:pPr>
      <w:r>
        <w:rPr>
          <w:b/>
          <w:sz w:val="26"/>
        </w:rPr>
        <w:t xml:space="preserve">2.2. </w:t>
      </w:r>
      <w:r>
        <w:rPr>
          <w:b/>
          <w:sz w:val="26"/>
        </w:rPr>
        <w:tab/>
        <w:t xml:space="preserve">Программы отдельных учебных предметов, курсов и курсов внеурочной деятельности </w:t>
      </w:r>
    </w:p>
    <w:p w:rsidR="00624FC7" w:rsidRDefault="00F570A2">
      <w:r>
        <w:t xml:space="preserve"> П</w:t>
      </w:r>
      <w:r w:rsidR="00195541">
        <w:t xml:space="preserve">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 </w:t>
      </w:r>
    </w:p>
    <w:p w:rsidR="00624FC7" w:rsidRDefault="00F570A2" w:rsidP="002D3491">
      <w:r>
        <w:t xml:space="preserve"> П</w:t>
      </w:r>
      <w:r w:rsidR="00195541">
        <w:t xml:space="preserve">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624FC7" w:rsidRDefault="00195541">
      <w:r>
        <w:t xml:space="preserve">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 </w:t>
      </w:r>
    </w:p>
    <w:p w:rsidR="00624FC7" w:rsidRDefault="00F570A2">
      <w:r>
        <w:t xml:space="preserve"> П</w:t>
      </w:r>
      <w:r w:rsidR="00195541">
        <w:t xml:space="preserve">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 </w:t>
      </w:r>
    </w:p>
    <w:p w:rsidR="00624FC7" w:rsidRDefault="00F570A2">
      <w:r>
        <w:t xml:space="preserve"> П</w:t>
      </w:r>
      <w:r w:rsidR="00195541">
        <w:t xml:space="preserve">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Русский язык </w:t>
      </w:r>
    </w:p>
    <w:p w:rsidR="00624FC7" w:rsidRDefault="00195541">
      <w: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w:t>
      </w:r>
    </w:p>
    <w:p w:rsidR="00624FC7" w:rsidRDefault="00195541">
      <w: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624FC7" w:rsidRDefault="00195541">
      <w: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624FC7" w:rsidRDefault="00195541">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624FC7" w:rsidRDefault="00195541">
      <w: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w:t>
      </w:r>
      <w:r>
        <w:lastRenderedPageBreak/>
        <w:t xml:space="preserve">«Русский язык» и достижение обучающимися результатов изучения в соответствии с требованиями, установленными ФГОС СОО. </w:t>
      </w:r>
    </w:p>
    <w:p w:rsidR="00624FC7" w:rsidRDefault="00195541">
      <w:pPr>
        <w:ind w:left="708" w:firstLine="0"/>
      </w:pPr>
      <w:r>
        <w:t xml:space="preserve">Главными задачами реализации программы являются: </w:t>
      </w:r>
    </w:p>
    <w:p w:rsidR="00624FC7" w:rsidRDefault="00195541">
      <w:pPr>
        <w:numPr>
          <w:ilvl w:val="0"/>
          <w:numId w:val="122"/>
        </w:numPr>
        <w:ind w:firstLine="283"/>
      </w:pPr>
      <w: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624FC7" w:rsidRDefault="00195541">
      <w:pPr>
        <w:numPr>
          <w:ilvl w:val="0"/>
          <w:numId w:val="122"/>
        </w:numPr>
        <w:ind w:firstLine="283"/>
      </w:pPr>
      <w:r>
        <w:t xml:space="preserve">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624FC7" w:rsidRDefault="00195541" w:rsidP="002D3491">
      <w:pPr>
        <w:spacing w:line="360" w:lineRule="auto"/>
        <w:ind w:left="0" w:right="1280" w:firstLine="0"/>
      </w:pPr>
      <w:r>
        <w:t xml:space="preserve"> </w:t>
      </w:r>
      <w:r>
        <w:rPr>
          <w:rFonts w:ascii="Times New Roman" w:eastAsia="Times New Roman" w:hAnsi="Times New Roman" w:cs="Times New Roman"/>
        </w:rPr>
        <w:t>–</w:t>
      </w:r>
      <w:r>
        <w:t xml:space="preserve"> </w:t>
      </w:r>
      <w:r>
        <w:tab/>
        <w:t xml:space="preserve">овладение умениями комплексного анализа предложенного текста; </w:t>
      </w:r>
    </w:p>
    <w:p w:rsidR="00624FC7" w:rsidRDefault="00195541">
      <w:pPr>
        <w:numPr>
          <w:ilvl w:val="0"/>
          <w:numId w:val="122"/>
        </w:numPr>
        <w:ind w:firstLine="283"/>
      </w:pPr>
      <w:r>
        <w:t xml:space="preserve">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624FC7" w:rsidRDefault="00195541">
      <w:pPr>
        <w:numPr>
          <w:ilvl w:val="0"/>
          <w:numId w:val="122"/>
        </w:numPr>
        <w:ind w:firstLine="283"/>
      </w:pPr>
      <w:r>
        <w:t xml:space="preserve">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624FC7" w:rsidRDefault="00195541">
      <w:pPr>
        <w:spacing w:after="39" w:line="240" w:lineRule="auto"/>
        <w:ind w:left="708" w:right="0" w:firstLine="0"/>
        <w:jc w:val="left"/>
      </w:pPr>
      <w:r>
        <w:t xml:space="preserve"> </w:t>
      </w:r>
    </w:p>
    <w:p w:rsidR="00624FC7" w:rsidRDefault="00195541">
      <w: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624FC7" w:rsidRDefault="00195541">
      <w: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624FC7" w:rsidRDefault="00195541">
      <w:r>
        <w:t xml:space="preserve">В целях </w:t>
      </w:r>
      <w:proofErr w:type="gramStart"/>
      <w:r>
        <w:t>подготовки</w:t>
      </w:r>
      <w:proofErr w:type="gramEnd"/>
      <w:r>
        <w:t xml:space="preserve">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624FC7" w:rsidRDefault="00195541">
      <w:r>
        <w:t xml:space="preserve">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Язык. Общие сведения о языке. Основные разделы науки о языке</w:t>
      </w:r>
      <w:r>
        <w:t xml:space="preserve"> </w:t>
      </w:r>
    </w:p>
    <w:p w:rsidR="00624FC7" w:rsidRDefault="00195541">
      <w:pPr>
        <w:spacing w:after="28" w:line="228" w:lineRule="auto"/>
        <w:ind w:right="0"/>
      </w:pPr>
      <w:r>
        <w:t xml:space="preserve">Язык как система. </w:t>
      </w:r>
      <w:r>
        <w:rPr>
          <w:i/>
        </w:rPr>
        <w:t>Основные уровни языка.</w:t>
      </w:r>
      <w:r>
        <w:t xml:space="preserve"> </w:t>
      </w:r>
      <w:r>
        <w:rPr>
          <w:i/>
        </w:rPr>
        <w:t>Взаимосвязь различных единиц и уровней языка.</w:t>
      </w:r>
      <w:r>
        <w:t xml:space="preserve"> </w:t>
      </w:r>
    </w:p>
    <w:p w:rsidR="00624FC7" w:rsidRDefault="00195541">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w:t>
      </w:r>
      <w:r>
        <w:lastRenderedPageBreak/>
        <w:t xml:space="preserve">Взаимообогащение языков как результат взаимодействия национальных культур. </w:t>
      </w:r>
      <w:r>
        <w:rPr>
          <w:i/>
        </w:rPr>
        <w:t>Проблемы экологии языка.</w:t>
      </w:r>
      <w:r>
        <w:t xml:space="preserve"> </w:t>
      </w:r>
    </w:p>
    <w:p w:rsidR="00624FC7" w:rsidRDefault="00195541">
      <w:pPr>
        <w:spacing w:after="28" w:line="228" w:lineRule="auto"/>
        <w:ind w:right="0"/>
      </w:pPr>
      <w:r>
        <w:rPr>
          <w:i/>
        </w:rPr>
        <w:t>Историческое развитие русского языка. Выдающиеся отечественные лингвисты.</w:t>
      </w:r>
      <w:r>
        <w:t xml:space="preserve">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Речь. Речевое общение</w:t>
      </w:r>
      <w:r>
        <w:t xml:space="preserve"> </w:t>
      </w:r>
    </w:p>
    <w:p w:rsidR="00624FC7" w:rsidRDefault="00195541">
      <w:r>
        <w:t xml:space="preserve">Речь как деятельность. Виды речевой деятельности: чтение, аудирование, говорение, письмо. </w:t>
      </w:r>
    </w:p>
    <w:p w:rsidR="00624FC7" w:rsidRDefault="00195541">
      <w:r>
        <w:t xml:space="preserve">Речевое общение и его основные элементы. Виды речевого общения. Сферы и ситуации речевого общения. Компоненты речевой ситуации. </w:t>
      </w:r>
    </w:p>
    <w:p w:rsidR="00624FC7" w:rsidRDefault="00624FC7">
      <w:pPr>
        <w:spacing w:after="173" w:line="243" w:lineRule="auto"/>
        <w:ind w:left="10" w:right="-15" w:hanging="10"/>
        <w:jc w:val="center"/>
      </w:pPr>
    </w:p>
    <w:p w:rsidR="00624FC7" w:rsidRDefault="00195541">
      <w:r>
        <w:t xml:space="preserve">Монологическая и диалогическая речь. Развитие навыков монологической </w:t>
      </w:r>
      <w:r>
        <w:rPr>
          <w:i/>
        </w:rPr>
        <w:t>и диалогической речи.</w:t>
      </w:r>
      <w: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p>
    <w:p w:rsidR="00624FC7" w:rsidRDefault="00195541">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w:t>
      </w:r>
    </w:p>
    <w:p w:rsidR="00624FC7" w:rsidRDefault="00195541">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624FC7" w:rsidRDefault="00195541">
      <w:r>
        <w:t xml:space="preserve">Основные жанры научного (доклад, аннотация, </w:t>
      </w:r>
      <w:r>
        <w:rPr>
          <w:i/>
        </w:rPr>
        <w:t>статья,</w:t>
      </w:r>
      <w:r>
        <w:t xml:space="preserve"> тезисы,</w:t>
      </w:r>
      <w:r>
        <w:rPr>
          <w:i/>
        </w:rPr>
        <w:t xml:space="preserve"> </w:t>
      </w:r>
      <w:r>
        <w:t xml:space="preserve">конспект, </w:t>
      </w:r>
      <w:r>
        <w:rPr>
          <w:i/>
        </w:rPr>
        <w:t>рецензия,</w:t>
      </w:r>
      <w:r>
        <w:t xml:space="preserve"> </w:t>
      </w:r>
      <w:r>
        <w:rPr>
          <w:i/>
        </w:rPr>
        <w:t>выписки,</w:t>
      </w:r>
      <w:r>
        <w:t xml:space="preserve"> реферат и др.), публицистического (выступление, </w:t>
      </w:r>
      <w:r>
        <w:rPr>
          <w:i/>
        </w:rPr>
        <w:t>статья,</w:t>
      </w:r>
      <w:r>
        <w:t xml:space="preserve"> </w:t>
      </w:r>
      <w:r>
        <w:rPr>
          <w:i/>
        </w:rPr>
        <w:t xml:space="preserve">интервью, очерк, отзыв </w:t>
      </w:r>
      <w: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i/>
        </w:rPr>
        <w:t>Совершенствование умений и навыков создания текстов разных функционально-смысловых типов, стилей и жанров.</w:t>
      </w:r>
      <w:r>
        <w:t xml:space="preserve"> </w:t>
      </w:r>
    </w:p>
    <w:p w:rsidR="00624FC7" w:rsidRDefault="00195541">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rPr>
        <w:t>Основные признаки художественной речи.</w:t>
      </w:r>
      <w:r>
        <w:t xml:space="preserve"> </w:t>
      </w:r>
    </w:p>
    <w:p w:rsidR="00624FC7" w:rsidRDefault="00195541">
      <w:pPr>
        <w:ind w:left="701" w:firstLine="0"/>
      </w:pPr>
      <w:r>
        <w:t xml:space="preserve">Основные изобразительно-выразительные средства языка. </w:t>
      </w:r>
    </w:p>
    <w:p w:rsidR="00624FC7" w:rsidRDefault="00195541">
      <w:pPr>
        <w:ind w:left="701" w:firstLine="0"/>
      </w:pPr>
      <w:r>
        <w:t xml:space="preserve">Текст. Признаки текста. </w:t>
      </w:r>
    </w:p>
    <w:p w:rsidR="00624FC7" w:rsidRDefault="00195541">
      <w:r>
        <w:t xml:space="preserve">Виды чтения. Использование различных видов чтения в зависимости от коммуникативной задачи и характера текста. </w:t>
      </w:r>
    </w:p>
    <w:p w:rsidR="00624FC7" w:rsidRDefault="00195541">
      <w: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p>
    <w:p w:rsidR="00624FC7" w:rsidRDefault="00195541">
      <w:pPr>
        <w:spacing w:after="28" w:line="228" w:lineRule="auto"/>
        <w:ind w:right="0"/>
      </w:pPr>
      <w:r>
        <w:rPr>
          <w:i/>
        </w:rPr>
        <w:t>Лингвистический анализ текстов различных функциональных разновидностей языка.</w:t>
      </w:r>
      <w:r>
        <w:t xml:space="preserve"> </w:t>
      </w:r>
    </w:p>
    <w:p w:rsidR="00624FC7" w:rsidRDefault="00195541">
      <w:pPr>
        <w:spacing w:after="37" w:line="240" w:lineRule="auto"/>
        <w:ind w:left="701" w:right="0" w:firstLine="0"/>
        <w:jc w:val="left"/>
      </w:pPr>
      <w:r>
        <w:t xml:space="preserve"> </w:t>
      </w:r>
    </w:p>
    <w:p w:rsidR="00624FC7" w:rsidRDefault="00195541">
      <w:pPr>
        <w:spacing w:after="42" w:line="240" w:lineRule="auto"/>
        <w:ind w:left="715" w:right="0" w:hanging="10"/>
        <w:jc w:val="left"/>
      </w:pPr>
      <w:r>
        <w:rPr>
          <w:b/>
        </w:rPr>
        <w:t>Культура речи</w:t>
      </w:r>
      <w:r>
        <w:t xml:space="preserve"> </w:t>
      </w:r>
    </w:p>
    <w:p w:rsidR="00624FC7" w:rsidRDefault="00195541">
      <w:pPr>
        <w:spacing w:after="28" w:line="228" w:lineRule="auto"/>
        <w:ind w:right="0"/>
      </w:pPr>
      <w:r>
        <w:t xml:space="preserve">Культура речи как раздел лингвистики. </w:t>
      </w:r>
      <w:r>
        <w:rPr>
          <w:i/>
        </w:rPr>
        <w:t>Основные аспекты культуры речи: нормативный, коммуникативный и этический.</w:t>
      </w:r>
      <w:r>
        <w:t xml:space="preserve"> </w:t>
      </w:r>
      <w:r>
        <w:rPr>
          <w:i/>
        </w:rPr>
        <w:t>Коммуникативная целесообразность, уместность, точность, ясность, выразительность речи</w:t>
      </w:r>
      <w:r>
        <w:t xml:space="preserve">. </w:t>
      </w:r>
      <w:r>
        <w:rPr>
          <w:i/>
        </w:rPr>
        <w:t>Оценка коммуникативных качеств и эффективности речи. Самоанализ и самооценка на основе наблюдений за собственной речью.</w:t>
      </w:r>
      <w:r>
        <w:t xml:space="preserve"> </w:t>
      </w:r>
    </w:p>
    <w:p w:rsidR="00624FC7" w:rsidRDefault="00195541">
      <w:r>
        <w:t xml:space="preserve">Культура видов речевой деятельности – чтения, аудирования, говорения и письма.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pPr>
        <w:spacing w:after="28" w:line="228" w:lineRule="auto"/>
        <w:ind w:right="0"/>
      </w:pPr>
      <w:r>
        <w:lastRenderedPageBreak/>
        <w:t xml:space="preserve">Культура научного и делового общения (устная и письменная формы). </w:t>
      </w:r>
      <w:r>
        <w:rPr>
          <w:i/>
        </w:rPr>
        <w:t>Особенности речевого этикета в официально-деловой, научной и публицистической сферах общения.</w:t>
      </w:r>
      <w:r>
        <w:t xml:space="preserve"> Культура разговорной речи. </w:t>
      </w:r>
    </w:p>
    <w:p w:rsidR="00624FC7" w:rsidRDefault="00195541">
      <w:pPr>
        <w:spacing w:after="185"/>
      </w:pPr>
      <w: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i/>
        </w:rPr>
        <w:t>Совершенствование орфографических и пунктуационных умений и навыков.</w:t>
      </w:r>
      <w:r>
        <w:t xml:space="preserve"> </w:t>
      </w:r>
      <w:r>
        <w:rPr>
          <w:i/>
        </w:rPr>
        <w:t xml:space="preserve">Соблюдение норм </w:t>
      </w:r>
    </w:p>
    <w:p w:rsidR="00624FC7" w:rsidRDefault="00195541">
      <w:pPr>
        <w:spacing w:after="28" w:line="228" w:lineRule="auto"/>
        <w:ind w:right="0" w:firstLine="0"/>
      </w:pPr>
      <w:r>
        <w:rPr>
          <w:i/>
        </w:rPr>
        <w:t>литературного языка в речевой практике.</w:t>
      </w:r>
      <w:r>
        <w:t xml:space="preserve"> </w:t>
      </w:r>
      <w:r>
        <w:rPr>
          <w:i/>
        </w:rPr>
        <w:t>Уместность использования языковых средств в речевом высказывании.</w:t>
      </w:r>
      <w:r>
        <w:t xml:space="preserve"> </w:t>
      </w:r>
    </w:p>
    <w:p w:rsidR="00624FC7" w:rsidRDefault="00195541">
      <w:r>
        <w:t xml:space="preserve">Нормативные словари современного русского языка и лингвистические справочники; их использование.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Язык. Общие сведения о языке. Основные разделы науки о языке</w:t>
      </w:r>
      <w:r>
        <w:t xml:space="preserve"> </w:t>
      </w:r>
    </w:p>
    <w:p w:rsidR="00624FC7" w:rsidRDefault="00195541">
      <w:r>
        <w:t xml:space="preserve">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 </w:t>
      </w:r>
    </w:p>
    <w:p w:rsidR="00624FC7" w:rsidRDefault="00195541">
      <w:pPr>
        <w:spacing w:after="28" w:line="228" w:lineRule="auto"/>
        <w:ind w:left="701" w:right="0" w:firstLine="0"/>
      </w:pPr>
      <w:r>
        <w:t xml:space="preserve">Основные функции языка. </w:t>
      </w:r>
      <w:r>
        <w:rPr>
          <w:i/>
        </w:rPr>
        <w:t>Социальные функции русского языка.</w:t>
      </w:r>
      <w:r>
        <w:t xml:space="preserve"> </w:t>
      </w:r>
    </w:p>
    <w:p w:rsidR="00624FC7" w:rsidRDefault="00195541">
      <w:r>
        <w:t xml:space="preserve">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 </w:t>
      </w:r>
    </w:p>
    <w:p w:rsidR="00624FC7" w:rsidRDefault="00195541">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Pr>
          <w:i/>
        </w:rPr>
        <w:t>Роль форм русского языка в становлении и развитии русского языка.</w:t>
      </w:r>
      <w: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w:t>
      </w:r>
    </w:p>
    <w:p w:rsidR="00624FC7" w:rsidRDefault="00195541">
      <w:r>
        <w:t xml:space="preserve">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Речь. Речевое общение</w:t>
      </w:r>
      <w:r>
        <w:t xml:space="preserve"> </w:t>
      </w:r>
    </w:p>
    <w:p w:rsidR="00624FC7" w:rsidRDefault="00195541">
      <w:r>
        <w:t xml:space="preserve">Речевое общение как форма взаимодействия людей в процессе их познавательно-трудовой деятельности. </w:t>
      </w:r>
    </w:p>
    <w:p w:rsidR="00624FC7" w:rsidRDefault="00195541">
      <w:r>
        <w:t xml:space="preserve">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 </w:t>
      </w:r>
    </w:p>
    <w:p w:rsidR="00624FC7" w:rsidRDefault="00195541">
      <w:r>
        <w:t xml:space="preserve">Особенности восприятия чужого высказывания (устного и письменного) и создания собственного высказывания в устной и письменной форме. </w:t>
      </w:r>
    </w:p>
    <w:p w:rsidR="00624FC7" w:rsidRDefault="00195541">
      <w:r>
        <w:t xml:space="preserve">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 </w:t>
      </w:r>
    </w:p>
    <w:p w:rsidR="00624FC7" w:rsidRDefault="00195541">
      <w:r>
        <w:t xml:space="preserve">Речевое общение и его основные элементы. Виды речевого общения. Сферы и ситуации речевого общения. Компоненты речевой ситуации. </w:t>
      </w:r>
    </w:p>
    <w:p w:rsidR="00624FC7" w:rsidRDefault="00195541">
      <w: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w:t>
      </w:r>
      <w:r>
        <w:lastRenderedPageBreak/>
        <w:t xml:space="preserve">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Pr>
          <w:i/>
        </w:rPr>
        <w:t>Комплексный лингвистический анализ текста.</w:t>
      </w:r>
      <w:r>
        <w:t xml:space="preserve"> </w:t>
      </w:r>
    </w:p>
    <w:p w:rsidR="00624FC7" w:rsidRDefault="00195541">
      <w:pPr>
        <w:spacing w:after="187"/>
      </w:pPr>
      <w:r>
        <w:t>Монологическая и диалогическая речь. Развитие навыков монологической и диалогической речи. Создание устных и письменных монологич</w:t>
      </w:r>
      <w:r w:rsidR="002D3491">
        <w:t xml:space="preserve">еских и </w:t>
      </w:r>
    </w:p>
    <w:p w:rsidR="00624FC7" w:rsidRDefault="00195541">
      <w:pPr>
        <w:ind w:firstLine="0"/>
      </w:pPr>
      <w:r>
        <w:t xml:space="preserve">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Pr>
          <w:i/>
        </w:rPr>
        <w:t>Выступление перед аудиторией с докладом; представление реферата, проекта на лингвистическую тему.</w:t>
      </w:r>
      <w:r>
        <w:t xml:space="preserve"> </w:t>
      </w:r>
    </w:p>
    <w:p w:rsidR="00624FC7" w:rsidRDefault="00195541">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 </w:t>
      </w:r>
    </w:p>
    <w:p w:rsidR="00624FC7" w:rsidRDefault="00195541">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pPr>
        <w:spacing w:after="28" w:line="228" w:lineRule="auto"/>
        <w:ind w:right="0"/>
      </w:pPr>
      <w:r>
        <w:rPr>
          <w:i/>
        </w:rPr>
        <w:t>Культура публичного выступления с текстами различной жанровой принадлежности. Речевой самоконтроль, самооценка, самокоррекция.</w:t>
      </w:r>
      <w:r>
        <w:t xml:space="preserve"> </w:t>
      </w:r>
    </w:p>
    <w:p w:rsidR="00624FC7" w:rsidRDefault="00195541">
      <w: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Pr>
          <w:i/>
        </w:rPr>
        <w:t xml:space="preserve"> </w:t>
      </w:r>
      <w:r>
        <w:t xml:space="preserve">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 </w:t>
      </w:r>
    </w:p>
    <w:p w:rsidR="00624FC7" w:rsidRDefault="00195541">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624FC7" w:rsidRDefault="00195541">
      <w:pPr>
        <w:ind w:left="701" w:firstLine="0"/>
      </w:pPr>
      <w:r>
        <w:t xml:space="preserve">Основные изобразительно-выразительные средства языка. </w:t>
      </w:r>
    </w:p>
    <w:p w:rsidR="00624FC7" w:rsidRDefault="00195541">
      <w:pPr>
        <w:ind w:left="701" w:firstLine="0"/>
      </w:pPr>
      <w:r>
        <w:t xml:space="preserve">Текст. Признаки текста. </w:t>
      </w:r>
    </w:p>
    <w:p w:rsidR="00624FC7" w:rsidRDefault="00195541">
      <w:r>
        <w:t xml:space="preserve">Виды чтения. Использование различных видов чтения в зависимости от коммуникативной задачи и характера текста. </w:t>
      </w:r>
    </w:p>
    <w:p w:rsidR="00624FC7" w:rsidRDefault="00195541">
      <w:pPr>
        <w:ind w:left="701" w:firstLine="0"/>
      </w:pPr>
      <w:r>
        <w:t xml:space="preserve">Информационная переработка текста. Виды преобразования текста. </w:t>
      </w:r>
    </w:p>
    <w:p w:rsidR="00624FC7" w:rsidRDefault="00195541">
      <w:pPr>
        <w:spacing w:after="28" w:line="228" w:lineRule="auto"/>
        <w:ind w:right="0"/>
      </w:pPr>
      <w:r>
        <w:t xml:space="preserve">Лингвистический анализ текстов различных функциональных разновидностей языка. </w:t>
      </w:r>
      <w:r>
        <w:rPr>
          <w:i/>
        </w:rPr>
        <w:t>Проведение стилистического анализа текстов разных стилей и функциональных разновидностей языка.</w:t>
      </w:r>
      <w:r>
        <w:t xml:space="preserve"> </w:t>
      </w:r>
    </w:p>
    <w:p w:rsidR="00624FC7" w:rsidRDefault="00195541">
      <w:pPr>
        <w:spacing w:after="37" w:line="240" w:lineRule="auto"/>
        <w:ind w:left="701" w:right="0" w:firstLine="0"/>
        <w:jc w:val="left"/>
      </w:pPr>
      <w:r>
        <w:t xml:space="preserve"> </w:t>
      </w:r>
    </w:p>
    <w:p w:rsidR="00624FC7" w:rsidRDefault="00195541">
      <w:pPr>
        <w:spacing w:after="42" w:line="240" w:lineRule="auto"/>
        <w:ind w:left="715" w:right="0" w:hanging="10"/>
        <w:jc w:val="left"/>
      </w:pPr>
      <w:r>
        <w:rPr>
          <w:b/>
        </w:rPr>
        <w:t>Культура речи</w:t>
      </w:r>
      <w:r>
        <w:t xml:space="preserve"> </w:t>
      </w:r>
    </w:p>
    <w:p w:rsidR="00624FC7" w:rsidRDefault="00195541">
      <w:r>
        <w:t xml:space="preserve">Культура речи как раздел лингвистики. Основные аспекты культуры речи: нормативный, коммуникативный и этический. </w:t>
      </w:r>
    </w:p>
    <w:p w:rsidR="00624FC7" w:rsidRDefault="00195541">
      <w:r>
        <w:t xml:space="preserve">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 </w:t>
      </w:r>
    </w:p>
    <w:p w:rsidR="00624FC7" w:rsidRDefault="00195541">
      <w:r>
        <w:lastRenderedPageBreak/>
        <w:t xml:space="preserve">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 </w:t>
      </w:r>
    </w:p>
    <w:p w:rsidR="00624FC7" w:rsidRDefault="00195541">
      <w:r>
        <w:t xml:space="preserve">Культура видов речевой деятельности – чтения, аудирования, говорения и письма.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r>
        <w:t xml:space="preserve">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 </w:t>
      </w:r>
    </w:p>
    <w:p w:rsidR="00624FC7" w:rsidRDefault="00624FC7">
      <w:pPr>
        <w:spacing w:after="173" w:line="243" w:lineRule="auto"/>
        <w:ind w:left="10" w:right="-15" w:hanging="10"/>
        <w:jc w:val="center"/>
      </w:pPr>
    </w:p>
    <w:p w:rsidR="00624FC7" w:rsidRDefault="00195541">
      <w: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Pr>
          <w:i/>
        </w:rPr>
        <w:t xml:space="preserve">Совершенствование собственных коммуникативных способностей и культуры речи. </w:t>
      </w:r>
      <w:r>
        <w:t xml:space="preserve">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 </w:t>
      </w:r>
    </w:p>
    <w:p w:rsidR="00624FC7" w:rsidRDefault="00195541">
      <w: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Pr>
          <w:i/>
        </w:rPr>
        <w:t>Разные способы редактирования текстов.</w:t>
      </w:r>
      <w:r>
        <w:t xml:space="preserve"> </w:t>
      </w:r>
    </w:p>
    <w:p w:rsidR="00624FC7" w:rsidRDefault="00195541">
      <w:pPr>
        <w:spacing w:after="28" w:line="228" w:lineRule="auto"/>
        <w:ind w:right="0"/>
      </w:pPr>
      <w:r>
        <w:rPr>
          <w:i/>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r>
        <w:t xml:space="preserve"> </w:t>
      </w:r>
    </w:p>
    <w:p w:rsidR="00624FC7" w:rsidRDefault="00195541">
      <w:r>
        <w:t xml:space="preserve">Нормативные словари современного русского языка и лингвистические справочники; их использование. </w:t>
      </w:r>
    </w:p>
    <w:p w:rsidR="00624FC7" w:rsidRDefault="00195541">
      <w:r>
        <w:t xml:space="preserve">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 </w:t>
      </w:r>
    </w:p>
    <w:p w:rsidR="00624FC7" w:rsidRDefault="00195541">
      <w:pPr>
        <w:spacing w:after="0" w:line="240" w:lineRule="auto"/>
        <w:ind w:left="708" w:right="0" w:firstLine="0"/>
        <w:jc w:val="left"/>
      </w:pPr>
      <w:r>
        <w:t xml:space="preserve">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Литература </w:t>
      </w:r>
    </w:p>
    <w:p w:rsidR="00624FC7" w:rsidRDefault="00195541">
      <w: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Pr>
          <w:vertAlign w:val="superscript"/>
        </w:rPr>
        <w:footnoteReference w:id="6"/>
      </w:r>
      <w: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Pr>
          <w:vertAlign w:val="superscript"/>
        </w:rPr>
        <w:footnoteReference w:id="7"/>
      </w:r>
      <w:r>
        <w:t xml:space="preserve">. </w:t>
      </w:r>
    </w:p>
    <w:p w:rsidR="00624FC7" w:rsidRDefault="00195541">
      <w:r>
        <w:t xml:space="preserve">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w:t>
      </w:r>
    </w:p>
    <w:p w:rsidR="002D3491" w:rsidRDefault="00195541" w:rsidP="002D3491">
      <w:pPr>
        <w:spacing w:after="558"/>
      </w:pPr>
      <w:r>
        <w:lastRenderedPageBreak/>
        <w:t xml:space="preserve">Стратегическая цель предмета в 10–11-х классах – завершение </w:t>
      </w:r>
      <w:proofErr w:type="gramStart"/>
      <w:r>
        <w:t>формирования</w:t>
      </w:r>
      <w:proofErr w:type="gramEnd"/>
      <w:r>
        <w:t xml:space="preserve">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w:t>
      </w:r>
      <w:r w:rsidR="002D3491">
        <w:t>ву самопознания и саморазвития.</w:t>
      </w:r>
    </w:p>
    <w:p w:rsidR="005A618A" w:rsidRDefault="005A618A" w:rsidP="005A618A">
      <w:pPr>
        <w:spacing w:after="558"/>
      </w:pPr>
      <w:r>
        <w:t>Задачи учеб</w:t>
      </w:r>
      <w:r w:rsidR="00195541">
        <w:t xml:space="preserve">ного предмета «Литература»: </w:t>
      </w:r>
    </w:p>
    <w:p w:rsidR="00624FC7" w:rsidRDefault="005A618A" w:rsidP="005A618A">
      <w:pPr>
        <w:spacing w:after="558"/>
      </w:pPr>
      <w:r>
        <w:t>-</w:t>
      </w:r>
      <w:r w:rsidR="00195541">
        <w:t>получение опыта медленного чтения</w:t>
      </w:r>
      <w:r w:rsidR="00195541">
        <w:rPr>
          <w:vertAlign w:val="superscript"/>
        </w:rPr>
        <w:footnoteReference w:id="8"/>
      </w:r>
      <w:r w:rsidR="00195541">
        <w:t xml:space="preserve"> произведений русской, родной </w:t>
      </w:r>
    </w:p>
    <w:p w:rsidR="00624FC7" w:rsidRDefault="00195541">
      <w:pPr>
        <w:ind w:firstLine="0"/>
      </w:pPr>
      <w:r>
        <w:t>(региональной) и мировой</w:t>
      </w:r>
      <w:r>
        <w:rPr>
          <w:vertAlign w:val="superscript"/>
        </w:rPr>
        <w:t xml:space="preserve"> </w:t>
      </w:r>
      <w:r>
        <w:t xml:space="preserve">литературы; </w:t>
      </w:r>
    </w:p>
    <w:p w:rsidR="00624FC7" w:rsidRDefault="00195541">
      <w:pPr>
        <w:numPr>
          <w:ilvl w:val="0"/>
          <w:numId w:val="123"/>
        </w:numPr>
      </w:pPr>
      <w: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624FC7" w:rsidRDefault="00195541">
      <w:pPr>
        <w:numPr>
          <w:ilvl w:val="0"/>
          <w:numId w:val="123"/>
        </w:numPr>
      </w:pPr>
      <w: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 </w:t>
      </w:r>
    </w:p>
    <w:p w:rsidR="00624FC7" w:rsidRDefault="00195541">
      <w:pPr>
        <w:numPr>
          <w:ilvl w:val="0"/>
          <w:numId w:val="123"/>
        </w:numPr>
      </w:pPr>
      <w:r>
        <w:t xml:space="preserve">формирование умения анализировать в устной и письменной форме самостоятельно прочитанные произведения, их отдельные фрагменты, аспекты; </w:t>
      </w:r>
    </w:p>
    <w:p w:rsidR="00624FC7" w:rsidRDefault="00195541">
      <w:pPr>
        <w:numPr>
          <w:ilvl w:val="0"/>
          <w:numId w:val="123"/>
        </w:numPr>
      </w:pPr>
      <w:r>
        <w:t xml:space="preserve">формирование умения самостоятельно создавать тексты различных жанров (ответы на вопросы, рецензии, аннотации и др.); </w:t>
      </w:r>
    </w:p>
    <w:p w:rsidR="00624FC7" w:rsidRDefault="00195541">
      <w:pPr>
        <w:numPr>
          <w:ilvl w:val="0"/>
          <w:numId w:val="123"/>
        </w:numPr>
      </w:pPr>
      <w:r>
        <w:t xml:space="preserve">овладение умением определять стратегию своего чтения; </w:t>
      </w:r>
    </w:p>
    <w:p w:rsidR="00624FC7" w:rsidRDefault="00195541">
      <w:pPr>
        <w:numPr>
          <w:ilvl w:val="0"/>
          <w:numId w:val="123"/>
        </w:numPr>
      </w:pPr>
      <w:r>
        <w:t xml:space="preserve">овладение умением делать читательский выбор; </w:t>
      </w:r>
    </w:p>
    <w:p w:rsidR="00624FC7" w:rsidRDefault="00195541">
      <w:pPr>
        <w:numPr>
          <w:ilvl w:val="0"/>
          <w:numId w:val="123"/>
        </w:numPr>
      </w:pPr>
      <w:r>
        <w:t xml:space="preserve">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624FC7" w:rsidRDefault="00195541">
      <w:pPr>
        <w:numPr>
          <w:ilvl w:val="0"/>
          <w:numId w:val="123"/>
        </w:numPr>
      </w:pPr>
      <w:r>
        <w:t xml:space="preserve">овладение различными формами продуктивной читательской и текстовой деятельности (проектные и исследовательские работы о литературе, искусстве и др.); </w:t>
      </w:r>
    </w:p>
    <w:p w:rsidR="00624FC7" w:rsidRDefault="00195541">
      <w:pPr>
        <w:numPr>
          <w:ilvl w:val="0"/>
          <w:numId w:val="123"/>
        </w:numPr>
      </w:pPr>
      <w:r>
        <w:t xml:space="preserve">знакомство с историей литературы: русской и зарубежной литературной классикой, современным литературным процессом; </w:t>
      </w:r>
    </w:p>
    <w:p w:rsidR="00624FC7" w:rsidRDefault="00195541">
      <w:pPr>
        <w:numPr>
          <w:ilvl w:val="0"/>
          <w:numId w:val="123"/>
        </w:numPr>
      </w:pPr>
      <w:r>
        <w:t xml:space="preserve">знакомство со смежными с литературой сферами искусства и научного знания (культурология, психология, социология и др.). </w:t>
      </w:r>
    </w:p>
    <w:p w:rsidR="00624FC7" w:rsidRDefault="00195541">
      <w:pPr>
        <w:spacing w:after="38" w:line="240" w:lineRule="auto"/>
        <w:ind w:left="708" w:right="0" w:firstLine="0"/>
        <w:jc w:val="left"/>
      </w:pPr>
      <w:r>
        <w:t xml:space="preserve">  </w:t>
      </w:r>
    </w:p>
    <w:p w:rsidR="00624FC7" w:rsidRDefault="00195541">
      <w:r>
        <w:t>Перенесение фокуса внимания в литературном образовании с произведения литературы как объекта изучения на субъектность читателя</w:t>
      </w:r>
      <w:r>
        <w:rPr>
          <w:vertAlign w:val="superscript"/>
        </w:rPr>
        <w:footnoteReference w:id="9"/>
      </w:r>
      <w: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w:t>
      </w:r>
      <w:r>
        <w:lastRenderedPageBreak/>
        <w:t xml:space="preserve">здесь понимается определение читательской задачи, поиск и подбор текстов для чтения, их восприятие и анализ, оценка и интерпретация. </w:t>
      </w:r>
    </w:p>
    <w:p w:rsidR="00624FC7" w:rsidRDefault="00195541">
      <w:pPr>
        <w:spacing w:after="187"/>
      </w:pPr>
      <w:r>
        <w:t>Сама по себе «прочитанность» того или иного произведения или даже перечня рекомендованных для изучения произведений отечественной и</w:t>
      </w:r>
      <w:r w:rsidR="002D3491">
        <w:t xml:space="preserve"> мировой</w:t>
      </w:r>
      <w:r>
        <w:t xml:space="preserve"> </w:t>
      </w:r>
    </w:p>
    <w:p w:rsidR="00624FC7" w:rsidRDefault="00195541">
      <w:pPr>
        <w:ind w:firstLine="0"/>
      </w:pPr>
      <w:r>
        <w:t xml:space="preserve">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 </w:t>
      </w:r>
    </w:p>
    <w:p w:rsidR="00624FC7" w:rsidRDefault="00195541">
      <w: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 </w:t>
      </w:r>
    </w:p>
    <w:p w:rsidR="00624FC7" w:rsidRDefault="00195541">
      <w:r>
        <w:t xml:space="preserve">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 </w:t>
      </w:r>
    </w:p>
    <w:p w:rsidR="00624FC7" w:rsidRDefault="00195541">
      <w: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624FC7" w:rsidRDefault="00195541">
      <w:pPr>
        <w:spacing w:after="37"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Содержание  </w:t>
      </w:r>
    </w:p>
    <w:p w:rsidR="00624FC7" w:rsidRDefault="00195541">
      <w:r>
        <w:t xml:space="preserve">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 </w:t>
      </w:r>
    </w:p>
    <w:p w:rsidR="00624FC7" w:rsidRDefault="00195541">
      <w: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 </w:t>
      </w:r>
    </w:p>
    <w:p w:rsidR="00624FC7" w:rsidRDefault="00195541">
      <w:pPr>
        <w:spacing w:after="187"/>
      </w:pPr>
      <w:r>
        <w:lastRenderedPageBreak/>
        <w:t>При определении содержания каждого из модулей учитывается следующее условие – обязательное присутствие среди учебного материала к</w:t>
      </w:r>
      <w:r w:rsidR="002D3491">
        <w:t xml:space="preserve">лючевых </w:t>
      </w:r>
    </w:p>
    <w:p w:rsidR="00624FC7" w:rsidRDefault="00195541">
      <w:pPr>
        <w:ind w:firstLine="0"/>
      </w:pPr>
      <w:r>
        <w:t xml:space="preserve">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 </w:t>
      </w:r>
    </w:p>
    <w:p w:rsidR="00624FC7" w:rsidRDefault="00195541">
      <w: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 </w:t>
      </w:r>
    </w:p>
    <w:p w:rsidR="00624FC7" w:rsidRDefault="00195541">
      <w: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 </w:t>
      </w:r>
    </w:p>
    <w:p w:rsidR="00624FC7" w:rsidRDefault="00195541">
      <w:pPr>
        <w:spacing w:after="38" w:line="240" w:lineRule="auto"/>
        <w:ind w:left="708" w:right="0" w:firstLine="0"/>
        <w:jc w:val="left"/>
      </w:pPr>
      <w:r>
        <w:t xml:space="preserve"> </w:t>
      </w:r>
    </w:p>
    <w:p w:rsidR="00624FC7" w:rsidRDefault="00195541">
      <w:pPr>
        <w:ind w:left="708" w:firstLine="0"/>
      </w:pPr>
      <w:r>
        <w:t xml:space="preserve">Деятельность на уроке литературы </w:t>
      </w:r>
    </w:p>
    <w:p w:rsidR="00624FC7" w:rsidRDefault="00195541">
      <w:r>
        <w:t xml:space="preserve">Освоение стратегий чтения художественного </w:t>
      </w:r>
      <w:proofErr w:type="gramStart"/>
      <w:r>
        <w:t xml:space="preserve">произведения:   </w:t>
      </w:r>
      <w:proofErr w:type="gramEnd"/>
      <w:r>
        <w:t xml:space="preserve">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 </w:t>
      </w:r>
    </w:p>
    <w:p w:rsidR="00624FC7" w:rsidRDefault="00195541">
      <w:pPr>
        <w:spacing w:after="38" w:line="240" w:lineRule="auto"/>
        <w:ind w:left="708" w:right="0" w:firstLine="0"/>
        <w:jc w:val="left"/>
      </w:pPr>
      <w:r>
        <w:t xml:space="preserve"> </w:t>
      </w:r>
    </w:p>
    <w:p w:rsidR="00624FC7" w:rsidRDefault="00195541">
      <w:pPr>
        <w:ind w:left="708" w:firstLine="0"/>
      </w:pPr>
      <w:r>
        <w:t xml:space="preserve">Анализ художественного текста </w:t>
      </w:r>
    </w:p>
    <w:p w:rsidR="00624FC7" w:rsidRDefault="00195541">
      <w: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 </w:t>
      </w:r>
    </w:p>
    <w:p w:rsidR="00624FC7" w:rsidRDefault="00195541">
      <w:pPr>
        <w:ind w:left="708" w:firstLine="0"/>
      </w:pPr>
      <w:r>
        <w:t xml:space="preserve">Методы анализа </w:t>
      </w:r>
    </w:p>
    <w:p w:rsidR="00624FC7" w:rsidRDefault="00195541">
      <w:r>
        <w:t xml:space="preserve">Мотивный анализ. Поуровневый анализ. Компаративный анализ. Структурный анализ (метод анализа бинарных оппозиций). Стиховедческий анализ. </w:t>
      </w:r>
    </w:p>
    <w:p w:rsidR="00624FC7" w:rsidRDefault="00195541">
      <w:pPr>
        <w:ind w:left="708" w:firstLine="0"/>
      </w:pPr>
      <w:r>
        <w:t xml:space="preserve">Работа с интерпретациями и смежными видами искусств и областями знания </w:t>
      </w:r>
    </w:p>
    <w:p w:rsidR="00624FC7" w:rsidRDefault="00195541">
      <w:pPr>
        <w:spacing w:after="187"/>
      </w:pPr>
      <w:r>
        <w:lastRenderedPageBreak/>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w:t>
      </w:r>
      <w:r w:rsidR="002D3491">
        <w:t>цензия,</w:t>
      </w:r>
    </w:p>
    <w:p w:rsidR="00624FC7" w:rsidRDefault="00195541">
      <w:pPr>
        <w:ind w:firstLine="0"/>
      </w:pPr>
      <w:r>
        <w:t xml:space="preserve">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624FC7" w:rsidRDefault="00195541">
      <w:pPr>
        <w:ind w:left="708" w:firstLine="0"/>
      </w:pPr>
      <w:r>
        <w:t xml:space="preserve">Самостоятельное чтение </w:t>
      </w:r>
    </w:p>
    <w:p w:rsidR="00624FC7" w:rsidRDefault="00195541">
      <w: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 </w:t>
      </w:r>
    </w:p>
    <w:p w:rsidR="00624FC7" w:rsidRDefault="00195541">
      <w:pPr>
        <w:ind w:left="708" w:firstLine="0"/>
      </w:pPr>
      <w:r>
        <w:t xml:space="preserve">Создание собственного текста </w:t>
      </w:r>
    </w:p>
    <w:p w:rsidR="00624FC7" w:rsidRDefault="00195541">
      <w: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 </w:t>
      </w:r>
    </w:p>
    <w:p w:rsidR="00624FC7" w:rsidRDefault="00195541">
      <w:pPr>
        <w:ind w:left="708" w:firstLine="0"/>
      </w:pPr>
      <w:r>
        <w:t xml:space="preserve">Использование ресурса </w:t>
      </w:r>
    </w:p>
    <w:p w:rsidR="00624FC7" w:rsidRDefault="00195541">
      <w:r>
        <w:t xml:space="preserve">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 </w:t>
      </w:r>
    </w:p>
    <w:p w:rsidR="00624FC7" w:rsidRDefault="00195541">
      <w:pPr>
        <w:spacing w:after="38" w:line="240" w:lineRule="auto"/>
        <w:ind w:left="708" w:right="0" w:firstLine="0"/>
        <w:jc w:val="left"/>
      </w:pPr>
      <w:r>
        <w:t xml:space="preserve"> </w:t>
      </w:r>
    </w:p>
    <w:p w:rsidR="00624FC7" w:rsidRDefault="00195541">
      <w:pPr>
        <w:ind w:left="708" w:firstLine="0"/>
      </w:pPr>
      <w:r>
        <w:t xml:space="preserve">Учебно-методическое и материально-техническое обеспечение </w:t>
      </w:r>
    </w:p>
    <w:p w:rsidR="00624FC7" w:rsidRDefault="00195541">
      <w:pPr>
        <w:numPr>
          <w:ilvl w:val="0"/>
          <w:numId w:val="124"/>
        </w:numPr>
      </w:pPr>
      <w:r>
        <w:t xml:space="preserve">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 </w:t>
      </w:r>
    </w:p>
    <w:p w:rsidR="00624FC7" w:rsidRDefault="00195541">
      <w:pPr>
        <w:ind w:left="708" w:firstLine="0"/>
      </w:pPr>
      <w:r>
        <w:t xml:space="preserve">списками рекомендуемых к изучению в школе произведений русской, родной, </w:t>
      </w:r>
    </w:p>
    <w:p w:rsidR="00624FC7" w:rsidRDefault="00195541">
      <w:pPr>
        <w:ind w:firstLine="0"/>
      </w:pPr>
      <w:r>
        <w:t xml:space="preserve">мировой классики; 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w:t>
      </w:r>
      <w:proofErr w:type="gramStart"/>
      <w:r>
        <w:t>чтения;  тематическими</w:t>
      </w:r>
      <w:proofErr w:type="gramEnd"/>
      <w:r>
        <w:t xml:space="preserve"> подборками произведений, рекомендованных для освоения </w:t>
      </w:r>
    </w:p>
    <w:p w:rsidR="00624FC7" w:rsidRDefault="00195541">
      <w:pPr>
        <w:ind w:left="712" w:hanging="708"/>
      </w:pPr>
      <w:r>
        <w:t xml:space="preserve">конкретных теоретико- и историко-литературных понятий; тезаурусом этих понятий или списком рекомендованных справочников, </w:t>
      </w:r>
    </w:p>
    <w:p w:rsidR="00624FC7" w:rsidRDefault="00195541">
      <w:pPr>
        <w:ind w:left="712" w:right="156" w:hanging="708"/>
      </w:pPr>
      <w:r>
        <w:t xml:space="preserve">словарей и научно-методических работ по теории и истории литературы; подборкой учебного материала. </w:t>
      </w:r>
    </w:p>
    <w:p w:rsidR="00624FC7" w:rsidRDefault="00195541">
      <w:pPr>
        <w:numPr>
          <w:ilvl w:val="0"/>
          <w:numId w:val="124"/>
        </w:numPr>
        <w:spacing w:after="187"/>
      </w:pPr>
      <w:r>
        <w:lastRenderedPageBreak/>
        <w:t>Эффективность литературного образования (формирования читательской компетенции) напрямую зависит от того, насколько полным и</w:t>
      </w:r>
      <w:r w:rsidR="002D3491">
        <w:t xml:space="preserve"> отвечающим </w:t>
      </w:r>
    </w:p>
    <w:p w:rsidR="00624FC7" w:rsidRDefault="00195541">
      <w:pPr>
        <w:ind w:firstLine="0"/>
      </w:pPr>
      <w:r>
        <w:t xml:space="preserve">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624FC7" w:rsidRDefault="00195541">
      <w:r>
        <w:t xml:space="preserve">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 </w:t>
      </w:r>
    </w:p>
    <w:p w:rsidR="00624FC7" w:rsidRDefault="00195541">
      <w:r>
        <w:t xml:space="preserve">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 </w:t>
      </w:r>
    </w:p>
    <w:p w:rsidR="00624FC7" w:rsidRDefault="00195541">
      <w:pPr>
        <w:numPr>
          <w:ilvl w:val="0"/>
          <w:numId w:val="124"/>
        </w:numPr>
      </w:pPr>
      <w:r>
        <w:t xml:space="preserve">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 </w:t>
      </w:r>
    </w:p>
    <w:p w:rsidR="00624FC7" w:rsidRDefault="00195541">
      <w:pPr>
        <w:numPr>
          <w:ilvl w:val="0"/>
          <w:numId w:val="124"/>
        </w:numPr>
      </w:pPr>
      <w:r>
        <w:t xml:space="preserve">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 </w:t>
      </w:r>
    </w:p>
    <w:p w:rsidR="002D3491" w:rsidRDefault="00195541" w:rsidP="002D3491">
      <w:pPr>
        <w:spacing w:after="0" w:line="240" w:lineRule="auto"/>
        <w:ind w:left="708" w:right="0" w:firstLine="0"/>
        <w:jc w:val="left"/>
      </w:pPr>
      <w:r>
        <w:t xml:space="preserve"> </w:t>
      </w:r>
    </w:p>
    <w:p w:rsidR="00624FC7" w:rsidRDefault="00195541" w:rsidP="002D3491">
      <w:pPr>
        <w:spacing w:after="0" w:line="240" w:lineRule="auto"/>
        <w:ind w:left="708" w:right="0" w:firstLine="0"/>
        <w:jc w:val="left"/>
      </w:pPr>
      <w:r>
        <w:t xml:space="preserve"> Список рекомендуемых произведений и авторов к примерной программе по литературе для 10–11-х классов  </w:t>
      </w:r>
    </w:p>
    <w:p w:rsidR="00624FC7" w:rsidRDefault="00195541">
      <w:pPr>
        <w:spacing w:after="39" w:line="240" w:lineRule="auto"/>
        <w:ind w:left="708" w:right="0" w:firstLine="0"/>
        <w:jc w:val="left"/>
      </w:pPr>
      <w:r>
        <w:t xml:space="preserve"> </w:t>
      </w:r>
    </w:p>
    <w:p w:rsidR="00624FC7" w:rsidRDefault="00195541">
      <w:r>
        <w:t xml:space="preserve">Рабочая программа учебного курса строится на произведениях из трех списков: А, В и С (см. таблицу ниже). Эти три списка равноправны по статусу. </w:t>
      </w:r>
    </w:p>
    <w:p w:rsidR="00624FC7" w:rsidRDefault="00195541">
      <w:r>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rsidR="00624FC7" w:rsidRDefault="00195541">
      <w:r>
        <w:t xml:space="preserve">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624FC7" w:rsidRDefault="00195541">
      <w:r>
        <w:t xml:space="preserve">Список С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 </w:t>
      </w:r>
    </w:p>
    <w:p w:rsidR="00624FC7" w:rsidRDefault="00195541">
      <w:pPr>
        <w:ind w:left="708" w:firstLine="0"/>
      </w:pPr>
      <w:r>
        <w:t xml:space="preserve">Для удобства работы со списком С материал в нем разделен на 7 блоков:  </w:t>
      </w:r>
    </w:p>
    <w:p w:rsidR="00624FC7" w:rsidRDefault="00195541">
      <w:pPr>
        <w:ind w:left="708" w:firstLine="0"/>
      </w:pPr>
      <w:r>
        <w:lastRenderedPageBreak/>
        <w:t xml:space="preserve">Поэзия середины и второй половины XIX века </w:t>
      </w:r>
    </w:p>
    <w:p w:rsidR="00624FC7" w:rsidRDefault="00195541">
      <w:pPr>
        <w:ind w:left="708" w:firstLine="0"/>
      </w:pPr>
      <w:r>
        <w:t xml:space="preserve">Реализм XIX–ХХ века  </w:t>
      </w:r>
    </w:p>
    <w:p w:rsidR="00624FC7" w:rsidRDefault="00195541">
      <w:pPr>
        <w:ind w:left="708" w:firstLine="0"/>
      </w:pPr>
      <w:r>
        <w:t xml:space="preserve">Модернизм конца XIX – ХХ века  </w:t>
      </w:r>
    </w:p>
    <w:p w:rsidR="00624FC7" w:rsidRDefault="00195541">
      <w:pPr>
        <w:ind w:left="708" w:firstLine="0"/>
      </w:pPr>
      <w:r>
        <w:t xml:space="preserve">Литература советского времени  </w:t>
      </w:r>
    </w:p>
    <w:p w:rsidR="00624FC7" w:rsidRDefault="00195541">
      <w:pPr>
        <w:ind w:left="708" w:firstLine="0"/>
      </w:pPr>
      <w:r>
        <w:t xml:space="preserve">Современный литературный процесс </w:t>
      </w:r>
    </w:p>
    <w:p w:rsidR="00624FC7" w:rsidRDefault="00195541">
      <w:pPr>
        <w:ind w:left="708" w:firstLine="0"/>
      </w:pPr>
      <w:r>
        <w:t xml:space="preserve">Мировая литература XIX–ХХ века </w:t>
      </w:r>
    </w:p>
    <w:p w:rsidR="00624FC7" w:rsidRDefault="00195541">
      <w:pPr>
        <w:ind w:left="708" w:firstLine="0"/>
      </w:pPr>
      <w:r>
        <w:t xml:space="preserve">Родная (региональная) литература </w:t>
      </w:r>
    </w:p>
    <w:p w:rsidR="00624FC7" w:rsidRDefault="00195541">
      <w: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Style w:val="TableGrid"/>
        <w:tblW w:w="9573" w:type="dxa"/>
        <w:tblInd w:w="-108" w:type="dxa"/>
        <w:tblCellMar>
          <w:left w:w="106" w:type="dxa"/>
          <w:right w:w="44" w:type="dxa"/>
        </w:tblCellMar>
        <w:tblLook w:val="04A0" w:firstRow="1" w:lastRow="0" w:firstColumn="1" w:lastColumn="0" w:noHBand="0" w:noVBand="1"/>
      </w:tblPr>
      <w:tblGrid>
        <w:gridCol w:w="2393"/>
        <w:gridCol w:w="3663"/>
        <w:gridCol w:w="3517"/>
      </w:tblGrid>
      <w:tr w:rsidR="00624FC7">
        <w:trPr>
          <w:trHeight w:val="286"/>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Список А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Список В </w:t>
            </w: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08" w:right="0" w:firstLine="0"/>
              <w:jc w:val="left"/>
            </w:pPr>
            <w:r>
              <w:t xml:space="preserve">Список С </w:t>
            </w:r>
          </w:p>
        </w:tc>
      </w:tr>
      <w:tr w:rsidR="00624FC7">
        <w:trPr>
          <w:trHeight w:val="3322"/>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Ф.И. Тютчев </w:t>
            </w:r>
          </w:p>
          <w:p w:rsidR="00624FC7" w:rsidRDefault="00195541">
            <w:pPr>
              <w:spacing w:after="0" w:line="234" w:lineRule="auto"/>
              <w:ind w:left="2" w:right="0" w:firstLine="708"/>
            </w:pPr>
            <w:r>
              <w:t>Стихотворения: «К. Б.» («Я встретил вас – и все былое...»), «Нам не дано предугадать…», «Не то, что мните вы, природа…», «О, как убийственно мы любим...</w:t>
            </w:r>
            <w:proofErr w:type="gramStart"/>
            <w:r>
              <w:t>»,  «</w:t>
            </w:r>
            <w:proofErr w:type="gramEnd"/>
            <w:r>
              <w:t xml:space="preserve">Певучесть есть в морских волнах…»,  «Умом Россию не понять…», «Silentium!» и др.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2" w:firstLine="0"/>
              <w:jc w:val="right"/>
            </w:pPr>
            <w:r>
              <w:t xml:space="preserve">Поэзия </w:t>
            </w:r>
            <w:r>
              <w:tab/>
              <w:t xml:space="preserve">середины </w:t>
            </w:r>
            <w:r>
              <w:tab/>
              <w:t xml:space="preserve">и </w:t>
            </w:r>
          </w:p>
          <w:p w:rsidR="00624FC7" w:rsidRDefault="00195541">
            <w:pPr>
              <w:spacing w:after="37" w:line="240" w:lineRule="auto"/>
              <w:ind w:left="0" w:right="0" w:firstLine="0"/>
              <w:jc w:val="left"/>
            </w:pPr>
            <w:r>
              <w:t xml:space="preserve">второй половины XIX века </w:t>
            </w:r>
          </w:p>
          <w:p w:rsidR="00624FC7" w:rsidRDefault="00195541">
            <w:pPr>
              <w:spacing w:after="38" w:line="240" w:lineRule="auto"/>
              <w:ind w:left="708" w:right="0" w:firstLine="0"/>
              <w:jc w:val="left"/>
            </w:pPr>
            <w:r>
              <w:t xml:space="preserve">Ф.И. Тютчев  </w:t>
            </w:r>
          </w:p>
          <w:p w:rsidR="00624FC7" w:rsidRDefault="00195541">
            <w:pPr>
              <w:spacing w:after="39" w:line="234" w:lineRule="auto"/>
              <w:ind w:left="0" w:right="0" w:firstLine="708"/>
              <w:jc w:val="left"/>
            </w:pPr>
            <w:r>
              <w:t xml:space="preserve">«День и ночь», «Есть в осени </w:t>
            </w:r>
            <w:r>
              <w:tab/>
              <w:t xml:space="preserve">первоначальной…», «Еще </w:t>
            </w:r>
            <w:r>
              <w:tab/>
              <w:t xml:space="preserve">в </w:t>
            </w:r>
            <w:r>
              <w:tab/>
              <w:t xml:space="preserve">полях </w:t>
            </w:r>
            <w:r>
              <w:tab/>
              <w:t xml:space="preserve">белеет </w:t>
            </w:r>
          </w:p>
          <w:p w:rsidR="00624FC7" w:rsidRDefault="00195541">
            <w:pPr>
              <w:spacing w:after="37" w:line="240" w:lineRule="auto"/>
              <w:ind w:left="0" w:right="0" w:firstLine="0"/>
              <w:jc w:val="left"/>
            </w:pPr>
            <w:r>
              <w:t xml:space="preserve">снег…», </w:t>
            </w:r>
          </w:p>
          <w:p w:rsidR="00624FC7" w:rsidRDefault="00195541">
            <w:pPr>
              <w:spacing w:after="0" w:line="234" w:lineRule="auto"/>
              <w:ind w:left="0" w:right="0" w:firstLine="0"/>
              <w:jc w:val="left"/>
            </w:pPr>
            <w:r>
              <w:t>«Предопределение</w:t>
            </w:r>
            <w:proofErr w:type="gramStart"/>
            <w:r>
              <w:t xml:space="preserve">»,   </w:t>
            </w:r>
            <w:proofErr w:type="gramEnd"/>
            <w:r>
              <w:t xml:space="preserve">«С поляны коршун поднялся…», «Фонтан»,   «Эти бедные селенья…» и др. </w:t>
            </w:r>
          </w:p>
          <w:p w:rsidR="00624FC7" w:rsidRDefault="00195541">
            <w:pPr>
              <w:spacing w:after="0" w:line="240" w:lineRule="auto"/>
              <w:ind w:left="708" w:right="0" w:firstLine="0"/>
              <w:jc w:val="left"/>
            </w:pPr>
            <w:r>
              <w:t xml:space="preserve"> </w:t>
            </w:r>
          </w:p>
          <w:p w:rsidR="00624FC7" w:rsidRDefault="00195541">
            <w:pPr>
              <w:spacing w:after="0" w:line="276" w:lineRule="auto"/>
              <w:ind w:left="708" w:right="0" w:firstLine="0"/>
              <w:jc w:val="left"/>
            </w:pPr>
            <w:r>
              <w:t xml:space="preserve"> </w:t>
            </w:r>
          </w:p>
        </w:tc>
      </w:tr>
      <w:tr w:rsidR="00624FC7">
        <w:trPr>
          <w:trHeight w:val="288"/>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А.А. Фет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ind w:left="0" w:firstLine="0"/>
      </w:pPr>
    </w:p>
    <w:tbl>
      <w:tblPr>
        <w:tblStyle w:val="TableGrid"/>
        <w:tblW w:w="9573" w:type="dxa"/>
        <w:tblInd w:w="-108" w:type="dxa"/>
        <w:tblCellMar>
          <w:left w:w="106" w:type="dxa"/>
          <w:right w:w="42" w:type="dxa"/>
        </w:tblCellMar>
        <w:tblLook w:val="04A0" w:firstRow="1" w:lastRow="0" w:firstColumn="1" w:lastColumn="0" w:noHBand="0" w:noVBand="1"/>
      </w:tblPr>
      <w:tblGrid>
        <w:gridCol w:w="2393"/>
        <w:gridCol w:w="3663"/>
        <w:gridCol w:w="3517"/>
      </w:tblGrid>
      <w:tr w:rsidR="00624FC7">
        <w:trPr>
          <w:trHeight w:val="3877"/>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34" w:lineRule="auto"/>
              <w:ind w:left="2" w:right="0" w:firstLine="708"/>
              <w:jc w:val="left"/>
            </w:pPr>
            <w:r>
              <w:t xml:space="preserve">Стихотворения: </w:t>
            </w:r>
            <w:proofErr w:type="gramStart"/>
            <w:r>
              <w:tab/>
              <w:t>«</w:t>
            </w:r>
            <w:proofErr w:type="gramEnd"/>
            <w:r>
              <w:t>Еще майская ночь», «Как беден наш язык! Хочу и не могу…</w:t>
            </w:r>
            <w:proofErr w:type="gramStart"/>
            <w:r>
              <w:t>»,  «</w:t>
            </w:r>
            <w:proofErr w:type="gramEnd"/>
            <w:r>
              <w:t xml:space="preserve">Сияла </w:t>
            </w:r>
            <w:r>
              <w:tab/>
              <w:t xml:space="preserve">ночь. </w:t>
            </w:r>
            <w:r>
              <w:tab/>
              <w:t xml:space="preserve">Луной </w:t>
            </w:r>
            <w:r>
              <w:tab/>
              <w:t xml:space="preserve">был полон сад. Лежали…», «Учись у них – у дуба, у березы…», «Шепот, робкое дыханье…», </w:t>
            </w:r>
          </w:p>
          <w:p w:rsidR="00624FC7" w:rsidRDefault="00195541">
            <w:pPr>
              <w:spacing w:after="38" w:line="240" w:lineRule="auto"/>
              <w:ind w:left="2" w:right="0" w:firstLine="0"/>
            </w:pPr>
            <w:r>
              <w:t xml:space="preserve">«Это утро, радость эта…»,  </w:t>
            </w:r>
          </w:p>
          <w:p w:rsidR="00624FC7" w:rsidRDefault="00195541">
            <w:pPr>
              <w:spacing w:after="0" w:line="234" w:lineRule="auto"/>
              <w:ind w:left="2" w:right="4" w:firstLine="0"/>
            </w:pPr>
            <w:r>
              <w:t xml:space="preserve">«Я пришел к тебе с приветом…», «Я тебе ничего не скажу…» и др.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708" w:right="0" w:firstLine="0"/>
              <w:jc w:val="left"/>
            </w:pPr>
            <w:r>
              <w:t xml:space="preserve">А.А. Фет </w:t>
            </w:r>
          </w:p>
          <w:p w:rsidR="00624FC7" w:rsidRDefault="00195541">
            <w:pPr>
              <w:spacing w:after="0" w:line="234" w:lineRule="auto"/>
              <w:ind w:left="0" w:right="0" w:firstLine="708"/>
              <w:jc w:val="left"/>
            </w:pPr>
            <w:r>
              <w:t xml:space="preserve">Стихотворения: </w:t>
            </w:r>
            <w:proofErr w:type="gramStart"/>
            <w:r>
              <w:tab/>
              <w:t>«</w:t>
            </w:r>
            <w:proofErr w:type="gramEnd"/>
            <w:r>
              <w:t xml:space="preserve">На стоге сена ночью южной…»,   «Одним </w:t>
            </w:r>
            <w:r>
              <w:tab/>
              <w:t xml:space="preserve">толчком </w:t>
            </w:r>
            <w:r>
              <w:tab/>
              <w:t xml:space="preserve">согнать ладью живую…».  </w:t>
            </w:r>
          </w:p>
          <w:p w:rsidR="00624FC7" w:rsidRDefault="00195541">
            <w:pPr>
              <w:spacing w:after="37" w:line="240" w:lineRule="auto"/>
              <w:ind w:left="708" w:right="0" w:firstLine="0"/>
              <w:jc w:val="left"/>
            </w:pPr>
            <w:r>
              <w:t xml:space="preserve"> </w:t>
            </w:r>
          </w:p>
          <w:p w:rsidR="00624FC7" w:rsidRDefault="00195541">
            <w:pPr>
              <w:spacing w:after="37" w:line="234" w:lineRule="auto"/>
              <w:ind w:left="0" w:right="0" w:firstLine="708"/>
              <w:jc w:val="left"/>
            </w:pPr>
            <w:r>
              <w:t xml:space="preserve">А.К. Толстой Стихотворения: «Средь </w:t>
            </w:r>
            <w:r>
              <w:tab/>
              <w:t xml:space="preserve">шумного </w:t>
            </w:r>
            <w:r>
              <w:tab/>
              <w:t xml:space="preserve">бала, случайно…», «Край ты мой, родимый край...», «Меня, во мраке и в пыли…», «Двух станов не боец, но только гость случайный…» и др. </w:t>
            </w:r>
          </w:p>
          <w:p w:rsidR="00624FC7" w:rsidRDefault="00195541">
            <w:pPr>
              <w:spacing w:after="38" w:line="240" w:lineRule="auto"/>
              <w:ind w:left="0" w:right="0" w:firstLine="0"/>
              <w:jc w:val="center"/>
            </w:pPr>
            <w:r>
              <w:lastRenderedPageBreak/>
              <w:t xml:space="preserve">Н.А. Некрасов </w:t>
            </w:r>
          </w:p>
          <w:p w:rsidR="00624FC7" w:rsidRDefault="00195541">
            <w:pPr>
              <w:spacing w:after="36" w:line="233" w:lineRule="auto"/>
              <w:ind w:left="0" w:right="0" w:firstLine="708"/>
              <w:jc w:val="left"/>
            </w:pPr>
            <w:r>
              <w:t xml:space="preserve">«Внимая </w:t>
            </w:r>
            <w:r>
              <w:tab/>
              <w:t xml:space="preserve">ужасам войны…», «Когда из мрака заблужденья…», «Накануне светлого праздника», </w:t>
            </w:r>
          </w:p>
          <w:p w:rsidR="00624FC7" w:rsidRDefault="00195541">
            <w:pPr>
              <w:spacing w:after="0" w:line="276" w:lineRule="auto"/>
              <w:ind w:left="0" w:right="0" w:firstLine="708"/>
              <w:jc w:val="left"/>
            </w:pPr>
            <w:r>
              <w:t xml:space="preserve">«Несжатая </w:t>
            </w:r>
            <w:r>
              <w:tab/>
              <w:t xml:space="preserve">полоса», «Памяти Добролюбова», «Я не люблю иронии твоей…» </w:t>
            </w:r>
          </w:p>
        </w:tc>
      </w:tr>
      <w:tr w:rsidR="00624FC7">
        <w:trPr>
          <w:trHeight w:val="4702"/>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lastRenderedPageBreak/>
              <w:t xml:space="preserve">Н.А. </w:t>
            </w:r>
          </w:p>
          <w:p w:rsidR="00624FC7" w:rsidRDefault="00195541">
            <w:pPr>
              <w:spacing w:after="37" w:line="234" w:lineRule="auto"/>
              <w:ind w:left="2" w:right="0" w:firstLine="0"/>
            </w:pPr>
            <w:r>
              <w:t xml:space="preserve">Некрасов Поэма «Кому на Руси </w:t>
            </w:r>
          </w:p>
          <w:p w:rsidR="00624FC7" w:rsidRDefault="00195541">
            <w:pPr>
              <w:spacing w:after="0" w:line="276" w:lineRule="auto"/>
              <w:ind w:left="2" w:right="0" w:firstLine="0"/>
              <w:jc w:val="left"/>
            </w:pPr>
            <w:r>
              <w:t xml:space="preserve">жить хорошо»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10" w:right="0" w:firstLine="0"/>
              <w:jc w:val="left"/>
            </w:pPr>
            <w:r>
              <w:t xml:space="preserve">Н.А. Некрасов </w:t>
            </w:r>
          </w:p>
          <w:p w:rsidR="00624FC7" w:rsidRDefault="00195541">
            <w:pPr>
              <w:spacing w:after="38" w:line="240" w:lineRule="auto"/>
              <w:ind w:left="0" w:right="0" w:firstLine="0"/>
              <w:jc w:val="center"/>
            </w:pPr>
            <w:r>
              <w:t xml:space="preserve">Стихотворения: </w:t>
            </w:r>
          </w:p>
          <w:p w:rsidR="00624FC7" w:rsidRDefault="00195541">
            <w:pPr>
              <w:spacing w:after="39" w:line="234" w:lineRule="auto"/>
              <w:ind w:left="2" w:right="0" w:firstLine="0"/>
            </w:pPr>
            <w:r>
              <w:t>«Блажен незлобивый поэт…», «В дороге», «В полном разгаре страда деревенская…», «Вчерашний день, часу в шестом…», «Мы с тобой бестолковые люди...</w:t>
            </w:r>
            <w:proofErr w:type="gramStart"/>
            <w:r>
              <w:t>»,  «</w:t>
            </w:r>
            <w:proofErr w:type="gramEnd"/>
            <w:r>
              <w:t xml:space="preserve">О Муза! я у двери гроба…», </w:t>
            </w:r>
          </w:p>
          <w:p w:rsidR="00624FC7" w:rsidRDefault="00195541">
            <w:pPr>
              <w:spacing w:after="39" w:line="234" w:lineRule="auto"/>
              <w:ind w:left="2" w:right="0" w:firstLine="0"/>
            </w:pPr>
            <w:r>
              <w:t xml:space="preserve">«Поэт и Гражданин», «Пророк», «Родина», </w:t>
            </w:r>
          </w:p>
          <w:p w:rsidR="00624FC7" w:rsidRDefault="00195541">
            <w:pPr>
              <w:spacing w:after="39" w:line="234" w:lineRule="auto"/>
              <w:ind w:left="2" w:right="3" w:firstLine="0"/>
            </w:pPr>
            <w:r>
              <w:t xml:space="preserve">«Тройка», «Размышления у парадного подъезда», «Элегия» («Пускай нам говорит изменчивая мода...»),  </w:t>
            </w:r>
          </w:p>
          <w:p w:rsidR="00624FC7" w:rsidRDefault="00195541">
            <w:pPr>
              <w:spacing w:after="36" w:line="240" w:lineRule="auto"/>
              <w:ind w:left="0" w:right="3" w:firstLine="0"/>
              <w:jc w:val="right"/>
            </w:pPr>
            <w:r>
              <w:t xml:space="preserve">Поэма </w:t>
            </w:r>
            <w:proofErr w:type="gramStart"/>
            <w:r>
              <w:tab/>
              <w:t>«</w:t>
            </w:r>
            <w:proofErr w:type="gramEnd"/>
            <w:r>
              <w:t xml:space="preserve">Русские </w:t>
            </w:r>
          </w:p>
          <w:p w:rsidR="00624FC7" w:rsidRDefault="00195541">
            <w:pPr>
              <w:spacing w:after="0" w:line="276" w:lineRule="auto"/>
              <w:ind w:left="2" w:right="0" w:firstLine="0"/>
              <w:jc w:val="left"/>
            </w:pPr>
            <w:r>
              <w:t xml:space="preserve">женщины»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3598"/>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lastRenderedPageBreak/>
              <w:t xml:space="preserve">А.Н. </w:t>
            </w:r>
          </w:p>
          <w:p w:rsidR="00624FC7" w:rsidRDefault="00195541">
            <w:pPr>
              <w:spacing w:after="36" w:line="240" w:lineRule="auto"/>
              <w:ind w:left="2" w:right="0" w:firstLine="0"/>
            </w:pPr>
            <w:r>
              <w:t xml:space="preserve">Островский Пьеса </w:t>
            </w:r>
          </w:p>
          <w:p w:rsidR="00624FC7" w:rsidRDefault="00195541">
            <w:pPr>
              <w:spacing w:after="0" w:line="276" w:lineRule="auto"/>
              <w:ind w:left="2" w:right="0" w:firstLine="0"/>
              <w:jc w:val="left"/>
            </w:pPr>
            <w:r>
              <w:t xml:space="preserve">«Гроза»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А.Н. Островский </w:t>
            </w:r>
          </w:p>
          <w:p w:rsidR="00624FC7" w:rsidRDefault="00195541">
            <w:pPr>
              <w:spacing w:after="37" w:line="240" w:lineRule="auto"/>
              <w:ind w:left="710" w:right="0" w:firstLine="0"/>
              <w:jc w:val="left"/>
            </w:pPr>
            <w:r>
              <w:t xml:space="preserve">Пьеса  </w:t>
            </w:r>
          </w:p>
          <w:p w:rsidR="00624FC7" w:rsidRDefault="00195541">
            <w:pPr>
              <w:spacing w:after="0" w:line="240" w:lineRule="auto"/>
              <w:ind w:left="2" w:right="0" w:firstLine="0"/>
              <w:jc w:val="left"/>
            </w:pPr>
            <w:r>
              <w:t xml:space="preserve">«Бесприданница»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708" w:right="0" w:firstLine="0"/>
              <w:jc w:val="left"/>
            </w:pPr>
            <w:r>
              <w:t xml:space="preserve">Реализм XIX – XX века А.Н. Островский </w:t>
            </w:r>
          </w:p>
          <w:p w:rsidR="00624FC7" w:rsidRDefault="00195541">
            <w:pPr>
              <w:spacing w:after="38" w:line="234" w:lineRule="auto"/>
              <w:ind w:left="0" w:right="0" w:firstLine="708"/>
              <w:jc w:val="left"/>
            </w:pPr>
            <w:r>
              <w:t xml:space="preserve">«Доходное </w:t>
            </w:r>
            <w:r>
              <w:tab/>
              <w:t xml:space="preserve">место», «На </w:t>
            </w:r>
            <w:r>
              <w:tab/>
              <w:t xml:space="preserve">всякого </w:t>
            </w:r>
            <w:r>
              <w:tab/>
              <w:t xml:space="preserve">мудреца довольно </w:t>
            </w:r>
            <w:r>
              <w:tab/>
              <w:t xml:space="preserve">простоты», «Снегурочка», </w:t>
            </w:r>
            <w:proofErr w:type="gramStart"/>
            <w:r>
              <w:tab/>
              <w:t>«</w:t>
            </w:r>
            <w:proofErr w:type="gramEnd"/>
            <w:r>
              <w:t xml:space="preserve">Женитьба </w:t>
            </w:r>
          </w:p>
          <w:p w:rsidR="00624FC7" w:rsidRDefault="00195541">
            <w:pPr>
              <w:spacing w:after="39" w:line="234" w:lineRule="auto"/>
              <w:ind w:left="708" w:right="640" w:hanging="708"/>
              <w:jc w:val="left"/>
            </w:pPr>
            <w:r>
              <w:t xml:space="preserve">Бальзаминова» Н.А. Добролюбов </w:t>
            </w:r>
          </w:p>
          <w:p w:rsidR="00624FC7" w:rsidRDefault="00195541">
            <w:pPr>
              <w:spacing w:after="37" w:line="234" w:lineRule="auto"/>
              <w:ind w:left="0" w:right="0" w:firstLine="708"/>
            </w:pPr>
            <w:r>
              <w:t xml:space="preserve">Статья «Луч света в темном царстве» </w:t>
            </w:r>
          </w:p>
          <w:p w:rsidR="00624FC7" w:rsidRDefault="00195541">
            <w:pPr>
              <w:spacing w:after="38" w:line="240" w:lineRule="auto"/>
              <w:ind w:left="708" w:right="0" w:firstLine="0"/>
              <w:jc w:val="left"/>
            </w:pPr>
            <w:r>
              <w:t xml:space="preserve">Д.И. Писарев </w:t>
            </w:r>
          </w:p>
          <w:p w:rsidR="00624FC7" w:rsidRDefault="00195541">
            <w:pPr>
              <w:spacing w:after="37" w:line="240" w:lineRule="auto"/>
              <w:ind w:left="708" w:right="0" w:firstLine="0"/>
              <w:jc w:val="left"/>
            </w:pPr>
            <w:r>
              <w:t xml:space="preserve">Статья </w:t>
            </w:r>
            <w:proofErr w:type="gramStart"/>
            <w:r>
              <w:tab/>
              <w:t>«</w:t>
            </w:r>
            <w:proofErr w:type="gramEnd"/>
            <w:r>
              <w:t xml:space="preserve">Мотивы </w:t>
            </w:r>
          </w:p>
          <w:p w:rsidR="00624FC7" w:rsidRDefault="00195541">
            <w:pPr>
              <w:spacing w:after="37" w:line="240" w:lineRule="auto"/>
              <w:ind w:left="0" w:right="0" w:firstLine="0"/>
              <w:jc w:val="left"/>
            </w:pPr>
            <w:r>
              <w:t xml:space="preserve">русской драмы» </w:t>
            </w:r>
          </w:p>
          <w:p w:rsidR="00624FC7" w:rsidRDefault="00195541">
            <w:pPr>
              <w:spacing w:after="38" w:line="240" w:lineRule="auto"/>
              <w:ind w:left="708" w:right="0" w:firstLine="0"/>
              <w:jc w:val="left"/>
            </w:pPr>
            <w:r>
              <w:t xml:space="preserve">И.А. Гончаров  </w:t>
            </w:r>
          </w:p>
          <w:p w:rsidR="00624FC7" w:rsidRDefault="00195541">
            <w:pPr>
              <w:spacing w:after="38" w:line="240" w:lineRule="auto"/>
              <w:ind w:left="708" w:right="0" w:firstLine="0"/>
              <w:jc w:val="left"/>
            </w:pPr>
            <w:r>
              <w:t xml:space="preserve">Повесть </w:t>
            </w:r>
            <w:proofErr w:type="gramStart"/>
            <w:r>
              <w:tab/>
              <w:t>«</w:t>
            </w:r>
            <w:proofErr w:type="gramEnd"/>
            <w:r>
              <w:t xml:space="preserve">Фрегат </w:t>
            </w:r>
          </w:p>
          <w:p w:rsidR="00624FC7" w:rsidRDefault="00195541">
            <w:pPr>
              <w:spacing w:after="39" w:line="234" w:lineRule="auto"/>
              <w:ind w:left="708" w:right="0" w:hanging="708"/>
              <w:jc w:val="left"/>
            </w:pPr>
            <w:r>
              <w:t xml:space="preserve">«Паллада», роман «Обрыв» И.С. Тургенев  </w:t>
            </w:r>
          </w:p>
          <w:p w:rsidR="00624FC7" w:rsidRDefault="00195541">
            <w:pPr>
              <w:spacing w:after="39" w:line="234" w:lineRule="auto"/>
              <w:ind w:left="0" w:right="0" w:firstLine="708"/>
              <w:jc w:val="left"/>
            </w:pPr>
            <w:r>
              <w:t xml:space="preserve">Романы </w:t>
            </w:r>
            <w:proofErr w:type="gramStart"/>
            <w:r>
              <w:tab/>
              <w:t>«</w:t>
            </w:r>
            <w:proofErr w:type="gramEnd"/>
            <w:r>
              <w:t xml:space="preserve">Рудин», «Накануне», </w:t>
            </w:r>
            <w:r>
              <w:tab/>
              <w:t xml:space="preserve">повести </w:t>
            </w:r>
          </w:p>
          <w:p w:rsidR="00624FC7" w:rsidRDefault="00195541">
            <w:pPr>
              <w:spacing w:after="0" w:line="276" w:lineRule="auto"/>
              <w:ind w:left="0" w:right="0" w:firstLine="0"/>
            </w:pPr>
            <w:r>
              <w:t xml:space="preserve">«Первая любовь», «Гамлет </w:t>
            </w:r>
          </w:p>
        </w:tc>
      </w:tr>
      <w:tr w:rsidR="00624FC7">
        <w:trPr>
          <w:trHeight w:val="1114"/>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И.А. </w:t>
            </w:r>
          </w:p>
          <w:p w:rsidR="00624FC7" w:rsidRDefault="00195541">
            <w:pPr>
              <w:spacing w:after="36" w:line="240" w:lineRule="auto"/>
              <w:ind w:left="2" w:right="0" w:firstLine="0"/>
            </w:pPr>
            <w:r>
              <w:t xml:space="preserve">Гончаров Роман </w:t>
            </w:r>
          </w:p>
          <w:p w:rsidR="00624FC7" w:rsidRDefault="00195541">
            <w:pPr>
              <w:spacing w:after="0" w:line="276" w:lineRule="auto"/>
              <w:ind w:left="2" w:right="0" w:firstLine="0"/>
              <w:jc w:val="left"/>
            </w:pPr>
            <w:r>
              <w:t xml:space="preserve">«Обломов»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И.А. Гончаров  </w:t>
            </w:r>
          </w:p>
          <w:p w:rsidR="00624FC7" w:rsidRDefault="00195541">
            <w:pPr>
              <w:spacing w:after="0" w:line="234" w:lineRule="auto"/>
              <w:ind w:left="2" w:right="0" w:firstLine="708"/>
            </w:pPr>
            <w:r>
              <w:t xml:space="preserve">Роман «Обыкновенная история»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838"/>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0" w:right="0" w:firstLine="0"/>
              <w:jc w:val="center"/>
            </w:pPr>
            <w:r>
              <w:t xml:space="preserve">И.С. </w:t>
            </w:r>
          </w:p>
          <w:p w:rsidR="00624FC7" w:rsidRDefault="00195541">
            <w:pPr>
              <w:spacing w:after="37" w:line="240" w:lineRule="auto"/>
              <w:ind w:left="2" w:right="0" w:firstLine="0"/>
            </w:pPr>
            <w:r>
              <w:t xml:space="preserve">Тургенев Роман </w:t>
            </w:r>
          </w:p>
          <w:p w:rsidR="00624FC7" w:rsidRDefault="00195541">
            <w:pPr>
              <w:spacing w:after="0" w:line="276" w:lineRule="auto"/>
              <w:ind w:left="2" w:right="0" w:firstLine="0"/>
              <w:jc w:val="left"/>
            </w:pPr>
            <w:r>
              <w:t xml:space="preserve">«Отцы и дети»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710" w:right="0" w:firstLine="0"/>
              <w:jc w:val="left"/>
            </w:pPr>
            <w:r>
              <w:t xml:space="preserve">И.С. Тургенев  </w:t>
            </w:r>
          </w:p>
          <w:p w:rsidR="00624FC7" w:rsidRDefault="00195541">
            <w:pPr>
              <w:spacing w:after="35" w:line="240" w:lineRule="auto"/>
              <w:ind w:left="0" w:right="4" w:firstLine="0"/>
              <w:jc w:val="right"/>
            </w:pPr>
            <w:r>
              <w:t xml:space="preserve">Роман </w:t>
            </w:r>
            <w:proofErr w:type="gramStart"/>
            <w:r>
              <w:tab/>
              <w:t>«</w:t>
            </w:r>
            <w:proofErr w:type="gramEnd"/>
            <w:r>
              <w:t xml:space="preserve">Дворянское </w:t>
            </w:r>
          </w:p>
          <w:p w:rsidR="00624FC7" w:rsidRDefault="00195541">
            <w:pPr>
              <w:spacing w:after="0" w:line="276" w:lineRule="auto"/>
              <w:ind w:left="2" w:right="0" w:firstLine="0"/>
              <w:jc w:val="left"/>
            </w:pPr>
            <w:r>
              <w:t xml:space="preserve">гнездо»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pPr>
    </w:p>
    <w:tbl>
      <w:tblPr>
        <w:tblStyle w:val="TableGrid"/>
        <w:tblW w:w="9573" w:type="dxa"/>
        <w:tblInd w:w="-108" w:type="dxa"/>
        <w:tblCellMar>
          <w:left w:w="106" w:type="dxa"/>
          <w:right w:w="42" w:type="dxa"/>
        </w:tblCellMar>
        <w:tblLook w:val="04A0" w:firstRow="1" w:lastRow="0" w:firstColumn="1" w:lastColumn="0" w:noHBand="0" w:noVBand="1"/>
      </w:tblPr>
      <w:tblGrid>
        <w:gridCol w:w="2393"/>
        <w:gridCol w:w="3663"/>
        <w:gridCol w:w="3517"/>
      </w:tblGrid>
      <w:tr w:rsidR="00624FC7">
        <w:trPr>
          <w:trHeight w:val="1116"/>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0" w:right="0" w:firstLine="0"/>
            </w:pPr>
            <w:r>
              <w:t xml:space="preserve">Щигровского уезда», </w:t>
            </w:r>
          </w:p>
          <w:p w:rsidR="00624FC7" w:rsidRDefault="00195541">
            <w:pPr>
              <w:spacing w:after="37" w:line="240" w:lineRule="auto"/>
              <w:ind w:left="0" w:right="0" w:firstLine="0"/>
            </w:pPr>
            <w:r>
              <w:t xml:space="preserve">«Вешние воды», статья </w:t>
            </w:r>
          </w:p>
          <w:p w:rsidR="00624FC7" w:rsidRDefault="00195541">
            <w:pPr>
              <w:spacing w:after="39" w:line="234" w:lineRule="auto"/>
              <w:ind w:left="708" w:right="242" w:hanging="708"/>
              <w:jc w:val="left"/>
            </w:pPr>
            <w:r>
              <w:t xml:space="preserve">«Гамлет и Дон </w:t>
            </w:r>
            <w:proofErr w:type="gramStart"/>
            <w:r>
              <w:t>Кихот»  Ф.М.</w:t>
            </w:r>
            <w:proofErr w:type="gramEnd"/>
            <w:r>
              <w:t xml:space="preserve"> Достоевский  </w:t>
            </w:r>
          </w:p>
          <w:p w:rsidR="00624FC7" w:rsidRDefault="00195541">
            <w:pPr>
              <w:spacing w:after="37" w:line="234" w:lineRule="auto"/>
              <w:ind w:left="0" w:right="0" w:firstLine="708"/>
              <w:jc w:val="left"/>
            </w:pPr>
            <w:r>
              <w:t xml:space="preserve">Повести </w:t>
            </w:r>
            <w:proofErr w:type="gramStart"/>
            <w:r>
              <w:tab/>
              <w:t>«</w:t>
            </w:r>
            <w:proofErr w:type="gramEnd"/>
            <w:r>
              <w:t xml:space="preserve">Неточка Незванова», «Сон смешного человека», </w:t>
            </w:r>
            <w:r>
              <w:tab/>
              <w:t xml:space="preserve">«Записки </w:t>
            </w:r>
            <w:r>
              <w:tab/>
              <w:t xml:space="preserve">из подполья» </w:t>
            </w:r>
          </w:p>
          <w:p w:rsidR="00624FC7" w:rsidRDefault="00195541">
            <w:pPr>
              <w:spacing w:after="37" w:line="240" w:lineRule="auto"/>
              <w:ind w:left="708" w:right="0" w:firstLine="0"/>
              <w:jc w:val="left"/>
            </w:pPr>
            <w:r>
              <w:t xml:space="preserve">А.В. Сухово-Кобылин </w:t>
            </w:r>
          </w:p>
          <w:p w:rsidR="00624FC7" w:rsidRDefault="00195541">
            <w:pPr>
              <w:spacing w:after="37" w:line="240" w:lineRule="auto"/>
              <w:ind w:left="0" w:right="0" w:firstLine="0"/>
              <w:jc w:val="left"/>
            </w:pPr>
            <w:r>
              <w:lastRenderedPageBreak/>
              <w:t xml:space="preserve">«Свадьба Кречинского»  </w:t>
            </w:r>
          </w:p>
          <w:p w:rsidR="00624FC7" w:rsidRDefault="00195541">
            <w:pPr>
              <w:spacing w:after="38" w:line="240" w:lineRule="auto"/>
              <w:ind w:left="708" w:right="0" w:firstLine="0"/>
              <w:jc w:val="left"/>
            </w:pPr>
            <w:r>
              <w:t xml:space="preserve">В.М. Гаршин </w:t>
            </w:r>
          </w:p>
          <w:p w:rsidR="00624FC7" w:rsidRDefault="00195541">
            <w:pPr>
              <w:spacing w:after="38" w:line="234" w:lineRule="auto"/>
              <w:ind w:left="0" w:right="0" w:firstLine="708"/>
              <w:jc w:val="left"/>
            </w:pPr>
            <w:r>
              <w:t xml:space="preserve">Рассказы </w:t>
            </w:r>
            <w:proofErr w:type="gramStart"/>
            <w:r>
              <w:tab/>
              <w:t>«</w:t>
            </w:r>
            <w:proofErr w:type="gramEnd"/>
            <w:r>
              <w:t xml:space="preserve">Красный цветок», «Attalea princeps»  </w:t>
            </w:r>
          </w:p>
          <w:p w:rsidR="00624FC7" w:rsidRDefault="00195541">
            <w:pPr>
              <w:spacing w:after="38" w:line="240" w:lineRule="auto"/>
              <w:ind w:left="708" w:right="0" w:firstLine="0"/>
              <w:jc w:val="left"/>
            </w:pPr>
            <w:r>
              <w:t xml:space="preserve">Д.В. Григорович </w:t>
            </w:r>
          </w:p>
          <w:p w:rsidR="00624FC7" w:rsidRDefault="00195541">
            <w:pPr>
              <w:spacing w:after="38" w:line="240" w:lineRule="auto"/>
              <w:ind w:left="708" w:right="0" w:firstLine="0"/>
              <w:jc w:val="left"/>
            </w:pPr>
            <w:r>
              <w:t xml:space="preserve">Рассказ </w:t>
            </w:r>
          </w:p>
          <w:p w:rsidR="00624FC7" w:rsidRDefault="00195541">
            <w:pPr>
              <w:spacing w:after="36" w:line="233" w:lineRule="auto"/>
              <w:ind w:left="0" w:right="3" w:firstLine="0"/>
            </w:pPr>
            <w:r>
              <w:t xml:space="preserve">«Гуттаперчевый мальчик» (оригинальный текст), «Прохожий» (святочный </w:t>
            </w:r>
          </w:p>
          <w:p w:rsidR="00624FC7" w:rsidRDefault="00195541">
            <w:pPr>
              <w:spacing w:after="37" w:line="240" w:lineRule="auto"/>
              <w:ind w:left="0" w:right="0" w:firstLine="0"/>
              <w:jc w:val="left"/>
            </w:pPr>
            <w:r>
              <w:t xml:space="preserve">рассказ)  </w:t>
            </w:r>
          </w:p>
          <w:p w:rsidR="00624FC7" w:rsidRDefault="00195541">
            <w:pPr>
              <w:spacing w:after="37" w:line="240" w:lineRule="auto"/>
              <w:ind w:left="708" w:right="0" w:firstLine="0"/>
              <w:jc w:val="left"/>
            </w:pPr>
            <w:r>
              <w:t xml:space="preserve">Г.И. Успенский </w:t>
            </w:r>
          </w:p>
          <w:p w:rsidR="00624FC7" w:rsidRDefault="00195541">
            <w:pPr>
              <w:spacing w:after="37" w:line="240" w:lineRule="auto"/>
              <w:ind w:left="708" w:right="0" w:firstLine="0"/>
              <w:jc w:val="left"/>
            </w:pPr>
            <w:r>
              <w:t xml:space="preserve">Эссе «Выпрямила» </w:t>
            </w:r>
          </w:p>
          <w:p w:rsidR="00624FC7" w:rsidRDefault="00195541">
            <w:pPr>
              <w:spacing w:after="37" w:line="240" w:lineRule="auto"/>
              <w:ind w:left="708" w:right="0" w:firstLine="0"/>
              <w:jc w:val="left"/>
            </w:pPr>
            <w:r>
              <w:t xml:space="preserve">Рассказ «Пятница»  </w:t>
            </w:r>
          </w:p>
          <w:p w:rsidR="00624FC7" w:rsidRDefault="00195541">
            <w:pPr>
              <w:spacing w:after="37" w:line="240" w:lineRule="auto"/>
              <w:ind w:left="708" w:right="0" w:firstLine="0"/>
              <w:jc w:val="left"/>
            </w:pPr>
            <w:r>
              <w:t xml:space="preserve">Н.Г. Чернышевский  </w:t>
            </w:r>
          </w:p>
          <w:p w:rsidR="00624FC7" w:rsidRDefault="00195541">
            <w:pPr>
              <w:spacing w:after="38" w:line="240" w:lineRule="auto"/>
              <w:ind w:left="708" w:right="0" w:firstLine="0"/>
              <w:jc w:val="left"/>
            </w:pPr>
            <w:r>
              <w:t xml:space="preserve">Роман «Что делать?» </w:t>
            </w:r>
          </w:p>
          <w:p w:rsidR="00624FC7" w:rsidRDefault="00195541">
            <w:pPr>
              <w:spacing w:after="37" w:line="234" w:lineRule="auto"/>
              <w:ind w:left="0" w:right="0" w:firstLine="708"/>
              <w:jc w:val="left"/>
            </w:pPr>
            <w:r>
              <w:t xml:space="preserve">Статьи </w:t>
            </w:r>
            <w:proofErr w:type="gramStart"/>
            <w:r>
              <w:tab/>
              <w:t>«</w:t>
            </w:r>
            <w:proofErr w:type="gramEnd"/>
            <w:r>
              <w:t xml:space="preserve">Детство </w:t>
            </w:r>
            <w:r>
              <w:tab/>
              <w:t xml:space="preserve">и отрочество. </w:t>
            </w:r>
            <w:r>
              <w:tab/>
              <w:t xml:space="preserve">Сочинение графа </w:t>
            </w:r>
            <w:r>
              <w:tab/>
              <w:t xml:space="preserve">Л.Н. </w:t>
            </w:r>
            <w:r>
              <w:tab/>
              <w:t xml:space="preserve">Толстого. Военные </w:t>
            </w:r>
            <w:r>
              <w:tab/>
              <w:t xml:space="preserve">рассказы </w:t>
            </w:r>
            <w:r>
              <w:tab/>
              <w:t>графа Л.Н. Толстого</w:t>
            </w:r>
            <w:proofErr w:type="gramStart"/>
            <w:r>
              <w:t xml:space="preserve">»,   </w:t>
            </w:r>
            <w:proofErr w:type="gramEnd"/>
            <w:r>
              <w:t xml:space="preserve">«Русский человек </w:t>
            </w:r>
            <w:r>
              <w:tab/>
              <w:t xml:space="preserve">на </w:t>
            </w:r>
            <w:r>
              <w:tab/>
              <w:t xml:space="preserve">rendez-vous. Размышления по прочтении повести г. Тургенева «Ася» </w:t>
            </w:r>
          </w:p>
          <w:p w:rsidR="00624FC7" w:rsidRDefault="00195541">
            <w:pPr>
              <w:spacing w:after="38" w:line="240" w:lineRule="auto"/>
              <w:ind w:left="708" w:right="0" w:firstLine="0"/>
              <w:jc w:val="left"/>
            </w:pPr>
            <w:r>
              <w:t xml:space="preserve">Л.Н. Толстой  </w:t>
            </w:r>
          </w:p>
          <w:p w:rsidR="00624FC7" w:rsidRDefault="00195541">
            <w:pPr>
              <w:spacing w:after="38" w:line="240" w:lineRule="auto"/>
              <w:ind w:left="708" w:right="0" w:firstLine="0"/>
              <w:jc w:val="left"/>
            </w:pPr>
            <w:r>
              <w:t xml:space="preserve">Повести </w:t>
            </w:r>
            <w:proofErr w:type="gramStart"/>
            <w:r>
              <w:tab/>
              <w:t>«</w:t>
            </w:r>
            <w:proofErr w:type="gramEnd"/>
            <w:r>
              <w:t xml:space="preserve">Смерть </w:t>
            </w:r>
          </w:p>
          <w:p w:rsidR="00624FC7" w:rsidRDefault="00195541">
            <w:pPr>
              <w:spacing w:after="38" w:line="240" w:lineRule="auto"/>
              <w:ind w:left="0" w:right="0" w:firstLine="0"/>
            </w:pPr>
            <w:r>
              <w:t xml:space="preserve">Ивана Ильича», </w:t>
            </w:r>
          </w:p>
          <w:p w:rsidR="00624FC7" w:rsidRDefault="00195541">
            <w:pPr>
              <w:spacing w:after="37" w:line="240" w:lineRule="auto"/>
              <w:ind w:left="0" w:right="0" w:firstLine="0"/>
            </w:pPr>
            <w:r>
              <w:t xml:space="preserve">«Крейцерова соната», пьеса </w:t>
            </w:r>
          </w:p>
          <w:p w:rsidR="00624FC7" w:rsidRDefault="00195541">
            <w:pPr>
              <w:spacing w:after="37" w:line="240" w:lineRule="auto"/>
              <w:ind w:left="0" w:right="0" w:firstLine="0"/>
              <w:jc w:val="left"/>
            </w:pPr>
            <w:r>
              <w:t xml:space="preserve">«Живой труп»  </w:t>
            </w:r>
          </w:p>
          <w:p w:rsidR="00624FC7" w:rsidRDefault="00195541">
            <w:pPr>
              <w:spacing w:after="38" w:line="240" w:lineRule="auto"/>
              <w:ind w:left="708" w:right="0" w:firstLine="0"/>
              <w:jc w:val="left"/>
            </w:pPr>
            <w:r>
              <w:t xml:space="preserve">А.П. Чехов  </w:t>
            </w:r>
          </w:p>
          <w:p w:rsidR="00624FC7" w:rsidRDefault="00195541">
            <w:pPr>
              <w:spacing w:after="38" w:line="240" w:lineRule="auto"/>
              <w:ind w:left="708" w:right="0" w:firstLine="0"/>
              <w:jc w:val="left"/>
            </w:pPr>
            <w:r>
              <w:t xml:space="preserve">Рассказы «Душечка», </w:t>
            </w:r>
          </w:p>
          <w:p w:rsidR="00624FC7" w:rsidRDefault="00195541">
            <w:pPr>
              <w:spacing w:after="36" w:line="240" w:lineRule="auto"/>
              <w:ind w:left="0" w:right="0" w:firstLine="0"/>
            </w:pPr>
            <w:r>
              <w:t xml:space="preserve">«Любовь», «Скучная </w:t>
            </w:r>
          </w:p>
          <w:p w:rsidR="00624FC7" w:rsidRDefault="00195541">
            <w:pPr>
              <w:spacing w:after="39" w:line="234" w:lineRule="auto"/>
              <w:ind w:left="708" w:right="299" w:hanging="708"/>
              <w:jc w:val="left"/>
            </w:pPr>
            <w:r>
              <w:t xml:space="preserve">история», пьеса «Дядя Ваня».  В.А. Гиляровский </w:t>
            </w:r>
          </w:p>
          <w:p w:rsidR="00624FC7" w:rsidRDefault="00195541">
            <w:pPr>
              <w:spacing w:after="36" w:line="240" w:lineRule="auto"/>
              <w:ind w:left="708" w:right="0" w:firstLine="0"/>
              <w:jc w:val="left"/>
            </w:pPr>
            <w:r>
              <w:t xml:space="preserve">Книга </w:t>
            </w:r>
            <w:proofErr w:type="gramStart"/>
            <w:r>
              <w:tab/>
              <w:t>«</w:t>
            </w:r>
            <w:proofErr w:type="gramEnd"/>
            <w:r>
              <w:t xml:space="preserve">Москва </w:t>
            </w:r>
            <w:r>
              <w:tab/>
              <w:t xml:space="preserve">и </w:t>
            </w:r>
          </w:p>
          <w:p w:rsidR="00624FC7" w:rsidRDefault="00195541">
            <w:pPr>
              <w:spacing w:after="38" w:line="240" w:lineRule="auto"/>
              <w:ind w:left="0" w:right="0" w:firstLine="0"/>
              <w:jc w:val="left"/>
            </w:pPr>
            <w:r>
              <w:t xml:space="preserve">москвичи» // </w:t>
            </w:r>
          </w:p>
          <w:p w:rsidR="00624FC7" w:rsidRDefault="00195541">
            <w:pPr>
              <w:spacing w:after="37" w:line="234" w:lineRule="auto"/>
              <w:ind w:left="0" w:right="0" w:firstLine="708"/>
            </w:pPr>
            <w:r>
              <w:t xml:space="preserve">Другие региональные произведения о родном </w:t>
            </w:r>
          </w:p>
          <w:p w:rsidR="00624FC7" w:rsidRDefault="00195541">
            <w:pPr>
              <w:spacing w:after="36" w:line="240" w:lineRule="auto"/>
              <w:ind w:left="0" w:right="0" w:firstLine="0"/>
              <w:jc w:val="left"/>
            </w:pPr>
            <w:r>
              <w:t xml:space="preserve">городе, крае </w:t>
            </w:r>
          </w:p>
          <w:p w:rsidR="00624FC7" w:rsidRDefault="00195541">
            <w:pPr>
              <w:spacing w:after="39" w:line="240" w:lineRule="auto"/>
              <w:ind w:left="708" w:right="0" w:firstLine="0"/>
              <w:jc w:val="left"/>
            </w:pPr>
            <w:r>
              <w:t xml:space="preserve">И.А. Бунин  </w:t>
            </w:r>
          </w:p>
          <w:p w:rsidR="00624FC7" w:rsidRDefault="00195541">
            <w:pPr>
              <w:spacing w:after="0" w:line="276" w:lineRule="auto"/>
              <w:ind w:left="0" w:right="0" w:firstLine="708"/>
              <w:jc w:val="left"/>
            </w:pPr>
            <w:r>
              <w:t xml:space="preserve">Рассказы: </w:t>
            </w:r>
            <w:proofErr w:type="gramStart"/>
            <w:r>
              <w:tab/>
              <w:t>«</w:t>
            </w:r>
            <w:proofErr w:type="gramEnd"/>
            <w:r>
              <w:t xml:space="preserve">Лапти», «Танька», </w:t>
            </w:r>
            <w:r>
              <w:tab/>
              <w:t xml:space="preserve">«Деревня», </w:t>
            </w:r>
          </w:p>
        </w:tc>
      </w:tr>
      <w:tr w:rsidR="00624FC7">
        <w:trPr>
          <w:trHeight w:val="1390"/>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Ф.М. </w:t>
            </w:r>
          </w:p>
          <w:p w:rsidR="00624FC7" w:rsidRDefault="00195541">
            <w:pPr>
              <w:spacing w:after="38" w:line="240" w:lineRule="auto"/>
              <w:ind w:left="2" w:right="0" w:firstLine="0"/>
              <w:jc w:val="left"/>
            </w:pPr>
            <w:r>
              <w:t xml:space="preserve">Достоевский </w:t>
            </w:r>
          </w:p>
          <w:p w:rsidR="00624FC7" w:rsidRDefault="00195541">
            <w:pPr>
              <w:spacing w:after="38" w:line="240" w:lineRule="auto"/>
              <w:ind w:left="2" w:right="0" w:firstLine="0"/>
              <w:jc w:val="left"/>
            </w:pPr>
            <w:r>
              <w:t xml:space="preserve">Роман </w:t>
            </w:r>
          </w:p>
          <w:p w:rsidR="00624FC7" w:rsidRDefault="00195541">
            <w:pPr>
              <w:spacing w:after="0" w:line="276" w:lineRule="auto"/>
              <w:ind w:left="2" w:right="0" w:firstLine="0"/>
              <w:jc w:val="left"/>
            </w:pPr>
            <w:r>
              <w:t xml:space="preserve">«Преступление </w:t>
            </w:r>
            <w:r>
              <w:tab/>
              <w:t xml:space="preserve">и наказание»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jc w:val="center"/>
            </w:pPr>
            <w:r>
              <w:t xml:space="preserve">Ф.М. Достоевский </w:t>
            </w:r>
          </w:p>
          <w:p w:rsidR="00624FC7" w:rsidRDefault="00195541">
            <w:pPr>
              <w:spacing w:after="36" w:line="240" w:lineRule="auto"/>
              <w:ind w:left="0" w:right="4" w:firstLine="0"/>
              <w:jc w:val="right"/>
            </w:pPr>
            <w:r>
              <w:t xml:space="preserve"> Романы «Подросток», </w:t>
            </w:r>
          </w:p>
          <w:p w:rsidR="00624FC7" w:rsidRDefault="00195541">
            <w:pPr>
              <w:spacing w:after="0" w:line="276" w:lineRule="auto"/>
              <w:ind w:left="2" w:right="0" w:firstLine="0"/>
              <w:jc w:val="left"/>
            </w:pPr>
            <w:r>
              <w:t xml:space="preserve">«Идиот»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666"/>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38" w:firstLine="0"/>
              <w:jc w:val="right"/>
            </w:pPr>
            <w:r>
              <w:t xml:space="preserve">М.Е. Салтыков-Щедрин  </w:t>
            </w:r>
          </w:p>
          <w:p w:rsidR="00624FC7" w:rsidRDefault="00195541">
            <w:pPr>
              <w:spacing w:after="39" w:line="234" w:lineRule="auto"/>
              <w:ind w:left="2" w:right="0" w:firstLine="708"/>
              <w:jc w:val="left"/>
            </w:pPr>
            <w:r>
              <w:t xml:space="preserve">Романы </w:t>
            </w:r>
            <w:proofErr w:type="gramStart"/>
            <w:r>
              <w:tab/>
              <w:t>«</w:t>
            </w:r>
            <w:proofErr w:type="gramEnd"/>
            <w:r>
              <w:t xml:space="preserve">История одного </w:t>
            </w:r>
            <w:r>
              <w:tab/>
              <w:t xml:space="preserve">города», </w:t>
            </w:r>
            <w:r>
              <w:tab/>
              <w:t xml:space="preserve">«Господа Головлевы» </w:t>
            </w:r>
          </w:p>
          <w:p w:rsidR="00624FC7" w:rsidRDefault="00195541">
            <w:pPr>
              <w:spacing w:after="0" w:line="276" w:lineRule="auto"/>
              <w:ind w:left="2" w:right="0" w:firstLine="708"/>
            </w:pPr>
            <w:r>
              <w:t xml:space="preserve">Цикл «Сказки для детей изрядного возраста»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5530"/>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2" w:right="0" w:firstLine="708"/>
            </w:pPr>
            <w:r>
              <w:t xml:space="preserve">Н.С. Лесков (ГОС-2004 – 1 пр. по выбору) </w:t>
            </w:r>
          </w:p>
          <w:p w:rsidR="00624FC7" w:rsidRDefault="00195541">
            <w:pPr>
              <w:spacing w:after="0" w:line="234" w:lineRule="auto"/>
              <w:ind w:left="2" w:right="0" w:firstLine="708"/>
              <w:jc w:val="left"/>
            </w:pPr>
            <w:r>
              <w:t xml:space="preserve">Повести </w:t>
            </w:r>
            <w:r>
              <w:tab/>
              <w:t xml:space="preserve">и </w:t>
            </w:r>
            <w:r>
              <w:tab/>
              <w:t xml:space="preserve">рассказы «Человек </w:t>
            </w:r>
            <w:r>
              <w:tab/>
              <w:t xml:space="preserve">на </w:t>
            </w:r>
            <w:r>
              <w:tab/>
              <w:t xml:space="preserve">часах», «Тупейный </w:t>
            </w:r>
            <w:r>
              <w:tab/>
              <w:t xml:space="preserve">художник», «Левша», </w:t>
            </w:r>
            <w:proofErr w:type="gramStart"/>
            <w:r>
              <w:tab/>
              <w:t>«</w:t>
            </w:r>
            <w:proofErr w:type="gramEnd"/>
            <w:r>
              <w:t xml:space="preserve">Очарованный странник», </w:t>
            </w:r>
            <w:r>
              <w:tab/>
              <w:t xml:space="preserve">«Леди </w:t>
            </w:r>
            <w:r>
              <w:tab/>
              <w:t xml:space="preserve">Макбет Мценского уезда»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40" w:lineRule="auto"/>
              <w:ind w:left="0" w:right="0" w:firstLine="0"/>
              <w:jc w:val="right"/>
            </w:pPr>
            <w:r>
              <w:t xml:space="preserve">Л.Н. Толстой </w:t>
            </w:r>
          </w:p>
          <w:p w:rsidR="00624FC7" w:rsidRDefault="00195541">
            <w:pPr>
              <w:spacing w:after="37" w:line="240" w:lineRule="auto"/>
              <w:ind w:left="2" w:right="0" w:firstLine="0"/>
              <w:jc w:val="left"/>
            </w:pPr>
            <w:r>
              <w:t xml:space="preserve">Роман-эпопея </w:t>
            </w:r>
          </w:p>
          <w:p w:rsidR="00624FC7" w:rsidRDefault="00195541">
            <w:pPr>
              <w:spacing w:after="0" w:line="276" w:lineRule="auto"/>
              <w:ind w:left="2" w:right="0" w:firstLine="0"/>
              <w:jc w:val="left"/>
            </w:pPr>
            <w:r>
              <w:t xml:space="preserve">«Война и мир»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10" w:right="0" w:firstLine="0"/>
              <w:jc w:val="left"/>
            </w:pPr>
            <w:r>
              <w:t xml:space="preserve">Л.Н. Толстой </w:t>
            </w:r>
          </w:p>
          <w:p w:rsidR="00624FC7" w:rsidRDefault="00195541">
            <w:pPr>
              <w:spacing w:after="39" w:line="234" w:lineRule="auto"/>
              <w:ind w:left="2" w:right="0" w:firstLine="708"/>
              <w:jc w:val="left"/>
            </w:pPr>
            <w:r>
              <w:t xml:space="preserve"> Роман </w:t>
            </w:r>
            <w:proofErr w:type="gramStart"/>
            <w:r>
              <w:tab/>
              <w:t>«</w:t>
            </w:r>
            <w:proofErr w:type="gramEnd"/>
            <w:r>
              <w:t xml:space="preserve">Анна Каренина», </w:t>
            </w:r>
            <w:r>
              <w:tab/>
              <w:t xml:space="preserve">цикл </w:t>
            </w:r>
          </w:p>
          <w:p w:rsidR="00624FC7" w:rsidRDefault="00195541">
            <w:pPr>
              <w:spacing w:after="0" w:line="276" w:lineRule="auto"/>
              <w:ind w:left="2" w:right="0" w:firstLine="0"/>
            </w:pPr>
            <w:r>
              <w:t xml:space="preserve">«Севастопольские рассказы», повесть «Хаджи-Мурат»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3046"/>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710" w:right="0" w:firstLine="0"/>
              <w:jc w:val="left"/>
            </w:pPr>
            <w:r>
              <w:t xml:space="preserve">А.П. Чехов Пьеса </w:t>
            </w:r>
          </w:p>
          <w:p w:rsidR="00624FC7" w:rsidRDefault="00195541">
            <w:pPr>
              <w:spacing w:after="0" w:line="276" w:lineRule="auto"/>
              <w:ind w:left="2" w:right="0" w:firstLine="0"/>
              <w:jc w:val="left"/>
            </w:pPr>
            <w:r>
              <w:t xml:space="preserve">«Вишневый сад»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А.П. Чехов  </w:t>
            </w:r>
          </w:p>
          <w:p w:rsidR="00624FC7" w:rsidRDefault="00195541">
            <w:pPr>
              <w:spacing w:after="39" w:line="234" w:lineRule="auto"/>
              <w:ind w:left="2" w:right="0" w:firstLine="708"/>
              <w:jc w:val="left"/>
            </w:pPr>
            <w:r>
              <w:t xml:space="preserve">Рассказы: </w:t>
            </w:r>
            <w:proofErr w:type="gramStart"/>
            <w:r>
              <w:tab/>
              <w:t>«</w:t>
            </w:r>
            <w:proofErr w:type="gramEnd"/>
            <w:r>
              <w:t xml:space="preserve">Смерть чиновника», «Тоска», «Спать хочется», </w:t>
            </w:r>
            <w:r>
              <w:tab/>
              <w:t xml:space="preserve">«Студент», «Ионыч», </w:t>
            </w:r>
            <w:r>
              <w:tab/>
              <w:t xml:space="preserve">«Человек </w:t>
            </w:r>
            <w:r>
              <w:tab/>
              <w:t xml:space="preserve">в футляре», «Крыжовник», «О любви», «Дама с собачкой», «Попрыгунья» </w:t>
            </w:r>
          </w:p>
          <w:p w:rsidR="00624FC7" w:rsidRDefault="00195541">
            <w:pPr>
              <w:spacing w:after="0" w:line="234" w:lineRule="auto"/>
              <w:ind w:left="2" w:right="0" w:firstLine="708"/>
            </w:pPr>
            <w:r>
              <w:t xml:space="preserve">Пьесы «Чайка», «Три сестры»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pPr>
        <w:spacing w:after="156"/>
        <w:ind w:left="3145" w:firstLine="0"/>
      </w:pPr>
    </w:p>
    <w:tbl>
      <w:tblPr>
        <w:tblStyle w:val="TableGrid"/>
        <w:tblW w:w="9573" w:type="dxa"/>
        <w:tblInd w:w="-108" w:type="dxa"/>
        <w:tblCellMar>
          <w:left w:w="106" w:type="dxa"/>
          <w:right w:w="44" w:type="dxa"/>
        </w:tblCellMar>
        <w:tblLook w:val="04A0" w:firstRow="1" w:lastRow="0" w:firstColumn="1" w:lastColumn="0" w:noHBand="0" w:noVBand="1"/>
      </w:tblPr>
      <w:tblGrid>
        <w:gridCol w:w="2393"/>
        <w:gridCol w:w="3663"/>
        <w:gridCol w:w="3517"/>
      </w:tblGrid>
      <w:tr w:rsidR="00624FC7">
        <w:trPr>
          <w:trHeight w:val="3877"/>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710" w:right="0" w:firstLine="0"/>
              <w:jc w:val="left"/>
            </w:pPr>
            <w:r>
              <w:t xml:space="preserve">И.А. Бунин Стихотворения: </w:t>
            </w:r>
          </w:p>
          <w:p w:rsidR="00624FC7" w:rsidRDefault="00195541">
            <w:pPr>
              <w:spacing w:after="37" w:line="234" w:lineRule="auto"/>
              <w:ind w:left="2" w:right="0" w:firstLine="0"/>
            </w:pPr>
            <w:r>
              <w:t xml:space="preserve">«Аленушка», «Вечер», «Дурман», «И цветы, и шмели, и трава, и колосья…», «У зверя есть гнездо, у птицы </w:t>
            </w:r>
          </w:p>
          <w:p w:rsidR="00624FC7" w:rsidRDefault="00195541">
            <w:pPr>
              <w:spacing w:after="38" w:line="240" w:lineRule="auto"/>
              <w:ind w:left="2" w:right="0" w:firstLine="0"/>
              <w:jc w:val="left"/>
            </w:pPr>
            <w:r>
              <w:t xml:space="preserve">есть нора…»  </w:t>
            </w:r>
          </w:p>
          <w:p w:rsidR="00624FC7" w:rsidRDefault="00195541">
            <w:pPr>
              <w:spacing w:after="38" w:line="240" w:lineRule="auto"/>
              <w:ind w:left="710" w:right="0" w:firstLine="0"/>
              <w:jc w:val="left"/>
            </w:pPr>
            <w:r>
              <w:t xml:space="preserve">Рассказы: </w:t>
            </w:r>
          </w:p>
          <w:p w:rsidR="00624FC7" w:rsidRDefault="00195541">
            <w:pPr>
              <w:spacing w:after="37" w:line="240" w:lineRule="auto"/>
              <w:ind w:left="2" w:right="0" w:firstLine="0"/>
            </w:pPr>
            <w:r>
              <w:t xml:space="preserve">«Антоновские яблоки», </w:t>
            </w:r>
          </w:p>
          <w:p w:rsidR="00624FC7" w:rsidRDefault="00195541">
            <w:pPr>
              <w:spacing w:after="38" w:line="234" w:lineRule="auto"/>
              <w:ind w:left="2" w:right="2" w:firstLine="0"/>
            </w:pPr>
            <w:r>
              <w:t xml:space="preserve">«Господин из СанФранциско», «Легкое дыхание», «Темные аллеи», </w:t>
            </w:r>
          </w:p>
          <w:p w:rsidR="00624FC7" w:rsidRDefault="00195541">
            <w:pPr>
              <w:spacing w:after="0" w:line="240" w:lineRule="auto"/>
              <w:ind w:left="2" w:right="0" w:firstLine="0"/>
              <w:jc w:val="left"/>
            </w:pPr>
            <w:r>
              <w:t xml:space="preserve">«Чистый понедельник»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6" w:line="234" w:lineRule="auto"/>
              <w:ind w:left="0" w:right="2" w:firstLine="0"/>
            </w:pPr>
            <w:r>
              <w:t xml:space="preserve">«Суходол», «Захар Воробьев», «Иоанн Рыдалец», «Митина </w:t>
            </w:r>
          </w:p>
          <w:p w:rsidR="00624FC7" w:rsidRDefault="00195541">
            <w:pPr>
              <w:spacing w:after="38" w:line="240" w:lineRule="auto"/>
              <w:ind w:left="0" w:right="0" w:firstLine="0"/>
              <w:jc w:val="left"/>
            </w:pPr>
            <w:r>
              <w:t xml:space="preserve">любовь» </w:t>
            </w:r>
          </w:p>
          <w:p w:rsidR="00624FC7" w:rsidRDefault="00195541">
            <w:pPr>
              <w:spacing w:after="36" w:line="240" w:lineRule="auto"/>
              <w:ind w:left="708" w:right="0" w:firstLine="0"/>
              <w:jc w:val="left"/>
            </w:pPr>
            <w:r>
              <w:t xml:space="preserve">Статья </w:t>
            </w:r>
            <w:proofErr w:type="gramStart"/>
            <w:r>
              <w:tab/>
              <w:t>«</w:t>
            </w:r>
            <w:proofErr w:type="gramEnd"/>
            <w:r>
              <w:t xml:space="preserve">Миссия </w:t>
            </w:r>
          </w:p>
          <w:p w:rsidR="00624FC7" w:rsidRDefault="00195541">
            <w:pPr>
              <w:spacing w:after="39" w:line="234" w:lineRule="auto"/>
              <w:ind w:left="708" w:right="519" w:hanging="708"/>
              <w:jc w:val="left"/>
            </w:pPr>
            <w:r>
              <w:t xml:space="preserve">русской </w:t>
            </w:r>
            <w:proofErr w:type="gramStart"/>
            <w:r>
              <w:t>эмиграции»  А.И.</w:t>
            </w:r>
            <w:proofErr w:type="gramEnd"/>
            <w:r>
              <w:t xml:space="preserve"> Куприн  </w:t>
            </w:r>
          </w:p>
          <w:p w:rsidR="00624FC7" w:rsidRDefault="00195541">
            <w:pPr>
              <w:spacing w:after="38" w:line="240" w:lineRule="auto"/>
              <w:ind w:left="708" w:right="0" w:firstLine="0"/>
              <w:jc w:val="left"/>
            </w:pPr>
            <w:r>
              <w:t xml:space="preserve">Рассказы и повести: </w:t>
            </w:r>
          </w:p>
          <w:p w:rsidR="00624FC7" w:rsidRDefault="00195541">
            <w:pPr>
              <w:spacing w:after="38" w:line="240" w:lineRule="auto"/>
              <w:ind w:left="0" w:right="0" w:firstLine="0"/>
            </w:pPr>
            <w:r>
              <w:t xml:space="preserve">«Молох», «Олеся», </w:t>
            </w:r>
          </w:p>
          <w:p w:rsidR="00624FC7" w:rsidRDefault="00195541">
            <w:pPr>
              <w:spacing w:after="39" w:line="234" w:lineRule="auto"/>
              <w:ind w:left="0" w:right="3" w:firstLine="0"/>
              <w:jc w:val="left"/>
            </w:pPr>
            <w:r>
              <w:t xml:space="preserve">«Поединок», </w:t>
            </w:r>
            <w:proofErr w:type="gramStart"/>
            <w:r>
              <w:tab/>
              <w:t>«</w:t>
            </w:r>
            <w:proofErr w:type="gramEnd"/>
            <w:r>
              <w:t xml:space="preserve">Гранатовый браслет», </w:t>
            </w:r>
            <w:r>
              <w:tab/>
              <w:t xml:space="preserve">«Гамбринус», «Суламифь».  М. Горький </w:t>
            </w:r>
          </w:p>
          <w:p w:rsidR="00624FC7" w:rsidRDefault="00195541">
            <w:pPr>
              <w:spacing w:after="37" w:line="234" w:lineRule="auto"/>
              <w:ind w:left="0" w:right="0" w:firstLine="708"/>
              <w:jc w:val="left"/>
            </w:pPr>
            <w:r>
              <w:t xml:space="preserve">Рассказ </w:t>
            </w:r>
            <w:proofErr w:type="gramStart"/>
            <w:r>
              <w:tab/>
              <w:t>«</w:t>
            </w:r>
            <w:proofErr w:type="gramEnd"/>
            <w:r>
              <w:t xml:space="preserve">Карамора», романы </w:t>
            </w:r>
            <w:r>
              <w:tab/>
              <w:t xml:space="preserve">«Мать», </w:t>
            </w:r>
            <w:r>
              <w:tab/>
              <w:t xml:space="preserve">«Фома Гордеев», </w:t>
            </w:r>
            <w:r>
              <w:tab/>
              <w:t xml:space="preserve">«Дело </w:t>
            </w:r>
          </w:p>
          <w:p w:rsidR="00624FC7" w:rsidRDefault="00195541">
            <w:pPr>
              <w:spacing w:after="39" w:line="232" w:lineRule="auto"/>
              <w:ind w:left="708" w:right="1179" w:hanging="708"/>
              <w:jc w:val="left"/>
            </w:pPr>
            <w:r>
              <w:t xml:space="preserve">Артамоновых» Б.Н. Зайцев </w:t>
            </w:r>
          </w:p>
          <w:p w:rsidR="00624FC7" w:rsidRDefault="00195541">
            <w:pPr>
              <w:spacing w:after="37" w:line="234" w:lineRule="auto"/>
              <w:ind w:left="0" w:right="0" w:firstLine="708"/>
              <w:jc w:val="left"/>
            </w:pPr>
            <w:r>
              <w:t xml:space="preserve">Повести и рассказы «Голубая </w:t>
            </w:r>
            <w:r>
              <w:tab/>
              <w:t xml:space="preserve">звезда», </w:t>
            </w:r>
            <w:proofErr w:type="gramStart"/>
            <w:r>
              <w:tab/>
              <w:t>«</w:t>
            </w:r>
            <w:proofErr w:type="gramEnd"/>
            <w:r>
              <w:t xml:space="preserve">Моя жизнь и Диана», «Волки». </w:t>
            </w:r>
          </w:p>
          <w:p w:rsidR="00624FC7" w:rsidRDefault="00195541">
            <w:pPr>
              <w:spacing w:after="38" w:line="240" w:lineRule="auto"/>
              <w:ind w:left="708" w:right="0" w:firstLine="0"/>
              <w:jc w:val="left"/>
            </w:pPr>
            <w:r>
              <w:t xml:space="preserve">И.С. Шмелев  </w:t>
            </w:r>
          </w:p>
          <w:p w:rsidR="00624FC7" w:rsidRDefault="00195541">
            <w:pPr>
              <w:spacing w:after="35" w:line="234" w:lineRule="auto"/>
              <w:ind w:left="0" w:right="2" w:firstLine="708"/>
            </w:pPr>
            <w:r>
              <w:t xml:space="preserve">Повесть «Человек из ресторана», книга «Лето Господне». </w:t>
            </w:r>
          </w:p>
          <w:p w:rsidR="00624FC7" w:rsidRDefault="00195541">
            <w:pPr>
              <w:spacing w:after="37" w:line="240" w:lineRule="auto"/>
              <w:ind w:left="708" w:right="0" w:firstLine="0"/>
              <w:jc w:val="left"/>
            </w:pPr>
            <w:r>
              <w:t xml:space="preserve">М.М. Зощенко* </w:t>
            </w:r>
          </w:p>
          <w:p w:rsidR="00624FC7" w:rsidRDefault="00195541">
            <w:pPr>
              <w:spacing w:after="37" w:line="240" w:lineRule="auto"/>
              <w:ind w:left="708" w:right="0" w:firstLine="0"/>
              <w:jc w:val="left"/>
            </w:pPr>
            <w:r>
              <w:t xml:space="preserve">А.И.Солженицын* </w:t>
            </w:r>
          </w:p>
          <w:p w:rsidR="00624FC7" w:rsidRDefault="00195541">
            <w:pPr>
              <w:spacing w:after="37" w:line="240" w:lineRule="auto"/>
              <w:ind w:left="708" w:right="0" w:firstLine="0"/>
              <w:jc w:val="left"/>
            </w:pPr>
            <w:r>
              <w:t xml:space="preserve">В.М. Шукшин* </w:t>
            </w:r>
          </w:p>
          <w:p w:rsidR="00624FC7" w:rsidRDefault="00195541">
            <w:pPr>
              <w:spacing w:after="37" w:line="240" w:lineRule="auto"/>
              <w:ind w:left="708" w:right="0" w:firstLine="0"/>
              <w:jc w:val="left"/>
            </w:pPr>
            <w:r>
              <w:t xml:space="preserve">В.Г. Распутин* </w:t>
            </w:r>
          </w:p>
          <w:p w:rsidR="00624FC7" w:rsidRDefault="00195541">
            <w:pPr>
              <w:spacing w:after="0" w:line="276" w:lineRule="auto"/>
              <w:ind w:left="708" w:right="0" w:firstLine="0"/>
              <w:jc w:val="left"/>
            </w:pPr>
            <w:r>
              <w:t xml:space="preserve">В.П. Астафьев*  </w:t>
            </w:r>
          </w:p>
        </w:tc>
      </w:tr>
      <w:tr w:rsidR="00624FC7">
        <w:trPr>
          <w:trHeight w:val="4414"/>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М. Горький  </w:t>
            </w:r>
          </w:p>
          <w:p w:rsidR="00624FC7" w:rsidRDefault="00195541">
            <w:pPr>
              <w:spacing w:after="34" w:line="240" w:lineRule="auto"/>
              <w:ind w:left="0" w:right="0" w:firstLine="0"/>
              <w:jc w:val="right"/>
            </w:pPr>
            <w:r>
              <w:t xml:space="preserve">Пьеса </w:t>
            </w:r>
            <w:proofErr w:type="gramStart"/>
            <w:r>
              <w:tab/>
              <w:t>«</w:t>
            </w:r>
            <w:proofErr w:type="gramEnd"/>
            <w:r>
              <w:t xml:space="preserve">На </w:t>
            </w:r>
          </w:p>
          <w:p w:rsidR="00624FC7" w:rsidRDefault="00195541">
            <w:pPr>
              <w:spacing w:after="0" w:line="276" w:lineRule="auto"/>
              <w:ind w:left="2" w:right="0" w:firstLine="0"/>
              <w:jc w:val="left"/>
            </w:pPr>
            <w:r>
              <w:t xml:space="preserve">дне»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М. Горький  </w:t>
            </w:r>
          </w:p>
          <w:p w:rsidR="00624FC7" w:rsidRDefault="00195541">
            <w:pPr>
              <w:spacing w:after="38" w:line="240" w:lineRule="auto"/>
              <w:ind w:left="0" w:right="2" w:firstLine="0"/>
              <w:jc w:val="right"/>
            </w:pPr>
            <w:r>
              <w:t xml:space="preserve">Рассказы: </w:t>
            </w:r>
            <w:proofErr w:type="gramStart"/>
            <w:r>
              <w:tab/>
              <w:t>«</w:t>
            </w:r>
            <w:proofErr w:type="gramEnd"/>
            <w:r>
              <w:t xml:space="preserve">Макар </w:t>
            </w:r>
          </w:p>
          <w:p w:rsidR="00624FC7" w:rsidRDefault="00195541">
            <w:pPr>
              <w:spacing w:after="36" w:line="240" w:lineRule="auto"/>
              <w:ind w:left="2" w:right="0" w:firstLine="0"/>
            </w:pPr>
            <w:r>
              <w:t xml:space="preserve">Чудра», «Старуха Изергиль», </w:t>
            </w:r>
          </w:p>
          <w:p w:rsidR="00624FC7" w:rsidRDefault="00195541">
            <w:pPr>
              <w:spacing w:after="0" w:line="276" w:lineRule="auto"/>
              <w:ind w:left="2" w:right="0" w:firstLine="0"/>
              <w:jc w:val="left"/>
            </w:pPr>
            <w:r>
              <w:t xml:space="preserve">«Челкаш»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5809"/>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lastRenderedPageBreak/>
              <w:t xml:space="preserve">А.А. Блок </w:t>
            </w:r>
          </w:p>
          <w:p w:rsidR="00624FC7" w:rsidRDefault="00195541">
            <w:pPr>
              <w:spacing w:after="37" w:line="240" w:lineRule="auto"/>
              <w:ind w:left="0" w:right="0" w:firstLine="0"/>
              <w:jc w:val="center"/>
            </w:pPr>
            <w:r>
              <w:t xml:space="preserve">Поэма </w:t>
            </w:r>
          </w:p>
          <w:p w:rsidR="00624FC7" w:rsidRDefault="00195541">
            <w:pPr>
              <w:spacing w:after="0" w:line="276" w:lineRule="auto"/>
              <w:ind w:left="2" w:right="0" w:firstLine="0"/>
              <w:jc w:val="left"/>
            </w:pPr>
            <w:r>
              <w:t xml:space="preserve">«Двенадцать»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А.А. Блок </w:t>
            </w:r>
          </w:p>
          <w:p w:rsidR="00624FC7" w:rsidRDefault="00195541">
            <w:pPr>
              <w:spacing w:after="39" w:line="234" w:lineRule="auto"/>
              <w:ind w:left="2" w:right="0" w:firstLine="708"/>
            </w:pPr>
            <w:r>
              <w:t>Стихотворения: «В ресторане», «Вхожу я в темные храмы…», «Девушка пела в церковном хоре…</w:t>
            </w:r>
            <w:proofErr w:type="gramStart"/>
            <w:r>
              <w:t>»,  «</w:t>
            </w:r>
            <w:proofErr w:type="gramEnd"/>
            <w:r>
              <w:t xml:space="preserve">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w:t>
            </w:r>
          </w:p>
          <w:p w:rsidR="00624FC7" w:rsidRDefault="00195541">
            <w:pPr>
              <w:spacing w:after="37" w:line="234" w:lineRule="auto"/>
              <w:ind w:left="2" w:right="0" w:firstLine="0"/>
            </w:pPr>
            <w:r>
              <w:t>«Рожденные в года глухие…</w:t>
            </w:r>
            <w:proofErr w:type="gramStart"/>
            <w:r>
              <w:t>»,  «</w:t>
            </w:r>
            <w:proofErr w:type="gramEnd"/>
            <w:r>
              <w:t xml:space="preserve">Россия», «Русь моя, жизнь моя, вместе ль нам маяться…»,  «Пушкинскому </w:t>
            </w:r>
          </w:p>
          <w:p w:rsidR="00624FC7" w:rsidRDefault="00195541">
            <w:pPr>
              <w:spacing w:after="0" w:line="276" w:lineRule="auto"/>
              <w:ind w:left="2" w:right="0" w:firstLine="0"/>
              <w:jc w:val="left"/>
            </w:pPr>
            <w:r>
              <w:t>Дому», «</w:t>
            </w:r>
            <w:proofErr w:type="gramStart"/>
            <w:r>
              <w:t xml:space="preserve">Скифы»  </w:t>
            </w:r>
            <w:proofErr w:type="gramEnd"/>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708" w:right="0" w:firstLine="0"/>
              <w:jc w:val="left"/>
            </w:pPr>
            <w:r>
              <w:t xml:space="preserve"> Модернизм конца XIX </w:t>
            </w:r>
          </w:p>
          <w:p w:rsidR="00624FC7" w:rsidRDefault="00195541">
            <w:pPr>
              <w:spacing w:after="36" w:line="240" w:lineRule="auto"/>
              <w:ind w:left="0" w:right="0" w:firstLine="0"/>
              <w:jc w:val="left"/>
            </w:pPr>
            <w:r>
              <w:t xml:space="preserve">– ХХ века </w:t>
            </w:r>
          </w:p>
          <w:p w:rsidR="00624FC7" w:rsidRDefault="00195541">
            <w:pPr>
              <w:spacing w:after="38" w:line="240" w:lineRule="auto"/>
              <w:ind w:left="708" w:right="0" w:firstLine="0"/>
              <w:jc w:val="left"/>
            </w:pPr>
            <w:r>
              <w:t xml:space="preserve">А.А. Блок </w:t>
            </w:r>
          </w:p>
          <w:p w:rsidR="00624FC7" w:rsidRDefault="00195541">
            <w:pPr>
              <w:spacing w:after="36" w:line="240" w:lineRule="auto"/>
              <w:ind w:left="708" w:right="0" w:firstLine="0"/>
              <w:jc w:val="left"/>
            </w:pPr>
            <w:r>
              <w:t xml:space="preserve">Стихотворения: </w:t>
            </w:r>
          </w:p>
          <w:p w:rsidR="00624FC7" w:rsidRDefault="00195541">
            <w:pPr>
              <w:spacing w:after="38" w:line="240" w:lineRule="auto"/>
              <w:ind w:left="0" w:right="0" w:firstLine="0"/>
            </w:pPr>
            <w:r>
              <w:t xml:space="preserve">«Ветер принес издалека…», </w:t>
            </w:r>
          </w:p>
          <w:p w:rsidR="00624FC7" w:rsidRDefault="00195541">
            <w:pPr>
              <w:spacing w:after="39" w:line="234" w:lineRule="auto"/>
              <w:ind w:left="0" w:right="0" w:firstLine="0"/>
              <w:jc w:val="left"/>
            </w:pPr>
            <w:r>
              <w:t xml:space="preserve">«Встану </w:t>
            </w:r>
            <w:r>
              <w:tab/>
              <w:t xml:space="preserve">я </w:t>
            </w:r>
            <w:r>
              <w:tab/>
              <w:t xml:space="preserve">в </w:t>
            </w:r>
            <w:r>
              <w:tab/>
              <w:t xml:space="preserve">утро туманное…», </w:t>
            </w:r>
            <w:proofErr w:type="gramStart"/>
            <w:r>
              <w:tab/>
              <w:t>«</w:t>
            </w:r>
            <w:proofErr w:type="gramEnd"/>
            <w:r>
              <w:t xml:space="preserve">Грешить бесстыдно, </w:t>
            </w:r>
            <w:r>
              <w:tab/>
              <w:t xml:space="preserve">непробудно…», «Мы встречались с тобой на закате…», «Пляски осенние, Осенняя </w:t>
            </w:r>
            <w:r>
              <w:tab/>
              <w:t xml:space="preserve">воля, </w:t>
            </w:r>
            <w:r>
              <w:tab/>
              <w:t xml:space="preserve">Поэты, «Петроградское </w:t>
            </w:r>
            <w:r>
              <w:tab/>
              <w:t xml:space="preserve">небо мутилось дождем…», «Я – Гамлет. Холодеет кровь», «Я отрок, зажигаю свечи…», «Я пригвожден </w:t>
            </w:r>
            <w:r>
              <w:tab/>
              <w:t xml:space="preserve">к </w:t>
            </w:r>
            <w:r>
              <w:tab/>
              <w:t xml:space="preserve">трактирной стойке…» </w:t>
            </w:r>
          </w:p>
          <w:p w:rsidR="00624FC7" w:rsidRDefault="00195541">
            <w:pPr>
              <w:spacing w:after="34" w:line="240" w:lineRule="auto"/>
              <w:ind w:left="708" w:right="0" w:firstLine="0"/>
              <w:jc w:val="left"/>
            </w:pPr>
            <w:r>
              <w:t xml:space="preserve">Поэма </w:t>
            </w:r>
            <w:proofErr w:type="gramStart"/>
            <w:r>
              <w:tab/>
              <w:t>«</w:t>
            </w:r>
            <w:proofErr w:type="gramEnd"/>
            <w:r>
              <w:t xml:space="preserve">Соловьиный </w:t>
            </w:r>
          </w:p>
          <w:p w:rsidR="00624FC7" w:rsidRDefault="00195541">
            <w:pPr>
              <w:spacing w:after="37" w:line="240" w:lineRule="auto"/>
              <w:ind w:left="0" w:right="0" w:firstLine="0"/>
              <w:jc w:val="left"/>
            </w:pPr>
            <w:r>
              <w:t xml:space="preserve">сад» </w:t>
            </w:r>
          </w:p>
          <w:p w:rsidR="00624FC7" w:rsidRDefault="00195541">
            <w:pPr>
              <w:spacing w:after="38" w:line="240" w:lineRule="auto"/>
              <w:ind w:left="708" w:right="0" w:firstLine="0"/>
              <w:jc w:val="left"/>
            </w:pPr>
            <w:r>
              <w:t xml:space="preserve">Л.Н. Андреев  </w:t>
            </w:r>
          </w:p>
          <w:p w:rsidR="00624FC7" w:rsidRDefault="00195541">
            <w:pPr>
              <w:spacing w:after="0" w:line="276" w:lineRule="auto"/>
              <w:ind w:left="708" w:right="0" w:firstLine="0"/>
              <w:jc w:val="left"/>
            </w:pPr>
            <w:r>
              <w:t xml:space="preserve">Повести и рассказы: </w:t>
            </w:r>
          </w:p>
        </w:tc>
      </w:tr>
    </w:tbl>
    <w:p w:rsidR="00624FC7" w:rsidRDefault="00624FC7" w:rsidP="002D3491">
      <w:pPr>
        <w:spacing w:after="156"/>
      </w:pPr>
    </w:p>
    <w:tbl>
      <w:tblPr>
        <w:tblStyle w:val="TableGrid"/>
        <w:tblW w:w="9573" w:type="dxa"/>
        <w:tblInd w:w="-108" w:type="dxa"/>
        <w:tblCellMar>
          <w:top w:w="56" w:type="dxa"/>
          <w:left w:w="106" w:type="dxa"/>
          <w:right w:w="44" w:type="dxa"/>
        </w:tblCellMar>
        <w:tblLook w:val="04A0" w:firstRow="1" w:lastRow="0" w:firstColumn="1" w:lastColumn="0" w:noHBand="0" w:noVBand="1"/>
      </w:tblPr>
      <w:tblGrid>
        <w:gridCol w:w="2393"/>
        <w:gridCol w:w="3663"/>
        <w:gridCol w:w="3517"/>
      </w:tblGrid>
      <w:tr w:rsidR="00624FC7">
        <w:trPr>
          <w:trHeight w:val="14088"/>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0" w:right="1" w:firstLine="0"/>
            </w:pPr>
            <w:r>
              <w:t xml:space="preserve">«Большой шлем», «Красный смех», «Рассказ о семи повешенных», «Иуда Искариот», «Жизнь Василия Фивейского». </w:t>
            </w:r>
          </w:p>
          <w:p w:rsidR="00624FC7" w:rsidRDefault="00195541">
            <w:pPr>
              <w:spacing w:after="36" w:line="240" w:lineRule="auto"/>
              <w:ind w:left="708" w:right="0" w:firstLine="0"/>
              <w:jc w:val="left"/>
            </w:pPr>
            <w:r>
              <w:t xml:space="preserve">Пьеса </w:t>
            </w:r>
            <w:proofErr w:type="gramStart"/>
            <w:r>
              <w:tab/>
              <w:t>«</w:t>
            </w:r>
            <w:proofErr w:type="gramEnd"/>
            <w:r>
              <w:t xml:space="preserve">Жизнь </w:t>
            </w:r>
          </w:p>
          <w:p w:rsidR="00624FC7" w:rsidRDefault="00195541">
            <w:pPr>
              <w:spacing w:after="35" w:line="240" w:lineRule="auto"/>
              <w:ind w:left="0" w:right="0" w:firstLine="0"/>
              <w:jc w:val="left"/>
            </w:pPr>
            <w:r>
              <w:t xml:space="preserve">человека» </w:t>
            </w:r>
          </w:p>
          <w:p w:rsidR="00624FC7" w:rsidRDefault="00195541">
            <w:pPr>
              <w:spacing w:after="39" w:line="234" w:lineRule="auto"/>
              <w:ind w:left="708" w:right="0" w:firstLine="0"/>
              <w:jc w:val="left"/>
            </w:pPr>
            <w:r>
              <w:t xml:space="preserve">В.Я. Брюсов   Стихотворения: </w:t>
            </w:r>
          </w:p>
          <w:p w:rsidR="00624FC7" w:rsidRDefault="00195541">
            <w:pPr>
              <w:spacing w:after="38" w:line="234" w:lineRule="auto"/>
              <w:ind w:left="0" w:right="0" w:firstLine="0"/>
            </w:pPr>
            <w:r>
              <w:t>«Ассаргадон», «Грядущие гунны», «Есть что-то позорное в мощи природы...</w:t>
            </w:r>
            <w:proofErr w:type="gramStart"/>
            <w:r>
              <w:t>»,  «</w:t>
            </w:r>
            <w:proofErr w:type="gramEnd"/>
            <w:r>
              <w:t xml:space="preserve">Неколебимой истине...», «Каменщик»,  «Творчество», «Родной </w:t>
            </w:r>
          </w:p>
          <w:p w:rsidR="00624FC7" w:rsidRDefault="00195541">
            <w:pPr>
              <w:spacing w:after="39" w:line="233" w:lineRule="auto"/>
              <w:ind w:left="708" w:right="0" w:hanging="708"/>
              <w:jc w:val="left"/>
            </w:pPr>
            <w:r>
              <w:t xml:space="preserve">язык». «Юному поэту», «Я» К.Д. Бальмонт Стихотворения: </w:t>
            </w:r>
          </w:p>
          <w:p w:rsidR="00624FC7" w:rsidRDefault="00195541">
            <w:pPr>
              <w:spacing w:after="39" w:line="234" w:lineRule="auto"/>
              <w:ind w:left="0" w:right="1" w:firstLine="0"/>
            </w:pPr>
            <w:r>
              <w:t xml:space="preserve">«Безглагольность», «Будем как солнце, </w:t>
            </w:r>
            <w:proofErr w:type="gramStart"/>
            <w:r>
              <w:t>Забудем</w:t>
            </w:r>
            <w:proofErr w:type="gramEnd"/>
            <w:r>
              <w:t xml:space="preserve"> о том...»  «Камыши», «Слова-</w:t>
            </w:r>
          </w:p>
          <w:p w:rsidR="00624FC7" w:rsidRDefault="00195541">
            <w:pPr>
              <w:spacing w:after="38" w:line="234" w:lineRule="auto"/>
              <w:ind w:left="0" w:right="0" w:firstLine="0"/>
            </w:pPr>
            <w:r>
              <w:t>хамелеоны», «Челн томленья», «Я мечтою ловил уходящие тени…</w:t>
            </w:r>
            <w:proofErr w:type="gramStart"/>
            <w:r>
              <w:t>»,  «</w:t>
            </w:r>
            <w:proofErr w:type="gramEnd"/>
            <w:r>
              <w:t xml:space="preserve">Я  –   изысканность  русской  </w:t>
            </w:r>
          </w:p>
          <w:p w:rsidR="00624FC7" w:rsidRDefault="00195541">
            <w:pPr>
              <w:spacing w:after="37" w:line="240" w:lineRule="auto"/>
              <w:ind w:left="0" w:right="0" w:firstLine="0"/>
              <w:jc w:val="left"/>
            </w:pPr>
            <w:proofErr w:type="gramStart"/>
            <w:r>
              <w:t>медлительной  речи</w:t>
            </w:r>
            <w:proofErr w:type="gramEnd"/>
            <w:r>
              <w:t xml:space="preserve">...» </w:t>
            </w:r>
          </w:p>
          <w:p w:rsidR="00624FC7" w:rsidRDefault="00195541">
            <w:pPr>
              <w:spacing w:after="37" w:line="240" w:lineRule="auto"/>
              <w:ind w:left="708" w:right="0" w:firstLine="0"/>
              <w:jc w:val="left"/>
            </w:pPr>
            <w:r>
              <w:t xml:space="preserve">А.А. Ахматова* </w:t>
            </w:r>
          </w:p>
          <w:p w:rsidR="00624FC7" w:rsidRDefault="00195541">
            <w:pPr>
              <w:spacing w:after="35" w:line="240" w:lineRule="auto"/>
              <w:ind w:left="708" w:right="0" w:firstLine="0"/>
              <w:jc w:val="left"/>
            </w:pPr>
            <w:r>
              <w:t xml:space="preserve">О.Э. Мандельштам* </w:t>
            </w:r>
          </w:p>
          <w:p w:rsidR="00624FC7" w:rsidRDefault="00195541">
            <w:pPr>
              <w:spacing w:after="39" w:line="234" w:lineRule="auto"/>
              <w:ind w:left="708" w:right="0" w:firstLine="0"/>
              <w:jc w:val="left"/>
            </w:pPr>
            <w:r>
              <w:t xml:space="preserve">Н.С. </w:t>
            </w:r>
            <w:proofErr w:type="gramStart"/>
            <w:r>
              <w:t>Гумилев  Стихотворения</w:t>
            </w:r>
            <w:proofErr w:type="gramEnd"/>
            <w:r>
              <w:t xml:space="preserve">: </w:t>
            </w:r>
          </w:p>
          <w:p w:rsidR="00624FC7" w:rsidRDefault="00195541">
            <w:pPr>
              <w:spacing w:after="38" w:line="240" w:lineRule="auto"/>
              <w:ind w:left="0" w:right="0" w:firstLine="0"/>
            </w:pPr>
            <w:r>
              <w:t xml:space="preserve">«Андрей Рублев», «Жираф», </w:t>
            </w:r>
          </w:p>
          <w:p w:rsidR="00624FC7" w:rsidRDefault="00195541">
            <w:pPr>
              <w:spacing w:after="39" w:line="234" w:lineRule="auto"/>
              <w:ind w:left="0" w:right="0" w:firstLine="0"/>
            </w:pPr>
            <w:r>
              <w:t xml:space="preserve">«Заблудившийся трамвай», «Из логова змиева», «Капитаны», «Мои читатели», «Носорог», «Пьяный дервиш», </w:t>
            </w:r>
          </w:p>
          <w:p w:rsidR="00624FC7" w:rsidRDefault="00195541">
            <w:pPr>
              <w:spacing w:after="36" w:line="234" w:lineRule="auto"/>
              <w:ind w:left="0" w:right="1" w:firstLine="0"/>
            </w:pPr>
            <w:r>
              <w:t xml:space="preserve">«Пятистопные ямбы», «Слово», «Слоненок», «У камина», «Шестое чувство», </w:t>
            </w:r>
          </w:p>
          <w:p w:rsidR="00624FC7" w:rsidRDefault="00195541">
            <w:pPr>
              <w:spacing w:after="37" w:line="240" w:lineRule="auto"/>
              <w:ind w:left="0" w:right="0" w:firstLine="0"/>
              <w:jc w:val="left"/>
            </w:pPr>
            <w:r>
              <w:t xml:space="preserve">«Я и вы» </w:t>
            </w:r>
          </w:p>
          <w:p w:rsidR="00624FC7" w:rsidRDefault="00195541">
            <w:pPr>
              <w:spacing w:after="39" w:line="234" w:lineRule="auto"/>
              <w:ind w:left="708" w:right="200" w:firstLine="0"/>
              <w:jc w:val="left"/>
            </w:pPr>
            <w:r>
              <w:t xml:space="preserve">В.В. Маяковский* В.В. Хлебников </w:t>
            </w:r>
          </w:p>
          <w:p w:rsidR="00624FC7" w:rsidRDefault="00195541">
            <w:pPr>
              <w:spacing w:after="38" w:line="240" w:lineRule="auto"/>
              <w:ind w:left="708" w:right="0" w:firstLine="0"/>
              <w:jc w:val="left"/>
            </w:pPr>
            <w:r>
              <w:t xml:space="preserve">Стихотворения </w:t>
            </w:r>
          </w:p>
          <w:p w:rsidR="00624FC7" w:rsidRDefault="00195541">
            <w:pPr>
              <w:spacing w:after="0" w:line="276" w:lineRule="auto"/>
              <w:ind w:left="0" w:right="0" w:firstLine="0"/>
            </w:pPr>
            <w:r>
              <w:t xml:space="preserve">«Бобэоби пелись губы…», «Заклятие смехом», «Когда умирают кони – дышат…», «Кузнечик», «Мне мало надо», «Мы желаем звездам тыкать…», </w:t>
            </w:r>
            <w:proofErr w:type="gramStart"/>
            <w:r>
              <w:tab/>
              <w:t>«</w:t>
            </w:r>
            <w:proofErr w:type="gramEnd"/>
            <w:r>
              <w:t xml:space="preserve">О </w:t>
            </w:r>
            <w:r>
              <w:lastRenderedPageBreak/>
              <w:t xml:space="preserve">достоевскиймо бегущей тучи…», «Сегодня снова я </w:t>
            </w:r>
          </w:p>
        </w:tc>
      </w:tr>
    </w:tbl>
    <w:p w:rsidR="00624FC7" w:rsidRDefault="00195541" w:rsidP="002D3491">
      <w:pPr>
        <w:spacing w:after="156"/>
        <w:ind w:left="0" w:firstLine="0"/>
      </w:pPr>
      <w:r>
        <w:lastRenderedPageBreak/>
        <w:t xml:space="preserve"> </w:t>
      </w:r>
    </w:p>
    <w:tbl>
      <w:tblPr>
        <w:tblStyle w:val="TableGrid"/>
        <w:tblW w:w="9573" w:type="dxa"/>
        <w:tblInd w:w="-108" w:type="dxa"/>
        <w:tblCellMar>
          <w:top w:w="51" w:type="dxa"/>
          <w:left w:w="106" w:type="dxa"/>
          <w:right w:w="115" w:type="dxa"/>
        </w:tblCellMar>
        <w:tblLook w:val="04A0" w:firstRow="1" w:lastRow="0" w:firstColumn="1" w:lastColumn="0" w:noHBand="0" w:noVBand="1"/>
      </w:tblPr>
      <w:tblGrid>
        <w:gridCol w:w="2393"/>
        <w:gridCol w:w="3663"/>
        <w:gridCol w:w="3517"/>
      </w:tblGrid>
      <w:tr w:rsidR="00624FC7">
        <w:trPr>
          <w:trHeight w:val="3877"/>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0" w:firstLine="0"/>
              <w:jc w:val="left"/>
            </w:pPr>
            <w:r>
              <w:t xml:space="preserve">пойду…», «Там, где жили свиристели…», </w:t>
            </w:r>
            <w:proofErr w:type="gramStart"/>
            <w:r>
              <w:tab/>
              <w:t>«</w:t>
            </w:r>
            <w:proofErr w:type="gramEnd"/>
            <w:r>
              <w:t xml:space="preserve">Усадьба ночью, чингисхань…». </w:t>
            </w:r>
          </w:p>
          <w:p w:rsidR="00624FC7" w:rsidRDefault="00195541">
            <w:pPr>
              <w:spacing w:after="37" w:line="240" w:lineRule="auto"/>
              <w:ind w:left="708" w:right="0" w:firstLine="0"/>
              <w:jc w:val="left"/>
            </w:pPr>
            <w:r>
              <w:t xml:space="preserve">М.И. Цветаева* </w:t>
            </w:r>
          </w:p>
          <w:p w:rsidR="00624FC7" w:rsidRDefault="00195541">
            <w:pPr>
              <w:spacing w:after="37" w:line="240" w:lineRule="auto"/>
              <w:ind w:left="708" w:right="0" w:firstLine="0"/>
              <w:jc w:val="left"/>
            </w:pPr>
            <w:r>
              <w:t xml:space="preserve">С.А. Есенин* </w:t>
            </w:r>
          </w:p>
          <w:p w:rsidR="00624FC7" w:rsidRDefault="00195541">
            <w:pPr>
              <w:spacing w:after="37" w:line="240" w:lineRule="auto"/>
              <w:ind w:left="708" w:right="0" w:firstLine="0"/>
              <w:jc w:val="left"/>
            </w:pPr>
            <w:r>
              <w:t xml:space="preserve">В.В. Набоков* </w:t>
            </w:r>
          </w:p>
          <w:p w:rsidR="00624FC7" w:rsidRDefault="00195541">
            <w:pPr>
              <w:spacing w:after="37" w:line="240" w:lineRule="auto"/>
              <w:ind w:left="708" w:right="0" w:firstLine="0"/>
              <w:jc w:val="left"/>
            </w:pPr>
            <w:r>
              <w:t xml:space="preserve">И.Ф. Анненский, </w:t>
            </w:r>
          </w:p>
          <w:p w:rsidR="00624FC7" w:rsidRDefault="00195541">
            <w:pPr>
              <w:spacing w:after="37" w:line="240" w:lineRule="auto"/>
              <w:ind w:left="708" w:right="0" w:firstLine="0"/>
              <w:jc w:val="left"/>
            </w:pPr>
            <w:r>
              <w:t xml:space="preserve">К.Д. Бальмонт, </w:t>
            </w:r>
            <w:r>
              <w:tab/>
              <w:t xml:space="preserve">А. </w:t>
            </w:r>
          </w:p>
          <w:p w:rsidR="00624FC7" w:rsidRDefault="00195541">
            <w:pPr>
              <w:spacing w:after="37" w:line="240" w:lineRule="auto"/>
              <w:ind w:left="0" w:right="0" w:firstLine="0"/>
            </w:pPr>
            <w:r>
              <w:t xml:space="preserve">Белый, В.Я. Брюсов, </w:t>
            </w:r>
          </w:p>
          <w:p w:rsidR="00624FC7" w:rsidRDefault="00195541">
            <w:pPr>
              <w:spacing w:after="37" w:line="234" w:lineRule="auto"/>
              <w:ind w:left="0" w:right="0" w:firstLine="0"/>
            </w:pPr>
            <w:r>
              <w:t xml:space="preserve">М.А. Волошин, Н.С. Гумилев, Н.А. Клюев, И. Северянин, </w:t>
            </w:r>
          </w:p>
          <w:p w:rsidR="00624FC7" w:rsidRDefault="00195541">
            <w:pPr>
              <w:spacing w:after="36" w:line="240" w:lineRule="auto"/>
              <w:ind w:left="0" w:right="0" w:firstLine="0"/>
            </w:pPr>
            <w:r>
              <w:t xml:space="preserve">Ф.К. Сологуб, В.В. </w:t>
            </w:r>
          </w:p>
          <w:p w:rsidR="00624FC7" w:rsidRDefault="00195541">
            <w:pPr>
              <w:spacing w:after="36" w:line="240" w:lineRule="auto"/>
              <w:ind w:left="0" w:right="0" w:firstLine="0"/>
              <w:jc w:val="left"/>
            </w:pPr>
            <w:r>
              <w:t xml:space="preserve">Хлебников, </w:t>
            </w:r>
          </w:p>
          <w:p w:rsidR="00624FC7" w:rsidRDefault="00195541">
            <w:pPr>
              <w:spacing w:after="0" w:line="276" w:lineRule="auto"/>
              <w:ind w:left="708" w:right="0" w:firstLine="0"/>
              <w:jc w:val="left"/>
            </w:pPr>
            <w:r>
              <w:t xml:space="preserve">В.Ф. Ходасевич </w:t>
            </w:r>
          </w:p>
        </w:tc>
      </w:tr>
      <w:tr w:rsidR="00624FC7">
        <w:trPr>
          <w:trHeight w:val="4426"/>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6" w:line="240" w:lineRule="auto"/>
              <w:ind w:left="0" w:right="0" w:firstLine="0"/>
              <w:jc w:val="center"/>
            </w:pPr>
            <w:r>
              <w:t xml:space="preserve">А.А. </w:t>
            </w:r>
          </w:p>
          <w:p w:rsidR="00624FC7" w:rsidRDefault="00195541">
            <w:pPr>
              <w:spacing w:after="37" w:line="234" w:lineRule="auto"/>
              <w:ind w:left="710" w:right="293" w:hanging="708"/>
              <w:jc w:val="left"/>
            </w:pPr>
            <w:r>
              <w:t xml:space="preserve">Ахматова Поэма </w:t>
            </w:r>
          </w:p>
          <w:p w:rsidR="00624FC7" w:rsidRDefault="00195541">
            <w:pPr>
              <w:spacing w:after="0" w:line="240" w:lineRule="auto"/>
              <w:ind w:left="2" w:right="0" w:firstLine="0"/>
              <w:jc w:val="left"/>
            </w:pPr>
            <w:r>
              <w:t xml:space="preserve">«Реквием» </w:t>
            </w:r>
          </w:p>
          <w:p w:rsidR="00624FC7" w:rsidRDefault="00195541">
            <w:pPr>
              <w:spacing w:after="0" w:line="276" w:lineRule="auto"/>
              <w:ind w:left="710" w:right="0"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710" w:right="0" w:firstLine="0"/>
              <w:jc w:val="left"/>
            </w:pPr>
            <w:r>
              <w:t xml:space="preserve">А.А. Ахматова Стихотворения: </w:t>
            </w:r>
          </w:p>
          <w:p w:rsidR="00624FC7" w:rsidRDefault="00195541">
            <w:pPr>
              <w:spacing w:after="0" w:line="234" w:lineRule="auto"/>
              <w:ind w:left="2" w:right="0" w:firstLine="0"/>
            </w:pPr>
            <w:r>
              <w:t xml:space="preserve">«Вечером»,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0" w:firstLine="708"/>
            </w:pPr>
            <w:r>
              <w:t xml:space="preserve">Литература советского времени </w:t>
            </w:r>
          </w:p>
          <w:p w:rsidR="00624FC7" w:rsidRDefault="00195541">
            <w:pPr>
              <w:spacing w:after="37" w:line="240" w:lineRule="auto"/>
              <w:ind w:left="708" w:right="0" w:firstLine="0"/>
              <w:jc w:val="left"/>
            </w:pPr>
            <w:r>
              <w:t xml:space="preserve">А.А. Ахматова </w:t>
            </w:r>
          </w:p>
          <w:p w:rsidR="00624FC7" w:rsidRDefault="00195541">
            <w:pPr>
              <w:spacing w:after="38" w:line="234" w:lineRule="auto"/>
              <w:ind w:left="0" w:right="0" w:firstLine="708"/>
              <w:jc w:val="left"/>
            </w:pPr>
            <w:r>
              <w:t xml:space="preserve"> «Все </w:t>
            </w:r>
            <w:r>
              <w:tab/>
              <w:t xml:space="preserve">мы </w:t>
            </w:r>
            <w:r>
              <w:tab/>
              <w:t xml:space="preserve">бражники здесь, блудницы…», «Перед весной </w:t>
            </w:r>
            <w:r>
              <w:tab/>
              <w:t xml:space="preserve">бывают </w:t>
            </w:r>
            <w:r>
              <w:tab/>
              <w:t xml:space="preserve">дни такие…», «Родная земля», «Творчество», </w:t>
            </w:r>
            <w:proofErr w:type="gramStart"/>
            <w:r>
              <w:tab/>
              <w:t>«</w:t>
            </w:r>
            <w:proofErr w:type="gramEnd"/>
            <w:r>
              <w:t xml:space="preserve">Широк </w:t>
            </w:r>
            <w:r>
              <w:tab/>
              <w:t xml:space="preserve">и желт вечерний свет…», «Я научилась </w:t>
            </w:r>
            <w:r>
              <w:tab/>
              <w:t xml:space="preserve">просто, </w:t>
            </w:r>
            <w:r>
              <w:tab/>
              <w:t xml:space="preserve">мудро жить…». </w:t>
            </w:r>
          </w:p>
          <w:p w:rsidR="00624FC7" w:rsidRDefault="00195541">
            <w:pPr>
              <w:spacing w:after="0" w:line="240" w:lineRule="auto"/>
              <w:ind w:left="708" w:right="0" w:firstLine="0"/>
              <w:jc w:val="left"/>
            </w:pPr>
            <w:r>
              <w:t xml:space="preserve">«Поэма без героя»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37" w:line="240" w:lineRule="auto"/>
              <w:ind w:left="708" w:right="0" w:firstLine="0"/>
              <w:jc w:val="left"/>
            </w:pPr>
            <w:r>
              <w:t xml:space="preserve"> </w:t>
            </w:r>
          </w:p>
          <w:p w:rsidR="00624FC7" w:rsidRDefault="00195541">
            <w:pPr>
              <w:spacing w:after="38" w:line="240" w:lineRule="auto"/>
              <w:ind w:left="708" w:right="0" w:firstLine="0"/>
              <w:jc w:val="left"/>
            </w:pPr>
            <w:r>
              <w:t xml:space="preserve">С.А. Есенин </w:t>
            </w:r>
          </w:p>
          <w:p w:rsidR="00624FC7" w:rsidRDefault="00195541">
            <w:pPr>
              <w:spacing w:after="36" w:line="234" w:lineRule="auto"/>
              <w:ind w:left="0" w:right="0" w:firstLine="708"/>
            </w:pPr>
            <w:r>
              <w:t>«Клен ты мой опавший…», «Не бродить, не мять в кустах багряных…», «Нивы сжаты, рощи голы…», «Отговорила роща золотая…</w:t>
            </w:r>
            <w:proofErr w:type="gramStart"/>
            <w:r>
              <w:t>»,  «</w:t>
            </w:r>
            <w:proofErr w:type="gramEnd"/>
            <w:r>
              <w:t xml:space="preserve">Мы теперь уходим понемногу…», «Русь советская», «Спит ковыль. Равнина дорогая…», «Я обманывать себя не стану…». Роман в стихах «Анна Снегина». Поэмы: </w:t>
            </w:r>
            <w:r>
              <w:lastRenderedPageBreak/>
              <w:t xml:space="preserve">«Сорокоуст», «Черный </w:t>
            </w:r>
          </w:p>
          <w:p w:rsidR="00624FC7" w:rsidRDefault="00195541">
            <w:pPr>
              <w:spacing w:after="37" w:line="240" w:lineRule="auto"/>
              <w:ind w:left="0" w:right="0" w:firstLine="0"/>
              <w:jc w:val="left"/>
            </w:pPr>
            <w:r>
              <w:t xml:space="preserve">человек» </w:t>
            </w:r>
          </w:p>
          <w:p w:rsidR="00624FC7" w:rsidRDefault="00195541">
            <w:pPr>
              <w:spacing w:after="39" w:line="234" w:lineRule="auto"/>
              <w:ind w:left="708" w:right="0" w:firstLine="0"/>
              <w:jc w:val="left"/>
            </w:pPr>
            <w:r>
              <w:t xml:space="preserve">В.В. Маяковский Стихотворения: </w:t>
            </w:r>
          </w:p>
          <w:p w:rsidR="00624FC7" w:rsidRDefault="00195541">
            <w:pPr>
              <w:spacing w:after="39" w:line="240" w:lineRule="auto"/>
              <w:ind w:left="0" w:right="0" w:firstLine="0"/>
            </w:pPr>
            <w:r>
              <w:t xml:space="preserve">«Адище города», «Вам!», </w:t>
            </w:r>
          </w:p>
          <w:p w:rsidR="00624FC7" w:rsidRDefault="00195541">
            <w:pPr>
              <w:spacing w:after="38" w:line="240" w:lineRule="auto"/>
              <w:ind w:left="0" w:right="0" w:firstLine="0"/>
            </w:pPr>
            <w:r>
              <w:t xml:space="preserve">«Домой!», «Ода </w:t>
            </w:r>
          </w:p>
          <w:p w:rsidR="00624FC7" w:rsidRDefault="00195541">
            <w:pPr>
              <w:spacing w:after="0" w:line="276" w:lineRule="auto"/>
              <w:ind w:left="0" w:right="0" w:firstLine="0"/>
              <w:jc w:val="left"/>
            </w:pPr>
            <w:r>
              <w:t xml:space="preserve">революции», </w:t>
            </w:r>
          </w:p>
        </w:tc>
      </w:tr>
      <w:tr w:rsidR="00624FC7">
        <w:trPr>
          <w:trHeight w:val="4150"/>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С.А. Есенин </w:t>
            </w:r>
          </w:p>
          <w:p w:rsidR="00624FC7" w:rsidRDefault="00195541">
            <w:pPr>
              <w:spacing w:after="39" w:line="234" w:lineRule="auto"/>
              <w:ind w:left="2" w:right="0" w:firstLine="708"/>
              <w:jc w:val="left"/>
            </w:pPr>
            <w:r>
              <w:t xml:space="preserve">Стихотворения: </w:t>
            </w:r>
            <w:proofErr w:type="gramStart"/>
            <w:r>
              <w:tab/>
              <w:t>«</w:t>
            </w:r>
            <w:proofErr w:type="gramEnd"/>
            <w:r>
              <w:t xml:space="preserve">Гой ты, Русь моя родная…», «Да! </w:t>
            </w:r>
          </w:p>
          <w:p w:rsidR="00624FC7" w:rsidRDefault="00195541">
            <w:pPr>
              <w:spacing w:after="38" w:line="234" w:lineRule="auto"/>
              <w:ind w:left="2" w:right="0" w:firstLine="0"/>
            </w:pPr>
            <w:r>
              <w:t>Теперь решено. Без возврата…», «До свиданья, друг мой, до свиданья!..», «Не жалею, не зову, не плачу…</w:t>
            </w:r>
            <w:proofErr w:type="gramStart"/>
            <w:r>
              <w:t>»,  «</w:t>
            </w:r>
            <w:proofErr w:type="gramEnd"/>
            <w:r>
              <w:t xml:space="preserve">Песнь о собаке», «Письмо к женщине», «Письмо матери», «Собаке Качалова», «Шаганэ ты моя, Шаганэ…», «Я </w:t>
            </w:r>
          </w:p>
          <w:p w:rsidR="00624FC7" w:rsidRDefault="00195541">
            <w:pPr>
              <w:spacing w:after="0" w:line="240" w:lineRule="auto"/>
              <w:ind w:left="2" w:right="0" w:firstLine="0"/>
              <w:jc w:val="left"/>
            </w:pPr>
            <w:r>
              <w:t xml:space="preserve">последний поэт деревни…»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666"/>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В.В. Маяковский </w:t>
            </w:r>
          </w:p>
          <w:p w:rsidR="00624FC7" w:rsidRDefault="00195541">
            <w:pPr>
              <w:spacing w:after="0" w:line="276" w:lineRule="auto"/>
              <w:ind w:left="2" w:right="0" w:firstLine="708"/>
              <w:jc w:val="left"/>
            </w:pPr>
            <w:r>
              <w:t xml:space="preserve">Стихотворения: «А вы могли бы?», «Левый марш», «Нате!», </w:t>
            </w:r>
            <w:proofErr w:type="gramStart"/>
            <w:r>
              <w:tab/>
              <w:t>«</w:t>
            </w:r>
            <w:proofErr w:type="gramEnd"/>
            <w:r>
              <w:t xml:space="preserve">Необычайное приключение, </w:t>
            </w:r>
            <w:r>
              <w:tab/>
              <w:t xml:space="preserve">бывшее </w:t>
            </w:r>
            <w:r>
              <w:tab/>
              <w:t xml:space="preserve">с Владимиром </w:t>
            </w:r>
            <w:r>
              <w:tab/>
              <w:t xml:space="preserve">Маяковским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ind w:left="0" w:firstLine="0"/>
      </w:pPr>
    </w:p>
    <w:tbl>
      <w:tblPr>
        <w:tblStyle w:val="TableGrid"/>
        <w:tblW w:w="9573" w:type="dxa"/>
        <w:tblInd w:w="-108" w:type="dxa"/>
        <w:tblCellMar>
          <w:top w:w="52" w:type="dxa"/>
          <w:left w:w="106" w:type="dxa"/>
          <w:right w:w="44" w:type="dxa"/>
        </w:tblCellMar>
        <w:tblLook w:val="04A0" w:firstRow="1" w:lastRow="0" w:firstColumn="1" w:lastColumn="0" w:noHBand="0" w:noVBand="1"/>
      </w:tblPr>
      <w:tblGrid>
        <w:gridCol w:w="2393"/>
        <w:gridCol w:w="3663"/>
        <w:gridCol w:w="3517"/>
      </w:tblGrid>
      <w:tr w:rsidR="00624FC7">
        <w:trPr>
          <w:trHeight w:val="3048"/>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2" w:right="0" w:firstLine="0"/>
            </w:pPr>
            <w:r>
              <w:t xml:space="preserve">летом на даче», «Лиличка!», «Послушайте!», «Сергею Есенину», «Письмо Татьяне Яковлевой», «Скрипка и немножко нервно»,  </w:t>
            </w:r>
          </w:p>
          <w:p w:rsidR="00624FC7" w:rsidRDefault="00195541">
            <w:pPr>
              <w:spacing w:after="39" w:line="234" w:lineRule="auto"/>
              <w:ind w:left="2" w:right="2" w:firstLine="0"/>
            </w:pPr>
            <w:r>
              <w:t xml:space="preserve">«Товарищу Нетте, пароходу и человеку», «Хорошее отношение к лошадям»  </w:t>
            </w:r>
          </w:p>
          <w:p w:rsidR="00624FC7" w:rsidRDefault="00195541">
            <w:pPr>
              <w:spacing w:after="0" w:line="276" w:lineRule="auto"/>
              <w:ind w:left="2" w:right="0" w:firstLine="708"/>
              <w:jc w:val="left"/>
            </w:pPr>
            <w:r>
              <w:t xml:space="preserve">Поэма </w:t>
            </w:r>
            <w:proofErr w:type="gramStart"/>
            <w:r>
              <w:tab/>
              <w:t>«</w:t>
            </w:r>
            <w:proofErr w:type="gramEnd"/>
            <w:r>
              <w:t xml:space="preserve">Облако </w:t>
            </w:r>
            <w:r>
              <w:tab/>
              <w:t xml:space="preserve">в штанах», «Первое вступление к поэме «Во весь голос»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0" w:right="0" w:firstLine="0"/>
              <w:jc w:val="left"/>
            </w:pPr>
            <w:r>
              <w:t xml:space="preserve">«Прозаседавшиеся», </w:t>
            </w:r>
          </w:p>
          <w:p w:rsidR="00624FC7" w:rsidRDefault="00195541">
            <w:pPr>
              <w:spacing w:after="35" w:line="234" w:lineRule="auto"/>
              <w:ind w:left="0" w:right="0" w:firstLine="0"/>
            </w:pPr>
            <w:r>
              <w:t xml:space="preserve">«Разговор с фининспектором о поэзии», «Уже второй должно быть ты легла…», </w:t>
            </w:r>
          </w:p>
          <w:p w:rsidR="00624FC7" w:rsidRDefault="00195541">
            <w:pPr>
              <w:spacing w:after="37" w:line="240" w:lineRule="auto"/>
              <w:ind w:left="0" w:right="0" w:firstLine="0"/>
              <w:jc w:val="left"/>
            </w:pPr>
            <w:r>
              <w:t xml:space="preserve">«Юбилейное»  </w:t>
            </w:r>
          </w:p>
          <w:p w:rsidR="00624FC7" w:rsidRDefault="00195541">
            <w:pPr>
              <w:spacing w:after="0" w:line="240" w:lineRule="auto"/>
              <w:ind w:left="708" w:right="0" w:firstLine="0"/>
              <w:jc w:val="left"/>
            </w:pPr>
            <w:r>
              <w:t xml:space="preserve">Поэма: «Про это»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38" w:line="240" w:lineRule="auto"/>
              <w:ind w:left="708" w:right="0" w:firstLine="0"/>
              <w:jc w:val="left"/>
            </w:pPr>
            <w:r>
              <w:t xml:space="preserve"> </w:t>
            </w:r>
          </w:p>
          <w:p w:rsidR="00624FC7" w:rsidRDefault="00195541">
            <w:pPr>
              <w:spacing w:after="38" w:line="240" w:lineRule="auto"/>
              <w:ind w:left="708" w:right="0" w:firstLine="0"/>
              <w:jc w:val="left"/>
            </w:pPr>
            <w:r>
              <w:t xml:space="preserve">М.И. Цветаева </w:t>
            </w:r>
          </w:p>
          <w:p w:rsidR="00624FC7" w:rsidRDefault="00195541">
            <w:pPr>
              <w:spacing w:after="38" w:line="234" w:lineRule="auto"/>
              <w:ind w:left="0" w:right="0" w:firstLine="708"/>
            </w:pPr>
            <w:r>
              <w:t>Стихотворения: «Все повторяю первый стих…», «Идешь, на меня похожий», «Кто создан из камня…», «Откуда такая нежность», «Попытка ревности», «Пригвождена к позорному столбу</w:t>
            </w:r>
            <w:proofErr w:type="gramStart"/>
            <w:r>
              <w:t>»,  «</w:t>
            </w:r>
            <w:proofErr w:type="gramEnd"/>
            <w:r>
              <w:t xml:space="preserve">Расстояние: версты, мили…» </w:t>
            </w:r>
          </w:p>
          <w:p w:rsidR="00624FC7" w:rsidRDefault="00195541">
            <w:pPr>
              <w:spacing w:after="0" w:line="240" w:lineRule="auto"/>
              <w:ind w:left="708" w:right="0" w:firstLine="0"/>
              <w:jc w:val="left"/>
            </w:pPr>
            <w:r>
              <w:t xml:space="preserve">Очерк «Мой Пушкин» </w:t>
            </w:r>
          </w:p>
          <w:p w:rsidR="00624FC7" w:rsidRDefault="00195541">
            <w:pPr>
              <w:spacing w:after="38" w:line="240" w:lineRule="auto"/>
              <w:ind w:left="708" w:right="0" w:firstLine="0"/>
              <w:jc w:val="left"/>
            </w:pPr>
            <w:r>
              <w:t xml:space="preserve"> </w:t>
            </w:r>
          </w:p>
          <w:p w:rsidR="00624FC7" w:rsidRDefault="00195541">
            <w:pPr>
              <w:spacing w:after="36" w:line="240" w:lineRule="auto"/>
              <w:ind w:left="708" w:right="0" w:firstLine="0"/>
              <w:jc w:val="left"/>
            </w:pPr>
            <w:r>
              <w:t xml:space="preserve">О.Э. Мандельштам </w:t>
            </w:r>
          </w:p>
          <w:p w:rsidR="00624FC7" w:rsidRDefault="00195541">
            <w:pPr>
              <w:spacing w:after="36" w:line="234" w:lineRule="auto"/>
              <w:ind w:left="0" w:right="0" w:firstLine="708"/>
            </w:pPr>
            <w:r>
              <w:t>Стихотворения: «АйяСофия», «За гремучую доблесть грядущих веков…», «Лишив меня морей, разбега и разлета…», «Нет, никогда ничей я не был современник…</w:t>
            </w:r>
            <w:proofErr w:type="gramStart"/>
            <w:r>
              <w:t xml:space="preserve">»,   </w:t>
            </w:r>
            <w:proofErr w:type="gramEnd"/>
            <w:r>
              <w:t xml:space="preserve">«Сумерки свободы», «Я к губам </w:t>
            </w:r>
          </w:p>
          <w:p w:rsidR="00624FC7" w:rsidRDefault="00195541">
            <w:pPr>
              <w:spacing w:after="0" w:line="240" w:lineRule="auto"/>
              <w:ind w:left="0" w:right="0" w:firstLine="0"/>
              <w:jc w:val="left"/>
            </w:pPr>
            <w:r>
              <w:t xml:space="preserve">подношу эту зелень…»   </w:t>
            </w:r>
          </w:p>
          <w:p w:rsidR="00624FC7" w:rsidRDefault="00195541">
            <w:pPr>
              <w:spacing w:after="38" w:line="240" w:lineRule="auto"/>
              <w:ind w:left="708" w:right="0" w:firstLine="0"/>
              <w:jc w:val="left"/>
            </w:pPr>
            <w:r>
              <w:t xml:space="preserve"> </w:t>
            </w:r>
          </w:p>
          <w:p w:rsidR="00624FC7" w:rsidRDefault="00195541">
            <w:pPr>
              <w:spacing w:after="39" w:line="234" w:lineRule="auto"/>
              <w:ind w:left="708" w:right="0" w:firstLine="0"/>
              <w:jc w:val="left"/>
            </w:pPr>
            <w:r>
              <w:t xml:space="preserve">Б.Л. Пастернак </w:t>
            </w:r>
            <w:r>
              <w:lastRenderedPageBreak/>
              <w:t xml:space="preserve">Стихотворения: </w:t>
            </w:r>
          </w:p>
          <w:p w:rsidR="00624FC7" w:rsidRDefault="00195541">
            <w:pPr>
              <w:spacing w:after="39" w:line="234" w:lineRule="auto"/>
              <w:ind w:left="0" w:right="0" w:firstLine="0"/>
            </w:pPr>
            <w: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w:t>
            </w:r>
          </w:p>
          <w:p w:rsidR="00624FC7" w:rsidRDefault="00195541">
            <w:pPr>
              <w:spacing w:after="0" w:line="276" w:lineRule="auto"/>
              <w:ind w:left="0" w:right="0" w:firstLine="0"/>
            </w:pPr>
            <w:r>
              <w:t xml:space="preserve">«Определение поэзии», «Поэзия», «Про эти стихи», «Сестра моя – жизнь и </w:t>
            </w:r>
          </w:p>
        </w:tc>
      </w:tr>
      <w:tr w:rsidR="00624FC7">
        <w:trPr>
          <w:trHeight w:val="3046"/>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708"/>
              <w:jc w:val="left"/>
            </w:pPr>
            <w:r>
              <w:t xml:space="preserve">М.И. Цветаева Стихотворения: «Генералам </w:t>
            </w:r>
            <w:r>
              <w:tab/>
              <w:t xml:space="preserve">двенадцатого года», «Мне нравится, что вы больны не мной…», «Моим стихам, </w:t>
            </w:r>
            <w:r>
              <w:tab/>
              <w:t xml:space="preserve">написанным </w:t>
            </w:r>
            <w:r>
              <w:tab/>
              <w:t xml:space="preserve">так рано…», «О сколько их упало в эту бездну…», «О, слезы на глазах…».   «Стихи к Блоку» («Имя твое – птица в руке…»), «Тоска по родине! Давно…»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3322"/>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710" w:right="0" w:firstLine="0"/>
              <w:jc w:val="left"/>
            </w:pPr>
            <w:r>
              <w:t xml:space="preserve">О.Э. Мандельштам Стихотворения: </w:t>
            </w:r>
          </w:p>
          <w:p w:rsidR="00624FC7" w:rsidRDefault="00195541">
            <w:pPr>
              <w:spacing w:after="38" w:line="234" w:lineRule="auto"/>
              <w:ind w:left="2" w:right="0" w:firstLine="0"/>
            </w:pPr>
            <w:r>
              <w:t>«Бессонница. Гомер. Тугие паруса…</w:t>
            </w:r>
            <w:proofErr w:type="gramStart"/>
            <w:r>
              <w:t>»,  «</w:t>
            </w:r>
            <w:proofErr w:type="gramEnd"/>
            <w:r>
              <w:t xml:space="preserve">Мы живем под собою не чуя страны…»,  «Я вернулся в мой город, знакомый до слез…», «Я не слыхал рассказов </w:t>
            </w:r>
          </w:p>
          <w:p w:rsidR="00624FC7" w:rsidRDefault="00195541">
            <w:pPr>
              <w:spacing w:after="0" w:line="240" w:lineRule="auto"/>
              <w:ind w:left="2" w:right="0" w:firstLine="0"/>
              <w:jc w:val="left"/>
            </w:pPr>
            <w:r>
              <w:t>Оссиана…</w:t>
            </w:r>
            <w:proofErr w:type="gramStart"/>
            <w:r>
              <w:t>»,  «</w:t>
            </w:r>
            <w:proofErr w:type="gramEnd"/>
            <w:r>
              <w:t xml:space="preserve">Notre Dame»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2218"/>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10" w:right="0" w:firstLine="0"/>
              <w:jc w:val="left"/>
            </w:pPr>
            <w:r>
              <w:t xml:space="preserve">Б.Л. Пастернак </w:t>
            </w:r>
          </w:p>
          <w:p w:rsidR="00624FC7" w:rsidRDefault="00195541">
            <w:pPr>
              <w:spacing w:after="39" w:line="234" w:lineRule="auto"/>
              <w:ind w:left="2" w:right="0" w:firstLine="708"/>
              <w:jc w:val="left"/>
            </w:pPr>
            <w:r>
              <w:t xml:space="preserve"> Стихотворения: «Быть знаменитым </w:t>
            </w:r>
            <w:r>
              <w:tab/>
              <w:t xml:space="preserve">некрасиво…», «Во </w:t>
            </w:r>
            <w:r>
              <w:tab/>
              <w:t xml:space="preserve">всем </w:t>
            </w:r>
            <w:r>
              <w:tab/>
              <w:t xml:space="preserve">мне </w:t>
            </w:r>
            <w:r>
              <w:tab/>
              <w:t xml:space="preserve">хочется дойти…», </w:t>
            </w:r>
            <w:proofErr w:type="gramStart"/>
            <w:r>
              <w:tab/>
              <w:t>«</w:t>
            </w:r>
            <w:proofErr w:type="gramEnd"/>
            <w:r>
              <w:t xml:space="preserve">Гамлет», </w:t>
            </w:r>
          </w:p>
          <w:p w:rsidR="00624FC7" w:rsidRDefault="00195541">
            <w:pPr>
              <w:spacing w:after="37" w:line="234" w:lineRule="auto"/>
              <w:ind w:left="2" w:right="0" w:firstLine="0"/>
            </w:pPr>
            <w:r>
              <w:t xml:space="preserve">«Марбург», «Зимняя ночь», «Февраль. Достать чернил и </w:t>
            </w:r>
          </w:p>
          <w:p w:rsidR="00624FC7" w:rsidRDefault="00195541">
            <w:pPr>
              <w:spacing w:after="0" w:line="276" w:lineRule="auto"/>
              <w:ind w:left="2" w:right="0" w:firstLine="0"/>
              <w:jc w:val="left"/>
            </w:pPr>
            <w:r>
              <w:t xml:space="preserve">плакать!..»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2494"/>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10" w:right="0" w:firstLine="0"/>
              <w:jc w:val="left"/>
            </w:pPr>
            <w:r>
              <w:t xml:space="preserve">Е.И. Замятин  </w:t>
            </w:r>
          </w:p>
          <w:p w:rsidR="00624FC7" w:rsidRDefault="00195541">
            <w:pPr>
              <w:spacing w:after="0" w:line="240" w:lineRule="auto"/>
              <w:ind w:left="710" w:right="0" w:firstLine="0"/>
              <w:jc w:val="left"/>
            </w:pPr>
            <w:r>
              <w:t xml:space="preserve">Роман «Мы»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pPr>
    </w:p>
    <w:tbl>
      <w:tblPr>
        <w:tblStyle w:val="TableGrid"/>
        <w:tblW w:w="9573" w:type="dxa"/>
        <w:tblInd w:w="-108" w:type="dxa"/>
        <w:tblCellMar>
          <w:right w:w="43" w:type="dxa"/>
        </w:tblCellMar>
        <w:tblLook w:val="04A0" w:firstRow="1" w:lastRow="0" w:firstColumn="1" w:lastColumn="0" w:noHBand="0" w:noVBand="1"/>
      </w:tblPr>
      <w:tblGrid>
        <w:gridCol w:w="2393"/>
        <w:gridCol w:w="2324"/>
        <w:gridCol w:w="1101"/>
        <w:gridCol w:w="238"/>
        <w:gridCol w:w="3517"/>
      </w:tblGrid>
      <w:tr w:rsidR="00624FC7">
        <w:trPr>
          <w:trHeight w:val="288"/>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816"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5" w:line="234" w:lineRule="auto"/>
              <w:ind w:left="106" w:right="0" w:firstLine="0"/>
            </w:pPr>
            <w:r>
              <w:t xml:space="preserve">сегодня в разливе…», «Снег идет», «Столетье с лишним </w:t>
            </w:r>
          </w:p>
          <w:p w:rsidR="00624FC7" w:rsidRDefault="00195541">
            <w:pPr>
              <w:spacing w:after="38" w:line="240" w:lineRule="auto"/>
              <w:ind w:left="106" w:right="0" w:firstLine="0"/>
              <w:jc w:val="left"/>
            </w:pPr>
            <w:r>
              <w:t xml:space="preserve">– не вчера…» </w:t>
            </w:r>
          </w:p>
          <w:p w:rsidR="00624FC7" w:rsidRDefault="00195541">
            <w:pPr>
              <w:spacing w:after="36" w:line="240" w:lineRule="auto"/>
              <w:ind w:left="814" w:right="0" w:firstLine="0"/>
              <w:jc w:val="left"/>
            </w:pPr>
            <w:r>
              <w:t xml:space="preserve">Роман </w:t>
            </w:r>
            <w:proofErr w:type="gramStart"/>
            <w:r>
              <w:tab/>
              <w:t>«</w:t>
            </w:r>
            <w:proofErr w:type="gramEnd"/>
            <w:r>
              <w:t xml:space="preserve">Доктор </w:t>
            </w:r>
          </w:p>
          <w:p w:rsidR="00624FC7" w:rsidRDefault="00195541">
            <w:pPr>
              <w:spacing w:after="0" w:line="240" w:lineRule="auto"/>
              <w:ind w:left="106" w:right="0" w:firstLine="0"/>
              <w:jc w:val="left"/>
            </w:pPr>
            <w:r>
              <w:t xml:space="preserve">Живаго» </w:t>
            </w:r>
          </w:p>
          <w:p w:rsidR="00624FC7" w:rsidRDefault="00195541">
            <w:pPr>
              <w:spacing w:after="37" w:line="240" w:lineRule="auto"/>
              <w:ind w:left="814" w:right="0" w:firstLine="0"/>
              <w:jc w:val="left"/>
            </w:pPr>
            <w:r>
              <w:t xml:space="preserve"> </w:t>
            </w:r>
          </w:p>
          <w:p w:rsidR="00624FC7" w:rsidRDefault="00195541">
            <w:pPr>
              <w:spacing w:after="38" w:line="240" w:lineRule="auto"/>
              <w:ind w:left="814" w:right="0" w:firstLine="0"/>
              <w:jc w:val="left"/>
            </w:pPr>
            <w:r>
              <w:t xml:space="preserve">М.А. Булгаков </w:t>
            </w:r>
          </w:p>
          <w:p w:rsidR="00624FC7" w:rsidRDefault="00195541">
            <w:pPr>
              <w:spacing w:after="36" w:line="234" w:lineRule="auto"/>
              <w:ind w:left="106" w:right="0" w:firstLine="708"/>
              <w:jc w:val="left"/>
            </w:pPr>
            <w:r>
              <w:t xml:space="preserve">Книга </w:t>
            </w:r>
            <w:r>
              <w:tab/>
              <w:t xml:space="preserve">рассказов «Записки </w:t>
            </w:r>
            <w:r>
              <w:tab/>
              <w:t xml:space="preserve">юного </w:t>
            </w:r>
            <w:r>
              <w:tab/>
              <w:t xml:space="preserve">врача». Пьесы </w:t>
            </w:r>
            <w:proofErr w:type="gramStart"/>
            <w:r>
              <w:tab/>
              <w:t>«</w:t>
            </w:r>
            <w:proofErr w:type="gramEnd"/>
            <w:r>
              <w:t xml:space="preserve">Дни </w:t>
            </w:r>
            <w:r>
              <w:tab/>
              <w:t xml:space="preserve">Турбиных», «Бег», </w:t>
            </w:r>
            <w:r>
              <w:tab/>
              <w:t xml:space="preserve">«Кабала </w:t>
            </w:r>
            <w:r>
              <w:tab/>
              <w:t xml:space="preserve">святош» («Мольер»), </w:t>
            </w:r>
            <w:r>
              <w:tab/>
              <w:t xml:space="preserve">«Зойкина </w:t>
            </w:r>
          </w:p>
          <w:p w:rsidR="00624FC7" w:rsidRDefault="00195541">
            <w:pPr>
              <w:spacing w:after="37" w:line="240" w:lineRule="auto"/>
              <w:ind w:left="106" w:right="0" w:firstLine="0"/>
              <w:jc w:val="left"/>
            </w:pPr>
            <w:r>
              <w:t xml:space="preserve">квартира» </w:t>
            </w:r>
          </w:p>
          <w:p w:rsidR="00624FC7" w:rsidRDefault="00195541">
            <w:pPr>
              <w:spacing w:after="38" w:line="240" w:lineRule="auto"/>
              <w:ind w:left="814" w:right="0" w:firstLine="0"/>
              <w:jc w:val="left"/>
            </w:pPr>
            <w:r>
              <w:t xml:space="preserve">А.П. Платонов  </w:t>
            </w:r>
          </w:p>
          <w:p w:rsidR="00624FC7" w:rsidRDefault="00195541">
            <w:pPr>
              <w:spacing w:after="38" w:line="240" w:lineRule="auto"/>
              <w:ind w:left="814" w:right="0" w:firstLine="0"/>
              <w:jc w:val="left"/>
            </w:pPr>
            <w:r>
              <w:t xml:space="preserve">Рассказы и повести: </w:t>
            </w:r>
          </w:p>
          <w:p w:rsidR="00624FC7" w:rsidRDefault="00195541">
            <w:pPr>
              <w:spacing w:after="38" w:line="240" w:lineRule="auto"/>
              <w:ind w:left="106" w:right="0" w:firstLine="0"/>
            </w:pPr>
            <w:r>
              <w:t xml:space="preserve">«Река Потудань», </w:t>
            </w:r>
          </w:p>
          <w:p w:rsidR="00624FC7" w:rsidRDefault="00195541">
            <w:pPr>
              <w:spacing w:after="35" w:line="240" w:lineRule="auto"/>
              <w:ind w:left="106" w:right="0" w:firstLine="0"/>
            </w:pPr>
            <w:r>
              <w:t xml:space="preserve">«Сокровенный человек», </w:t>
            </w:r>
          </w:p>
          <w:p w:rsidR="00624FC7" w:rsidRDefault="00195541">
            <w:pPr>
              <w:spacing w:after="39" w:line="234" w:lineRule="auto"/>
              <w:ind w:left="814" w:right="691" w:hanging="708"/>
              <w:jc w:val="left"/>
            </w:pPr>
            <w:r>
              <w:lastRenderedPageBreak/>
              <w:t xml:space="preserve">«Мусорный ветер» М.А. Шолохов </w:t>
            </w:r>
          </w:p>
          <w:p w:rsidR="00624FC7" w:rsidRDefault="00195541">
            <w:pPr>
              <w:spacing w:after="39" w:line="234" w:lineRule="auto"/>
              <w:ind w:left="106" w:right="0" w:firstLine="708"/>
            </w:pPr>
            <w:r>
              <w:t xml:space="preserve">Роман «Поднятая целина». </w:t>
            </w:r>
          </w:p>
          <w:p w:rsidR="00624FC7" w:rsidRDefault="00195541">
            <w:pPr>
              <w:spacing w:after="37" w:line="240" w:lineRule="auto"/>
              <w:ind w:left="814" w:right="0" w:firstLine="0"/>
              <w:jc w:val="left"/>
            </w:pPr>
            <w:r>
              <w:t xml:space="preserve">Книга </w:t>
            </w:r>
            <w:r>
              <w:tab/>
              <w:t xml:space="preserve">рассказов </w:t>
            </w:r>
          </w:p>
          <w:p w:rsidR="00624FC7" w:rsidRDefault="00195541">
            <w:pPr>
              <w:spacing w:after="37" w:line="240" w:lineRule="auto"/>
              <w:ind w:left="106" w:right="0" w:firstLine="0"/>
              <w:jc w:val="left"/>
            </w:pPr>
            <w:r>
              <w:t xml:space="preserve">«Донские рассказы» </w:t>
            </w:r>
          </w:p>
          <w:p w:rsidR="00624FC7" w:rsidRDefault="00195541">
            <w:pPr>
              <w:spacing w:after="37" w:line="240" w:lineRule="auto"/>
              <w:ind w:left="814" w:right="0" w:firstLine="0"/>
              <w:jc w:val="left"/>
            </w:pPr>
            <w:r>
              <w:t xml:space="preserve">В.В. Набоков </w:t>
            </w:r>
          </w:p>
          <w:p w:rsidR="00624FC7" w:rsidRDefault="00195541">
            <w:pPr>
              <w:spacing w:after="37" w:line="240" w:lineRule="auto"/>
              <w:ind w:left="814" w:right="0" w:firstLine="0"/>
              <w:jc w:val="left"/>
            </w:pPr>
            <w:r>
              <w:t xml:space="preserve"> Романы «Машенька», </w:t>
            </w:r>
          </w:p>
          <w:p w:rsidR="00624FC7" w:rsidRDefault="00195541">
            <w:pPr>
              <w:spacing w:after="39" w:line="234" w:lineRule="auto"/>
              <w:ind w:left="814" w:right="743" w:hanging="708"/>
              <w:jc w:val="left"/>
            </w:pPr>
            <w:r>
              <w:t xml:space="preserve">«Защита Лужина» М.М. Зощенко </w:t>
            </w:r>
          </w:p>
          <w:p w:rsidR="00624FC7" w:rsidRDefault="00195541">
            <w:pPr>
              <w:spacing w:after="39" w:line="234" w:lineRule="auto"/>
              <w:ind w:left="106" w:right="0" w:firstLine="708"/>
            </w:pPr>
            <w:r>
              <w:t xml:space="preserve">Рассказы: «Баня», «Жертва революции», </w:t>
            </w:r>
          </w:p>
          <w:p w:rsidR="00624FC7" w:rsidRDefault="00195541">
            <w:pPr>
              <w:spacing w:after="39" w:line="234" w:lineRule="auto"/>
              <w:ind w:left="106" w:right="0" w:firstLine="0"/>
            </w:pPr>
            <w:r>
              <w:t xml:space="preserve">«Нервные люди», «Качество продукции», «Аристократка», </w:t>
            </w:r>
          </w:p>
          <w:p w:rsidR="00624FC7" w:rsidRDefault="00195541">
            <w:pPr>
              <w:spacing w:after="35" w:line="234" w:lineRule="auto"/>
              <w:ind w:left="106" w:right="4" w:firstLine="0"/>
            </w:pPr>
            <w:r>
              <w:t xml:space="preserve">«Прелести культуры», «Тормоз Вестингауза», «Диктофон», «Обезьяний </w:t>
            </w:r>
          </w:p>
          <w:p w:rsidR="00624FC7" w:rsidRDefault="00195541">
            <w:pPr>
              <w:spacing w:after="37" w:line="240" w:lineRule="auto"/>
              <w:ind w:left="106" w:right="0" w:firstLine="0"/>
              <w:jc w:val="left"/>
            </w:pPr>
            <w:r>
              <w:t xml:space="preserve">язык» </w:t>
            </w:r>
          </w:p>
          <w:p w:rsidR="00624FC7" w:rsidRDefault="00195541">
            <w:pPr>
              <w:spacing w:after="38" w:line="240" w:lineRule="auto"/>
              <w:ind w:left="814" w:right="0" w:firstLine="0"/>
              <w:jc w:val="left"/>
            </w:pPr>
            <w:r>
              <w:t xml:space="preserve">И.Э. Бабель  </w:t>
            </w:r>
          </w:p>
          <w:p w:rsidR="00624FC7" w:rsidRDefault="00195541">
            <w:pPr>
              <w:spacing w:after="37" w:line="240" w:lineRule="auto"/>
              <w:ind w:left="814" w:right="0" w:firstLine="0"/>
              <w:jc w:val="left"/>
            </w:pPr>
            <w:r>
              <w:t xml:space="preserve">Книга </w:t>
            </w:r>
            <w:r>
              <w:tab/>
              <w:t xml:space="preserve">рассказов </w:t>
            </w:r>
          </w:p>
          <w:p w:rsidR="00624FC7" w:rsidRDefault="00195541">
            <w:pPr>
              <w:spacing w:after="37" w:line="240" w:lineRule="auto"/>
              <w:ind w:left="106" w:right="0" w:firstLine="0"/>
              <w:jc w:val="left"/>
            </w:pPr>
            <w:r>
              <w:t xml:space="preserve">«Конармия» </w:t>
            </w:r>
          </w:p>
          <w:p w:rsidR="00624FC7" w:rsidRDefault="00195541">
            <w:pPr>
              <w:spacing w:after="38" w:line="240" w:lineRule="auto"/>
              <w:ind w:left="814" w:right="0" w:firstLine="0"/>
              <w:jc w:val="left"/>
            </w:pPr>
            <w:r>
              <w:t xml:space="preserve">А.А. Фадеев   </w:t>
            </w:r>
          </w:p>
          <w:p w:rsidR="00624FC7" w:rsidRDefault="00195541">
            <w:pPr>
              <w:spacing w:after="37" w:line="240" w:lineRule="auto"/>
              <w:ind w:left="814" w:right="0" w:firstLine="0"/>
              <w:jc w:val="left"/>
            </w:pPr>
            <w:r>
              <w:t xml:space="preserve">Романы </w:t>
            </w:r>
            <w:proofErr w:type="gramStart"/>
            <w:r>
              <w:tab/>
              <w:t>«</w:t>
            </w:r>
            <w:proofErr w:type="gramEnd"/>
            <w:r>
              <w:t xml:space="preserve">Разгром», </w:t>
            </w:r>
          </w:p>
          <w:p w:rsidR="00624FC7" w:rsidRDefault="00195541">
            <w:pPr>
              <w:spacing w:after="39" w:line="234" w:lineRule="auto"/>
              <w:ind w:left="814" w:right="349" w:hanging="708"/>
              <w:jc w:val="left"/>
            </w:pPr>
            <w:r>
              <w:t xml:space="preserve">«Молодая гвардия» И. Ильф, Е. Петров  </w:t>
            </w:r>
          </w:p>
          <w:p w:rsidR="00624FC7" w:rsidRDefault="00195541">
            <w:pPr>
              <w:spacing w:after="37" w:line="240" w:lineRule="auto"/>
              <w:ind w:left="814" w:right="0" w:firstLine="0"/>
              <w:jc w:val="left"/>
            </w:pPr>
            <w:r>
              <w:t xml:space="preserve">Романы «12 стульев», </w:t>
            </w:r>
          </w:p>
          <w:p w:rsidR="00624FC7" w:rsidRDefault="00195541">
            <w:pPr>
              <w:spacing w:after="37" w:line="240" w:lineRule="auto"/>
              <w:ind w:left="106" w:right="0" w:firstLine="0"/>
              <w:jc w:val="left"/>
            </w:pPr>
            <w:r>
              <w:t xml:space="preserve">«Золотой теленок»  </w:t>
            </w:r>
          </w:p>
          <w:p w:rsidR="00624FC7" w:rsidRDefault="00195541">
            <w:pPr>
              <w:spacing w:after="37" w:line="240" w:lineRule="auto"/>
              <w:ind w:left="814" w:right="0" w:firstLine="0"/>
              <w:jc w:val="left"/>
            </w:pPr>
            <w:r>
              <w:t xml:space="preserve">Н.Р. Эрдман  </w:t>
            </w:r>
          </w:p>
          <w:p w:rsidR="00624FC7" w:rsidRDefault="00195541">
            <w:pPr>
              <w:spacing w:after="37" w:line="240" w:lineRule="auto"/>
              <w:ind w:left="814" w:right="0" w:firstLine="0"/>
              <w:jc w:val="left"/>
            </w:pPr>
            <w:r>
              <w:t xml:space="preserve">Пьеса «Самоубийца» </w:t>
            </w:r>
          </w:p>
          <w:p w:rsidR="00624FC7" w:rsidRDefault="00195541">
            <w:pPr>
              <w:spacing w:after="38" w:line="240" w:lineRule="auto"/>
              <w:ind w:left="814" w:right="0" w:firstLine="0"/>
              <w:jc w:val="left"/>
            </w:pPr>
            <w:r>
              <w:t xml:space="preserve">А.Н. Островский  </w:t>
            </w:r>
          </w:p>
          <w:p w:rsidR="00624FC7" w:rsidRDefault="00195541">
            <w:pPr>
              <w:spacing w:after="37" w:line="240" w:lineRule="auto"/>
              <w:ind w:left="814" w:right="0" w:firstLine="0"/>
              <w:jc w:val="left"/>
            </w:pPr>
            <w:r>
              <w:t xml:space="preserve">Роман </w:t>
            </w:r>
            <w:proofErr w:type="gramStart"/>
            <w:r>
              <w:tab/>
              <w:t>«</w:t>
            </w:r>
            <w:proofErr w:type="gramEnd"/>
            <w:r>
              <w:t xml:space="preserve">Как </w:t>
            </w:r>
          </w:p>
          <w:p w:rsidR="00624FC7" w:rsidRDefault="00195541">
            <w:pPr>
              <w:spacing w:after="37" w:line="240" w:lineRule="auto"/>
              <w:ind w:left="106" w:right="0" w:firstLine="0"/>
              <w:jc w:val="left"/>
            </w:pPr>
            <w:r>
              <w:t xml:space="preserve">закалялась сталь» </w:t>
            </w:r>
          </w:p>
          <w:p w:rsidR="00624FC7" w:rsidRDefault="00195541">
            <w:pPr>
              <w:spacing w:after="38" w:line="240" w:lineRule="auto"/>
              <w:ind w:left="814" w:right="0" w:firstLine="0"/>
              <w:jc w:val="left"/>
            </w:pPr>
            <w:r>
              <w:t xml:space="preserve">А.И. Солженицын </w:t>
            </w:r>
          </w:p>
          <w:p w:rsidR="00624FC7" w:rsidRDefault="00195541">
            <w:pPr>
              <w:spacing w:after="0" w:line="276" w:lineRule="auto"/>
              <w:ind w:left="814" w:right="0" w:firstLine="0"/>
              <w:jc w:val="left"/>
            </w:pPr>
            <w:r>
              <w:t xml:space="preserve">Повесть </w:t>
            </w:r>
            <w:proofErr w:type="gramStart"/>
            <w:r>
              <w:tab/>
              <w:t>«</w:t>
            </w:r>
            <w:proofErr w:type="gramEnd"/>
            <w:r>
              <w:t xml:space="preserve">Раковый </w:t>
            </w:r>
          </w:p>
        </w:tc>
      </w:tr>
      <w:tr w:rsidR="00624FC7">
        <w:trPr>
          <w:trHeight w:val="1664"/>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816" w:right="0" w:firstLine="0"/>
              <w:jc w:val="left"/>
            </w:pPr>
            <w:r>
              <w:t xml:space="preserve">М.А. Булгаков </w:t>
            </w:r>
          </w:p>
          <w:p w:rsidR="00624FC7" w:rsidRDefault="00195541">
            <w:pPr>
              <w:spacing w:after="37" w:line="234" w:lineRule="auto"/>
              <w:ind w:left="108" w:right="0" w:firstLine="708"/>
              <w:jc w:val="left"/>
            </w:pPr>
            <w:r>
              <w:t xml:space="preserve">Повесть </w:t>
            </w:r>
            <w:proofErr w:type="gramStart"/>
            <w:r>
              <w:tab/>
              <w:t>«</w:t>
            </w:r>
            <w:proofErr w:type="gramEnd"/>
            <w:r>
              <w:t xml:space="preserve">Собачье сердце» </w:t>
            </w:r>
            <w:r>
              <w:tab/>
              <w:t xml:space="preserve">Романы </w:t>
            </w:r>
            <w:r>
              <w:tab/>
              <w:t xml:space="preserve">«Белая гвардия», </w:t>
            </w:r>
            <w:r>
              <w:tab/>
              <w:t xml:space="preserve">«Мастер </w:t>
            </w:r>
            <w:r>
              <w:tab/>
              <w:t xml:space="preserve">и </w:t>
            </w:r>
          </w:p>
          <w:p w:rsidR="00624FC7" w:rsidRDefault="00195541">
            <w:pPr>
              <w:spacing w:after="0" w:line="276" w:lineRule="auto"/>
              <w:ind w:left="108" w:right="0" w:firstLine="0"/>
              <w:jc w:val="left"/>
            </w:pPr>
            <w:r>
              <w:t xml:space="preserve">Маргарита»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А.П. Платонов.  </w:t>
            </w:r>
          </w:p>
          <w:p w:rsidR="00624FC7" w:rsidRDefault="00195541">
            <w:pPr>
              <w:spacing w:after="37" w:line="234" w:lineRule="auto"/>
              <w:ind w:left="108" w:right="0" w:firstLine="708"/>
              <w:jc w:val="left"/>
            </w:pPr>
            <w:r>
              <w:t xml:space="preserve">Рассказы и повести: «В прекрасном </w:t>
            </w:r>
            <w:r>
              <w:tab/>
              <w:t xml:space="preserve">и </w:t>
            </w:r>
            <w:r>
              <w:tab/>
              <w:t xml:space="preserve">яростном мире», </w:t>
            </w:r>
            <w:proofErr w:type="gramStart"/>
            <w:r>
              <w:tab/>
              <w:t>«</w:t>
            </w:r>
            <w:proofErr w:type="gramEnd"/>
            <w:r>
              <w:t xml:space="preserve">Котлован», </w:t>
            </w:r>
          </w:p>
          <w:p w:rsidR="00624FC7" w:rsidRDefault="00195541">
            <w:pPr>
              <w:spacing w:after="0" w:line="276" w:lineRule="auto"/>
              <w:ind w:left="108" w:right="0" w:firstLine="0"/>
              <w:jc w:val="left"/>
            </w:pPr>
            <w:r>
              <w:t xml:space="preserve">«Возвращение»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816" w:right="0" w:firstLine="0"/>
              <w:jc w:val="left"/>
            </w:pPr>
            <w:r>
              <w:t xml:space="preserve">М.А. Шолохов </w:t>
            </w:r>
          </w:p>
          <w:p w:rsidR="00624FC7" w:rsidRDefault="00195541">
            <w:pPr>
              <w:spacing w:after="34" w:line="240" w:lineRule="auto"/>
              <w:ind w:left="0" w:right="2" w:firstLine="0"/>
              <w:jc w:val="right"/>
            </w:pPr>
            <w:r>
              <w:t xml:space="preserve">Роман-эпопея </w:t>
            </w:r>
            <w:proofErr w:type="gramStart"/>
            <w:r>
              <w:tab/>
              <w:t>«</w:t>
            </w:r>
            <w:proofErr w:type="gramEnd"/>
            <w:r>
              <w:t xml:space="preserve">Тихий </w:t>
            </w:r>
          </w:p>
          <w:p w:rsidR="00624FC7" w:rsidRDefault="00195541">
            <w:pPr>
              <w:spacing w:after="0" w:line="240" w:lineRule="auto"/>
              <w:ind w:left="108" w:right="0" w:firstLine="0"/>
              <w:jc w:val="left"/>
            </w:pPr>
            <w:r>
              <w:t xml:space="preserve">Дон»  </w:t>
            </w:r>
          </w:p>
          <w:p w:rsidR="00624FC7" w:rsidRDefault="00195541">
            <w:pPr>
              <w:spacing w:after="0" w:line="240" w:lineRule="auto"/>
              <w:ind w:left="816" w:right="0" w:firstLine="0"/>
              <w:jc w:val="left"/>
            </w:pPr>
            <w:r>
              <w:t xml:space="preserve"> </w:t>
            </w:r>
          </w:p>
          <w:p w:rsidR="00624FC7" w:rsidRDefault="00195541">
            <w:pPr>
              <w:spacing w:after="0" w:line="276" w:lineRule="auto"/>
              <w:ind w:left="816"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6635"/>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324" w:type="dxa"/>
            <w:tcBorders>
              <w:top w:val="single" w:sz="4" w:space="0" w:color="000000"/>
              <w:left w:val="single" w:sz="4" w:space="0" w:color="000000"/>
              <w:bottom w:val="single" w:sz="4" w:space="0" w:color="000000"/>
              <w:right w:val="nil"/>
            </w:tcBorders>
          </w:tcPr>
          <w:p w:rsidR="00624FC7" w:rsidRDefault="00195541">
            <w:pPr>
              <w:spacing w:after="38" w:line="240" w:lineRule="auto"/>
              <w:ind w:left="816" w:right="0" w:firstLine="0"/>
              <w:jc w:val="left"/>
            </w:pPr>
            <w:r>
              <w:t xml:space="preserve">В.В. Набоков  </w:t>
            </w:r>
          </w:p>
          <w:p w:rsidR="00624FC7" w:rsidRDefault="00195541">
            <w:pPr>
              <w:spacing w:after="0" w:line="234" w:lineRule="auto"/>
              <w:ind w:left="108" w:right="0" w:firstLine="708"/>
              <w:jc w:val="left"/>
            </w:pPr>
            <w:r>
              <w:t xml:space="preserve">Рассказы озеро, </w:t>
            </w:r>
            <w:r>
              <w:tab/>
              <w:t xml:space="preserve">башня», Фиальте»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76" w:lineRule="auto"/>
              <w:ind w:left="816" w:right="0" w:firstLine="0"/>
              <w:jc w:val="left"/>
            </w:pPr>
            <w:r>
              <w:t xml:space="preserve"> </w:t>
            </w:r>
          </w:p>
        </w:tc>
        <w:tc>
          <w:tcPr>
            <w:tcW w:w="1101" w:type="dxa"/>
            <w:tcBorders>
              <w:top w:val="single" w:sz="4" w:space="0" w:color="000000"/>
              <w:left w:val="nil"/>
              <w:bottom w:val="single" w:sz="4" w:space="0" w:color="000000"/>
              <w:right w:val="nil"/>
            </w:tcBorders>
          </w:tcPr>
          <w:p w:rsidR="00624FC7" w:rsidRDefault="00195541">
            <w:pPr>
              <w:spacing w:after="0" w:line="276" w:lineRule="auto"/>
              <w:ind w:left="0" w:right="0" w:firstLine="192"/>
              <w:jc w:val="left"/>
            </w:pPr>
            <w:r>
              <w:t xml:space="preserve">«Облако, «Весна </w:t>
            </w:r>
          </w:p>
        </w:tc>
        <w:tc>
          <w:tcPr>
            <w:tcW w:w="238" w:type="dxa"/>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pPr>
            <w:r>
              <w:t xml:space="preserve">в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jc w:val="center"/>
            </w:pPr>
            <w:r>
              <w:lastRenderedPageBreak/>
              <w:t xml:space="preserve">А.И. </w:t>
            </w:r>
          </w:p>
          <w:p w:rsidR="00624FC7" w:rsidRDefault="00195541">
            <w:pPr>
              <w:spacing w:after="37" w:line="234" w:lineRule="auto"/>
              <w:ind w:left="816" w:right="0" w:hanging="708"/>
              <w:jc w:val="left"/>
            </w:pPr>
            <w:r>
              <w:t xml:space="preserve">Солженицын Рассказ </w:t>
            </w:r>
          </w:p>
          <w:p w:rsidR="00624FC7" w:rsidRDefault="00195541">
            <w:pPr>
              <w:spacing w:after="0" w:line="276" w:lineRule="auto"/>
              <w:ind w:left="108" w:right="0" w:firstLine="0"/>
              <w:jc w:val="left"/>
            </w:pPr>
            <w:r>
              <w:t xml:space="preserve">«Один день Ивана Денисовича» </w:t>
            </w: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А.И. Солженицын </w:t>
            </w:r>
          </w:p>
          <w:p w:rsidR="00624FC7" w:rsidRDefault="00195541">
            <w:pPr>
              <w:spacing w:after="35" w:line="240" w:lineRule="auto"/>
              <w:ind w:left="0" w:right="3" w:firstLine="0"/>
              <w:jc w:val="right"/>
            </w:pPr>
            <w:r>
              <w:t xml:space="preserve">Рассказ </w:t>
            </w:r>
            <w:proofErr w:type="gramStart"/>
            <w:r>
              <w:tab/>
              <w:t>«</w:t>
            </w:r>
            <w:proofErr w:type="gramEnd"/>
            <w:r>
              <w:t xml:space="preserve">Матренин </w:t>
            </w:r>
          </w:p>
          <w:p w:rsidR="00624FC7" w:rsidRDefault="00195541">
            <w:pPr>
              <w:spacing w:after="38" w:line="240" w:lineRule="auto"/>
              <w:ind w:left="108" w:right="0" w:firstLine="0"/>
              <w:jc w:val="left"/>
            </w:pPr>
            <w:r>
              <w:t xml:space="preserve">двор» </w:t>
            </w:r>
          </w:p>
          <w:p w:rsidR="00624FC7" w:rsidRDefault="00195541">
            <w:pPr>
              <w:spacing w:after="35" w:line="240" w:lineRule="auto"/>
              <w:ind w:left="0" w:right="3" w:firstLine="0"/>
              <w:jc w:val="right"/>
            </w:pPr>
            <w:r>
              <w:t xml:space="preserve">Книга </w:t>
            </w:r>
            <w:proofErr w:type="gramStart"/>
            <w:r>
              <w:tab/>
              <w:t>«</w:t>
            </w:r>
            <w:proofErr w:type="gramEnd"/>
            <w:r>
              <w:t xml:space="preserve">Архипелаг </w:t>
            </w:r>
          </w:p>
          <w:p w:rsidR="00624FC7" w:rsidRDefault="00195541">
            <w:pPr>
              <w:spacing w:after="0" w:line="276" w:lineRule="auto"/>
              <w:ind w:left="108" w:right="0" w:firstLine="0"/>
              <w:jc w:val="left"/>
            </w:pPr>
            <w:proofErr w:type="gramStart"/>
            <w:r>
              <w:t xml:space="preserve">ГУЛаг»  </w:t>
            </w:r>
            <w:proofErr w:type="gramEnd"/>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816" w:right="0" w:firstLine="0"/>
              <w:jc w:val="left"/>
            </w:pPr>
            <w:r>
              <w:t xml:space="preserve">В.Т. Шаламов </w:t>
            </w:r>
          </w:p>
          <w:p w:rsidR="00624FC7" w:rsidRDefault="00195541">
            <w:pPr>
              <w:spacing w:after="0" w:line="276" w:lineRule="auto"/>
              <w:ind w:left="108" w:right="0" w:firstLine="708"/>
              <w:jc w:val="left"/>
            </w:pPr>
            <w:r>
              <w:t xml:space="preserve"> Рассказы: </w:t>
            </w:r>
            <w:proofErr w:type="gramStart"/>
            <w:r>
              <w:tab/>
              <w:t>«</w:t>
            </w:r>
            <w:proofErr w:type="gramEnd"/>
            <w:r>
              <w:t xml:space="preserve">На представку», </w:t>
            </w:r>
            <w:r>
              <w:tab/>
              <w:t xml:space="preserve">«Серафим», «Красный крест», «Тифозный карантин», «Последний бой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pPr>
    </w:p>
    <w:tbl>
      <w:tblPr>
        <w:tblStyle w:val="TableGrid"/>
        <w:tblW w:w="9573" w:type="dxa"/>
        <w:tblInd w:w="-108" w:type="dxa"/>
        <w:tblCellMar>
          <w:top w:w="51" w:type="dxa"/>
          <w:left w:w="106" w:type="dxa"/>
          <w:right w:w="44" w:type="dxa"/>
        </w:tblCellMar>
        <w:tblLook w:val="04A0" w:firstRow="1" w:lastRow="0" w:firstColumn="1" w:lastColumn="0" w:noHBand="0" w:noVBand="1"/>
      </w:tblPr>
      <w:tblGrid>
        <w:gridCol w:w="2393"/>
        <w:gridCol w:w="3663"/>
        <w:gridCol w:w="3517"/>
      </w:tblGrid>
      <w:tr w:rsidR="00624FC7">
        <w:trPr>
          <w:trHeight w:val="6359"/>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2" w:right="0" w:firstLine="0"/>
              <w:jc w:val="left"/>
            </w:pPr>
            <w:r>
              <w:t xml:space="preserve">майора Пугачева»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0" w:firstLine="0"/>
              <w:jc w:val="left"/>
            </w:pPr>
            <w:r>
              <w:t xml:space="preserve">корпус», статья «Жить не по лжи» </w:t>
            </w:r>
          </w:p>
          <w:p w:rsidR="00624FC7" w:rsidRDefault="00195541">
            <w:pPr>
              <w:spacing w:after="38" w:line="240" w:lineRule="auto"/>
              <w:ind w:left="708" w:right="0" w:firstLine="0"/>
              <w:jc w:val="left"/>
            </w:pPr>
            <w:r>
              <w:t xml:space="preserve">В.Т. Шаламов </w:t>
            </w:r>
          </w:p>
          <w:p w:rsidR="00624FC7" w:rsidRDefault="00195541">
            <w:pPr>
              <w:spacing w:after="38" w:line="234" w:lineRule="auto"/>
              <w:ind w:left="0" w:right="0" w:firstLine="708"/>
              <w:jc w:val="left"/>
            </w:pPr>
            <w:r>
              <w:t xml:space="preserve">Рассказы: «Сгущенное молоко», «Татарский мулла и чистый воздух», «Васька Денисов, </w:t>
            </w:r>
            <w:r>
              <w:tab/>
              <w:t xml:space="preserve">похититель </w:t>
            </w:r>
          </w:p>
          <w:p w:rsidR="00624FC7" w:rsidRDefault="00195541">
            <w:pPr>
              <w:spacing w:after="37" w:line="240" w:lineRule="auto"/>
              <w:ind w:left="0" w:right="0" w:firstLine="0"/>
              <w:jc w:val="left"/>
            </w:pPr>
            <w:r>
              <w:t xml:space="preserve">свиней», «Выходной день» </w:t>
            </w:r>
          </w:p>
          <w:p w:rsidR="00624FC7" w:rsidRDefault="00195541">
            <w:pPr>
              <w:spacing w:after="38" w:line="240" w:lineRule="auto"/>
              <w:ind w:left="708" w:right="0" w:firstLine="0"/>
              <w:jc w:val="left"/>
            </w:pPr>
            <w:r>
              <w:t xml:space="preserve">В.М. Шукшин </w:t>
            </w:r>
          </w:p>
          <w:p w:rsidR="00624FC7" w:rsidRDefault="00195541">
            <w:pPr>
              <w:spacing w:after="38" w:line="240" w:lineRule="auto"/>
              <w:ind w:left="708" w:right="0" w:firstLine="0"/>
              <w:jc w:val="left"/>
            </w:pPr>
            <w:r>
              <w:t xml:space="preserve">Рассказы </w:t>
            </w:r>
            <w:proofErr w:type="gramStart"/>
            <w:r>
              <w:tab/>
              <w:t>«</w:t>
            </w:r>
            <w:proofErr w:type="gramEnd"/>
            <w:r>
              <w:t xml:space="preserve">Верую», </w:t>
            </w:r>
          </w:p>
          <w:p w:rsidR="00624FC7" w:rsidRDefault="00195541">
            <w:pPr>
              <w:spacing w:after="38" w:line="240" w:lineRule="auto"/>
              <w:ind w:left="0" w:right="0" w:firstLine="0"/>
            </w:pPr>
            <w:r>
              <w:t xml:space="preserve">«Крепкий мужик», </w:t>
            </w:r>
          </w:p>
          <w:p w:rsidR="00624FC7" w:rsidRDefault="00195541">
            <w:pPr>
              <w:spacing w:after="35" w:line="240" w:lineRule="auto"/>
              <w:ind w:left="0" w:right="0" w:firstLine="0"/>
            </w:pPr>
            <w:r>
              <w:t xml:space="preserve">«Сапожки», «Танцующий </w:t>
            </w:r>
          </w:p>
          <w:p w:rsidR="00624FC7" w:rsidRDefault="00195541">
            <w:pPr>
              <w:spacing w:after="38" w:line="240" w:lineRule="auto"/>
              <w:ind w:left="0" w:right="0" w:firstLine="0"/>
              <w:jc w:val="left"/>
            </w:pPr>
            <w:r>
              <w:t xml:space="preserve">Шива» </w:t>
            </w:r>
          </w:p>
          <w:p w:rsidR="00624FC7" w:rsidRDefault="00195541">
            <w:pPr>
              <w:spacing w:after="38" w:line="240" w:lineRule="auto"/>
              <w:ind w:left="708" w:right="0" w:firstLine="0"/>
              <w:jc w:val="left"/>
            </w:pPr>
            <w:r>
              <w:t xml:space="preserve">Н.А. Заболоцкий </w:t>
            </w:r>
          </w:p>
          <w:p w:rsidR="00624FC7" w:rsidRDefault="00195541">
            <w:pPr>
              <w:spacing w:after="36" w:line="234" w:lineRule="auto"/>
              <w:ind w:left="0" w:right="0" w:firstLine="708"/>
              <w:jc w:val="left"/>
            </w:pPr>
            <w:r>
              <w:t xml:space="preserve">Стихотворения: </w:t>
            </w:r>
            <w:proofErr w:type="gramStart"/>
            <w:r>
              <w:tab/>
              <w:t>«</w:t>
            </w:r>
            <w:proofErr w:type="gramEnd"/>
            <w:r>
              <w:t>В жилищах наших», «Вчера, о смерти размышляя…», «Где-</w:t>
            </w:r>
          </w:p>
          <w:p w:rsidR="00624FC7" w:rsidRDefault="00195541">
            <w:pPr>
              <w:spacing w:after="38" w:line="240" w:lineRule="auto"/>
              <w:ind w:left="0" w:right="0" w:firstLine="0"/>
            </w:pPr>
            <w:r>
              <w:t xml:space="preserve">то в поле, возле </w:t>
            </w:r>
          </w:p>
          <w:p w:rsidR="00624FC7" w:rsidRDefault="00195541">
            <w:pPr>
              <w:spacing w:after="39" w:line="234" w:lineRule="auto"/>
              <w:ind w:left="0" w:right="3" w:firstLine="0"/>
            </w:pPr>
            <w:r>
              <w:t xml:space="preserve">Магадана…», «Движение», «Ивановы», «Лицо коня», «Метаморфозы».  «Новый </w:t>
            </w:r>
          </w:p>
          <w:p w:rsidR="00624FC7" w:rsidRDefault="00195541">
            <w:pPr>
              <w:spacing w:after="37" w:line="234" w:lineRule="auto"/>
              <w:ind w:left="0" w:right="0" w:firstLine="0"/>
            </w:pPr>
            <w:r>
              <w:t>Быт</w:t>
            </w:r>
            <w:proofErr w:type="gramStart"/>
            <w:r>
              <w:t>»,  «</w:t>
            </w:r>
            <w:proofErr w:type="gramEnd"/>
            <w:r>
              <w:t xml:space="preserve">Рыбная лавка»,  «Искусство», «Я не ищу гармонии в природе…» </w:t>
            </w:r>
          </w:p>
          <w:p w:rsidR="00624FC7" w:rsidRDefault="00195541">
            <w:pPr>
              <w:spacing w:after="39" w:line="240" w:lineRule="auto"/>
              <w:ind w:left="708" w:right="0" w:firstLine="0"/>
              <w:jc w:val="left"/>
            </w:pPr>
            <w:r>
              <w:t xml:space="preserve">А.Т. Твардовский  </w:t>
            </w:r>
          </w:p>
          <w:p w:rsidR="00624FC7" w:rsidRDefault="00195541">
            <w:pPr>
              <w:spacing w:after="37" w:line="234" w:lineRule="auto"/>
              <w:ind w:left="0" w:right="0" w:firstLine="708"/>
              <w:jc w:val="left"/>
            </w:pPr>
            <w:r>
              <w:t xml:space="preserve">Стихотворения: «В тот день, </w:t>
            </w:r>
            <w:r>
              <w:tab/>
              <w:t xml:space="preserve">когда </w:t>
            </w:r>
            <w:r>
              <w:tab/>
              <w:t xml:space="preserve">окончилась война…», «Вся суть в одномединственном </w:t>
            </w:r>
            <w:r>
              <w:tab/>
              <w:t xml:space="preserve">завете…», «Дробится рваный цоколь монумента...», «О сущем», «Памяти матери», «Я знаю, никакой моей вины…» </w:t>
            </w:r>
          </w:p>
          <w:p w:rsidR="00624FC7" w:rsidRDefault="00195541">
            <w:pPr>
              <w:spacing w:after="38" w:line="240" w:lineRule="auto"/>
              <w:ind w:left="708" w:right="0" w:firstLine="0"/>
              <w:jc w:val="left"/>
            </w:pPr>
            <w:r>
              <w:t xml:space="preserve">И.А. Бродский </w:t>
            </w:r>
          </w:p>
          <w:p w:rsidR="00624FC7" w:rsidRDefault="00195541">
            <w:pPr>
              <w:spacing w:after="38" w:line="234" w:lineRule="auto"/>
              <w:ind w:left="0" w:right="2" w:firstLine="708"/>
            </w:pPr>
            <w:r>
              <w:t xml:space="preserve">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 </w:t>
            </w:r>
          </w:p>
          <w:p w:rsidR="00624FC7" w:rsidRDefault="00195541">
            <w:pPr>
              <w:spacing w:after="36" w:line="240" w:lineRule="auto"/>
              <w:ind w:left="708" w:right="0" w:firstLine="0"/>
              <w:jc w:val="left"/>
            </w:pPr>
            <w:r>
              <w:t xml:space="preserve">Нобелевская лекция </w:t>
            </w:r>
          </w:p>
          <w:p w:rsidR="00624FC7" w:rsidRDefault="00195541">
            <w:pPr>
              <w:spacing w:after="37" w:line="240" w:lineRule="auto"/>
              <w:ind w:left="708" w:right="0" w:firstLine="0"/>
              <w:jc w:val="left"/>
            </w:pPr>
            <w:r>
              <w:t xml:space="preserve">Н.М. Рубцов </w:t>
            </w:r>
          </w:p>
          <w:p w:rsidR="00624FC7" w:rsidRDefault="00195541">
            <w:pPr>
              <w:spacing w:after="0" w:line="276" w:lineRule="auto"/>
              <w:ind w:left="0" w:right="0" w:firstLine="708"/>
            </w:pPr>
            <w:r>
              <w:t xml:space="preserve">Стихотворения: «В горнице», «Видения на холме», «Звезда полей», </w:t>
            </w:r>
            <w:r>
              <w:lastRenderedPageBreak/>
              <w:t xml:space="preserve">«Зимняя песня», «Привет, Россия, родина моя!..», </w:t>
            </w:r>
          </w:p>
        </w:tc>
      </w:tr>
      <w:tr w:rsidR="00624FC7">
        <w:trPr>
          <w:trHeight w:val="3048"/>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И.А. Бродский </w:t>
            </w:r>
          </w:p>
          <w:p w:rsidR="00624FC7" w:rsidRDefault="00195541">
            <w:pPr>
              <w:spacing w:after="0" w:line="234" w:lineRule="auto"/>
              <w:ind w:left="2" w:right="0" w:firstLine="708"/>
              <w:jc w:val="left"/>
            </w:pPr>
            <w:r>
              <w:t xml:space="preserve">Стихотворения: «Конец прекрасной </w:t>
            </w:r>
            <w:r>
              <w:tab/>
              <w:t xml:space="preserve">эпохи», </w:t>
            </w:r>
            <w:proofErr w:type="gramStart"/>
            <w:r>
              <w:tab/>
              <w:t>«</w:t>
            </w:r>
            <w:proofErr w:type="gramEnd"/>
            <w:r>
              <w:t xml:space="preserve">На смерть </w:t>
            </w:r>
            <w:r>
              <w:tab/>
              <w:t xml:space="preserve">Жукова», </w:t>
            </w:r>
            <w:r>
              <w:tab/>
              <w:t xml:space="preserve">«На столетие Анны Ахматовой», «Ни страны, ни погоста…», «Рождественский романс», «Я входил вместо дикого зверя в клетку…»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4681"/>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В.М. Шукшин </w:t>
            </w:r>
          </w:p>
          <w:p w:rsidR="00624FC7" w:rsidRDefault="00195541">
            <w:pPr>
              <w:spacing w:after="37" w:line="240" w:lineRule="auto"/>
              <w:ind w:left="0" w:right="3" w:firstLine="0"/>
              <w:jc w:val="right"/>
            </w:pPr>
            <w:r>
              <w:t xml:space="preserve">Рассказы </w:t>
            </w:r>
            <w:proofErr w:type="gramStart"/>
            <w:r>
              <w:tab/>
              <w:t>«</w:t>
            </w:r>
            <w:proofErr w:type="gramEnd"/>
            <w:r>
              <w:t xml:space="preserve">Срезал», </w:t>
            </w:r>
          </w:p>
          <w:p w:rsidR="00624FC7" w:rsidRDefault="00195541">
            <w:pPr>
              <w:spacing w:after="0" w:line="276" w:lineRule="auto"/>
              <w:ind w:left="2" w:right="0" w:firstLine="0"/>
              <w:jc w:val="left"/>
            </w:pPr>
            <w:r>
              <w:t xml:space="preserve">«Забуксовал», «Чудик»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pPr>
    </w:p>
    <w:tbl>
      <w:tblPr>
        <w:tblStyle w:val="TableGrid"/>
        <w:tblW w:w="9573" w:type="dxa"/>
        <w:tblInd w:w="-108" w:type="dxa"/>
        <w:tblCellMar>
          <w:top w:w="56" w:type="dxa"/>
          <w:left w:w="106" w:type="dxa"/>
          <w:right w:w="44" w:type="dxa"/>
        </w:tblCellMar>
        <w:tblLook w:val="04A0" w:firstRow="1" w:lastRow="0" w:firstColumn="1" w:lastColumn="0" w:noHBand="0" w:noVBand="1"/>
      </w:tblPr>
      <w:tblGrid>
        <w:gridCol w:w="2393"/>
        <w:gridCol w:w="3663"/>
        <w:gridCol w:w="3517"/>
      </w:tblGrid>
      <w:tr w:rsidR="00624FC7">
        <w:trPr>
          <w:trHeight w:val="14088"/>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pPr>
            <w:r>
              <w:t xml:space="preserve">«Тихая моя родина!», </w:t>
            </w:r>
          </w:p>
          <w:p w:rsidR="00624FC7" w:rsidRDefault="00195541">
            <w:pPr>
              <w:spacing w:after="0" w:line="240" w:lineRule="auto"/>
              <w:ind w:left="0" w:right="0" w:firstLine="0"/>
              <w:jc w:val="left"/>
            </w:pPr>
            <w:r>
              <w:t xml:space="preserve">«Русский огонек», «Стихи» </w:t>
            </w:r>
          </w:p>
          <w:p w:rsidR="00624FC7" w:rsidRDefault="00195541">
            <w:pPr>
              <w:spacing w:after="39" w:line="240" w:lineRule="auto"/>
              <w:ind w:left="708" w:right="0" w:firstLine="0"/>
              <w:jc w:val="left"/>
            </w:pPr>
            <w:r>
              <w:t xml:space="preserve"> </w:t>
            </w:r>
          </w:p>
          <w:p w:rsidR="00624FC7" w:rsidRDefault="00195541">
            <w:pPr>
              <w:spacing w:after="37" w:line="240" w:lineRule="auto"/>
              <w:ind w:left="708" w:right="0" w:firstLine="0"/>
              <w:jc w:val="left"/>
            </w:pPr>
            <w:r>
              <w:t xml:space="preserve">Проза </w:t>
            </w:r>
            <w:r>
              <w:tab/>
              <w:t xml:space="preserve">второй </w:t>
            </w:r>
          </w:p>
          <w:p w:rsidR="00624FC7" w:rsidRDefault="00195541">
            <w:pPr>
              <w:spacing w:after="37" w:line="240" w:lineRule="auto"/>
              <w:ind w:left="0" w:right="0" w:firstLine="0"/>
              <w:jc w:val="left"/>
            </w:pPr>
            <w:r>
              <w:t xml:space="preserve">половины ХХ века </w:t>
            </w:r>
          </w:p>
          <w:p w:rsidR="00624FC7" w:rsidRDefault="00195541">
            <w:pPr>
              <w:spacing w:after="38" w:line="240" w:lineRule="auto"/>
              <w:ind w:left="708" w:right="0" w:firstLine="0"/>
              <w:jc w:val="left"/>
            </w:pPr>
            <w:r>
              <w:t xml:space="preserve">Ф.А. Абрамов </w:t>
            </w:r>
          </w:p>
          <w:p w:rsidR="00624FC7" w:rsidRDefault="00195541">
            <w:pPr>
              <w:spacing w:after="36" w:line="240" w:lineRule="auto"/>
              <w:ind w:left="708" w:right="0" w:firstLine="0"/>
              <w:jc w:val="left"/>
            </w:pPr>
            <w:r>
              <w:t xml:space="preserve">Роман </w:t>
            </w:r>
            <w:proofErr w:type="gramStart"/>
            <w:r>
              <w:tab/>
              <w:t>«</w:t>
            </w:r>
            <w:proofErr w:type="gramEnd"/>
            <w:r>
              <w:t xml:space="preserve">Братья </w:t>
            </w:r>
            <w:r>
              <w:tab/>
              <w:t xml:space="preserve">и </w:t>
            </w:r>
          </w:p>
          <w:p w:rsidR="00624FC7" w:rsidRDefault="00195541">
            <w:pPr>
              <w:spacing w:after="35" w:line="240" w:lineRule="auto"/>
              <w:ind w:left="0" w:right="0" w:firstLine="0"/>
              <w:jc w:val="left"/>
            </w:pPr>
            <w:r>
              <w:t xml:space="preserve">сестры» </w:t>
            </w:r>
          </w:p>
          <w:p w:rsidR="00624FC7" w:rsidRDefault="00195541">
            <w:pPr>
              <w:spacing w:after="38" w:line="240" w:lineRule="auto"/>
              <w:ind w:left="708" w:right="0" w:firstLine="0"/>
              <w:jc w:val="left"/>
            </w:pPr>
            <w:r>
              <w:t xml:space="preserve">Ч.Т. Айтматов  </w:t>
            </w:r>
          </w:p>
          <w:p w:rsidR="00624FC7" w:rsidRDefault="00195541">
            <w:pPr>
              <w:spacing w:after="37" w:line="234" w:lineRule="auto"/>
              <w:ind w:left="0" w:right="0" w:firstLine="708"/>
              <w:jc w:val="left"/>
            </w:pPr>
            <w:r>
              <w:t xml:space="preserve">Повести «Пегий пес, бегущий </w:t>
            </w:r>
            <w:r>
              <w:tab/>
              <w:t xml:space="preserve">краем </w:t>
            </w:r>
            <w:r>
              <w:tab/>
              <w:t xml:space="preserve">моря», «Белый пароход», «Прощай, </w:t>
            </w:r>
          </w:p>
          <w:p w:rsidR="00624FC7" w:rsidRDefault="00195541">
            <w:pPr>
              <w:spacing w:after="37" w:line="240" w:lineRule="auto"/>
              <w:ind w:left="0" w:right="0" w:firstLine="0"/>
              <w:jc w:val="left"/>
            </w:pPr>
            <w:r>
              <w:t xml:space="preserve">Гюльсары» </w:t>
            </w:r>
          </w:p>
          <w:p w:rsidR="00624FC7" w:rsidRDefault="00195541">
            <w:pPr>
              <w:spacing w:after="38" w:line="240" w:lineRule="auto"/>
              <w:ind w:left="708" w:right="0" w:firstLine="0"/>
              <w:jc w:val="left"/>
            </w:pPr>
            <w:r>
              <w:t xml:space="preserve">В.П. Аксёнов </w:t>
            </w:r>
          </w:p>
          <w:p w:rsidR="00624FC7" w:rsidRDefault="00195541">
            <w:pPr>
              <w:spacing w:after="35" w:line="234" w:lineRule="auto"/>
              <w:ind w:left="0" w:right="0" w:firstLine="708"/>
              <w:jc w:val="left"/>
            </w:pPr>
            <w:r>
              <w:t xml:space="preserve">Повести </w:t>
            </w:r>
            <w:proofErr w:type="gramStart"/>
            <w:r>
              <w:tab/>
              <w:t>«</w:t>
            </w:r>
            <w:proofErr w:type="gramEnd"/>
            <w:r>
              <w:t xml:space="preserve">Апельсины из Марокко», «Затоваренная бочкотара»  </w:t>
            </w:r>
          </w:p>
          <w:p w:rsidR="00624FC7" w:rsidRDefault="00195541">
            <w:pPr>
              <w:spacing w:after="37" w:line="240" w:lineRule="auto"/>
              <w:ind w:left="708" w:right="0" w:firstLine="0"/>
              <w:jc w:val="left"/>
            </w:pPr>
            <w:r>
              <w:t xml:space="preserve">В.П. Астафьев </w:t>
            </w:r>
          </w:p>
          <w:p w:rsidR="00624FC7" w:rsidRDefault="00195541">
            <w:pPr>
              <w:spacing w:after="38" w:line="240" w:lineRule="auto"/>
              <w:ind w:left="708" w:right="0" w:firstLine="0"/>
              <w:jc w:val="left"/>
            </w:pPr>
            <w:r>
              <w:t xml:space="preserve">Роман </w:t>
            </w:r>
            <w:proofErr w:type="gramStart"/>
            <w:r>
              <w:tab/>
              <w:t>«</w:t>
            </w:r>
            <w:proofErr w:type="gramEnd"/>
            <w:r>
              <w:t xml:space="preserve">Царь-рыба». </w:t>
            </w:r>
          </w:p>
          <w:p w:rsidR="00624FC7" w:rsidRDefault="00195541">
            <w:pPr>
              <w:spacing w:after="37" w:line="240" w:lineRule="auto"/>
              <w:ind w:left="0" w:right="0" w:firstLine="0"/>
            </w:pPr>
            <w:r>
              <w:t xml:space="preserve">Повести: «Веселый солдат», </w:t>
            </w:r>
          </w:p>
          <w:p w:rsidR="00624FC7" w:rsidRDefault="00195541">
            <w:pPr>
              <w:spacing w:after="36" w:line="240" w:lineRule="auto"/>
              <w:ind w:left="0" w:right="0" w:firstLine="0"/>
              <w:jc w:val="left"/>
            </w:pPr>
            <w:r>
              <w:t xml:space="preserve">«Пастух и пастушка» </w:t>
            </w:r>
          </w:p>
          <w:p w:rsidR="00624FC7" w:rsidRDefault="00195541">
            <w:pPr>
              <w:spacing w:after="38" w:line="240" w:lineRule="auto"/>
              <w:ind w:left="708" w:right="0" w:firstLine="0"/>
              <w:jc w:val="left"/>
            </w:pPr>
            <w:r>
              <w:t xml:space="preserve">В.И. Белов </w:t>
            </w:r>
          </w:p>
          <w:p w:rsidR="00624FC7" w:rsidRDefault="00195541">
            <w:pPr>
              <w:spacing w:after="36" w:line="234" w:lineRule="auto"/>
              <w:ind w:left="0" w:right="0" w:firstLine="708"/>
              <w:jc w:val="left"/>
            </w:pPr>
            <w:r>
              <w:t xml:space="preserve">Повесть </w:t>
            </w:r>
            <w:proofErr w:type="gramStart"/>
            <w:r>
              <w:tab/>
              <w:t>«</w:t>
            </w:r>
            <w:proofErr w:type="gramEnd"/>
            <w:r>
              <w:t xml:space="preserve">Привычное дело», книга «Лад» </w:t>
            </w:r>
          </w:p>
          <w:p w:rsidR="00624FC7" w:rsidRDefault="00195541">
            <w:pPr>
              <w:spacing w:after="39" w:line="240" w:lineRule="auto"/>
              <w:ind w:left="708" w:right="0" w:firstLine="0"/>
              <w:jc w:val="left"/>
            </w:pPr>
            <w:r>
              <w:t xml:space="preserve">А.Г. Битов </w:t>
            </w:r>
          </w:p>
          <w:p w:rsidR="00624FC7" w:rsidRDefault="00195541">
            <w:pPr>
              <w:spacing w:after="36" w:line="240" w:lineRule="auto"/>
              <w:ind w:left="708" w:right="0" w:firstLine="0"/>
              <w:jc w:val="left"/>
            </w:pPr>
            <w:r>
              <w:t xml:space="preserve">Книга очерков «Уроки </w:t>
            </w:r>
          </w:p>
          <w:p w:rsidR="00624FC7" w:rsidRDefault="00195541">
            <w:pPr>
              <w:spacing w:after="39" w:line="234" w:lineRule="auto"/>
              <w:ind w:left="708" w:right="1375" w:hanging="708"/>
              <w:jc w:val="left"/>
            </w:pPr>
            <w:r>
              <w:t xml:space="preserve">Армении» В.В. Быков </w:t>
            </w:r>
          </w:p>
          <w:p w:rsidR="00624FC7" w:rsidRDefault="00195541">
            <w:pPr>
              <w:spacing w:after="37" w:line="240" w:lineRule="auto"/>
              <w:ind w:left="708" w:right="0" w:firstLine="0"/>
              <w:jc w:val="left"/>
            </w:pPr>
            <w:r>
              <w:t xml:space="preserve">Повести: «Знак беды», </w:t>
            </w:r>
          </w:p>
          <w:p w:rsidR="00624FC7" w:rsidRDefault="00195541">
            <w:pPr>
              <w:spacing w:after="37" w:line="240" w:lineRule="auto"/>
              <w:ind w:left="0" w:right="0" w:firstLine="0"/>
              <w:jc w:val="left"/>
            </w:pPr>
            <w:r>
              <w:t xml:space="preserve">«Обелиск», «Сотников» </w:t>
            </w:r>
          </w:p>
          <w:p w:rsidR="00624FC7" w:rsidRDefault="00195541">
            <w:pPr>
              <w:spacing w:after="37" w:line="240" w:lineRule="auto"/>
              <w:ind w:left="708" w:right="0" w:firstLine="0"/>
              <w:jc w:val="left"/>
            </w:pPr>
            <w:r>
              <w:t xml:space="preserve">Б.Л. Васильев </w:t>
            </w:r>
          </w:p>
          <w:p w:rsidR="00624FC7" w:rsidRDefault="00195541">
            <w:pPr>
              <w:spacing w:after="37" w:line="234" w:lineRule="auto"/>
              <w:ind w:left="0" w:right="0" w:firstLine="708"/>
              <w:jc w:val="left"/>
            </w:pPr>
            <w:r>
              <w:t xml:space="preserve">Повести: </w:t>
            </w:r>
            <w:proofErr w:type="gramStart"/>
            <w:r>
              <w:tab/>
              <w:t>«</w:t>
            </w:r>
            <w:proofErr w:type="gramEnd"/>
            <w:r>
              <w:t xml:space="preserve">А </w:t>
            </w:r>
            <w:r>
              <w:tab/>
              <w:t xml:space="preserve">зори здесь тихие», «В списках не значился», </w:t>
            </w:r>
            <w:r>
              <w:tab/>
              <w:t xml:space="preserve">«Завтра </w:t>
            </w:r>
            <w:r>
              <w:tab/>
              <w:t xml:space="preserve">была война» </w:t>
            </w:r>
          </w:p>
          <w:p w:rsidR="00624FC7" w:rsidRDefault="00195541">
            <w:pPr>
              <w:spacing w:after="38" w:line="240" w:lineRule="auto"/>
              <w:ind w:left="708" w:right="0" w:firstLine="0"/>
              <w:jc w:val="left"/>
            </w:pPr>
            <w:r>
              <w:t xml:space="preserve">Г.Н. Владимов </w:t>
            </w:r>
          </w:p>
          <w:p w:rsidR="00624FC7" w:rsidRDefault="00195541">
            <w:pPr>
              <w:spacing w:after="39" w:line="240" w:lineRule="auto"/>
              <w:ind w:left="708" w:right="0" w:firstLine="0"/>
              <w:jc w:val="left"/>
            </w:pPr>
            <w:r>
              <w:t xml:space="preserve">Повесть </w:t>
            </w:r>
            <w:proofErr w:type="gramStart"/>
            <w:r>
              <w:tab/>
              <w:t>«</w:t>
            </w:r>
            <w:proofErr w:type="gramEnd"/>
            <w:r>
              <w:t xml:space="preserve">Верный </w:t>
            </w:r>
          </w:p>
          <w:p w:rsidR="00624FC7" w:rsidRDefault="00195541">
            <w:pPr>
              <w:spacing w:after="37" w:line="234" w:lineRule="auto"/>
              <w:ind w:left="0" w:right="0" w:firstLine="0"/>
            </w:pPr>
            <w:r>
              <w:t xml:space="preserve">Руслан», роман «Генерал и его армия» </w:t>
            </w:r>
          </w:p>
          <w:p w:rsidR="00624FC7" w:rsidRDefault="00195541">
            <w:pPr>
              <w:spacing w:after="38" w:line="240" w:lineRule="auto"/>
              <w:ind w:left="708" w:right="0" w:firstLine="0"/>
              <w:jc w:val="left"/>
            </w:pPr>
            <w:r>
              <w:t xml:space="preserve">В.Н. Войнович </w:t>
            </w:r>
          </w:p>
          <w:p w:rsidR="00624FC7" w:rsidRDefault="00195541">
            <w:pPr>
              <w:spacing w:after="37" w:line="234" w:lineRule="auto"/>
              <w:ind w:left="0" w:right="0" w:firstLine="708"/>
              <w:jc w:val="left"/>
            </w:pPr>
            <w:r>
              <w:t xml:space="preserve">«Жизнь </w:t>
            </w:r>
            <w:r>
              <w:tab/>
              <w:t xml:space="preserve">и необычайные </w:t>
            </w:r>
            <w:r>
              <w:tab/>
              <w:t xml:space="preserve">приключения солдата </w:t>
            </w:r>
            <w:r>
              <w:tab/>
              <w:t xml:space="preserve">Ивана </w:t>
            </w:r>
            <w:r>
              <w:tab/>
              <w:t xml:space="preserve">Чонкина», </w:t>
            </w:r>
          </w:p>
          <w:p w:rsidR="00624FC7" w:rsidRDefault="00195541">
            <w:pPr>
              <w:spacing w:after="39" w:line="234" w:lineRule="auto"/>
              <w:ind w:left="708" w:right="924" w:hanging="708"/>
              <w:jc w:val="left"/>
            </w:pPr>
            <w:r>
              <w:lastRenderedPageBreak/>
              <w:t xml:space="preserve">«Москва 2042» В.С. Гроссман  </w:t>
            </w:r>
          </w:p>
          <w:p w:rsidR="00624FC7" w:rsidRDefault="00195541">
            <w:pPr>
              <w:spacing w:after="36" w:line="240" w:lineRule="auto"/>
              <w:ind w:left="708" w:right="0" w:firstLine="0"/>
              <w:jc w:val="left"/>
            </w:pPr>
            <w:r>
              <w:t xml:space="preserve">Роман </w:t>
            </w:r>
            <w:proofErr w:type="gramStart"/>
            <w:r>
              <w:tab/>
              <w:t>«</w:t>
            </w:r>
            <w:proofErr w:type="gramEnd"/>
            <w:r>
              <w:t xml:space="preserve">Жизнь </w:t>
            </w:r>
            <w:r>
              <w:tab/>
              <w:t xml:space="preserve">и </w:t>
            </w:r>
          </w:p>
          <w:p w:rsidR="00624FC7" w:rsidRDefault="00195541">
            <w:pPr>
              <w:spacing w:after="37" w:line="240" w:lineRule="auto"/>
              <w:ind w:left="0" w:right="0" w:firstLine="0"/>
              <w:jc w:val="left"/>
            </w:pPr>
            <w:r>
              <w:t xml:space="preserve">судьба»  </w:t>
            </w:r>
          </w:p>
          <w:p w:rsidR="00624FC7" w:rsidRDefault="00195541">
            <w:pPr>
              <w:spacing w:after="38" w:line="240" w:lineRule="auto"/>
              <w:ind w:left="708" w:right="0" w:firstLine="0"/>
              <w:jc w:val="left"/>
            </w:pPr>
            <w:r>
              <w:t xml:space="preserve">С.Д. Довлатов </w:t>
            </w:r>
          </w:p>
          <w:p w:rsidR="00624FC7" w:rsidRDefault="00195541">
            <w:pPr>
              <w:spacing w:after="38" w:line="240" w:lineRule="auto"/>
              <w:ind w:left="708" w:right="0" w:firstLine="0"/>
              <w:jc w:val="left"/>
            </w:pPr>
            <w:r>
              <w:t xml:space="preserve">Книги </w:t>
            </w:r>
            <w:proofErr w:type="gramStart"/>
            <w:r>
              <w:tab/>
              <w:t>«</w:t>
            </w:r>
            <w:proofErr w:type="gramEnd"/>
            <w:r>
              <w:t xml:space="preserve">Зона», </w:t>
            </w:r>
          </w:p>
          <w:p w:rsidR="00624FC7" w:rsidRDefault="00195541">
            <w:pPr>
              <w:spacing w:after="37" w:line="240" w:lineRule="auto"/>
              <w:ind w:left="0" w:right="0" w:firstLine="0"/>
              <w:jc w:val="left"/>
            </w:pPr>
            <w:r>
              <w:t xml:space="preserve">«Чемодан», «Заповедник» </w:t>
            </w:r>
          </w:p>
          <w:p w:rsidR="00624FC7" w:rsidRDefault="00195541">
            <w:pPr>
              <w:spacing w:after="0" w:line="276" w:lineRule="auto"/>
              <w:ind w:left="708" w:right="0" w:firstLine="0"/>
              <w:jc w:val="left"/>
            </w:pPr>
            <w:r>
              <w:t xml:space="preserve">Ю.О. Домбровский </w:t>
            </w:r>
          </w:p>
        </w:tc>
      </w:tr>
    </w:tbl>
    <w:p w:rsidR="00624FC7" w:rsidRDefault="00624FC7">
      <w:pPr>
        <w:spacing w:after="156"/>
        <w:ind w:left="3145" w:firstLine="0"/>
      </w:pPr>
    </w:p>
    <w:tbl>
      <w:tblPr>
        <w:tblStyle w:val="TableGrid"/>
        <w:tblW w:w="9573" w:type="dxa"/>
        <w:tblInd w:w="-108" w:type="dxa"/>
        <w:tblCellMar>
          <w:top w:w="56" w:type="dxa"/>
          <w:left w:w="106" w:type="dxa"/>
          <w:right w:w="115" w:type="dxa"/>
        </w:tblCellMar>
        <w:tblLook w:val="04A0" w:firstRow="1" w:lastRow="0" w:firstColumn="1" w:lastColumn="0" w:noHBand="0" w:noVBand="1"/>
      </w:tblPr>
      <w:tblGrid>
        <w:gridCol w:w="2393"/>
        <w:gridCol w:w="3663"/>
        <w:gridCol w:w="3517"/>
      </w:tblGrid>
      <w:tr w:rsidR="00624FC7">
        <w:trPr>
          <w:trHeight w:val="14088"/>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0" w:firstLine="708"/>
              <w:jc w:val="left"/>
            </w:pPr>
            <w:r>
              <w:t xml:space="preserve">Роман </w:t>
            </w:r>
            <w:proofErr w:type="gramStart"/>
            <w:r>
              <w:tab/>
              <w:t>«</w:t>
            </w:r>
            <w:proofErr w:type="gramEnd"/>
            <w:r>
              <w:t xml:space="preserve">Факультет ненужных вещей» </w:t>
            </w:r>
          </w:p>
          <w:p w:rsidR="00624FC7" w:rsidRDefault="00195541">
            <w:pPr>
              <w:spacing w:after="38" w:line="240" w:lineRule="auto"/>
              <w:ind w:left="708" w:right="0" w:firstLine="0"/>
              <w:jc w:val="left"/>
            </w:pPr>
            <w:r>
              <w:t xml:space="preserve">Ф.А. Искандер </w:t>
            </w:r>
          </w:p>
          <w:p w:rsidR="00624FC7" w:rsidRDefault="00195541">
            <w:pPr>
              <w:spacing w:after="37" w:line="234" w:lineRule="auto"/>
              <w:ind w:left="0" w:right="0" w:firstLine="708"/>
              <w:jc w:val="left"/>
            </w:pPr>
            <w:r>
              <w:t xml:space="preserve">«Детство </w:t>
            </w:r>
            <w:r>
              <w:tab/>
              <w:t xml:space="preserve">Чика», «Сандро </w:t>
            </w:r>
            <w:r>
              <w:tab/>
              <w:t xml:space="preserve">из </w:t>
            </w:r>
            <w:r>
              <w:tab/>
              <w:t xml:space="preserve">Чегема», </w:t>
            </w:r>
          </w:p>
          <w:p w:rsidR="00624FC7" w:rsidRDefault="00195541">
            <w:pPr>
              <w:spacing w:after="39" w:line="234" w:lineRule="auto"/>
              <w:ind w:left="708" w:right="532" w:hanging="708"/>
              <w:jc w:val="left"/>
            </w:pPr>
            <w:r>
              <w:t xml:space="preserve">«Кролики и удавы» Ю.П. Казаков </w:t>
            </w:r>
          </w:p>
          <w:p w:rsidR="00624FC7" w:rsidRDefault="00195541">
            <w:pPr>
              <w:spacing w:after="37" w:line="234" w:lineRule="auto"/>
              <w:ind w:left="0" w:right="0" w:firstLine="708"/>
              <w:jc w:val="left"/>
            </w:pPr>
            <w:r>
              <w:t xml:space="preserve">Рассказ «Во сне ты горько плакал» </w:t>
            </w:r>
          </w:p>
          <w:p w:rsidR="00624FC7" w:rsidRDefault="00195541">
            <w:pPr>
              <w:spacing w:after="37" w:line="240" w:lineRule="auto"/>
              <w:ind w:left="708" w:right="0" w:firstLine="0"/>
              <w:jc w:val="left"/>
            </w:pPr>
            <w:r>
              <w:t xml:space="preserve">В.Л. Кондратьев  </w:t>
            </w:r>
          </w:p>
          <w:p w:rsidR="00624FC7" w:rsidRDefault="00195541">
            <w:pPr>
              <w:spacing w:after="36" w:line="240" w:lineRule="auto"/>
              <w:ind w:left="708" w:right="0" w:firstLine="0"/>
              <w:jc w:val="left"/>
            </w:pPr>
            <w:r>
              <w:t xml:space="preserve">Повесть «Сашка» </w:t>
            </w:r>
          </w:p>
          <w:p w:rsidR="00624FC7" w:rsidRDefault="00195541">
            <w:pPr>
              <w:spacing w:after="38" w:line="240" w:lineRule="auto"/>
              <w:ind w:left="708" w:right="0" w:firstLine="0"/>
              <w:jc w:val="left"/>
            </w:pPr>
            <w:r>
              <w:t xml:space="preserve">Е.И. Носов </w:t>
            </w:r>
          </w:p>
          <w:p w:rsidR="00624FC7" w:rsidRDefault="00195541">
            <w:pPr>
              <w:spacing w:after="37" w:line="234" w:lineRule="auto"/>
              <w:ind w:left="0" w:right="0" w:firstLine="708"/>
              <w:jc w:val="left"/>
            </w:pPr>
            <w:r>
              <w:t xml:space="preserve">Повесть </w:t>
            </w:r>
            <w:proofErr w:type="gramStart"/>
            <w:r>
              <w:tab/>
              <w:t>«</w:t>
            </w:r>
            <w:proofErr w:type="gramEnd"/>
            <w:r>
              <w:t xml:space="preserve">Усвятские шлемоносцы» </w:t>
            </w:r>
          </w:p>
          <w:p w:rsidR="00624FC7" w:rsidRDefault="00195541">
            <w:pPr>
              <w:spacing w:after="38" w:line="240" w:lineRule="auto"/>
              <w:ind w:left="708" w:right="0" w:firstLine="0"/>
              <w:jc w:val="left"/>
            </w:pPr>
            <w:r>
              <w:t xml:space="preserve">Б.Ш. Окуждава </w:t>
            </w:r>
          </w:p>
          <w:p w:rsidR="00624FC7" w:rsidRDefault="00195541">
            <w:pPr>
              <w:spacing w:after="35" w:line="234" w:lineRule="auto"/>
              <w:ind w:left="0" w:right="0" w:firstLine="708"/>
            </w:pPr>
            <w:r>
              <w:t xml:space="preserve">Повесть «Будь здоров, школяр!» </w:t>
            </w:r>
          </w:p>
          <w:p w:rsidR="00624FC7" w:rsidRDefault="00195541">
            <w:pPr>
              <w:spacing w:after="38" w:line="240" w:lineRule="auto"/>
              <w:ind w:left="708" w:right="0" w:firstLine="0"/>
              <w:jc w:val="left"/>
            </w:pPr>
            <w:r>
              <w:t xml:space="preserve">В.Н. Некрасов </w:t>
            </w:r>
          </w:p>
          <w:p w:rsidR="00624FC7" w:rsidRDefault="00195541">
            <w:pPr>
              <w:spacing w:after="37" w:line="240" w:lineRule="auto"/>
              <w:ind w:left="708" w:right="0" w:firstLine="0"/>
              <w:jc w:val="left"/>
            </w:pPr>
            <w:r>
              <w:t xml:space="preserve">Повесть </w:t>
            </w:r>
            <w:proofErr w:type="gramStart"/>
            <w:r>
              <w:tab/>
              <w:t>«</w:t>
            </w:r>
            <w:proofErr w:type="gramEnd"/>
            <w:r>
              <w:t xml:space="preserve">В </w:t>
            </w:r>
            <w:r>
              <w:tab/>
              <w:t xml:space="preserve">окопах </w:t>
            </w:r>
          </w:p>
          <w:p w:rsidR="00624FC7" w:rsidRDefault="00195541">
            <w:pPr>
              <w:spacing w:after="35" w:line="240" w:lineRule="auto"/>
              <w:ind w:left="0" w:right="0" w:firstLine="0"/>
              <w:jc w:val="left"/>
            </w:pPr>
            <w:r>
              <w:t xml:space="preserve">Сталинграда» </w:t>
            </w:r>
          </w:p>
          <w:p w:rsidR="00624FC7" w:rsidRDefault="00195541">
            <w:pPr>
              <w:spacing w:after="38" w:line="240" w:lineRule="auto"/>
              <w:ind w:left="708" w:right="0" w:firstLine="0"/>
              <w:jc w:val="left"/>
            </w:pPr>
            <w:r>
              <w:t xml:space="preserve">В.Г. Распутин  </w:t>
            </w:r>
          </w:p>
          <w:p w:rsidR="00624FC7" w:rsidRDefault="00195541">
            <w:pPr>
              <w:spacing w:after="38" w:line="234" w:lineRule="auto"/>
              <w:ind w:left="0" w:right="0" w:firstLine="708"/>
              <w:jc w:val="left"/>
            </w:pPr>
            <w:r>
              <w:t xml:space="preserve">Рассказы и повести: «Деньги для Марии», «Живи и </w:t>
            </w:r>
            <w:r>
              <w:tab/>
              <w:t xml:space="preserve">помни», </w:t>
            </w:r>
            <w:proofErr w:type="gramStart"/>
            <w:r>
              <w:tab/>
              <w:t>«</w:t>
            </w:r>
            <w:proofErr w:type="gramEnd"/>
            <w:r>
              <w:t xml:space="preserve">Прощание </w:t>
            </w:r>
            <w:r>
              <w:tab/>
              <w:t xml:space="preserve">с Матерой». </w:t>
            </w:r>
          </w:p>
          <w:p w:rsidR="00624FC7" w:rsidRDefault="00195541">
            <w:pPr>
              <w:spacing w:after="37" w:line="240" w:lineRule="auto"/>
              <w:ind w:left="708" w:right="0" w:firstLine="0"/>
              <w:jc w:val="left"/>
            </w:pPr>
            <w:r>
              <w:t xml:space="preserve">А.Д. Синявский </w:t>
            </w:r>
          </w:p>
          <w:p w:rsidR="00624FC7" w:rsidRDefault="00195541">
            <w:pPr>
              <w:spacing w:after="37" w:line="240" w:lineRule="auto"/>
              <w:ind w:left="708" w:right="0" w:firstLine="0"/>
              <w:jc w:val="left"/>
            </w:pPr>
            <w:r>
              <w:t xml:space="preserve">Рассказ «Пхенц» </w:t>
            </w:r>
          </w:p>
          <w:p w:rsidR="00624FC7" w:rsidRDefault="00195541">
            <w:pPr>
              <w:spacing w:after="38" w:line="240" w:lineRule="auto"/>
              <w:ind w:left="708" w:right="0" w:firstLine="0"/>
              <w:jc w:val="left"/>
            </w:pPr>
            <w:r>
              <w:t xml:space="preserve">А. и Б. Стругацкие  </w:t>
            </w:r>
          </w:p>
          <w:p w:rsidR="00624FC7" w:rsidRDefault="00195541">
            <w:pPr>
              <w:spacing w:after="37" w:line="234" w:lineRule="auto"/>
              <w:ind w:left="0" w:right="0" w:firstLine="708"/>
            </w:pPr>
            <w:r>
              <w:t xml:space="preserve">Романы: «Трудно быть богом», «Улитка на склоне» </w:t>
            </w:r>
          </w:p>
          <w:p w:rsidR="00624FC7" w:rsidRDefault="00195541">
            <w:pPr>
              <w:spacing w:after="37" w:line="240" w:lineRule="auto"/>
              <w:ind w:left="708" w:right="0" w:firstLine="0"/>
              <w:jc w:val="left"/>
            </w:pPr>
            <w:r>
              <w:t xml:space="preserve">Ю.В. Трифонов </w:t>
            </w:r>
          </w:p>
          <w:p w:rsidR="00624FC7" w:rsidRDefault="00195541">
            <w:pPr>
              <w:spacing w:after="37" w:line="240" w:lineRule="auto"/>
              <w:ind w:left="708" w:right="0" w:firstLine="0"/>
              <w:jc w:val="left"/>
            </w:pPr>
            <w:r>
              <w:t xml:space="preserve">Повесть «Обмен» </w:t>
            </w:r>
          </w:p>
          <w:p w:rsidR="00624FC7" w:rsidRDefault="00195541">
            <w:pPr>
              <w:spacing w:after="38" w:line="240" w:lineRule="auto"/>
              <w:ind w:left="708" w:right="0" w:firstLine="0"/>
              <w:jc w:val="left"/>
            </w:pPr>
            <w:r>
              <w:t xml:space="preserve">В.Ф. Тендряков  </w:t>
            </w:r>
          </w:p>
          <w:p w:rsidR="00624FC7" w:rsidRDefault="00195541">
            <w:pPr>
              <w:spacing w:after="38" w:line="240" w:lineRule="auto"/>
              <w:ind w:left="708" w:right="0" w:firstLine="0"/>
              <w:jc w:val="left"/>
            </w:pPr>
            <w:r>
              <w:t xml:space="preserve">Рассказы: </w:t>
            </w:r>
            <w:proofErr w:type="gramStart"/>
            <w:r>
              <w:tab/>
              <w:t>«</w:t>
            </w:r>
            <w:proofErr w:type="gramEnd"/>
            <w:r>
              <w:t xml:space="preserve">Пара </w:t>
            </w:r>
          </w:p>
          <w:p w:rsidR="00624FC7" w:rsidRDefault="00195541">
            <w:pPr>
              <w:spacing w:after="37" w:line="240" w:lineRule="auto"/>
              <w:ind w:left="0" w:right="0" w:firstLine="0"/>
              <w:jc w:val="left"/>
            </w:pPr>
            <w:r>
              <w:t xml:space="preserve">гнедых», «Хлеб для собаки» </w:t>
            </w:r>
          </w:p>
          <w:p w:rsidR="00624FC7" w:rsidRDefault="00195541">
            <w:pPr>
              <w:spacing w:after="38" w:line="240" w:lineRule="auto"/>
              <w:ind w:left="708" w:right="0" w:firstLine="0"/>
              <w:jc w:val="left"/>
            </w:pPr>
            <w:r>
              <w:t xml:space="preserve">Г.Н. Щербакова  </w:t>
            </w:r>
          </w:p>
          <w:p w:rsidR="00624FC7" w:rsidRDefault="00195541">
            <w:pPr>
              <w:spacing w:after="0" w:line="234" w:lineRule="auto"/>
              <w:ind w:left="0" w:right="0" w:firstLine="708"/>
            </w:pPr>
            <w:r>
              <w:t xml:space="preserve">Повесть «Вам и не снилось» </w:t>
            </w:r>
          </w:p>
          <w:p w:rsidR="00624FC7" w:rsidRDefault="00195541">
            <w:pPr>
              <w:spacing w:after="39" w:line="240" w:lineRule="auto"/>
              <w:ind w:left="708" w:right="0" w:firstLine="0"/>
              <w:jc w:val="left"/>
            </w:pPr>
            <w:r>
              <w:t xml:space="preserve"> </w:t>
            </w:r>
          </w:p>
          <w:p w:rsidR="00624FC7" w:rsidRDefault="00195541">
            <w:pPr>
              <w:spacing w:after="35" w:line="234" w:lineRule="auto"/>
              <w:ind w:left="0" w:right="0" w:firstLine="708"/>
              <w:jc w:val="left"/>
            </w:pPr>
            <w:r>
              <w:t xml:space="preserve">Драматургия </w:t>
            </w:r>
            <w:r>
              <w:tab/>
            </w:r>
            <w:proofErr w:type="gramStart"/>
            <w:r>
              <w:t>второй  половины</w:t>
            </w:r>
            <w:proofErr w:type="gramEnd"/>
            <w:r>
              <w:t xml:space="preserve"> ХХ века: </w:t>
            </w:r>
          </w:p>
          <w:p w:rsidR="00624FC7" w:rsidRDefault="00195541">
            <w:pPr>
              <w:spacing w:after="38" w:line="240" w:lineRule="auto"/>
              <w:ind w:left="708" w:right="0" w:firstLine="0"/>
              <w:jc w:val="left"/>
            </w:pPr>
            <w:r>
              <w:t xml:space="preserve">А.Н. Арбузов  </w:t>
            </w:r>
          </w:p>
          <w:p w:rsidR="00624FC7" w:rsidRDefault="00195541">
            <w:pPr>
              <w:spacing w:after="35" w:line="240" w:lineRule="auto"/>
              <w:ind w:left="708" w:right="0" w:firstLine="0"/>
              <w:jc w:val="left"/>
            </w:pPr>
            <w:r>
              <w:t xml:space="preserve">Пьеса </w:t>
            </w:r>
            <w:proofErr w:type="gramStart"/>
            <w:r>
              <w:tab/>
              <w:t>«</w:t>
            </w:r>
            <w:proofErr w:type="gramEnd"/>
            <w:r>
              <w:t xml:space="preserve">Жестокие </w:t>
            </w:r>
          </w:p>
          <w:p w:rsidR="00624FC7" w:rsidRDefault="00195541">
            <w:pPr>
              <w:spacing w:after="35" w:line="240" w:lineRule="auto"/>
              <w:ind w:left="0" w:right="0" w:firstLine="0"/>
              <w:jc w:val="left"/>
            </w:pPr>
            <w:r>
              <w:lastRenderedPageBreak/>
              <w:t xml:space="preserve">игры» </w:t>
            </w:r>
          </w:p>
          <w:p w:rsidR="00624FC7" w:rsidRDefault="00195541">
            <w:pPr>
              <w:spacing w:after="38" w:line="240" w:lineRule="auto"/>
              <w:ind w:left="708" w:right="0" w:firstLine="0"/>
              <w:jc w:val="left"/>
            </w:pPr>
            <w:r>
              <w:t xml:space="preserve">А.В. Вампилов </w:t>
            </w:r>
          </w:p>
          <w:p w:rsidR="00624FC7" w:rsidRDefault="00195541">
            <w:pPr>
              <w:spacing w:after="37" w:line="240" w:lineRule="auto"/>
              <w:ind w:left="708" w:right="0" w:firstLine="0"/>
              <w:jc w:val="left"/>
            </w:pPr>
            <w:r>
              <w:t xml:space="preserve">Пьесы </w:t>
            </w:r>
            <w:proofErr w:type="gramStart"/>
            <w:r>
              <w:tab/>
              <w:t>«</w:t>
            </w:r>
            <w:proofErr w:type="gramEnd"/>
            <w:r>
              <w:t xml:space="preserve">Старший </w:t>
            </w:r>
          </w:p>
          <w:p w:rsidR="00624FC7" w:rsidRDefault="00195541">
            <w:pPr>
              <w:spacing w:after="37" w:line="240" w:lineRule="auto"/>
              <w:ind w:left="0" w:right="0" w:firstLine="0"/>
              <w:jc w:val="left"/>
            </w:pPr>
            <w:r>
              <w:t xml:space="preserve">сын», «Утиная охота» </w:t>
            </w:r>
          </w:p>
          <w:p w:rsidR="00624FC7" w:rsidRDefault="00195541">
            <w:pPr>
              <w:spacing w:after="37" w:line="240" w:lineRule="auto"/>
              <w:ind w:left="708" w:right="0" w:firstLine="0"/>
              <w:jc w:val="left"/>
            </w:pPr>
            <w:r>
              <w:t xml:space="preserve">А.М. Володин </w:t>
            </w:r>
          </w:p>
          <w:p w:rsidR="00624FC7" w:rsidRDefault="00195541">
            <w:pPr>
              <w:spacing w:after="37" w:line="240" w:lineRule="auto"/>
              <w:ind w:left="708" w:right="0" w:firstLine="0"/>
              <w:jc w:val="left"/>
            </w:pPr>
            <w:r>
              <w:t xml:space="preserve">Пьеса «Назначение» </w:t>
            </w:r>
          </w:p>
          <w:p w:rsidR="00624FC7" w:rsidRDefault="00195541">
            <w:pPr>
              <w:spacing w:after="38" w:line="240" w:lineRule="auto"/>
              <w:ind w:left="708" w:right="0" w:firstLine="0"/>
              <w:jc w:val="left"/>
            </w:pPr>
            <w:r>
              <w:t xml:space="preserve">В.С. Розов  </w:t>
            </w:r>
          </w:p>
          <w:p w:rsidR="00624FC7" w:rsidRDefault="00195541">
            <w:pPr>
              <w:spacing w:after="0" w:line="276" w:lineRule="auto"/>
              <w:ind w:left="708" w:right="0" w:firstLine="0"/>
              <w:jc w:val="left"/>
            </w:pPr>
            <w:r>
              <w:t xml:space="preserve">Пьеса </w:t>
            </w:r>
            <w:proofErr w:type="gramStart"/>
            <w:r>
              <w:tab/>
              <w:t>«</w:t>
            </w:r>
            <w:proofErr w:type="gramEnd"/>
            <w:r>
              <w:t xml:space="preserve">Гнездо </w:t>
            </w:r>
          </w:p>
        </w:tc>
      </w:tr>
    </w:tbl>
    <w:p w:rsidR="00624FC7" w:rsidRDefault="00624FC7">
      <w:pPr>
        <w:spacing w:after="156"/>
        <w:ind w:left="3145" w:firstLine="0"/>
      </w:pPr>
    </w:p>
    <w:tbl>
      <w:tblPr>
        <w:tblStyle w:val="TableGrid"/>
        <w:tblW w:w="9573" w:type="dxa"/>
        <w:tblInd w:w="-108" w:type="dxa"/>
        <w:tblCellMar>
          <w:left w:w="106" w:type="dxa"/>
          <w:right w:w="46" w:type="dxa"/>
        </w:tblCellMar>
        <w:tblLook w:val="04A0" w:firstRow="1" w:lastRow="0" w:firstColumn="1" w:lastColumn="0" w:noHBand="0" w:noVBand="1"/>
      </w:tblPr>
      <w:tblGrid>
        <w:gridCol w:w="2393"/>
        <w:gridCol w:w="3663"/>
        <w:gridCol w:w="3517"/>
      </w:tblGrid>
      <w:tr w:rsidR="00624FC7">
        <w:trPr>
          <w:trHeight w:val="6635"/>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jc w:val="left"/>
            </w:pPr>
            <w:r>
              <w:t xml:space="preserve">глухаря»  </w:t>
            </w:r>
          </w:p>
          <w:p w:rsidR="00624FC7" w:rsidRDefault="00195541">
            <w:pPr>
              <w:spacing w:after="38" w:line="240" w:lineRule="auto"/>
              <w:ind w:left="708" w:right="0" w:firstLine="0"/>
              <w:jc w:val="left"/>
            </w:pPr>
            <w:r>
              <w:t xml:space="preserve">М.М. Рощин  </w:t>
            </w:r>
          </w:p>
          <w:p w:rsidR="00624FC7" w:rsidRDefault="00195541">
            <w:pPr>
              <w:spacing w:after="36" w:line="240" w:lineRule="auto"/>
              <w:ind w:left="708" w:right="0" w:firstLine="0"/>
              <w:jc w:val="left"/>
            </w:pPr>
            <w:r>
              <w:t xml:space="preserve">Пьеса </w:t>
            </w:r>
            <w:proofErr w:type="gramStart"/>
            <w:r>
              <w:tab/>
              <w:t>«</w:t>
            </w:r>
            <w:proofErr w:type="gramEnd"/>
            <w:r>
              <w:t xml:space="preserve">Валентин </w:t>
            </w:r>
            <w:r>
              <w:tab/>
              <w:t xml:space="preserve">и </w:t>
            </w:r>
          </w:p>
          <w:p w:rsidR="00624FC7" w:rsidRDefault="00195541">
            <w:pPr>
              <w:spacing w:after="0" w:line="240" w:lineRule="auto"/>
              <w:ind w:left="0" w:right="0" w:firstLine="0"/>
              <w:jc w:val="left"/>
            </w:pPr>
            <w:r>
              <w:t xml:space="preserve">Валентина» </w:t>
            </w:r>
          </w:p>
          <w:p w:rsidR="00624FC7" w:rsidRDefault="00195541">
            <w:pPr>
              <w:spacing w:after="39" w:line="240" w:lineRule="auto"/>
              <w:ind w:left="708" w:right="0" w:firstLine="0"/>
              <w:jc w:val="left"/>
            </w:pPr>
            <w:r>
              <w:t xml:space="preserve"> </w:t>
            </w:r>
          </w:p>
          <w:p w:rsidR="00624FC7" w:rsidRDefault="00195541">
            <w:pPr>
              <w:spacing w:after="37" w:line="240" w:lineRule="auto"/>
              <w:ind w:left="708" w:right="0" w:firstLine="0"/>
              <w:jc w:val="left"/>
            </w:pPr>
            <w:r>
              <w:t xml:space="preserve">Поэзия </w:t>
            </w:r>
            <w:r>
              <w:tab/>
              <w:t xml:space="preserve">второй </w:t>
            </w:r>
          </w:p>
          <w:p w:rsidR="00624FC7" w:rsidRDefault="00195541">
            <w:pPr>
              <w:spacing w:after="37" w:line="240" w:lineRule="auto"/>
              <w:ind w:left="0" w:right="0" w:firstLine="0"/>
              <w:jc w:val="left"/>
            </w:pPr>
            <w:r>
              <w:t xml:space="preserve">половины XX века </w:t>
            </w:r>
          </w:p>
          <w:p w:rsidR="00624FC7" w:rsidRDefault="00195541">
            <w:pPr>
              <w:spacing w:after="37" w:line="240" w:lineRule="auto"/>
              <w:ind w:left="708" w:right="0" w:firstLine="0"/>
              <w:jc w:val="left"/>
            </w:pPr>
            <w:r>
              <w:t xml:space="preserve">Б.А. Ахмадулина </w:t>
            </w:r>
          </w:p>
          <w:p w:rsidR="00624FC7" w:rsidRDefault="00195541">
            <w:pPr>
              <w:spacing w:after="37" w:line="240" w:lineRule="auto"/>
              <w:ind w:left="708" w:right="0" w:firstLine="0"/>
              <w:jc w:val="left"/>
            </w:pPr>
            <w:r>
              <w:t xml:space="preserve">А.А. Вознесенский </w:t>
            </w:r>
          </w:p>
          <w:p w:rsidR="00624FC7" w:rsidRDefault="00195541">
            <w:pPr>
              <w:spacing w:after="35" w:line="240" w:lineRule="auto"/>
              <w:ind w:left="708" w:right="0" w:firstLine="0"/>
              <w:jc w:val="left"/>
            </w:pPr>
            <w:r>
              <w:t xml:space="preserve">В.С. Высоцкий </w:t>
            </w:r>
          </w:p>
          <w:p w:rsidR="00624FC7" w:rsidRDefault="00195541">
            <w:pPr>
              <w:spacing w:after="35" w:line="240" w:lineRule="auto"/>
              <w:ind w:left="708" w:right="0" w:firstLine="0"/>
              <w:jc w:val="left"/>
            </w:pPr>
            <w:r>
              <w:t xml:space="preserve">Е.А. Евтушенко </w:t>
            </w:r>
          </w:p>
          <w:p w:rsidR="00624FC7" w:rsidRDefault="00195541">
            <w:pPr>
              <w:spacing w:after="36" w:line="240" w:lineRule="auto"/>
              <w:ind w:left="708" w:right="0" w:firstLine="0"/>
              <w:jc w:val="left"/>
            </w:pPr>
            <w:r>
              <w:t xml:space="preserve">Ю.П. Кузнецов </w:t>
            </w:r>
          </w:p>
          <w:p w:rsidR="00624FC7" w:rsidRDefault="00195541">
            <w:pPr>
              <w:spacing w:after="38" w:line="240" w:lineRule="auto"/>
              <w:ind w:left="708" w:right="0" w:firstLine="0"/>
              <w:jc w:val="left"/>
            </w:pPr>
            <w:r>
              <w:t xml:space="preserve">А.С. Кушнер </w:t>
            </w:r>
          </w:p>
          <w:p w:rsidR="00624FC7" w:rsidRDefault="00195541">
            <w:pPr>
              <w:spacing w:after="35" w:line="240" w:lineRule="auto"/>
              <w:ind w:left="708" w:right="0" w:firstLine="0"/>
              <w:jc w:val="left"/>
            </w:pPr>
            <w:r>
              <w:t xml:space="preserve">Ю.Д. Левитанский </w:t>
            </w:r>
          </w:p>
          <w:p w:rsidR="00624FC7" w:rsidRDefault="00195541">
            <w:pPr>
              <w:spacing w:after="37" w:line="240" w:lineRule="auto"/>
              <w:ind w:left="708" w:right="0" w:firstLine="0"/>
              <w:jc w:val="left"/>
            </w:pPr>
            <w:r>
              <w:t xml:space="preserve">Л.Н. Мартынов </w:t>
            </w:r>
          </w:p>
          <w:p w:rsidR="00624FC7" w:rsidRDefault="00195541">
            <w:pPr>
              <w:spacing w:after="37" w:line="240" w:lineRule="auto"/>
              <w:ind w:left="708" w:right="0" w:firstLine="0"/>
              <w:jc w:val="left"/>
            </w:pPr>
            <w:r>
              <w:t xml:space="preserve">Вс.Н. Некрасов </w:t>
            </w:r>
          </w:p>
          <w:p w:rsidR="00624FC7" w:rsidRDefault="00195541">
            <w:pPr>
              <w:spacing w:after="34" w:line="240" w:lineRule="auto"/>
              <w:ind w:left="708" w:right="0" w:firstLine="0"/>
              <w:jc w:val="left"/>
            </w:pPr>
            <w:r>
              <w:t xml:space="preserve">Б.Ш. Окуджава </w:t>
            </w:r>
          </w:p>
          <w:p w:rsidR="00624FC7" w:rsidRDefault="00195541">
            <w:pPr>
              <w:spacing w:after="36" w:line="240" w:lineRule="auto"/>
              <w:ind w:left="708" w:right="0" w:firstLine="0"/>
              <w:jc w:val="left"/>
            </w:pPr>
            <w:r>
              <w:t xml:space="preserve">Д.С. Самойлов </w:t>
            </w:r>
          </w:p>
          <w:p w:rsidR="00624FC7" w:rsidRDefault="00195541">
            <w:pPr>
              <w:spacing w:after="37" w:line="240" w:lineRule="auto"/>
              <w:ind w:left="708" w:right="0" w:firstLine="0"/>
              <w:jc w:val="left"/>
            </w:pPr>
            <w:r>
              <w:t xml:space="preserve">Г.В. Сапгир </w:t>
            </w:r>
          </w:p>
          <w:p w:rsidR="00624FC7" w:rsidRDefault="00195541">
            <w:pPr>
              <w:spacing w:after="35" w:line="240" w:lineRule="auto"/>
              <w:ind w:left="708" w:right="0" w:firstLine="0"/>
              <w:jc w:val="left"/>
            </w:pPr>
            <w:r>
              <w:t xml:space="preserve">Б.А. Слуцкий </w:t>
            </w:r>
          </w:p>
          <w:p w:rsidR="00624FC7" w:rsidRDefault="00195541">
            <w:pPr>
              <w:spacing w:after="35" w:line="240" w:lineRule="auto"/>
              <w:ind w:left="708" w:right="0" w:firstLine="0"/>
              <w:jc w:val="left"/>
            </w:pPr>
            <w:r>
              <w:t xml:space="preserve">В.Н. Соколов </w:t>
            </w:r>
          </w:p>
          <w:p w:rsidR="00624FC7" w:rsidRDefault="00195541">
            <w:pPr>
              <w:spacing w:after="37" w:line="240" w:lineRule="auto"/>
              <w:ind w:left="708" w:right="0" w:firstLine="0"/>
              <w:jc w:val="left"/>
            </w:pPr>
            <w:r>
              <w:t xml:space="preserve">В.А. Солоухин </w:t>
            </w:r>
          </w:p>
          <w:p w:rsidR="00624FC7" w:rsidRDefault="00195541">
            <w:pPr>
              <w:spacing w:after="37" w:line="240" w:lineRule="auto"/>
              <w:ind w:left="708" w:right="0" w:firstLine="0"/>
              <w:jc w:val="left"/>
            </w:pPr>
            <w:r>
              <w:t xml:space="preserve">А.А. Тарковский </w:t>
            </w:r>
          </w:p>
          <w:p w:rsidR="00624FC7" w:rsidRDefault="00195541">
            <w:pPr>
              <w:spacing w:after="0" w:line="276" w:lineRule="auto"/>
              <w:ind w:left="708" w:right="0" w:firstLine="0"/>
              <w:jc w:val="left"/>
            </w:pPr>
            <w:r>
              <w:t xml:space="preserve">О.Г. Чухонцев </w:t>
            </w:r>
          </w:p>
        </w:tc>
      </w:tr>
      <w:tr w:rsidR="00624FC7">
        <w:trPr>
          <w:trHeight w:val="7465"/>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34" w:lineRule="auto"/>
              <w:ind w:left="0" w:right="0" w:firstLine="708"/>
              <w:jc w:val="left"/>
            </w:pPr>
            <w:r>
              <w:t xml:space="preserve">Современный литературный процесс  </w:t>
            </w:r>
          </w:p>
          <w:p w:rsidR="00624FC7" w:rsidRDefault="00195541">
            <w:pPr>
              <w:spacing w:after="36" w:line="240" w:lineRule="auto"/>
              <w:ind w:left="708" w:right="0" w:firstLine="0"/>
              <w:jc w:val="left"/>
            </w:pPr>
            <w:r>
              <w:t xml:space="preserve">Б.Акунин </w:t>
            </w:r>
          </w:p>
          <w:p w:rsidR="00624FC7" w:rsidRDefault="00195541">
            <w:pPr>
              <w:spacing w:after="37" w:line="240" w:lineRule="auto"/>
              <w:ind w:left="708" w:right="0" w:firstLine="0"/>
              <w:jc w:val="left"/>
            </w:pPr>
            <w:r>
              <w:t xml:space="preserve">«Азазель»  </w:t>
            </w:r>
          </w:p>
          <w:p w:rsidR="00624FC7" w:rsidRDefault="00195541">
            <w:pPr>
              <w:spacing w:after="38" w:line="240" w:lineRule="auto"/>
              <w:ind w:left="708" w:right="0" w:firstLine="0"/>
              <w:jc w:val="left"/>
            </w:pPr>
            <w:r>
              <w:t xml:space="preserve">С. Алексиевич </w:t>
            </w:r>
          </w:p>
          <w:p w:rsidR="00624FC7" w:rsidRDefault="00195541">
            <w:pPr>
              <w:spacing w:after="37" w:line="234" w:lineRule="auto"/>
              <w:ind w:left="0" w:right="0" w:firstLine="708"/>
            </w:pPr>
            <w:r>
              <w:t xml:space="preserve">Книги «У войны не женское лицо», «Цинковые мальчики» </w:t>
            </w:r>
          </w:p>
          <w:p w:rsidR="00624FC7" w:rsidRDefault="00195541">
            <w:pPr>
              <w:spacing w:after="38" w:line="240" w:lineRule="auto"/>
              <w:ind w:left="708" w:right="0" w:firstLine="0"/>
              <w:jc w:val="left"/>
            </w:pPr>
            <w:r>
              <w:t xml:space="preserve">Д.Л. Быков </w:t>
            </w:r>
          </w:p>
          <w:p w:rsidR="00624FC7" w:rsidRDefault="00195541">
            <w:pPr>
              <w:spacing w:after="36" w:line="233" w:lineRule="auto"/>
              <w:ind w:left="0" w:right="0" w:firstLine="708"/>
              <w:jc w:val="left"/>
            </w:pPr>
            <w:r>
              <w:t xml:space="preserve">Стихотворения, рассказы, Лекции о русской литературе  </w:t>
            </w:r>
          </w:p>
          <w:p w:rsidR="00624FC7" w:rsidRDefault="00195541">
            <w:pPr>
              <w:spacing w:after="39" w:line="240" w:lineRule="auto"/>
              <w:ind w:left="708" w:right="0" w:firstLine="0"/>
              <w:jc w:val="left"/>
            </w:pPr>
            <w:r>
              <w:t xml:space="preserve">Э.Веркин  </w:t>
            </w:r>
          </w:p>
          <w:p w:rsidR="00624FC7" w:rsidRDefault="00195541">
            <w:pPr>
              <w:spacing w:after="34" w:line="240" w:lineRule="auto"/>
              <w:ind w:left="708" w:right="0" w:firstLine="0"/>
              <w:jc w:val="left"/>
            </w:pPr>
            <w:r>
              <w:t xml:space="preserve">Повесть </w:t>
            </w:r>
            <w:proofErr w:type="gramStart"/>
            <w:r>
              <w:tab/>
              <w:t>«</w:t>
            </w:r>
            <w:proofErr w:type="gramEnd"/>
            <w:r>
              <w:t xml:space="preserve">Облачный </w:t>
            </w:r>
          </w:p>
          <w:p w:rsidR="00624FC7" w:rsidRDefault="00195541">
            <w:pPr>
              <w:spacing w:after="36" w:line="240" w:lineRule="auto"/>
              <w:ind w:left="0" w:right="0" w:firstLine="0"/>
              <w:jc w:val="left"/>
            </w:pPr>
            <w:r>
              <w:t xml:space="preserve">полк» </w:t>
            </w:r>
          </w:p>
          <w:p w:rsidR="00624FC7" w:rsidRDefault="00195541">
            <w:pPr>
              <w:spacing w:after="37" w:line="240" w:lineRule="auto"/>
              <w:ind w:left="708" w:right="0" w:firstLine="0"/>
              <w:jc w:val="left"/>
            </w:pPr>
            <w:r>
              <w:t xml:space="preserve">Б.П. Екимов </w:t>
            </w:r>
          </w:p>
          <w:p w:rsidR="00624FC7" w:rsidRDefault="00195541">
            <w:pPr>
              <w:spacing w:after="36" w:line="240" w:lineRule="auto"/>
              <w:ind w:left="708" w:right="0" w:firstLine="0"/>
              <w:jc w:val="left"/>
            </w:pPr>
            <w:r>
              <w:t xml:space="preserve">Повесть «Пиночет»  </w:t>
            </w:r>
          </w:p>
          <w:p w:rsidR="00624FC7" w:rsidRDefault="00195541">
            <w:pPr>
              <w:spacing w:after="38" w:line="240" w:lineRule="auto"/>
              <w:ind w:left="708" w:right="0" w:firstLine="0"/>
              <w:jc w:val="left"/>
            </w:pPr>
            <w:r>
              <w:t xml:space="preserve">А.В. Иванов </w:t>
            </w:r>
          </w:p>
          <w:p w:rsidR="00624FC7" w:rsidRDefault="00195541">
            <w:pPr>
              <w:spacing w:after="37" w:line="240" w:lineRule="auto"/>
              <w:ind w:left="708" w:right="0" w:firstLine="0"/>
              <w:jc w:val="left"/>
            </w:pPr>
            <w:r>
              <w:t xml:space="preserve">Романы: </w:t>
            </w:r>
            <w:proofErr w:type="gramStart"/>
            <w:r>
              <w:tab/>
              <w:t>«</w:t>
            </w:r>
            <w:proofErr w:type="gramEnd"/>
            <w:r>
              <w:t xml:space="preserve">Сердце </w:t>
            </w:r>
          </w:p>
          <w:p w:rsidR="00624FC7" w:rsidRDefault="00195541">
            <w:pPr>
              <w:spacing w:after="37" w:line="240" w:lineRule="auto"/>
              <w:ind w:left="0" w:right="0" w:firstLine="0"/>
              <w:jc w:val="left"/>
            </w:pPr>
            <w:r>
              <w:t xml:space="preserve">Пармы», «Золото бунта» </w:t>
            </w:r>
          </w:p>
          <w:p w:rsidR="00624FC7" w:rsidRDefault="00195541">
            <w:pPr>
              <w:spacing w:after="38" w:line="240" w:lineRule="auto"/>
              <w:ind w:left="708" w:right="0" w:firstLine="0"/>
              <w:jc w:val="left"/>
            </w:pPr>
            <w:r>
              <w:t xml:space="preserve">В.С. Маканин </w:t>
            </w:r>
          </w:p>
          <w:p w:rsidR="00624FC7" w:rsidRDefault="00195541">
            <w:pPr>
              <w:spacing w:after="37" w:line="234" w:lineRule="auto"/>
              <w:ind w:left="0" w:right="0" w:firstLine="708"/>
              <w:jc w:val="left"/>
            </w:pPr>
            <w:r>
              <w:t xml:space="preserve">Рассказ </w:t>
            </w:r>
            <w:proofErr w:type="gramStart"/>
            <w:r>
              <w:tab/>
              <w:t>«</w:t>
            </w:r>
            <w:proofErr w:type="gramEnd"/>
            <w:r>
              <w:t xml:space="preserve">Кавказский пленный» </w:t>
            </w:r>
          </w:p>
          <w:p w:rsidR="00624FC7" w:rsidRDefault="00195541">
            <w:pPr>
              <w:spacing w:after="38" w:line="240" w:lineRule="auto"/>
              <w:ind w:left="708" w:right="0" w:firstLine="0"/>
              <w:jc w:val="left"/>
            </w:pPr>
            <w:r>
              <w:t xml:space="preserve">В.О. Пелевин </w:t>
            </w:r>
          </w:p>
          <w:p w:rsidR="00624FC7" w:rsidRDefault="00195541">
            <w:pPr>
              <w:spacing w:after="0" w:line="276" w:lineRule="auto"/>
              <w:ind w:left="0" w:right="0" w:firstLine="708"/>
            </w:pPr>
            <w:r>
              <w:t xml:space="preserve">Рассказ «Затворник и Шестипалый», книга «Жизнь насекомых» </w:t>
            </w:r>
          </w:p>
        </w:tc>
      </w:tr>
    </w:tbl>
    <w:p w:rsidR="00624FC7" w:rsidRDefault="00624FC7" w:rsidP="002D3491">
      <w:pPr>
        <w:spacing w:after="156"/>
      </w:pPr>
    </w:p>
    <w:tbl>
      <w:tblPr>
        <w:tblStyle w:val="TableGrid"/>
        <w:tblW w:w="9573" w:type="dxa"/>
        <w:tblInd w:w="-108" w:type="dxa"/>
        <w:tblCellMar>
          <w:left w:w="106" w:type="dxa"/>
          <w:right w:w="115" w:type="dxa"/>
        </w:tblCellMar>
        <w:tblLook w:val="04A0" w:firstRow="1" w:lastRow="0" w:firstColumn="1" w:lastColumn="0" w:noHBand="0" w:noVBand="1"/>
      </w:tblPr>
      <w:tblGrid>
        <w:gridCol w:w="2393"/>
        <w:gridCol w:w="3663"/>
        <w:gridCol w:w="3517"/>
      </w:tblGrid>
      <w:tr w:rsidR="00624FC7">
        <w:trPr>
          <w:trHeight w:val="8291"/>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708" w:right="0" w:firstLine="0"/>
              <w:jc w:val="left"/>
            </w:pPr>
            <w:r>
              <w:t xml:space="preserve">М. Петросян  </w:t>
            </w:r>
          </w:p>
          <w:p w:rsidR="00624FC7" w:rsidRDefault="00195541">
            <w:pPr>
              <w:spacing w:after="36" w:line="240" w:lineRule="auto"/>
              <w:ind w:left="708" w:right="0" w:firstLine="0"/>
              <w:jc w:val="left"/>
            </w:pPr>
            <w:r>
              <w:t xml:space="preserve">Роман </w:t>
            </w:r>
            <w:proofErr w:type="gramStart"/>
            <w:r>
              <w:tab/>
              <w:t>«</w:t>
            </w:r>
            <w:proofErr w:type="gramEnd"/>
            <w:r>
              <w:t xml:space="preserve">Дом, </w:t>
            </w:r>
            <w:r>
              <w:tab/>
              <w:t xml:space="preserve">в </w:t>
            </w:r>
          </w:p>
          <w:p w:rsidR="00624FC7" w:rsidRDefault="00195541">
            <w:pPr>
              <w:spacing w:after="37" w:line="240" w:lineRule="auto"/>
              <w:ind w:left="0" w:right="0" w:firstLine="0"/>
              <w:jc w:val="left"/>
            </w:pPr>
            <w:r>
              <w:t xml:space="preserve">котором…» </w:t>
            </w:r>
          </w:p>
          <w:p w:rsidR="00624FC7" w:rsidRDefault="00195541">
            <w:pPr>
              <w:spacing w:after="38" w:line="240" w:lineRule="auto"/>
              <w:ind w:left="708" w:right="0" w:firstLine="0"/>
              <w:jc w:val="left"/>
            </w:pPr>
            <w:r>
              <w:t xml:space="preserve">Л.С. Петрушевская </w:t>
            </w:r>
          </w:p>
          <w:p w:rsidR="00624FC7" w:rsidRDefault="00195541">
            <w:pPr>
              <w:spacing w:after="37" w:line="240" w:lineRule="auto"/>
              <w:ind w:left="708" w:right="0" w:firstLine="0"/>
              <w:jc w:val="left"/>
            </w:pPr>
            <w:r>
              <w:t xml:space="preserve">«Новые </w:t>
            </w:r>
            <w:r>
              <w:tab/>
              <w:t xml:space="preserve">робинзоны», </w:t>
            </w:r>
          </w:p>
          <w:p w:rsidR="00624FC7" w:rsidRDefault="00195541">
            <w:pPr>
              <w:spacing w:after="37" w:line="234" w:lineRule="auto"/>
              <w:ind w:left="708" w:right="385" w:hanging="708"/>
              <w:jc w:val="left"/>
            </w:pPr>
            <w:r>
              <w:t xml:space="preserve">«Свой круг», «Гигиена» З. Прилепин </w:t>
            </w:r>
          </w:p>
          <w:p w:rsidR="00624FC7" w:rsidRDefault="00195541">
            <w:pPr>
              <w:spacing w:after="36" w:line="240" w:lineRule="auto"/>
              <w:ind w:left="708" w:right="0" w:firstLine="0"/>
              <w:jc w:val="left"/>
            </w:pPr>
            <w:r>
              <w:t xml:space="preserve">Роман «Санькя» </w:t>
            </w:r>
          </w:p>
          <w:p w:rsidR="00624FC7" w:rsidRDefault="00195541">
            <w:pPr>
              <w:spacing w:after="36" w:line="240" w:lineRule="auto"/>
              <w:ind w:left="708" w:right="0" w:firstLine="0"/>
              <w:jc w:val="left"/>
            </w:pPr>
            <w:r>
              <w:t xml:space="preserve">В.А. Пьецух </w:t>
            </w:r>
          </w:p>
          <w:p w:rsidR="00624FC7" w:rsidRDefault="00195541">
            <w:pPr>
              <w:spacing w:after="36" w:line="240" w:lineRule="auto"/>
              <w:ind w:left="708" w:right="0" w:firstLine="0"/>
              <w:jc w:val="left"/>
            </w:pPr>
            <w:r>
              <w:t xml:space="preserve">«Шкаф» </w:t>
            </w:r>
          </w:p>
          <w:p w:rsidR="00624FC7" w:rsidRDefault="00195541">
            <w:pPr>
              <w:spacing w:after="38" w:line="240" w:lineRule="auto"/>
              <w:ind w:left="708" w:right="0" w:firstLine="0"/>
              <w:jc w:val="left"/>
            </w:pPr>
            <w:r>
              <w:t xml:space="preserve">Д.И. Рубина </w:t>
            </w:r>
          </w:p>
          <w:p w:rsidR="00624FC7" w:rsidRDefault="00195541">
            <w:pPr>
              <w:spacing w:after="37" w:line="234" w:lineRule="auto"/>
              <w:ind w:left="0" w:right="0" w:firstLine="708"/>
              <w:jc w:val="left"/>
            </w:pPr>
            <w:r>
              <w:t xml:space="preserve">Повести: </w:t>
            </w:r>
            <w:proofErr w:type="gramStart"/>
            <w:r>
              <w:tab/>
              <w:t>«</w:t>
            </w:r>
            <w:proofErr w:type="gramEnd"/>
            <w:r>
              <w:t xml:space="preserve">На солнечной стороне улицы», «Я и ты под персиковыми облаками» </w:t>
            </w:r>
          </w:p>
          <w:p w:rsidR="00624FC7" w:rsidRDefault="00195541">
            <w:pPr>
              <w:spacing w:after="38" w:line="240" w:lineRule="auto"/>
              <w:ind w:left="708" w:right="0" w:firstLine="0"/>
              <w:jc w:val="left"/>
            </w:pPr>
            <w:r>
              <w:t xml:space="preserve">О.А. Славникова </w:t>
            </w:r>
          </w:p>
          <w:p w:rsidR="00624FC7" w:rsidRDefault="00195541">
            <w:pPr>
              <w:spacing w:after="34" w:line="240" w:lineRule="auto"/>
              <w:ind w:left="708" w:right="0" w:firstLine="0"/>
              <w:jc w:val="left"/>
            </w:pPr>
            <w:r>
              <w:t xml:space="preserve">Рассказ </w:t>
            </w:r>
            <w:proofErr w:type="gramStart"/>
            <w:r>
              <w:tab/>
              <w:t>«</w:t>
            </w:r>
            <w:proofErr w:type="gramEnd"/>
            <w:r>
              <w:t xml:space="preserve">Сестры </w:t>
            </w:r>
          </w:p>
          <w:p w:rsidR="00624FC7" w:rsidRDefault="00195541">
            <w:pPr>
              <w:spacing w:after="37" w:line="234" w:lineRule="auto"/>
              <w:ind w:left="708" w:right="929" w:hanging="708"/>
              <w:jc w:val="left"/>
            </w:pPr>
            <w:r>
              <w:t xml:space="preserve">Черепановы» Роман «2017» </w:t>
            </w:r>
          </w:p>
          <w:p w:rsidR="00624FC7" w:rsidRDefault="00195541">
            <w:pPr>
              <w:spacing w:after="38" w:line="240" w:lineRule="auto"/>
              <w:ind w:left="708" w:right="0" w:firstLine="0"/>
              <w:jc w:val="left"/>
            </w:pPr>
            <w:r>
              <w:t xml:space="preserve">Т.Н. Толстая </w:t>
            </w:r>
          </w:p>
          <w:p w:rsidR="00624FC7" w:rsidRDefault="00195541">
            <w:pPr>
              <w:spacing w:after="37" w:line="234" w:lineRule="auto"/>
              <w:ind w:left="0" w:right="0" w:firstLine="708"/>
              <w:jc w:val="left"/>
            </w:pPr>
            <w:r>
              <w:t xml:space="preserve">Рассказы: </w:t>
            </w:r>
            <w:proofErr w:type="gramStart"/>
            <w:r>
              <w:tab/>
              <w:t>«</w:t>
            </w:r>
            <w:proofErr w:type="gramEnd"/>
            <w:r>
              <w:t xml:space="preserve">Поэт </w:t>
            </w:r>
            <w:r>
              <w:tab/>
              <w:t xml:space="preserve">и муза», </w:t>
            </w:r>
            <w:r>
              <w:tab/>
              <w:t xml:space="preserve">«Серафим», </w:t>
            </w:r>
            <w:r>
              <w:tab/>
              <w:t xml:space="preserve">«На золотом крыльце сидели». </w:t>
            </w:r>
          </w:p>
          <w:p w:rsidR="00624FC7" w:rsidRDefault="00195541">
            <w:pPr>
              <w:spacing w:after="37" w:line="240" w:lineRule="auto"/>
              <w:ind w:left="708" w:right="0" w:firstLine="0"/>
              <w:jc w:val="left"/>
            </w:pPr>
            <w:r>
              <w:t xml:space="preserve">Роман «Кысь» </w:t>
            </w:r>
          </w:p>
          <w:p w:rsidR="00624FC7" w:rsidRDefault="00195541">
            <w:pPr>
              <w:spacing w:after="39" w:line="240" w:lineRule="auto"/>
              <w:ind w:left="708" w:right="0" w:firstLine="0"/>
              <w:jc w:val="left"/>
            </w:pPr>
            <w:r>
              <w:t xml:space="preserve">Л.Е. Улицкая </w:t>
            </w:r>
          </w:p>
          <w:p w:rsidR="00624FC7" w:rsidRDefault="00195541">
            <w:pPr>
              <w:spacing w:after="36" w:line="240" w:lineRule="auto"/>
              <w:ind w:left="708" w:right="0" w:firstLine="0"/>
              <w:jc w:val="left"/>
            </w:pPr>
            <w:r>
              <w:t xml:space="preserve">Рассказы, </w:t>
            </w:r>
            <w:r>
              <w:tab/>
              <w:t xml:space="preserve">повесть </w:t>
            </w:r>
          </w:p>
          <w:p w:rsidR="00624FC7" w:rsidRDefault="00195541">
            <w:pPr>
              <w:spacing w:after="36" w:line="240" w:lineRule="auto"/>
              <w:ind w:left="0" w:right="0" w:firstLine="0"/>
              <w:jc w:val="left"/>
            </w:pPr>
            <w:r>
              <w:t xml:space="preserve">«Сонечка» </w:t>
            </w:r>
          </w:p>
          <w:p w:rsidR="00624FC7" w:rsidRDefault="00195541">
            <w:pPr>
              <w:spacing w:after="38" w:line="240" w:lineRule="auto"/>
              <w:ind w:left="708" w:right="0" w:firstLine="0"/>
              <w:jc w:val="left"/>
            </w:pPr>
            <w:r>
              <w:t xml:space="preserve">Е.С. Чижова </w:t>
            </w:r>
          </w:p>
          <w:p w:rsidR="00624FC7" w:rsidRDefault="00195541">
            <w:pPr>
              <w:spacing w:after="35" w:line="240" w:lineRule="auto"/>
              <w:ind w:left="708" w:right="0" w:firstLine="0"/>
              <w:jc w:val="left"/>
            </w:pPr>
            <w:r>
              <w:t xml:space="preserve">Роман </w:t>
            </w:r>
            <w:proofErr w:type="gramStart"/>
            <w:r>
              <w:tab/>
              <w:t>«</w:t>
            </w:r>
            <w:proofErr w:type="gramEnd"/>
            <w:r>
              <w:t xml:space="preserve">Крошки </w:t>
            </w:r>
          </w:p>
          <w:p w:rsidR="00624FC7" w:rsidRDefault="00195541">
            <w:pPr>
              <w:spacing w:after="0" w:line="276" w:lineRule="auto"/>
              <w:ind w:left="0" w:right="0" w:firstLine="0"/>
              <w:jc w:val="left"/>
            </w:pPr>
            <w:r>
              <w:t xml:space="preserve">Цахес» </w:t>
            </w:r>
          </w:p>
        </w:tc>
      </w:tr>
      <w:tr w:rsidR="00624FC7">
        <w:trPr>
          <w:trHeight w:val="5809"/>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708" w:right="0" w:firstLine="0"/>
              <w:jc w:val="left"/>
            </w:pPr>
            <w:r>
              <w:t xml:space="preserve">Мировая литература  </w:t>
            </w:r>
          </w:p>
          <w:p w:rsidR="00624FC7" w:rsidRDefault="00195541">
            <w:pPr>
              <w:spacing w:after="37" w:line="240" w:lineRule="auto"/>
              <w:ind w:left="708" w:right="0" w:firstLine="0"/>
              <w:jc w:val="left"/>
            </w:pPr>
            <w:r>
              <w:t xml:space="preserve">Г. Аполлинер </w:t>
            </w:r>
          </w:p>
          <w:p w:rsidR="00624FC7" w:rsidRDefault="00195541">
            <w:pPr>
              <w:spacing w:after="34" w:line="240" w:lineRule="auto"/>
              <w:ind w:left="708" w:right="0" w:firstLine="0"/>
              <w:jc w:val="left"/>
            </w:pPr>
            <w:r>
              <w:t xml:space="preserve">Стихотворения </w:t>
            </w:r>
          </w:p>
          <w:p w:rsidR="00624FC7" w:rsidRDefault="00195541">
            <w:pPr>
              <w:spacing w:after="36" w:line="240" w:lineRule="auto"/>
              <w:ind w:left="708" w:right="0" w:firstLine="0"/>
              <w:jc w:val="left"/>
            </w:pPr>
            <w:r>
              <w:t xml:space="preserve">О. Бальзак  </w:t>
            </w:r>
          </w:p>
          <w:p w:rsidR="00624FC7" w:rsidRDefault="00195541">
            <w:pPr>
              <w:spacing w:after="37" w:line="240" w:lineRule="auto"/>
              <w:ind w:left="708" w:right="0" w:firstLine="0"/>
              <w:jc w:val="left"/>
            </w:pPr>
            <w:r>
              <w:t xml:space="preserve">Романы </w:t>
            </w:r>
            <w:proofErr w:type="gramStart"/>
            <w:r>
              <w:tab/>
              <w:t>«</w:t>
            </w:r>
            <w:proofErr w:type="gramEnd"/>
            <w:r>
              <w:t xml:space="preserve">Гобсек», </w:t>
            </w:r>
          </w:p>
          <w:p w:rsidR="00624FC7" w:rsidRDefault="00195541">
            <w:pPr>
              <w:spacing w:after="33" w:line="240" w:lineRule="auto"/>
              <w:ind w:left="0" w:right="0" w:firstLine="0"/>
              <w:jc w:val="left"/>
            </w:pPr>
            <w:r>
              <w:t xml:space="preserve">«Шагреневая кожа» </w:t>
            </w:r>
          </w:p>
          <w:p w:rsidR="00624FC7" w:rsidRDefault="00195541">
            <w:pPr>
              <w:spacing w:after="39" w:line="240" w:lineRule="auto"/>
              <w:ind w:left="708" w:right="0" w:firstLine="0"/>
              <w:jc w:val="left"/>
            </w:pPr>
            <w:r>
              <w:t xml:space="preserve">Г. Белль  </w:t>
            </w:r>
          </w:p>
          <w:p w:rsidR="00624FC7" w:rsidRDefault="00195541">
            <w:pPr>
              <w:spacing w:after="35" w:line="240" w:lineRule="auto"/>
              <w:ind w:left="708" w:right="0" w:firstLine="0"/>
              <w:jc w:val="left"/>
            </w:pPr>
            <w:r>
              <w:t xml:space="preserve">Роман </w:t>
            </w:r>
            <w:proofErr w:type="gramStart"/>
            <w:r>
              <w:tab/>
              <w:t>«</w:t>
            </w:r>
            <w:proofErr w:type="gramEnd"/>
            <w:r>
              <w:t xml:space="preserve">Глазами </w:t>
            </w:r>
          </w:p>
          <w:p w:rsidR="00624FC7" w:rsidRDefault="00195541">
            <w:pPr>
              <w:spacing w:after="36" w:line="240" w:lineRule="auto"/>
              <w:ind w:left="0" w:right="0" w:firstLine="0"/>
              <w:jc w:val="left"/>
            </w:pPr>
            <w:r>
              <w:t xml:space="preserve">клоуна» </w:t>
            </w:r>
          </w:p>
          <w:p w:rsidR="00624FC7" w:rsidRDefault="00195541">
            <w:pPr>
              <w:spacing w:after="37" w:line="240" w:lineRule="auto"/>
              <w:ind w:left="708" w:right="0" w:firstLine="0"/>
              <w:jc w:val="left"/>
            </w:pPr>
            <w:r>
              <w:t xml:space="preserve">Ш. Бодлер </w:t>
            </w:r>
          </w:p>
          <w:p w:rsidR="00624FC7" w:rsidRDefault="00195541">
            <w:pPr>
              <w:spacing w:after="37" w:line="240" w:lineRule="auto"/>
              <w:ind w:left="708" w:right="0" w:firstLine="0"/>
              <w:jc w:val="left"/>
            </w:pPr>
            <w:r>
              <w:t xml:space="preserve">Стихотворения </w:t>
            </w:r>
          </w:p>
          <w:p w:rsidR="00624FC7" w:rsidRDefault="00195541">
            <w:pPr>
              <w:spacing w:after="38" w:line="240" w:lineRule="auto"/>
              <w:ind w:left="708" w:right="0" w:firstLine="0"/>
              <w:jc w:val="left"/>
            </w:pPr>
            <w:r>
              <w:t xml:space="preserve">Р. Брэдбери  </w:t>
            </w:r>
          </w:p>
          <w:p w:rsidR="00624FC7" w:rsidRDefault="00195541">
            <w:pPr>
              <w:spacing w:after="37" w:line="240" w:lineRule="auto"/>
              <w:ind w:left="708" w:right="0" w:firstLine="0"/>
              <w:jc w:val="left"/>
            </w:pPr>
            <w:r>
              <w:t xml:space="preserve">Роман «451 градус по </w:t>
            </w:r>
          </w:p>
          <w:p w:rsidR="00624FC7" w:rsidRDefault="00195541">
            <w:pPr>
              <w:spacing w:after="37" w:line="234" w:lineRule="auto"/>
              <w:ind w:left="708" w:right="1381" w:hanging="708"/>
              <w:jc w:val="left"/>
            </w:pPr>
            <w:r>
              <w:t xml:space="preserve">Фаренгейту» П. Верлен </w:t>
            </w:r>
          </w:p>
          <w:p w:rsidR="00624FC7" w:rsidRDefault="00195541">
            <w:pPr>
              <w:spacing w:after="36" w:line="240" w:lineRule="auto"/>
              <w:ind w:left="708" w:right="0" w:firstLine="0"/>
              <w:jc w:val="left"/>
            </w:pPr>
            <w:r>
              <w:t xml:space="preserve">Стихотворения </w:t>
            </w:r>
          </w:p>
          <w:p w:rsidR="00624FC7" w:rsidRDefault="00195541">
            <w:pPr>
              <w:spacing w:after="37" w:line="240" w:lineRule="auto"/>
              <w:ind w:left="708" w:right="0" w:firstLine="0"/>
              <w:jc w:val="left"/>
            </w:pPr>
            <w:r>
              <w:t xml:space="preserve">Э. Верхарн </w:t>
            </w:r>
          </w:p>
          <w:p w:rsidR="00624FC7" w:rsidRDefault="00195541">
            <w:pPr>
              <w:spacing w:after="36" w:line="240" w:lineRule="auto"/>
              <w:ind w:left="708" w:right="0" w:firstLine="0"/>
              <w:jc w:val="left"/>
            </w:pPr>
            <w:r>
              <w:t xml:space="preserve">Стихотворения </w:t>
            </w:r>
          </w:p>
          <w:p w:rsidR="00624FC7" w:rsidRDefault="00195541">
            <w:pPr>
              <w:spacing w:after="39" w:line="240" w:lineRule="auto"/>
              <w:ind w:left="708" w:right="0" w:firstLine="0"/>
              <w:jc w:val="left"/>
            </w:pPr>
            <w:r>
              <w:t xml:space="preserve">У. Голдинг  </w:t>
            </w:r>
          </w:p>
          <w:p w:rsidR="00624FC7" w:rsidRDefault="00195541">
            <w:pPr>
              <w:spacing w:after="34" w:line="240" w:lineRule="auto"/>
              <w:ind w:left="708" w:right="0" w:firstLine="0"/>
              <w:jc w:val="left"/>
            </w:pPr>
            <w:r>
              <w:t xml:space="preserve">Роман </w:t>
            </w:r>
            <w:proofErr w:type="gramStart"/>
            <w:r>
              <w:tab/>
              <w:t>«</w:t>
            </w:r>
            <w:proofErr w:type="gramEnd"/>
            <w:r>
              <w:t xml:space="preserve">Повелитель </w:t>
            </w:r>
          </w:p>
          <w:p w:rsidR="00624FC7" w:rsidRDefault="00195541">
            <w:pPr>
              <w:spacing w:after="0" w:line="276" w:lineRule="auto"/>
              <w:ind w:left="0" w:right="0" w:firstLine="0"/>
              <w:jc w:val="left"/>
            </w:pPr>
            <w:r>
              <w:t xml:space="preserve">мух» </w:t>
            </w:r>
          </w:p>
        </w:tc>
      </w:tr>
    </w:tbl>
    <w:p w:rsidR="00624FC7" w:rsidRDefault="00624FC7">
      <w:pPr>
        <w:spacing w:after="156"/>
        <w:ind w:left="3145" w:firstLine="0"/>
      </w:pPr>
    </w:p>
    <w:tbl>
      <w:tblPr>
        <w:tblStyle w:val="TableGrid"/>
        <w:tblW w:w="9573" w:type="dxa"/>
        <w:tblInd w:w="-108" w:type="dxa"/>
        <w:tblCellMar>
          <w:top w:w="53" w:type="dxa"/>
          <w:left w:w="106" w:type="dxa"/>
          <w:right w:w="44" w:type="dxa"/>
        </w:tblCellMar>
        <w:tblLook w:val="04A0" w:firstRow="1" w:lastRow="0" w:firstColumn="1" w:lastColumn="0" w:noHBand="0" w:noVBand="1"/>
      </w:tblPr>
      <w:tblGrid>
        <w:gridCol w:w="2393"/>
        <w:gridCol w:w="3663"/>
        <w:gridCol w:w="3517"/>
      </w:tblGrid>
      <w:tr w:rsidR="00624FC7">
        <w:trPr>
          <w:trHeight w:val="14088"/>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708" w:right="0" w:firstLine="0"/>
              <w:jc w:val="left"/>
            </w:pPr>
            <w:r>
              <w:t xml:space="preserve">Ч. Диккенс </w:t>
            </w:r>
          </w:p>
          <w:p w:rsidR="00624FC7" w:rsidRDefault="00195541">
            <w:pPr>
              <w:spacing w:after="38" w:line="240" w:lineRule="auto"/>
              <w:ind w:left="708" w:right="0" w:firstLine="0"/>
              <w:jc w:val="left"/>
            </w:pPr>
            <w:r>
              <w:t xml:space="preserve">«Лавка </w:t>
            </w:r>
            <w:r>
              <w:tab/>
              <w:t xml:space="preserve">древностей», </w:t>
            </w:r>
          </w:p>
          <w:p w:rsidR="00624FC7" w:rsidRDefault="00195541">
            <w:pPr>
              <w:spacing w:after="33" w:line="240" w:lineRule="auto"/>
              <w:ind w:left="0" w:right="0" w:firstLine="0"/>
              <w:jc w:val="left"/>
            </w:pPr>
            <w:r>
              <w:t xml:space="preserve">«Рождественская история» </w:t>
            </w:r>
          </w:p>
          <w:p w:rsidR="00624FC7" w:rsidRDefault="00195541">
            <w:pPr>
              <w:spacing w:after="37" w:line="240" w:lineRule="auto"/>
              <w:ind w:left="708" w:right="0" w:firstLine="0"/>
              <w:jc w:val="left"/>
            </w:pPr>
            <w:r>
              <w:t xml:space="preserve">Г. Ибсен  </w:t>
            </w:r>
          </w:p>
          <w:p w:rsidR="00624FC7" w:rsidRDefault="00195541">
            <w:pPr>
              <w:spacing w:after="33" w:line="240" w:lineRule="auto"/>
              <w:ind w:left="708" w:right="0" w:firstLine="0"/>
              <w:jc w:val="left"/>
            </w:pPr>
            <w:r>
              <w:t xml:space="preserve">Пьеса «Нора» </w:t>
            </w:r>
          </w:p>
          <w:p w:rsidR="00624FC7" w:rsidRDefault="00195541">
            <w:pPr>
              <w:spacing w:after="38" w:line="240" w:lineRule="auto"/>
              <w:ind w:left="708" w:right="0" w:firstLine="0"/>
              <w:jc w:val="left"/>
            </w:pPr>
            <w:r>
              <w:t xml:space="preserve">А. Камю </w:t>
            </w:r>
          </w:p>
          <w:p w:rsidR="00624FC7" w:rsidRDefault="00195541">
            <w:pPr>
              <w:spacing w:after="37" w:line="240" w:lineRule="auto"/>
              <w:ind w:left="708" w:right="0" w:firstLine="0"/>
              <w:jc w:val="left"/>
            </w:pPr>
            <w:r>
              <w:t xml:space="preserve">Повесть </w:t>
            </w:r>
          </w:p>
          <w:p w:rsidR="00624FC7" w:rsidRDefault="00195541">
            <w:pPr>
              <w:spacing w:after="36" w:line="234" w:lineRule="auto"/>
              <w:ind w:left="708" w:right="1313" w:hanging="708"/>
              <w:jc w:val="left"/>
            </w:pPr>
            <w:r>
              <w:t xml:space="preserve">«Посторонний» Ф. Кафка  </w:t>
            </w:r>
          </w:p>
          <w:p w:rsidR="00624FC7" w:rsidRDefault="00195541">
            <w:pPr>
              <w:spacing w:after="37" w:line="240" w:lineRule="auto"/>
              <w:ind w:left="708" w:right="0" w:firstLine="0"/>
              <w:jc w:val="left"/>
            </w:pPr>
            <w:r>
              <w:t xml:space="preserve">Рассказ </w:t>
            </w:r>
          </w:p>
          <w:p w:rsidR="00624FC7" w:rsidRDefault="00195541">
            <w:pPr>
              <w:spacing w:after="34" w:line="240" w:lineRule="auto"/>
              <w:ind w:left="0" w:right="0" w:firstLine="0"/>
              <w:jc w:val="left"/>
            </w:pPr>
            <w:r>
              <w:t xml:space="preserve">«Превращение» </w:t>
            </w:r>
          </w:p>
          <w:p w:rsidR="00624FC7" w:rsidRDefault="00195541">
            <w:pPr>
              <w:spacing w:after="38" w:line="240" w:lineRule="auto"/>
              <w:ind w:left="708" w:right="0" w:firstLine="0"/>
              <w:jc w:val="left"/>
            </w:pPr>
            <w:r>
              <w:t xml:space="preserve">Х. Ли  </w:t>
            </w:r>
          </w:p>
          <w:p w:rsidR="00624FC7" w:rsidRDefault="00195541">
            <w:pPr>
              <w:spacing w:after="37" w:line="240" w:lineRule="auto"/>
              <w:ind w:left="708" w:right="0" w:firstLine="0"/>
              <w:jc w:val="left"/>
            </w:pPr>
            <w:r>
              <w:t xml:space="preserve">Роман </w:t>
            </w:r>
            <w:proofErr w:type="gramStart"/>
            <w:r>
              <w:tab/>
              <w:t>«</w:t>
            </w:r>
            <w:proofErr w:type="gramEnd"/>
            <w:r>
              <w:t xml:space="preserve">Убить </w:t>
            </w:r>
          </w:p>
          <w:p w:rsidR="00624FC7" w:rsidRDefault="00195541">
            <w:pPr>
              <w:spacing w:after="34" w:line="240" w:lineRule="auto"/>
              <w:ind w:left="0" w:right="0" w:firstLine="0"/>
              <w:jc w:val="left"/>
            </w:pPr>
            <w:r>
              <w:t xml:space="preserve">пересмешника» </w:t>
            </w:r>
          </w:p>
          <w:p w:rsidR="00624FC7" w:rsidRDefault="00195541">
            <w:pPr>
              <w:spacing w:after="38" w:line="240" w:lineRule="auto"/>
              <w:ind w:left="708" w:right="0" w:firstLine="0"/>
              <w:jc w:val="left"/>
            </w:pPr>
            <w:r>
              <w:t xml:space="preserve">Г.Г. Маркес </w:t>
            </w:r>
          </w:p>
          <w:p w:rsidR="00624FC7" w:rsidRDefault="00195541">
            <w:pPr>
              <w:spacing w:after="37" w:line="240" w:lineRule="auto"/>
              <w:ind w:left="708" w:right="0" w:firstLine="0"/>
              <w:jc w:val="left"/>
            </w:pPr>
            <w:r>
              <w:t xml:space="preserve">Роман </w:t>
            </w:r>
            <w:proofErr w:type="gramStart"/>
            <w:r>
              <w:tab/>
              <w:t>«</w:t>
            </w:r>
            <w:proofErr w:type="gramEnd"/>
            <w:r>
              <w:t xml:space="preserve">Сто </w:t>
            </w:r>
            <w:r>
              <w:tab/>
              <w:t xml:space="preserve">лет </w:t>
            </w:r>
          </w:p>
          <w:p w:rsidR="00624FC7" w:rsidRDefault="00195541">
            <w:pPr>
              <w:spacing w:after="34" w:line="240" w:lineRule="auto"/>
              <w:ind w:left="0" w:right="0" w:firstLine="0"/>
              <w:jc w:val="left"/>
            </w:pPr>
            <w:r>
              <w:t xml:space="preserve">одиночества» </w:t>
            </w:r>
          </w:p>
          <w:p w:rsidR="00624FC7" w:rsidRDefault="00195541">
            <w:pPr>
              <w:spacing w:after="37" w:line="240" w:lineRule="auto"/>
              <w:ind w:left="708" w:right="0" w:firstLine="0"/>
              <w:jc w:val="left"/>
            </w:pPr>
            <w:r>
              <w:t xml:space="preserve">М. Метерлинк </w:t>
            </w:r>
          </w:p>
          <w:p w:rsidR="00624FC7" w:rsidRDefault="00195541">
            <w:pPr>
              <w:spacing w:after="35" w:line="240" w:lineRule="auto"/>
              <w:ind w:left="708" w:right="0" w:firstLine="0"/>
              <w:jc w:val="left"/>
            </w:pPr>
            <w:r>
              <w:t xml:space="preserve">Пьеса «Слепые» </w:t>
            </w:r>
          </w:p>
          <w:p w:rsidR="00624FC7" w:rsidRDefault="00195541">
            <w:pPr>
              <w:spacing w:after="37" w:line="240" w:lineRule="auto"/>
              <w:ind w:left="708" w:right="0" w:firstLine="0"/>
              <w:jc w:val="left"/>
            </w:pPr>
            <w:r>
              <w:t xml:space="preserve">Г. де Мопассан </w:t>
            </w:r>
          </w:p>
          <w:p w:rsidR="00624FC7" w:rsidRDefault="00195541">
            <w:pPr>
              <w:spacing w:after="34" w:line="240" w:lineRule="auto"/>
              <w:ind w:left="708" w:right="0" w:firstLine="0"/>
              <w:jc w:val="left"/>
            </w:pPr>
            <w:r>
              <w:t xml:space="preserve">«Милый друг» </w:t>
            </w:r>
          </w:p>
          <w:p w:rsidR="00624FC7" w:rsidRDefault="00195541">
            <w:pPr>
              <w:spacing w:after="37" w:line="240" w:lineRule="auto"/>
              <w:ind w:left="708" w:right="0" w:firstLine="0"/>
              <w:jc w:val="left"/>
            </w:pPr>
            <w:r>
              <w:t xml:space="preserve">У.С. Моэм </w:t>
            </w:r>
          </w:p>
          <w:p w:rsidR="00624FC7" w:rsidRDefault="00195541">
            <w:pPr>
              <w:spacing w:after="36" w:line="240" w:lineRule="auto"/>
              <w:ind w:left="708" w:right="0" w:firstLine="0"/>
              <w:jc w:val="left"/>
            </w:pPr>
            <w:r>
              <w:t xml:space="preserve">Роман «Театр» </w:t>
            </w:r>
          </w:p>
          <w:p w:rsidR="00624FC7" w:rsidRDefault="00195541">
            <w:pPr>
              <w:spacing w:after="37" w:line="240" w:lineRule="auto"/>
              <w:ind w:left="708" w:right="0" w:firstLine="0"/>
              <w:jc w:val="left"/>
            </w:pPr>
            <w:r>
              <w:t xml:space="preserve">Д. Оруэлл  </w:t>
            </w:r>
          </w:p>
          <w:p w:rsidR="00624FC7" w:rsidRDefault="00195541">
            <w:pPr>
              <w:spacing w:after="37" w:line="240" w:lineRule="auto"/>
              <w:ind w:left="708" w:right="0" w:firstLine="0"/>
              <w:jc w:val="left"/>
            </w:pPr>
            <w:r>
              <w:t xml:space="preserve">Роман «1984» </w:t>
            </w:r>
          </w:p>
          <w:p w:rsidR="00624FC7" w:rsidRDefault="00195541">
            <w:pPr>
              <w:spacing w:after="38" w:line="240" w:lineRule="auto"/>
              <w:ind w:left="708" w:right="0" w:firstLine="0"/>
              <w:jc w:val="left"/>
            </w:pPr>
            <w:r>
              <w:t xml:space="preserve">Э.М. Ремарк  </w:t>
            </w:r>
          </w:p>
          <w:p w:rsidR="00624FC7" w:rsidRDefault="00195541">
            <w:pPr>
              <w:spacing w:after="34" w:line="234" w:lineRule="auto"/>
              <w:ind w:left="0" w:right="2" w:firstLine="708"/>
            </w:pPr>
            <w:r>
              <w:t xml:space="preserve">Романы «На западном фронте без перемен», «Три товарища» </w:t>
            </w:r>
          </w:p>
          <w:p w:rsidR="00624FC7" w:rsidRDefault="00195541">
            <w:pPr>
              <w:spacing w:after="20" w:line="234" w:lineRule="auto"/>
              <w:ind w:left="708" w:right="0" w:firstLine="0"/>
              <w:jc w:val="left"/>
            </w:pPr>
            <w:r>
              <w:t xml:space="preserve">А. Рембо Стихотворения </w:t>
            </w:r>
          </w:p>
          <w:p w:rsidR="00624FC7" w:rsidRDefault="00195541">
            <w:pPr>
              <w:spacing w:after="37" w:line="234" w:lineRule="auto"/>
              <w:ind w:left="708" w:right="0" w:firstLine="0"/>
              <w:jc w:val="left"/>
            </w:pPr>
            <w:r>
              <w:t xml:space="preserve">P.M. Рильке Стихотворения </w:t>
            </w:r>
          </w:p>
          <w:p w:rsidR="00624FC7" w:rsidRDefault="00195541">
            <w:pPr>
              <w:spacing w:after="38" w:line="240" w:lineRule="auto"/>
              <w:ind w:left="708" w:right="0" w:firstLine="0"/>
              <w:jc w:val="left"/>
            </w:pPr>
            <w:r>
              <w:t xml:space="preserve">Д. Селлинджер  </w:t>
            </w:r>
          </w:p>
          <w:p w:rsidR="00624FC7" w:rsidRDefault="00195541">
            <w:pPr>
              <w:spacing w:after="37" w:line="240" w:lineRule="auto"/>
              <w:ind w:left="708" w:right="0" w:firstLine="0"/>
              <w:jc w:val="left"/>
            </w:pPr>
            <w:r>
              <w:t xml:space="preserve">Роман </w:t>
            </w:r>
            <w:proofErr w:type="gramStart"/>
            <w:r>
              <w:tab/>
              <w:t>«</w:t>
            </w:r>
            <w:proofErr w:type="gramEnd"/>
            <w:r>
              <w:t xml:space="preserve">Над </w:t>
            </w:r>
          </w:p>
          <w:p w:rsidR="00624FC7" w:rsidRDefault="00195541">
            <w:pPr>
              <w:spacing w:after="36" w:line="240" w:lineRule="auto"/>
              <w:ind w:left="0" w:right="0" w:firstLine="0"/>
              <w:jc w:val="left"/>
            </w:pPr>
            <w:r>
              <w:t xml:space="preserve">пропастью во ржи» </w:t>
            </w:r>
          </w:p>
          <w:p w:rsidR="00624FC7" w:rsidRDefault="00195541">
            <w:pPr>
              <w:spacing w:after="39" w:line="240" w:lineRule="auto"/>
              <w:ind w:left="708" w:right="0" w:firstLine="0"/>
              <w:jc w:val="left"/>
            </w:pPr>
            <w:r>
              <w:t xml:space="preserve">У. Старк </w:t>
            </w:r>
          </w:p>
          <w:p w:rsidR="00624FC7" w:rsidRDefault="00195541">
            <w:pPr>
              <w:spacing w:after="37" w:line="234" w:lineRule="auto"/>
              <w:ind w:left="0" w:right="0" w:firstLine="708"/>
              <w:jc w:val="left"/>
            </w:pPr>
            <w:r>
              <w:t xml:space="preserve">Повести: </w:t>
            </w:r>
            <w:proofErr w:type="gramStart"/>
            <w:r>
              <w:tab/>
              <w:t>«</w:t>
            </w:r>
            <w:proofErr w:type="gramEnd"/>
            <w:r>
              <w:t xml:space="preserve">Чудаки </w:t>
            </w:r>
            <w:r>
              <w:tab/>
              <w:t xml:space="preserve">и зануды», </w:t>
            </w:r>
            <w:r>
              <w:tab/>
              <w:t xml:space="preserve">«Пусть </w:t>
            </w:r>
            <w:r>
              <w:tab/>
              <w:t xml:space="preserve">танцуют белые медведи» </w:t>
            </w:r>
          </w:p>
          <w:p w:rsidR="00624FC7" w:rsidRDefault="00195541">
            <w:pPr>
              <w:spacing w:after="38" w:line="240" w:lineRule="auto"/>
              <w:ind w:left="708" w:right="0" w:firstLine="0"/>
              <w:jc w:val="left"/>
            </w:pPr>
            <w:r>
              <w:t xml:space="preserve">Ф. Стендаль </w:t>
            </w:r>
          </w:p>
          <w:p w:rsidR="00624FC7" w:rsidRDefault="00195541">
            <w:pPr>
              <w:spacing w:after="36" w:line="240" w:lineRule="auto"/>
              <w:ind w:left="708" w:right="0" w:firstLine="0"/>
              <w:jc w:val="left"/>
            </w:pPr>
            <w:r>
              <w:t xml:space="preserve">Роман </w:t>
            </w:r>
            <w:proofErr w:type="gramStart"/>
            <w:r>
              <w:tab/>
              <w:t>«</w:t>
            </w:r>
            <w:proofErr w:type="gramEnd"/>
            <w:r>
              <w:t xml:space="preserve">Пармская </w:t>
            </w:r>
          </w:p>
          <w:p w:rsidR="00624FC7" w:rsidRDefault="00195541">
            <w:pPr>
              <w:spacing w:after="36" w:line="240" w:lineRule="auto"/>
              <w:ind w:left="0" w:right="0" w:firstLine="0"/>
              <w:jc w:val="left"/>
            </w:pPr>
            <w:r>
              <w:t xml:space="preserve">обитель» </w:t>
            </w:r>
          </w:p>
          <w:p w:rsidR="00624FC7" w:rsidRDefault="00195541">
            <w:pPr>
              <w:spacing w:after="38" w:line="240" w:lineRule="auto"/>
              <w:ind w:left="708" w:right="0" w:firstLine="0"/>
              <w:jc w:val="left"/>
            </w:pPr>
            <w:r>
              <w:t xml:space="preserve">Г. Уэллс </w:t>
            </w:r>
          </w:p>
          <w:p w:rsidR="00624FC7" w:rsidRDefault="00195541">
            <w:pPr>
              <w:spacing w:after="36" w:line="240" w:lineRule="auto"/>
              <w:ind w:left="708" w:right="0" w:firstLine="0"/>
              <w:jc w:val="left"/>
            </w:pPr>
            <w:r>
              <w:t xml:space="preserve">Роман </w:t>
            </w:r>
            <w:proofErr w:type="gramStart"/>
            <w:r>
              <w:tab/>
              <w:t>«</w:t>
            </w:r>
            <w:proofErr w:type="gramEnd"/>
            <w:r>
              <w:t xml:space="preserve">Машина </w:t>
            </w:r>
          </w:p>
          <w:p w:rsidR="00624FC7" w:rsidRDefault="00195541">
            <w:pPr>
              <w:spacing w:after="36" w:line="240" w:lineRule="auto"/>
              <w:ind w:left="0" w:right="0" w:firstLine="0"/>
              <w:jc w:val="left"/>
            </w:pPr>
            <w:r>
              <w:lastRenderedPageBreak/>
              <w:t xml:space="preserve">времени» </w:t>
            </w:r>
          </w:p>
          <w:p w:rsidR="00624FC7" w:rsidRDefault="00195541">
            <w:pPr>
              <w:spacing w:after="38" w:line="240" w:lineRule="auto"/>
              <w:ind w:left="708" w:right="0" w:firstLine="0"/>
              <w:jc w:val="left"/>
            </w:pPr>
            <w:r>
              <w:t xml:space="preserve">Г. Флобер </w:t>
            </w:r>
          </w:p>
          <w:p w:rsidR="00624FC7" w:rsidRDefault="00195541">
            <w:pPr>
              <w:spacing w:after="36" w:line="240" w:lineRule="auto"/>
              <w:ind w:left="708" w:right="0" w:firstLine="0"/>
              <w:jc w:val="left"/>
            </w:pPr>
            <w:r>
              <w:t xml:space="preserve">Роман </w:t>
            </w:r>
            <w:proofErr w:type="gramStart"/>
            <w:r>
              <w:tab/>
              <w:t>«</w:t>
            </w:r>
            <w:proofErr w:type="gramEnd"/>
            <w:r>
              <w:t xml:space="preserve">Мадам </w:t>
            </w:r>
          </w:p>
          <w:p w:rsidR="00624FC7" w:rsidRDefault="00195541">
            <w:pPr>
              <w:spacing w:after="37" w:line="240" w:lineRule="auto"/>
              <w:ind w:left="0" w:right="0" w:firstLine="0"/>
              <w:jc w:val="left"/>
            </w:pPr>
            <w:r>
              <w:t xml:space="preserve">Бовари»  </w:t>
            </w:r>
          </w:p>
          <w:p w:rsidR="00624FC7" w:rsidRDefault="00195541">
            <w:pPr>
              <w:spacing w:after="38" w:line="240" w:lineRule="auto"/>
              <w:ind w:left="708" w:right="0" w:firstLine="0"/>
              <w:jc w:val="left"/>
            </w:pPr>
            <w:r>
              <w:t xml:space="preserve">О. Хаксли  </w:t>
            </w:r>
          </w:p>
          <w:p w:rsidR="00624FC7" w:rsidRDefault="00195541">
            <w:pPr>
              <w:spacing w:after="0" w:line="276" w:lineRule="auto"/>
              <w:ind w:left="708" w:right="0" w:firstLine="0"/>
              <w:jc w:val="left"/>
            </w:pPr>
            <w:proofErr w:type="gramStart"/>
            <w:r>
              <w:t>Роман  «</w:t>
            </w:r>
            <w:proofErr w:type="gramEnd"/>
            <w:r>
              <w:t xml:space="preserve">О дивный </w:t>
            </w:r>
          </w:p>
        </w:tc>
      </w:tr>
    </w:tbl>
    <w:p w:rsidR="00624FC7" w:rsidRDefault="00624FC7">
      <w:pPr>
        <w:spacing w:after="173" w:line="243" w:lineRule="auto"/>
        <w:ind w:left="10" w:right="-15" w:hanging="10"/>
        <w:jc w:val="center"/>
      </w:pPr>
    </w:p>
    <w:tbl>
      <w:tblPr>
        <w:tblStyle w:val="TableGrid"/>
        <w:tblW w:w="9573" w:type="dxa"/>
        <w:tblInd w:w="-108" w:type="dxa"/>
        <w:tblCellMar>
          <w:left w:w="106" w:type="dxa"/>
          <w:right w:w="44" w:type="dxa"/>
        </w:tblCellMar>
        <w:tblLook w:val="04A0" w:firstRow="1" w:lastRow="0" w:firstColumn="1" w:lastColumn="0" w:noHBand="0" w:noVBand="1"/>
      </w:tblPr>
      <w:tblGrid>
        <w:gridCol w:w="2393"/>
        <w:gridCol w:w="3663"/>
        <w:gridCol w:w="3517"/>
      </w:tblGrid>
      <w:tr w:rsidR="00624FC7">
        <w:trPr>
          <w:trHeight w:val="3877"/>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jc w:val="left"/>
            </w:pPr>
            <w:r>
              <w:t xml:space="preserve">новый мир»,   </w:t>
            </w:r>
          </w:p>
          <w:p w:rsidR="00624FC7" w:rsidRDefault="00195541">
            <w:pPr>
              <w:spacing w:after="38" w:line="240" w:lineRule="auto"/>
              <w:ind w:left="708" w:right="0" w:firstLine="0"/>
              <w:jc w:val="left"/>
            </w:pPr>
            <w:r>
              <w:t xml:space="preserve">Э. Хемингуэй  </w:t>
            </w:r>
          </w:p>
          <w:p w:rsidR="00624FC7" w:rsidRDefault="00195541">
            <w:pPr>
              <w:spacing w:after="36" w:line="234" w:lineRule="auto"/>
              <w:ind w:left="0" w:right="2" w:firstLine="708"/>
            </w:pPr>
            <w:proofErr w:type="gramStart"/>
            <w:r>
              <w:t>Повесть  «</w:t>
            </w:r>
            <w:proofErr w:type="gramEnd"/>
            <w:r>
              <w:t xml:space="preserve">Старик и море», роман «Прощай, оружие» </w:t>
            </w:r>
          </w:p>
          <w:p w:rsidR="00624FC7" w:rsidRDefault="00195541">
            <w:pPr>
              <w:spacing w:after="38" w:line="240" w:lineRule="auto"/>
              <w:ind w:left="708" w:right="0" w:firstLine="0"/>
              <w:jc w:val="left"/>
            </w:pPr>
            <w:r>
              <w:t xml:space="preserve">А. Франк </w:t>
            </w:r>
          </w:p>
          <w:p w:rsidR="00624FC7" w:rsidRDefault="00195541">
            <w:pPr>
              <w:spacing w:after="35" w:line="240" w:lineRule="auto"/>
              <w:ind w:left="708" w:right="0" w:firstLine="0"/>
              <w:jc w:val="left"/>
            </w:pPr>
            <w:r>
              <w:t xml:space="preserve">Книга «Дневник Анны </w:t>
            </w:r>
          </w:p>
          <w:p w:rsidR="00624FC7" w:rsidRDefault="00195541">
            <w:pPr>
              <w:spacing w:after="32" w:line="240" w:lineRule="auto"/>
              <w:ind w:left="0" w:right="0" w:firstLine="0"/>
              <w:jc w:val="left"/>
            </w:pPr>
            <w:r>
              <w:t xml:space="preserve">Франк» </w:t>
            </w:r>
          </w:p>
          <w:p w:rsidR="00624FC7" w:rsidRDefault="00195541">
            <w:pPr>
              <w:spacing w:after="37" w:line="240" w:lineRule="auto"/>
              <w:ind w:left="708" w:right="0" w:firstLine="0"/>
              <w:jc w:val="left"/>
            </w:pPr>
            <w:r>
              <w:t xml:space="preserve">Б. Шоу  </w:t>
            </w:r>
          </w:p>
          <w:p w:rsidR="00624FC7" w:rsidRDefault="00195541">
            <w:pPr>
              <w:spacing w:after="31" w:line="240" w:lineRule="auto"/>
              <w:ind w:left="708" w:right="0" w:firstLine="0"/>
              <w:jc w:val="left"/>
            </w:pPr>
            <w:r>
              <w:t xml:space="preserve">Пьеса «Пигмалион» </w:t>
            </w:r>
          </w:p>
          <w:p w:rsidR="00624FC7" w:rsidRDefault="00195541">
            <w:pPr>
              <w:spacing w:after="37" w:line="240" w:lineRule="auto"/>
              <w:ind w:left="708" w:right="0" w:firstLine="0"/>
              <w:jc w:val="left"/>
            </w:pPr>
            <w:r>
              <w:t xml:space="preserve">У. Эко </w:t>
            </w:r>
          </w:p>
          <w:p w:rsidR="00624FC7" w:rsidRDefault="00195541">
            <w:pPr>
              <w:spacing w:after="34" w:line="240" w:lineRule="auto"/>
              <w:ind w:left="708" w:right="0" w:firstLine="0"/>
              <w:jc w:val="left"/>
            </w:pPr>
            <w:r>
              <w:t xml:space="preserve">Роман «Имя Розы» </w:t>
            </w:r>
          </w:p>
          <w:p w:rsidR="00624FC7" w:rsidRDefault="00195541">
            <w:pPr>
              <w:spacing w:after="38" w:line="240" w:lineRule="auto"/>
              <w:ind w:left="708" w:right="0" w:firstLine="0"/>
              <w:jc w:val="left"/>
            </w:pPr>
            <w:r>
              <w:t xml:space="preserve">Т.С. Элиот </w:t>
            </w:r>
          </w:p>
          <w:p w:rsidR="00624FC7" w:rsidRDefault="00195541">
            <w:pPr>
              <w:spacing w:after="0" w:line="276" w:lineRule="auto"/>
              <w:ind w:left="708" w:right="0" w:firstLine="0"/>
              <w:jc w:val="left"/>
            </w:pPr>
            <w:r>
              <w:t xml:space="preserve">Стихотворения  </w:t>
            </w:r>
          </w:p>
        </w:tc>
      </w:tr>
      <w:tr w:rsidR="00624FC7">
        <w:trPr>
          <w:trHeight w:val="5806"/>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08" w:right="0" w:firstLine="0"/>
              <w:jc w:val="left"/>
            </w:pPr>
            <w:r>
              <w:t xml:space="preserve">Родная </w:t>
            </w:r>
          </w:p>
          <w:p w:rsidR="00624FC7" w:rsidRDefault="00195541">
            <w:pPr>
              <w:spacing w:after="38" w:line="240" w:lineRule="auto"/>
              <w:ind w:left="0" w:right="0" w:firstLine="0"/>
              <w:jc w:val="left"/>
            </w:pPr>
            <w:r>
              <w:t xml:space="preserve">(региональная) литература </w:t>
            </w:r>
          </w:p>
          <w:p w:rsidR="00624FC7" w:rsidRDefault="00195541">
            <w:pPr>
              <w:spacing w:after="37" w:line="234" w:lineRule="auto"/>
              <w:ind w:left="0" w:right="0" w:firstLine="708"/>
              <w:jc w:val="left"/>
            </w:pPr>
            <w:r>
              <w:t xml:space="preserve">Данный раздел списка определяется </w:t>
            </w:r>
            <w:r>
              <w:tab/>
              <w:t xml:space="preserve">школой </w:t>
            </w:r>
            <w:r>
              <w:tab/>
              <w:t xml:space="preserve">в соответствии </w:t>
            </w:r>
            <w:r>
              <w:tab/>
              <w:t xml:space="preserve">с </w:t>
            </w:r>
            <w:r>
              <w:tab/>
              <w:t xml:space="preserve">ее региональной </w:t>
            </w:r>
          </w:p>
          <w:p w:rsidR="00624FC7" w:rsidRDefault="00195541">
            <w:pPr>
              <w:spacing w:after="0" w:line="240" w:lineRule="auto"/>
              <w:ind w:left="0" w:right="0" w:firstLine="0"/>
              <w:jc w:val="left"/>
            </w:pPr>
            <w:r>
              <w:t xml:space="preserve">принадлежностью  </w:t>
            </w:r>
          </w:p>
          <w:p w:rsidR="00624FC7" w:rsidRDefault="00195541">
            <w:pPr>
              <w:spacing w:after="39" w:line="240" w:lineRule="auto"/>
              <w:ind w:left="708" w:right="0" w:firstLine="0"/>
              <w:jc w:val="left"/>
            </w:pPr>
            <w:r>
              <w:t xml:space="preserve"> </w:t>
            </w:r>
          </w:p>
          <w:p w:rsidR="00624FC7" w:rsidRDefault="00195541">
            <w:pPr>
              <w:spacing w:after="36" w:line="234" w:lineRule="auto"/>
              <w:ind w:left="0" w:right="0" w:firstLine="708"/>
            </w:pPr>
            <w:r>
              <w:t xml:space="preserve">Литература народов России </w:t>
            </w:r>
          </w:p>
          <w:p w:rsidR="00624FC7" w:rsidRDefault="00195541">
            <w:pPr>
              <w:spacing w:after="36" w:line="234" w:lineRule="auto"/>
              <w:ind w:left="0" w:right="0" w:firstLine="708"/>
              <w:jc w:val="left"/>
            </w:pPr>
            <w:r>
              <w:t xml:space="preserve">Г. Айги, </w:t>
            </w:r>
            <w:r>
              <w:tab/>
              <w:t xml:space="preserve">Р. Гамзатов, М. Джалиль, М. Карим, Д.  Кугультинов, </w:t>
            </w:r>
            <w:r>
              <w:tab/>
              <w:t xml:space="preserve">К. </w:t>
            </w:r>
            <w:r>
              <w:tab/>
              <w:t xml:space="preserve">Кулиев, Ю. Рытхэу, </w:t>
            </w:r>
            <w:r>
              <w:tab/>
              <w:t xml:space="preserve">Г. Тукай, </w:t>
            </w:r>
          </w:p>
          <w:p w:rsidR="00624FC7" w:rsidRDefault="00195541">
            <w:pPr>
              <w:spacing w:after="38" w:line="240" w:lineRule="auto"/>
              <w:ind w:left="0" w:right="0" w:firstLine="0"/>
              <w:jc w:val="left"/>
            </w:pPr>
            <w:r>
              <w:t xml:space="preserve">К. Хетагуров, Ю. Шесталов  </w:t>
            </w:r>
          </w:p>
          <w:p w:rsidR="00624FC7" w:rsidRDefault="00195541">
            <w:pPr>
              <w:spacing w:after="34" w:line="234" w:lineRule="auto"/>
              <w:ind w:left="0" w:right="0" w:firstLine="708"/>
              <w:jc w:val="left"/>
            </w:pPr>
            <w:r>
              <w:t xml:space="preserve">(предлагаемый список произведений </w:t>
            </w:r>
            <w:r>
              <w:tab/>
              <w:t xml:space="preserve">является примерным </w:t>
            </w:r>
            <w:r>
              <w:tab/>
              <w:t xml:space="preserve">и </w:t>
            </w:r>
            <w:r>
              <w:tab/>
              <w:t xml:space="preserve">может варьироваться </w:t>
            </w:r>
            <w:r>
              <w:tab/>
              <w:t xml:space="preserve">в </w:t>
            </w:r>
            <w:r>
              <w:tab/>
              <w:t xml:space="preserve">разных субъектах </w:t>
            </w:r>
            <w:r>
              <w:tab/>
              <w:t xml:space="preserve">Российской </w:t>
            </w:r>
          </w:p>
          <w:p w:rsidR="00624FC7" w:rsidRDefault="00195541">
            <w:pPr>
              <w:spacing w:after="0" w:line="276" w:lineRule="auto"/>
              <w:ind w:left="0" w:right="0" w:firstLine="0"/>
              <w:jc w:val="left"/>
            </w:pPr>
            <w:r>
              <w:t xml:space="preserve">Федерации) </w:t>
            </w:r>
          </w:p>
        </w:tc>
      </w:tr>
    </w:tbl>
    <w:p w:rsidR="00624FC7" w:rsidRDefault="00195541">
      <w:pPr>
        <w:spacing w:after="39" w:line="240" w:lineRule="auto"/>
        <w:ind w:left="708" w:right="0" w:firstLine="0"/>
        <w:jc w:val="left"/>
      </w:pPr>
      <w:r>
        <w:t xml:space="preserve"> </w:t>
      </w:r>
    </w:p>
    <w:p w:rsidR="00624FC7" w:rsidRDefault="00195541">
      <w:r>
        <w:t xml:space="preserve">Пример возможного планирования модульного преподавания литературы на уровне среднего общего образования </w:t>
      </w:r>
    </w:p>
    <w:p w:rsidR="00624FC7" w:rsidRDefault="00195541">
      <w: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 </w:t>
      </w:r>
    </w:p>
    <w:p w:rsidR="00624FC7" w:rsidRDefault="00195541">
      <w:pPr>
        <w:spacing w:after="38" w:line="240" w:lineRule="auto"/>
        <w:ind w:left="708" w:right="0" w:firstLine="0"/>
        <w:jc w:val="left"/>
      </w:pPr>
      <w:r>
        <w:lastRenderedPageBreak/>
        <w:t xml:space="preserve"> </w:t>
      </w:r>
    </w:p>
    <w:p w:rsidR="00624FC7" w:rsidRDefault="00195541" w:rsidP="002D3491">
      <w:pPr>
        <w:ind w:left="708" w:firstLine="0"/>
      </w:pPr>
      <w:r>
        <w:t xml:space="preserve">1. Проблемно-тематические блоки </w:t>
      </w:r>
    </w:p>
    <w:p w:rsidR="00624FC7" w:rsidRDefault="00195541">
      <w:r>
        <w:t xml:space="preserve">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 </w:t>
      </w:r>
    </w:p>
    <w:p w:rsidR="00624FC7" w:rsidRDefault="00195541">
      <w:r>
        <w:t xml:space="preserve">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 </w:t>
      </w:r>
    </w:p>
    <w:p w:rsidR="00624FC7" w:rsidRDefault="00195541">
      <w:r>
        <w:t xml:space="preserve">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 </w:t>
      </w:r>
    </w:p>
    <w:p w:rsidR="00624FC7" w:rsidRDefault="00195541">
      <w:r>
        <w:t xml:space="preserve">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 </w:t>
      </w:r>
    </w:p>
    <w:p w:rsidR="00624FC7" w:rsidRDefault="00195541">
      <w:r>
        <w:t xml:space="preserve">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 </w:t>
      </w:r>
    </w:p>
    <w:p w:rsidR="00624FC7" w:rsidRDefault="00195541">
      <w:pPr>
        <w:spacing w:after="36" w:line="240" w:lineRule="auto"/>
        <w:ind w:left="708" w:right="0" w:firstLine="0"/>
        <w:jc w:val="left"/>
      </w:pPr>
      <w:r>
        <w:t xml:space="preserve"> </w:t>
      </w:r>
    </w:p>
    <w:p w:rsidR="00624FC7" w:rsidRDefault="00195541">
      <w:pPr>
        <w:ind w:left="708" w:firstLine="0"/>
      </w:pPr>
      <w:r>
        <w:t xml:space="preserve">2. Историко- и теоретико-литературные блоки </w:t>
      </w:r>
    </w:p>
    <w:p w:rsidR="00624FC7" w:rsidRDefault="00195541">
      <w:r>
        <w:t xml:space="preserve">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 </w:t>
      </w:r>
    </w:p>
    <w:p w:rsidR="00624FC7" w:rsidRDefault="00195541">
      <w:r>
        <w:t xml:space="preserve">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 </w:t>
      </w:r>
    </w:p>
    <w:p w:rsidR="00624FC7" w:rsidRDefault="00195541">
      <w:r>
        <w:t xml:space="preserve">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 </w:t>
      </w:r>
    </w:p>
    <w:p w:rsidR="00624FC7" w:rsidRDefault="00195541">
      <w:r>
        <w:t xml:space="preserve">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 </w:t>
      </w:r>
    </w:p>
    <w:p w:rsidR="00624FC7" w:rsidRDefault="00195541">
      <w:r>
        <w:t xml:space="preserve">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 </w:t>
      </w:r>
    </w:p>
    <w:p w:rsidR="00624FC7" w:rsidRDefault="00195541">
      <w: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624FC7" w:rsidRDefault="00195541">
      <w:r>
        <w:t xml:space="preserve">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 </w:t>
      </w:r>
    </w:p>
    <w:p w:rsidR="004E5783" w:rsidRDefault="004E5783"/>
    <w:p w:rsidR="005A618A" w:rsidRDefault="005A618A" w:rsidP="004E5783">
      <w:pPr>
        <w:keepNext/>
        <w:keepLines/>
        <w:spacing w:after="0" w:line="243" w:lineRule="auto"/>
        <w:ind w:left="10" w:right="-15" w:hanging="10"/>
        <w:jc w:val="center"/>
        <w:outlineLvl w:val="0"/>
        <w:rPr>
          <w:rFonts w:eastAsia="Calibri"/>
          <w:b/>
          <w:szCs w:val="24"/>
        </w:rPr>
      </w:pPr>
      <w:r>
        <w:rPr>
          <w:rFonts w:eastAsia="Calibri"/>
          <w:b/>
          <w:szCs w:val="24"/>
        </w:rPr>
        <w:t>Родной язык и родная литература</w:t>
      </w:r>
    </w:p>
    <w:p w:rsidR="004E5783" w:rsidRPr="004E5783" w:rsidRDefault="004E5783" w:rsidP="004E5783">
      <w:pPr>
        <w:keepNext/>
        <w:keepLines/>
        <w:spacing w:after="0" w:line="243" w:lineRule="auto"/>
        <w:ind w:left="10" w:right="-15" w:hanging="10"/>
        <w:jc w:val="center"/>
        <w:outlineLvl w:val="0"/>
        <w:rPr>
          <w:rFonts w:eastAsia="Calibri"/>
          <w:b/>
          <w:szCs w:val="24"/>
        </w:rPr>
      </w:pPr>
      <w:r w:rsidRPr="004E5783">
        <w:rPr>
          <w:rFonts w:eastAsia="Calibri"/>
          <w:b/>
          <w:szCs w:val="24"/>
        </w:rPr>
        <w:t>Родной (русский) язык</w:t>
      </w:r>
    </w:p>
    <w:p w:rsidR="004E5783" w:rsidRPr="004E5783" w:rsidRDefault="004E5783" w:rsidP="004E5783">
      <w:pPr>
        <w:spacing w:after="0" w:line="240" w:lineRule="auto"/>
        <w:ind w:left="0" w:right="360" w:firstLine="0"/>
        <w:jc w:val="left"/>
        <w:rPr>
          <w:rFonts w:eastAsiaTheme="minorEastAsia"/>
          <w:color w:val="auto"/>
          <w:szCs w:val="24"/>
        </w:rPr>
      </w:pPr>
    </w:p>
    <w:p w:rsidR="004E5783" w:rsidRPr="004E5783" w:rsidRDefault="004E5783" w:rsidP="004E5783">
      <w:pPr>
        <w:shd w:val="clear" w:color="auto" w:fill="FFFFFF"/>
        <w:spacing w:after="0" w:line="240" w:lineRule="auto"/>
        <w:ind w:left="0" w:right="0" w:firstLine="709"/>
        <w:rPr>
          <w:rFonts w:eastAsia="Times New Roman"/>
          <w:color w:val="101010"/>
          <w:szCs w:val="24"/>
        </w:rPr>
      </w:pPr>
      <w:r w:rsidRPr="004E5783">
        <w:rPr>
          <w:rFonts w:eastAsia="Times New Roman"/>
          <w:color w:val="101010"/>
          <w:szCs w:val="24"/>
        </w:rPr>
        <w:lastRenderedPageBreak/>
        <w:t>В   программе выделяются следующие разделы.</w:t>
      </w:r>
    </w:p>
    <w:p w:rsidR="004E5783" w:rsidRPr="004E5783" w:rsidRDefault="004E5783" w:rsidP="004E5783">
      <w:pPr>
        <w:shd w:val="clear" w:color="auto" w:fill="FFFFFF"/>
        <w:spacing w:after="0" w:line="240" w:lineRule="auto"/>
        <w:ind w:left="0" w:right="0" w:firstLine="709"/>
        <w:rPr>
          <w:rFonts w:eastAsia="Times New Roman"/>
          <w:color w:val="101010"/>
          <w:szCs w:val="24"/>
        </w:rPr>
      </w:pPr>
      <w:r w:rsidRPr="004E5783">
        <w:rPr>
          <w:rFonts w:eastAsia="Times New Roman"/>
          <w:color w:val="101010"/>
          <w:szCs w:val="24"/>
        </w:rPr>
        <w:t>В первом разделе </w:t>
      </w:r>
      <w:r w:rsidRPr="004E5783">
        <w:rPr>
          <w:rFonts w:eastAsia="Times New Roman"/>
          <w:b/>
          <w:bCs/>
          <w:color w:val="101010"/>
          <w:szCs w:val="24"/>
        </w:rPr>
        <w:t>«Язык и культура» </w:t>
      </w:r>
      <w:r w:rsidRPr="004E5783">
        <w:rPr>
          <w:rFonts w:eastAsia="Times New Roman"/>
          <w:color w:val="101010"/>
          <w:szCs w:val="24"/>
        </w:rPr>
        <w:t>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 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4E5783" w:rsidRPr="004E5783" w:rsidRDefault="004E5783" w:rsidP="004E5783">
      <w:pPr>
        <w:shd w:val="clear" w:color="auto" w:fill="FFFFFF"/>
        <w:spacing w:after="0" w:line="240" w:lineRule="auto"/>
        <w:ind w:left="0" w:right="0" w:firstLine="709"/>
        <w:rPr>
          <w:rFonts w:eastAsia="Times New Roman"/>
          <w:color w:val="101010"/>
          <w:szCs w:val="24"/>
        </w:rPr>
      </w:pPr>
      <w:r w:rsidRPr="004E5783">
        <w:rPr>
          <w:rFonts w:eastAsia="Times New Roman"/>
          <w:color w:val="101010"/>
          <w:szCs w:val="24"/>
        </w:rPr>
        <w:t>Второй раздел </w:t>
      </w:r>
      <w:r w:rsidRPr="004E5783">
        <w:rPr>
          <w:rFonts w:eastAsia="Times New Roman"/>
          <w:b/>
          <w:bCs/>
          <w:color w:val="101010"/>
          <w:szCs w:val="24"/>
        </w:rPr>
        <w:t>«Культура речи» </w:t>
      </w:r>
      <w:r w:rsidRPr="004E5783">
        <w:rPr>
          <w:rFonts w:eastAsia="Times New Roman"/>
          <w:color w:val="101010"/>
          <w:szCs w:val="24"/>
        </w:rPr>
        <w:t>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E5783" w:rsidRPr="004E5783" w:rsidRDefault="004E5783" w:rsidP="004E5783">
      <w:pPr>
        <w:shd w:val="clear" w:color="auto" w:fill="FFFFFF"/>
        <w:spacing w:after="0" w:line="240" w:lineRule="auto"/>
        <w:ind w:left="0" w:right="0" w:firstLine="709"/>
        <w:rPr>
          <w:rFonts w:eastAsia="Times New Roman"/>
          <w:color w:val="101010"/>
          <w:szCs w:val="24"/>
        </w:rPr>
      </w:pPr>
      <w:r w:rsidRPr="004E5783">
        <w:rPr>
          <w:rFonts w:eastAsia="Times New Roman"/>
          <w:color w:val="101010"/>
          <w:szCs w:val="24"/>
        </w:rPr>
        <w:t>В третьем разделе </w:t>
      </w:r>
      <w:r w:rsidRPr="004E5783">
        <w:rPr>
          <w:rFonts w:eastAsia="Times New Roman"/>
          <w:b/>
          <w:bCs/>
          <w:color w:val="101010"/>
          <w:szCs w:val="24"/>
        </w:rPr>
        <w:t>«Речь. Речевая деятельность. Текст»</w:t>
      </w:r>
      <w:r w:rsidRPr="004E5783">
        <w:rPr>
          <w:rFonts w:eastAsia="Times New Roman"/>
          <w:color w:val="101010"/>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E5783" w:rsidRPr="004E5783" w:rsidRDefault="004E5783" w:rsidP="004E5783">
      <w:pPr>
        <w:autoSpaceDE w:val="0"/>
        <w:autoSpaceDN w:val="0"/>
        <w:adjustRightInd w:val="0"/>
        <w:spacing w:after="0" w:line="240" w:lineRule="auto"/>
        <w:ind w:left="0" w:right="0" w:firstLine="567"/>
        <w:jc w:val="center"/>
        <w:rPr>
          <w:rFonts w:eastAsiaTheme="minorHAnsi"/>
          <w:color w:val="auto"/>
          <w:szCs w:val="24"/>
        </w:rPr>
      </w:pPr>
      <w:r w:rsidRPr="004E5783">
        <w:rPr>
          <w:rFonts w:eastAsiaTheme="minorEastAsia"/>
          <w:b/>
          <w:color w:val="auto"/>
          <w:szCs w:val="24"/>
        </w:rPr>
        <w:t>Раздел 1. «Язык и культура»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Русский язык как один из важнейших современных языков мира, как национальный язык русского народа, как государственный язык Российской Федерации и как язык межнационального общения. Отражение в языке исторического опыта народа, культурных достижений всего человечества. Основные формы существования национального языка: литературный язык, территориальные диалекты (народные говоры), городское просторечие, профессиональные и социально-групповые жаргоны. Национальный язык — единство этих форм (разновидностей). Основные признаки литературного языка: обработанность, нормированность, относительная устойчивость (стабильность), обязательность для всех носителей языка, стилистическая дифференцированность, высокий социальныйпрестиж в среде носителей данного национального языка.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функции языка: коммуникативная, когнитивная, кумулятивная, эстетическая (повторение).</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Кумулятивная (культуроносная) функция как способность языка накапливать и передавать опыт поколений, служить хранилищем человеческого опыта, культурно-исторической информации.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Элементарный анализ лексических единиц, в которых наиболее ярко проявляется кумулятивная функция языка (отражение предметов и явлений материального мира, социальных факторов, социального опыта народа, его деятельности, насущных потребностей и т. п.).</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Язык как составная часть национальной культуры; как продукт культуры, в котором сосредоточен исторический культурный опыт предшествующих поколений; как средство дальнейшего развития культуры, условие формирования и существования нации, средство формирования личности.</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Отражение в языке материальной и духовной культуры народа (реального мира, окружающего человека, условий его жизни; общественного самосознания народа, его менталитета, национального характера, образа жизни, традиций, обычаев, морали, системы ценностей, мироощущения).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lastRenderedPageBreak/>
        <w:t xml:space="preserve">Развитие новых лингвистических дисциплин, в центре </w:t>
      </w:r>
      <w:proofErr w:type="gramStart"/>
      <w:r w:rsidRPr="004E5783">
        <w:rPr>
          <w:rFonts w:eastAsia="Wingdings-Regular"/>
          <w:color w:val="auto"/>
          <w:szCs w:val="24"/>
        </w:rPr>
        <w:t>внимания</w:t>
      </w:r>
      <w:proofErr w:type="gramEnd"/>
      <w:r w:rsidRPr="004E5783">
        <w:rPr>
          <w:rFonts w:eastAsia="Wingdings-Regular"/>
          <w:color w:val="auto"/>
          <w:szCs w:val="24"/>
        </w:rPr>
        <w:t xml:space="preserve"> которых находится человек как носитель языка (языковая личность).</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Лингвокультурология как наука, объектом изучения которой являются язык и культура народа. </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Концепты как ключевые слова, характеризующие национальную культуру.</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Элементарный анализ примеров слов-концептов, характеризующих национальную культуру.</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Прецедентные имена или тексты как важнейшее явление, которое имеет культурологическую ценность и изучается современной лингвокультурологией.</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Безэквивалентная лексика как группа слов, трудно переводимых на другиеязыки и обозначающих реалии жизниданного культурно-языкового сообщества, которые не зафиксированы в других языках.</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Основные группы без эквивалентной лексики: фразеологические единицы, историзмы, слова-наименования традиционного русского быта, фольклорная лексика и др.</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Элементарный анализ примеров прецедентных имён и текстов, имеющих культурологическую ценность. </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Поиск примеров без эквивалентной лексики в разных </w:t>
      </w:r>
      <w:proofErr w:type="gramStart"/>
      <w:r w:rsidRPr="004E5783">
        <w:rPr>
          <w:rFonts w:eastAsia="Wingdings-Regular"/>
          <w:color w:val="auto"/>
          <w:szCs w:val="24"/>
        </w:rPr>
        <w:t>словарях(</w:t>
      </w:r>
      <w:proofErr w:type="gramEnd"/>
      <w:r w:rsidRPr="004E5783">
        <w:rPr>
          <w:rFonts w:eastAsia="Wingdings-Regular"/>
          <w:color w:val="auto"/>
          <w:szCs w:val="24"/>
        </w:rPr>
        <w:t>фразеологизмов, устаревших слови др.) и в предлагаемых текстах.</w:t>
      </w:r>
    </w:p>
    <w:p w:rsidR="004E5783" w:rsidRPr="004E5783" w:rsidRDefault="004E5783" w:rsidP="004E5783">
      <w:pPr>
        <w:autoSpaceDE w:val="0"/>
        <w:autoSpaceDN w:val="0"/>
        <w:adjustRightInd w:val="0"/>
        <w:spacing w:after="0" w:line="240" w:lineRule="auto"/>
        <w:ind w:left="0" w:right="0" w:firstLine="567"/>
        <w:jc w:val="center"/>
        <w:rPr>
          <w:rFonts w:eastAsiaTheme="minorHAnsi"/>
          <w:bCs/>
          <w:i/>
          <w:color w:val="auto"/>
          <w:szCs w:val="24"/>
        </w:rPr>
      </w:pPr>
      <w:r w:rsidRPr="004E5783">
        <w:rPr>
          <w:rFonts w:eastAsiaTheme="minorEastAsia"/>
          <w:b/>
          <w:color w:val="auto"/>
          <w:szCs w:val="24"/>
        </w:rPr>
        <w:t>Раздел 2. «Культура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Речевое общение как социальное явление. </w:t>
      </w:r>
      <w:r w:rsidRPr="004E5783">
        <w:rPr>
          <w:rFonts w:eastAsiaTheme="minorHAnsi"/>
          <w:color w:val="auto"/>
          <w:szCs w:val="24"/>
        </w:rPr>
        <w:t>Социальная роль языка в обществе.</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Изучение разных аспектов речевого общения в лингвистике, философии, социологии, культурологии, психологии.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Общение как обмен информацией, как передача и восприятие смысла высказывания.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Активное использование невербальных средств общения </w:t>
      </w:r>
      <w:r w:rsidRPr="004E5783">
        <w:rPr>
          <w:rFonts w:eastAsiaTheme="minorHAnsi"/>
          <w:b/>
          <w:bCs/>
          <w:color w:val="auto"/>
          <w:szCs w:val="24"/>
        </w:rPr>
        <w:t>(</w:t>
      </w:r>
      <w:r w:rsidRPr="004E5783">
        <w:rPr>
          <w:rFonts w:eastAsiaTheme="minorHAnsi"/>
          <w:color w:val="auto"/>
          <w:szCs w:val="24"/>
        </w:rPr>
        <w:t xml:space="preserve">жесты, мимика, поза). </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Учёт национальной специфики жестов как необходимое условие речевого общения. </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Виды жестов (дублирующие актуальную речевую информацию, замещающие речевое высказывание, регулирующие речевое общение, усиливающие содержание речи и др.).</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Наблюдение за использованием </w:t>
      </w:r>
      <w:proofErr w:type="gramStart"/>
      <w:r w:rsidRPr="004E5783">
        <w:rPr>
          <w:rFonts w:eastAsiaTheme="minorHAnsi"/>
          <w:color w:val="auto"/>
          <w:szCs w:val="24"/>
        </w:rPr>
        <w:t>невербальных средств общения в речевой практике</w:t>
      </w:r>
      <w:proofErr w:type="gramEnd"/>
      <w:r w:rsidRPr="004E5783">
        <w:rPr>
          <w:rFonts w:eastAsiaTheme="minorHAnsi"/>
          <w:color w:val="auto"/>
          <w:szCs w:val="24"/>
        </w:rPr>
        <w:t xml:space="preserve"> и оценка уместности их употребления.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Наблюдение за способами описания мимики и жестов персонажей литературных произведений.</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Использование разнообразных видов графических знаков в речевом общении (графических символов, логотипов и т. п.).</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Наблюдение за использованием разнообразных видов графических знаков в речевом общении: графических символов — в письменной научной речи, логотипов — в повседневном и официально-деловом общении и т. п.).</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Самостоятельное составление словарика логотипов и научных символов.</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Виды монолога: внутренний (обычно протекает во внутренней речи) и внешний.</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примеров внутреннего и внешнего монолога героя литературного произведения и объяснение роли монолога в художественном тексте.</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Виды монологической речи по цели высказывания: информационная, убеждающая и побуждающая.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Виды диалога и полилога в соответствии с ситуацией общения: бытовой диалог (полилог) и деловая беседа.</w:t>
      </w:r>
    </w:p>
    <w:p w:rsidR="004E5783" w:rsidRPr="004E5783" w:rsidRDefault="004E5783" w:rsidP="004E5783">
      <w:pPr>
        <w:spacing w:after="0" w:line="240" w:lineRule="auto"/>
        <w:ind w:left="0" w:right="0" w:firstLine="567"/>
        <w:rPr>
          <w:rFonts w:eastAsiaTheme="minorHAnsi"/>
          <w:bCs/>
          <w:i/>
          <w:color w:val="auto"/>
          <w:szCs w:val="24"/>
        </w:rPr>
      </w:pPr>
      <w:r w:rsidRPr="004E5783">
        <w:rPr>
          <w:rFonts w:eastAsiaTheme="minorHAnsi"/>
          <w:bCs/>
          <w:i/>
          <w:color w:val="auto"/>
          <w:szCs w:val="24"/>
        </w:rPr>
        <w:t>Культура речи как раздел лингвистики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Культура речи как раздел лингвистики, в котором изучаются нормы русского литературного языка (орфоэпические, лексические, грамматические, правописные), а также нормы построения речевого высказывания (устного и </w:t>
      </w:r>
      <w:proofErr w:type="gramStart"/>
      <w:r w:rsidRPr="004E5783">
        <w:rPr>
          <w:rFonts w:eastAsiaTheme="minorHAnsi"/>
          <w:color w:val="auto"/>
          <w:szCs w:val="24"/>
        </w:rPr>
        <w:t>письменного)в</w:t>
      </w:r>
      <w:proofErr w:type="gramEnd"/>
      <w:r w:rsidRPr="004E5783">
        <w:rPr>
          <w:rFonts w:eastAsiaTheme="minorHAnsi"/>
          <w:color w:val="auto"/>
          <w:szCs w:val="24"/>
        </w:rPr>
        <w:t xml:space="preserve"> рамках определённой функциональной разновидности языка и в соответствии с речевой ситуацией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Культура речи как владение нормами литературного языка в его устной и письменной формах; умение выбрать и организовать языковые средства, которые в определённой </w:t>
      </w:r>
      <w:r w:rsidRPr="004E5783">
        <w:rPr>
          <w:rFonts w:eastAsiaTheme="minorHAnsi"/>
          <w:color w:val="auto"/>
          <w:szCs w:val="24"/>
        </w:rPr>
        <w:lastRenderedPageBreak/>
        <w:t>ситуации общения способствуют достижению поставленных задач коммуникации; соблюдение в процессе общения речевых правил поведения.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Объяснение важности овладения навыками культуры речи для каждого носителя языка.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компоненты культуры речи: языковой (или нормативный, состоящий в изучении норм языка), коммуникативный (изучение особенностей выбора и употребления языковых средств в соответствии с коммуникативными задачами речевого общения) и этический (описание речевого этикета, эффективных приёмов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Качества образцовой речи </w:t>
      </w:r>
      <w:r w:rsidRPr="004E5783">
        <w:rPr>
          <w:rFonts w:eastAsiaTheme="minorHAnsi"/>
          <w:color w:val="auto"/>
          <w:szCs w:val="24"/>
        </w:rPr>
        <w:t>как свойства речи, которые обеспечивают эффективность коммуникации и характеризуют уровень речевой культуры говорящего: правильность, точность, уместность, содержательность, логичность, ясность(доступность), богатство, выразительность, чистота, вежливость</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Объяснение соотношения понятий «компоненты культуры речи» и «качества речи» (языковой компонент — правильность речи; коммуникативный компонент (точность, уместность, содержательность, логичность, ясность (доступность</w:t>
      </w:r>
      <w:proofErr w:type="gramStart"/>
      <w:r w:rsidRPr="004E5783">
        <w:rPr>
          <w:rFonts w:eastAsiaTheme="minorHAnsi"/>
          <w:color w:val="auto"/>
          <w:szCs w:val="24"/>
        </w:rPr>
        <w:t>),богатство</w:t>
      </w:r>
      <w:proofErr w:type="gramEnd"/>
      <w:r w:rsidRPr="004E5783">
        <w:rPr>
          <w:rFonts w:eastAsiaTheme="minorHAnsi"/>
          <w:color w:val="auto"/>
          <w:szCs w:val="24"/>
        </w:rPr>
        <w:t>, выразительность речи.</w:t>
      </w:r>
    </w:p>
    <w:p w:rsidR="004E5783" w:rsidRPr="004E5783" w:rsidRDefault="004E5783" w:rsidP="004E5783">
      <w:pPr>
        <w:spacing w:after="0" w:line="240" w:lineRule="auto"/>
        <w:ind w:left="0" w:right="0" w:firstLine="567"/>
        <w:rPr>
          <w:rFonts w:eastAsiaTheme="minorHAnsi"/>
          <w:bCs/>
          <w:i/>
          <w:color w:val="auto"/>
          <w:szCs w:val="24"/>
        </w:rPr>
      </w:pPr>
      <w:r w:rsidRPr="004E5783">
        <w:rPr>
          <w:rFonts w:eastAsiaTheme="minorHAnsi"/>
          <w:bCs/>
          <w:i/>
          <w:color w:val="auto"/>
          <w:szCs w:val="24"/>
        </w:rPr>
        <w:t>Языковой компонент культуры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Языковые нормы </w:t>
      </w:r>
      <w:r w:rsidRPr="004E5783">
        <w:rPr>
          <w:rFonts w:eastAsiaTheme="minorHAnsi"/>
          <w:color w:val="auto"/>
          <w:szCs w:val="24"/>
        </w:rPr>
        <w:t>(нормы литературного языка, литературные нормы) как правила использования языковых средств в речи. Норма как образец единообразного, общепризнанного употребления элементов языка (слов, словосочетаний, предложений).</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Theme="minorHAnsi"/>
          <w:color w:val="auto"/>
          <w:szCs w:val="24"/>
        </w:rPr>
        <w:t xml:space="preserve">Языковые нормы как явление историческое. </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Изменение литературных норм, обусловленное развитием языка. Осмысление накопленного опыта применения языковых норм.</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примеров, иллюстрирующих изменение литературных норм, обусловленное развитием языка.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виды норм современного русского литературного языка: произносительные (орфоэпические, интонационные), лексические, грамматические (морфологические, синтаксические).</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Взаимосвязь раздела «Культура речи» с другими разделами лингвистики (орфоэпией, лексикой, морфологией и т. п.</w:t>
      </w:r>
      <w:proofErr w:type="gramStart"/>
      <w:r w:rsidRPr="004E5783">
        <w:rPr>
          <w:rFonts w:eastAsiaTheme="minorHAnsi"/>
          <w:color w:val="auto"/>
          <w:szCs w:val="24"/>
        </w:rPr>
        <w:t>).Соблюдение</w:t>
      </w:r>
      <w:proofErr w:type="gramEnd"/>
      <w:r w:rsidRPr="004E5783">
        <w:rPr>
          <w:rFonts w:eastAsiaTheme="minorHAnsi"/>
          <w:color w:val="auto"/>
          <w:szCs w:val="24"/>
        </w:rPr>
        <w:t xml:space="preserve"> основных норм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имён и отчеств. Интонационный анализ предложений. Выразительное чтение текста с соблюдением основных интонационных норм.</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Выбор из синонимического ряда нужного слова с учётом его значения и стилистической окраски. Нормативное употребление форм слова, построение словосочетаний разных типов, правильное построение предложений разных синтаксических конструкций. Согласование сказуемого с подлежащим.</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Применение орфографических и пунктуационных норм при создании и воспроизведении текстов делового, научного и публицистического стилей.</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нормативные словари русского языка: орфографические, орфоэпические, грамматические; словари лексических трудностей русского языка; словари паронимов, синонимов, антонимов, фразеологические словари русского языка и др.</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Работа с нормативными словарями русского языка: орфографическими, орфоэпическими, грамматическими; со словарями лексических трудностей русского языка; словарями паронимов, синонимов, антонимов, фразеологическими словарями русского языка и др.</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Правильность </w:t>
      </w:r>
      <w:r w:rsidRPr="004E5783">
        <w:rPr>
          <w:rFonts w:eastAsiaTheme="minorHAnsi"/>
          <w:color w:val="auto"/>
          <w:szCs w:val="24"/>
        </w:rPr>
        <w:t>как качество речи, которое состоит в её соответствии принятым нормам литературного языка и достигается благодаря знанию этих норм и умению их применять при построении устного и письменного речевого высказывания.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lastRenderedPageBreak/>
        <w:t>Оценка правильности устного и письменного высказывания. Исправление ошибок, связанных с неправильным употреблением слов и грамматических конструкций в устной и письменной речи.</w:t>
      </w:r>
    </w:p>
    <w:p w:rsidR="004E5783" w:rsidRPr="004E5783" w:rsidRDefault="004E5783" w:rsidP="004E5783">
      <w:pPr>
        <w:spacing w:after="0" w:line="240" w:lineRule="auto"/>
        <w:ind w:left="0" w:right="0" w:firstLine="567"/>
        <w:rPr>
          <w:rFonts w:eastAsiaTheme="minorHAnsi"/>
          <w:bCs/>
          <w:i/>
          <w:color w:val="auto"/>
          <w:szCs w:val="24"/>
        </w:rPr>
      </w:pPr>
      <w:r w:rsidRPr="004E5783">
        <w:rPr>
          <w:rFonts w:eastAsiaTheme="minorHAnsi"/>
          <w:bCs/>
          <w:i/>
          <w:color w:val="auto"/>
          <w:szCs w:val="24"/>
        </w:rPr>
        <w:t>Коммуникативный компонент культуры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Коммуникативный компонент культуры речи как требование выбора и употребления языковых средств в соответствии с коммуникативными задачами общения. Необходимость владения функциональными разновидностями языка, а также умение ориентироваться на условия общения — важное требование культуры речи. Осмысление накопленного опыта применения коммуникативных норм в собственной речевой практике.</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Точность </w:t>
      </w:r>
      <w:r w:rsidRPr="004E5783">
        <w:rPr>
          <w:rFonts w:eastAsiaTheme="minorHAnsi"/>
          <w:color w:val="auto"/>
          <w:szCs w:val="24"/>
        </w:rPr>
        <w:t>как коммуникативное качество речи, которое состоит в соответствии её смысла отражаемой реальности коммуникативному замыслу говорящего. Точность как требование правильности словоупотребления, умения выбирать необходимый синоним, пароним, учитывать многозначность и омонимию и др.</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Уместность </w:t>
      </w:r>
      <w:r w:rsidRPr="004E5783">
        <w:rPr>
          <w:rFonts w:eastAsiaTheme="minorHAnsi"/>
          <w:color w:val="auto"/>
          <w:szCs w:val="24"/>
        </w:rPr>
        <w:t>как строгое соответствие речи условиям и задачам общения, содержанию передаваемой информации, избранному жанру и функциональной разновидности языка; как способность пользоваться стилистическими ресурсами языка в соответствии с обстановкой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текстов различных функциональных разновидностей языка сточки зрения их соответствия критериям точности, уместности, содержательности, логичности, ясности, богатства и выразительности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Выбор наиболее точных языковых средств в соответствии со сферой и ситуацией речевого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Содержательность речи </w:t>
      </w:r>
      <w:r w:rsidRPr="004E5783">
        <w:rPr>
          <w:rFonts w:eastAsiaTheme="minorHAnsi"/>
          <w:color w:val="auto"/>
          <w:szCs w:val="24"/>
        </w:rPr>
        <w:t>как наличие в высказывании чётко выраженных мыслей, чувств, стремлений, желаний, что во многом зависит от словарного запаса, позволяющего человеку адекватно выразить самые различные свои мысли и оттенки мыслей.</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Логичность речи </w:t>
      </w:r>
      <w:r w:rsidRPr="004E5783">
        <w:rPr>
          <w:rFonts w:eastAsiaTheme="minorHAnsi"/>
          <w:color w:val="auto"/>
          <w:szCs w:val="24"/>
        </w:rPr>
        <w:t>как логическая соотнесённость высказываний или частей одного высказывания, связность мыслей, ясный композиционный замысел текста.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Ясность (доступность)</w:t>
      </w:r>
      <w:r w:rsidRPr="004E5783">
        <w:rPr>
          <w:rFonts w:eastAsiaTheme="minorHAnsi"/>
          <w:color w:val="auto"/>
          <w:szCs w:val="24"/>
        </w:rPr>
        <w:t>как коммуникативное качество речи, которое облегчает восприятие и понимание высказывания при сложности его содержания. Ясность речи связана с умением говорящего(пишущего) сделать свою речь удобной для восприятия, максимально учитывая при этом знания и речевые навыки собеседника.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Богатство </w:t>
      </w:r>
      <w:r w:rsidRPr="004E5783">
        <w:rPr>
          <w:rFonts w:eastAsiaTheme="minorHAnsi"/>
          <w:color w:val="auto"/>
          <w:szCs w:val="24"/>
        </w:rPr>
        <w:t>как коммуникативное качество речи, которое определяется способностью выразить одну и ту же мысль, одно и то же грамматическое значение разными способами, используя разнообразные языковые средства (лексические, грамматические, интонационные, стилистические и др.). Лексико-фразеологическое и грамматическое богатство русского языка. Словообразование как источник богатства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Выразительность </w:t>
      </w:r>
      <w:r w:rsidRPr="004E5783">
        <w:rPr>
          <w:rFonts w:eastAsiaTheme="minorHAnsi"/>
          <w:color w:val="auto"/>
          <w:szCs w:val="24"/>
        </w:rPr>
        <w:t>как качество речи, состоящее в выборе таких языковых средств, которые позволяют усилить впечатление от высказывания, вызвать и поддержать внимание и интерес у адресата, воздействовать на его разуми чувства. Достижение выразительности речи путём использования разнообразных изобразительных средств языка (тропов, риторических фигур и др.), фразеологических оборотов, пословиц, крылатых фраз и др. Выразительные возможности фонетики, интонации, лексики, фразеологии, грамматики. Невербальные средства выразительности (жесты, мимика, пантомимика).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Неуместное, стилистически не оправданное употребление тропов, излишнее украшательство речи, использование слов, не сочетающихся в рамках одного стиля, как недостаток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примеров неуместного, стилистически не оправданного употребления тропов, излишнего украшательства речи, использования слов, не сочетающихся в рамках одного стиля</w:t>
      </w:r>
    </w:p>
    <w:p w:rsidR="004E5783" w:rsidRPr="004E5783" w:rsidRDefault="004E5783" w:rsidP="004E5783">
      <w:pPr>
        <w:spacing w:after="0" w:line="240" w:lineRule="auto"/>
        <w:ind w:left="0" w:right="0" w:firstLine="567"/>
        <w:rPr>
          <w:rFonts w:eastAsiaTheme="minorHAnsi"/>
          <w:bCs/>
          <w:i/>
          <w:color w:val="auto"/>
          <w:szCs w:val="24"/>
        </w:rPr>
      </w:pPr>
      <w:r w:rsidRPr="004E5783">
        <w:rPr>
          <w:rFonts w:eastAsiaTheme="minorHAnsi"/>
          <w:bCs/>
          <w:i/>
          <w:color w:val="auto"/>
          <w:szCs w:val="24"/>
        </w:rPr>
        <w:t>Этический компонент культуры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lastRenderedPageBreak/>
        <w:t>Этический компонент культуры речи как применение правил поведения, связанных с речевым выражением нравственного кодекса народа; строгий запрет на сквернословие, разговор на «повышенных тонах» в процессе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Осмысление накопленного опыта применения этических норм поведения в собственной речевой практике. Речевой этикет как правила речевого поведения (обобщение изученного).</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Применение норм речевого этикета в учебной и бытовой сферах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Чистота речи </w:t>
      </w:r>
      <w:r w:rsidRPr="004E5783">
        <w:rPr>
          <w:rFonts w:eastAsiaTheme="minorHAnsi"/>
          <w:color w:val="auto"/>
          <w:szCs w:val="24"/>
        </w:rPr>
        <w:t>как отсутствие в ней лишних слов, слов-сорняков, нелитературных слов (жаргонных, диалектных, нецензурных).</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Theme="minorHAnsi"/>
          <w:bCs/>
          <w:i/>
          <w:color w:val="auto"/>
          <w:szCs w:val="24"/>
        </w:rPr>
        <w:t xml:space="preserve">Вежливость речи </w:t>
      </w:r>
      <w:r w:rsidRPr="004E5783">
        <w:rPr>
          <w:rFonts w:eastAsiaTheme="minorHAnsi"/>
          <w:color w:val="auto"/>
          <w:szCs w:val="24"/>
        </w:rPr>
        <w:t>как соответствие её коммуникативным нормам поведения. Это качество речи предполагает знание речевого этикета и умение применять его в разных ситуациях общения; внутреннюю потребность человека общаться доброжелательно, учтиво, благопристойно в любых обстоятельствах; способность уважительно относиться к собеседнику даже в непростой ситуации.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Wingdings-Regular"/>
          <w:color w:val="auto"/>
          <w:szCs w:val="24"/>
        </w:rPr>
        <w:t>Соблюдение правил речевого поведения во время обсуждения спорных вопросов (спор, диспут, дискуссия).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Этикетные формулы выражения несогласия с собеседником, вежливого отказа в выполнении просьбы.</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Основные ошибки аудирования, которые мешают эффективности общения вовремя спора, диспута, дискуссии </w:t>
      </w:r>
      <w:r w:rsidRPr="004E5783">
        <w:rPr>
          <w:rFonts w:eastAsiaTheme="minorHAnsi"/>
          <w:color w:val="auto"/>
          <w:szCs w:val="24"/>
        </w:rPr>
        <w:t>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текстов различных функциональных разновидностей языка сточки зрения соответствия их критериям чистоты и вежливости речи.</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Соблюдение правил речевого поведения во время обсуждения спорных вопросов (спор, диспут, дискуссия).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Этикетные формулы выражения несогласия с собеседником, вежливого отказа в выполнении просьбы.</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Основные ошибки аудирования, которые мешают эффективности общения вовремя спора, диспута, дискуссии.</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Соблюдение правил речевого поведения при проведении диспута (дискуссии) на заданную тему.</w:t>
      </w:r>
    </w:p>
    <w:p w:rsidR="004E5783" w:rsidRPr="004E5783" w:rsidRDefault="004E5783" w:rsidP="004E5783">
      <w:pPr>
        <w:autoSpaceDE w:val="0"/>
        <w:autoSpaceDN w:val="0"/>
        <w:adjustRightInd w:val="0"/>
        <w:spacing w:after="0" w:line="240" w:lineRule="auto"/>
        <w:ind w:left="0" w:right="0" w:firstLine="567"/>
        <w:jc w:val="center"/>
        <w:rPr>
          <w:rFonts w:eastAsia="Times New Roman"/>
          <w:b/>
          <w:color w:val="auto"/>
          <w:szCs w:val="24"/>
        </w:rPr>
      </w:pPr>
    </w:p>
    <w:p w:rsidR="004E5783" w:rsidRPr="004E5783" w:rsidRDefault="004E5783" w:rsidP="004E5783">
      <w:pPr>
        <w:autoSpaceDE w:val="0"/>
        <w:autoSpaceDN w:val="0"/>
        <w:adjustRightInd w:val="0"/>
        <w:spacing w:after="0" w:line="240" w:lineRule="auto"/>
        <w:ind w:left="0" w:right="0" w:firstLine="567"/>
        <w:jc w:val="center"/>
        <w:rPr>
          <w:rFonts w:eastAsiaTheme="minorHAnsi"/>
          <w:color w:val="auto"/>
          <w:szCs w:val="24"/>
        </w:rPr>
      </w:pPr>
      <w:r w:rsidRPr="004E5783">
        <w:rPr>
          <w:rFonts w:eastAsiaTheme="minorEastAsia"/>
          <w:b/>
          <w:color w:val="auto"/>
          <w:szCs w:val="24"/>
        </w:rPr>
        <w:t>Раздел 3. «</w:t>
      </w:r>
      <w:r w:rsidRPr="004E5783">
        <w:rPr>
          <w:rFonts w:eastAsia="Times New Roman"/>
          <w:b/>
          <w:color w:val="auto"/>
          <w:szCs w:val="24"/>
        </w:rPr>
        <w:t>Речевая деятельность. Текст»</w:t>
      </w:r>
    </w:p>
    <w:p w:rsidR="004E5783" w:rsidRPr="004E5783" w:rsidRDefault="004E5783" w:rsidP="004E5783">
      <w:pPr>
        <w:spacing w:after="0" w:line="240" w:lineRule="auto"/>
        <w:ind w:left="0" w:right="0" w:firstLine="567"/>
        <w:rPr>
          <w:rFonts w:eastAsiaTheme="minorHAnsi"/>
          <w:bCs/>
          <w:i/>
          <w:color w:val="auto"/>
          <w:szCs w:val="24"/>
        </w:rPr>
      </w:pPr>
      <w:r w:rsidRPr="004E5783">
        <w:rPr>
          <w:rFonts w:eastAsiaTheme="minorHAnsi"/>
          <w:bCs/>
          <w:i/>
          <w:color w:val="auto"/>
          <w:szCs w:val="24"/>
        </w:rPr>
        <w:t>Устная и письменная речь как формы речевого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особенности устной речи: неподготовленность, спонтанность, прерывистость; ориентированность на слуховое и зрительное восприятие, на присутствие собеседника, его реакцию; передача эмоций при помощи интонации, мимики, жестов; возможность воспроизведения речи только при наличии специальных технических устройств; необходимость соблюдения орфоэпических и интонационных норм.</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Наличие в устной речи неполных предложений, незаконченных фраз, лексических повторов, конструкций с именительным темы, подхватов, самоперебивов и др.</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жанры устной речи: устный рассказ, выступление перед аудиторией, сообщение, доклад, ответ (краткий и развёрнутый) на уроке, дружеская беседа, диспут, дискуссия и т. д.</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устного высказывания с целью определения его основных особенностей, характерных для устной речи. Типичные недостатки устной речи: интонационная и грамматическая нерасчленённость, бедность.</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и оценка устной речи с точки зрения проявления в ней типичных недостатков (интонационной и грамматической нерасчленённости, бедности).</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Письменная форма речи как речь, созданная с помощью графических знаков на бумаге, экране монитора, мобильного телефона и т. п.</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Основные особенности письменной речи: подготовленность, логичность, точность изложения; ориентированность только на зрительное восприятие и отсутствие </w:t>
      </w:r>
      <w:r w:rsidRPr="004E5783">
        <w:rPr>
          <w:rFonts w:eastAsia="Wingdings-Regular"/>
          <w:color w:val="auto"/>
          <w:szCs w:val="24"/>
        </w:rPr>
        <w:lastRenderedPageBreak/>
        <w:t>собеседника; передача эмоций при помощи знаков препинания и некоторых других графических средств; возможность многократного воспроизведения, возвращения к тексту, возможность многократного совершенствования; необходимость соблюдения орфографических и пунктуационных норм.</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Анализ письменного высказывания с целью определения его основных особенностей, характерных для письменной </w:t>
      </w:r>
      <w:proofErr w:type="gramStart"/>
      <w:r w:rsidRPr="004E5783">
        <w:rPr>
          <w:rFonts w:eastAsia="Wingdings-Regular"/>
          <w:color w:val="auto"/>
          <w:szCs w:val="24"/>
        </w:rPr>
        <w:t>речи .Использование</w:t>
      </w:r>
      <w:proofErr w:type="gramEnd"/>
      <w:r w:rsidRPr="004E5783">
        <w:rPr>
          <w:rFonts w:eastAsia="Wingdings-Regular"/>
          <w:color w:val="auto"/>
          <w:szCs w:val="24"/>
        </w:rPr>
        <w:t xml:space="preserve"> в письменной речи различных способов графического выделения важных для передачи смысла фрагментов печатного текста (разные типы шрифта, полужирный шрифт, курсив, подчёркивание, обрамление, особое размещение текста на странице и т. п.).</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Основные жанры: письма, записки, деловые бумаги, рецензии, статьи, репортажи, сочинения, конспекты, планы, рефераты и т. п.</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Основные требования к письменному тексту: 1) соответствие содержания текста теме и основной мысли; 2) полнота раскрытия темы; 3) достоверность фактического материала; 4) последовательность изложения (развёртывания содержания по плану); логическая связь частей текста, правильность выделения абзацев; 5) смысловая и грамматическая </w:t>
      </w:r>
      <w:r w:rsidRPr="004E5783">
        <w:rPr>
          <w:rFonts w:eastAsiaTheme="minorHAnsi"/>
          <w:color w:val="auto"/>
          <w:szCs w:val="24"/>
        </w:rPr>
        <w:t>связь предложений и частей текста;6) стилевое единство; 7) соответствие текста заданному (или выбранному)типу речи; 8) соответствие нормам русского литературного языка (грамматическим, речевым, правописным — орфографическим и пунктуационным).</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Анализ письменного текста с точки зрения его соответствия основным требованиям, предъявляемым к письменному высказыванию.</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Объяснение роли письма (написание письменных высказываний в виде сочинений-миниатюр, письменных ответов на поставленный вопрос, изложений и т. п.) для </w:t>
      </w:r>
      <w:r w:rsidRPr="004E5783">
        <w:rPr>
          <w:rFonts w:eastAsiaTheme="minorHAnsi"/>
          <w:color w:val="auto"/>
          <w:szCs w:val="24"/>
        </w:rPr>
        <w:t>развития устной речи и речи внутренней, обращённой к самому себе и связанной с процессами мышления, самооценивания, регуляции своего поведения.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Интернет-общение как специфическая форма речевого взаимодействия, совмещающего черты устной и письмен ной речи.</w:t>
      </w:r>
    </w:p>
    <w:p w:rsidR="004E5783" w:rsidRPr="004E5783" w:rsidRDefault="004E5783" w:rsidP="004E5783">
      <w:pPr>
        <w:spacing w:after="0" w:line="240" w:lineRule="auto"/>
        <w:ind w:left="0" w:right="0" w:firstLine="567"/>
        <w:rPr>
          <w:rFonts w:eastAsiaTheme="minorHAnsi"/>
          <w:bCs/>
          <w:i/>
          <w:color w:val="auto"/>
          <w:szCs w:val="24"/>
        </w:rPr>
      </w:pPr>
      <w:r w:rsidRPr="004E5783">
        <w:rPr>
          <w:rFonts w:eastAsiaTheme="minorHAnsi"/>
          <w:bCs/>
          <w:i/>
          <w:color w:val="auto"/>
          <w:szCs w:val="24"/>
        </w:rPr>
        <w:t>Основные условия эффективного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Необходимые условия успешного, эффективного общения: 1) готовность к общению (обоюдное желание собеседников высказать своё мнение по обсуждаемому вопросу, выслушать своего партнёра; наличие у собеседников общих интересов, достаточного жизненного опыта, начитанности, научных знаний для понимания смысла речи собеседника; владение необходимым объёмом культурологических знаний и др.); 2) высокий уровень владения языком и коммуникативными навыками; 3) соблюдение норм речевого поведения и др.</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речевых ситуаций с целью выявления нарушений основных условий эффективного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Прецедентные тексты как тексты (фразы, слова), которые имеют историко-культурную ценность и на которые часто ссылаются носители языка (цитаты из общеизвестных художественных произведений; ссылки на мифы, предания, сказки; афоризмы, пословицы, крылатые слова, фразеологические обороты; фразы из песен, названия книг, спектаклей, опер, фильмов; высказывания героев популярных кинофильмов и т. п.).</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Коммуникативный барьер как психологическое препятствие, которое может стать причиной непонимания или возникновения отрицательных эмоций в процессе общения.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Элементарный анализ накопленного речевого опыта, связанного с преодолением коммуникативных барьеров в процессе общения.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Умение задавать вопросы как условие эффективности общения, в том числе иинтернет-общения.</w:t>
      </w:r>
    </w:p>
    <w:p w:rsidR="004E5783" w:rsidRPr="004E5783" w:rsidRDefault="004E5783" w:rsidP="004E5783">
      <w:pPr>
        <w:autoSpaceDE w:val="0"/>
        <w:autoSpaceDN w:val="0"/>
        <w:adjustRightInd w:val="0"/>
        <w:spacing w:after="0" w:line="240" w:lineRule="auto"/>
        <w:ind w:left="0" w:right="0" w:firstLine="567"/>
        <w:rPr>
          <w:rFonts w:eastAsiaTheme="minorHAnsi"/>
          <w:bCs/>
          <w:i/>
          <w:color w:val="auto"/>
          <w:szCs w:val="24"/>
        </w:rPr>
      </w:pPr>
      <w:r w:rsidRPr="004E5783">
        <w:rPr>
          <w:rFonts w:eastAsiaTheme="minorHAnsi"/>
          <w:bCs/>
          <w:i/>
          <w:color w:val="auto"/>
          <w:szCs w:val="24"/>
        </w:rPr>
        <w:t>Виды речевой деятельности и информационная переработка текста</w:t>
      </w:r>
    </w:p>
    <w:p w:rsidR="004E5783" w:rsidRPr="004E5783" w:rsidRDefault="004E5783" w:rsidP="004E5783">
      <w:pPr>
        <w:autoSpaceDE w:val="0"/>
        <w:autoSpaceDN w:val="0"/>
        <w:adjustRightInd w:val="0"/>
        <w:spacing w:after="0" w:line="240" w:lineRule="auto"/>
        <w:ind w:left="0" w:right="0" w:firstLine="567"/>
        <w:rPr>
          <w:rFonts w:eastAsiaTheme="minorHAnsi"/>
          <w:bCs/>
          <w:i/>
          <w:color w:val="auto"/>
          <w:szCs w:val="24"/>
        </w:rPr>
      </w:pPr>
      <w:r w:rsidRPr="004E5783">
        <w:rPr>
          <w:rFonts w:eastAsiaTheme="minorHAnsi"/>
          <w:bCs/>
          <w:i/>
          <w:color w:val="auto"/>
          <w:szCs w:val="24"/>
        </w:rPr>
        <w:t>Виды речевой деятельности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Виды речевой деятельности: 1) связанные с восприятием и пониманием чужой речи (</w:t>
      </w:r>
      <w:proofErr w:type="gramStart"/>
      <w:r w:rsidRPr="004E5783">
        <w:rPr>
          <w:rFonts w:eastAsiaTheme="minorHAnsi"/>
          <w:color w:val="auto"/>
          <w:szCs w:val="24"/>
        </w:rPr>
        <w:t>аудирование,  чтение</w:t>
      </w:r>
      <w:proofErr w:type="gramEnd"/>
      <w:r w:rsidRPr="004E5783">
        <w:rPr>
          <w:rFonts w:eastAsiaTheme="minorHAnsi"/>
          <w:color w:val="auto"/>
          <w:szCs w:val="24"/>
        </w:rPr>
        <w:t xml:space="preserve">); 2) связанные с созданием собственного речевого высказывания (говорение, письмо). Анализ памяток-инструкций («Как читать текст, чтобы понять его </w:t>
      </w:r>
      <w:r w:rsidRPr="004E5783">
        <w:rPr>
          <w:rFonts w:eastAsiaTheme="minorHAnsi"/>
          <w:color w:val="auto"/>
          <w:szCs w:val="24"/>
        </w:rPr>
        <w:lastRenderedPageBreak/>
        <w:t>содержание», «Как слушать текст, чтобы понять его содержание», «Как писать сочинение» и т.д.)</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Четыре этапа речевой деятельности: 1) ориентировочный; 2) этап планирования; 3) этап исполнения; 4) этап контроля.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Анализ памяток-инструкций («Как читать текст, чтобы понять его содержание», «Как слушать текст, чтобы понять его содержание», «Как писать сочинение», «О чём нужно помнить, выступая перед аудиторией с докладом, сообщением» и др.) с точки зрения отражения в них основных этапов речевой деятельности.</w:t>
      </w:r>
    </w:p>
    <w:p w:rsidR="004E5783" w:rsidRPr="004E5783" w:rsidRDefault="004E5783" w:rsidP="004E5783">
      <w:pPr>
        <w:autoSpaceDE w:val="0"/>
        <w:autoSpaceDN w:val="0"/>
        <w:adjustRightInd w:val="0"/>
        <w:spacing w:after="0" w:line="240" w:lineRule="auto"/>
        <w:ind w:left="0" w:right="0" w:firstLine="567"/>
        <w:rPr>
          <w:rFonts w:eastAsiaTheme="minorHAnsi"/>
          <w:bCs/>
          <w:i/>
          <w:color w:val="auto"/>
          <w:szCs w:val="24"/>
        </w:rPr>
      </w:pPr>
      <w:r w:rsidRPr="004E5783">
        <w:rPr>
          <w:rFonts w:eastAsiaTheme="minorHAnsi"/>
          <w:bCs/>
          <w:i/>
          <w:color w:val="auto"/>
          <w:szCs w:val="24"/>
        </w:rPr>
        <w:t>Чтение как вид речевой деятельности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Чтение как процесс восприятия, осмысления и понимания письменного высказывания. Основные виды чтения: поисковое, просмотровое, ознакомительное, изучающее (обобщение).</w:t>
      </w:r>
    </w:p>
    <w:p w:rsidR="004E5783" w:rsidRPr="004E5783" w:rsidRDefault="004E5783" w:rsidP="004E5783">
      <w:pPr>
        <w:autoSpaceDE w:val="0"/>
        <w:autoSpaceDN w:val="0"/>
        <w:adjustRightInd w:val="0"/>
        <w:spacing w:after="0" w:line="240" w:lineRule="auto"/>
        <w:ind w:left="0" w:right="0" w:firstLine="567"/>
        <w:rPr>
          <w:rFonts w:eastAsiaTheme="minorHAnsi"/>
          <w:bCs/>
          <w:i/>
          <w:color w:val="auto"/>
          <w:szCs w:val="24"/>
        </w:rPr>
      </w:pPr>
      <w:r w:rsidRPr="004E5783">
        <w:rPr>
          <w:rFonts w:eastAsiaTheme="minorHAnsi"/>
          <w:bCs/>
          <w:i/>
          <w:color w:val="auto"/>
          <w:szCs w:val="24"/>
        </w:rPr>
        <w:t>Аудирование как вид речевой деятельности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Аудирование как процесс восприятия, осмысления и понимания речи говорящего.</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Правила эффективного слушания: максимальная концентрация внимания на собеседнике; демонстрация с помощью реплик, мимики, жестов своего внимания к собеседнику, понимания/непонимания, одобрения/неодобрения его речи; максимальная сдержанность в выражении оценок.</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Типичные недостатки аудирования:1) отсутствие гибкой стратегии аудирования; 2) непонимание смысла прослушанного текста или его фрагментов; 3) отсеивание важной информации;4) перебивание собеседника во время его сообщения; 5) поспешные.</w:t>
      </w:r>
    </w:p>
    <w:p w:rsidR="004E5783" w:rsidRPr="004E5783" w:rsidRDefault="004E5783" w:rsidP="004E5783">
      <w:pPr>
        <w:autoSpaceDE w:val="0"/>
        <w:autoSpaceDN w:val="0"/>
        <w:adjustRightInd w:val="0"/>
        <w:spacing w:after="0" w:line="240" w:lineRule="auto"/>
        <w:ind w:left="0" w:right="0" w:firstLine="567"/>
        <w:rPr>
          <w:rFonts w:eastAsiaTheme="minorHAnsi"/>
          <w:bCs/>
          <w:i/>
          <w:color w:val="auto"/>
          <w:szCs w:val="24"/>
        </w:rPr>
      </w:pPr>
      <w:r w:rsidRPr="004E5783">
        <w:rPr>
          <w:rFonts w:eastAsiaTheme="minorHAnsi"/>
          <w:bCs/>
          <w:i/>
          <w:color w:val="auto"/>
          <w:szCs w:val="24"/>
        </w:rPr>
        <w:t>Основные способы информационной переработки прочитанного или прослушанного текста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Информационная переработка прочитанного или прослушанного текста как процесс извлечения необходимой информации из текста-источника и передача её разными способами.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способы сжатия исходного текста: 1) смысловое сжатие (выделение и передача основного содержания текста) — исключение, обобщение; 2) языковое сжатие (использование более компактных, простых языковых конструкций) — замена одних синтаксических конструкций другими; сокращение или полное исключение (повторов, синонимов, синтаксических конструкций ит. п.); слияние нескольких предложений в одно (обобщение изученного).</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Совершенствование навыков сжатия исходного текста разными способами: с помощью смыслового сжатия и/или языкового сжатия текста. Основные способы информационной переработки текста и преобразования его на основе сокращения: составление плана, тезисов, аннотации, конспекта, реферата, рецензии.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Использование определённых стандартных языковых средств (речевые клише, штампы научной речи) при составлении планов, тезисов, аннотаций, конспектов, рефератов, рецензий.</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Осознанный выбор вида </w:t>
      </w:r>
      <w:proofErr w:type="gramStart"/>
      <w:r w:rsidRPr="004E5783">
        <w:rPr>
          <w:rFonts w:eastAsiaTheme="minorHAnsi"/>
          <w:color w:val="auto"/>
          <w:szCs w:val="24"/>
        </w:rPr>
        <w:t>чтения(</w:t>
      </w:r>
      <w:proofErr w:type="gramEnd"/>
      <w:r w:rsidRPr="004E5783">
        <w:rPr>
          <w:rFonts w:eastAsiaTheme="minorHAnsi"/>
          <w:color w:val="auto"/>
          <w:szCs w:val="24"/>
        </w:rPr>
        <w:t>вида аудирования) исходного текста при составлении планов, тезисов, аннотаций, конспектов, рефератов, рецензий.</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Осознанное использование полученных знаний и умений, связанных ссоставлением планов, написанием тезисов, аннотаций, конспектов, рефератов, рецензий в процессе изучения других школьных дисциплин.</w:t>
      </w:r>
    </w:p>
    <w:p w:rsidR="004E5783" w:rsidRPr="004E5783" w:rsidRDefault="004E5783" w:rsidP="004E5783">
      <w:pPr>
        <w:autoSpaceDE w:val="0"/>
        <w:autoSpaceDN w:val="0"/>
        <w:adjustRightInd w:val="0"/>
        <w:spacing w:after="0" w:line="240" w:lineRule="auto"/>
        <w:ind w:left="0" w:right="0" w:firstLine="567"/>
        <w:jc w:val="left"/>
        <w:rPr>
          <w:rFonts w:eastAsiaTheme="minorHAnsi"/>
          <w:bCs/>
          <w:i/>
          <w:color w:val="auto"/>
          <w:szCs w:val="24"/>
        </w:rPr>
      </w:pPr>
      <w:r w:rsidRPr="004E5783">
        <w:rPr>
          <w:rFonts w:eastAsiaTheme="minorHAnsi"/>
          <w:bCs/>
          <w:i/>
          <w:color w:val="auto"/>
          <w:szCs w:val="24"/>
        </w:rPr>
        <w:t>Говорение как вид речевой деятельности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Говорение как вид речевой деятельности, посредством которого осуществляется устное общение, происходит обмен информацией.</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качества образцовой речи: правильность, ясность, точность, богатство, выразительность, чистота, вежливость.</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Критерии оценивания устного высказывания учащегося (сообщения, выступления, доклада): 1) содержание устного высказывания (правильность и точность понимания темы; соответствие высказывания теме и полнота её раскрытия; чёткость и определённость </w:t>
      </w:r>
      <w:r w:rsidRPr="004E5783">
        <w:rPr>
          <w:rFonts w:eastAsiaTheme="minorHAnsi"/>
          <w:color w:val="auto"/>
          <w:szCs w:val="24"/>
        </w:rPr>
        <w:lastRenderedPageBreak/>
        <w:t>выражения основной мысли высказывания; смысловое и стилистическое единство, связность и последовательность изложения; наличие/отсутствие логических ошибок; наличие/отсутствие аргументов, обосновывающих точку зрения учащегося; соответствие устного высказывания заданной речевой ситуации (коммуникативная цель высказывания, адресат, место и условия общения), сфере общения, заданному жанру и стилю речи);2) речевое оформление устного высказывания (точность выражения мысли, использование разнообразных грамматических конструкций; соответствие языковых средств заданной речевой ситуации и стилю речи; употребление слов в соответствии с их лексическим значением и стилистической окрашенностью; наличие/отсутствие слов, выходящих за пределы литературного языка(жаргонизмы, слова-паразиты и др.); наличие/отсутствие орфоэпических ошибок; наличие/отсутствие грамматических ошибок; наличие/отсутствие речевых ошибок); 3) выразительность речи (уместное использование в речевом высказывании выразительных языковых средств (интонационных, лексических, грамматических) в соответствии с заданной речевой ситуацией, коммуникативной целью речи и стилем речи; уместное использование языковых средств привлечения и удерживания внимания слушателей; уместность и корректность использования невербальных средств общения — мимики, жестов); 4) взаимодействие с собеседниками в процессе обсуждения устного высказывания (адекватное восприятие и понимание вопросов по содержанию устного высказывания; способность кратко и точно формулировать мысль, убеждать собеседников в своей правоте, аргументированно отстаивать свою точку зрения).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Подготовка устного выступления, обобщающего информацию по указанной теме, содержащуюся в учебной литературе, на соответствующих сайтах Интернета.</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Моделирование речевых ситуаций участия в спорах, диспутах, дискуссиях. Овладение речевой культурой использования технических средств коммуникации (телефон, мобильный телефон, скайп и др.) в процессе устного общения. Использование на уроках по другим предметам коммуникативного опыта создания собственного устного высказывания и оценивания чужих устных высказываний.</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Подготовка публичного выступления на полемическую тему, подразумевающую аргументированное построение публичного выступления по заданной структуре.</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Анализ публичного выступления на полемическую тему, оценка его содержания, речевого оформления, соответствия речевой ситуации и коммуникативным задачам.</w:t>
      </w:r>
    </w:p>
    <w:p w:rsidR="004E5783" w:rsidRPr="004E5783" w:rsidRDefault="004E5783" w:rsidP="004E5783">
      <w:pPr>
        <w:autoSpaceDE w:val="0"/>
        <w:autoSpaceDN w:val="0"/>
        <w:adjustRightInd w:val="0"/>
        <w:spacing w:after="0" w:line="240" w:lineRule="auto"/>
        <w:ind w:left="0" w:right="0" w:firstLine="567"/>
        <w:jc w:val="left"/>
        <w:rPr>
          <w:rFonts w:eastAsiaTheme="minorHAnsi"/>
          <w:bCs/>
          <w:i/>
          <w:color w:val="auto"/>
          <w:szCs w:val="24"/>
        </w:rPr>
      </w:pPr>
      <w:r w:rsidRPr="004E5783">
        <w:rPr>
          <w:rFonts w:eastAsiaTheme="minorHAnsi"/>
          <w:bCs/>
          <w:i/>
          <w:color w:val="auto"/>
          <w:szCs w:val="24"/>
        </w:rPr>
        <w:t>Письмо как вид речевой деятельности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Письмо как вид речевой деятельности, связанный с созданием письменного высказывания. Связь письма с другими видами речевой деятельности </w:t>
      </w:r>
      <w:proofErr w:type="gramStart"/>
      <w:r w:rsidRPr="004E5783">
        <w:rPr>
          <w:rFonts w:eastAsiaTheme="minorHAnsi"/>
          <w:color w:val="auto"/>
          <w:szCs w:val="24"/>
        </w:rPr>
        <w:t>человека(</w:t>
      </w:r>
      <w:proofErr w:type="gramEnd"/>
      <w:r w:rsidRPr="004E5783">
        <w:rPr>
          <w:rFonts w:eastAsiaTheme="minorHAnsi"/>
          <w:color w:val="auto"/>
          <w:szCs w:val="24"/>
        </w:rPr>
        <w:t>говорением, чтением, аудированием).</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Письмо как вид речевой деятельности, востребованный в сфере образования.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Виды письменных речевых высказываний школьника.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требования к письменной речи: правильность, ясность, чистота, точность, богатство, выразительность.</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Критерии оценивания </w:t>
      </w:r>
      <w:proofErr w:type="gramStart"/>
      <w:r w:rsidRPr="004E5783">
        <w:rPr>
          <w:rFonts w:eastAsiaTheme="minorHAnsi"/>
          <w:color w:val="auto"/>
          <w:szCs w:val="24"/>
        </w:rPr>
        <w:t>письменного высказывания</w:t>
      </w:r>
      <w:proofErr w:type="gramEnd"/>
      <w:r w:rsidRPr="004E5783">
        <w:rPr>
          <w:rFonts w:eastAsiaTheme="minorHAnsi"/>
          <w:color w:val="auto"/>
          <w:szCs w:val="24"/>
        </w:rPr>
        <w:t xml:space="preserve"> учащегося (содержание письменного высказывания, речевое оформление и выразительность высказывания, его соответствие грамматическим, орфографическим и пунктуационным нормам).</w:t>
      </w:r>
    </w:p>
    <w:p w:rsidR="004E5783" w:rsidRPr="004E5783" w:rsidRDefault="004E5783" w:rsidP="004E5783">
      <w:pPr>
        <w:spacing w:after="0" w:line="240" w:lineRule="auto"/>
        <w:ind w:left="0" w:right="0" w:firstLine="709"/>
        <w:jc w:val="left"/>
        <w:rPr>
          <w:rFonts w:eastAsiaTheme="minorEastAsia"/>
          <w:i/>
          <w:color w:val="auto"/>
          <w:szCs w:val="24"/>
        </w:rPr>
      </w:pPr>
      <w:r w:rsidRPr="004E5783">
        <w:rPr>
          <w:rFonts w:eastAsia="Times New Roman"/>
          <w:i/>
          <w:color w:val="auto"/>
          <w:szCs w:val="24"/>
        </w:rPr>
        <w:t>Функциональная стилистика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Функциональная стилистика как раздел лингвистики, который изучает исторически сложившуюся в русском языке систему функциональных разновидностей литературного языка в их соотношении и взаимодействии.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Современное учение о функциональных разновидностях языка. Функциональные разновидности языка: разговорная речь, функциональные стили (официально-деловой, научный, публицистический), язык художественной литературы (повторение изученного).</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Обобщение изученного о функциональных разновидностях языка. Обобщение опыта стилистического анализа текстов разных функциональных разновидностей языка. Учёт </w:t>
      </w:r>
      <w:r w:rsidRPr="004E5783">
        <w:rPr>
          <w:rFonts w:eastAsiaTheme="minorHAnsi"/>
          <w:color w:val="auto"/>
          <w:szCs w:val="24"/>
        </w:rPr>
        <w:lastRenderedPageBreak/>
        <w:t>основных факторов при разграничении функциональных разновидностей языка: экстралингвистических (сфера применения, основные функции речи) и лингвистических факторов (основные особенности речи, типичные языковые средства). Установление принадлежности текста к определённой функциональной разновидности, подстилю, жанру речи (на основе изученного ранее).</w:t>
      </w:r>
    </w:p>
    <w:p w:rsidR="004E5783" w:rsidRPr="004E5783" w:rsidRDefault="004E5783" w:rsidP="004E5783">
      <w:pPr>
        <w:autoSpaceDE w:val="0"/>
        <w:autoSpaceDN w:val="0"/>
        <w:adjustRightInd w:val="0"/>
        <w:spacing w:after="0" w:line="240" w:lineRule="auto"/>
        <w:ind w:left="0" w:right="0" w:firstLine="567"/>
        <w:rPr>
          <w:rFonts w:eastAsiaTheme="minorHAnsi"/>
          <w:b/>
          <w:bCs/>
          <w:color w:val="auto"/>
          <w:szCs w:val="24"/>
        </w:rPr>
      </w:pPr>
      <w:r w:rsidRPr="004E5783">
        <w:rPr>
          <w:rFonts w:eastAsiaTheme="minorHAnsi"/>
          <w:color w:val="auto"/>
          <w:szCs w:val="24"/>
        </w:rPr>
        <w:t>Речевой жанр как относительно устойчивый тематический, композиционный и стилистический тип высказываний, имеющих общие признаки: соответствие определённой коммуникативной цели, завершённость, связь с конкретной сферой общения.</w:t>
      </w:r>
    </w:p>
    <w:p w:rsidR="004E5783" w:rsidRPr="004E5783" w:rsidRDefault="004E5783" w:rsidP="004E5783">
      <w:pPr>
        <w:autoSpaceDE w:val="0"/>
        <w:autoSpaceDN w:val="0"/>
        <w:adjustRightInd w:val="0"/>
        <w:spacing w:after="0" w:line="240" w:lineRule="auto"/>
        <w:ind w:left="0" w:right="0" w:firstLine="567"/>
        <w:rPr>
          <w:rFonts w:eastAsiaTheme="minorHAnsi"/>
          <w:b/>
          <w:bCs/>
          <w:color w:val="auto"/>
          <w:szCs w:val="24"/>
        </w:rPr>
      </w:pPr>
      <w:r w:rsidRPr="004E5783">
        <w:rPr>
          <w:rFonts w:eastAsiaTheme="minorHAnsi"/>
          <w:bCs/>
          <w:i/>
          <w:color w:val="auto"/>
          <w:szCs w:val="24"/>
        </w:rPr>
        <w:t>Разговорная речь (сфера применения, основная функция, основные разновидности</w:t>
      </w:r>
      <w:r w:rsidRPr="004E5783">
        <w:rPr>
          <w:rFonts w:eastAsiaTheme="minorHAnsi"/>
          <w:i/>
          <w:color w:val="auto"/>
          <w:szCs w:val="24"/>
        </w:rPr>
        <w:t xml:space="preserve">, </w:t>
      </w:r>
      <w:r w:rsidRPr="004E5783">
        <w:rPr>
          <w:rFonts w:eastAsiaTheme="minorHAnsi"/>
          <w:bCs/>
          <w:i/>
          <w:color w:val="auto"/>
          <w:szCs w:val="24"/>
        </w:rPr>
        <w:t xml:space="preserve">основные </w:t>
      </w:r>
      <w:proofErr w:type="gramStart"/>
      <w:r w:rsidRPr="004E5783">
        <w:rPr>
          <w:rFonts w:eastAsiaTheme="minorHAnsi"/>
          <w:bCs/>
          <w:i/>
          <w:color w:val="auto"/>
          <w:szCs w:val="24"/>
        </w:rPr>
        <w:t>признаки,  языковые</w:t>
      </w:r>
      <w:proofErr w:type="gramEnd"/>
      <w:r w:rsidRPr="004E5783">
        <w:rPr>
          <w:rFonts w:eastAsiaTheme="minorHAnsi"/>
          <w:bCs/>
          <w:i/>
          <w:color w:val="auto"/>
          <w:szCs w:val="24"/>
        </w:rPr>
        <w:t xml:space="preserve"> средства, основные жанры).</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Объяснение основных экстралингвистических (сфера применения, основные функции речи) и лингвистических признаков разговорной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Установление принадлежности текста к определённой разновидности(подстилю) разговорной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Обобщение собственного речевого опыта использования невербальных средств при устном общении.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Проведение интонационной разметки примеров разговорной речи. </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образцов разговорной речи, содержащихся в текстах произведений художественной литературы. Характеристика наиболее распространённых жанров разговорной речи. Составление устного рассказа на заданную тему с использованием элементов разговорной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Обобщение собственного речевого опыта построения речевого высказывания в рамках типовых жанров разговорной речи.</w:t>
      </w:r>
    </w:p>
    <w:p w:rsidR="004E5783" w:rsidRPr="004E5783" w:rsidRDefault="004E5783" w:rsidP="004E5783">
      <w:pPr>
        <w:autoSpaceDE w:val="0"/>
        <w:autoSpaceDN w:val="0"/>
        <w:adjustRightInd w:val="0"/>
        <w:spacing w:after="0" w:line="240" w:lineRule="auto"/>
        <w:ind w:left="0" w:right="0" w:firstLine="567"/>
        <w:rPr>
          <w:rFonts w:eastAsiaTheme="minorHAnsi"/>
          <w:b/>
          <w:bCs/>
          <w:color w:val="auto"/>
          <w:szCs w:val="24"/>
        </w:rPr>
      </w:pPr>
      <w:r w:rsidRPr="004E5783">
        <w:rPr>
          <w:rFonts w:eastAsiaTheme="minorHAnsi"/>
          <w:color w:val="auto"/>
          <w:szCs w:val="24"/>
        </w:rPr>
        <w:t>Формулирование основных правил построения речи и речевого поведения в рамках общения в интернет-пространстве.</w:t>
      </w:r>
    </w:p>
    <w:p w:rsidR="004E5783" w:rsidRPr="004E5783" w:rsidRDefault="004E5783" w:rsidP="004E5783">
      <w:pPr>
        <w:autoSpaceDE w:val="0"/>
        <w:autoSpaceDN w:val="0"/>
        <w:adjustRightInd w:val="0"/>
        <w:spacing w:after="0" w:line="240" w:lineRule="auto"/>
        <w:ind w:left="0" w:right="0" w:firstLine="567"/>
        <w:rPr>
          <w:rFonts w:eastAsiaTheme="minorHAnsi"/>
          <w:b/>
          <w:bCs/>
          <w:color w:val="auto"/>
          <w:szCs w:val="24"/>
        </w:rPr>
      </w:pPr>
      <w:r w:rsidRPr="004E5783">
        <w:rPr>
          <w:rFonts w:eastAsiaTheme="minorHAnsi"/>
          <w:bCs/>
          <w:i/>
          <w:color w:val="auto"/>
          <w:szCs w:val="24"/>
        </w:rPr>
        <w:t>Официально-деловой стиль (сфера применения, основная функция, основные разновидности</w:t>
      </w:r>
      <w:r w:rsidRPr="004E5783">
        <w:rPr>
          <w:rFonts w:eastAsiaTheme="minorHAnsi"/>
          <w:i/>
          <w:color w:val="auto"/>
          <w:szCs w:val="24"/>
        </w:rPr>
        <w:t xml:space="preserve">, </w:t>
      </w:r>
      <w:r w:rsidRPr="004E5783">
        <w:rPr>
          <w:rFonts w:eastAsiaTheme="minorHAnsi"/>
          <w:bCs/>
          <w:i/>
          <w:color w:val="auto"/>
          <w:szCs w:val="24"/>
        </w:rPr>
        <w:t xml:space="preserve">основные </w:t>
      </w:r>
      <w:proofErr w:type="gramStart"/>
      <w:r w:rsidRPr="004E5783">
        <w:rPr>
          <w:rFonts w:eastAsiaTheme="minorHAnsi"/>
          <w:bCs/>
          <w:i/>
          <w:color w:val="auto"/>
          <w:szCs w:val="24"/>
        </w:rPr>
        <w:t>признаки,  языковые</w:t>
      </w:r>
      <w:proofErr w:type="gramEnd"/>
      <w:r w:rsidRPr="004E5783">
        <w:rPr>
          <w:rFonts w:eastAsiaTheme="minorHAnsi"/>
          <w:bCs/>
          <w:i/>
          <w:color w:val="auto"/>
          <w:szCs w:val="24"/>
        </w:rPr>
        <w:t xml:space="preserve"> средства, основные жанры).</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Объяснение основных экстралингвистических (сфера применения, основные функции речи) и лингвистических признаков официально-делового стиля. Анализ образцов официально-делового стиля речи с точки зрения проявления в них основных признаков данного стиля.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Создание собственных речевых высказываний по данным образцам.</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Theme="minorHAnsi"/>
          <w:color w:val="auto"/>
          <w:szCs w:val="24"/>
        </w:rPr>
        <w:t>Установление принадлежности текста к определённой разновидности (подстилю) официально-делового стиля.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Наблюдение за использованием лексических, морфологических и синтаксических средств в текстах официально-делового стиля; их уместное употребление в собственных речевых высказываниях данного стиля.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Анализ и редактирование примеров неуместного использования речевых штампов. </w:t>
      </w:r>
      <w:r w:rsidRPr="004E5783">
        <w:rPr>
          <w:rFonts w:eastAsiaTheme="minorHAnsi"/>
          <w:color w:val="auto"/>
          <w:szCs w:val="24"/>
        </w:rPr>
        <w:t>Обобщение собственного опыта построения речевого высказывания в рамках типовых жанров официально-делового стиля.</w:t>
      </w:r>
    </w:p>
    <w:p w:rsidR="004E5783" w:rsidRPr="004E5783" w:rsidRDefault="004E5783" w:rsidP="004E5783">
      <w:pPr>
        <w:autoSpaceDE w:val="0"/>
        <w:autoSpaceDN w:val="0"/>
        <w:adjustRightInd w:val="0"/>
        <w:spacing w:after="0" w:line="240" w:lineRule="auto"/>
        <w:ind w:left="0" w:right="0" w:firstLine="567"/>
        <w:rPr>
          <w:rFonts w:eastAsiaTheme="minorHAnsi"/>
          <w:b/>
          <w:bCs/>
          <w:color w:val="auto"/>
          <w:szCs w:val="24"/>
        </w:rPr>
      </w:pPr>
      <w:r w:rsidRPr="004E5783">
        <w:rPr>
          <w:rFonts w:eastAsiaTheme="minorHAnsi"/>
          <w:bCs/>
          <w:i/>
          <w:color w:val="auto"/>
          <w:szCs w:val="24"/>
        </w:rPr>
        <w:t>Научный стиль речи (сфера применения, основная функция, основные разновидности</w:t>
      </w:r>
      <w:r w:rsidRPr="004E5783">
        <w:rPr>
          <w:rFonts w:eastAsiaTheme="minorHAnsi"/>
          <w:i/>
          <w:color w:val="auto"/>
          <w:szCs w:val="24"/>
        </w:rPr>
        <w:t xml:space="preserve">, </w:t>
      </w:r>
      <w:r w:rsidRPr="004E5783">
        <w:rPr>
          <w:rFonts w:eastAsiaTheme="minorHAnsi"/>
          <w:bCs/>
          <w:i/>
          <w:color w:val="auto"/>
          <w:szCs w:val="24"/>
        </w:rPr>
        <w:t xml:space="preserve">основные </w:t>
      </w:r>
      <w:proofErr w:type="gramStart"/>
      <w:r w:rsidRPr="004E5783">
        <w:rPr>
          <w:rFonts w:eastAsiaTheme="minorHAnsi"/>
          <w:bCs/>
          <w:i/>
          <w:color w:val="auto"/>
          <w:szCs w:val="24"/>
        </w:rPr>
        <w:t>признаки,  языковые</w:t>
      </w:r>
      <w:proofErr w:type="gramEnd"/>
      <w:r w:rsidRPr="004E5783">
        <w:rPr>
          <w:rFonts w:eastAsiaTheme="minorHAnsi"/>
          <w:bCs/>
          <w:i/>
          <w:color w:val="auto"/>
          <w:szCs w:val="24"/>
        </w:rPr>
        <w:t xml:space="preserve"> средства, основные жанры).</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Объяснение основных экстралингвистических (сфера применения, основные функции речи) и лингвистических признаков научного стиля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Установление принадлежности текста к определённой разновидности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(подстилю) научного стиля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речевых образцов научного стиля речи (тексты школьных учебников, статьи, лекции, словари, справочные пособия, энциклопедии, устные ответы на уроке, инструкциии др.) с точки зрения проявленияв них основных признаков данного стиля речи. Создание собственных речевых высказываний по данным образцам. Лексический анализ слов-терминов.</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Этимологическая справка как способ объяснения происхождения и значения термина. </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lastRenderedPageBreak/>
        <w:t>Применение рациональных приёмов работы со словарями в поисках необходимой информации (в том числе и с интернет-словарями и справочниками). Устный или письменный пересказ научного текста; создание устного или письменного текста-рассуждения на заданную лингвистическую тему и др.</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Публицистический стиль речи (сфера применения, основная функция, основные разновидности</w:t>
      </w:r>
      <w:r w:rsidRPr="004E5783">
        <w:rPr>
          <w:rFonts w:eastAsiaTheme="minorHAnsi"/>
          <w:i/>
          <w:color w:val="auto"/>
          <w:szCs w:val="24"/>
        </w:rPr>
        <w:t xml:space="preserve">, </w:t>
      </w:r>
      <w:r w:rsidRPr="004E5783">
        <w:rPr>
          <w:rFonts w:eastAsiaTheme="minorHAnsi"/>
          <w:bCs/>
          <w:i/>
          <w:color w:val="auto"/>
          <w:szCs w:val="24"/>
        </w:rPr>
        <w:t xml:space="preserve">основные </w:t>
      </w:r>
      <w:proofErr w:type="gramStart"/>
      <w:r w:rsidRPr="004E5783">
        <w:rPr>
          <w:rFonts w:eastAsiaTheme="minorHAnsi"/>
          <w:bCs/>
          <w:i/>
          <w:color w:val="auto"/>
          <w:szCs w:val="24"/>
        </w:rPr>
        <w:t>признаки,  языковые</w:t>
      </w:r>
      <w:proofErr w:type="gramEnd"/>
      <w:r w:rsidRPr="004E5783">
        <w:rPr>
          <w:rFonts w:eastAsiaTheme="minorHAnsi"/>
          <w:bCs/>
          <w:i/>
          <w:color w:val="auto"/>
          <w:szCs w:val="24"/>
        </w:rPr>
        <w:t xml:space="preserve"> средства, основные жанры).</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Объяснение основных экстралингвистических (сфера применения, основные функции речи) и лингвистических признаков публицистического стиля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образцов публицистического стиля речи с точки зрения проявления в них основных признаков данного стиля. Создание собственных речевых высказываний по данным образцам. Характеристика наиболее распространённых жанров публицистического стиля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Создание портретного очерка (рассказ об интересном человеке), небольшой по объёму проблемной статьи, репортажа-повествования особытии (посещение театра, экскурсия, поход), репортажа — описания памятника истории или </w:t>
      </w:r>
      <w:proofErr w:type="gramStart"/>
      <w:r w:rsidRPr="004E5783">
        <w:rPr>
          <w:rFonts w:eastAsiaTheme="minorHAnsi"/>
          <w:color w:val="auto"/>
          <w:szCs w:val="24"/>
        </w:rPr>
        <w:t>культуры(</w:t>
      </w:r>
      <w:proofErr w:type="gramEnd"/>
      <w:r w:rsidRPr="004E5783">
        <w:rPr>
          <w:rFonts w:eastAsiaTheme="minorHAnsi"/>
          <w:color w:val="auto"/>
          <w:szCs w:val="24"/>
        </w:rPr>
        <w:t>родного города, посёлка, улицы, музея)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Язык художественной литературы (сфера применения, основная функция, основные разновидности</w:t>
      </w:r>
      <w:r w:rsidRPr="004E5783">
        <w:rPr>
          <w:rFonts w:eastAsiaTheme="minorHAnsi"/>
          <w:i/>
          <w:color w:val="auto"/>
          <w:szCs w:val="24"/>
        </w:rPr>
        <w:t xml:space="preserve">, </w:t>
      </w:r>
      <w:r w:rsidRPr="004E5783">
        <w:rPr>
          <w:rFonts w:eastAsiaTheme="minorHAnsi"/>
          <w:bCs/>
          <w:i/>
          <w:color w:val="auto"/>
          <w:szCs w:val="24"/>
        </w:rPr>
        <w:t xml:space="preserve">основные </w:t>
      </w:r>
      <w:proofErr w:type="gramStart"/>
      <w:r w:rsidRPr="004E5783">
        <w:rPr>
          <w:rFonts w:eastAsiaTheme="minorHAnsi"/>
          <w:bCs/>
          <w:i/>
          <w:color w:val="auto"/>
          <w:szCs w:val="24"/>
        </w:rPr>
        <w:t>признаки,  языковые</w:t>
      </w:r>
      <w:proofErr w:type="gramEnd"/>
      <w:r w:rsidRPr="004E5783">
        <w:rPr>
          <w:rFonts w:eastAsiaTheme="minorHAnsi"/>
          <w:bCs/>
          <w:i/>
          <w:color w:val="auto"/>
          <w:szCs w:val="24"/>
        </w:rPr>
        <w:t xml:space="preserve"> средства, основные жанры).</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Анализ отрывков из художественных произведений с точки зрения проявления в них основных признаков данной функциональной разновидности языка. </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Наблюдение за использованием в художественных текстах изобразительно-выразительных языковых средств: фонетических (звукопись</w:t>
      </w:r>
      <w:proofErr w:type="gramStart"/>
      <w:r w:rsidRPr="004E5783">
        <w:rPr>
          <w:rFonts w:eastAsiaTheme="minorHAnsi"/>
          <w:color w:val="auto"/>
          <w:szCs w:val="24"/>
        </w:rPr>
        <w:t>),словообразовательных</w:t>
      </w:r>
      <w:proofErr w:type="gramEnd"/>
      <w:r w:rsidRPr="004E5783">
        <w:rPr>
          <w:rFonts w:eastAsiaTheme="minorHAnsi"/>
          <w:color w:val="auto"/>
          <w:szCs w:val="24"/>
        </w:rPr>
        <w:t xml:space="preserve"> (индивидуально-авторские неологизмы, повторы слов), лексических и фразеологических, морфологических, синтаксических (односоставные, неполные предложения, обращения, прямая речь, диалоги и т. д.). Использование тропов и фигур речи для создания образности художественной речи (обобщение</w:t>
      </w:r>
      <w:proofErr w:type="gramStart"/>
      <w:r w:rsidRPr="004E5783">
        <w:rPr>
          <w:rFonts w:eastAsiaTheme="minorHAnsi"/>
          <w:color w:val="auto"/>
          <w:szCs w:val="24"/>
        </w:rPr>
        <w:t>).Работа</w:t>
      </w:r>
      <w:proofErr w:type="gramEnd"/>
      <w:r w:rsidRPr="004E5783">
        <w:rPr>
          <w:rFonts w:eastAsiaTheme="minorHAnsi"/>
          <w:color w:val="auto"/>
          <w:szCs w:val="24"/>
        </w:rPr>
        <w:t xml:space="preserve"> со словариком «Тропы и фигуры речи».</w:t>
      </w:r>
    </w:p>
    <w:p w:rsidR="004E5783" w:rsidRPr="004E5783" w:rsidRDefault="004E5783" w:rsidP="004E5783">
      <w:pPr>
        <w:spacing w:after="160" w:line="256" w:lineRule="auto"/>
        <w:ind w:left="0" w:right="0" w:firstLine="0"/>
        <w:jc w:val="left"/>
        <w:rPr>
          <w:rFonts w:eastAsiaTheme="minorHAnsi"/>
          <w:color w:val="auto"/>
          <w:szCs w:val="24"/>
          <w:lang w:eastAsia="en-US"/>
        </w:rPr>
      </w:pPr>
    </w:p>
    <w:p w:rsidR="004E5783" w:rsidRPr="004E5783" w:rsidRDefault="005A618A" w:rsidP="005A618A">
      <w:pPr>
        <w:spacing w:after="160" w:line="256" w:lineRule="auto"/>
        <w:ind w:left="0" w:right="0" w:firstLine="0"/>
        <w:jc w:val="center"/>
        <w:rPr>
          <w:rFonts w:eastAsiaTheme="minorHAnsi"/>
          <w:b/>
          <w:color w:val="auto"/>
          <w:szCs w:val="24"/>
          <w:lang w:eastAsia="en-US"/>
        </w:rPr>
      </w:pPr>
      <w:r>
        <w:rPr>
          <w:rFonts w:eastAsiaTheme="minorHAnsi"/>
          <w:b/>
          <w:color w:val="auto"/>
          <w:szCs w:val="24"/>
          <w:lang w:eastAsia="en-US"/>
        </w:rPr>
        <w:t>Родной(татарский) язык</w:t>
      </w:r>
    </w:p>
    <w:p w:rsidR="004E5783" w:rsidRPr="004E5783" w:rsidRDefault="004E5783" w:rsidP="00B617BC">
      <w:pPr>
        <w:numPr>
          <w:ilvl w:val="1"/>
          <w:numId w:val="366"/>
        </w:numPr>
        <w:spacing w:after="0" w:line="360" w:lineRule="auto"/>
        <w:ind w:left="0" w:right="0" w:firstLine="1080"/>
        <w:contextualSpacing/>
        <w:jc w:val="left"/>
        <w:rPr>
          <w:rFonts w:eastAsia="Calibri"/>
          <w:b/>
          <w:color w:val="auto"/>
          <w:szCs w:val="24"/>
          <w:lang w:eastAsia="en-US"/>
        </w:rPr>
      </w:pPr>
      <w:r w:rsidRPr="004E5783">
        <w:rPr>
          <w:rFonts w:eastAsia="Calibri"/>
          <w:b/>
          <w:color w:val="auto"/>
          <w:szCs w:val="24"/>
          <w:lang w:eastAsia="en-US"/>
        </w:rPr>
        <w:t>Содержание, обеспечивающее формирование и развитие коммуникативной компетенции</w:t>
      </w:r>
    </w:p>
    <w:p w:rsidR="004E5783" w:rsidRPr="004E5783" w:rsidRDefault="004E5783" w:rsidP="004E5783">
      <w:pPr>
        <w:spacing w:after="0" w:line="360" w:lineRule="auto"/>
        <w:ind w:left="0" w:right="0" w:firstLine="708"/>
        <w:contextualSpacing/>
        <w:rPr>
          <w:rFonts w:eastAsia="Calibri"/>
          <w:color w:val="auto"/>
          <w:szCs w:val="24"/>
          <w:lang w:eastAsia="en-US"/>
        </w:rPr>
      </w:pPr>
      <w:r w:rsidRPr="004E5783">
        <w:rPr>
          <w:rFonts w:eastAsia="Calibri"/>
          <w:color w:val="auto"/>
          <w:szCs w:val="24"/>
          <w:lang w:eastAsia="en-US"/>
        </w:rPr>
        <w:t>Речь. Речевая ситуация. Устная и письменная речь. Диалогическая и монологическая речь.</w:t>
      </w:r>
    </w:p>
    <w:p w:rsidR="004E5783" w:rsidRPr="004E5783" w:rsidRDefault="004E5783" w:rsidP="004E5783">
      <w:pPr>
        <w:spacing w:after="0" w:line="360" w:lineRule="auto"/>
        <w:ind w:left="0" w:right="0" w:firstLine="708"/>
        <w:rPr>
          <w:rFonts w:eastAsiaTheme="minorHAnsi"/>
          <w:color w:val="auto"/>
          <w:szCs w:val="24"/>
          <w:lang w:eastAsia="en-US"/>
        </w:rPr>
      </w:pPr>
      <w:r w:rsidRPr="004E5783">
        <w:rPr>
          <w:rFonts w:eastAsiaTheme="minorHAnsi"/>
          <w:color w:val="auto"/>
          <w:szCs w:val="24"/>
          <w:lang w:eastAsia="en-US"/>
        </w:rPr>
        <w:t>Выделение особенностей устной и письменной речи. Анализ отдельных примеров, относящихся к различным видам речи. Умение выделить цели коммуникации с учетом различных речевых ситуаций.</w:t>
      </w:r>
    </w:p>
    <w:p w:rsidR="004E5783" w:rsidRPr="004E5783" w:rsidRDefault="004E5783" w:rsidP="004E5783">
      <w:pPr>
        <w:spacing w:after="0" w:line="360" w:lineRule="auto"/>
        <w:ind w:left="0" w:right="0" w:firstLine="720"/>
        <w:rPr>
          <w:rFonts w:eastAsiaTheme="minorHAnsi"/>
          <w:color w:val="auto"/>
          <w:szCs w:val="24"/>
          <w:lang w:eastAsia="en-US"/>
        </w:rPr>
      </w:pPr>
      <w:r w:rsidRPr="004E5783">
        <w:rPr>
          <w:rFonts w:eastAsiaTheme="minorHAnsi"/>
          <w:color w:val="auto"/>
          <w:szCs w:val="24"/>
          <w:lang w:eastAsia="en-US"/>
        </w:rPr>
        <w:t xml:space="preserve">Язык и речь.  Использование языковых единиц в речи. Виды речи: устная и письменная речь, диалогическая и монологическая речь. Основные единицы речи: слово, </w:t>
      </w:r>
      <w:proofErr w:type="gramStart"/>
      <w:r w:rsidRPr="004E5783">
        <w:rPr>
          <w:rFonts w:eastAsiaTheme="minorHAnsi"/>
          <w:color w:val="auto"/>
          <w:szCs w:val="24"/>
          <w:lang w:eastAsia="en-US"/>
        </w:rPr>
        <w:t>предложение,  текст</w:t>
      </w:r>
      <w:proofErr w:type="gramEnd"/>
      <w:r w:rsidRPr="004E5783">
        <w:rPr>
          <w:rFonts w:eastAsiaTheme="minorHAnsi"/>
          <w:color w:val="auto"/>
          <w:szCs w:val="24"/>
          <w:lang w:eastAsia="en-US"/>
        </w:rPr>
        <w:t>.</w:t>
      </w:r>
    </w:p>
    <w:p w:rsidR="004E5783" w:rsidRPr="004E5783" w:rsidRDefault="004E5783" w:rsidP="004E5783">
      <w:pPr>
        <w:spacing w:after="0" w:line="360" w:lineRule="auto"/>
        <w:ind w:left="0" w:right="0" w:firstLine="708"/>
        <w:rPr>
          <w:rFonts w:eastAsiaTheme="minorHAnsi"/>
          <w:color w:val="auto"/>
          <w:szCs w:val="24"/>
          <w:lang w:eastAsia="en-US"/>
        </w:rPr>
      </w:pPr>
      <w:r w:rsidRPr="004E5783">
        <w:rPr>
          <w:rFonts w:eastAsiaTheme="minorHAnsi"/>
          <w:color w:val="auto"/>
          <w:szCs w:val="24"/>
          <w:lang w:eastAsia="en-US"/>
        </w:rPr>
        <w:t>Речевая деятельность. Различные виды и культура речевой деятельности: чтение, аудирование, говорение и письмо.</w:t>
      </w:r>
    </w:p>
    <w:p w:rsidR="004E5783" w:rsidRPr="004E5783" w:rsidRDefault="004E5783" w:rsidP="004E5783">
      <w:pPr>
        <w:spacing w:after="0" w:line="360" w:lineRule="auto"/>
        <w:ind w:left="0" w:right="0" w:firstLine="0"/>
        <w:rPr>
          <w:rFonts w:eastAsiaTheme="minorHAnsi"/>
          <w:color w:val="auto"/>
          <w:szCs w:val="24"/>
          <w:lang w:eastAsia="en-US"/>
        </w:rPr>
      </w:pPr>
      <w:r w:rsidRPr="004E5783">
        <w:rPr>
          <w:rFonts w:eastAsiaTheme="minorHAnsi"/>
          <w:color w:val="auto"/>
          <w:szCs w:val="24"/>
          <w:lang w:eastAsia="en-US"/>
        </w:rPr>
        <w:tab/>
        <w:t>Усвоение различных видов речевой деятельности. Умение определить основную и дополнительную информацию, содержащуюся в тексте.</w:t>
      </w:r>
    </w:p>
    <w:p w:rsidR="004E5783" w:rsidRPr="004E5783" w:rsidRDefault="004E5783" w:rsidP="004E5783">
      <w:pPr>
        <w:spacing w:after="0" w:line="360" w:lineRule="auto"/>
        <w:ind w:left="0" w:right="0" w:firstLine="0"/>
        <w:rPr>
          <w:rFonts w:eastAsiaTheme="minorHAnsi"/>
          <w:color w:val="auto"/>
          <w:szCs w:val="24"/>
          <w:lang w:eastAsia="en-US"/>
        </w:rPr>
      </w:pPr>
      <w:r w:rsidRPr="004E5783">
        <w:rPr>
          <w:rFonts w:eastAsiaTheme="minorHAnsi"/>
          <w:color w:val="auto"/>
          <w:szCs w:val="24"/>
          <w:lang w:eastAsia="en-US"/>
        </w:rPr>
        <w:lastRenderedPageBreak/>
        <w:tab/>
        <w:t xml:space="preserve">Использование полученных из разных источников знаний на практике. </w:t>
      </w:r>
      <w:proofErr w:type="gramStart"/>
      <w:r w:rsidRPr="004E5783">
        <w:rPr>
          <w:rFonts w:eastAsiaTheme="minorHAnsi"/>
          <w:color w:val="auto"/>
          <w:szCs w:val="24"/>
          <w:lang w:eastAsia="en-US"/>
        </w:rPr>
        <w:t>Письменное  общее</w:t>
      </w:r>
      <w:proofErr w:type="gramEnd"/>
      <w:r w:rsidRPr="004E5783">
        <w:rPr>
          <w:rFonts w:eastAsiaTheme="minorHAnsi"/>
          <w:color w:val="auto"/>
          <w:szCs w:val="24"/>
          <w:lang w:eastAsia="en-US"/>
        </w:rPr>
        <w:t xml:space="preserve"> (выборочное или краткое) изложение содержания прослушанного или прочитанного текста.</w:t>
      </w:r>
    </w:p>
    <w:p w:rsidR="004E5783" w:rsidRPr="004E5783" w:rsidRDefault="004E5783" w:rsidP="004E5783">
      <w:pPr>
        <w:spacing w:after="0" w:line="360" w:lineRule="auto"/>
        <w:ind w:left="0" w:right="0" w:firstLine="0"/>
        <w:rPr>
          <w:rFonts w:eastAsiaTheme="minorHAnsi"/>
          <w:color w:val="auto"/>
          <w:szCs w:val="24"/>
          <w:lang w:eastAsia="en-US"/>
        </w:rPr>
      </w:pPr>
      <w:r w:rsidRPr="004E5783">
        <w:rPr>
          <w:rFonts w:eastAsiaTheme="minorHAnsi"/>
          <w:color w:val="auto"/>
          <w:szCs w:val="24"/>
          <w:lang w:eastAsia="en-US"/>
        </w:rPr>
        <w:tab/>
        <w:t>Составление монологических и диалогических текстов, систематизация выбранного материала в соответствии с обозначенной темой.</w:t>
      </w:r>
    </w:p>
    <w:p w:rsidR="004E5783" w:rsidRPr="004E5783" w:rsidRDefault="004E5783" w:rsidP="00B617BC">
      <w:pPr>
        <w:numPr>
          <w:ilvl w:val="0"/>
          <w:numId w:val="367"/>
        </w:numPr>
        <w:spacing w:after="0" w:line="360" w:lineRule="auto"/>
        <w:ind w:left="0" w:right="0" w:firstLine="904"/>
        <w:contextualSpacing/>
        <w:jc w:val="left"/>
        <w:rPr>
          <w:rFonts w:eastAsia="Calibri"/>
          <w:b/>
          <w:color w:val="auto"/>
          <w:szCs w:val="24"/>
          <w:lang w:eastAsia="en-US"/>
        </w:rPr>
      </w:pPr>
      <w:proofErr w:type="gramStart"/>
      <w:r w:rsidRPr="004E5783">
        <w:rPr>
          <w:rFonts w:eastAsia="Calibri"/>
          <w:b/>
          <w:color w:val="auto"/>
          <w:szCs w:val="24"/>
          <w:lang w:eastAsia="en-US"/>
        </w:rPr>
        <w:t>Содержание,  обеспечивающее</w:t>
      </w:r>
      <w:proofErr w:type="gramEnd"/>
      <w:r w:rsidRPr="004E5783">
        <w:rPr>
          <w:rFonts w:eastAsia="Calibri"/>
          <w:b/>
          <w:color w:val="auto"/>
          <w:szCs w:val="24"/>
          <w:lang w:eastAsia="en-US"/>
        </w:rPr>
        <w:t xml:space="preserve"> формирование и развитие лингвистической компетенции</w:t>
      </w:r>
    </w:p>
    <w:p w:rsidR="004E5783" w:rsidRPr="004E5783" w:rsidRDefault="004E5783" w:rsidP="004E5783">
      <w:pPr>
        <w:spacing w:after="0" w:line="360" w:lineRule="auto"/>
        <w:ind w:left="0" w:right="0" w:firstLine="720"/>
        <w:rPr>
          <w:rFonts w:eastAsiaTheme="minorHAnsi"/>
          <w:color w:val="auto"/>
          <w:szCs w:val="24"/>
          <w:lang w:eastAsia="en-US"/>
        </w:rPr>
      </w:pPr>
      <w:r w:rsidRPr="004E5783">
        <w:rPr>
          <w:rFonts w:eastAsiaTheme="minorHAnsi"/>
          <w:color w:val="auto"/>
          <w:szCs w:val="24"/>
          <w:lang w:eastAsia="en-US"/>
        </w:rPr>
        <w:t xml:space="preserve">Язык – средство общения, общественное и политическое явление. Основные функции языка. Роль родного языка в формировании личности человека. </w:t>
      </w:r>
    </w:p>
    <w:p w:rsidR="004E5783" w:rsidRPr="004E5783" w:rsidRDefault="004E5783" w:rsidP="004E5783">
      <w:pPr>
        <w:spacing w:after="0" w:line="360" w:lineRule="auto"/>
        <w:ind w:left="0" w:right="0" w:firstLine="709"/>
        <w:rPr>
          <w:rFonts w:eastAsiaTheme="minorHAnsi"/>
          <w:b/>
          <w:color w:val="auto"/>
          <w:szCs w:val="24"/>
          <w:lang w:eastAsia="en-US"/>
        </w:rPr>
      </w:pPr>
      <w:r w:rsidRPr="004E5783">
        <w:rPr>
          <w:rFonts w:eastAsiaTheme="minorHAnsi"/>
          <w:color w:val="auto"/>
          <w:szCs w:val="24"/>
          <w:lang w:eastAsia="en-US"/>
        </w:rPr>
        <w:t>Классификация языков. Тюркские языки. Татарский язык среди тюркских языков. Общие сведения о татарском языке.</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Формы употребления татарского языка: литературный язык, диалекты, просторечие, профессиональная речь, жаргоны и др.</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Татарский язык – язык татарской художественной литературы, средства его описания.</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Осознание роли и места татарского языка в общественной и личной жизни человека; формы употребления татарского языка: литературного языка, диалектов, просторечия, профессиональной речи, жаргона и др.</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Татарское языкознание и его разделы. Ведущие ученые татарского языка и методики преподавания.</w:t>
      </w:r>
    </w:p>
    <w:p w:rsidR="004E5783" w:rsidRPr="004E5783" w:rsidRDefault="004E5783" w:rsidP="004E5783">
      <w:pPr>
        <w:spacing w:after="0" w:line="360" w:lineRule="auto"/>
        <w:ind w:left="0" w:right="0" w:firstLine="720"/>
        <w:rPr>
          <w:rFonts w:eastAsiaTheme="minorHAnsi"/>
          <w:color w:val="auto"/>
          <w:szCs w:val="24"/>
          <w:lang w:eastAsia="en-US"/>
        </w:rPr>
      </w:pPr>
      <w:r w:rsidRPr="004E5783">
        <w:rPr>
          <w:rFonts w:eastAsiaTheme="minorHAnsi"/>
          <w:color w:val="auto"/>
          <w:szCs w:val="24"/>
          <w:lang w:eastAsia="en-US"/>
        </w:rPr>
        <w:t xml:space="preserve">Основные разделы татарского </w:t>
      </w:r>
      <w:proofErr w:type="gramStart"/>
      <w:r w:rsidRPr="004E5783">
        <w:rPr>
          <w:rFonts w:eastAsiaTheme="minorHAnsi"/>
          <w:color w:val="auto"/>
          <w:szCs w:val="24"/>
          <w:lang w:eastAsia="en-US"/>
        </w:rPr>
        <w:t>языка:  фонетика</w:t>
      </w:r>
      <w:proofErr w:type="gramEnd"/>
      <w:r w:rsidRPr="004E5783">
        <w:rPr>
          <w:rFonts w:eastAsiaTheme="minorHAnsi"/>
          <w:color w:val="auto"/>
          <w:szCs w:val="24"/>
          <w:lang w:eastAsia="en-US"/>
        </w:rPr>
        <w:t>, лексикология, словообразование, грамматика (морфология и синтаксис), орфография и пунктуация.</w:t>
      </w:r>
    </w:p>
    <w:p w:rsidR="004E5783" w:rsidRPr="004E5783" w:rsidRDefault="004E5783" w:rsidP="004E5783">
      <w:pPr>
        <w:spacing w:after="0" w:line="360" w:lineRule="auto"/>
        <w:ind w:left="0" w:right="0" w:firstLine="720"/>
        <w:rPr>
          <w:rFonts w:eastAsiaTheme="minorHAnsi"/>
          <w:color w:val="auto"/>
          <w:szCs w:val="24"/>
          <w:lang w:eastAsia="en-US"/>
        </w:rPr>
      </w:pPr>
      <w:r w:rsidRPr="004E5783">
        <w:rPr>
          <w:rFonts w:eastAsiaTheme="minorHAnsi"/>
          <w:color w:val="auto"/>
          <w:szCs w:val="24"/>
          <w:lang w:eastAsia="en-US"/>
        </w:rPr>
        <w:t>Фонетика. Орфоэпия. Графика. Звук. Фонема. Изменения гласных и согласных. Транскибирование слов. Ударение. Интонация. Орфоэпия. Орфография и его принципы.</w:t>
      </w:r>
    </w:p>
    <w:p w:rsidR="004E5783" w:rsidRPr="004E5783" w:rsidRDefault="004E5783" w:rsidP="004E5783">
      <w:pPr>
        <w:spacing w:after="0" w:line="360" w:lineRule="auto"/>
        <w:ind w:left="0" w:right="0" w:firstLine="720"/>
        <w:rPr>
          <w:rFonts w:eastAsiaTheme="minorHAnsi"/>
          <w:color w:val="auto"/>
          <w:szCs w:val="24"/>
          <w:lang w:eastAsia="en-US"/>
        </w:rPr>
      </w:pPr>
      <w:r w:rsidRPr="004E5783">
        <w:rPr>
          <w:rFonts w:eastAsiaTheme="minorHAnsi"/>
          <w:color w:val="auto"/>
          <w:szCs w:val="24"/>
          <w:lang w:eastAsia="en-US"/>
        </w:rPr>
        <w:t xml:space="preserve">Лексикология. Лексическое значение слова. Многозначность слова. Прямое и переносное </w:t>
      </w:r>
      <w:proofErr w:type="gramStart"/>
      <w:r w:rsidRPr="004E5783">
        <w:rPr>
          <w:rFonts w:eastAsiaTheme="minorHAnsi"/>
          <w:color w:val="auto"/>
          <w:szCs w:val="24"/>
          <w:lang w:eastAsia="en-US"/>
        </w:rPr>
        <w:t>значение  слов</w:t>
      </w:r>
      <w:proofErr w:type="gramEnd"/>
      <w:r w:rsidRPr="004E5783">
        <w:rPr>
          <w:rFonts w:eastAsiaTheme="minorHAnsi"/>
          <w:color w:val="auto"/>
          <w:szCs w:val="24"/>
          <w:lang w:eastAsia="en-US"/>
        </w:rPr>
        <w:t xml:space="preserve">. Понятие об этимологии. Фразеологизмы. Лексикография. </w:t>
      </w:r>
    </w:p>
    <w:p w:rsidR="004E5783" w:rsidRPr="004E5783" w:rsidRDefault="004E5783" w:rsidP="004E5783">
      <w:pPr>
        <w:tabs>
          <w:tab w:val="left" w:pos="993"/>
        </w:tabs>
        <w:spacing w:after="0" w:line="360" w:lineRule="auto"/>
        <w:ind w:left="0" w:right="0" w:firstLine="720"/>
        <w:rPr>
          <w:rFonts w:eastAsiaTheme="minorHAnsi"/>
          <w:b/>
          <w:noProof/>
          <w:szCs w:val="24"/>
          <w:lang w:eastAsia="en-US"/>
        </w:rPr>
      </w:pPr>
      <w:r w:rsidRPr="004E5783">
        <w:rPr>
          <w:rFonts w:eastAsiaTheme="minorHAnsi"/>
          <w:szCs w:val="24"/>
          <w:lang w:eastAsia="en-US"/>
        </w:rPr>
        <w:t xml:space="preserve">Морфемика и словообразование. Особенности морфемного строя татарского языка. Способы словообразования.   </w:t>
      </w:r>
    </w:p>
    <w:p w:rsidR="004E5783" w:rsidRPr="004E5783" w:rsidRDefault="004E5783" w:rsidP="004E5783">
      <w:pPr>
        <w:spacing w:after="0" w:line="360" w:lineRule="auto"/>
        <w:ind w:left="0" w:right="0" w:firstLine="720"/>
        <w:rPr>
          <w:rFonts w:eastAsiaTheme="minorHAnsi"/>
          <w:szCs w:val="24"/>
          <w:lang w:eastAsia="en-US"/>
        </w:rPr>
      </w:pPr>
      <w:r w:rsidRPr="004E5783">
        <w:rPr>
          <w:rFonts w:eastAsiaTheme="minorHAnsi"/>
          <w:szCs w:val="24"/>
          <w:lang w:eastAsia="en-US"/>
        </w:rPr>
        <w:t xml:space="preserve">Грамматика. Понятие о грамматике. Разделы грамматики.  </w:t>
      </w:r>
    </w:p>
    <w:p w:rsidR="004E5783" w:rsidRPr="004E5783" w:rsidRDefault="004E5783" w:rsidP="004E5783">
      <w:pPr>
        <w:spacing w:after="0" w:line="360" w:lineRule="auto"/>
        <w:ind w:left="0" w:right="0" w:firstLine="708"/>
        <w:rPr>
          <w:rFonts w:eastAsiaTheme="minorHAnsi"/>
          <w:szCs w:val="24"/>
          <w:lang w:eastAsia="en-US"/>
        </w:rPr>
      </w:pPr>
      <w:r w:rsidRPr="004E5783">
        <w:rPr>
          <w:rFonts w:eastAsiaTheme="minorHAnsi"/>
          <w:szCs w:val="24"/>
          <w:lang w:eastAsia="en-US"/>
        </w:rPr>
        <w:t xml:space="preserve">Морфология. Части речи в татарском языке. </w:t>
      </w:r>
      <w:proofErr w:type="gramStart"/>
      <w:r w:rsidRPr="004E5783">
        <w:rPr>
          <w:rFonts w:eastAsiaTheme="minorHAnsi"/>
          <w:szCs w:val="24"/>
          <w:lang w:eastAsia="en-US"/>
        </w:rPr>
        <w:t>Морфологический  разбор</w:t>
      </w:r>
      <w:proofErr w:type="gramEnd"/>
      <w:r w:rsidRPr="004E5783">
        <w:rPr>
          <w:rFonts w:eastAsiaTheme="minorHAnsi"/>
          <w:szCs w:val="24"/>
          <w:lang w:eastAsia="en-US"/>
        </w:rPr>
        <w:t xml:space="preserve"> различных частей речи.</w:t>
      </w:r>
    </w:p>
    <w:p w:rsidR="004E5783" w:rsidRPr="004E5783" w:rsidRDefault="004E5783" w:rsidP="004E5783">
      <w:pPr>
        <w:spacing w:after="0" w:line="360" w:lineRule="auto"/>
        <w:ind w:left="0" w:right="0" w:firstLine="720"/>
        <w:rPr>
          <w:rFonts w:eastAsiaTheme="minorHAnsi"/>
          <w:noProof/>
          <w:szCs w:val="24"/>
          <w:lang w:eastAsia="en-US"/>
        </w:rPr>
      </w:pPr>
      <w:r w:rsidRPr="004E5783">
        <w:rPr>
          <w:rFonts w:eastAsiaTheme="minorHAnsi"/>
          <w:noProof/>
          <w:szCs w:val="24"/>
          <w:lang w:eastAsia="en-US"/>
        </w:rPr>
        <w:t xml:space="preserve"> Синтаксис. Основные синтаксические единицы: слово, словосочетание и предложение. Синтаксис простого и сложного предложения. </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Текст. Понятие о тексте, его основные признаки (деление на значимые взаимосвязанные части). Тема, идея и микротема текста.</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lastRenderedPageBreak/>
        <w:t>Средства связи отдельных предложений и частей текста. Абзац как средство достижения композиционно-стилистической целостности текста.</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Функционально-семантические типы речи: описание, суждение, осмысление. Структура текста. Составление плана и тезиса как средства обработки текста.</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Анализ текста с учетом его тематики, основной идеи и структуры. Деление текста на семантические части и составление его плана. Создание текстов, различных по жанру и стилям с соблюдением соответствующих норм (последовательность, взаимосвязь частей, соответствие выбранной теме). Оценка, исправление устной и письменной речи, составление ее плана и тезиса.</w:t>
      </w:r>
    </w:p>
    <w:p w:rsidR="004E5783" w:rsidRPr="004E5783" w:rsidRDefault="004E5783" w:rsidP="004E5783">
      <w:pPr>
        <w:spacing w:after="0" w:line="360" w:lineRule="auto"/>
        <w:ind w:left="0" w:right="0" w:firstLine="709"/>
        <w:jc w:val="left"/>
        <w:rPr>
          <w:rFonts w:eastAsiaTheme="minorEastAsia"/>
          <w:szCs w:val="24"/>
        </w:rPr>
      </w:pPr>
      <w:r w:rsidRPr="004E5783">
        <w:rPr>
          <w:rFonts w:eastAsiaTheme="minorEastAsia"/>
          <w:szCs w:val="24"/>
        </w:rPr>
        <w:t xml:space="preserve">Прямая и косвенная речь. </w:t>
      </w:r>
    </w:p>
    <w:p w:rsidR="004E5783" w:rsidRPr="004E5783" w:rsidRDefault="004E5783" w:rsidP="004E5783">
      <w:pPr>
        <w:spacing w:after="0" w:line="360" w:lineRule="auto"/>
        <w:ind w:left="0" w:right="0" w:firstLine="709"/>
        <w:jc w:val="left"/>
        <w:rPr>
          <w:rFonts w:eastAsiaTheme="minorEastAsia"/>
          <w:szCs w:val="24"/>
        </w:rPr>
      </w:pPr>
      <w:r w:rsidRPr="004E5783">
        <w:rPr>
          <w:rFonts w:eastAsiaTheme="minorEastAsia"/>
          <w:szCs w:val="24"/>
        </w:rPr>
        <w:t xml:space="preserve">Пунктуация. </w:t>
      </w:r>
    </w:p>
    <w:p w:rsidR="004E5783" w:rsidRPr="004E5783" w:rsidRDefault="004E5783" w:rsidP="004E5783">
      <w:pPr>
        <w:spacing w:after="0" w:line="360" w:lineRule="auto"/>
        <w:ind w:left="0" w:right="0" w:firstLine="709"/>
        <w:rPr>
          <w:rFonts w:eastAsiaTheme="minorHAnsi"/>
          <w:color w:val="auto"/>
          <w:szCs w:val="24"/>
          <w:lang w:eastAsia="en-US"/>
        </w:rPr>
      </w:pPr>
      <w:proofErr w:type="gramStart"/>
      <w:r w:rsidRPr="004E5783">
        <w:rPr>
          <w:rFonts w:eastAsiaTheme="minorHAnsi"/>
          <w:color w:val="auto"/>
          <w:szCs w:val="24"/>
          <w:lang w:eastAsia="en-US"/>
        </w:rPr>
        <w:t>Стилистика  и</w:t>
      </w:r>
      <w:proofErr w:type="gramEnd"/>
      <w:r w:rsidRPr="004E5783">
        <w:rPr>
          <w:rFonts w:eastAsiaTheme="minorHAnsi"/>
          <w:color w:val="auto"/>
          <w:szCs w:val="24"/>
          <w:lang w:eastAsia="en-US"/>
        </w:rPr>
        <w:t xml:space="preserve"> культура речи. Функциональные стили татарского литературного языка. </w:t>
      </w:r>
    </w:p>
    <w:p w:rsidR="004E5783" w:rsidRPr="004E5783" w:rsidRDefault="004E5783" w:rsidP="00B617BC">
      <w:pPr>
        <w:numPr>
          <w:ilvl w:val="0"/>
          <w:numId w:val="367"/>
        </w:numPr>
        <w:spacing w:after="0" w:line="360" w:lineRule="auto"/>
        <w:ind w:left="0" w:right="0" w:firstLine="709"/>
        <w:contextualSpacing/>
        <w:jc w:val="left"/>
        <w:rPr>
          <w:rFonts w:eastAsia="Calibri"/>
          <w:b/>
          <w:szCs w:val="24"/>
          <w:lang w:eastAsia="en-US"/>
        </w:rPr>
      </w:pPr>
      <w:r w:rsidRPr="004E5783">
        <w:rPr>
          <w:rFonts w:eastAsia="Calibri"/>
          <w:b/>
          <w:color w:val="auto"/>
          <w:szCs w:val="24"/>
          <w:lang w:eastAsia="en-US"/>
        </w:rPr>
        <w:t>Содержание, обеспечивающее формирование и развитие этнокультурологической компетенции</w:t>
      </w:r>
    </w:p>
    <w:p w:rsidR="004E5783" w:rsidRPr="004E5783" w:rsidRDefault="004E5783" w:rsidP="004E5783">
      <w:pPr>
        <w:autoSpaceDE w:val="0"/>
        <w:autoSpaceDN w:val="0"/>
        <w:adjustRightInd w:val="0"/>
        <w:spacing w:after="0" w:line="360" w:lineRule="auto"/>
        <w:ind w:left="0" w:right="0" w:firstLine="708"/>
        <w:rPr>
          <w:rFonts w:eastAsiaTheme="minorEastAsia"/>
          <w:szCs w:val="24"/>
        </w:rPr>
      </w:pPr>
      <w:r w:rsidRPr="004E5783">
        <w:rPr>
          <w:rFonts w:eastAsiaTheme="minorEastAsia"/>
          <w:szCs w:val="24"/>
        </w:rPr>
        <w:t xml:space="preserve">Расширение и углубление знаний о культуре своего народа и культуре народов Российской Федерации (известные достопримечательности, образцы литературы, выдающиеся люди и др.). Осознание старшеклассниками языка как формы выражения национально-культурной специфики татарского языка; расширение знаний о взаимосвязи развития языка и истории народа; совершенствование умений и навыков </w:t>
      </w:r>
      <w:proofErr w:type="gramStart"/>
      <w:r w:rsidRPr="004E5783">
        <w:rPr>
          <w:rFonts w:eastAsiaTheme="minorEastAsia"/>
          <w:szCs w:val="24"/>
        </w:rPr>
        <w:t>употребления  этикетных</w:t>
      </w:r>
      <w:proofErr w:type="gramEnd"/>
      <w:r w:rsidRPr="004E5783">
        <w:rPr>
          <w:rFonts w:eastAsiaTheme="minorEastAsia"/>
          <w:szCs w:val="24"/>
        </w:rPr>
        <w:t xml:space="preserve"> норм общения со старшими и сверстниками в устной и письменной речи; соблюдение норм культуры межнационального общения в повседневной жизни. </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В 10-11 классах актуализируются, обобщаются и углубляются знания и умения, полученные в предыдущих классах.</w:t>
      </w:r>
    </w:p>
    <w:p w:rsidR="004E5783" w:rsidRPr="004E5783" w:rsidRDefault="004E5783" w:rsidP="004E5783">
      <w:pPr>
        <w:spacing w:after="0" w:line="360" w:lineRule="auto"/>
        <w:ind w:left="0" w:right="0" w:firstLine="709"/>
        <w:jc w:val="center"/>
        <w:rPr>
          <w:rFonts w:eastAsiaTheme="minorHAnsi"/>
          <w:b/>
          <w:color w:val="auto"/>
          <w:szCs w:val="24"/>
          <w:lang w:eastAsia="en-US"/>
        </w:rPr>
      </w:pPr>
      <w:r w:rsidRPr="004E5783">
        <w:rPr>
          <w:rFonts w:eastAsiaTheme="minorHAnsi"/>
          <w:b/>
          <w:color w:val="auto"/>
          <w:szCs w:val="24"/>
          <w:lang w:eastAsia="en-US"/>
        </w:rPr>
        <w:t>Родная (русская) литература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xml:space="preserve">Как и в примерной ООП СОО по учебному предмету «Литература», в рабочей программе по учебному предмету «Родная литература (русская)»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 Содержание рабочей программы </w:t>
      </w:r>
      <w:proofErr w:type="gramStart"/>
      <w:r w:rsidRPr="004E5783">
        <w:rPr>
          <w:rFonts w:eastAsia="Times New Roman"/>
          <w:color w:val="101010"/>
          <w:szCs w:val="24"/>
        </w:rPr>
        <w:t>оформляется  в</w:t>
      </w:r>
      <w:proofErr w:type="gramEnd"/>
      <w:r w:rsidRPr="004E5783">
        <w:rPr>
          <w:rFonts w:eastAsia="Times New Roman"/>
          <w:color w:val="101010"/>
          <w:szCs w:val="24"/>
        </w:rPr>
        <w:t xml:space="preserve"> проблемно-тематические блоки, обусловленные историей России, ее культурой и традициями:</w:t>
      </w:r>
    </w:p>
    <w:p w:rsidR="004E5783" w:rsidRPr="004E5783" w:rsidRDefault="004E5783" w:rsidP="00B617BC">
      <w:pPr>
        <w:numPr>
          <w:ilvl w:val="0"/>
          <w:numId w:val="369"/>
        </w:numPr>
        <w:shd w:val="clear" w:color="auto" w:fill="FFFFFF"/>
        <w:spacing w:before="100" w:beforeAutospacing="1" w:after="100" w:afterAutospacing="1" w:line="240" w:lineRule="auto"/>
        <w:ind w:left="375" w:right="0"/>
        <w:jc w:val="left"/>
        <w:rPr>
          <w:rFonts w:eastAsia="Times New Roman"/>
          <w:color w:val="101010"/>
          <w:szCs w:val="24"/>
        </w:rPr>
      </w:pPr>
      <w:r w:rsidRPr="004E5783">
        <w:rPr>
          <w:rFonts w:eastAsia="Times New Roman"/>
          <w:b/>
          <w:bCs/>
          <w:color w:val="101010"/>
          <w:szCs w:val="24"/>
        </w:rPr>
        <w:t>Личность </w:t>
      </w:r>
      <w:r w:rsidRPr="004E5783">
        <w:rPr>
          <w:rFonts w:eastAsia="Times New Roman"/>
          <w:color w:val="101010"/>
          <w:szCs w:val="24"/>
        </w:rPr>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4E5783" w:rsidRPr="004E5783" w:rsidRDefault="004E5783" w:rsidP="00B617BC">
      <w:pPr>
        <w:numPr>
          <w:ilvl w:val="0"/>
          <w:numId w:val="369"/>
        </w:numPr>
        <w:shd w:val="clear" w:color="auto" w:fill="FFFFFF"/>
        <w:spacing w:before="100" w:beforeAutospacing="1" w:after="100" w:afterAutospacing="1" w:line="240" w:lineRule="auto"/>
        <w:ind w:left="375" w:right="0"/>
        <w:jc w:val="left"/>
        <w:rPr>
          <w:rFonts w:eastAsia="Times New Roman"/>
          <w:color w:val="101010"/>
          <w:szCs w:val="24"/>
        </w:rPr>
      </w:pPr>
      <w:r w:rsidRPr="004E5783">
        <w:rPr>
          <w:rFonts w:eastAsia="Times New Roman"/>
          <w:b/>
          <w:bCs/>
          <w:color w:val="101010"/>
          <w:szCs w:val="24"/>
        </w:rPr>
        <w:lastRenderedPageBreak/>
        <w:t>Личность и семья</w:t>
      </w:r>
      <w:r w:rsidRPr="004E5783">
        <w:rPr>
          <w:rFonts w:eastAsia="Times New Roman"/>
          <w:color w:val="101010"/>
          <w:szCs w:val="24"/>
        </w:rPr>
        <w:t>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4E5783" w:rsidRPr="004E5783" w:rsidRDefault="004E5783" w:rsidP="00B617BC">
      <w:pPr>
        <w:numPr>
          <w:ilvl w:val="0"/>
          <w:numId w:val="369"/>
        </w:numPr>
        <w:shd w:val="clear" w:color="auto" w:fill="FFFFFF"/>
        <w:spacing w:before="100" w:beforeAutospacing="1" w:after="100" w:afterAutospacing="1" w:line="240" w:lineRule="auto"/>
        <w:ind w:left="375" w:right="0"/>
        <w:jc w:val="left"/>
        <w:rPr>
          <w:rFonts w:eastAsia="Times New Roman"/>
          <w:color w:val="101010"/>
          <w:szCs w:val="24"/>
        </w:rPr>
      </w:pPr>
      <w:r w:rsidRPr="004E5783">
        <w:rPr>
          <w:rFonts w:eastAsia="Times New Roman"/>
          <w:b/>
          <w:bCs/>
          <w:color w:val="101010"/>
          <w:szCs w:val="24"/>
        </w:rPr>
        <w:t xml:space="preserve">Личность </w:t>
      </w:r>
      <w:proofErr w:type="gramStart"/>
      <w:r w:rsidRPr="004E5783">
        <w:rPr>
          <w:rFonts w:eastAsia="Times New Roman"/>
          <w:b/>
          <w:bCs/>
          <w:color w:val="101010"/>
          <w:szCs w:val="24"/>
        </w:rPr>
        <w:t>–  общество</w:t>
      </w:r>
      <w:proofErr w:type="gramEnd"/>
      <w:r w:rsidRPr="004E5783">
        <w:rPr>
          <w:rFonts w:eastAsia="Times New Roman"/>
          <w:b/>
          <w:bCs/>
          <w:color w:val="101010"/>
          <w:szCs w:val="24"/>
        </w:rPr>
        <w:t>  –  государство</w:t>
      </w:r>
      <w:r w:rsidRPr="004E5783">
        <w:rPr>
          <w:rFonts w:eastAsia="Times New Roman"/>
          <w:color w:val="101010"/>
          <w:szCs w:val="24"/>
        </w:rPr>
        <w:t>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4E5783" w:rsidRPr="004E5783" w:rsidRDefault="004E5783" w:rsidP="00B617BC">
      <w:pPr>
        <w:numPr>
          <w:ilvl w:val="0"/>
          <w:numId w:val="369"/>
        </w:numPr>
        <w:shd w:val="clear" w:color="auto" w:fill="FFFFFF"/>
        <w:spacing w:before="100" w:beforeAutospacing="1" w:after="100" w:afterAutospacing="1" w:line="240" w:lineRule="auto"/>
        <w:ind w:left="375" w:right="0"/>
        <w:jc w:val="left"/>
        <w:rPr>
          <w:rFonts w:eastAsia="Times New Roman"/>
          <w:color w:val="101010"/>
          <w:szCs w:val="24"/>
        </w:rPr>
      </w:pPr>
      <w:r w:rsidRPr="004E5783">
        <w:rPr>
          <w:rFonts w:eastAsia="Times New Roman"/>
          <w:b/>
          <w:bCs/>
          <w:color w:val="101010"/>
          <w:szCs w:val="24"/>
        </w:rPr>
        <w:t xml:space="preserve">Личность </w:t>
      </w:r>
      <w:proofErr w:type="gramStart"/>
      <w:r w:rsidRPr="004E5783">
        <w:rPr>
          <w:rFonts w:eastAsia="Times New Roman"/>
          <w:b/>
          <w:bCs/>
          <w:color w:val="101010"/>
          <w:szCs w:val="24"/>
        </w:rPr>
        <w:t>–  природа</w:t>
      </w:r>
      <w:proofErr w:type="gramEnd"/>
      <w:r w:rsidRPr="004E5783">
        <w:rPr>
          <w:rFonts w:eastAsia="Times New Roman"/>
          <w:b/>
          <w:bCs/>
          <w:color w:val="101010"/>
          <w:szCs w:val="24"/>
        </w:rPr>
        <w:t>  –  цивилизация</w:t>
      </w:r>
      <w:r w:rsidRPr="004E5783">
        <w:rPr>
          <w:rFonts w:eastAsia="Times New Roman"/>
          <w:color w:val="101010"/>
          <w:szCs w:val="24"/>
        </w:rPr>
        <w:t>  (человек и природа; проблемы освоения и покорения природы; проблемы болезни и смерти; комфорт и духовность; современная цивилизация, ее проблемы и вызовы). </w:t>
      </w:r>
    </w:p>
    <w:p w:rsidR="004E5783" w:rsidRPr="004E5783" w:rsidRDefault="004E5783" w:rsidP="00B617BC">
      <w:pPr>
        <w:numPr>
          <w:ilvl w:val="0"/>
          <w:numId w:val="369"/>
        </w:numPr>
        <w:shd w:val="clear" w:color="auto" w:fill="FFFFFF"/>
        <w:spacing w:before="100" w:beforeAutospacing="1" w:after="100" w:afterAutospacing="1" w:line="240" w:lineRule="auto"/>
        <w:ind w:left="375" w:right="0"/>
        <w:jc w:val="left"/>
        <w:rPr>
          <w:rFonts w:eastAsia="Times New Roman"/>
          <w:color w:val="101010"/>
          <w:szCs w:val="24"/>
        </w:rPr>
      </w:pPr>
      <w:r w:rsidRPr="004E5783">
        <w:rPr>
          <w:rFonts w:eastAsia="Times New Roman"/>
          <w:b/>
          <w:bCs/>
          <w:color w:val="101010"/>
          <w:szCs w:val="24"/>
        </w:rPr>
        <w:t>Личность – история – современность</w:t>
      </w:r>
      <w:r w:rsidRPr="004E5783">
        <w:rPr>
          <w:rFonts w:eastAsia="Times New Roman"/>
          <w:color w:val="101010"/>
          <w:szCs w:val="24"/>
        </w:rPr>
        <w:t>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xml:space="preserve">Данные тематические блоки определяются, исходя из современного состояния отечественной культуры, нацелены на формирование восприятия русской литературы как саморазвивающейся эстетической </w:t>
      </w:r>
      <w:proofErr w:type="gramStart"/>
      <w:r w:rsidRPr="004E5783">
        <w:rPr>
          <w:rFonts w:eastAsia="Times New Roman"/>
          <w:color w:val="101010"/>
          <w:szCs w:val="24"/>
        </w:rPr>
        <w:t>системы,  на</w:t>
      </w:r>
      <w:proofErr w:type="gramEnd"/>
      <w:r w:rsidRPr="004E5783">
        <w:rPr>
          <w:rFonts w:eastAsia="Times New Roman"/>
          <w:color w:val="101010"/>
          <w:szCs w:val="24"/>
        </w:rPr>
        <w:t xml:space="preserve"> получение знаний об основных произведениях отечественной литературы, их общественной и культурно-исторической значимости.</w:t>
      </w:r>
    </w:p>
    <w:p w:rsidR="004E5783" w:rsidRPr="004E5783" w:rsidRDefault="004E5783" w:rsidP="004E5783">
      <w:pPr>
        <w:shd w:val="clear" w:color="auto" w:fill="FFFFFF"/>
        <w:spacing w:after="180" w:line="240" w:lineRule="auto"/>
        <w:ind w:left="0" w:right="0" w:firstLine="0"/>
        <w:jc w:val="center"/>
        <w:rPr>
          <w:rFonts w:eastAsia="Times New Roman"/>
          <w:color w:val="101010"/>
          <w:szCs w:val="24"/>
        </w:rPr>
      </w:pPr>
      <w:r w:rsidRPr="004E5783">
        <w:rPr>
          <w:rFonts w:eastAsia="Times New Roman"/>
          <w:b/>
          <w:bCs/>
          <w:color w:val="101010"/>
          <w:szCs w:val="24"/>
        </w:rPr>
        <w:t>10 класс</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И.С.Тургенев. Рассказ «Гамлет Щигровского уезда». Тема «лишнего человека».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Ф.М. Достоевский. Роман «Подросток». Судьба и облик главного героя романа – Аркадия Макаровича Долгорукого.</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w:t>
      </w:r>
      <w:r w:rsidRPr="004E5783">
        <w:rPr>
          <w:rFonts w:eastAsia="Times New Roman"/>
          <w:color w:val="101010"/>
          <w:szCs w:val="24"/>
        </w:rPr>
        <w:t> </w:t>
      </w:r>
      <w:r w:rsidRPr="004E5783">
        <w:rPr>
          <w:rFonts w:eastAsia="Times New Roman"/>
          <w:b/>
          <w:bCs/>
          <w:color w:val="101010"/>
          <w:szCs w:val="24"/>
        </w:rPr>
        <w:t>и семья»:</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xml:space="preserve">А.Н.Островский. Комедия «Женитьба Бальзаминова» («За чем пойдёшь, </w:t>
      </w:r>
      <w:proofErr w:type="gramStart"/>
      <w:r w:rsidRPr="004E5783">
        <w:rPr>
          <w:rFonts w:eastAsia="Times New Roman"/>
          <w:color w:val="101010"/>
          <w:szCs w:val="24"/>
        </w:rPr>
        <w:t>то  и</w:t>
      </w:r>
      <w:proofErr w:type="gramEnd"/>
      <w:r w:rsidRPr="004E5783">
        <w:rPr>
          <w:rFonts w:eastAsia="Times New Roman"/>
          <w:color w:val="101010"/>
          <w:szCs w:val="24"/>
        </w:rPr>
        <w:t xml:space="preserve"> найдёшь»). Своеобразие конфликта и система образов в комедии.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И.С.Тургенев. «Первая любовь». Душевные переживания юного героя. Неразрешимое столкновение с драматизмом и жертвенностью взрослой любви.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М.Е. Салтыков-Щедрин. «Господа Головлевы». Роман-хроника помещичьего быта.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А.В. Сухово-Кобылин. «Свадьба Кречинского». Семейные и родственные отношения в комедии.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Л.Н. Толстой. «Смерть Ивана Ильича». Место человека в семье и обществе.</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xml:space="preserve">А.П. Чехов. Рассказы «Любовь», «Душечка», «Попрыгунья», </w:t>
      </w:r>
      <w:proofErr w:type="gramStart"/>
      <w:r w:rsidRPr="004E5783">
        <w:rPr>
          <w:rFonts w:eastAsia="Times New Roman"/>
          <w:color w:val="101010"/>
          <w:szCs w:val="24"/>
        </w:rPr>
        <w:t>драма  «</w:t>
      </w:r>
      <w:proofErr w:type="gramEnd"/>
      <w:r w:rsidRPr="004E5783">
        <w:rPr>
          <w:rFonts w:eastAsia="Times New Roman"/>
          <w:color w:val="101010"/>
          <w:szCs w:val="24"/>
        </w:rPr>
        <w:t>Три сестры».</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xml:space="preserve">Мужчина и женщина, любовь и доверие в жизни </w:t>
      </w:r>
      <w:proofErr w:type="gramStart"/>
      <w:r w:rsidRPr="004E5783">
        <w:rPr>
          <w:rFonts w:eastAsia="Times New Roman"/>
          <w:color w:val="101010"/>
          <w:szCs w:val="24"/>
        </w:rPr>
        <w:t>человека;  поколения</w:t>
      </w:r>
      <w:proofErr w:type="gramEnd"/>
      <w:r w:rsidRPr="004E5783">
        <w:rPr>
          <w:rFonts w:eastAsia="Times New Roman"/>
          <w:color w:val="101010"/>
          <w:szCs w:val="24"/>
        </w:rPr>
        <w:t xml:space="preserve"> и традиции.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 xml:space="preserve">Проблемно-тематический блок «Личность </w:t>
      </w:r>
      <w:proofErr w:type="gramStart"/>
      <w:r w:rsidRPr="004E5783">
        <w:rPr>
          <w:rFonts w:eastAsia="Times New Roman"/>
          <w:b/>
          <w:bCs/>
          <w:color w:val="101010"/>
          <w:szCs w:val="24"/>
        </w:rPr>
        <w:t>–  общество</w:t>
      </w:r>
      <w:proofErr w:type="gramEnd"/>
      <w:r w:rsidRPr="004E5783">
        <w:rPr>
          <w:rFonts w:eastAsia="Times New Roman"/>
          <w:b/>
          <w:bCs/>
          <w:color w:val="101010"/>
          <w:szCs w:val="24"/>
        </w:rPr>
        <w:t>  –  государство»:</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И.С.Тургенев. «Рудин». Картина общественно-политической жизни в романе.</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Н.Г.Чернышевский. «Русский человек на rendez-vous». История отношений Тургенева и Чернышевского: столкновение двух мировоззрений.</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Д.В. Григорович. «Гуттаперчевый мальчик»: влияние социальной среды на личность человека.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lastRenderedPageBreak/>
        <w:t xml:space="preserve">Проблемно-тематический блок «Личность </w:t>
      </w:r>
      <w:proofErr w:type="gramStart"/>
      <w:r w:rsidRPr="004E5783">
        <w:rPr>
          <w:rFonts w:eastAsia="Times New Roman"/>
          <w:b/>
          <w:bCs/>
          <w:color w:val="101010"/>
          <w:szCs w:val="24"/>
        </w:rPr>
        <w:t>–  природа</w:t>
      </w:r>
      <w:proofErr w:type="gramEnd"/>
      <w:r w:rsidRPr="004E5783">
        <w:rPr>
          <w:rFonts w:eastAsia="Times New Roman"/>
          <w:b/>
          <w:bCs/>
          <w:color w:val="101010"/>
          <w:szCs w:val="24"/>
        </w:rPr>
        <w:t>  –  цивилизация»:</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xml:space="preserve">И.А. Гончаров. Очерки «Фрегат «Паллада» (фрагменты). Изображение жизни, занятий, черт характера коренных народов Сибири, их нравственной чистоты. Контакты </w:t>
      </w:r>
      <w:proofErr w:type="gramStart"/>
      <w:r w:rsidRPr="004E5783">
        <w:rPr>
          <w:rFonts w:eastAsia="Times New Roman"/>
          <w:color w:val="101010"/>
          <w:szCs w:val="24"/>
        </w:rPr>
        <w:t>разных  слоев</w:t>
      </w:r>
      <w:proofErr w:type="gramEnd"/>
      <w:r w:rsidRPr="004E5783">
        <w:rPr>
          <w:rFonts w:eastAsia="Times New Roman"/>
          <w:color w:val="101010"/>
          <w:szCs w:val="24"/>
        </w:rPr>
        <w:t>  русского  населения Сибири с местными  жителями. «Русский» путь цивилизации края, его отличие от европейского.</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В.М.Гаршин. «Красный цветок». Отражение сущности современного автору общества в рассказе.</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 – история – современность»:</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Н.С. Лесков. Рассказ «Однодум». «Праведник» как национальный русский тип. Влияние христианских заповедей на становление характера героя рассказа.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Г.И. Успенский. Особенности творчества. Эссе «Выпрямила». Рассказ «Пятница». Рассуждения о смысле существования человечества.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w:t>
      </w:r>
    </w:p>
    <w:p w:rsidR="004E5783" w:rsidRPr="004E5783" w:rsidRDefault="004E5783" w:rsidP="004E5783">
      <w:pPr>
        <w:shd w:val="clear" w:color="auto" w:fill="FFFFFF"/>
        <w:spacing w:after="180" w:line="240" w:lineRule="auto"/>
        <w:ind w:left="0" w:right="0" w:firstLine="0"/>
        <w:jc w:val="center"/>
        <w:rPr>
          <w:rFonts w:eastAsia="Times New Roman"/>
          <w:color w:val="101010"/>
          <w:szCs w:val="24"/>
        </w:rPr>
      </w:pPr>
      <w:r w:rsidRPr="004E5783">
        <w:rPr>
          <w:rFonts w:eastAsia="Times New Roman"/>
          <w:b/>
          <w:bCs/>
          <w:color w:val="101010"/>
          <w:szCs w:val="24"/>
        </w:rPr>
        <w:t>11 класс</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А.И. Солженицын. Статья «Жить не по лжи». Нравственное воззвание к читателю.</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М. Горький. Рассказ «Карамора». Размышления писателя о природе человека, об опасности саморазрушения личности.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xml:space="preserve">Ю.П. Казаков. «Во сне ты горько плакал». Осознание </w:t>
      </w:r>
      <w:proofErr w:type="gramStart"/>
      <w:r w:rsidRPr="004E5783">
        <w:rPr>
          <w:rFonts w:eastAsia="Times New Roman"/>
          <w:color w:val="101010"/>
          <w:szCs w:val="24"/>
        </w:rPr>
        <w:t>трагического  одиночества</w:t>
      </w:r>
      <w:proofErr w:type="gramEnd"/>
      <w:r w:rsidRPr="004E5783">
        <w:rPr>
          <w:rFonts w:eastAsia="Times New Roman"/>
          <w:color w:val="101010"/>
          <w:szCs w:val="24"/>
        </w:rPr>
        <w:t xml:space="preserve"> человека перед неразрешимыми проблемами бытия в рассказе.</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w:t>
      </w:r>
      <w:r w:rsidRPr="004E5783">
        <w:rPr>
          <w:rFonts w:eastAsia="Times New Roman"/>
          <w:color w:val="101010"/>
          <w:szCs w:val="24"/>
        </w:rPr>
        <w:t> </w:t>
      </w:r>
      <w:r w:rsidRPr="004E5783">
        <w:rPr>
          <w:rFonts w:eastAsia="Times New Roman"/>
          <w:b/>
          <w:bCs/>
          <w:color w:val="101010"/>
          <w:szCs w:val="24"/>
        </w:rPr>
        <w:t>и семья»:</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Б.Н. Зайцев. «Голубая звезда». Обращение к вечным ценностям, образ мечтателя Христофорова и история его любви в повести.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xml:space="preserve">В.В. Набоков. «Машенька». Своеобразие конфликта в романе, образ </w:t>
      </w:r>
      <w:proofErr w:type="gramStart"/>
      <w:r w:rsidRPr="004E5783">
        <w:rPr>
          <w:rFonts w:eastAsia="Times New Roman"/>
          <w:color w:val="101010"/>
          <w:szCs w:val="24"/>
        </w:rPr>
        <w:t>Машеньки  как</w:t>
      </w:r>
      <w:proofErr w:type="gramEnd"/>
      <w:r w:rsidRPr="004E5783">
        <w:rPr>
          <w:rFonts w:eastAsia="Times New Roman"/>
          <w:color w:val="101010"/>
          <w:szCs w:val="24"/>
        </w:rPr>
        <w:t xml:space="preserve"> символ далекой родины.</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xml:space="preserve">Ф.А. Абрамов. «Братья и сёстры». Народная правда военного времени в романе, история деревни Пекашино </w:t>
      </w:r>
      <w:proofErr w:type="gramStart"/>
      <w:r w:rsidRPr="004E5783">
        <w:rPr>
          <w:rFonts w:eastAsia="Times New Roman"/>
          <w:color w:val="101010"/>
          <w:szCs w:val="24"/>
        </w:rPr>
        <w:t>как  олицетворение</w:t>
      </w:r>
      <w:proofErr w:type="gramEnd"/>
      <w:r w:rsidRPr="004E5783">
        <w:rPr>
          <w:rFonts w:eastAsia="Times New Roman"/>
          <w:color w:val="101010"/>
          <w:szCs w:val="24"/>
        </w:rPr>
        <w:t xml:space="preserve"> мужества простого русского народа в военные времена, душевная  красота членов семей Пряслиных, Ставровых, Нетесовых и Житовых.</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А.Н. Арбузов.  «Жестокие игры». Нравственная проблематика пьесы, ответственность людей за тех, кто рядом.</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 xml:space="preserve">Проблемно-тематический блок «Личность </w:t>
      </w:r>
      <w:proofErr w:type="gramStart"/>
      <w:r w:rsidRPr="004E5783">
        <w:rPr>
          <w:rFonts w:eastAsia="Times New Roman"/>
          <w:b/>
          <w:bCs/>
          <w:color w:val="101010"/>
          <w:szCs w:val="24"/>
        </w:rPr>
        <w:t>–  общество</w:t>
      </w:r>
      <w:proofErr w:type="gramEnd"/>
      <w:r w:rsidRPr="004E5783">
        <w:rPr>
          <w:rFonts w:eastAsia="Times New Roman"/>
          <w:b/>
          <w:bCs/>
          <w:color w:val="101010"/>
          <w:szCs w:val="24"/>
        </w:rPr>
        <w:t>  –  государство»:</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И.А. Бунин. "Иоанн Рыдалец". Русский национальный характер в рассказе.</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А.Н. Островский. «Как закалялась сталь». Отражение событий эпохи Гражданской войны, особенности художественного метода социалистического реализма на примере романа А.Н. Островского.</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Э. Веркин. «Облачный полк». Военные будни в повести, гражданственность и патриотизм как национальные ценности в повести.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В.С. Маканин. «Кавказский пленный». Человек и государственная система в рассказе, проблема межнациональных отношений.</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lastRenderedPageBreak/>
        <w:t xml:space="preserve">З. Прилепин. «Санькя». Законы морали и государственные </w:t>
      </w:r>
      <w:proofErr w:type="gramStart"/>
      <w:r w:rsidRPr="004E5783">
        <w:rPr>
          <w:rFonts w:eastAsia="Times New Roman"/>
          <w:color w:val="101010"/>
          <w:szCs w:val="24"/>
        </w:rPr>
        <w:t>законы  в</w:t>
      </w:r>
      <w:proofErr w:type="gramEnd"/>
      <w:r w:rsidRPr="004E5783">
        <w:rPr>
          <w:rFonts w:eastAsia="Times New Roman"/>
          <w:color w:val="101010"/>
          <w:szCs w:val="24"/>
        </w:rPr>
        <w:t xml:space="preserve"> романе,  тема внутреннего мира членов радикальных молодежных движений,</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система пространственных образов как отражение эволюции главного героя Саши Тишина.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 xml:space="preserve">Проблемно-тематический блок «Личность </w:t>
      </w:r>
      <w:proofErr w:type="gramStart"/>
      <w:r w:rsidRPr="004E5783">
        <w:rPr>
          <w:rFonts w:eastAsia="Times New Roman"/>
          <w:b/>
          <w:bCs/>
          <w:color w:val="101010"/>
          <w:szCs w:val="24"/>
        </w:rPr>
        <w:t>–  природа</w:t>
      </w:r>
      <w:proofErr w:type="gramEnd"/>
      <w:r w:rsidRPr="004E5783">
        <w:rPr>
          <w:rFonts w:eastAsia="Times New Roman"/>
          <w:b/>
          <w:bCs/>
          <w:color w:val="101010"/>
          <w:szCs w:val="24"/>
        </w:rPr>
        <w:t>  –  цивилизация»:</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Н.М. Рубцов. Стихотворения: «В горнице», «Зимняя песня», «Привет, Россия, родина моя!..», «Тихая моя родина!», «Русский огонек», «Стихи». Проблемы освоения и покорения природы в лирике Н.М. Рубцова.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А. и Б. Стругацкие. «Улитка на склоне». «Будущее, которое наступит без нас…» – проблемы современной цивилизации в научно-фантастическом романе.</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xml:space="preserve">Л.С. Петрушевская. «Новые робинзоны». Современная </w:t>
      </w:r>
      <w:proofErr w:type="gramStart"/>
      <w:r w:rsidRPr="004E5783">
        <w:rPr>
          <w:rFonts w:eastAsia="Times New Roman"/>
          <w:color w:val="101010"/>
          <w:szCs w:val="24"/>
        </w:rPr>
        <w:t>цивилизация  в</w:t>
      </w:r>
      <w:proofErr w:type="gramEnd"/>
      <w:r w:rsidRPr="004E5783">
        <w:rPr>
          <w:rFonts w:eastAsia="Times New Roman"/>
          <w:color w:val="101010"/>
          <w:szCs w:val="24"/>
        </w:rPr>
        <w:t xml:space="preserve"> рассказе, опасность для человечества «падения вниз» по эволюционной лестнице.</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 – история – современность»:</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И.А. Бунин. Статья «Миссия русской эмиграции». Оценка автором деятельности русской эмиграции.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Ю.О. Домбровский. «Хранитель древностей». «Факультет ненужных вещей». Раскрытие в дилогии роли личности в истории, судьба ценностей христианско-гуманистической цивилизации в мире антихристианском, образ русского интеллигента в эпоху сталинских репрессий в романах.</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В.Ф. Тендряков. «Пара гнедых». Трагедия периода раскулачивания в рассказе.</w:t>
      </w:r>
    </w:p>
    <w:p w:rsidR="004E5783" w:rsidRPr="004E5783" w:rsidRDefault="004E5783" w:rsidP="004E5783">
      <w:pPr>
        <w:spacing w:after="0" w:line="360" w:lineRule="auto"/>
        <w:ind w:left="0" w:right="0" w:firstLine="0"/>
        <w:jc w:val="left"/>
        <w:rPr>
          <w:rFonts w:eastAsiaTheme="minorHAnsi"/>
          <w:color w:val="auto"/>
          <w:szCs w:val="24"/>
          <w:lang w:eastAsia="en-US"/>
        </w:rPr>
      </w:pPr>
    </w:p>
    <w:p w:rsidR="004E5783" w:rsidRPr="004E5783" w:rsidRDefault="004E5783" w:rsidP="004E5783">
      <w:pPr>
        <w:spacing w:after="0" w:line="360" w:lineRule="auto"/>
        <w:ind w:left="0" w:right="0" w:firstLine="709"/>
        <w:jc w:val="center"/>
        <w:rPr>
          <w:rFonts w:eastAsiaTheme="minorHAnsi"/>
          <w:b/>
          <w:color w:val="auto"/>
          <w:szCs w:val="24"/>
          <w:lang w:eastAsia="en-US"/>
        </w:rPr>
      </w:pPr>
      <w:r w:rsidRPr="004E5783">
        <w:rPr>
          <w:rFonts w:eastAsiaTheme="minorHAnsi"/>
          <w:b/>
          <w:color w:val="auto"/>
          <w:szCs w:val="24"/>
          <w:lang w:eastAsia="en-US"/>
        </w:rPr>
        <w:t>Родная(татарская) литература</w:t>
      </w:r>
    </w:p>
    <w:p w:rsidR="004E5783" w:rsidRPr="004E5783" w:rsidRDefault="004E5783" w:rsidP="004E5783">
      <w:pPr>
        <w:widowControl w:val="0"/>
        <w:shd w:val="clear" w:color="auto" w:fill="FFFFFF"/>
        <w:autoSpaceDE w:val="0"/>
        <w:autoSpaceDN w:val="0"/>
        <w:adjustRightInd w:val="0"/>
        <w:spacing w:after="0" w:line="240" w:lineRule="auto"/>
        <w:ind w:left="0" w:right="0" w:firstLine="709"/>
        <w:rPr>
          <w:rFonts w:eastAsiaTheme="minorHAnsi"/>
          <w:szCs w:val="24"/>
          <w:lang w:val="be-BY"/>
        </w:rPr>
      </w:pPr>
      <w:r w:rsidRPr="004E5783">
        <w:rPr>
          <w:rFonts w:eastAsiaTheme="minorHAnsi"/>
          <w:color w:val="auto"/>
          <w:szCs w:val="24"/>
        </w:rPr>
        <w:t xml:space="preserve">Изучение татарской литературы в старших классах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в старших классах происходит усложнение литературного материала, связанное с увеличением объема произведений и изучения их в рамках литературного процесса. Анализ произведений татарской литературы в старших классах должен также способствовать формированию целостного представления о литературном процессе. Варианты изучения художественных произведений: чтение отдельных произведений и их анализ, чтение и обсуждение, внеклассное чтение. </w:t>
      </w:r>
      <w:r w:rsidRPr="004E5783">
        <w:rPr>
          <w:rFonts w:eastAsiaTheme="minorHAnsi"/>
          <w:szCs w:val="24"/>
          <w:lang w:val="be-BY"/>
        </w:rPr>
        <w:t xml:space="preserve">Но в каждом случае должны учитываться вышеприведенные критерии и требования. </w:t>
      </w:r>
    </w:p>
    <w:p w:rsidR="004E5783" w:rsidRPr="004E5783" w:rsidRDefault="004E5783" w:rsidP="005A618A">
      <w:pPr>
        <w:widowControl w:val="0"/>
        <w:shd w:val="clear" w:color="auto" w:fill="FFFFFF"/>
        <w:autoSpaceDE w:val="0"/>
        <w:autoSpaceDN w:val="0"/>
        <w:adjustRightInd w:val="0"/>
        <w:spacing w:after="0" w:line="240" w:lineRule="auto"/>
        <w:ind w:left="0" w:right="0" w:firstLine="0"/>
        <w:rPr>
          <w:rFonts w:eastAsiaTheme="minorHAnsi"/>
          <w:color w:val="auto"/>
          <w:szCs w:val="24"/>
        </w:rPr>
      </w:pPr>
    </w:p>
    <w:p w:rsidR="004E5783" w:rsidRPr="004E5783" w:rsidRDefault="004E5783" w:rsidP="004E5783">
      <w:pPr>
        <w:spacing w:after="0" w:line="240" w:lineRule="auto"/>
        <w:ind w:left="0" w:right="0" w:firstLine="709"/>
        <w:jc w:val="center"/>
        <w:rPr>
          <w:rFonts w:eastAsiaTheme="minorHAnsi"/>
          <w:color w:val="auto"/>
          <w:szCs w:val="24"/>
        </w:rPr>
      </w:pPr>
      <w:r w:rsidRPr="004E5783">
        <w:rPr>
          <w:rFonts w:eastAsiaTheme="minorHAnsi"/>
          <w:color w:val="auto"/>
          <w:szCs w:val="24"/>
        </w:rPr>
        <w:t>10 класс</w:t>
      </w:r>
    </w:p>
    <w:p w:rsidR="004E5783" w:rsidRPr="004E5783" w:rsidRDefault="004E5783" w:rsidP="004E5783">
      <w:pPr>
        <w:spacing w:after="0" w:line="240" w:lineRule="auto"/>
        <w:ind w:left="0" w:right="0" w:firstLine="709"/>
        <w:jc w:val="left"/>
        <w:rPr>
          <w:rFonts w:eastAsiaTheme="minorHAnsi"/>
          <w:color w:val="auto"/>
          <w:szCs w:val="24"/>
        </w:rPr>
      </w:pPr>
    </w:p>
    <w:p w:rsidR="004E5783" w:rsidRPr="004E5783" w:rsidRDefault="004E5783" w:rsidP="004E5783">
      <w:pPr>
        <w:snapToGrid w:val="0"/>
        <w:spacing w:after="0" w:line="240" w:lineRule="auto"/>
        <w:ind w:left="0" w:right="0" w:firstLine="709"/>
        <w:jc w:val="center"/>
        <w:rPr>
          <w:rFonts w:eastAsiaTheme="minorHAnsi"/>
          <w:color w:val="auto"/>
          <w:szCs w:val="24"/>
        </w:rPr>
      </w:pPr>
      <w:r w:rsidRPr="004E5783">
        <w:rPr>
          <w:rFonts w:eastAsiaTheme="minorHAnsi"/>
          <w:b/>
          <w:bCs/>
          <w:color w:val="auto"/>
          <w:szCs w:val="24"/>
          <w:lang w:val="en-US"/>
        </w:rPr>
        <w:t>I</w:t>
      </w:r>
      <w:r w:rsidRPr="004E5783">
        <w:rPr>
          <w:rFonts w:eastAsiaTheme="minorHAnsi"/>
          <w:b/>
          <w:bCs/>
          <w:color w:val="auto"/>
          <w:szCs w:val="24"/>
        </w:rPr>
        <w:t xml:space="preserve">.Древняя </w:t>
      </w:r>
      <w:r w:rsidRPr="004E5783">
        <w:rPr>
          <w:rFonts w:eastAsiaTheme="minorHAnsi"/>
          <w:b/>
          <w:bCs/>
          <w:color w:val="auto"/>
          <w:szCs w:val="24"/>
          <w:lang w:val="tt-RU"/>
        </w:rPr>
        <w:t>тюрко-</w:t>
      </w:r>
      <w:r w:rsidRPr="004E5783">
        <w:rPr>
          <w:rFonts w:eastAsiaTheme="minorHAnsi"/>
          <w:b/>
          <w:bCs/>
          <w:color w:val="auto"/>
          <w:szCs w:val="24"/>
        </w:rPr>
        <w:t>татарская литература (</w:t>
      </w:r>
      <w:r w:rsidRPr="004E5783">
        <w:rPr>
          <w:rFonts w:eastAsiaTheme="minorHAnsi"/>
          <w:b/>
          <w:bCs/>
          <w:color w:val="auto"/>
          <w:szCs w:val="24"/>
          <w:lang w:val="en-US"/>
        </w:rPr>
        <w:t>V</w:t>
      </w:r>
      <w:r w:rsidRPr="004E5783">
        <w:rPr>
          <w:rFonts w:eastAsiaTheme="minorHAnsi"/>
          <w:b/>
          <w:bCs/>
          <w:color w:val="auto"/>
          <w:szCs w:val="24"/>
        </w:rPr>
        <w:t>–</w:t>
      </w:r>
      <w:r w:rsidRPr="004E5783">
        <w:rPr>
          <w:rFonts w:eastAsiaTheme="minorHAnsi"/>
          <w:b/>
          <w:bCs/>
          <w:color w:val="auto"/>
          <w:szCs w:val="24"/>
          <w:lang w:val="en-US"/>
        </w:rPr>
        <w:t>XII</w:t>
      </w:r>
      <w:r w:rsidRPr="004E5783">
        <w:rPr>
          <w:rFonts w:eastAsiaTheme="minorHAnsi"/>
          <w:b/>
          <w:bCs/>
          <w:color w:val="auto"/>
          <w:szCs w:val="24"/>
        </w:rPr>
        <w:t xml:space="preserve"> века). </w:t>
      </w: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color w:val="auto"/>
          <w:szCs w:val="24"/>
        </w:rPr>
        <w:t xml:space="preserve">Введение в историю татарской литературы. Деление литературы на периоды. Обзор Древней </w:t>
      </w:r>
      <w:r w:rsidRPr="004E5783">
        <w:rPr>
          <w:rFonts w:eastAsiaTheme="minorHAnsi"/>
          <w:color w:val="auto"/>
          <w:szCs w:val="24"/>
          <w:lang w:val="tt-RU"/>
        </w:rPr>
        <w:t xml:space="preserve">тюрко-татарской </w:t>
      </w:r>
      <w:r w:rsidRPr="004E5783">
        <w:rPr>
          <w:rFonts w:eastAsiaTheme="minorHAnsi"/>
          <w:color w:val="auto"/>
          <w:szCs w:val="24"/>
        </w:rPr>
        <w:t>литературы.</w:t>
      </w: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color w:val="auto"/>
          <w:szCs w:val="24"/>
        </w:rPr>
        <w:t xml:space="preserve">Понятие «тюркский народ». Общетюркская литература. </w:t>
      </w:r>
      <w:r w:rsidRPr="004E5783">
        <w:rPr>
          <w:rFonts w:eastAsiaTheme="minorHAnsi"/>
          <w:color w:val="auto"/>
          <w:szCs w:val="24"/>
          <w:lang w:eastAsia="en-US"/>
        </w:rPr>
        <w:t>Введение</w:t>
      </w:r>
      <w:r w:rsidRPr="004E5783">
        <w:rPr>
          <w:rFonts w:eastAsiaTheme="minorHAnsi"/>
          <w:color w:val="auto"/>
          <w:spacing w:val="62"/>
          <w:szCs w:val="24"/>
          <w:lang w:eastAsia="en-US"/>
        </w:rPr>
        <w:t xml:space="preserve"> </w:t>
      </w:r>
      <w:r w:rsidRPr="004E5783">
        <w:rPr>
          <w:rFonts w:eastAsiaTheme="minorHAnsi"/>
          <w:color w:val="auto"/>
          <w:szCs w:val="24"/>
          <w:lang w:eastAsia="en-US"/>
        </w:rPr>
        <w:t xml:space="preserve">в историю татарской </w:t>
      </w:r>
      <w:r w:rsidRPr="004E5783">
        <w:rPr>
          <w:rFonts w:eastAsiaTheme="minorHAnsi"/>
          <w:color w:val="auto"/>
          <w:spacing w:val="-3"/>
          <w:szCs w:val="24"/>
          <w:lang w:eastAsia="en-US"/>
        </w:rPr>
        <w:t xml:space="preserve">литературы. </w:t>
      </w:r>
      <w:r w:rsidRPr="004E5783">
        <w:rPr>
          <w:rFonts w:eastAsiaTheme="minorHAnsi"/>
          <w:color w:val="auto"/>
          <w:szCs w:val="24"/>
          <w:lang w:eastAsia="en-US"/>
        </w:rPr>
        <w:t xml:space="preserve">Деление литературы на периоды.  </w:t>
      </w:r>
      <w:proofErr w:type="gramStart"/>
      <w:r w:rsidRPr="004E5783">
        <w:rPr>
          <w:rFonts w:eastAsiaTheme="minorHAnsi"/>
          <w:color w:val="auto"/>
          <w:spacing w:val="3"/>
          <w:szCs w:val="24"/>
          <w:lang w:eastAsia="en-US"/>
        </w:rPr>
        <w:t xml:space="preserve">Обзор  </w:t>
      </w:r>
      <w:r w:rsidRPr="004E5783">
        <w:rPr>
          <w:rFonts w:eastAsiaTheme="minorHAnsi"/>
          <w:color w:val="auto"/>
          <w:szCs w:val="24"/>
          <w:lang w:eastAsia="en-US"/>
        </w:rPr>
        <w:t>древней</w:t>
      </w:r>
      <w:proofErr w:type="gramEnd"/>
      <w:r w:rsidRPr="004E5783">
        <w:rPr>
          <w:rFonts w:eastAsiaTheme="minorHAnsi"/>
          <w:color w:val="auto"/>
          <w:szCs w:val="24"/>
          <w:lang w:eastAsia="en-US"/>
        </w:rPr>
        <w:t xml:space="preserve"> и средневековой </w:t>
      </w:r>
      <w:r w:rsidRPr="004E5783">
        <w:rPr>
          <w:rFonts w:eastAsiaTheme="minorHAnsi"/>
          <w:color w:val="auto"/>
          <w:spacing w:val="-3"/>
          <w:szCs w:val="24"/>
          <w:lang w:eastAsia="en-US"/>
        </w:rPr>
        <w:t xml:space="preserve">литературы,  </w:t>
      </w:r>
      <w:r w:rsidRPr="004E5783">
        <w:rPr>
          <w:rFonts w:eastAsiaTheme="minorHAnsi"/>
          <w:color w:val="auto"/>
          <w:szCs w:val="24"/>
          <w:lang w:eastAsia="en-US"/>
        </w:rPr>
        <w:t xml:space="preserve">литературы. Возникновение письменности. Руническая письменность, </w:t>
      </w:r>
      <w:r w:rsidRPr="004E5783">
        <w:rPr>
          <w:rFonts w:eastAsiaTheme="minorHAnsi"/>
          <w:color w:val="auto"/>
          <w:szCs w:val="24"/>
          <w:lang w:eastAsia="en-US"/>
        </w:rPr>
        <w:lastRenderedPageBreak/>
        <w:t xml:space="preserve">согдийская, манихейская и </w:t>
      </w:r>
      <w:proofErr w:type="gramStart"/>
      <w:r w:rsidRPr="004E5783">
        <w:rPr>
          <w:rFonts w:eastAsiaTheme="minorHAnsi"/>
          <w:color w:val="auto"/>
          <w:szCs w:val="24"/>
          <w:lang w:eastAsia="en-US"/>
        </w:rPr>
        <w:t>уйгурская,  графика</w:t>
      </w:r>
      <w:proofErr w:type="gramEnd"/>
      <w:r w:rsidRPr="004E5783">
        <w:rPr>
          <w:rFonts w:eastAsiaTheme="minorHAnsi"/>
          <w:color w:val="auto"/>
          <w:szCs w:val="24"/>
          <w:lang w:eastAsia="en-US"/>
        </w:rPr>
        <w:t xml:space="preserve">. Эпитафия. Орхоно-Енисейские памятники. которые были воздвигнуты в честь Бильге-кагана и его брата, полководца Кюль-тегина (732-735), советника первых каганов Второго Тюркского каганата Тоньюкуку (создан после 716 г., еще при жизни героя). </w:t>
      </w:r>
      <w:r w:rsidRPr="004E5783">
        <w:rPr>
          <w:rFonts w:eastAsiaTheme="minorHAnsi"/>
          <w:noProof/>
          <w:szCs w:val="24"/>
          <w:lang w:val="tt-RU" w:eastAsia="en-US"/>
        </w:rPr>
        <w:t>Первый тюркский автор Йоллыг-Тегин, подписавший под текстами резвернутых эпитафий в честь Бильге-кагана и Кюль-тегина.</w:t>
      </w:r>
    </w:p>
    <w:p w:rsidR="004E5783" w:rsidRPr="004E5783" w:rsidRDefault="004E5783" w:rsidP="004E5783">
      <w:pPr>
        <w:snapToGrid w:val="0"/>
        <w:spacing w:after="0" w:line="240" w:lineRule="auto"/>
        <w:ind w:left="0" w:right="0" w:firstLine="709"/>
        <w:rPr>
          <w:rFonts w:eastAsiaTheme="minorHAnsi"/>
          <w:color w:val="auto"/>
          <w:szCs w:val="24"/>
        </w:rPr>
      </w:pPr>
      <w:r w:rsidRPr="004E5783">
        <w:rPr>
          <w:rFonts w:eastAsiaTheme="minorHAnsi"/>
          <w:color w:val="auto"/>
          <w:szCs w:val="24"/>
          <w:lang w:eastAsia="en-US"/>
        </w:rPr>
        <w:t xml:space="preserve">Язык памятников рунической и древнеуйгурской письменности. Словарь </w:t>
      </w:r>
      <w:r w:rsidRPr="004E5783">
        <w:rPr>
          <w:rFonts w:eastAsiaTheme="minorHAnsi"/>
          <w:color w:val="auto"/>
          <w:spacing w:val="-3"/>
          <w:szCs w:val="24"/>
          <w:lang w:eastAsia="en-US"/>
        </w:rPr>
        <w:t xml:space="preserve">М.Кашгари </w:t>
      </w:r>
      <w:r w:rsidRPr="004E5783">
        <w:rPr>
          <w:rFonts w:eastAsiaTheme="minorHAnsi"/>
          <w:color w:val="auto"/>
          <w:spacing w:val="-5"/>
          <w:szCs w:val="24"/>
          <w:lang w:eastAsia="en-US"/>
        </w:rPr>
        <w:t xml:space="preserve">(1072-1047) </w:t>
      </w:r>
      <w:r w:rsidRPr="004E5783">
        <w:rPr>
          <w:rFonts w:eastAsiaTheme="minorHAnsi"/>
          <w:color w:val="auto"/>
          <w:szCs w:val="24"/>
          <w:lang w:eastAsia="en-US"/>
        </w:rPr>
        <w:t xml:space="preserve">«Диване </w:t>
      </w:r>
      <w:r w:rsidRPr="004E5783">
        <w:rPr>
          <w:rFonts w:eastAsiaTheme="minorHAnsi"/>
          <w:color w:val="auto"/>
          <w:spacing w:val="-3"/>
          <w:szCs w:val="24"/>
          <w:lang w:eastAsia="en-US"/>
        </w:rPr>
        <w:t>лөгат эт-</w:t>
      </w:r>
      <w:r w:rsidRPr="004E5783">
        <w:rPr>
          <w:rFonts w:eastAsiaTheme="minorHAnsi"/>
          <w:color w:val="auto"/>
          <w:szCs w:val="24"/>
          <w:lang w:eastAsia="en-US"/>
        </w:rPr>
        <w:t xml:space="preserve">төрк». </w:t>
      </w:r>
      <w:r w:rsidRPr="004E5783">
        <w:rPr>
          <w:rFonts w:eastAsiaTheme="minorHAnsi"/>
          <w:color w:val="auto"/>
          <w:spacing w:val="-5"/>
          <w:szCs w:val="24"/>
          <w:lang w:eastAsia="en-US"/>
        </w:rPr>
        <w:t xml:space="preserve">Характер </w:t>
      </w:r>
      <w:r w:rsidRPr="004E5783">
        <w:rPr>
          <w:rFonts w:eastAsiaTheme="minorHAnsi"/>
          <w:color w:val="auto"/>
          <w:szCs w:val="24"/>
          <w:lang w:eastAsia="en-US"/>
        </w:rPr>
        <w:t xml:space="preserve">пословиц и </w:t>
      </w:r>
      <w:r w:rsidRPr="004E5783">
        <w:rPr>
          <w:rFonts w:eastAsiaTheme="minorHAnsi"/>
          <w:color w:val="auto"/>
          <w:spacing w:val="2"/>
          <w:szCs w:val="24"/>
          <w:lang w:eastAsia="en-US"/>
        </w:rPr>
        <w:t xml:space="preserve">поговорок, отрывки из литературных </w:t>
      </w:r>
      <w:proofErr w:type="gramStart"/>
      <w:r w:rsidRPr="004E5783">
        <w:rPr>
          <w:rFonts w:eastAsiaTheme="minorHAnsi"/>
          <w:color w:val="auto"/>
          <w:spacing w:val="2"/>
          <w:szCs w:val="24"/>
          <w:lang w:eastAsia="en-US"/>
        </w:rPr>
        <w:t xml:space="preserve">произведений  </w:t>
      </w:r>
      <w:r w:rsidRPr="004E5783">
        <w:rPr>
          <w:rFonts w:eastAsiaTheme="minorHAnsi"/>
          <w:color w:val="auto"/>
          <w:szCs w:val="24"/>
          <w:lang w:eastAsia="en-US"/>
        </w:rPr>
        <w:t>в</w:t>
      </w:r>
      <w:proofErr w:type="gramEnd"/>
      <w:r w:rsidRPr="004E5783">
        <w:rPr>
          <w:rFonts w:eastAsiaTheme="minorHAnsi"/>
          <w:color w:val="auto"/>
          <w:szCs w:val="24"/>
          <w:lang w:eastAsia="en-US"/>
        </w:rPr>
        <w:t xml:space="preserve"> сборнике. </w:t>
      </w:r>
      <w:r w:rsidRPr="004E5783">
        <w:rPr>
          <w:rFonts w:eastAsiaTheme="minorHAnsi"/>
          <w:color w:val="auto"/>
          <w:spacing w:val="-4"/>
          <w:szCs w:val="24"/>
          <w:lang w:eastAsia="en-US"/>
        </w:rPr>
        <w:t xml:space="preserve">Чтение </w:t>
      </w:r>
      <w:r w:rsidRPr="004E5783">
        <w:rPr>
          <w:rFonts w:eastAsiaTheme="minorHAnsi"/>
          <w:color w:val="auto"/>
          <w:szCs w:val="24"/>
          <w:lang w:eastAsia="en-US"/>
        </w:rPr>
        <w:t xml:space="preserve">и обсуждение пословиц.  Сведения о произведении Ю.Баласагуни «Кутадгу </w:t>
      </w:r>
      <w:r w:rsidRPr="004E5783">
        <w:rPr>
          <w:rFonts w:eastAsiaTheme="minorHAnsi"/>
          <w:color w:val="auto"/>
          <w:szCs w:val="24"/>
        </w:rPr>
        <w:t>Орхоно-Енисейские источники. Возникновение письменности. Руническая письменность. Эпитафия. Словарь М.</w:t>
      </w:r>
      <w:r w:rsidRPr="004E5783">
        <w:rPr>
          <w:rFonts w:eastAsiaTheme="minorHAnsi"/>
          <w:color w:val="auto"/>
          <w:szCs w:val="24"/>
          <w:lang w:val="tt-RU"/>
        </w:rPr>
        <w:t xml:space="preserve"> </w:t>
      </w:r>
      <w:r w:rsidRPr="004E5783">
        <w:rPr>
          <w:rFonts w:eastAsiaTheme="minorHAnsi"/>
          <w:color w:val="auto"/>
          <w:szCs w:val="24"/>
        </w:rPr>
        <w:t xml:space="preserve">Кашгари (1072–1047) </w:t>
      </w:r>
      <w:r w:rsidRPr="004E5783">
        <w:rPr>
          <w:rFonts w:eastAsiaTheme="minorHAnsi"/>
          <w:color w:val="auto"/>
          <w:szCs w:val="24"/>
          <w:lang w:eastAsia="en-US"/>
        </w:rPr>
        <w:t xml:space="preserve">«Диване </w:t>
      </w:r>
      <w:r w:rsidRPr="004E5783">
        <w:rPr>
          <w:rFonts w:eastAsiaTheme="minorHAnsi"/>
          <w:color w:val="auto"/>
          <w:spacing w:val="-3"/>
          <w:szCs w:val="24"/>
          <w:lang w:eastAsia="en-US"/>
        </w:rPr>
        <w:t>лөгат эт-</w:t>
      </w:r>
      <w:r w:rsidRPr="004E5783">
        <w:rPr>
          <w:rFonts w:eastAsiaTheme="minorHAnsi"/>
          <w:color w:val="auto"/>
          <w:szCs w:val="24"/>
          <w:lang w:eastAsia="en-US"/>
        </w:rPr>
        <w:t>төрк</w:t>
      </w:r>
      <w:r w:rsidRPr="004E5783">
        <w:rPr>
          <w:rFonts w:eastAsiaTheme="minorHAnsi"/>
          <w:color w:val="auto"/>
          <w:spacing w:val="-4"/>
          <w:szCs w:val="24"/>
          <w:lang w:eastAsia="en-US"/>
        </w:rPr>
        <w:t>»</w:t>
      </w:r>
      <w:r w:rsidRPr="004E5783">
        <w:rPr>
          <w:rFonts w:eastAsiaTheme="minorHAnsi"/>
          <w:color w:val="auto"/>
          <w:szCs w:val="24"/>
          <w:lang w:val="tt-RU" w:eastAsia="en-US"/>
        </w:rPr>
        <w:t xml:space="preserve"> / </w:t>
      </w:r>
      <w:r w:rsidRPr="004E5783">
        <w:rPr>
          <w:rFonts w:eastAsiaTheme="minorHAnsi"/>
          <w:color w:val="auto"/>
          <w:szCs w:val="24"/>
        </w:rPr>
        <w:t>«</w:t>
      </w:r>
      <w:r w:rsidRPr="004E5783">
        <w:rPr>
          <w:rFonts w:eastAsiaTheme="minorHAnsi"/>
          <w:color w:val="auto"/>
          <w:szCs w:val="24"/>
          <w:lang w:val="tt-RU"/>
        </w:rPr>
        <w:t>Словарь тюркских наречий</w:t>
      </w:r>
      <w:r w:rsidRPr="004E5783">
        <w:rPr>
          <w:rFonts w:eastAsiaTheme="minorHAnsi"/>
          <w:color w:val="auto"/>
          <w:spacing w:val="-4"/>
          <w:szCs w:val="24"/>
          <w:lang w:eastAsia="en-US"/>
        </w:rPr>
        <w:t>»</w:t>
      </w:r>
      <w:r w:rsidRPr="004E5783">
        <w:rPr>
          <w:rFonts w:eastAsiaTheme="minorHAnsi"/>
          <w:color w:val="auto"/>
          <w:szCs w:val="24"/>
        </w:rPr>
        <w:t xml:space="preserve">. Характер пословиц и поговорок в сборнике. Чтение и обсуждение пословиц. Сведения о произведении Й.Баласагуни «Котадгу белек» (1069) </w:t>
      </w:r>
      <w:proofErr w:type="gramStart"/>
      <w:r w:rsidRPr="004E5783">
        <w:rPr>
          <w:rFonts w:eastAsiaTheme="minorHAnsi"/>
          <w:color w:val="auto"/>
          <w:szCs w:val="24"/>
          <w:lang w:eastAsia="en-US"/>
        </w:rPr>
        <w:t>/«</w:t>
      </w:r>
      <w:proofErr w:type="gramEnd"/>
      <w:r w:rsidRPr="004E5783">
        <w:rPr>
          <w:rFonts w:eastAsiaTheme="minorHAnsi"/>
          <w:color w:val="auto"/>
          <w:szCs w:val="24"/>
          <w:lang w:eastAsia="en-US"/>
        </w:rPr>
        <w:t>Благодатное знание»</w:t>
      </w:r>
      <w:r w:rsidRPr="004E5783">
        <w:rPr>
          <w:rFonts w:eastAsiaTheme="minorHAnsi"/>
          <w:color w:val="auto"/>
          <w:szCs w:val="24"/>
        </w:rPr>
        <w:t>. Значение поэмы в мировой литературе. Чтение отрывков. Суфийская философия. Суфийская литература. Сведения о трех поэтах: А.Йугнаки, А.Ясави, С.Бакыргани.</w:t>
      </w:r>
    </w:p>
    <w:p w:rsidR="004E5783" w:rsidRPr="004E5783" w:rsidRDefault="004E5783" w:rsidP="004E5783">
      <w:pPr>
        <w:snapToGrid w:val="0"/>
        <w:spacing w:after="0" w:line="240" w:lineRule="auto"/>
        <w:ind w:left="0" w:right="0" w:firstLine="709"/>
        <w:jc w:val="left"/>
        <w:rPr>
          <w:rFonts w:eastAsiaTheme="minorHAnsi"/>
          <w:color w:val="auto"/>
          <w:szCs w:val="24"/>
        </w:rPr>
      </w:pPr>
    </w:p>
    <w:p w:rsidR="004E5783" w:rsidRPr="004E5783" w:rsidRDefault="004E5783" w:rsidP="004E5783">
      <w:pPr>
        <w:spacing w:after="0" w:line="240" w:lineRule="auto"/>
        <w:ind w:left="0" w:right="0" w:firstLine="709"/>
        <w:jc w:val="center"/>
        <w:rPr>
          <w:rFonts w:eastAsiaTheme="minorHAnsi"/>
          <w:color w:val="auto"/>
          <w:szCs w:val="24"/>
        </w:rPr>
      </w:pPr>
      <w:r w:rsidRPr="004E5783">
        <w:rPr>
          <w:rFonts w:eastAsiaTheme="minorHAnsi"/>
          <w:b/>
          <w:bCs/>
          <w:color w:val="auto"/>
          <w:szCs w:val="24"/>
          <w:lang w:val="en-US"/>
        </w:rPr>
        <w:t>II</w:t>
      </w:r>
      <w:r w:rsidRPr="004E5783">
        <w:rPr>
          <w:rFonts w:eastAsiaTheme="minorHAnsi"/>
          <w:b/>
          <w:bCs/>
          <w:color w:val="auto"/>
          <w:szCs w:val="24"/>
        </w:rPr>
        <w:t xml:space="preserve">.Средневековая </w:t>
      </w:r>
      <w:r w:rsidRPr="004E5783">
        <w:rPr>
          <w:rFonts w:eastAsiaTheme="minorHAnsi"/>
          <w:b/>
          <w:bCs/>
          <w:color w:val="auto"/>
          <w:szCs w:val="24"/>
          <w:lang w:val="tt-RU"/>
        </w:rPr>
        <w:t>тюрко-</w:t>
      </w:r>
      <w:r w:rsidRPr="004E5783">
        <w:rPr>
          <w:rFonts w:eastAsiaTheme="minorHAnsi"/>
          <w:b/>
          <w:bCs/>
          <w:color w:val="auto"/>
          <w:szCs w:val="24"/>
        </w:rPr>
        <w:t>татарская литература (</w:t>
      </w:r>
      <w:r w:rsidRPr="004E5783">
        <w:rPr>
          <w:rFonts w:eastAsiaTheme="minorHAnsi"/>
          <w:b/>
          <w:bCs/>
          <w:color w:val="auto"/>
          <w:szCs w:val="24"/>
          <w:lang w:val="en-US"/>
        </w:rPr>
        <w:t>XII</w:t>
      </w:r>
      <w:r w:rsidRPr="004E5783">
        <w:rPr>
          <w:rFonts w:eastAsiaTheme="minorHAnsi"/>
          <w:b/>
          <w:bCs/>
          <w:color w:val="auto"/>
          <w:szCs w:val="24"/>
        </w:rPr>
        <w:t>–</w:t>
      </w:r>
      <w:proofErr w:type="gramStart"/>
      <w:r w:rsidRPr="004E5783">
        <w:rPr>
          <w:rFonts w:eastAsiaTheme="minorHAnsi"/>
          <w:b/>
          <w:bCs/>
          <w:color w:val="auto"/>
          <w:szCs w:val="24"/>
          <w:lang w:val="en-US"/>
        </w:rPr>
        <w:t>XVIII</w:t>
      </w:r>
      <w:r w:rsidRPr="004E5783">
        <w:rPr>
          <w:rFonts w:eastAsiaTheme="minorHAnsi"/>
          <w:b/>
          <w:bCs/>
          <w:color w:val="auto"/>
          <w:szCs w:val="24"/>
        </w:rPr>
        <w:t xml:space="preserve">  века</w:t>
      </w:r>
      <w:proofErr w:type="gramEnd"/>
      <w:r w:rsidRPr="004E5783">
        <w:rPr>
          <w:rFonts w:eastAsiaTheme="minorHAnsi"/>
          <w:b/>
          <w:bCs/>
          <w:color w:val="auto"/>
          <w:szCs w:val="24"/>
        </w:rPr>
        <w:t xml:space="preserve">).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Развитие национальной литературы, ориентируясь на традиции восточной литературы и основываясь на идеологию и философию ислама. Взаимопроникновение религиозных мотивов, утверждающих единобожие, и светских мотивов о справедливом правителе, гуманной личности. Концепция нравственно совершенного, справедливого, гуманного, терпеливого, милосердного, обладающего внешней и внутренней красотой человека. Жанровое многообразие, особенности функционирования восточных жанров.</w:t>
      </w:r>
    </w:p>
    <w:p w:rsidR="004E5783" w:rsidRPr="004E5783" w:rsidRDefault="004E5783" w:rsidP="004E5783">
      <w:pPr>
        <w:spacing w:after="0" w:line="240" w:lineRule="auto"/>
        <w:ind w:left="0" w:right="0" w:firstLine="709"/>
        <w:rPr>
          <w:rFonts w:eastAsiaTheme="minorHAnsi"/>
          <w:i/>
          <w:iCs/>
          <w:color w:val="auto"/>
          <w:szCs w:val="24"/>
          <w:lang w:eastAsia="en-US"/>
        </w:rPr>
      </w:pPr>
    </w:p>
    <w:p w:rsidR="004E5783" w:rsidRPr="004E5783" w:rsidRDefault="004E5783" w:rsidP="004E5783">
      <w:pPr>
        <w:spacing w:after="0" w:line="240" w:lineRule="auto"/>
        <w:ind w:left="0" w:right="0" w:firstLine="709"/>
        <w:jc w:val="center"/>
        <w:rPr>
          <w:rFonts w:eastAsiaTheme="minorHAnsi"/>
          <w:i/>
          <w:iCs/>
          <w:color w:val="auto"/>
          <w:szCs w:val="24"/>
          <w:lang w:eastAsia="en-US"/>
        </w:rPr>
      </w:pPr>
      <w:r w:rsidRPr="004E5783">
        <w:rPr>
          <w:rFonts w:eastAsiaTheme="minorHAnsi"/>
          <w:i/>
          <w:iCs/>
          <w:color w:val="auto"/>
          <w:szCs w:val="24"/>
          <w:lang w:eastAsia="en-US"/>
        </w:rPr>
        <w:t>Литература Булгарского периода (</w:t>
      </w:r>
      <w:r w:rsidRPr="004E5783">
        <w:rPr>
          <w:rFonts w:eastAsiaTheme="minorHAnsi"/>
          <w:i/>
          <w:iCs/>
          <w:color w:val="auto"/>
          <w:szCs w:val="24"/>
          <w:lang w:val="en-US" w:eastAsia="en-US"/>
        </w:rPr>
        <w:t>XII</w:t>
      </w:r>
      <w:r w:rsidRPr="004E5783">
        <w:rPr>
          <w:rFonts w:eastAsiaTheme="minorHAnsi"/>
          <w:i/>
          <w:iCs/>
          <w:color w:val="auto"/>
          <w:szCs w:val="24"/>
          <w:lang w:eastAsia="en-US"/>
        </w:rPr>
        <w:t xml:space="preserve"> век </w:t>
      </w:r>
      <w:r w:rsidRPr="004E5783">
        <w:rPr>
          <w:rFonts w:eastAsiaTheme="minorHAnsi"/>
          <w:i/>
          <w:iCs/>
          <w:color w:val="auto"/>
          <w:szCs w:val="24"/>
          <w:lang w:val="be-BY" w:eastAsia="en-US"/>
        </w:rPr>
        <w:t>–</w:t>
      </w:r>
      <w:r w:rsidRPr="004E5783">
        <w:rPr>
          <w:rFonts w:eastAsiaTheme="minorHAnsi"/>
          <w:i/>
          <w:iCs/>
          <w:color w:val="auto"/>
          <w:szCs w:val="24"/>
          <w:lang w:eastAsia="en-US"/>
        </w:rPr>
        <w:t xml:space="preserve">1 пол. </w:t>
      </w:r>
      <w:r w:rsidRPr="004E5783">
        <w:rPr>
          <w:rFonts w:eastAsiaTheme="minorHAnsi"/>
          <w:i/>
          <w:iCs/>
          <w:color w:val="auto"/>
          <w:szCs w:val="24"/>
          <w:lang w:val="en-US" w:eastAsia="en-US"/>
        </w:rPr>
        <w:t>XIII</w:t>
      </w:r>
      <w:r w:rsidRPr="004E5783">
        <w:rPr>
          <w:rFonts w:eastAsiaTheme="minorHAnsi"/>
          <w:i/>
          <w:iCs/>
          <w:color w:val="auto"/>
          <w:szCs w:val="24"/>
          <w:lang w:eastAsia="en-US"/>
        </w:rPr>
        <w:t xml:space="preserve"> века).</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Краткий обзор истории государства Великих булгар. Булгарское ханство. Культура Булгар. Исторические сочинения русских ученых. Путешествие Ибн Фадлана. Напоминание о романе Мусагита Хабибуллина «Кубрат хан». Поэма Кул Гали «К</w:t>
      </w:r>
      <w:r w:rsidRPr="004E5783">
        <w:rPr>
          <w:rFonts w:eastAsiaTheme="minorHAnsi"/>
          <w:color w:val="auto"/>
          <w:szCs w:val="24"/>
          <w:lang w:val="tt-RU" w:eastAsia="en-US"/>
        </w:rPr>
        <w:t>ый</w:t>
      </w:r>
      <w:r w:rsidRPr="004E5783">
        <w:rPr>
          <w:rFonts w:eastAsiaTheme="minorHAnsi"/>
          <w:color w:val="auto"/>
          <w:szCs w:val="24"/>
          <w:lang w:eastAsia="en-US"/>
        </w:rPr>
        <w:t>ссаи Й</w:t>
      </w:r>
      <w:r w:rsidRPr="004E5783">
        <w:rPr>
          <w:rFonts w:eastAsiaTheme="minorHAnsi"/>
          <w:color w:val="auto"/>
          <w:szCs w:val="24"/>
          <w:lang w:val="tt-RU" w:eastAsia="en-US"/>
        </w:rPr>
        <w:t>о</w:t>
      </w:r>
      <w:r w:rsidRPr="004E5783">
        <w:rPr>
          <w:rFonts w:eastAsiaTheme="minorHAnsi"/>
          <w:color w:val="auto"/>
          <w:szCs w:val="24"/>
          <w:lang w:eastAsia="en-US"/>
        </w:rPr>
        <w:t>с</w:t>
      </w:r>
      <w:r w:rsidRPr="004E5783">
        <w:rPr>
          <w:rFonts w:eastAsiaTheme="minorHAnsi"/>
          <w:color w:val="auto"/>
          <w:szCs w:val="24"/>
          <w:lang w:val="tt-RU" w:eastAsia="en-US"/>
        </w:rPr>
        <w:t>ы</w:t>
      </w:r>
      <w:r w:rsidRPr="004E5783">
        <w:rPr>
          <w:rFonts w:eastAsiaTheme="minorHAnsi"/>
          <w:color w:val="auto"/>
          <w:szCs w:val="24"/>
          <w:lang w:eastAsia="en-US"/>
        </w:rPr>
        <w:t>ф»</w:t>
      </w:r>
      <w:r w:rsidRPr="004E5783">
        <w:rPr>
          <w:rFonts w:eastAsiaTheme="minorHAnsi"/>
          <w:color w:val="auto"/>
          <w:szCs w:val="24"/>
          <w:lang w:val="tt-RU" w:eastAsia="en-US"/>
        </w:rPr>
        <w:t xml:space="preserve"> / </w:t>
      </w:r>
      <w:r w:rsidRPr="004E5783">
        <w:rPr>
          <w:rFonts w:eastAsiaTheme="minorHAnsi"/>
          <w:color w:val="auto"/>
          <w:szCs w:val="24"/>
          <w:lang w:eastAsia="en-US"/>
        </w:rPr>
        <w:t xml:space="preserve">«Сказание о Юсуфе». Чтение отрывков, обсуждение, знакомство с научными трудами ученых (Н.Хисамов, Р.Ганиева и др.), анализ. Произведения современных авторов на данную тему. Композитор Р.Ахиярова. Балет «Сказание о Юсуфе». </w:t>
      </w:r>
    </w:p>
    <w:p w:rsidR="004E5783" w:rsidRPr="004E5783" w:rsidRDefault="004E5783" w:rsidP="004E5783">
      <w:pPr>
        <w:spacing w:after="0" w:line="240" w:lineRule="auto"/>
        <w:ind w:left="0" w:right="0" w:firstLine="709"/>
        <w:rPr>
          <w:rFonts w:eastAsiaTheme="minorHAnsi"/>
          <w:i/>
          <w:iCs/>
          <w:color w:val="auto"/>
          <w:szCs w:val="24"/>
          <w:lang w:eastAsia="en-US"/>
        </w:rPr>
      </w:pPr>
    </w:p>
    <w:p w:rsidR="004E5783" w:rsidRPr="004E5783" w:rsidRDefault="004E5783" w:rsidP="004E5783">
      <w:pPr>
        <w:spacing w:after="0" w:line="240" w:lineRule="auto"/>
        <w:ind w:left="0" w:right="0" w:firstLine="0"/>
        <w:jc w:val="center"/>
        <w:rPr>
          <w:rFonts w:eastAsiaTheme="minorHAnsi"/>
          <w:i/>
          <w:iCs/>
          <w:color w:val="auto"/>
          <w:szCs w:val="24"/>
          <w:lang w:eastAsia="en-US"/>
        </w:rPr>
      </w:pPr>
      <w:r w:rsidRPr="004E5783">
        <w:rPr>
          <w:rFonts w:eastAsiaTheme="minorHAnsi"/>
          <w:i/>
          <w:iCs/>
          <w:color w:val="auto"/>
          <w:szCs w:val="24"/>
          <w:lang w:eastAsia="en-US"/>
        </w:rPr>
        <w:t>Литература Золотоордынского периода (</w:t>
      </w:r>
      <w:r w:rsidRPr="004E5783">
        <w:rPr>
          <w:rFonts w:eastAsiaTheme="minorHAnsi"/>
          <w:i/>
          <w:iCs/>
          <w:color w:val="auto"/>
          <w:szCs w:val="24"/>
          <w:lang w:val="en-US" w:eastAsia="en-US"/>
        </w:rPr>
        <w:t>XIII</w:t>
      </w:r>
      <w:r w:rsidRPr="004E5783">
        <w:rPr>
          <w:rFonts w:eastAsiaTheme="minorHAnsi"/>
          <w:i/>
          <w:iCs/>
          <w:color w:val="auto"/>
          <w:szCs w:val="24"/>
          <w:lang w:eastAsia="en-US"/>
        </w:rPr>
        <w:t xml:space="preserve"> век </w:t>
      </w:r>
      <w:r w:rsidRPr="004E5783">
        <w:rPr>
          <w:rFonts w:eastAsiaTheme="minorHAnsi"/>
          <w:i/>
          <w:iCs/>
          <w:color w:val="auto"/>
          <w:szCs w:val="24"/>
          <w:lang w:val="be-BY" w:eastAsia="en-US"/>
        </w:rPr>
        <w:t>–</w:t>
      </w:r>
      <w:r w:rsidRPr="004E5783">
        <w:rPr>
          <w:rFonts w:eastAsiaTheme="minorHAnsi"/>
          <w:i/>
          <w:iCs/>
          <w:color w:val="auto"/>
          <w:szCs w:val="24"/>
          <w:lang w:eastAsia="en-US"/>
        </w:rPr>
        <w:t xml:space="preserve">1 пол. </w:t>
      </w:r>
      <w:r w:rsidRPr="004E5783">
        <w:rPr>
          <w:rFonts w:eastAsiaTheme="minorHAnsi"/>
          <w:i/>
          <w:iCs/>
          <w:color w:val="auto"/>
          <w:szCs w:val="24"/>
          <w:lang w:val="en-US" w:eastAsia="en-US"/>
        </w:rPr>
        <w:t>XV</w:t>
      </w:r>
      <w:r w:rsidRPr="004E5783">
        <w:rPr>
          <w:rFonts w:eastAsiaTheme="minorHAnsi"/>
          <w:i/>
          <w:iCs/>
          <w:color w:val="auto"/>
          <w:szCs w:val="24"/>
          <w:lang w:eastAsia="en-US"/>
        </w:rPr>
        <w:t xml:space="preserve"> века).</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Роль Золотой Орды в формировании татарского народа. История огромного государства. Письменность. Сведения о поэтах Золотой Орды: Рабгузый (Кыйсас</w:t>
      </w:r>
      <w:r w:rsidRPr="004E5783">
        <w:rPr>
          <w:rFonts w:eastAsiaTheme="minorHAnsi"/>
          <w:color w:val="auto"/>
          <w:szCs w:val="24"/>
          <w:lang w:val="tt-RU" w:eastAsia="en-US"/>
        </w:rPr>
        <w:t xml:space="preserve"> ә</w:t>
      </w:r>
      <w:r w:rsidRPr="004E5783">
        <w:rPr>
          <w:rFonts w:eastAsiaTheme="minorHAnsi"/>
          <w:color w:val="auto"/>
          <w:szCs w:val="24"/>
          <w:lang w:eastAsia="en-US"/>
        </w:rPr>
        <w:t>л-</w:t>
      </w:r>
      <w:r w:rsidRPr="004E5783">
        <w:rPr>
          <w:rFonts w:eastAsiaTheme="minorHAnsi"/>
          <w:color w:val="auto"/>
          <w:szCs w:val="24"/>
          <w:lang w:val="tt-RU" w:eastAsia="en-US"/>
        </w:rPr>
        <w:t>ә</w:t>
      </w:r>
      <w:r w:rsidRPr="004E5783">
        <w:rPr>
          <w:rFonts w:eastAsiaTheme="minorHAnsi"/>
          <w:color w:val="auto"/>
          <w:szCs w:val="24"/>
          <w:lang w:eastAsia="en-US"/>
        </w:rPr>
        <w:t xml:space="preserve">нбия» </w:t>
      </w:r>
      <w:r w:rsidRPr="004E5783">
        <w:rPr>
          <w:rFonts w:eastAsiaTheme="minorHAnsi"/>
          <w:color w:val="auto"/>
          <w:szCs w:val="24"/>
          <w:lang w:val="tt-RU" w:eastAsia="en-US"/>
        </w:rPr>
        <w:t xml:space="preserve">/ </w:t>
      </w:r>
      <w:r w:rsidRPr="004E5783">
        <w:rPr>
          <w:rFonts w:eastAsiaTheme="minorHAnsi"/>
          <w:color w:val="auto"/>
          <w:szCs w:val="24"/>
          <w:lang w:eastAsia="en-US"/>
        </w:rPr>
        <w:t>«История пророков» (1310</w:t>
      </w:r>
      <w:proofErr w:type="gramStart"/>
      <w:r w:rsidRPr="004E5783">
        <w:rPr>
          <w:rFonts w:eastAsiaTheme="minorHAnsi"/>
          <w:color w:val="auto"/>
          <w:szCs w:val="24"/>
          <w:lang w:eastAsia="en-US"/>
        </w:rPr>
        <w:t>) ,</w:t>
      </w:r>
      <w:proofErr w:type="gramEnd"/>
      <w:r w:rsidRPr="004E5783">
        <w:rPr>
          <w:rFonts w:eastAsiaTheme="minorHAnsi"/>
          <w:color w:val="auto"/>
          <w:szCs w:val="24"/>
          <w:lang w:eastAsia="en-US"/>
        </w:rPr>
        <w:t xml:space="preserve"> Котб (1297) «Х</w:t>
      </w:r>
      <w:r w:rsidRPr="004E5783">
        <w:rPr>
          <w:rFonts w:eastAsiaTheme="minorHAnsi"/>
          <w:color w:val="auto"/>
          <w:szCs w:val="24"/>
          <w:lang w:val="tt-RU" w:eastAsia="en-US"/>
        </w:rPr>
        <w:t>ө</w:t>
      </w:r>
      <w:r w:rsidRPr="004E5783">
        <w:rPr>
          <w:rFonts w:eastAsiaTheme="minorHAnsi"/>
          <w:color w:val="auto"/>
          <w:szCs w:val="24"/>
          <w:lang w:eastAsia="en-US"/>
        </w:rPr>
        <w:t>ср</w:t>
      </w:r>
      <w:r w:rsidRPr="004E5783">
        <w:rPr>
          <w:rFonts w:eastAsiaTheme="minorHAnsi"/>
          <w:color w:val="auto"/>
          <w:szCs w:val="24"/>
          <w:lang w:val="tt-RU" w:eastAsia="en-US"/>
        </w:rPr>
        <w:t>әү</w:t>
      </w:r>
      <w:r w:rsidRPr="004E5783">
        <w:rPr>
          <w:rFonts w:eastAsiaTheme="minorHAnsi"/>
          <w:color w:val="auto"/>
          <w:szCs w:val="24"/>
          <w:lang w:eastAsia="en-US"/>
        </w:rPr>
        <w:t xml:space="preserve"> </w:t>
      </w:r>
      <w:r w:rsidRPr="004E5783">
        <w:rPr>
          <w:rFonts w:eastAsiaTheme="minorHAnsi"/>
          <w:color w:val="auto"/>
          <w:szCs w:val="24"/>
          <w:lang w:val="tt-RU" w:eastAsia="en-US"/>
        </w:rPr>
        <w:t>вә</w:t>
      </w:r>
      <w:r w:rsidRPr="004E5783">
        <w:rPr>
          <w:rFonts w:eastAsiaTheme="minorHAnsi"/>
          <w:color w:val="auto"/>
          <w:szCs w:val="24"/>
          <w:lang w:eastAsia="en-US"/>
        </w:rPr>
        <w:t xml:space="preserve"> </w:t>
      </w:r>
      <w:r w:rsidRPr="004E5783">
        <w:rPr>
          <w:rFonts w:eastAsiaTheme="minorHAnsi"/>
          <w:color w:val="auto"/>
          <w:spacing w:val="-4"/>
          <w:szCs w:val="24"/>
          <w:lang w:eastAsia="en-US"/>
        </w:rPr>
        <w:t>Ширин»</w:t>
      </w:r>
      <w:r w:rsidRPr="004E5783">
        <w:rPr>
          <w:rFonts w:eastAsiaTheme="minorHAnsi"/>
          <w:color w:val="auto"/>
          <w:spacing w:val="62"/>
          <w:szCs w:val="24"/>
          <w:lang w:eastAsia="en-US"/>
        </w:rPr>
        <w:t xml:space="preserve"> / </w:t>
      </w:r>
      <w:r w:rsidRPr="004E5783">
        <w:rPr>
          <w:rFonts w:eastAsiaTheme="minorHAnsi"/>
          <w:color w:val="auto"/>
          <w:szCs w:val="24"/>
          <w:lang w:eastAsia="en-US"/>
        </w:rPr>
        <w:t xml:space="preserve">«Хосрав и </w:t>
      </w:r>
      <w:r w:rsidRPr="004E5783">
        <w:rPr>
          <w:rFonts w:eastAsiaTheme="minorHAnsi"/>
          <w:color w:val="auto"/>
          <w:spacing w:val="-4"/>
          <w:szCs w:val="24"/>
          <w:lang w:eastAsia="en-US"/>
        </w:rPr>
        <w:t>Ширин»</w:t>
      </w:r>
      <w:r w:rsidRPr="004E5783">
        <w:rPr>
          <w:rFonts w:eastAsiaTheme="minorHAnsi"/>
          <w:color w:val="auto"/>
          <w:spacing w:val="62"/>
          <w:szCs w:val="24"/>
          <w:lang w:eastAsia="en-US"/>
        </w:rPr>
        <w:t xml:space="preserve"> </w:t>
      </w:r>
      <w:r w:rsidRPr="004E5783">
        <w:rPr>
          <w:rFonts w:eastAsiaTheme="minorHAnsi"/>
          <w:color w:val="auto"/>
          <w:spacing w:val="-7"/>
          <w:szCs w:val="24"/>
          <w:lang w:eastAsia="en-US"/>
        </w:rPr>
        <w:t xml:space="preserve">(1342), </w:t>
      </w:r>
      <w:r w:rsidRPr="004E5783">
        <w:rPr>
          <w:rFonts w:eastAsiaTheme="minorHAnsi"/>
          <w:color w:val="auto"/>
          <w:spacing w:val="-3"/>
          <w:szCs w:val="24"/>
          <w:lang w:eastAsia="en-US"/>
        </w:rPr>
        <w:t xml:space="preserve">Хорезми </w:t>
      </w:r>
      <w:r w:rsidRPr="004E5783">
        <w:rPr>
          <w:rFonts w:eastAsiaTheme="minorHAnsi"/>
          <w:color w:val="auto"/>
          <w:szCs w:val="24"/>
          <w:lang w:eastAsia="en-US"/>
        </w:rPr>
        <w:t>«</w:t>
      </w:r>
      <w:r w:rsidRPr="004E5783">
        <w:rPr>
          <w:rFonts w:eastAsiaTheme="minorHAnsi"/>
          <w:color w:val="auto"/>
          <w:szCs w:val="24"/>
          <w:lang w:val="tt-RU" w:eastAsia="en-US"/>
        </w:rPr>
        <w:t>Мәхәббәтнамә</w:t>
      </w:r>
      <w:r w:rsidRPr="004E5783">
        <w:rPr>
          <w:rFonts w:eastAsiaTheme="minorHAnsi"/>
          <w:color w:val="auto"/>
          <w:spacing w:val="-4"/>
          <w:szCs w:val="24"/>
          <w:lang w:eastAsia="en-US"/>
        </w:rPr>
        <w:t>»</w:t>
      </w:r>
      <w:r w:rsidRPr="004E5783">
        <w:rPr>
          <w:rFonts w:eastAsiaTheme="minorHAnsi"/>
          <w:color w:val="auto"/>
          <w:spacing w:val="62"/>
          <w:szCs w:val="24"/>
          <w:lang w:eastAsia="en-US"/>
        </w:rPr>
        <w:t xml:space="preserve"> / «</w:t>
      </w:r>
      <w:r w:rsidRPr="004E5783">
        <w:rPr>
          <w:rFonts w:eastAsiaTheme="minorHAnsi"/>
          <w:color w:val="auto"/>
          <w:spacing w:val="-3"/>
          <w:szCs w:val="24"/>
          <w:lang w:eastAsia="en-US"/>
        </w:rPr>
        <w:t xml:space="preserve">Поэма </w:t>
      </w:r>
      <w:r w:rsidRPr="004E5783">
        <w:rPr>
          <w:rFonts w:eastAsiaTheme="minorHAnsi"/>
          <w:color w:val="auto"/>
          <w:szCs w:val="24"/>
          <w:lang w:eastAsia="en-US"/>
        </w:rPr>
        <w:t xml:space="preserve">о любви» </w:t>
      </w:r>
      <w:r w:rsidRPr="004E5783">
        <w:rPr>
          <w:rFonts w:eastAsiaTheme="minorHAnsi"/>
          <w:color w:val="auto"/>
          <w:spacing w:val="-7"/>
          <w:szCs w:val="24"/>
          <w:lang w:eastAsia="en-US"/>
        </w:rPr>
        <w:t xml:space="preserve">(1353), </w:t>
      </w:r>
      <w:r w:rsidRPr="004E5783">
        <w:rPr>
          <w:rFonts w:eastAsiaTheme="minorHAnsi"/>
          <w:color w:val="auto"/>
          <w:spacing w:val="-4"/>
          <w:szCs w:val="24"/>
          <w:lang w:eastAsia="en-US"/>
        </w:rPr>
        <w:t>М.Булгари</w:t>
      </w:r>
      <w:r w:rsidRPr="004E5783">
        <w:rPr>
          <w:rFonts w:eastAsiaTheme="minorHAnsi"/>
          <w:color w:val="auto"/>
          <w:spacing w:val="62"/>
          <w:szCs w:val="24"/>
          <w:lang w:eastAsia="en-US"/>
        </w:rPr>
        <w:t xml:space="preserve"> </w:t>
      </w:r>
      <w:r w:rsidRPr="004E5783">
        <w:rPr>
          <w:rFonts w:eastAsiaTheme="minorHAnsi"/>
          <w:color w:val="auto"/>
          <w:spacing w:val="-6"/>
          <w:szCs w:val="24"/>
          <w:lang w:eastAsia="en-US"/>
        </w:rPr>
        <w:t xml:space="preserve">(1297–1360) </w:t>
      </w:r>
      <w:r w:rsidRPr="004E5783">
        <w:rPr>
          <w:rFonts w:eastAsiaTheme="minorHAnsi"/>
          <w:color w:val="auto"/>
          <w:spacing w:val="-4"/>
          <w:szCs w:val="24"/>
          <w:lang w:eastAsia="en-US"/>
        </w:rPr>
        <w:t>«На</w:t>
      </w:r>
      <w:r w:rsidRPr="004E5783">
        <w:rPr>
          <w:rFonts w:eastAsiaTheme="minorHAnsi"/>
          <w:color w:val="auto"/>
          <w:spacing w:val="-4"/>
          <w:szCs w:val="24"/>
          <w:lang w:val="tt-RU" w:eastAsia="en-US"/>
        </w:rPr>
        <w:t>һҗ ә</w:t>
      </w:r>
      <w:r w:rsidRPr="004E5783">
        <w:rPr>
          <w:rFonts w:eastAsiaTheme="minorHAnsi"/>
          <w:color w:val="auto"/>
          <w:spacing w:val="-4"/>
          <w:szCs w:val="24"/>
          <w:lang w:eastAsia="en-US"/>
        </w:rPr>
        <w:t>л-</w:t>
      </w:r>
      <w:r w:rsidRPr="004E5783">
        <w:rPr>
          <w:rFonts w:eastAsiaTheme="minorHAnsi"/>
          <w:color w:val="auto"/>
          <w:spacing w:val="-4"/>
          <w:szCs w:val="24"/>
          <w:lang w:val="tt-RU" w:eastAsia="en-US"/>
        </w:rPr>
        <w:t>фә</w:t>
      </w:r>
      <w:r w:rsidRPr="004E5783">
        <w:rPr>
          <w:rFonts w:eastAsiaTheme="minorHAnsi"/>
          <w:color w:val="auto"/>
          <w:spacing w:val="-4"/>
          <w:szCs w:val="24"/>
          <w:lang w:eastAsia="en-US"/>
        </w:rPr>
        <w:t xml:space="preserve">радис» </w:t>
      </w:r>
      <w:r w:rsidRPr="004E5783">
        <w:rPr>
          <w:rFonts w:eastAsiaTheme="minorHAnsi"/>
          <w:color w:val="auto"/>
          <w:szCs w:val="24"/>
          <w:lang w:eastAsia="en-US"/>
        </w:rPr>
        <w:t xml:space="preserve">/ </w:t>
      </w:r>
      <w:r w:rsidRPr="004E5783">
        <w:rPr>
          <w:rFonts w:eastAsiaTheme="minorHAnsi"/>
          <w:color w:val="auto"/>
          <w:spacing w:val="3"/>
          <w:szCs w:val="24"/>
          <w:lang w:eastAsia="en-US"/>
        </w:rPr>
        <w:t xml:space="preserve">«Дорога </w:t>
      </w:r>
      <w:r w:rsidRPr="004E5783">
        <w:rPr>
          <w:rFonts w:eastAsiaTheme="minorHAnsi"/>
          <w:color w:val="auto"/>
          <w:szCs w:val="24"/>
          <w:lang w:eastAsia="en-US"/>
        </w:rPr>
        <w:t>в рай»</w:t>
      </w:r>
      <w:r w:rsidRPr="004E5783">
        <w:rPr>
          <w:rFonts w:eastAsiaTheme="minorHAnsi"/>
          <w:color w:val="auto"/>
          <w:spacing w:val="-7"/>
          <w:szCs w:val="24"/>
          <w:lang w:eastAsia="en-US"/>
        </w:rPr>
        <w:t xml:space="preserve"> (1358)</w:t>
      </w:r>
      <w:r w:rsidRPr="004E5783">
        <w:rPr>
          <w:rFonts w:eastAsiaTheme="minorHAnsi"/>
          <w:color w:val="auto"/>
          <w:szCs w:val="24"/>
          <w:lang w:eastAsia="en-US"/>
        </w:rPr>
        <w:t>, Х.Кятиб «</w:t>
      </w:r>
      <w:r w:rsidRPr="004E5783">
        <w:rPr>
          <w:rFonts w:eastAsiaTheme="minorHAnsi"/>
          <w:color w:val="auto"/>
          <w:szCs w:val="24"/>
          <w:lang w:val="tt-RU" w:eastAsia="en-US"/>
        </w:rPr>
        <w:t>Җө</w:t>
      </w:r>
      <w:r w:rsidRPr="004E5783">
        <w:rPr>
          <w:rFonts w:eastAsiaTheme="minorHAnsi"/>
          <w:color w:val="auto"/>
          <w:szCs w:val="24"/>
          <w:lang w:eastAsia="en-US"/>
        </w:rPr>
        <w:t>м</w:t>
      </w:r>
      <w:r w:rsidRPr="004E5783">
        <w:rPr>
          <w:rFonts w:eastAsiaTheme="minorHAnsi"/>
          <w:color w:val="auto"/>
          <w:szCs w:val="24"/>
          <w:lang w:val="tt-RU" w:eastAsia="en-US"/>
        </w:rPr>
        <w:t>җө</w:t>
      </w:r>
      <w:r w:rsidRPr="004E5783">
        <w:rPr>
          <w:rFonts w:eastAsiaTheme="minorHAnsi"/>
          <w:color w:val="auto"/>
          <w:szCs w:val="24"/>
          <w:lang w:eastAsia="en-US"/>
        </w:rPr>
        <w:t>м</w:t>
      </w:r>
      <w:r w:rsidRPr="004E5783">
        <w:rPr>
          <w:rFonts w:eastAsiaTheme="minorHAnsi"/>
          <w:color w:val="auto"/>
          <w:szCs w:val="24"/>
          <w:lang w:val="tt-RU" w:eastAsia="en-US"/>
        </w:rPr>
        <w:t>ә</w:t>
      </w:r>
      <w:r w:rsidRPr="004E5783">
        <w:rPr>
          <w:rFonts w:eastAsiaTheme="minorHAnsi"/>
          <w:color w:val="auto"/>
          <w:szCs w:val="24"/>
          <w:lang w:eastAsia="en-US"/>
        </w:rPr>
        <w:t xml:space="preserve"> солтан» </w:t>
      </w:r>
      <w:r w:rsidRPr="004E5783">
        <w:rPr>
          <w:rFonts w:eastAsiaTheme="minorHAnsi"/>
          <w:color w:val="auto"/>
          <w:szCs w:val="24"/>
          <w:lang w:val="tt-RU" w:eastAsia="en-US"/>
        </w:rPr>
        <w:t xml:space="preserve">/ </w:t>
      </w:r>
      <w:r w:rsidRPr="004E5783">
        <w:rPr>
          <w:rFonts w:eastAsiaTheme="minorHAnsi"/>
          <w:color w:val="auto"/>
          <w:szCs w:val="24"/>
          <w:lang w:eastAsia="en-US"/>
        </w:rPr>
        <w:t>«Жемжемэ с</w:t>
      </w:r>
      <w:r w:rsidRPr="004E5783">
        <w:rPr>
          <w:rFonts w:eastAsiaTheme="minorHAnsi"/>
          <w:color w:val="auto"/>
          <w:szCs w:val="24"/>
          <w:lang w:val="tt-RU" w:eastAsia="en-US"/>
        </w:rPr>
        <w:t>у</w:t>
      </w:r>
      <w:r w:rsidRPr="004E5783">
        <w:rPr>
          <w:rFonts w:eastAsiaTheme="minorHAnsi"/>
          <w:color w:val="auto"/>
          <w:szCs w:val="24"/>
          <w:lang w:eastAsia="en-US"/>
        </w:rPr>
        <w:t xml:space="preserve">лтан» </w:t>
      </w:r>
      <w:r w:rsidRPr="004E5783">
        <w:rPr>
          <w:rFonts w:eastAsiaTheme="minorHAnsi"/>
          <w:color w:val="auto"/>
          <w:spacing w:val="-7"/>
          <w:szCs w:val="24"/>
          <w:lang w:eastAsia="en-US"/>
        </w:rPr>
        <w:t>(1369)</w:t>
      </w:r>
      <w:r w:rsidRPr="004E5783">
        <w:rPr>
          <w:rFonts w:eastAsiaTheme="minorHAnsi"/>
          <w:color w:val="auto"/>
          <w:szCs w:val="24"/>
          <w:lang w:eastAsia="en-US"/>
        </w:rPr>
        <w:t>. Чтение 1-2 отрывков из поэмы Сайфа Сараи «Г</w:t>
      </w:r>
      <w:r w:rsidRPr="004E5783">
        <w:rPr>
          <w:rFonts w:eastAsiaTheme="minorHAnsi"/>
          <w:color w:val="auto"/>
          <w:szCs w:val="24"/>
          <w:lang w:val="tt-RU" w:eastAsia="en-US"/>
        </w:rPr>
        <w:t>ө</w:t>
      </w:r>
      <w:r w:rsidRPr="004E5783">
        <w:rPr>
          <w:rFonts w:eastAsiaTheme="minorHAnsi"/>
          <w:color w:val="auto"/>
          <w:szCs w:val="24"/>
          <w:lang w:eastAsia="en-US"/>
        </w:rPr>
        <w:t>л</w:t>
      </w:r>
      <w:r w:rsidRPr="004E5783">
        <w:rPr>
          <w:rFonts w:eastAsiaTheme="minorHAnsi"/>
          <w:color w:val="auto"/>
          <w:szCs w:val="24"/>
          <w:lang w:val="tt-RU" w:eastAsia="en-US"/>
        </w:rPr>
        <w:t>и</w:t>
      </w:r>
      <w:r w:rsidRPr="004E5783">
        <w:rPr>
          <w:rFonts w:eastAsiaTheme="minorHAnsi"/>
          <w:color w:val="auto"/>
          <w:szCs w:val="24"/>
          <w:lang w:eastAsia="en-US"/>
        </w:rPr>
        <w:t>стан бит</w:t>
      </w:r>
      <w:r w:rsidRPr="004E5783">
        <w:rPr>
          <w:rFonts w:eastAsiaTheme="minorHAnsi"/>
          <w:color w:val="auto"/>
          <w:szCs w:val="24"/>
          <w:lang w:val="tt-RU" w:eastAsia="en-US"/>
        </w:rPr>
        <w:t>-</w:t>
      </w:r>
      <w:r w:rsidRPr="004E5783">
        <w:rPr>
          <w:rFonts w:eastAsiaTheme="minorHAnsi"/>
          <w:color w:val="auto"/>
          <w:szCs w:val="24"/>
          <w:lang w:eastAsia="en-US"/>
        </w:rPr>
        <w:t>т</w:t>
      </w:r>
      <w:r w:rsidRPr="004E5783">
        <w:rPr>
          <w:rFonts w:eastAsiaTheme="minorHAnsi"/>
          <w:color w:val="auto"/>
          <w:szCs w:val="24"/>
          <w:lang w:val="tt-RU" w:eastAsia="en-US"/>
        </w:rPr>
        <w:t>ө</w:t>
      </w:r>
      <w:r w:rsidRPr="004E5783">
        <w:rPr>
          <w:rFonts w:eastAsiaTheme="minorHAnsi"/>
          <w:color w:val="auto"/>
          <w:szCs w:val="24"/>
          <w:lang w:eastAsia="en-US"/>
        </w:rPr>
        <w:t>рки» / «Гулистан по-тюркски». Знакомство с трудами ученого Х.Миннегулова. Поэма Котб</w:t>
      </w:r>
      <w:r w:rsidRPr="004E5783">
        <w:rPr>
          <w:rFonts w:eastAsiaTheme="minorHAnsi"/>
          <w:color w:val="auto"/>
          <w:szCs w:val="24"/>
          <w:lang w:val="tt-RU" w:eastAsia="en-US"/>
        </w:rPr>
        <w:t>а</w:t>
      </w:r>
      <w:r w:rsidRPr="004E5783">
        <w:rPr>
          <w:rFonts w:eastAsiaTheme="minorHAnsi"/>
          <w:color w:val="auto"/>
          <w:szCs w:val="24"/>
          <w:lang w:eastAsia="en-US"/>
        </w:rPr>
        <w:t xml:space="preserve"> «Х</w:t>
      </w:r>
      <w:r w:rsidRPr="004E5783">
        <w:rPr>
          <w:rFonts w:eastAsiaTheme="minorHAnsi"/>
          <w:color w:val="auto"/>
          <w:szCs w:val="24"/>
          <w:lang w:val="tt-RU" w:eastAsia="en-US"/>
        </w:rPr>
        <w:t>ө</w:t>
      </w:r>
      <w:r w:rsidRPr="004E5783">
        <w:rPr>
          <w:rFonts w:eastAsiaTheme="minorHAnsi"/>
          <w:color w:val="auto"/>
          <w:szCs w:val="24"/>
          <w:lang w:eastAsia="en-US"/>
        </w:rPr>
        <w:t>ср</w:t>
      </w:r>
      <w:r w:rsidRPr="004E5783">
        <w:rPr>
          <w:rFonts w:eastAsiaTheme="minorHAnsi"/>
          <w:color w:val="auto"/>
          <w:szCs w:val="24"/>
          <w:lang w:val="tt-RU" w:eastAsia="en-US"/>
        </w:rPr>
        <w:t>әү</w:t>
      </w:r>
      <w:r w:rsidRPr="004E5783">
        <w:rPr>
          <w:rFonts w:eastAsiaTheme="minorHAnsi"/>
          <w:color w:val="auto"/>
          <w:szCs w:val="24"/>
          <w:lang w:eastAsia="en-US"/>
        </w:rPr>
        <w:t xml:space="preserve"> </w:t>
      </w:r>
      <w:r w:rsidRPr="004E5783">
        <w:rPr>
          <w:rFonts w:eastAsiaTheme="minorHAnsi"/>
          <w:color w:val="auto"/>
          <w:szCs w:val="24"/>
          <w:lang w:val="tt-RU" w:eastAsia="en-US"/>
        </w:rPr>
        <w:t>вә</w:t>
      </w:r>
      <w:r w:rsidRPr="004E5783">
        <w:rPr>
          <w:rFonts w:eastAsiaTheme="minorHAnsi"/>
          <w:color w:val="auto"/>
          <w:szCs w:val="24"/>
          <w:lang w:eastAsia="en-US"/>
        </w:rPr>
        <w:t xml:space="preserve"> </w:t>
      </w:r>
      <w:r w:rsidRPr="004E5783">
        <w:rPr>
          <w:rFonts w:eastAsiaTheme="minorHAnsi"/>
          <w:color w:val="auto"/>
          <w:spacing w:val="-4"/>
          <w:szCs w:val="24"/>
          <w:lang w:eastAsia="en-US"/>
        </w:rPr>
        <w:t>Ширин»</w:t>
      </w:r>
      <w:r w:rsidRPr="004E5783">
        <w:rPr>
          <w:rFonts w:eastAsiaTheme="minorHAnsi"/>
          <w:color w:val="auto"/>
          <w:spacing w:val="62"/>
          <w:szCs w:val="24"/>
          <w:lang w:eastAsia="en-US"/>
        </w:rPr>
        <w:t xml:space="preserve"> / </w:t>
      </w:r>
      <w:r w:rsidRPr="004E5783">
        <w:rPr>
          <w:rFonts w:eastAsiaTheme="minorHAnsi"/>
          <w:color w:val="auto"/>
          <w:szCs w:val="24"/>
          <w:lang w:eastAsia="en-US"/>
        </w:rPr>
        <w:t xml:space="preserve">«Хосрав и </w:t>
      </w:r>
      <w:r w:rsidRPr="004E5783">
        <w:rPr>
          <w:rFonts w:eastAsiaTheme="minorHAnsi"/>
          <w:color w:val="auto"/>
          <w:spacing w:val="-4"/>
          <w:szCs w:val="24"/>
          <w:lang w:eastAsia="en-US"/>
        </w:rPr>
        <w:t>Ширин»</w:t>
      </w:r>
      <w:r w:rsidRPr="004E5783">
        <w:rPr>
          <w:rFonts w:eastAsiaTheme="minorHAnsi"/>
          <w:color w:val="auto"/>
          <w:spacing w:val="62"/>
          <w:szCs w:val="24"/>
          <w:lang w:val="tt-RU" w:eastAsia="en-US"/>
        </w:rPr>
        <w:t xml:space="preserve">. </w:t>
      </w:r>
      <w:r w:rsidRPr="004E5783">
        <w:rPr>
          <w:rFonts w:eastAsiaTheme="minorHAnsi"/>
          <w:color w:val="auto"/>
          <w:szCs w:val="24"/>
          <w:lang w:eastAsia="en-US"/>
        </w:rPr>
        <w:t xml:space="preserve">Чтение 2-3 отрывков, обсуждение, знакомство с научными трудами ученых, анализ. Сочинение. </w:t>
      </w:r>
    </w:p>
    <w:p w:rsidR="004E5783" w:rsidRPr="004E5783" w:rsidRDefault="004E5783" w:rsidP="004E5783">
      <w:pPr>
        <w:spacing w:after="0" w:line="240" w:lineRule="auto"/>
        <w:ind w:left="0" w:right="0" w:firstLine="709"/>
        <w:jc w:val="left"/>
        <w:rPr>
          <w:rFonts w:eastAsiaTheme="minorHAnsi"/>
          <w:i/>
          <w:iCs/>
          <w:color w:val="auto"/>
          <w:szCs w:val="24"/>
          <w:lang w:eastAsia="en-US"/>
        </w:rPr>
      </w:pPr>
      <w:r w:rsidRPr="004E5783">
        <w:rPr>
          <w:rFonts w:eastAsiaTheme="minorHAnsi"/>
          <w:i/>
          <w:iCs/>
          <w:color w:val="auto"/>
          <w:szCs w:val="24"/>
          <w:lang w:eastAsia="en-US"/>
        </w:rPr>
        <w:t>Теория литературы: газель как стихотворн</w:t>
      </w:r>
      <w:r w:rsidRPr="004E5783">
        <w:rPr>
          <w:rFonts w:eastAsiaTheme="minorHAnsi"/>
          <w:i/>
          <w:iCs/>
          <w:color w:val="auto"/>
          <w:szCs w:val="24"/>
          <w:lang w:val="tt-RU" w:eastAsia="en-US"/>
        </w:rPr>
        <w:t>ый жанр</w:t>
      </w:r>
      <w:r w:rsidRPr="004E5783">
        <w:rPr>
          <w:rFonts w:eastAsiaTheme="minorHAnsi"/>
          <w:i/>
          <w:iCs/>
          <w:color w:val="auto"/>
          <w:szCs w:val="24"/>
          <w:lang w:eastAsia="en-US"/>
        </w:rPr>
        <w:t xml:space="preserve"> Востока.</w:t>
      </w:r>
    </w:p>
    <w:p w:rsidR="004E5783" w:rsidRPr="004E5783" w:rsidRDefault="004E5783" w:rsidP="004E5783">
      <w:pPr>
        <w:spacing w:after="0" w:line="240" w:lineRule="auto"/>
        <w:ind w:left="0" w:right="0" w:firstLine="709"/>
        <w:rPr>
          <w:rFonts w:eastAsiaTheme="minorHAnsi"/>
          <w:i/>
          <w:iCs/>
          <w:color w:val="auto"/>
          <w:szCs w:val="24"/>
          <w:lang w:eastAsia="en-US"/>
        </w:rPr>
      </w:pPr>
    </w:p>
    <w:p w:rsidR="004E5783" w:rsidRPr="004E5783" w:rsidRDefault="004E5783" w:rsidP="004E5783">
      <w:pPr>
        <w:spacing w:after="0" w:line="240" w:lineRule="auto"/>
        <w:ind w:left="0" w:right="0" w:firstLine="709"/>
        <w:jc w:val="center"/>
        <w:rPr>
          <w:rFonts w:eastAsiaTheme="minorHAnsi"/>
          <w:i/>
          <w:iCs/>
          <w:color w:val="auto"/>
          <w:szCs w:val="24"/>
          <w:lang w:eastAsia="en-US"/>
        </w:rPr>
      </w:pPr>
      <w:r w:rsidRPr="004E5783">
        <w:rPr>
          <w:rFonts w:eastAsiaTheme="minorHAnsi"/>
          <w:i/>
          <w:iCs/>
          <w:color w:val="auto"/>
          <w:szCs w:val="24"/>
          <w:lang w:eastAsia="en-US"/>
        </w:rPr>
        <w:t>Литература периода Казанского ханства</w:t>
      </w:r>
    </w:p>
    <w:p w:rsidR="004E5783" w:rsidRPr="004E5783" w:rsidRDefault="004E5783" w:rsidP="004E5783">
      <w:pPr>
        <w:spacing w:after="0" w:line="240" w:lineRule="auto"/>
        <w:ind w:left="0" w:right="0" w:firstLine="709"/>
        <w:jc w:val="center"/>
        <w:rPr>
          <w:rFonts w:eastAsiaTheme="minorHAnsi"/>
          <w:i/>
          <w:iCs/>
          <w:color w:val="auto"/>
          <w:szCs w:val="24"/>
          <w:lang w:eastAsia="en-US"/>
        </w:rPr>
      </w:pPr>
      <w:r w:rsidRPr="004E5783">
        <w:rPr>
          <w:rFonts w:eastAsiaTheme="minorHAnsi"/>
          <w:i/>
          <w:iCs/>
          <w:color w:val="auto"/>
          <w:szCs w:val="24"/>
          <w:lang w:eastAsia="en-US"/>
        </w:rPr>
        <w:t xml:space="preserve">(1 пол. </w:t>
      </w:r>
      <w:r w:rsidRPr="004E5783">
        <w:rPr>
          <w:rFonts w:eastAsiaTheme="minorHAnsi"/>
          <w:i/>
          <w:iCs/>
          <w:color w:val="auto"/>
          <w:szCs w:val="24"/>
          <w:lang w:val="en-US" w:eastAsia="en-US"/>
        </w:rPr>
        <w:t>XV</w:t>
      </w:r>
      <w:r w:rsidRPr="004E5783">
        <w:rPr>
          <w:rFonts w:eastAsiaTheme="minorHAnsi"/>
          <w:i/>
          <w:iCs/>
          <w:color w:val="auto"/>
          <w:szCs w:val="24"/>
          <w:lang w:eastAsia="en-US"/>
        </w:rPr>
        <w:t xml:space="preserve"> века </w:t>
      </w:r>
      <w:r w:rsidRPr="004E5783">
        <w:rPr>
          <w:rFonts w:eastAsiaTheme="minorHAnsi"/>
          <w:i/>
          <w:iCs/>
          <w:color w:val="auto"/>
          <w:szCs w:val="24"/>
          <w:lang w:val="be-BY" w:eastAsia="en-US"/>
        </w:rPr>
        <w:t xml:space="preserve">– 2 пол. </w:t>
      </w:r>
      <w:r w:rsidRPr="004E5783">
        <w:rPr>
          <w:rFonts w:eastAsiaTheme="minorHAnsi"/>
          <w:i/>
          <w:iCs/>
          <w:color w:val="auto"/>
          <w:szCs w:val="24"/>
          <w:lang w:val="en-US" w:eastAsia="en-US"/>
        </w:rPr>
        <w:t>XVI</w:t>
      </w:r>
      <w:r w:rsidRPr="004E5783">
        <w:rPr>
          <w:rFonts w:eastAsiaTheme="minorHAnsi"/>
          <w:i/>
          <w:iCs/>
          <w:color w:val="auto"/>
          <w:szCs w:val="24"/>
          <w:lang w:val="be-BY" w:eastAsia="en-US"/>
        </w:rPr>
        <w:t xml:space="preserve"> века</w:t>
      </w:r>
      <w:r w:rsidRPr="004E5783">
        <w:rPr>
          <w:rFonts w:eastAsiaTheme="minorHAnsi"/>
          <w:i/>
          <w:iCs/>
          <w:color w:val="auto"/>
          <w:szCs w:val="24"/>
          <w:lang w:eastAsia="en-US"/>
        </w:rPr>
        <w:t>).</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 xml:space="preserve">Обзор истории Казанского ханства. Культура. Сведения о поэтах: Мухаммат Амин, Шарифи, Колшариф, </w:t>
      </w:r>
      <w:r w:rsidRPr="004E5783">
        <w:rPr>
          <w:rFonts w:eastAsiaTheme="minorHAnsi"/>
          <w:color w:val="auto"/>
          <w:spacing w:val="-3"/>
          <w:szCs w:val="24"/>
          <w:lang w:eastAsia="en-US"/>
        </w:rPr>
        <w:t>Мухамм</w:t>
      </w:r>
      <w:r w:rsidRPr="004E5783">
        <w:rPr>
          <w:rFonts w:eastAsiaTheme="minorHAnsi"/>
          <w:color w:val="auto"/>
          <w:spacing w:val="-3"/>
          <w:szCs w:val="24"/>
          <w:lang w:val="tt-RU" w:eastAsia="en-US"/>
        </w:rPr>
        <w:t>е</w:t>
      </w:r>
      <w:r w:rsidRPr="004E5783">
        <w:rPr>
          <w:rFonts w:eastAsiaTheme="minorHAnsi"/>
          <w:color w:val="auto"/>
          <w:spacing w:val="-3"/>
          <w:szCs w:val="24"/>
          <w:lang w:eastAsia="en-US"/>
        </w:rPr>
        <w:t xml:space="preserve">дьяр. Стихи и поэмы </w:t>
      </w:r>
      <w:r w:rsidRPr="004E5783">
        <w:rPr>
          <w:rFonts w:eastAsiaTheme="minorHAnsi"/>
          <w:color w:val="auto"/>
          <w:szCs w:val="24"/>
          <w:lang w:eastAsia="en-US"/>
        </w:rPr>
        <w:t xml:space="preserve">Кул </w:t>
      </w:r>
      <w:r w:rsidRPr="004E5783">
        <w:rPr>
          <w:rFonts w:eastAsiaTheme="minorHAnsi"/>
          <w:color w:val="auto"/>
          <w:spacing w:val="-5"/>
          <w:szCs w:val="24"/>
          <w:lang w:eastAsia="en-US"/>
        </w:rPr>
        <w:t xml:space="preserve">Шарифа </w:t>
      </w:r>
      <w:r w:rsidRPr="004E5783">
        <w:rPr>
          <w:rFonts w:eastAsiaTheme="minorHAnsi"/>
          <w:color w:val="auto"/>
          <w:szCs w:val="24"/>
          <w:lang w:eastAsia="en-US"/>
        </w:rPr>
        <w:t xml:space="preserve">и </w:t>
      </w:r>
      <w:r w:rsidRPr="004E5783">
        <w:rPr>
          <w:rFonts w:eastAsiaTheme="minorHAnsi"/>
          <w:color w:val="auto"/>
          <w:spacing w:val="-3"/>
          <w:szCs w:val="24"/>
          <w:lang w:eastAsia="en-US"/>
        </w:rPr>
        <w:t>Мухаммедьяра (</w:t>
      </w:r>
      <w:r w:rsidRPr="004E5783">
        <w:rPr>
          <w:rFonts w:eastAsiaTheme="minorHAnsi"/>
          <w:color w:val="auto"/>
          <w:szCs w:val="24"/>
          <w:lang w:val="be-BY" w:eastAsia="en-US"/>
        </w:rPr>
        <w:t xml:space="preserve">«Төхфәи мәрдан» </w:t>
      </w:r>
      <w:r w:rsidRPr="004E5783">
        <w:rPr>
          <w:rFonts w:eastAsiaTheme="minorHAnsi"/>
          <w:noProof/>
          <w:szCs w:val="24"/>
          <w:lang w:val="tt-RU" w:eastAsia="en-US"/>
        </w:rPr>
        <w:t>/</w:t>
      </w:r>
      <w:r w:rsidRPr="004E5783">
        <w:rPr>
          <w:rFonts w:eastAsiaTheme="minorHAnsi"/>
          <w:noProof/>
          <w:szCs w:val="24"/>
          <w:lang w:eastAsia="en-US"/>
        </w:rPr>
        <w:t>«Дар мужей»(1540</w:t>
      </w:r>
      <w:r w:rsidRPr="004E5783">
        <w:rPr>
          <w:rFonts w:eastAsiaTheme="minorHAnsi"/>
          <w:noProof/>
          <w:szCs w:val="24"/>
          <w:lang w:val="tt-RU" w:eastAsia="en-US"/>
        </w:rPr>
        <w:t>)</w:t>
      </w:r>
      <w:r w:rsidRPr="004E5783">
        <w:rPr>
          <w:rFonts w:eastAsiaTheme="minorHAnsi"/>
          <w:noProof/>
          <w:szCs w:val="24"/>
          <w:lang w:eastAsia="en-US"/>
        </w:rPr>
        <w:t xml:space="preserve"> и </w:t>
      </w:r>
      <w:r w:rsidRPr="004E5783">
        <w:rPr>
          <w:rFonts w:eastAsiaTheme="minorHAnsi"/>
          <w:color w:val="auto"/>
          <w:szCs w:val="24"/>
          <w:lang w:val="be-BY" w:eastAsia="en-US"/>
        </w:rPr>
        <w:t>«Нуры</w:t>
      </w:r>
      <w:r w:rsidRPr="004E5783">
        <w:rPr>
          <w:rFonts w:eastAsiaTheme="minorHAnsi"/>
          <w:color w:val="auto"/>
          <w:szCs w:val="24"/>
          <w:lang w:val="tt-RU" w:eastAsia="en-US"/>
        </w:rPr>
        <w:t xml:space="preserve"> содур</w:t>
      </w:r>
      <w:r w:rsidRPr="004E5783">
        <w:rPr>
          <w:rFonts w:eastAsiaTheme="minorHAnsi"/>
          <w:color w:val="auto"/>
          <w:szCs w:val="24"/>
          <w:lang w:val="be-BY" w:eastAsia="en-US"/>
        </w:rPr>
        <w:t>»</w:t>
      </w:r>
      <w:r w:rsidRPr="004E5783">
        <w:rPr>
          <w:rFonts w:eastAsiaTheme="minorHAnsi"/>
          <w:noProof/>
          <w:szCs w:val="24"/>
          <w:lang w:val="tt-RU" w:eastAsia="en-US"/>
        </w:rPr>
        <w:t xml:space="preserve"> / </w:t>
      </w:r>
      <w:r w:rsidRPr="004E5783">
        <w:rPr>
          <w:rFonts w:eastAsiaTheme="minorHAnsi"/>
          <w:noProof/>
          <w:szCs w:val="24"/>
          <w:lang w:eastAsia="en-US"/>
        </w:rPr>
        <w:t>«Свет сердец» (1542</w:t>
      </w:r>
      <w:r w:rsidRPr="004E5783">
        <w:rPr>
          <w:rFonts w:eastAsiaTheme="minorHAnsi"/>
          <w:noProof/>
          <w:szCs w:val="24"/>
          <w:lang w:val="tt-RU" w:eastAsia="en-US"/>
        </w:rPr>
        <w:t>)</w:t>
      </w:r>
      <w:r w:rsidRPr="004E5783">
        <w:rPr>
          <w:rFonts w:eastAsiaTheme="minorHAnsi"/>
          <w:color w:val="auto"/>
          <w:spacing w:val="-7"/>
          <w:szCs w:val="24"/>
          <w:lang w:eastAsia="en-US"/>
        </w:rPr>
        <w:t>).</w:t>
      </w:r>
      <w:r w:rsidRPr="004E5783">
        <w:rPr>
          <w:rFonts w:eastAsiaTheme="minorHAnsi"/>
          <w:color w:val="auto"/>
          <w:spacing w:val="-7"/>
          <w:szCs w:val="24"/>
          <w:lang w:val="tt-RU" w:eastAsia="en-US"/>
        </w:rPr>
        <w:t xml:space="preserve"> </w:t>
      </w:r>
      <w:r w:rsidRPr="004E5783">
        <w:rPr>
          <w:rFonts w:eastAsiaTheme="minorHAnsi"/>
          <w:color w:val="auto"/>
          <w:szCs w:val="24"/>
          <w:lang w:eastAsia="en-US"/>
        </w:rPr>
        <w:t xml:space="preserve">Чтение 1-2 отрывков. Напоминание о поэмах поэта А.Рашита «Сююмбике», «Колшариф», «Мухаммадъяр». Многочисленные произведения о Сююмбике. </w:t>
      </w:r>
    </w:p>
    <w:p w:rsidR="004E5783" w:rsidRPr="004E5783" w:rsidRDefault="004E5783" w:rsidP="004E5783">
      <w:pPr>
        <w:spacing w:after="0" w:line="240" w:lineRule="auto"/>
        <w:ind w:left="0" w:right="0" w:firstLine="709"/>
        <w:rPr>
          <w:rFonts w:eastAsiaTheme="minorHAnsi"/>
          <w:i/>
          <w:iCs/>
          <w:color w:val="auto"/>
          <w:szCs w:val="24"/>
          <w:lang w:eastAsia="en-US"/>
        </w:rPr>
      </w:pPr>
    </w:p>
    <w:p w:rsidR="004E5783" w:rsidRPr="004E5783" w:rsidRDefault="004E5783" w:rsidP="004E5783">
      <w:pPr>
        <w:spacing w:after="0" w:line="240" w:lineRule="auto"/>
        <w:ind w:left="0" w:right="0" w:firstLine="709"/>
        <w:rPr>
          <w:rFonts w:eastAsiaTheme="minorHAnsi"/>
          <w:i/>
          <w:iCs/>
          <w:color w:val="auto"/>
          <w:szCs w:val="24"/>
          <w:lang w:eastAsia="en-US"/>
        </w:rPr>
      </w:pPr>
      <w:r w:rsidRPr="004E5783">
        <w:rPr>
          <w:rFonts w:eastAsiaTheme="minorHAnsi"/>
          <w:i/>
          <w:iCs/>
          <w:color w:val="auto"/>
          <w:szCs w:val="24"/>
          <w:lang w:eastAsia="en-US"/>
        </w:rPr>
        <w:lastRenderedPageBreak/>
        <w:t xml:space="preserve">Литература периода застоя (2 пол. </w:t>
      </w:r>
      <w:r w:rsidRPr="004E5783">
        <w:rPr>
          <w:rFonts w:eastAsiaTheme="minorHAnsi"/>
          <w:i/>
          <w:iCs/>
          <w:color w:val="auto"/>
          <w:szCs w:val="24"/>
          <w:lang w:val="en-US" w:eastAsia="en-US"/>
        </w:rPr>
        <w:t>XVI</w:t>
      </w:r>
      <w:r w:rsidRPr="004E5783">
        <w:rPr>
          <w:rFonts w:eastAsiaTheme="minorHAnsi"/>
          <w:i/>
          <w:iCs/>
          <w:color w:val="auto"/>
          <w:szCs w:val="24"/>
          <w:lang w:eastAsia="en-US"/>
        </w:rPr>
        <w:t xml:space="preserve"> века </w:t>
      </w:r>
      <w:r w:rsidRPr="004E5783">
        <w:rPr>
          <w:rFonts w:eastAsiaTheme="minorHAnsi"/>
          <w:i/>
          <w:iCs/>
          <w:color w:val="auto"/>
          <w:szCs w:val="24"/>
          <w:lang w:val="be-BY" w:eastAsia="en-US"/>
        </w:rPr>
        <w:t xml:space="preserve">– </w:t>
      </w:r>
      <w:r w:rsidRPr="004E5783">
        <w:rPr>
          <w:rFonts w:eastAsiaTheme="minorHAnsi"/>
          <w:i/>
          <w:iCs/>
          <w:color w:val="auto"/>
          <w:szCs w:val="24"/>
          <w:lang w:val="en-US" w:eastAsia="en-US"/>
        </w:rPr>
        <w:t>XVIII</w:t>
      </w:r>
      <w:r w:rsidRPr="004E5783">
        <w:rPr>
          <w:rFonts w:eastAsiaTheme="minorHAnsi"/>
          <w:i/>
          <w:iCs/>
          <w:color w:val="auto"/>
          <w:szCs w:val="24"/>
          <w:lang w:eastAsia="en-US"/>
        </w:rPr>
        <w:t xml:space="preserve"> век).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 xml:space="preserve">Обзор литературы </w:t>
      </w:r>
      <w:r w:rsidRPr="004E5783">
        <w:rPr>
          <w:rFonts w:eastAsiaTheme="minorHAnsi"/>
          <w:color w:val="auto"/>
          <w:szCs w:val="24"/>
          <w:lang w:val="en-US" w:eastAsia="en-US"/>
        </w:rPr>
        <w:t>XVII</w:t>
      </w:r>
      <w:r w:rsidRPr="004E5783">
        <w:rPr>
          <w:rFonts w:eastAsiaTheme="minorHAnsi"/>
          <w:color w:val="auto"/>
          <w:szCs w:val="24"/>
          <w:lang w:eastAsia="en-US"/>
        </w:rPr>
        <w:t xml:space="preserve">– </w:t>
      </w:r>
      <w:r w:rsidRPr="004E5783">
        <w:rPr>
          <w:rFonts w:eastAsiaTheme="minorHAnsi"/>
          <w:color w:val="auto"/>
          <w:szCs w:val="24"/>
          <w:lang w:val="en-US" w:eastAsia="en-US"/>
        </w:rPr>
        <w:t>XVIII</w:t>
      </w:r>
      <w:r w:rsidRPr="004E5783">
        <w:rPr>
          <w:rFonts w:eastAsiaTheme="minorHAnsi"/>
          <w:color w:val="auto"/>
          <w:szCs w:val="24"/>
          <w:lang w:eastAsia="en-US"/>
        </w:rPr>
        <w:t xml:space="preserve"> вв. Возрождение дастанов, баитов: «Сююмбика», «Казань». Биография поэтов: М.Кулый, Г.Утыз Имяни. Хикметы Мавлэ Кулыя, марсии Г.Утыз Имяни. Сведения о Т.Ялчыгуле. Чтение, анализ, знакомство с научными трудами ученых (А.Шарипов и др.).</w:t>
      </w:r>
    </w:p>
    <w:p w:rsidR="004E5783" w:rsidRPr="004E5783" w:rsidRDefault="004E5783" w:rsidP="004E5783">
      <w:pPr>
        <w:spacing w:after="0" w:line="240" w:lineRule="auto"/>
        <w:ind w:left="0" w:right="0" w:firstLine="709"/>
        <w:rPr>
          <w:rFonts w:eastAsiaTheme="minorHAnsi"/>
          <w:i/>
          <w:iCs/>
          <w:color w:val="auto"/>
          <w:szCs w:val="24"/>
          <w:lang w:eastAsia="en-US"/>
        </w:rPr>
      </w:pPr>
      <w:r w:rsidRPr="004E5783">
        <w:rPr>
          <w:rFonts w:eastAsiaTheme="minorHAnsi"/>
          <w:i/>
          <w:iCs/>
          <w:color w:val="auto"/>
          <w:szCs w:val="24"/>
          <w:lang w:eastAsia="en-US"/>
        </w:rPr>
        <w:t>Теория литературы: дастаны, баиты.</w:t>
      </w:r>
    </w:p>
    <w:p w:rsidR="004E5783" w:rsidRPr="004E5783" w:rsidRDefault="004E5783" w:rsidP="004E5783">
      <w:pPr>
        <w:spacing w:after="0" w:line="240" w:lineRule="auto"/>
        <w:ind w:left="0" w:right="0" w:firstLine="709"/>
        <w:jc w:val="left"/>
        <w:rPr>
          <w:rFonts w:eastAsiaTheme="minorHAnsi"/>
          <w:color w:val="auto"/>
          <w:szCs w:val="24"/>
          <w:lang w:eastAsia="en-US"/>
        </w:rPr>
      </w:pP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b/>
          <w:bCs/>
          <w:color w:val="auto"/>
          <w:szCs w:val="24"/>
          <w:lang w:val="en-US" w:eastAsia="en-US"/>
        </w:rPr>
        <w:t>III</w:t>
      </w:r>
      <w:r w:rsidRPr="004E5783">
        <w:rPr>
          <w:rFonts w:eastAsiaTheme="minorHAnsi"/>
          <w:b/>
          <w:bCs/>
          <w:color w:val="auto"/>
          <w:szCs w:val="24"/>
          <w:lang w:eastAsia="en-US"/>
        </w:rPr>
        <w:t xml:space="preserve">.Литература периода </w:t>
      </w:r>
      <w:r w:rsidRPr="004E5783">
        <w:rPr>
          <w:rFonts w:eastAsiaTheme="minorHAnsi"/>
          <w:b/>
          <w:bCs/>
          <w:color w:val="auto"/>
          <w:szCs w:val="24"/>
          <w:lang w:val="tt-RU" w:eastAsia="en-US"/>
        </w:rPr>
        <w:t>просветительства</w:t>
      </w:r>
      <w:r w:rsidRPr="004E5783">
        <w:rPr>
          <w:rFonts w:eastAsiaTheme="minorHAnsi"/>
          <w:b/>
          <w:bCs/>
          <w:color w:val="auto"/>
          <w:szCs w:val="24"/>
          <w:lang w:eastAsia="en-US"/>
        </w:rPr>
        <w:t xml:space="preserve"> (</w:t>
      </w:r>
      <w:r w:rsidRPr="004E5783">
        <w:rPr>
          <w:rFonts w:eastAsiaTheme="minorHAnsi"/>
          <w:b/>
          <w:bCs/>
          <w:color w:val="auto"/>
          <w:szCs w:val="24"/>
          <w:lang w:val="en-US" w:eastAsia="en-US"/>
        </w:rPr>
        <w:t>XIX</w:t>
      </w:r>
      <w:r w:rsidRPr="004E5783">
        <w:rPr>
          <w:rFonts w:eastAsiaTheme="minorHAnsi"/>
          <w:b/>
          <w:bCs/>
          <w:color w:val="auto"/>
          <w:szCs w:val="24"/>
          <w:lang w:eastAsia="en-US"/>
        </w:rPr>
        <w:t xml:space="preserve"> век)</w:t>
      </w:r>
      <w:proofErr w:type="gramStart"/>
      <w:r w:rsidRPr="004E5783">
        <w:rPr>
          <w:rFonts w:eastAsiaTheme="minorHAnsi"/>
          <w:b/>
          <w:bCs/>
          <w:color w:val="auto"/>
          <w:szCs w:val="24"/>
          <w:lang w:eastAsia="en-US"/>
        </w:rPr>
        <w:t xml:space="preserve">, </w:t>
      </w:r>
      <w:r w:rsidRPr="004E5783">
        <w:rPr>
          <w:rFonts w:eastAsiaTheme="minorHAnsi"/>
          <w:color w:val="auto"/>
          <w:szCs w:val="24"/>
          <w:lang w:val="tt-RU" w:eastAsia="en-US"/>
        </w:rPr>
        <w:t xml:space="preserve"> </w:t>
      </w:r>
      <w:r w:rsidRPr="004E5783">
        <w:rPr>
          <w:rFonts w:eastAsiaTheme="minorHAnsi"/>
          <w:color w:val="auto"/>
          <w:szCs w:val="24"/>
          <w:lang w:eastAsia="en-US"/>
        </w:rPr>
        <w:t>Пробуждение</w:t>
      </w:r>
      <w:proofErr w:type="gramEnd"/>
      <w:r w:rsidRPr="004E5783">
        <w:rPr>
          <w:rFonts w:eastAsiaTheme="minorHAnsi"/>
          <w:color w:val="auto"/>
          <w:szCs w:val="24"/>
          <w:lang w:eastAsia="en-US"/>
        </w:rPr>
        <w:t xml:space="preserve"> общественной мысли, развитие научных идей, школьного образования и художественной литературы. Социально-экономические и политические причины общероссийского масштаба. Перестройка системы обучения в татарских медресе. Пробуждение национального самосознания татарского народа. Историко-культурный обзор литературы </w:t>
      </w:r>
      <w:r w:rsidRPr="004E5783">
        <w:rPr>
          <w:rFonts w:eastAsiaTheme="minorHAnsi"/>
          <w:color w:val="auto"/>
          <w:szCs w:val="24"/>
          <w:lang w:val="en-US" w:eastAsia="en-US"/>
        </w:rPr>
        <w:t>XIX</w:t>
      </w:r>
      <w:r w:rsidRPr="004E5783">
        <w:rPr>
          <w:rFonts w:eastAsiaTheme="minorHAnsi"/>
          <w:color w:val="auto"/>
          <w:szCs w:val="24"/>
          <w:lang w:eastAsia="en-US"/>
        </w:rPr>
        <w:t xml:space="preserve"> века: развитие поэзии, прозы, драматургии. Двухплановый реализм. Просветительский идеал: «Первое – ум, второе – нравственность и третье – внешнее телесное достоинство». Два периода литературы </w:t>
      </w:r>
      <w:r w:rsidRPr="004E5783">
        <w:rPr>
          <w:rFonts w:eastAsiaTheme="minorHAnsi"/>
          <w:color w:val="auto"/>
          <w:szCs w:val="24"/>
          <w:lang w:val="en-US" w:eastAsia="en-US"/>
        </w:rPr>
        <w:t>XIX</w:t>
      </w:r>
      <w:r w:rsidRPr="004E5783">
        <w:rPr>
          <w:rFonts w:eastAsiaTheme="minorHAnsi"/>
          <w:color w:val="auto"/>
          <w:szCs w:val="24"/>
          <w:lang w:eastAsia="en-US"/>
        </w:rPr>
        <w:t xml:space="preserve"> века. Появление новых жанров (реалистические поэмы, рассказы, повести, романы</w:t>
      </w:r>
      <w:proofErr w:type="gramStart"/>
      <w:r w:rsidRPr="004E5783">
        <w:rPr>
          <w:rFonts w:eastAsiaTheme="minorHAnsi"/>
          <w:color w:val="auto"/>
          <w:szCs w:val="24"/>
          <w:lang w:eastAsia="en-US"/>
        </w:rPr>
        <w:t>).</w:t>
      </w:r>
      <w:r w:rsidRPr="004E5783">
        <w:rPr>
          <w:rFonts w:eastAsiaTheme="minorHAnsi"/>
          <w:color w:val="auto"/>
          <w:szCs w:val="24"/>
          <w:lang w:val="en-US" w:eastAsia="en-US"/>
        </w:rPr>
        <w:t>XIX</w:t>
      </w:r>
      <w:proofErr w:type="gramEnd"/>
      <w:r w:rsidRPr="004E5783">
        <w:rPr>
          <w:rFonts w:eastAsiaTheme="minorHAnsi"/>
          <w:color w:val="auto"/>
          <w:szCs w:val="24"/>
          <w:lang w:eastAsia="en-US"/>
        </w:rPr>
        <w:t xml:space="preserve"> век – переход от Средневековья к реалистической литературе. Исторические события и их влияние на культуру татарского народа. Сведения о просветителях. Составление хрестоматий. Выпуск первой газеты на </w:t>
      </w:r>
      <w:r w:rsidRPr="004E5783">
        <w:rPr>
          <w:rFonts w:eastAsiaTheme="minorHAnsi"/>
          <w:color w:val="auto"/>
          <w:szCs w:val="24"/>
          <w:lang w:val="tt-RU" w:eastAsia="en-US"/>
        </w:rPr>
        <w:t>общетюрк</w:t>
      </w:r>
      <w:r w:rsidRPr="004E5783">
        <w:rPr>
          <w:rFonts w:eastAsiaTheme="minorHAnsi"/>
          <w:color w:val="auto"/>
          <w:szCs w:val="24"/>
          <w:lang w:eastAsia="en-US"/>
        </w:rPr>
        <w:t xml:space="preserve">ском языке «Таржеман» И.Гаспринским. Деятельность братьев Хальфиных, Фаесхановых, Ш.Марджани. Творчество суфийских поэтов: А.Каргалый, Х.Салихов, Ш.Заки, Г.Чокрый. Качественные изменения в поэзии: Г.Кандалый, Б.Ваисов, А.Мухаммет. Творчество поэтесс, Поэт Акмулла. Творчество К.Насыри, Ф.Карими. И.Гаспринского. Писатель и артист, родственник Г.Кандалыя Г.Шамуков (его роли, басни). Просветительский реализм в литературе. М.Акъегетзадэ, З.Бигиев, Ф.Карими, Ш.Мухаммедов, Ф.Халиди. </w:t>
      </w:r>
    </w:p>
    <w:p w:rsidR="004E5783" w:rsidRPr="004E5783" w:rsidRDefault="004E5783" w:rsidP="004E5783">
      <w:pPr>
        <w:spacing w:after="0" w:line="240" w:lineRule="auto"/>
        <w:ind w:left="0" w:right="0" w:firstLine="709"/>
        <w:rPr>
          <w:rFonts w:eastAsiaTheme="minorHAnsi"/>
          <w:i/>
          <w:iCs/>
          <w:color w:val="auto"/>
          <w:szCs w:val="24"/>
          <w:lang w:eastAsia="en-US"/>
        </w:rPr>
      </w:pPr>
      <w:r w:rsidRPr="004E5783">
        <w:rPr>
          <w:rFonts w:eastAsiaTheme="minorHAnsi"/>
          <w:i/>
          <w:iCs/>
          <w:color w:val="auto"/>
          <w:szCs w:val="24"/>
          <w:lang w:eastAsia="en-US"/>
        </w:rPr>
        <w:t>Теория литературы: жанр саяхатнаме (путевые заметки), хикаят, марсия, мадхия, басня, рубаи, эпистолярный жанр, назира, кисса, обрамленная повесть, ящичная композиция.</w:t>
      </w:r>
    </w:p>
    <w:p w:rsidR="004E5783" w:rsidRPr="004E5783" w:rsidRDefault="004E5783" w:rsidP="004E5783">
      <w:pPr>
        <w:spacing w:after="0" w:line="240" w:lineRule="auto"/>
        <w:ind w:left="0" w:right="0" w:firstLine="709"/>
        <w:rPr>
          <w:rFonts w:eastAsiaTheme="minorHAnsi"/>
          <w:b/>
          <w:bCs/>
          <w:color w:val="auto"/>
          <w:szCs w:val="24"/>
          <w:lang w:eastAsia="en-US"/>
        </w:rPr>
      </w:pPr>
    </w:p>
    <w:p w:rsidR="004E5783" w:rsidRPr="004E5783" w:rsidRDefault="004E5783" w:rsidP="004E5783">
      <w:pPr>
        <w:spacing w:after="0" w:line="240" w:lineRule="auto"/>
        <w:ind w:left="0" w:right="0" w:firstLine="709"/>
        <w:jc w:val="center"/>
        <w:rPr>
          <w:rFonts w:eastAsiaTheme="minorHAnsi"/>
          <w:b/>
          <w:bCs/>
          <w:color w:val="auto"/>
          <w:szCs w:val="24"/>
          <w:lang w:eastAsia="en-US"/>
        </w:rPr>
      </w:pPr>
      <w:r w:rsidRPr="004E5783">
        <w:rPr>
          <w:rFonts w:eastAsiaTheme="minorHAnsi"/>
          <w:b/>
          <w:bCs/>
          <w:color w:val="auto"/>
          <w:szCs w:val="24"/>
          <w:lang w:val="en-US" w:eastAsia="en-US"/>
        </w:rPr>
        <w:t>IV</w:t>
      </w:r>
      <w:r w:rsidRPr="004E5783">
        <w:rPr>
          <w:rFonts w:eastAsiaTheme="minorHAnsi"/>
          <w:b/>
          <w:bCs/>
          <w:color w:val="auto"/>
          <w:szCs w:val="24"/>
          <w:lang w:eastAsia="en-US"/>
        </w:rPr>
        <w:t xml:space="preserve">.Литература начала </w:t>
      </w:r>
      <w:r w:rsidRPr="004E5783">
        <w:rPr>
          <w:rFonts w:eastAsiaTheme="minorHAnsi"/>
          <w:b/>
          <w:bCs/>
          <w:color w:val="auto"/>
          <w:szCs w:val="24"/>
          <w:lang w:val="en-US" w:eastAsia="en-US"/>
        </w:rPr>
        <w:t>XX</w:t>
      </w:r>
      <w:r w:rsidRPr="004E5783">
        <w:rPr>
          <w:rFonts w:eastAsiaTheme="minorHAnsi"/>
          <w:b/>
          <w:bCs/>
          <w:color w:val="auto"/>
          <w:szCs w:val="24"/>
          <w:lang w:eastAsia="en-US"/>
        </w:rPr>
        <w:t xml:space="preserve"> века.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 xml:space="preserve">Начало </w:t>
      </w:r>
      <w:r w:rsidRPr="004E5783">
        <w:rPr>
          <w:rFonts w:eastAsiaTheme="minorHAnsi"/>
          <w:color w:val="auto"/>
          <w:szCs w:val="24"/>
          <w:lang w:val="en-US" w:eastAsia="en-US"/>
        </w:rPr>
        <w:t>XX</w:t>
      </w:r>
      <w:r w:rsidRPr="004E5783">
        <w:rPr>
          <w:rFonts w:eastAsiaTheme="minorHAnsi"/>
          <w:color w:val="auto"/>
          <w:szCs w:val="24"/>
          <w:lang w:eastAsia="en-US"/>
        </w:rPr>
        <w:t xml:space="preserve"> века </w:t>
      </w:r>
      <w:r w:rsidRPr="004E5783">
        <w:rPr>
          <w:rFonts w:eastAsiaTheme="minorHAnsi"/>
          <w:color w:val="auto"/>
          <w:szCs w:val="24"/>
          <w:lang w:val="be-BY" w:eastAsia="en-US"/>
        </w:rPr>
        <w:t>– п</w:t>
      </w:r>
      <w:r w:rsidRPr="004E5783">
        <w:rPr>
          <w:rFonts w:eastAsiaTheme="minorHAnsi"/>
          <w:color w:val="auto"/>
          <w:szCs w:val="24"/>
          <w:lang w:eastAsia="en-US"/>
        </w:rPr>
        <w:t>ериод ускоренного развития татарской литературы. Изменения в социально-политической жизни, их влияние на общественно-политическую и творческую мысль, синтез востока и запада в культуре. Особенности реалистического и романтического изображения действительности в литературе. Характерные особенности героев-современников в литературе этого периода, гисъянист, одиночка, герой, находившийся на перепутье, герой, посвятивший себя служению нации, герой в состоянии подавленности и др. Нравственно-философские и литературно-эстетические искания авторов, опыты.</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 xml:space="preserve">Переход от просветительского к критическому реализму. Обогащение литературы с точки зрения литературных направлений и течений. Модернистские течения: импрессионизм, символизм. Активизация проблем нации. Появление новых типов героев. Попытки по-новому ответить на вопросы о духовной свободе, вере, ограниченности жизни, жизни и смерти, красоте.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Творчество Г.Ибрагимова, Г.Исхаки, Г.Тукая, С.Рамиева, Дэрдменда, Г.Камала, Ф.Амирхана, М.Файзи.</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 xml:space="preserve">Обзор литературы. Творчество Г.Тукая </w:t>
      </w:r>
      <w:r w:rsidRPr="004E5783">
        <w:rPr>
          <w:rFonts w:eastAsiaTheme="minorHAnsi"/>
          <w:color w:val="auto"/>
          <w:spacing w:val="-4"/>
          <w:szCs w:val="24"/>
          <w:lang w:eastAsia="en-US"/>
        </w:rPr>
        <w:t>«</w:t>
      </w:r>
      <w:r w:rsidRPr="004E5783">
        <w:rPr>
          <w:rFonts w:eastAsiaTheme="minorHAnsi"/>
          <w:color w:val="auto"/>
          <w:szCs w:val="24"/>
          <w:lang w:eastAsia="en-US"/>
        </w:rPr>
        <w:t xml:space="preserve">Мәхәббәт» </w:t>
      </w:r>
      <w:r w:rsidRPr="004E5783">
        <w:rPr>
          <w:rFonts w:eastAsiaTheme="minorHAnsi"/>
          <w:color w:val="auto"/>
          <w:szCs w:val="24"/>
          <w:lang w:val="tt-RU" w:eastAsia="en-US"/>
        </w:rPr>
        <w:t>/</w:t>
      </w:r>
      <w:r w:rsidRPr="004E5783">
        <w:rPr>
          <w:rFonts w:eastAsiaTheme="minorHAnsi"/>
          <w:color w:val="auto"/>
          <w:szCs w:val="24"/>
          <w:lang w:eastAsia="en-US"/>
        </w:rPr>
        <w:t xml:space="preserve"> «</w:t>
      </w:r>
      <w:r w:rsidRPr="004E5783">
        <w:rPr>
          <w:rFonts w:eastAsiaTheme="minorHAnsi"/>
          <w:color w:val="auto"/>
          <w:szCs w:val="24"/>
          <w:lang w:val="tt-RU" w:eastAsia="en-US"/>
        </w:rPr>
        <w:t>Любовь</w:t>
      </w:r>
      <w:r w:rsidRPr="004E5783">
        <w:rPr>
          <w:rFonts w:eastAsiaTheme="minorHAnsi"/>
          <w:color w:val="auto"/>
          <w:szCs w:val="24"/>
          <w:lang w:eastAsia="en-US"/>
        </w:rPr>
        <w:t>»</w:t>
      </w:r>
      <w:r w:rsidRPr="004E5783">
        <w:rPr>
          <w:rFonts w:eastAsiaTheme="minorHAnsi"/>
          <w:color w:val="auto"/>
          <w:spacing w:val="-4"/>
          <w:szCs w:val="24"/>
          <w:lang w:eastAsia="en-US"/>
        </w:rPr>
        <w:t>, «</w:t>
      </w:r>
      <w:proofErr w:type="gramStart"/>
      <w:r w:rsidRPr="004E5783">
        <w:rPr>
          <w:rFonts w:eastAsiaTheme="minorHAnsi"/>
          <w:color w:val="auto"/>
          <w:szCs w:val="24"/>
          <w:lang w:eastAsia="en-US"/>
        </w:rPr>
        <w:t>Ваксынмыйм»</w:t>
      </w:r>
      <w:r w:rsidRPr="004E5783">
        <w:rPr>
          <w:rFonts w:eastAsiaTheme="minorHAnsi"/>
          <w:color w:val="auto"/>
          <w:szCs w:val="24"/>
          <w:lang w:val="tt-RU" w:eastAsia="en-US"/>
        </w:rPr>
        <w:t>/</w:t>
      </w:r>
      <w:proofErr w:type="gramEnd"/>
      <w:r w:rsidRPr="004E5783">
        <w:rPr>
          <w:rFonts w:eastAsiaTheme="minorHAnsi"/>
          <w:color w:val="auto"/>
          <w:szCs w:val="24"/>
          <w:lang w:eastAsia="en-US"/>
        </w:rPr>
        <w:t xml:space="preserve"> «</w:t>
      </w:r>
      <w:r w:rsidRPr="004E5783">
        <w:rPr>
          <w:rFonts w:eastAsiaTheme="minorHAnsi"/>
          <w:color w:val="auto"/>
          <w:szCs w:val="24"/>
          <w:lang w:val="tt-RU" w:eastAsia="en-US"/>
        </w:rPr>
        <w:t>Не мелочусь</w:t>
      </w:r>
      <w:r w:rsidRPr="004E5783">
        <w:rPr>
          <w:rFonts w:eastAsiaTheme="minorHAnsi"/>
          <w:color w:val="auto"/>
          <w:szCs w:val="24"/>
          <w:lang w:eastAsia="en-US"/>
        </w:rPr>
        <w:t>». «</w:t>
      </w:r>
      <w:proofErr w:type="gramStart"/>
      <w:r w:rsidRPr="004E5783">
        <w:rPr>
          <w:rFonts w:eastAsiaTheme="minorHAnsi"/>
          <w:color w:val="auto"/>
          <w:szCs w:val="24"/>
          <w:lang w:eastAsia="en-US"/>
        </w:rPr>
        <w:t>Кыйтга»</w:t>
      </w:r>
      <w:r w:rsidRPr="004E5783">
        <w:rPr>
          <w:rFonts w:eastAsiaTheme="minorHAnsi"/>
          <w:color w:val="auto"/>
          <w:szCs w:val="24"/>
          <w:lang w:val="tt-RU" w:eastAsia="en-US"/>
        </w:rPr>
        <w:t>/</w:t>
      </w:r>
      <w:proofErr w:type="gramEnd"/>
      <w:r w:rsidRPr="004E5783">
        <w:rPr>
          <w:rFonts w:eastAsiaTheme="minorHAnsi"/>
          <w:color w:val="auto"/>
          <w:szCs w:val="24"/>
          <w:lang w:val="tt-RU" w:eastAsia="en-US"/>
        </w:rPr>
        <w:t xml:space="preserve"> </w:t>
      </w:r>
      <w:r w:rsidRPr="004E5783">
        <w:rPr>
          <w:rFonts w:eastAsiaTheme="minorHAnsi"/>
          <w:color w:val="auto"/>
          <w:szCs w:val="24"/>
          <w:lang w:eastAsia="en-US"/>
        </w:rPr>
        <w:t>«</w:t>
      </w:r>
      <w:r w:rsidRPr="004E5783">
        <w:rPr>
          <w:rFonts w:eastAsiaTheme="minorHAnsi"/>
          <w:color w:val="auto"/>
          <w:szCs w:val="24"/>
          <w:lang w:val="tt-RU" w:eastAsia="en-US"/>
        </w:rPr>
        <w:t>Отрывок</w:t>
      </w:r>
      <w:r w:rsidRPr="004E5783">
        <w:rPr>
          <w:rFonts w:eastAsiaTheme="minorHAnsi"/>
          <w:color w:val="auto"/>
          <w:szCs w:val="24"/>
          <w:lang w:eastAsia="en-US"/>
        </w:rPr>
        <w:t>».  Наследие Тукая</w:t>
      </w:r>
      <w:r w:rsidRPr="004E5783">
        <w:rPr>
          <w:rFonts w:eastAsiaTheme="minorHAnsi"/>
          <w:color w:val="auto"/>
          <w:szCs w:val="24"/>
          <w:lang w:val="tt-RU" w:eastAsia="en-US"/>
        </w:rPr>
        <w:t xml:space="preserve"> </w:t>
      </w:r>
      <w:r w:rsidRPr="004E5783">
        <w:rPr>
          <w:rFonts w:eastAsiaTheme="minorHAnsi"/>
          <w:color w:val="auto"/>
          <w:szCs w:val="24"/>
          <w:lang w:eastAsia="en-US"/>
        </w:rPr>
        <w:t xml:space="preserve">в литературе, в балетно-оперном искусстве. Публицистика Тукая. Художник и скульптор Б.Урманче. Произведения о Тукае.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Стихи Дардеменда «Каләмгә хитаб»</w:t>
      </w:r>
      <w:r w:rsidRPr="004E5783">
        <w:rPr>
          <w:rFonts w:eastAsiaTheme="minorHAnsi"/>
          <w:color w:val="auto"/>
          <w:szCs w:val="24"/>
          <w:lang w:val="tt-RU" w:eastAsia="en-US"/>
        </w:rPr>
        <w:t xml:space="preserve"> /</w:t>
      </w:r>
      <w:r w:rsidRPr="004E5783">
        <w:rPr>
          <w:rFonts w:eastAsiaTheme="minorHAnsi"/>
          <w:color w:val="auto"/>
          <w:szCs w:val="24"/>
          <w:lang w:eastAsia="en-US"/>
        </w:rPr>
        <w:t xml:space="preserve"> «</w:t>
      </w:r>
      <w:r w:rsidRPr="004E5783">
        <w:rPr>
          <w:rFonts w:eastAsiaTheme="minorHAnsi"/>
          <w:color w:val="auto"/>
          <w:szCs w:val="24"/>
          <w:lang w:val="tt-RU" w:eastAsia="en-US"/>
        </w:rPr>
        <w:t>О перо</w:t>
      </w:r>
      <w:r w:rsidRPr="004E5783">
        <w:rPr>
          <w:rFonts w:eastAsiaTheme="minorHAnsi"/>
          <w:color w:val="auto"/>
          <w:szCs w:val="24"/>
          <w:lang w:eastAsia="en-US"/>
        </w:rPr>
        <w:t>», «Шагыйрьгә»</w:t>
      </w:r>
      <w:r w:rsidRPr="004E5783">
        <w:rPr>
          <w:rFonts w:eastAsiaTheme="minorHAnsi"/>
          <w:color w:val="auto"/>
          <w:szCs w:val="24"/>
          <w:lang w:val="tt-RU" w:eastAsia="en-US"/>
        </w:rPr>
        <w:t xml:space="preserve"> / </w:t>
      </w:r>
      <w:r w:rsidRPr="004E5783">
        <w:rPr>
          <w:rFonts w:eastAsiaTheme="minorHAnsi"/>
          <w:color w:val="auto"/>
          <w:szCs w:val="24"/>
          <w:lang w:eastAsia="en-US"/>
        </w:rPr>
        <w:t>«</w:t>
      </w:r>
      <w:r w:rsidRPr="004E5783">
        <w:rPr>
          <w:rFonts w:eastAsiaTheme="minorHAnsi"/>
          <w:color w:val="auto"/>
          <w:szCs w:val="24"/>
          <w:lang w:val="tt-RU" w:eastAsia="en-US"/>
        </w:rPr>
        <w:t>Поэту</w:t>
      </w:r>
      <w:r w:rsidRPr="004E5783">
        <w:rPr>
          <w:rFonts w:eastAsiaTheme="minorHAnsi"/>
          <w:color w:val="auto"/>
          <w:szCs w:val="24"/>
          <w:lang w:eastAsia="en-US"/>
        </w:rPr>
        <w:t>», «Кораб» «Кораб</w:t>
      </w:r>
      <w:r w:rsidRPr="004E5783">
        <w:rPr>
          <w:rFonts w:eastAsiaTheme="minorHAnsi"/>
          <w:color w:val="auto"/>
          <w:szCs w:val="24"/>
          <w:lang w:val="tt-RU" w:eastAsia="en-US"/>
        </w:rPr>
        <w:t>ль</w:t>
      </w:r>
      <w:r w:rsidRPr="004E5783">
        <w:rPr>
          <w:rFonts w:eastAsiaTheme="minorHAnsi"/>
          <w:color w:val="auto"/>
          <w:szCs w:val="24"/>
          <w:lang w:eastAsia="en-US"/>
        </w:rPr>
        <w:t>». Стихи С.Рамиева «Авыл»</w:t>
      </w:r>
      <w:r w:rsidRPr="004E5783">
        <w:rPr>
          <w:rFonts w:eastAsiaTheme="minorHAnsi"/>
          <w:color w:val="auto"/>
          <w:szCs w:val="24"/>
          <w:lang w:val="tt-RU" w:eastAsia="en-US"/>
        </w:rPr>
        <w:t xml:space="preserve"> </w:t>
      </w:r>
      <w:proofErr w:type="gramStart"/>
      <w:r w:rsidRPr="004E5783">
        <w:rPr>
          <w:rFonts w:eastAsiaTheme="minorHAnsi"/>
          <w:color w:val="auto"/>
          <w:szCs w:val="24"/>
          <w:lang w:val="tt-RU" w:eastAsia="en-US"/>
        </w:rPr>
        <w:t>/</w:t>
      </w:r>
      <w:r w:rsidRPr="004E5783">
        <w:rPr>
          <w:rFonts w:eastAsiaTheme="minorHAnsi"/>
          <w:color w:val="auto"/>
          <w:szCs w:val="24"/>
          <w:lang w:eastAsia="en-US"/>
        </w:rPr>
        <w:t>«</w:t>
      </w:r>
      <w:proofErr w:type="gramEnd"/>
      <w:r w:rsidRPr="004E5783">
        <w:rPr>
          <w:rFonts w:eastAsiaTheme="minorHAnsi"/>
          <w:color w:val="auto"/>
          <w:szCs w:val="24"/>
          <w:lang w:val="tt-RU" w:eastAsia="en-US"/>
        </w:rPr>
        <w:t>Деревня</w:t>
      </w:r>
      <w:r w:rsidRPr="004E5783">
        <w:rPr>
          <w:rFonts w:eastAsiaTheme="minorHAnsi"/>
          <w:color w:val="auto"/>
          <w:szCs w:val="24"/>
          <w:lang w:eastAsia="en-US"/>
        </w:rPr>
        <w:t xml:space="preserve">», «Пәйгамбәр» </w:t>
      </w:r>
      <w:r w:rsidRPr="004E5783">
        <w:rPr>
          <w:rFonts w:eastAsiaTheme="minorHAnsi"/>
          <w:color w:val="auto"/>
          <w:szCs w:val="24"/>
          <w:lang w:val="tt-RU" w:eastAsia="en-US"/>
        </w:rPr>
        <w:t xml:space="preserve">/ </w:t>
      </w:r>
      <w:r w:rsidRPr="004E5783">
        <w:rPr>
          <w:rFonts w:eastAsiaTheme="minorHAnsi"/>
          <w:color w:val="auto"/>
          <w:szCs w:val="24"/>
          <w:lang w:eastAsia="en-US"/>
        </w:rPr>
        <w:t>«</w:t>
      </w:r>
      <w:r w:rsidRPr="004E5783">
        <w:rPr>
          <w:rFonts w:eastAsiaTheme="minorHAnsi"/>
          <w:color w:val="auto"/>
          <w:szCs w:val="24"/>
          <w:lang w:val="tt-RU" w:eastAsia="en-US"/>
        </w:rPr>
        <w:t>Пророк</w:t>
      </w:r>
      <w:r w:rsidRPr="004E5783">
        <w:rPr>
          <w:rFonts w:eastAsiaTheme="minorHAnsi"/>
          <w:color w:val="auto"/>
          <w:szCs w:val="24"/>
          <w:lang w:eastAsia="en-US"/>
        </w:rPr>
        <w:t>», «Уку»</w:t>
      </w:r>
      <w:r w:rsidRPr="004E5783">
        <w:rPr>
          <w:rFonts w:eastAsiaTheme="minorHAnsi"/>
          <w:color w:val="auto"/>
          <w:szCs w:val="24"/>
          <w:lang w:val="tt-RU" w:eastAsia="en-US"/>
        </w:rPr>
        <w:t xml:space="preserve"> / </w:t>
      </w:r>
      <w:r w:rsidRPr="004E5783">
        <w:rPr>
          <w:rFonts w:eastAsiaTheme="minorHAnsi"/>
          <w:color w:val="auto"/>
          <w:szCs w:val="24"/>
          <w:lang w:eastAsia="en-US"/>
        </w:rPr>
        <w:t>«</w:t>
      </w:r>
      <w:r w:rsidRPr="004E5783">
        <w:rPr>
          <w:rFonts w:eastAsiaTheme="minorHAnsi"/>
          <w:color w:val="auto"/>
          <w:szCs w:val="24"/>
          <w:lang w:val="tt-RU" w:eastAsia="en-US"/>
        </w:rPr>
        <w:t>Обучение</w:t>
      </w:r>
      <w:r w:rsidRPr="004E5783">
        <w:rPr>
          <w:rFonts w:eastAsiaTheme="minorHAnsi"/>
          <w:color w:val="auto"/>
          <w:szCs w:val="24"/>
          <w:lang w:eastAsia="en-US"/>
        </w:rPr>
        <w:t xml:space="preserve">».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Г.Ибрагимов. «</w:t>
      </w:r>
      <w:r w:rsidRPr="004E5783">
        <w:rPr>
          <w:rFonts w:eastAsiaTheme="minorHAnsi"/>
          <w:color w:val="auto"/>
          <w:szCs w:val="24"/>
          <w:lang w:val="tt-RU" w:eastAsia="en-US"/>
        </w:rPr>
        <w:t>Яшь йөрәкләр</w:t>
      </w:r>
      <w:r w:rsidRPr="004E5783">
        <w:rPr>
          <w:rFonts w:eastAsiaTheme="minorHAnsi"/>
          <w:color w:val="auto"/>
          <w:szCs w:val="24"/>
          <w:lang w:eastAsia="en-US"/>
        </w:rPr>
        <w:t>»</w:t>
      </w:r>
      <w:r w:rsidRPr="004E5783">
        <w:rPr>
          <w:rFonts w:eastAsiaTheme="minorHAnsi"/>
          <w:color w:val="auto"/>
          <w:szCs w:val="24"/>
          <w:lang w:val="tt-RU" w:eastAsia="en-US"/>
        </w:rPr>
        <w:t xml:space="preserve"> / </w:t>
      </w:r>
      <w:r w:rsidRPr="004E5783">
        <w:rPr>
          <w:rFonts w:eastAsiaTheme="minorHAnsi"/>
          <w:color w:val="auto"/>
          <w:szCs w:val="24"/>
          <w:lang w:eastAsia="en-US"/>
        </w:rPr>
        <w:t xml:space="preserve">«Молодые сердца». Чтение, анализ, Сочинение. </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lastRenderedPageBreak/>
        <w:t>Г.Исхаки. Повесть «</w:t>
      </w:r>
      <w:r w:rsidRPr="004E5783">
        <w:rPr>
          <w:rFonts w:eastAsiaTheme="minorHAnsi"/>
          <w:color w:val="auto"/>
          <w:szCs w:val="24"/>
          <w:lang w:val="tt-RU" w:eastAsia="en-US"/>
        </w:rPr>
        <w:t>Ул әле өйләнмәгән иде</w:t>
      </w:r>
      <w:r w:rsidRPr="004E5783">
        <w:rPr>
          <w:rFonts w:eastAsiaTheme="minorHAnsi"/>
          <w:color w:val="auto"/>
          <w:szCs w:val="24"/>
          <w:lang w:eastAsia="en-US"/>
        </w:rPr>
        <w:t>»</w:t>
      </w:r>
      <w:r w:rsidRPr="004E5783">
        <w:rPr>
          <w:rFonts w:eastAsiaTheme="minorHAnsi"/>
          <w:color w:val="auto"/>
          <w:szCs w:val="24"/>
          <w:lang w:val="tt-RU" w:eastAsia="en-US"/>
        </w:rPr>
        <w:t xml:space="preserve"> / </w:t>
      </w:r>
      <w:r w:rsidRPr="004E5783">
        <w:rPr>
          <w:rFonts w:eastAsiaTheme="minorHAnsi"/>
          <w:color w:val="auto"/>
          <w:szCs w:val="24"/>
          <w:lang w:eastAsia="en-US"/>
        </w:rPr>
        <w:t xml:space="preserve">«Он еще не был женатым». Чтение, обсуждение проблем любви, создании семьи, национальные традиции. Сочинение.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Г.Камал. «Бүләк өчен» / «За вознаграждение». Чтение, обсуждение.</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Ф.Әмирхан. «Шәфигулла агай» / «Дядя Шафигулла». Чтение, обсуждение.</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М.Файзи. «Ак калфак»</w:t>
      </w:r>
      <w:r w:rsidRPr="004E5783">
        <w:rPr>
          <w:rFonts w:eastAsiaTheme="minorHAnsi"/>
          <w:color w:val="auto"/>
          <w:szCs w:val="24"/>
          <w:lang w:val="tt-RU" w:eastAsia="en-US"/>
        </w:rPr>
        <w:t xml:space="preserve"> / </w:t>
      </w:r>
      <w:r w:rsidRPr="004E5783">
        <w:rPr>
          <w:rFonts w:eastAsiaTheme="minorHAnsi"/>
          <w:color w:val="auto"/>
          <w:szCs w:val="24"/>
          <w:lang w:eastAsia="en-US"/>
        </w:rPr>
        <w:t>«</w:t>
      </w:r>
      <w:r w:rsidRPr="004E5783">
        <w:rPr>
          <w:rFonts w:eastAsiaTheme="minorHAnsi"/>
          <w:color w:val="auto"/>
          <w:szCs w:val="24"/>
          <w:lang w:val="tt-RU" w:eastAsia="en-US"/>
        </w:rPr>
        <w:t xml:space="preserve">Белый </w:t>
      </w:r>
      <w:r w:rsidRPr="004E5783">
        <w:rPr>
          <w:rFonts w:eastAsiaTheme="minorHAnsi"/>
          <w:color w:val="auto"/>
          <w:szCs w:val="24"/>
          <w:lang w:eastAsia="en-US"/>
        </w:rPr>
        <w:t>калфак». Чтение, анализ.</w:t>
      </w:r>
    </w:p>
    <w:p w:rsidR="004E5783" w:rsidRPr="004E5783" w:rsidRDefault="004E5783" w:rsidP="004E5783">
      <w:pPr>
        <w:spacing w:after="0" w:line="240" w:lineRule="auto"/>
        <w:ind w:left="0" w:right="0" w:firstLine="709"/>
        <w:rPr>
          <w:rFonts w:eastAsiaTheme="minorHAnsi"/>
          <w:color w:val="auto"/>
          <w:szCs w:val="24"/>
          <w:lang w:eastAsia="en-US"/>
        </w:rPr>
      </w:pP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b/>
          <w:bCs/>
          <w:color w:val="auto"/>
          <w:szCs w:val="24"/>
          <w:lang w:val="en-US" w:eastAsia="en-US"/>
        </w:rPr>
        <w:t>V</w:t>
      </w:r>
      <w:r w:rsidRPr="004E5783">
        <w:rPr>
          <w:rFonts w:eastAsiaTheme="minorHAnsi"/>
          <w:b/>
          <w:bCs/>
          <w:color w:val="auto"/>
          <w:szCs w:val="24"/>
          <w:lang w:eastAsia="en-US"/>
        </w:rPr>
        <w:t xml:space="preserve">.Литература 1920-1930 годов. </w:t>
      </w:r>
    </w:p>
    <w:p w:rsidR="004E5783" w:rsidRPr="004E5783" w:rsidRDefault="004E5783" w:rsidP="004E5783">
      <w:pPr>
        <w:tabs>
          <w:tab w:val="left" w:pos="0"/>
        </w:tabs>
        <w:spacing w:after="0" w:line="240" w:lineRule="auto"/>
        <w:ind w:left="0" w:right="0" w:firstLine="709"/>
        <w:rPr>
          <w:rFonts w:eastAsiaTheme="minorHAnsi"/>
          <w:color w:val="auto"/>
          <w:szCs w:val="24"/>
        </w:rPr>
      </w:pPr>
      <w:r w:rsidRPr="004E5783">
        <w:rPr>
          <w:rFonts w:eastAsiaTheme="minorHAnsi"/>
          <w:color w:val="auto"/>
          <w:szCs w:val="24"/>
        </w:rPr>
        <w:t xml:space="preserve">Исключение из литературного процесса романтизма и модернистских течений (символизм, имажинизм, футуризм и др.), утверждение социалистического реализма как основного литературного метода. Произведения, продолжающие традиции предыдущих эпох. Произведения, посвященные строительству новой жизни. </w:t>
      </w:r>
    </w:p>
    <w:p w:rsidR="004E5783" w:rsidRPr="004E5783" w:rsidRDefault="004E5783" w:rsidP="004E5783">
      <w:pPr>
        <w:tabs>
          <w:tab w:val="left" w:pos="0"/>
        </w:tabs>
        <w:spacing w:after="0" w:line="240" w:lineRule="auto"/>
        <w:ind w:left="0" w:right="0" w:firstLine="709"/>
        <w:rPr>
          <w:rFonts w:eastAsiaTheme="minorHAnsi"/>
          <w:i/>
          <w:iCs/>
          <w:color w:val="auto"/>
          <w:szCs w:val="24"/>
        </w:rPr>
      </w:pPr>
      <w:r w:rsidRPr="004E5783">
        <w:rPr>
          <w:rFonts w:eastAsiaTheme="minorHAnsi"/>
          <w:color w:val="auto"/>
          <w:szCs w:val="24"/>
        </w:rPr>
        <w:t>Творчество К.Тинчурина, Х.Такташа, Г.Кутуя.</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 xml:space="preserve">К.Тинчурин. «Сүнгән йолдызлар» / «Угасшие звезды». Чтение, анализ. </w:t>
      </w: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color w:val="auto"/>
          <w:szCs w:val="24"/>
        </w:rPr>
        <w:t xml:space="preserve">Х.Такташ. «Мәхәббәт тәүбәсе» / </w:t>
      </w:r>
      <w:r w:rsidRPr="004E5783">
        <w:rPr>
          <w:rFonts w:eastAsiaTheme="minorHAnsi"/>
          <w:color w:val="auto"/>
          <w:szCs w:val="24"/>
          <w:lang w:eastAsia="en-US"/>
        </w:rPr>
        <w:t>«</w:t>
      </w:r>
      <w:r w:rsidRPr="004E5783">
        <w:rPr>
          <w:rFonts w:eastAsiaTheme="minorHAnsi"/>
          <w:color w:val="auto"/>
          <w:szCs w:val="24"/>
        </w:rPr>
        <w:t>Раскаяние в любви</w:t>
      </w:r>
      <w:r w:rsidRPr="004E5783">
        <w:rPr>
          <w:rFonts w:eastAsiaTheme="minorHAnsi"/>
          <w:color w:val="auto"/>
          <w:szCs w:val="24"/>
          <w:lang w:eastAsia="en-US"/>
        </w:rPr>
        <w:t>»</w:t>
      </w:r>
      <w:r w:rsidRPr="004E5783">
        <w:rPr>
          <w:rFonts w:eastAsiaTheme="minorHAnsi"/>
          <w:color w:val="auto"/>
          <w:szCs w:val="24"/>
        </w:rPr>
        <w:t xml:space="preserve">. Чтение, обсуждение. Сочинение. </w:t>
      </w:r>
    </w:p>
    <w:p w:rsidR="004E5783" w:rsidRPr="004E5783" w:rsidRDefault="004E5783" w:rsidP="004E5783">
      <w:pPr>
        <w:spacing w:after="0" w:line="240" w:lineRule="auto"/>
        <w:ind w:left="0" w:right="0" w:firstLine="709"/>
        <w:jc w:val="left"/>
        <w:rPr>
          <w:rFonts w:eastAsiaTheme="minorHAnsi"/>
          <w:color w:val="auto"/>
          <w:szCs w:val="24"/>
        </w:rPr>
      </w:pPr>
      <w:r w:rsidRPr="004E5783">
        <w:rPr>
          <w:rFonts w:eastAsiaTheme="minorHAnsi"/>
          <w:color w:val="auto"/>
          <w:szCs w:val="24"/>
        </w:rPr>
        <w:t xml:space="preserve">Г.Кутуй. «Тапшырылмаган хатлар» / </w:t>
      </w:r>
      <w:r w:rsidRPr="004E5783">
        <w:rPr>
          <w:rFonts w:eastAsiaTheme="minorHAnsi"/>
          <w:color w:val="auto"/>
          <w:szCs w:val="24"/>
          <w:lang w:eastAsia="en-US"/>
        </w:rPr>
        <w:t>«</w:t>
      </w:r>
      <w:r w:rsidRPr="004E5783">
        <w:rPr>
          <w:rFonts w:eastAsiaTheme="minorHAnsi"/>
          <w:color w:val="auto"/>
          <w:szCs w:val="24"/>
        </w:rPr>
        <w:t>Неотосланные письма</w:t>
      </w:r>
      <w:r w:rsidRPr="004E5783">
        <w:rPr>
          <w:rFonts w:eastAsiaTheme="minorHAnsi"/>
          <w:color w:val="auto"/>
          <w:szCs w:val="24"/>
          <w:lang w:eastAsia="en-US"/>
        </w:rPr>
        <w:t>»</w:t>
      </w:r>
      <w:r w:rsidRPr="004E5783">
        <w:rPr>
          <w:rFonts w:eastAsiaTheme="minorHAnsi"/>
          <w:color w:val="auto"/>
          <w:szCs w:val="24"/>
        </w:rPr>
        <w:t xml:space="preserve">. Чтение, обсуждение. </w:t>
      </w:r>
    </w:p>
    <w:p w:rsidR="004E5783" w:rsidRPr="004E5783" w:rsidRDefault="004E5783" w:rsidP="004E5783">
      <w:pPr>
        <w:spacing w:after="0" w:line="240" w:lineRule="auto"/>
        <w:ind w:left="0" w:right="0" w:firstLine="709"/>
        <w:jc w:val="left"/>
        <w:rPr>
          <w:rFonts w:eastAsiaTheme="minorHAnsi"/>
          <w:color w:val="auto"/>
          <w:szCs w:val="24"/>
        </w:rPr>
      </w:pPr>
    </w:p>
    <w:p w:rsidR="004E5783" w:rsidRPr="004E5783" w:rsidRDefault="004E5783" w:rsidP="004E5783">
      <w:pPr>
        <w:spacing w:after="0" w:line="240" w:lineRule="auto"/>
        <w:ind w:left="0" w:right="0" w:firstLine="709"/>
        <w:jc w:val="center"/>
        <w:rPr>
          <w:rFonts w:eastAsiaTheme="minorHAnsi"/>
          <w:b/>
          <w:bCs/>
          <w:color w:val="auto"/>
          <w:szCs w:val="24"/>
        </w:rPr>
      </w:pPr>
      <w:r w:rsidRPr="004E5783">
        <w:rPr>
          <w:rFonts w:eastAsiaTheme="minorHAnsi"/>
          <w:b/>
          <w:bCs/>
          <w:color w:val="auto"/>
          <w:szCs w:val="24"/>
        </w:rPr>
        <w:t>Литературные произведения</w:t>
      </w:r>
    </w:p>
    <w:p w:rsidR="004E5783" w:rsidRPr="004E5783" w:rsidRDefault="004E5783" w:rsidP="004E5783">
      <w:pPr>
        <w:widowControl w:val="0"/>
        <w:snapToGrid w:val="0"/>
        <w:spacing w:after="0" w:line="240" w:lineRule="auto"/>
        <w:ind w:left="0" w:right="0" w:firstLine="0"/>
        <w:jc w:val="left"/>
        <w:rPr>
          <w:rFonts w:eastAsiaTheme="minorHAnsi"/>
          <w:b/>
          <w:bCs/>
          <w:color w:val="auto"/>
          <w:szCs w:val="24"/>
        </w:rPr>
      </w:pPr>
    </w:p>
    <w:p w:rsidR="004E5783" w:rsidRPr="004E5783" w:rsidRDefault="004E5783" w:rsidP="004E5783">
      <w:pPr>
        <w:widowControl w:val="0"/>
        <w:snapToGrid w:val="0"/>
        <w:spacing w:after="0" w:line="240" w:lineRule="auto"/>
        <w:ind w:left="0" w:right="0" w:firstLine="709"/>
        <w:jc w:val="center"/>
        <w:rPr>
          <w:rFonts w:eastAsiaTheme="minorHAnsi"/>
          <w:b/>
          <w:bCs/>
          <w:color w:val="auto"/>
          <w:szCs w:val="24"/>
        </w:rPr>
      </w:pPr>
      <w:r w:rsidRPr="004E5783">
        <w:rPr>
          <w:rFonts w:eastAsiaTheme="minorHAnsi"/>
          <w:b/>
          <w:bCs/>
          <w:color w:val="auto"/>
          <w:szCs w:val="24"/>
        </w:rPr>
        <w:t>Х класс</w:t>
      </w:r>
    </w:p>
    <w:p w:rsidR="004E5783" w:rsidRPr="004E5783" w:rsidRDefault="004E5783" w:rsidP="00B617BC">
      <w:pPr>
        <w:numPr>
          <w:ilvl w:val="0"/>
          <w:numId w:val="368"/>
        </w:numPr>
        <w:tabs>
          <w:tab w:val="left" w:pos="0"/>
        </w:tabs>
        <w:spacing w:after="0" w:line="240" w:lineRule="auto"/>
        <w:ind w:right="0"/>
        <w:jc w:val="left"/>
        <w:rPr>
          <w:rFonts w:eastAsia="Calibri"/>
          <w:color w:val="auto"/>
          <w:szCs w:val="24"/>
          <w:lang w:val="be-BY"/>
        </w:rPr>
      </w:pPr>
      <w:r w:rsidRPr="004E5783">
        <w:rPr>
          <w:rFonts w:eastAsia="Calibri"/>
          <w:color w:val="auto"/>
          <w:szCs w:val="24"/>
          <w:lang w:val="be-BY"/>
        </w:rPr>
        <w:t xml:space="preserve">Поэма Кул Гали </w:t>
      </w:r>
      <w:r w:rsidRPr="004E5783">
        <w:rPr>
          <w:rFonts w:eastAsia="Calibri"/>
          <w:color w:val="auto"/>
          <w:szCs w:val="24"/>
          <w:lang w:eastAsia="en-US"/>
        </w:rPr>
        <w:t>«К</w:t>
      </w:r>
      <w:r w:rsidRPr="004E5783">
        <w:rPr>
          <w:rFonts w:eastAsia="Calibri"/>
          <w:color w:val="auto"/>
          <w:szCs w:val="24"/>
          <w:lang w:val="tt-RU" w:eastAsia="en-US"/>
        </w:rPr>
        <w:t>ый</w:t>
      </w:r>
      <w:r w:rsidRPr="004E5783">
        <w:rPr>
          <w:rFonts w:eastAsia="Calibri"/>
          <w:color w:val="auto"/>
          <w:szCs w:val="24"/>
          <w:lang w:eastAsia="en-US"/>
        </w:rPr>
        <w:t>ссаи Й</w:t>
      </w:r>
      <w:r w:rsidRPr="004E5783">
        <w:rPr>
          <w:rFonts w:eastAsia="Calibri"/>
          <w:color w:val="auto"/>
          <w:szCs w:val="24"/>
          <w:lang w:val="tt-RU" w:eastAsia="en-US"/>
        </w:rPr>
        <w:t>о</w:t>
      </w:r>
      <w:r w:rsidRPr="004E5783">
        <w:rPr>
          <w:rFonts w:eastAsia="Calibri"/>
          <w:color w:val="auto"/>
          <w:szCs w:val="24"/>
          <w:lang w:eastAsia="en-US"/>
        </w:rPr>
        <w:t>с</w:t>
      </w:r>
      <w:r w:rsidRPr="004E5783">
        <w:rPr>
          <w:rFonts w:eastAsia="Calibri"/>
          <w:color w:val="auto"/>
          <w:szCs w:val="24"/>
          <w:lang w:val="tt-RU" w:eastAsia="en-US"/>
        </w:rPr>
        <w:t>ы</w:t>
      </w:r>
      <w:r w:rsidRPr="004E5783">
        <w:rPr>
          <w:rFonts w:eastAsia="Calibri"/>
          <w:color w:val="auto"/>
          <w:szCs w:val="24"/>
          <w:lang w:eastAsia="en-US"/>
        </w:rPr>
        <w:t>ф»</w:t>
      </w:r>
      <w:r w:rsidRPr="004E5783">
        <w:rPr>
          <w:rFonts w:eastAsia="Calibri"/>
          <w:color w:val="auto"/>
          <w:szCs w:val="24"/>
          <w:lang w:val="tt-RU" w:eastAsia="en-US"/>
        </w:rPr>
        <w:t xml:space="preserve"> / </w:t>
      </w:r>
      <w:r w:rsidRPr="004E5783">
        <w:rPr>
          <w:rFonts w:eastAsia="Calibri"/>
          <w:color w:val="auto"/>
          <w:szCs w:val="24"/>
          <w:lang w:eastAsia="en-US"/>
        </w:rPr>
        <w:t xml:space="preserve">«Сказание о Юсуфе» </w:t>
      </w:r>
      <w:r w:rsidRPr="004E5783">
        <w:rPr>
          <w:rFonts w:eastAsia="Calibri"/>
          <w:color w:val="auto"/>
          <w:szCs w:val="24"/>
          <w:lang w:val="be-BY"/>
        </w:rPr>
        <w:t>– отрывки.</w:t>
      </w:r>
    </w:p>
    <w:p w:rsidR="004E5783" w:rsidRPr="004E5783" w:rsidRDefault="004E5783" w:rsidP="00B617BC">
      <w:pPr>
        <w:numPr>
          <w:ilvl w:val="0"/>
          <w:numId w:val="368"/>
        </w:numPr>
        <w:spacing w:after="0" w:line="240" w:lineRule="auto"/>
        <w:ind w:right="0"/>
        <w:jc w:val="left"/>
        <w:rPr>
          <w:rFonts w:eastAsia="Calibri"/>
          <w:color w:val="auto"/>
          <w:szCs w:val="24"/>
          <w:lang w:val="be-BY"/>
        </w:rPr>
      </w:pPr>
      <w:r w:rsidRPr="004E5783">
        <w:rPr>
          <w:rFonts w:eastAsia="Calibri"/>
          <w:color w:val="auto"/>
          <w:szCs w:val="24"/>
          <w:lang w:val="be-BY"/>
        </w:rPr>
        <w:t>Поэма С.Сараи «Сөһәйл вә Гөлдерсен» / «Сухейль и Гульдурсун</w:t>
      </w:r>
      <w:r w:rsidRPr="004E5783">
        <w:rPr>
          <w:rFonts w:eastAsia="Calibri"/>
          <w:color w:val="auto"/>
          <w:szCs w:val="24"/>
          <w:lang w:val="be-BY" w:eastAsia="en-US"/>
        </w:rPr>
        <w:t>»</w:t>
      </w:r>
      <w:r w:rsidRPr="004E5783">
        <w:rPr>
          <w:rFonts w:eastAsia="Calibri"/>
          <w:color w:val="auto"/>
          <w:szCs w:val="24"/>
          <w:lang w:val="be-BY"/>
        </w:rPr>
        <w:t xml:space="preserve"> – отрывки. </w:t>
      </w:r>
    </w:p>
    <w:p w:rsidR="004E5783" w:rsidRPr="004E5783" w:rsidRDefault="004E5783" w:rsidP="00B617BC">
      <w:pPr>
        <w:numPr>
          <w:ilvl w:val="0"/>
          <w:numId w:val="368"/>
        </w:numPr>
        <w:spacing w:after="0" w:line="240" w:lineRule="auto"/>
        <w:ind w:right="0"/>
        <w:jc w:val="left"/>
        <w:rPr>
          <w:rFonts w:eastAsia="Calibri"/>
          <w:color w:val="auto"/>
          <w:szCs w:val="24"/>
        </w:rPr>
      </w:pPr>
      <w:r w:rsidRPr="004E5783">
        <w:rPr>
          <w:rFonts w:eastAsia="Calibri"/>
          <w:color w:val="auto"/>
          <w:szCs w:val="24"/>
          <w:lang w:val="be-BY"/>
        </w:rPr>
        <w:t>Стихотворение Кул Шарифа «И күңел...»  / О, душа...</w:t>
      </w:r>
      <w:r w:rsidRPr="004E5783">
        <w:rPr>
          <w:rFonts w:eastAsia="Calibri"/>
          <w:color w:val="auto"/>
          <w:szCs w:val="24"/>
          <w:lang w:eastAsia="en-US"/>
        </w:rPr>
        <w:t xml:space="preserve"> »</w:t>
      </w:r>
      <w:r w:rsidRPr="004E5783">
        <w:rPr>
          <w:rFonts w:eastAsia="Calibri"/>
          <w:color w:val="auto"/>
          <w:szCs w:val="24"/>
          <w:lang w:val="be-BY"/>
        </w:rPr>
        <w:t xml:space="preserve">. </w:t>
      </w:r>
    </w:p>
    <w:p w:rsidR="004E5783" w:rsidRPr="004E5783" w:rsidRDefault="004E5783" w:rsidP="00B617BC">
      <w:pPr>
        <w:numPr>
          <w:ilvl w:val="0"/>
          <w:numId w:val="368"/>
        </w:numPr>
        <w:spacing w:after="0" w:line="240" w:lineRule="auto"/>
        <w:ind w:right="0"/>
        <w:jc w:val="left"/>
        <w:rPr>
          <w:rFonts w:eastAsia="Calibri"/>
          <w:color w:val="auto"/>
          <w:szCs w:val="24"/>
          <w:lang w:val="be-BY"/>
        </w:rPr>
      </w:pPr>
      <w:r w:rsidRPr="004E5783">
        <w:rPr>
          <w:rFonts w:eastAsia="Calibri"/>
          <w:color w:val="auto"/>
          <w:szCs w:val="24"/>
        </w:rPr>
        <w:t xml:space="preserve">М.Колый. Хикмет </w:t>
      </w:r>
      <w:r w:rsidRPr="004E5783">
        <w:rPr>
          <w:rFonts w:eastAsia="Calibri"/>
          <w:color w:val="auto"/>
          <w:szCs w:val="24"/>
          <w:lang w:val="be-BY"/>
        </w:rPr>
        <w:t xml:space="preserve">«Юмартлык бу күңелне рушан кылыр...»  / </w:t>
      </w:r>
      <w:r w:rsidRPr="004E5783">
        <w:rPr>
          <w:rFonts w:eastAsia="Calibri"/>
          <w:color w:val="auto"/>
          <w:szCs w:val="24"/>
        </w:rPr>
        <w:t>«</w:t>
      </w:r>
      <w:r w:rsidRPr="004E5783">
        <w:rPr>
          <w:rFonts w:eastAsia="Calibri"/>
          <w:color w:val="auto"/>
          <w:szCs w:val="24"/>
          <w:lang w:val="be-BY"/>
        </w:rPr>
        <w:t>Щедрость сделает душу прекрасной...</w:t>
      </w:r>
      <w:r w:rsidRPr="004E5783">
        <w:rPr>
          <w:rFonts w:eastAsia="Calibri"/>
          <w:color w:val="auto"/>
          <w:szCs w:val="24"/>
          <w:lang w:eastAsia="en-US"/>
        </w:rPr>
        <w:t xml:space="preserve"> »</w:t>
      </w:r>
      <w:r w:rsidRPr="004E5783">
        <w:rPr>
          <w:rFonts w:eastAsia="Calibri"/>
          <w:color w:val="auto"/>
          <w:szCs w:val="24"/>
        </w:rPr>
        <w:t>.</w:t>
      </w:r>
    </w:p>
    <w:p w:rsidR="004E5783" w:rsidRPr="004E5783" w:rsidRDefault="004E5783" w:rsidP="00B617BC">
      <w:pPr>
        <w:numPr>
          <w:ilvl w:val="0"/>
          <w:numId w:val="368"/>
        </w:numPr>
        <w:spacing w:after="0" w:line="240" w:lineRule="auto"/>
        <w:ind w:right="0"/>
        <w:jc w:val="left"/>
        <w:rPr>
          <w:rFonts w:eastAsia="Calibri"/>
          <w:i/>
          <w:iCs/>
          <w:color w:val="auto"/>
          <w:szCs w:val="24"/>
          <w:lang w:val="be-BY" w:eastAsia="en-US"/>
        </w:rPr>
      </w:pPr>
      <w:r w:rsidRPr="004E5783">
        <w:rPr>
          <w:rFonts w:eastAsia="Calibri"/>
          <w:color w:val="auto"/>
          <w:szCs w:val="24"/>
          <w:lang w:val="be-BY" w:eastAsia="en-US"/>
        </w:rPr>
        <w:t xml:space="preserve">Ф.Карими. «Ауропа сәяхәтнамәсе» / </w:t>
      </w:r>
      <w:r w:rsidRPr="004E5783">
        <w:rPr>
          <w:rFonts w:eastAsia="Calibri"/>
          <w:color w:val="auto"/>
          <w:szCs w:val="24"/>
          <w:lang w:val="be-BY"/>
        </w:rPr>
        <w:t>«</w:t>
      </w:r>
      <w:r w:rsidRPr="004E5783">
        <w:rPr>
          <w:rFonts w:eastAsia="Calibri"/>
          <w:color w:val="auto"/>
          <w:szCs w:val="24"/>
          <w:lang w:val="be-BY" w:eastAsia="en-US"/>
        </w:rPr>
        <w:t>Путешествие по Европе» – отрывки.</w:t>
      </w:r>
    </w:p>
    <w:p w:rsidR="004E5783" w:rsidRPr="004E5783" w:rsidRDefault="004E5783" w:rsidP="00B617BC">
      <w:pPr>
        <w:numPr>
          <w:ilvl w:val="0"/>
          <w:numId w:val="368"/>
        </w:numPr>
        <w:spacing w:after="0" w:line="240" w:lineRule="auto"/>
        <w:ind w:right="0"/>
        <w:jc w:val="left"/>
        <w:rPr>
          <w:rFonts w:eastAsia="Calibri"/>
          <w:color w:val="auto"/>
          <w:szCs w:val="24"/>
          <w:lang w:val="be-BY"/>
        </w:rPr>
      </w:pPr>
      <w:r w:rsidRPr="004E5783">
        <w:rPr>
          <w:rFonts w:eastAsia="Calibri"/>
          <w:color w:val="auto"/>
          <w:szCs w:val="24"/>
          <w:lang w:val="be-BY"/>
        </w:rPr>
        <w:t>Роман Г.Ибрагимова «Яшь йөрәкләр» / «Молодые сердца</w:t>
      </w:r>
      <w:r w:rsidRPr="004E5783">
        <w:rPr>
          <w:rFonts w:eastAsia="Calibri"/>
          <w:color w:val="auto"/>
          <w:szCs w:val="24"/>
          <w:lang w:val="be-BY" w:eastAsia="en-US"/>
        </w:rPr>
        <w:t>»</w:t>
      </w:r>
      <w:r w:rsidRPr="004E5783">
        <w:rPr>
          <w:rFonts w:eastAsia="Calibri"/>
          <w:color w:val="auto"/>
          <w:szCs w:val="24"/>
          <w:lang w:val="be-BY"/>
        </w:rPr>
        <w:t>.</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lang w:val="be-BY"/>
        </w:rPr>
      </w:pPr>
      <w:r w:rsidRPr="004E5783">
        <w:rPr>
          <w:rFonts w:eastAsia="Calibri"/>
          <w:color w:val="auto"/>
          <w:szCs w:val="24"/>
          <w:lang w:val="be-BY"/>
        </w:rPr>
        <w:t>Г.Тукай. «Мәхәббәт</w:t>
      </w:r>
      <w:r w:rsidRPr="004E5783">
        <w:rPr>
          <w:rFonts w:eastAsia="Calibri"/>
          <w:color w:val="auto"/>
          <w:szCs w:val="24"/>
          <w:lang w:val="be-BY" w:eastAsia="en-US"/>
        </w:rPr>
        <w:t>»</w:t>
      </w:r>
      <w:r w:rsidRPr="004E5783">
        <w:rPr>
          <w:rFonts w:eastAsia="Calibri"/>
          <w:color w:val="auto"/>
          <w:szCs w:val="24"/>
          <w:lang w:val="be-BY"/>
        </w:rPr>
        <w:t xml:space="preserve"> / «Любовь</w:t>
      </w:r>
      <w:r w:rsidRPr="004E5783">
        <w:rPr>
          <w:rFonts w:eastAsia="Calibri"/>
          <w:color w:val="auto"/>
          <w:szCs w:val="24"/>
          <w:lang w:val="be-BY" w:eastAsia="en-US"/>
        </w:rPr>
        <w:t>»</w:t>
      </w:r>
      <w:r w:rsidRPr="004E5783">
        <w:rPr>
          <w:rFonts w:eastAsia="Calibri"/>
          <w:color w:val="auto"/>
          <w:szCs w:val="24"/>
          <w:lang w:val="be-BY"/>
        </w:rPr>
        <w:t>, «Ваксынмыйм</w:t>
      </w:r>
      <w:r w:rsidRPr="004E5783">
        <w:rPr>
          <w:rFonts w:eastAsia="Calibri"/>
          <w:color w:val="auto"/>
          <w:szCs w:val="24"/>
          <w:lang w:val="be-BY" w:eastAsia="en-US"/>
        </w:rPr>
        <w:t>»</w:t>
      </w:r>
      <w:r w:rsidRPr="004E5783">
        <w:rPr>
          <w:rFonts w:eastAsia="Calibri"/>
          <w:color w:val="auto"/>
          <w:szCs w:val="24"/>
          <w:lang w:val="be-BY"/>
        </w:rPr>
        <w:t xml:space="preserve"> / «Не буду мелочиться</w:t>
      </w:r>
      <w:r w:rsidRPr="004E5783">
        <w:rPr>
          <w:rFonts w:eastAsia="Calibri"/>
          <w:color w:val="auto"/>
          <w:szCs w:val="24"/>
          <w:lang w:val="be-BY" w:eastAsia="en-US"/>
        </w:rPr>
        <w:t>»</w:t>
      </w:r>
      <w:r w:rsidRPr="004E5783">
        <w:rPr>
          <w:rFonts w:eastAsia="Calibri"/>
          <w:color w:val="auto"/>
          <w:szCs w:val="24"/>
          <w:lang w:val="be-BY"/>
        </w:rPr>
        <w:t>.</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rPr>
      </w:pPr>
      <w:r w:rsidRPr="004E5783">
        <w:rPr>
          <w:rFonts w:eastAsia="Calibri"/>
          <w:color w:val="auto"/>
          <w:szCs w:val="24"/>
          <w:lang w:val="be-BY"/>
        </w:rPr>
        <w:t>Дарде</w:t>
      </w:r>
      <w:r w:rsidRPr="004E5783">
        <w:rPr>
          <w:rFonts w:eastAsia="Calibri"/>
          <w:color w:val="auto"/>
          <w:szCs w:val="24"/>
        </w:rPr>
        <w:t>менд. «Каләмгә хитаб</w:t>
      </w:r>
      <w:r w:rsidRPr="004E5783">
        <w:rPr>
          <w:rFonts w:eastAsia="Calibri"/>
          <w:color w:val="auto"/>
          <w:szCs w:val="24"/>
          <w:lang w:eastAsia="en-US"/>
        </w:rPr>
        <w:t>»</w:t>
      </w:r>
      <w:r w:rsidRPr="004E5783">
        <w:rPr>
          <w:rFonts w:eastAsia="Calibri"/>
          <w:color w:val="auto"/>
          <w:szCs w:val="24"/>
        </w:rPr>
        <w:t xml:space="preserve"> / «Обращение к перу</w:t>
      </w:r>
      <w:r w:rsidRPr="004E5783">
        <w:rPr>
          <w:rFonts w:eastAsia="Calibri"/>
          <w:color w:val="auto"/>
          <w:szCs w:val="24"/>
          <w:lang w:eastAsia="en-US"/>
        </w:rPr>
        <w:t>»</w:t>
      </w:r>
      <w:r w:rsidRPr="004E5783">
        <w:rPr>
          <w:rFonts w:eastAsia="Calibri"/>
          <w:color w:val="auto"/>
          <w:szCs w:val="24"/>
        </w:rPr>
        <w:t>, «Шагыйрьгә</w:t>
      </w:r>
      <w:r w:rsidRPr="004E5783">
        <w:rPr>
          <w:rFonts w:eastAsia="Calibri"/>
          <w:color w:val="auto"/>
          <w:szCs w:val="24"/>
          <w:lang w:eastAsia="en-US"/>
        </w:rPr>
        <w:t>»</w:t>
      </w:r>
      <w:r w:rsidRPr="004E5783">
        <w:rPr>
          <w:rFonts w:eastAsia="Calibri"/>
          <w:color w:val="auto"/>
          <w:szCs w:val="24"/>
        </w:rPr>
        <w:t xml:space="preserve"> / «Поэту</w:t>
      </w:r>
      <w:r w:rsidRPr="004E5783">
        <w:rPr>
          <w:rFonts w:eastAsia="Calibri"/>
          <w:color w:val="auto"/>
          <w:szCs w:val="24"/>
          <w:lang w:eastAsia="en-US"/>
        </w:rPr>
        <w:t>»</w:t>
      </w:r>
      <w:r w:rsidRPr="004E5783">
        <w:rPr>
          <w:rFonts w:eastAsia="Calibri"/>
          <w:color w:val="auto"/>
          <w:szCs w:val="24"/>
        </w:rPr>
        <w:t>.</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rPr>
      </w:pPr>
      <w:r w:rsidRPr="004E5783">
        <w:rPr>
          <w:rFonts w:eastAsia="Calibri"/>
          <w:color w:val="auto"/>
          <w:szCs w:val="24"/>
        </w:rPr>
        <w:t>С.Рамиев. «Авыл</w:t>
      </w:r>
      <w:r w:rsidRPr="004E5783">
        <w:rPr>
          <w:rFonts w:eastAsia="Calibri"/>
          <w:color w:val="auto"/>
          <w:szCs w:val="24"/>
          <w:lang w:eastAsia="en-US"/>
        </w:rPr>
        <w:t>»</w:t>
      </w:r>
      <w:r w:rsidRPr="004E5783">
        <w:rPr>
          <w:rFonts w:eastAsia="Calibri"/>
          <w:color w:val="auto"/>
          <w:szCs w:val="24"/>
          <w:lang w:val="tt-RU" w:eastAsia="en-US"/>
        </w:rPr>
        <w:t xml:space="preserve"> </w:t>
      </w:r>
      <w:r w:rsidRPr="004E5783">
        <w:rPr>
          <w:rFonts w:eastAsia="Calibri"/>
          <w:color w:val="auto"/>
          <w:szCs w:val="24"/>
        </w:rPr>
        <w:t>/ «Деревня</w:t>
      </w:r>
      <w:r w:rsidRPr="004E5783">
        <w:rPr>
          <w:rFonts w:eastAsia="Calibri"/>
          <w:color w:val="auto"/>
          <w:szCs w:val="24"/>
          <w:lang w:eastAsia="en-US"/>
        </w:rPr>
        <w:t>»</w:t>
      </w:r>
      <w:r w:rsidRPr="004E5783">
        <w:rPr>
          <w:rFonts w:eastAsia="Calibri"/>
          <w:color w:val="auto"/>
          <w:szCs w:val="24"/>
        </w:rPr>
        <w:t>, «Уку</w:t>
      </w:r>
      <w:r w:rsidRPr="004E5783">
        <w:rPr>
          <w:rFonts w:eastAsia="Calibri"/>
          <w:color w:val="auto"/>
          <w:szCs w:val="24"/>
          <w:lang w:eastAsia="en-US"/>
        </w:rPr>
        <w:t>»</w:t>
      </w:r>
      <w:r w:rsidRPr="004E5783">
        <w:rPr>
          <w:rFonts w:eastAsia="Calibri"/>
          <w:color w:val="auto"/>
          <w:szCs w:val="24"/>
        </w:rPr>
        <w:t xml:space="preserve"> / Учение</w:t>
      </w:r>
      <w:r w:rsidRPr="004E5783">
        <w:rPr>
          <w:rFonts w:eastAsia="Calibri"/>
          <w:color w:val="auto"/>
          <w:szCs w:val="24"/>
          <w:lang w:eastAsia="en-US"/>
        </w:rPr>
        <w:t>»</w:t>
      </w:r>
      <w:r w:rsidRPr="004E5783">
        <w:rPr>
          <w:rFonts w:eastAsia="Calibri"/>
          <w:color w:val="auto"/>
          <w:szCs w:val="24"/>
        </w:rPr>
        <w:t>.</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rPr>
      </w:pPr>
      <w:r w:rsidRPr="004E5783">
        <w:rPr>
          <w:rFonts w:eastAsia="Calibri"/>
          <w:color w:val="auto"/>
          <w:szCs w:val="24"/>
        </w:rPr>
        <w:t xml:space="preserve">Г.Исхаки. «Ул әле өйләнмәгән </w:t>
      </w:r>
      <w:proofErr w:type="gramStart"/>
      <w:r w:rsidRPr="004E5783">
        <w:rPr>
          <w:rFonts w:eastAsia="Calibri"/>
          <w:color w:val="auto"/>
          <w:szCs w:val="24"/>
        </w:rPr>
        <w:t>иде</w:t>
      </w:r>
      <w:r w:rsidRPr="004E5783">
        <w:rPr>
          <w:rFonts w:eastAsia="Calibri"/>
          <w:color w:val="auto"/>
          <w:szCs w:val="24"/>
          <w:lang w:eastAsia="en-US"/>
        </w:rPr>
        <w:t>»</w:t>
      </w:r>
      <w:r w:rsidRPr="004E5783">
        <w:rPr>
          <w:rFonts w:eastAsia="Calibri"/>
          <w:color w:val="auto"/>
          <w:szCs w:val="24"/>
        </w:rPr>
        <w:t>/</w:t>
      </w:r>
      <w:proofErr w:type="gramEnd"/>
      <w:r w:rsidRPr="004E5783">
        <w:rPr>
          <w:rFonts w:eastAsia="Calibri"/>
          <w:color w:val="auto"/>
          <w:szCs w:val="24"/>
        </w:rPr>
        <w:t xml:space="preserve"> «Он еще не был женат.</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rPr>
      </w:pPr>
      <w:r w:rsidRPr="004E5783">
        <w:rPr>
          <w:rFonts w:eastAsia="Calibri"/>
          <w:color w:val="auto"/>
          <w:szCs w:val="24"/>
        </w:rPr>
        <w:t xml:space="preserve">Х.Такташ. «Мәхәббәт тәүбәсе» / </w:t>
      </w:r>
      <w:r w:rsidRPr="004E5783">
        <w:rPr>
          <w:rFonts w:eastAsia="Calibri"/>
          <w:color w:val="auto"/>
          <w:szCs w:val="24"/>
          <w:lang w:eastAsia="en-US"/>
        </w:rPr>
        <w:t>«</w:t>
      </w:r>
      <w:r w:rsidRPr="004E5783">
        <w:rPr>
          <w:rFonts w:eastAsia="Calibri"/>
          <w:color w:val="auto"/>
          <w:szCs w:val="24"/>
        </w:rPr>
        <w:t>Раскаяние в любви</w:t>
      </w:r>
      <w:r w:rsidRPr="004E5783">
        <w:rPr>
          <w:rFonts w:eastAsia="Calibri"/>
          <w:color w:val="auto"/>
          <w:szCs w:val="24"/>
          <w:lang w:eastAsia="en-US"/>
        </w:rPr>
        <w:t>»</w:t>
      </w:r>
      <w:r w:rsidRPr="004E5783">
        <w:rPr>
          <w:rFonts w:eastAsia="Calibri"/>
          <w:color w:val="auto"/>
          <w:szCs w:val="24"/>
          <w:lang w:val="tt-RU"/>
        </w:rPr>
        <w:t xml:space="preserve"> - отрывки</w:t>
      </w:r>
      <w:r w:rsidRPr="004E5783">
        <w:rPr>
          <w:rFonts w:eastAsia="Calibri"/>
          <w:color w:val="auto"/>
          <w:szCs w:val="24"/>
        </w:rPr>
        <w:t>.</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rPr>
      </w:pPr>
      <w:r w:rsidRPr="004E5783">
        <w:rPr>
          <w:rFonts w:eastAsia="Calibri"/>
          <w:color w:val="auto"/>
          <w:szCs w:val="24"/>
        </w:rPr>
        <w:t>Ф.Амирхан. «Шәфигулла агай</w:t>
      </w:r>
      <w:r w:rsidRPr="004E5783">
        <w:rPr>
          <w:rFonts w:eastAsia="Calibri"/>
          <w:color w:val="auto"/>
          <w:szCs w:val="24"/>
          <w:lang w:eastAsia="en-US"/>
        </w:rPr>
        <w:t>»</w:t>
      </w:r>
      <w:r w:rsidRPr="004E5783">
        <w:rPr>
          <w:rFonts w:eastAsia="Calibri"/>
          <w:color w:val="auto"/>
          <w:szCs w:val="24"/>
        </w:rPr>
        <w:t xml:space="preserve"> / «Дядя Шафигулла</w:t>
      </w:r>
      <w:r w:rsidRPr="004E5783">
        <w:rPr>
          <w:rFonts w:eastAsia="Calibri"/>
          <w:color w:val="auto"/>
          <w:szCs w:val="24"/>
          <w:lang w:eastAsia="en-US"/>
        </w:rPr>
        <w:t>»</w:t>
      </w:r>
      <w:r w:rsidRPr="004E5783">
        <w:rPr>
          <w:rFonts w:eastAsia="Calibri"/>
          <w:color w:val="auto"/>
          <w:szCs w:val="24"/>
        </w:rPr>
        <w:t>.</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rPr>
      </w:pPr>
      <w:r w:rsidRPr="004E5783">
        <w:rPr>
          <w:rFonts w:eastAsia="Calibri"/>
          <w:color w:val="auto"/>
          <w:szCs w:val="24"/>
        </w:rPr>
        <w:t xml:space="preserve">К.Тинчурин. </w:t>
      </w:r>
      <w:r w:rsidRPr="004E5783">
        <w:rPr>
          <w:rFonts w:eastAsia="Calibri"/>
          <w:color w:val="auto"/>
          <w:szCs w:val="24"/>
          <w:lang w:eastAsia="en-US"/>
        </w:rPr>
        <w:t>«Сүнгән йолдызлар» / «Угасшие звезды»</w:t>
      </w:r>
      <w:r w:rsidRPr="004E5783">
        <w:rPr>
          <w:rFonts w:eastAsia="Calibri"/>
          <w:color w:val="auto"/>
          <w:szCs w:val="24"/>
        </w:rPr>
        <w:t>.</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rPr>
      </w:pPr>
      <w:r w:rsidRPr="004E5783">
        <w:rPr>
          <w:rFonts w:eastAsia="Calibri"/>
          <w:color w:val="auto"/>
          <w:szCs w:val="24"/>
        </w:rPr>
        <w:t xml:space="preserve">Г.Кутуй. «Тапшырылмаган хатлар» / </w:t>
      </w:r>
      <w:r w:rsidRPr="004E5783">
        <w:rPr>
          <w:rFonts w:eastAsia="Calibri"/>
          <w:color w:val="auto"/>
          <w:szCs w:val="24"/>
          <w:lang w:eastAsia="en-US"/>
        </w:rPr>
        <w:t>«</w:t>
      </w:r>
      <w:r w:rsidRPr="004E5783">
        <w:rPr>
          <w:rFonts w:eastAsia="Calibri"/>
          <w:color w:val="auto"/>
          <w:szCs w:val="24"/>
        </w:rPr>
        <w:t>Неотосланные письма</w:t>
      </w:r>
      <w:r w:rsidRPr="004E5783">
        <w:rPr>
          <w:rFonts w:eastAsia="Calibri"/>
          <w:color w:val="auto"/>
          <w:szCs w:val="24"/>
          <w:lang w:eastAsia="en-US"/>
        </w:rPr>
        <w:t>»</w:t>
      </w:r>
      <w:r w:rsidRPr="004E5783">
        <w:rPr>
          <w:rFonts w:eastAsia="Calibri"/>
          <w:color w:val="auto"/>
          <w:szCs w:val="24"/>
        </w:rPr>
        <w:t>.</w:t>
      </w:r>
    </w:p>
    <w:p w:rsidR="004E5783" w:rsidRPr="004E5783" w:rsidRDefault="004E5783" w:rsidP="004E5783">
      <w:pPr>
        <w:spacing w:after="0" w:line="360" w:lineRule="auto"/>
        <w:ind w:left="0" w:right="0" w:firstLine="0"/>
        <w:jc w:val="left"/>
        <w:rPr>
          <w:rFonts w:eastAsiaTheme="minorHAnsi"/>
          <w:color w:val="auto"/>
          <w:szCs w:val="24"/>
          <w:lang w:eastAsia="en-US"/>
        </w:rPr>
      </w:pPr>
    </w:p>
    <w:p w:rsidR="004E5783" w:rsidRPr="004E5783" w:rsidRDefault="004E5783" w:rsidP="004E5783">
      <w:pPr>
        <w:spacing w:after="0" w:line="240" w:lineRule="auto"/>
        <w:ind w:left="0" w:right="0" w:firstLine="709"/>
        <w:jc w:val="center"/>
        <w:rPr>
          <w:rFonts w:eastAsiaTheme="minorHAnsi"/>
          <w:b/>
          <w:bCs/>
          <w:caps/>
          <w:color w:val="auto"/>
          <w:szCs w:val="24"/>
          <w:lang w:val="be-BY"/>
        </w:rPr>
      </w:pPr>
      <w:r w:rsidRPr="004E5783">
        <w:rPr>
          <w:rFonts w:eastAsiaTheme="minorHAnsi"/>
          <w:b/>
          <w:bCs/>
          <w:caps/>
          <w:color w:val="auto"/>
          <w:szCs w:val="24"/>
          <w:lang w:val="be-BY"/>
        </w:rPr>
        <w:t>11 класс</w:t>
      </w:r>
    </w:p>
    <w:p w:rsidR="004E5783" w:rsidRPr="004E5783" w:rsidRDefault="004E5783" w:rsidP="004E5783">
      <w:pPr>
        <w:spacing w:after="0" w:line="240" w:lineRule="auto"/>
        <w:ind w:left="0" w:right="0" w:firstLine="709"/>
        <w:rPr>
          <w:rFonts w:eastAsiaTheme="minorHAnsi"/>
          <w:color w:val="auto"/>
          <w:szCs w:val="24"/>
          <w:lang w:val="be-BY"/>
        </w:rPr>
      </w:pPr>
    </w:p>
    <w:p w:rsidR="004E5783" w:rsidRPr="004E5783" w:rsidRDefault="004E5783" w:rsidP="004E5783">
      <w:pPr>
        <w:tabs>
          <w:tab w:val="left" w:pos="0"/>
        </w:tabs>
        <w:spacing w:after="0" w:line="240" w:lineRule="auto"/>
        <w:ind w:left="360" w:right="0" w:firstLine="0"/>
        <w:jc w:val="center"/>
        <w:rPr>
          <w:rFonts w:eastAsiaTheme="minorHAnsi"/>
          <w:color w:val="auto"/>
          <w:szCs w:val="24"/>
        </w:rPr>
      </w:pPr>
      <w:r w:rsidRPr="004E5783">
        <w:rPr>
          <w:rFonts w:eastAsiaTheme="minorHAnsi"/>
          <w:b/>
          <w:bCs/>
          <w:color w:val="auto"/>
          <w:szCs w:val="24"/>
          <w:lang w:val="en-US"/>
        </w:rPr>
        <w:t>I</w:t>
      </w:r>
      <w:r w:rsidRPr="004E5783">
        <w:rPr>
          <w:rFonts w:eastAsiaTheme="minorHAnsi"/>
          <w:b/>
          <w:bCs/>
          <w:color w:val="auto"/>
          <w:szCs w:val="24"/>
        </w:rPr>
        <w:t>.Литература военного времени</w:t>
      </w:r>
      <w:r w:rsidRPr="004E5783">
        <w:rPr>
          <w:rFonts w:eastAsiaTheme="minorHAnsi"/>
          <w:b/>
          <w:bCs/>
          <w:i/>
          <w:iCs/>
          <w:color w:val="auto"/>
          <w:szCs w:val="24"/>
        </w:rPr>
        <w:t xml:space="preserve">. </w:t>
      </w:r>
    </w:p>
    <w:p w:rsidR="004E5783" w:rsidRPr="004E5783" w:rsidRDefault="004E5783" w:rsidP="004E5783">
      <w:pPr>
        <w:tabs>
          <w:tab w:val="left" w:pos="0"/>
        </w:tabs>
        <w:spacing w:after="0" w:line="240" w:lineRule="auto"/>
        <w:ind w:left="0" w:right="0" w:firstLine="709"/>
        <w:rPr>
          <w:rFonts w:eastAsiaTheme="minorHAnsi"/>
          <w:color w:val="auto"/>
          <w:szCs w:val="24"/>
        </w:rPr>
      </w:pPr>
      <w:r w:rsidRPr="004E5783">
        <w:rPr>
          <w:rFonts w:eastAsiaTheme="minorHAnsi"/>
          <w:color w:val="auto"/>
          <w:szCs w:val="24"/>
        </w:rPr>
        <w:t xml:space="preserve">Великая Отечественная война, ее влияние на литературу. Основные темы и проблемы в произведениях. Взаимоотношения между писателем и обществом. Творчество М.Джалиля, Ф.Карима, А.Еники, Ф.Хусни. </w:t>
      </w:r>
    </w:p>
    <w:p w:rsidR="004E5783" w:rsidRPr="004E5783" w:rsidRDefault="004E5783" w:rsidP="004E5783">
      <w:pPr>
        <w:tabs>
          <w:tab w:val="left" w:pos="0"/>
        </w:tabs>
        <w:spacing w:after="0" w:line="240" w:lineRule="auto"/>
        <w:ind w:left="0" w:right="0" w:firstLine="360"/>
        <w:rPr>
          <w:rFonts w:eastAsiaTheme="minorHAnsi"/>
          <w:color w:val="auto"/>
          <w:szCs w:val="24"/>
        </w:rPr>
      </w:pPr>
      <w:r w:rsidRPr="004E5783">
        <w:rPr>
          <w:rFonts w:eastAsiaTheme="minorHAnsi"/>
          <w:color w:val="auto"/>
          <w:szCs w:val="24"/>
        </w:rPr>
        <w:t>М.Джалиль. «Хуш, акыллым» / «Прошай, моя умница», «Кошчык» / «Птенчик». Чтение, анализ.</w:t>
      </w:r>
    </w:p>
    <w:p w:rsidR="004E5783" w:rsidRPr="004E5783" w:rsidRDefault="004E5783" w:rsidP="004E5783">
      <w:pPr>
        <w:tabs>
          <w:tab w:val="left" w:pos="0"/>
        </w:tabs>
        <w:spacing w:after="0" w:line="240" w:lineRule="auto"/>
        <w:ind w:left="360" w:right="0" w:firstLine="0"/>
        <w:rPr>
          <w:rFonts w:eastAsiaTheme="minorHAnsi"/>
          <w:color w:val="auto"/>
          <w:szCs w:val="24"/>
        </w:rPr>
      </w:pPr>
      <w:r w:rsidRPr="004E5783">
        <w:rPr>
          <w:rFonts w:eastAsiaTheme="minorHAnsi"/>
          <w:color w:val="auto"/>
          <w:szCs w:val="24"/>
        </w:rPr>
        <w:t>Ф.Хусни. «Йөзек кашы» / «Перстень». Чтение, анализ, составление тезисов.</w:t>
      </w:r>
    </w:p>
    <w:p w:rsidR="004E5783" w:rsidRPr="004E5783" w:rsidRDefault="004E5783" w:rsidP="004E5783">
      <w:pPr>
        <w:tabs>
          <w:tab w:val="left" w:pos="0"/>
        </w:tabs>
        <w:spacing w:after="0" w:line="240" w:lineRule="auto"/>
        <w:ind w:left="360" w:right="0" w:firstLine="0"/>
        <w:rPr>
          <w:rFonts w:eastAsiaTheme="minorHAnsi"/>
          <w:color w:val="auto"/>
          <w:szCs w:val="24"/>
        </w:rPr>
      </w:pPr>
    </w:p>
    <w:p w:rsidR="004E5783" w:rsidRPr="004E5783" w:rsidRDefault="004E5783" w:rsidP="004E5783">
      <w:pPr>
        <w:tabs>
          <w:tab w:val="left" w:pos="0"/>
        </w:tabs>
        <w:spacing w:after="0" w:line="240" w:lineRule="auto"/>
        <w:ind w:left="360" w:right="0" w:firstLine="0"/>
        <w:jc w:val="center"/>
        <w:rPr>
          <w:rFonts w:eastAsiaTheme="minorHAnsi"/>
          <w:color w:val="auto"/>
          <w:szCs w:val="24"/>
        </w:rPr>
      </w:pPr>
      <w:r w:rsidRPr="004E5783">
        <w:rPr>
          <w:rFonts w:eastAsiaTheme="minorHAnsi"/>
          <w:b/>
          <w:bCs/>
          <w:color w:val="auto"/>
          <w:szCs w:val="24"/>
          <w:lang w:val="en-US"/>
        </w:rPr>
        <w:t>II</w:t>
      </w:r>
      <w:r w:rsidRPr="004E5783">
        <w:rPr>
          <w:rFonts w:eastAsiaTheme="minorHAnsi"/>
          <w:b/>
          <w:bCs/>
          <w:color w:val="auto"/>
          <w:szCs w:val="24"/>
        </w:rPr>
        <w:t xml:space="preserve">.Литература послевоенного периода (до 1960-х годов). </w:t>
      </w:r>
    </w:p>
    <w:p w:rsidR="004E5783" w:rsidRPr="004E5783" w:rsidRDefault="004E5783" w:rsidP="004E5783">
      <w:pPr>
        <w:tabs>
          <w:tab w:val="left" w:pos="0"/>
        </w:tabs>
        <w:spacing w:after="0" w:line="240" w:lineRule="auto"/>
        <w:ind w:left="0" w:right="0" w:firstLine="709"/>
        <w:rPr>
          <w:rFonts w:eastAsiaTheme="minorHAnsi"/>
          <w:color w:val="auto"/>
          <w:szCs w:val="24"/>
        </w:rPr>
      </w:pPr>
      <w:r w:rsidRPr="004E5783">
        <w:rPr>
          <w:rFonts w:eastAsiaTheme="minorHAnsi"/>
          <w:color w:val="auto"/>
          <w:szCs w:val="24"/>
        </w:rPr>
        <w:t xml:space="preserve">Положительное влияние </w:t>
      </w:r>
      <w:r w:rsidRPr="004E5783">
        <w:rPr>
          <w:rFonts w:eastAsiaTheme="minorHAnsi"/>
          <w:szCs w:val="24"/>
        </w:rPr>
        <w:t xml:space="preserve">на литературу </w:t>
      </w:r>
      <w:r w:rsidRPr="004E5783">
        <w:rPr>
          <w:rFonts w:eastAsiaTheme="minorHAnsi"/>
          <w:color w:val="auto"/>
          <w:szCs w:val="24"/>
        </w:rPr>
        <w:t xml:space="preserve">полудемократических перемен периода </w:t>
      </w:r>
      <w:r w:rsidRPr="004E5783">
        <w:rPr>
          <w:rFonts w:eastAsiaTheme="minorHAnsi"/>
          <w:szCs w:val="24"/>
        </w:rPr>
        <w:t>«</w:t>
      </w:r>
      <w:r w:rsidRPr="004E5783">
        <w:rPr>
          <w:rFonts w:eastAsiaTheme="minorHAnsi"/>
          <w:szCs w:val="24"/>
          <w:lang w:val="tt-RU"/>
        </w:rPr>
        <w:t>О</w:t>
      </w:r>
      <w:r w:rsidRPr="004E5783">
        <w:rPr>
          <w:rFonts w:eastAsiaTheme="minorHAnsi"/>
          <w:szCs w:val="24"/>
        </w:rPr>
        <w:t>ттепели». Творчество Х.Туфана.</w:t>
      </w:r>
      <w:r w:rsidRPr="004E5783">
        <w:rPr>
          <w:rFonts w:eastAsiaTheme="minorHAnsi"/>
          <w:color w:val="auto"/>
          <w:szCs w:val="24"/>
        </w:rPr>
        <w:t xml:space="preserve"> «Кайсыгызның кулы җылы?» / «У кого рука теплая?», «Илдә ниләр бар икән?» / «Что происходит на Родине</w:t>
      </w:r>
      <w:proofErr w:type="gramStart"/>
      <w:r w:rsidRPr="004E5783">
        <w:rPr>
          <w:rFonts w:eastAsiaTheme="minorHAnsi"/>
          <w:color w:val="auto"/>
          <w:szCs w:val="24"/>
        </w:rPr>
        <w:t>? »</w:t>
      </w:r>
      <w:proofErr w:type="gramEnd"/>
      <w:r w:rsidRPr="004E5783">
        <w:rPr>
          <w:rFonts w:eastAsiaTheme="minorHAnsi"/>
          <w:color w:val="auto"/>
          <w:szCs w:val="24"/>
        </w:rPr>
        <w:t>, «Луиза-а-а-а».</w:t>
      </w:r>
    </w:p>
    <w:p w:rsidR="004E5783" w:rsidRPr="004E5783" w:rsidRDefault="004E5783" w:rsidP="004E5783">
      <w:pPr>
        <w:spacing w:after="0" w:line="240" w:lineRule="auto"/>
        <w:ind w:left="360" w:right="0" w:firstLine="0"/>
        <w:jc w:val="center"/>
        <w:rPr>
          <w:rFonts w:eastAsiaTheme="minorHAnsi"/>
          <w:color w:val="auto"/>
          <w:szCs w:val="24"/>
          <w:lang w:eastAsia="en-US"/>
        </w:rPr>
      </w:pPr>
      <w:r w:rsidRPr="004E5783">
        <w:rPr>
          <w:rFonts w:eastAsiaTheme="minorHAnsi"/>
          <w:b/>
          <w:bCs/>
          <w:color w:val="auto"/>
          <w:szCs w:val="24"/>
          <w:lang w:val="en-US" w:eastAsia="en-US"/>
        </w:rPr>
        <w:t>III</w:t>
      </w:r>
      <w:r w:rsidRPr="004E5783">
        <w:rPr>
          <w:rFonts w:eastAsiaTheme="minorHAnsi"/>
          <w:b/>
          <w:bCs/>
          <w:color w:val="auto"/>
          <w:szCs w:val="24"/>
          <w:lang w:eastAsia="en-US"/>
        </w:rPr>
        <w:t xml:space="preserve">.Литература 1960–1980-х годов.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lastRenderedPageBreak/>
        <w:t xml:space="preserve">Возвращение литературы к национальным </w:t>
      </w:r>
      <w:r w:rsidRPr="004E5783">
        <w:rPr>
          <w:rFonts w:eastAsiaTheme="minorHAnsi"/>
          <w:color w:val="auto"/>
          <w:szCs w:val="24"/>
          <w:lang w:val="tt-RU" w:eastAsia="en-US"/>
        </w:rPr>
        <w:t>традиция</w:t>
      </w:r>
      <w:r w:rsidRPr="004E5783">
        <w:rPr>
          <w:rFonts w:eastAsiaTheme="minorHAnsi"/>
          <w:color w:val="auto"/>
          <w:szCs w:val="24"/>
          <w:lang w:eastAsia="en-US"/>
        </w:rPr>
        <w:t>м. Появление новых жанров, тем и мотивов, литературных форм. Стремление литературы к новизне: обращение к новым литературным течениям, жанровым формам, темам, поиски в области литературного героя.</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val="tt-RU" w:eastAsia="en-US"/>
        </w:rPr>
        <w:t>П</w:t>
      </w:r>
      <w:r w:rsidRPr="004E5783">
        <w:rPr>
          <w:rFonts w:eastAsiaTheme="minorHAnsi"/>
          <w:color w:val="auto"/>
          <w:szCs w:val="24"/>
          <w:lang w:eastAsia="en-US"/>
        </w:rPr>
        <w:t xml:space="preserve">оиск знаковых особенностей нового общества, новый герой. Деревенская проза. Эпическое воплощение образов Родины, страны, народа; размышления о взаимоотношениях личности и общества, о чувстве гражданственности, о судьбах народов, о духовном мире человека, о ценностях эпохи. Постановка проблем о независимости, о свободе личности и свободе мысли. Оживление романтического направления. Появление другой оценки революции 1917 года и новой жизни после нее. Изображение темы войны в ином аспекте.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Творчество А.Гилязова, Р.Файзуллина, Р.Хариса, Р.Гаташа. Р.Файзуллин. «Яшь чак» /</w:t>
      </w:r>
      <w:r w:rsidRPr="004E5783">
        <w:rPr>
          <w:rFonts w:eastAsiaTheme="minorHAnsi"/>
          <w:color w:val="auto"/>
          <w:szCs w:val="24"/>
          <w:lang w:val="tt-RU" w:eastAsia="en-US"/>
        </w:rPr>
        <w:t xml:space="preserve"> </w:t>
      </w:r>
      <w:r w:rsidRPr="004E5783">
        <w:rPr>
          <w:rFonts w:eastAsiaTheme="minorHAnsi"/>
          <w:color w:val="auto"/>
          <w:szCs w:val="24"/>
          <w:lang w:eastAsia="en-US"/>
        </w:rPr>
        <w:t>«Молодость», «Туган ягым» / «Родной край». Чтение, анализ. Р.Харис. «Сабантуй». Чтение, обсуждение, составление тезисов.</w:t>
      </w:r>
      <w:r w:rsidRPr="004E5783">
        <w:rPr>
          <w:rFonts w:eastAsiaTheme="minorHAnsi"/>
          <w:color w:val="auto"/>
          <w:szCs w:val="24"/>
          <w:lang w:val="tt-RU" w:eastAsia="en-US"/>
        </w:rPr>
        <w:t xml:space="preserve"> </w:t>
      </w:r>
      <w:r w:rsidRPr="004E5783">
        <w:rPr>
          <w:rFonts w:eastAsiaTheme="minorHAnsi"/>
          <w:color w:val="auto"/>
          <w:szCs w:val="24"/>
          <w:lang w:eastAsia="en-US"/>
        </w:rPr>
        <w:t xml:space="preserve">Р.Гаташ. «Ирләр булыйк» </w:t>
      </w:r>
      <w:proofErr w:type="gramStart"/>
      <w:r w:rsidRPr="004E5783">
        <w:rPr>
          <w:rFonts w:eastAsiaTheme="minorHAnsi"/>
          <w:color w:val="auto"/>
          <w:szCs w:val="24"/>
          <w:lang w:eastAsia="en-US"/>
        </w:rPr>
        <w:t>/«</w:t>
      </w:r>
      <w:proofErr w:type="gramEnd"/>
      <w:r w:rsidRPr="004E5783">
        <w:rPr>
          <w:rFonts w:eastAsiaTheme="minorHAnsi"/>
          <w:color w:val="auto"/>
          <w:szCs w:val="24"/>
          <w:lang w:eastAsia="en-US"/>
        </w:rPr>
        <w:t>Будем мужчинами», «Укытучы» /«Учитель». Чтение, обсуждение.</w:t>
      </w:r>
    </w:p>
    <w:p w:rsidR="004E5783" w:rsidRPr="004E5783" w:rsidRDefault="004E5783" w:rsidP="004E5783">
      <w:pPr>
        <w:spacing w:after="0" w:line="240" w:lineRule="auto"/>
        <w:ind w:left="360" w:right="0" w:firstLine="0"/>
        <w:rPr>
          <w:rFonts w:eastAsiaTheme="minorHAnsi"/>
          <w:color w:val="auto"/>
          <w:szCs w:val="24"/>
          <w:lang w:eastAsia="en-US"/>
        </w:rPr>
      </w:pPr>
    </w:p>
    <w:p w:rsidR="004E5783" w:rsidRPr="004E5783" w:rsidRDefault="004E5783" w:rsidP="004E5783">
      <w:pPr>
        <w:spacing w:after="0" w:line="240" w:lineRule="auto"/>
        <w:ind w:left="360" w:right="0" w:firstLine="0"/>
        <w:jc w:val="center"/>
        <w:rPr>
          <w:rFonts w:eastAsiaTheme="minorHAnsi"/>
          <w:color w:val="auto"/>
          <w:szCs w:val="24"/>
          <w:lang w:eastAsia="en-US"/>
        </w:rPr>
      </w:pPr>
      <w:r w:rsidRPr="004E5783">
        <w:rPr>
          <w:rFonts w:eastAsiaTheme="minorHAnsi"/>
          <w:b/>
          <w:bCs/>
          <w:color w:val="auto"/>
          <w:szCs w:val="24"/>
          <w:lang w:val="en-US" w:eastAsia="en-US"/>
        </w:rPr>
        <w:t>IV</w:t>
      </w:r>
      <w:r w:rsidRPr="004E5783">
        <w:rPr>
          <w:rFonts w:eastAsiaTheme="minorHAnsi"/>
          <w:b/>
          <w:bCs/>
          <w:color w:val="auto"/>
          <w:szCs w:val="24"/>
          <w:lang w:eastAsia="en-US"/>
        </w:rPr>
        <w:t>.Литература 1980–2000-х годов</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Возрождение татарской литературы на рубеже ХХ</w:t>
      </w:r>
      <w:r w:rsidRPr="004E5783">
        <w:rPr>
          <w:rFonts w:eastAsiaTheme="minorHAnsi"/>
          <w:b/>
          <w:bCs/>
          <w:color w:val="auto"/>
          <w:szCs w:val="24"/>
          <w:lang w:eastAsia="en-US"/>
        </w:rPr>
        <w:t>–</w:t>
      </w:r>
      <w:r w:rsidRPr="004E5783">
        <w:rPr>
          <w:rFonts w:eastAsiaTheme="minorHAnsi"/>
          <w:color w:val="auto"/>
          <w:szCs w:val="24"/>
          <w:lang w:eastAsia="en-US"/>
        </w:rPr>
        <w:t xml:space="preserve">ХХI веков. Созвучность тенденций в литературе этого периода с поисками в литературе начала ХХ века. Развитие в реализме: типизация пообщественно-классовому принципу поднимается на общечеловеческий уровень. Появление литературных произведений, критически оценивающих советскую и постсоветскую эпоху, создающих образ великих этапов в истории страны через призму противостояния человека и общества.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Творчество А.Гилязева, М.Магдиева, М.Хасанова, М.Хабибуллина, Т.Миннуллина, И.Юзеева, Р.Файзуллина, Зульфата, Р.Валиева.</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А.Гилязев. «</w:t>
      </w:r>
      <w:r w:rsidRPr="004E5783">
        <w:rPr>
          <w:rFonts w:eastAsiaTheme="minorHAnsi"/>
          <w:color w:val="auto"/>
          <w:szCs w:val="24"/>
          <w:lang w:val="tt-RU" w:eastAsia="en-US"/>
        </w:rPr>
        <w:t>Йәгез, бер дога</w:t>
      </w:r>
      <w:r w:rsidRPr="004E5783">
        <w:rPr>
          <w:rFonts w:eastAsiaTheme="minorHAnsi"/>
          <w:color w:val="auto"/>
          <w:szCs w:val="24"/>
          <w:lang w:eastAsia="en-US"/>
        </w:rPr>
        <w:t xml:space="preserve">» </w:t>
      </w:r>
      <w:r w:rsidRPr="004E5783">
        <w:rPr>
          <w:rFonts w:eastAsiaTheme="minorHAnsi"/>
          <w:color w:val="auto"/>
          <w:szCs w:val="24"/>
          <w:lang w:val="tt-RU" w:eastAsia="en-US"/>
        </w:rPr>
        <w:t xml:space="preserve">/ </w:t>
      </w:r>
      <w:r w:rsidRPr="004E5783">
        <w:rPr>
          <w:rFonts w:eastAsiaTheme="minorHAnsi"/>
          <w:color w:val="auto"/>
          <w:szCs w:val="24"/>
          <w:lang w:eastAsia="en-US"/>
        </w:rPr>
        <w:t>«Давайте помолимся». Чтение, анализ.</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М.Магдиев. «Бәхилләшү» / «</w:t>
      </w:r>
      <w:r w:rsidRPr="004E5783">
        <w:rPr>
          <w:rFonts w:eastAsiaTheme="minorHAnsi"/>
          <w:color w:val="auto"/>
          <w:szCs w:val="24"/>
          <w:lang w:val="tt-RU" w:eastAsia="en-US"/>
        </w:rPr>
        <w:t>Проща</w:t>
      </w:r>
      <w:r w:rsidRPr="004E5783">
        <w:rPr>
          <w:rFonts w:eastAsiaTheme="minorHAnsi"/>
          <w:color w:val="auto"/>
          <w:szCs w:val="24"/>
          <w:lang w:eastAsia="en-US"/>
        </w:rPr>
        <w:t>ние». Чтение, составление плана, тезисов, обсуждение.</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И.Юзеев «Гашыйклар тавы» / «Гора влюбленных». Чтение и обсуждение.</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И.Юзеев. «Өчәү чыктык ерак юлга» / «</w:t>
      </w:r>
      <w:r w:rsidRPr="004E5783">
        <w:rPr>
          <w:rFonts w:eastAsiaTheme="minorHAnsi"/>
          <w:color w:val="auto"/>
          <w:szCs w:val="24"/>
          <w:lang w:val="tt-RU" w:eastAsia="en-US"/>
        </w:rPr>
        <w:t>Мы в</w:t>
      </w:r>
      <w:r w:rsidRPr="004E5783">
        <w:rPr>
          <w:rFonts w:eastAsiaTheme="minorHAnsi"/>
          <w:color w:val="auto"/>
          <w:szCs w:val="24"/>
          <w:lang w:eastAsia="en-US"/>
        </w:rPr>
        <w:t xml:space="preserve">троем </w:t>
      </w:r>
      <w:r w:rsidRPr="004E5783">
        <w:rPr>
          <w:rFonts w:eastAsiaTheme="minorHAnsi"/>
          <w:color w:val="auto"/>
          <w:szCs w:val="24"/>
          <w:lang w:val="tt-RU" w:eastAsia="en-US"/>
        </w:rPr>
        <w:t>отправились в</w:t>
      </w:r>
      <w:r w:rsidRPr="004E5783">
        <w:rPr>
          <w:rFonts w:eastAsiaTheme="minorHAnsi"/>
          <w:color w:val="auto"/>
          <w:szCs w:val="24"/>
          <w:lang w:eastAsia="en-US"/>
        </w:rPr>
        <w:t xml:space="preserve"> д</w:t>
      </w:r>
      <w:r w:rsidRPr="004E5783">
        <w:rPr>
          <w:rFonts w:eastAsiaTheme="minorHAnsi"/>
          <w:color w:val="auto"/>
          <w:szCs w:val="24"/>
          <w:lang w:val="tt-RU" w:eastAsia="en-US"/>
        </w:rPr>
        <w:t>орогу</w:t>
      </w:r>
      <w:r w:rsidRPr="004E5783">
        <w:rPr>
          <w:rFonts w:eastAsiaTheme="minorHAnsi"/>
          <w:color w:val="auto"/>
          <w:szCs w:val="24"/>
          <w:lang w:eastAsia="en-US"/>
        </w:rPr>
        <w:t>». Чтение, обсуждение.</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М.Хасанов. «Язгы аҗаган» / «Весення</w:t>
      </w:r>
      <w:r w:rsidRPr="004E5783">
        <w:rPr>
          <w:rFonts w:eastAsiaTheme="minorHAnsi"/>
          <w:color w:val="auto"/>
          <w:szCs w:val="24"/>
          <w:lang w:val="tt-RU" w:eastAsia="en-US"/>
        </w:rPr>
        <w:t>я</w:t>
      </w:r>
      <w:r w:rsidRPr="004E5783">
        <w:rPr>
          <w:rFonts w:eastAsiaTheme="minorHAnsi"/>
          <w:color w:val="auto"/>
          <w:szCs w:val="24"/>
          <w:lang w:eastAsia="en-US"/>
        </w:rPr>
        <w:t xml:space="preserve"> зарница». Чтение, составление тезисов, обсуждение, анализ.</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Т.Миннуллин. «Әлдермештән Әлмәндәр» / «Старик Альмандар из Альдермеша». Чтение, анализ.</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М.Хабибуллин. «Кубрат хан». Чтение, составление тезисов. Проектная работа.</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Р.Валиев. «Сююмбикэ». Чтение, анализ.</w:t>
      </w:r>
    </w:p>
    <w:p w:rsidR="004E5783" w:rsidRPr="004E5783" w:rsidRDefault="004E5783" w:rsidP="004E5783">
      <w:pPr>
        <w:spacing w:after="0" w:line="240" w:lineRule="auto"/>
        <w:ind w:left="360" w:right="0" w:firstLine="0"/>
        <w:rPr>
          <w:rFonts w:eastAsiaTheme="minorHAnsi"/>
          <w:color w:val="auto"/>
          <w:szCs w:val="24"/>
          <w:lang w:eastAsia="en-US"/>
        </w:rPr>
      </w:pPr>
      <w:r w:rsidRPr="004E5783">
        <w:rPr>
          <w:rFonts w:eastAsiaTheme="minorHAnsi"/>
          <w:color w:val="auto"/>
          <w:szCs w:val="24"/>
          <w:lang w:eastAsia="en-US"/>
        </w:rPr>
        <w:t>Зульфат. «Колын» / «Жеребенок», «Тылсым» / «Волшебство», «Дүрт җыр» / «Четыре песни». Чтение, анализ.</w:t>
      </w:r>
    </w:p>
    <w:p w:rsidR="004E5783" w:rsidRPr="004E5783" w:rsidRDefault="004E5783" w:rsidP="004E5783">
      <w:pPr>
        <w:spacing w:after="0" w:line="240" w:lineRule="auto"/>
        <w:ind w:left="360" w:right="0" w:firstLine="0"/>
        <w:rPr>
          <w:rFonts w:eastAsiaTheme="minorHAnsi"/>
          <w:color w:val="auto"/>
          <w:szCs w:val="24"/>
          <w:lang w:eastAsia="en-US"/>
        </w:rPr>
      </w:pPr>
    </w:p>
    <w:p w:rsidR="004E5783" w:rsidRPr="004E5783" w:rsidRDefault="004E5783" w:rsidP="004E5783">
      <w:pPr>
        <w:spacing w:after="0" w:line="240" w:lineRule="auto"/>
        <w:ind w:left="360" w:right="0" w:firstLine="0"/>
        <w:jc w:val="center"/>
        <w:rPr>
          <w:rFonts w:eastAsiaTheme="minorHAnsi"/>
          <w:color w:val="auto"/>
          <w:szCs w:val="24"/>
          <w:lang w:eastAsia="en-US"/>
        </w:rPr>
      </w:pPr>
      <w:r w:rsidRPr="004E5783">
        <w:rPr>
          <w:rFonts w:eastAsiaTheme="minorHAnsi"/>
          <w:b/>
          <w:bCs/>
          <w:color w:val="auto"/>
          <w:szCs w:val="24"/>
          <w:lang w:val="en-US" w:eastAsia="en-US"/>
        </w:rPr>
        <w:t>V</w:t>
      </w:r>
      <w:r w:rsidRPr="004E5783">
        <w:rPr>
          <w:rFonts w:eastAsiaTheme="minorHAnsi"/>
          <w:b/>
          <w:bCs/>
          <w:color w:val="auto"/>
          <w:szCs w:val="24"/>
          <w:lang w:eastAsia="en-US"/>
        </w:rPr>
        <w:t xml:space="preserve">.Литература 2000–2010-х годов.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Выдвижение на передний план психологического начала, утверждение понятия о том, что жизнь и внутренний мир отдельного человека выше исторической и социальной действительности. Воссоздание процессов</w:t>
      </w:r>
      <w:r w:rsidRPr="004E5783">
        <w:rPr>
          <w:rFonts w:eastAsiaTheme="minorHAnsi"/>
          <w:color w:val="auto"/>
          <w:szCs w:val="24"/>
          <w:lang w:val="tt-RU" w:eastAsia="en-US"/>
        </w:rPr>
        <w:t>, происходящих в</w:t>
      </w:r>
      <w:r w:rsidRPr="004E5783">
        <w:rPr>
          <w:rFonts w:eastAsiaTheme="minorHAnsi"/>
          <w:color w:val="auto"/>
          <w:szCs w:val="24"/>
          <w:lang w:eastAsia="en-US"/>
        </w:rPr>
        <w:t xml:space="preserve"> сознани</w:t>
      </w:r>
      <w:r w:rsidRPr="004E5783">
        <w:rPr>
          <w:rFonts w:eastAsiaTheme="minorHAnsi"/>
          <w:color w:val="auto"/>
          <w:szCs w:val="24"/>
          <w:lang w:val="tt-RU" w:eastAsia="en-US"/>
        </w:rPr>
        <w:t>и</w:t>
      </w:r>
      <w:r w:rsidRPr="004E5783">
        <w:rPr>
          <w:rFonts w:eastAsiaTheme="minorHAnsi"/>
          <w:color w:val="auto"/>
          <w:szCs w:val="24"/>
          <w:lang w:eastAsia="en-US"/>
        </w:rPr>
        <w:t xml:space="preserve"> и </w:t>
      </w:r>
      <w:r w:rsidRPr="004E5783">
        <w:rPr>
          <w:rFonts w:eastAsiaTheme="minorHAnsi"/>
          <w:color w:val="auto"/>
          <w:szCs w:val="24"/>
          <w:lang w:val="tt-RU" w:eastAsia="en-US"/>
        </w:rPr>
        <w:t xml:space="preserve">в </w:t>
      </w:r>
      <w:r w:rsidRPr="004E5783">
        <w:rPr>
          <w:rFonts w:eastAsiaTheme="minorHAnsi"/>
          <w:color w:val="auto"/>
          <w:szCs w:val="24"/>
          <w:lang w:eastAsia="en-US"/>
        </w:rPr>
        <w:t>бессознательн</w:t>
      </w:r>
      <w:r w:rsidRPr="004E5783">
        <w:rPr>
          <w:rFonts w:eastAsiaTheme="minorHAnsi"/>
          <w:color w:val="auto"/>
          <w:szCs w:val="24"/>
          <w:lang w:val="tt-RU" w:eastAsia="en-US"/>
        </w:rPr>
        <w:t>ых сферах</w:t>
      </w:r>
      <w:r w:rsidRPr="004E5783">
        <w:rPr>
          <w:rFonts w:eastAsiaTheme="minorHAnsi"/>
          <w:color w:val="auto"/>
          <w:szCs w:val="24"/>
          <w:lang w:eastAsia="en-US"/>
        </w:rPr>
        <w:t xml:space="preserve"> человека. Активизация мифологических, условно-символических образов, раскрытие с их помощью национальной проблематики в новой плоскости, изображение национального чувства и самобытности в качестве силы, способной противостоять тоталитарной идеологии.</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Творчество З.Хакима, Р.Зайдуллы.</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Мировой литературный процесс. Различные связи между татарской, русской и зарубежной литературами. Вечные темы и образы. Переводы стихов тюркских народов: Р.Гаташ, Р.Миннулин, Р.Харис и др.</w:t>
      </w: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color w:val="auto"/>
          <w:szCs w:val="24"/>
          <w:lang w:val="be-BY"/>
        </w:rPr>
        <w:lastRenderedPageBreak/>
        <w:t xml:space="preserve">З.Хаким. </w:t>
      </w:r>
      <w:r w:rsidRPr="004E5783">
        <w:rPr>
          <w:rFonts w:eastAsiaTheme="minorHAnsi"/>
          <w:color w:val="auto"/>
          <w:szCs w:val="24"/>
          <w:lang w:eastAsia="en-US"/>
        </w:rPr>
        <w:t>«</w:t>
      </w:r>
      <w:r w:rsidRPr="004E5783">
        <w:rPr>
          <w:rFonts w:eastAsiaTheme="minorHAnsi"/>
          <w:color w:val="auto"/>
          <w:szCs w:val="24"/>
        </w:rPr>
        <w:t>Телсез күке</w:t>
      </w:r>
      <w:r w:rsidRPr="004E5783">
        <w:rPr>
          <w:rFonts w:eastAsiaTheme="minorHAnsi"/>
          <w:color w:val="auto"/>
          <w:szCs w:val="24"/>
          <w:lang w:eastAsia="en-US"/>
        </w:rPr>
        <w:t>»</w:t>
      </w:r>
      <w:r w:rsidRPr="004E5783">
        <w:rPr>
          <w:rFonts w:eastAsiaTheme="minorHAnsi"/>
          <w:color w:val="auto"/>
          <w:szCs w:val="24"/>
        </w:rPr>
        <w:t xml:space="preserve"> / </w:t>
      </w:r>
      <w:r w:rsidRPr="004E5783">
        <w:rPr>
          <w:rFonts w:eastAsiaTheme="minorHAnsi"/>
          <w:color w:val="auto"/>
          <w:szCs w:val="24"/>
          <w:lang w:eastAsia="en-US"/>
        </w:rPr>
        <w:t>«</w:t>
      </w:r>
      <w:r w:rsidRPr="004E5783">
        <w:rPr>
          <w:rFonts w:eastAsiaTheme="minorHAnsi"/>
          <w:color w:val="auto"/>
          <w:szCs w:val="24"/>
        </w:rPr>
        <w:t>Немая кукушка</w:t>
      </w:r>
      <w:r w:rsidRPr="004E5783">
        <w:rPr>
          <w:rFonts w:eastAsiaTheme="minorHAnsi"/>
          <w:color w:val="auto"/>
          <w:szCs w:val="24"/>
          <w:lang w:eastAsia="en-US"/>
        </w:rPr>
        <w:t>»</w:t>
      </w:r>
      <w:r w:rsidRPr="004E5783">
        <w:rPr>
          <w:rFonts w:eastAsiaTheme="minorHAnsi"/>
          <w:color w:val="auto"/>
          <w:szCs w:val="24"/>
        </w:rPr>
        <w:t>. Чтение, обсуждение, анализ.</w:t>
      </w: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color w:val="auto"/>
          <w:szCs w:val="24"/>
        </w:rPr>
        <w:t xml:space="preserve">Р.Зайдулла. </w:t>
      </w:r>
      <w:r w:rsidRPr="004E5783">
        <w:rPr>
          <w:rFonts w:eastAsiaTheme="minorHAnsi"/>
          <w:color w:val="auto"/>
          <w:szCs w:val="24"/>
          <w:lang w:eastAsia="en-US"/>
        </w:rPr>
        <w:t>«</w:t>
      </w:r>
      <w:r w:rsidRPr="004E5783">
        <w:rPr>
          <w:rFonts w:eastAsiaTheme="minorHAnsi"/>
          <w:color w:val="auto"/>
          <w:szCs w:val="24"/>
        </w:rPr>
        <w:t>Битлек</w:t>
      </w:r>
      <w:r w:rsidRPr="004E5783">
        <w:rPr>
          <w:rFonts w:eastAsiaTheme="minorHAnsi"/>
          <w:color w:val="auto"/>
          <w:szCs w:val="24"/>
          <w:lang w:eastAsia="en-US"/>
        </w:rPr>
        <w:t>»</w:t>
      </w:r>
      <w:r w:rsidRPr="004E5783">
        <w:rPr>
          <w:rFonts w:eastAsiaTheme="minorHAnsi"/>
          <w:color w:val="auto"/>
          <w:szCs w:val="24"/>
        </w:rPr>
        <w:t xml:space="preserve"> / </w:t>
      </w:r>
      <w:r w:rsidRPr="004E5783">
        <w:rPr>
          <w:rFonts w:eastAsiaTheme="minorHAnsi"/>
          <w:color w:val="auto"/>
          <w:szCs w:val="24"/>
          <w:lang w:eastAsia="en-US"/>
        </w:rPr>
        <w:t>«</w:t>
      </w:r>
      <w:r w:rsidRPr="004E5783">
        <w:rPr>
          <w:rFonts w:eastAsiaTheme="minorHAnsi"/>
          <w:color w:val="auto"/>
          <w:szCs w:val="24"/>
        </w:rPr>
        <w:t>Маска</w:t>
      </w:r>
      <w:r w:rsidRPr="004E5783">
        <w:rPr>
          <w:rFonts w:eastAsiaTheme="minorHAnsi"/>
          <w:color w:val="auto"/>
          <w:szCs w:val="24"/>
          <w:lang w:eastAsia="en-US"/>
        </w:rPr>
        <w:t>»</w:t>
      </w:r>
      <w:r w:rsidRPr="004E5783">
        <w:rPr>
          <w:rFonts w:eastAsiaTheme="minorHAnsi"/>
          <w:color w:val="auto"/>
          <w:szCs w:val="24"/>
        </w:rPr>
        <w:t>. Чтение, анализ.</w:t>
      </w:r>
    </w:p>
    <w:p w:rsidR="004E5783" w:rsidRPr="004E5783" w:rsidRDefault="004E5783" w:rsidP="004E5783">
      <w:pPr>
        <w:spacing w:after="0" w:line="240" w:lineRule="auto"/>
        <w:ind w:left="0" w:right="0" w:firstLine="709"/>
        <w:rPr>
          <w:rFonts w:eastAsiaTheme="minorHAnsi"/>
          <w:color w:val="auto"/>
          <w:szCs w:val="24"/>
        </w:rPr>
      </w:pPr>
    </w:p>
    <w:p w:rsidR="004E5783" w:rsidRPr="004E5783" w:rsidRDefault="004E5783" w:rsidP="004E5783">
      <w:pPr>
        <w:spacing w:after="0" w:line="240" w:lineRule="auto"/>
        <w:ind w:left="0" w:right="0" w:firstLine="709"/>
        <w:jc w:val="center"/>
        <w:rPr>
          <w:rFonts w:eastAsiaTheme="minorHAnsi"/>
          <w:color w:val="auto"/>
          <w:szCs w:val="24"/>
        </w:rPr>
      </w:pPr>
      <w:r w:rsidRPr="004E5783">
        <w:rPr>
          <w:rFonts w:eastAsiaTheme="minorHAnsi"/>
          <w:color w:val="auto"/>
          <w:szCs w:val="24"/>
        </w:rPr>
        <w:t>Теоретико-литературные понятия</w:t>
      </w:r>
    </w:p>
    <w:p w:rsidR="004E5783" w:rsidRPr="004E5783" w:rsidRDefault="004E5783" w:rsidP="004E5783">
      <w:pPr>
        <w:spacing w:after="0" w:line="240" w:lineRule="auto"/>
        <w:ind w:left="0" w:right="0" w:firstLine="709"/>
        <w:jc w:val="center"/>
        <w:rPr>
          <w:rFonts w:eastAsiaTheme="minorHAnsi"/>
          <w:b/>
          <w:bCs/>
          <w:color w:val="auto"/>
          <w:szCs w:val="24"/>
        </w:rPr>
      </w:pP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b/>
          <w:bCs/>
          <w:color w:val="auto"/>
          <w:szCs w:val="24"/>
        </w:rPr>
        <w:t xml:space="preserve">Роды и жанры литературы. </w:t>
      </w:r>
      <w:r w:rsidRPr="004E5783">
        <w:rPr>
          <w:rFonts w:eastAsiaTheme="minorHAnsi"/>
          <w:color w:val="auto"/>
          <w:szCs w:val="24"/>
        </w:rPr>
        <w:t>Литературные роды: эпос, лирика и драма. Эпические жанры: роман, повесть, рассказ. Жанровые разновидности эпического вида: исторический роман (повесть или рассказ), бытовой роман, производственный роман, психологический роман, приключенческий роман, детективный роман. Жанры лирики: пейзажная лирика, гражданская лирика, интимная лирика, философская лирика. Лирические жанры восточной литературы: мадхия (ода), марсия (стихотворение, посвященное чьей-либо памяти), газель, касыда (хвалебное стихотворение), рубаи. Драматические жанры: комедия, трагедия, драма. Жанровые разновидности драмы: грустная комедия, историческая драма, психологическая драма. Лиро-эпические жанры: сюжетное стихотворение, басня, баллада, нэсер (проза в стихах), поэма. Разновидности жанра поэмы: романтическая поэма, реалистическая поэма. Межродовые формы: путевые заметки.</w:t>
      </w:r>
    </w:p>
    <w:p w:rsidR="004E5783" w:rsidRPr="004E5783" w:rsidRDefault="004E5783" w:rsidP="004E5783">
      <w:pPr>
        <w:spacing w:after="0" w:line="240" w:lineRule="auto"/>
        <w:ind w:left="0" w:right="0" w:firstLine="709"/>
        <w:rPr>
          <w:rFonts w:eastAsiaTheme="minorHAnsi"/>
          <w:b/>
          <w:bCs/>
          <w:color w:val="auto"/>
          <w:szCs w:val="24"/>
        </w:rPr>
      </w:pPr>
      <w:r w:rsidRPr="004E5783">
        <w:rPr>
          <w:rFonts w:eastAsiaTheme="minorHAnsi"/>
          <w:b/>
          <w:bCs/>
          <w:color w:val="auto"/>
          <w:szCs w:val="24"/>
        </w:rPr>
        <w:t xml:space="preserve">Образность в литературном произведении. </w:t>
      </w:r>
      <w:r w:rsidRPr="004E5783">
        <w:rPr>
          <w:rFonts w:eastAsiaTheme="minorHAnsi"/>
          <w:color w:val="auto"/>
          <w:szCs w:val="24"/>
        </w:rPr>
        <w:t xml:space="preserve">Образ, символ, деталь, аллегория.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w:t>
      </w:r>
      <w:r w:rsidRPr="004E5783">
        <w:rPr>
          <w:rFonts w:eastAsiaTheme="minorHAnsi"/>
          <w:color w:val="auto"/>
          <w:szCs w:val="24"/>
          <w:lang w:eastAsia="en-US"/>
        </w:rPr>
        <w:t>«</w:t>
      </w:r>
      <w:r w:rsidRPr="004E5783">
        <w:rPr>
          <w:rFonts w:eastAsiaTheme="minorHAnsi"/>
          <w:color w:val="auto"/>
          <w:szCs w:val="24"/>
        </w:rPr>
        <w:t>я</w:t>
      </w:r>
      <w:r w:rsidRPr="004E5783">
        <w:rPr>
          <w:rFonts w:eastAsiaTheme="minorHAnsi"/>
          <w:color w:val="auto"/>
          <w:szCs w:val="24"/>
          <w:lang w:eastAsia="en-US"/>
        </w:rPr>
        <w:t>»</w:t>
      </w:r>
      <w:r w:rsidRPr="004E5783">
        <w:rPr>
          <w:rFonts w:eastAsiaTheme="minorHAnsi"/>
          <w:color w:val="auto"/>
          <w:szCs w:val="24"/>
        </w:rPr>
        <w:t xml:space="preserve">, образ автора, авторская позиция. Образы природы, образы-вещи, мифологические образы, фантастические образы, архетип. </w:t>
      </w: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b/>
          <w:bCs/>
          <w:color w:val="auto"/>
          <w:szCs w:val="24"/>
        </w:rPr>
        <w:t xml:space="preserve">Литературное произведение. Форма и содержание. </w:t>
      </w:r>
      <w:r w:rsidRPr="004E5783">
        <w:rPr>
          <w:rFonts w:eastAsiaTheme="minorHAnsi"/>
          <w:color w:val="auto"/>
          <w:szCs w:val="24"/>
        </w:rPr>
        <w:t>Автор, читатель (адресат). Содержание: событие, явление, подтекст, контекст. Конфликт, сюжет, элементы сюжета. Мотив, лейтмотив. Композиция: внешняя и внутренняя. Тема, проблема, идея, пафос. Идеал. Художественная реальность в литературном произведении. Пейзаж, портрет. Психологизм. Место и время в художественном произведении, хронотоп. Текст: эпиграф, посвящение, сильная позиция.</w:t>
      </w: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b/>
          <w:bCs/>
          <w:color w:val="auto"/>
          <w:szCs w:val="24"/>
        </w:rPr>
        <w:t xml:space="preserve">Литературное творчество. Художественные средства и стиль. </w:t>
      </w:r>
      <w:r w:rsidRPr="004E5783">
        <w:rPr>
          <w:rFonts w:eastAsiaTheme="minorHAnsi"/>
          <w:color w:val="auto"/>
          <w:szCs w:val="24"/>
        </w:rPr>
        <w:t xml:space="preserve">Художественные приемы: повтор, параллелизм, противопоставление, ретроспекция. Языковые и стилистические средства (тропы, лексические, стилистические, фонетические средства). Художественная речь: повествование, диалог, монолог. Лирические отступления. Особенности стихотворной и прозаической форм словесного выражения. Ритм, рифма, стих, строфа. Стихосложение. Формы смеха: </w:t>
      </w:r>
      <w:r w:rsidRPr="004E5783">
        <w:rPr>
          <w:rFonts w:eastAsiaTheme="minorHAnsi"/>
          <w:color w:val="auto"/>
          <w:szCs w:val="24"/>
          <w:lang w:val="be-BY"/>
        </w:rPr>
        <w:t>юмор, сатира, сарказм, шарж. Авторский стиль: юмористический, трагический, экзистенциальный, публицистический и др. начала. Стиль эпохи.</w:t>
      </w:r>
    </w:p>
    <w:p w:rsidR="004E5783" w:rsidRPr="004E5783" w:rsidRDefault="004E5783" w:rsidP="004E5783">
      <w:pPr>
        <w:spacing w:after="0" w:line="240" w:lineRule="auto"/>
        <w:ind w:left="0" w:right="0" w:firstLine="709"/>
        <w:rPr>
          <w:rFonts w:eastAsiaTheme="minorHAnsi"/>
          <w:color w:val="auto"/>
          <w:szCs w:val="24"/>
          <w:lang w:val="be-BY"/>
        </w:rPr>
      </w:pPr>
      <w:r w:rsidRPr="004E5783">
        <w:rPr>
          <w:rFonts w:eastAsiaTheme="minorHAnsi"/>
          <w:b/>
          <w:bCs/>
          <w:color w:val="auto"/>
          <w:szCs w:val="24"/>
          <w:lang w:val="be-BY"/>
        </w:rPr>
        <w:t xml:space="preserve">История литературы. </w:t>
      </w:r>
      <w:r w:rsidRPr="004E5783">
        <w:rPr>
          <w:rFonts w:eastAsiaTheme="minorHAnsi"/>
          <w:color w:val="auto"/>
          <w:szCs w:val="24"/>
          <w:lang w:val="be-BY"/>
        </w:rPr>
        <w:t>Традиции и новаторство. Религиозная литература, светская литература. Литературные связи: влияние, назира (форма литературного подражания), пародия.</w:t>
      </w:r>
    </w:p>
    <w:p w:rsidR="004E5783" w:rsidRPr="004E5783" w:rsidRDefault="004E5783" w:rsidP="004E5783">
      <w:pPr>
        <w:spacing w:after="0" w:line="240" w:lineRule="auto"/>
        <w:ind w:left="0" w:right="0" w:firstLine="709"/>
        <w:rPr>
          <w:rFonts w:eastAsiaTheme="minorHAnsi"/>
          <w:color w:val="auto"/>
          <w:szCs w:val="24"/>
          <w:lang w:val="be-BY"/>
        </w:rPr>
      </w:pPr>
      <w:r w:rsidRPr="004E5783">
        <w:rPr>
          <w:rFonts w:eastAsiaTheme="minorHAnsi"/>
          <w:b/>
          <w:bCs/>
          <w:color w:val="auto"/>
          <w:szCs w:val="24"/>
          <w:lang w:val="be-BY"/>
        </w:rPr>
        <w:t xml:space="preserve">Литературный процесс. </w:t>
      </w:r>
      <w:r w:rsidRPr="004E5783">
        <w:rPr>
          <w:rFonts w:eastAsiaTheme="minorHAnsi"/>
          <w:color w:val="auto"/>
          <w:szCs w:val="24"/>
          <w:lang w:val="be-BY"/>
        </w:rPr>
        <w:t>Понятие о литературном процессе; периоды в развитии литературы; литературные направления (реализм, романтизм); суфизм, просветительство, модернизм, постмодернизм; литературный метод (течение): просветительский реализм, критический реализм, социалистический реализм, деревенский реализм, символизм, гисьянизм, импрессионизм, имажинизм, футуризм.</w:t>
      </w:r>
    </w:p>
    <w:p w:rsidR="004E5783" w:rsidRPr="004E5783" w:rsidRDefault="004E5783" w:rsidP="004E5783">
      <w:pPr>
        <w:ind w:left="0" w:firstLine="0"/>
        <w:rPr>
          <w:lang w:val="be-BY"/>
        </w:rPr>
      </w:pPr>
    </w:p>
    <w:p w:rsidR="004E5783" w:rsidRDefault="004E5783"/>
    <w:p w:rsidR="00624FC7" w:rsidRDefault="00195541">
      <w:pPr>
        <w:spacing w:after="24" w:line="237" w:lineRule="auto"/>
        <w:ind w:left="1318" w:right="-15" w:hanging="10"/>
        <w:jc w:val="center"/>
      </w:pPr>
      <w:r>
        <w:rPr>
          <w:b/>
        </w:rPr>
        <w:t xml:space="preserve">Иностранный язык </w:t>
      </w:r>
    </w:p>
    <w:p w:rsidR="00624FC7" w:rsidRDefault="00195541">
      <w:pPr>
        <w:spacing w:after="187"/>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w:t>
      </w:r>
      <w:r w:rsidR="002D3491">
        <w:t xml:space="preserve">оздании </w:t>
      </w:r>
    </w:p>
    <w:p w:rsidR="00624FC7" w:rsidRDefault="00195541">
      <w:pPr>
        <w:ind w:firstLine="0"/>
      </w:pPr>
      <w:r>
        <w:t xml:space="preserve">единого культурно-образовательного пространства страны и формировании российской идентичности у ее граждан. </w:t>
      </w:r>
    </w:p>
    <w:p w:rsidR="00624FC7" w:rsidRDefault="00195541">
      <w:r>
        <w:lastRenderedPageBreak/>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624FC7" w:rsidRDefault="00195541">
      <w: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624FC7" w:rsidRDefault="00195541">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624FC7" w:rsidRDefault="00195541">
      <w: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w:t>
      </w:r>
    </w:p>
    <w:p w:rsidR="00624FC7" w:rsidRDefault="00195541">
      <w:pPr>
        <w:ind w:left="708" w:firstLine="0"/>
      </w:pPr>
      <w:r>
        <w:t xml:space="preserve">Главными задачами реализации программы являются: </w:t>
      </w:r>
    </w:p>
    <w:p w:rsidR="00624FC7" w:rsidRDefault="00195541">
      <w:pPr>
        <w:numPr>
          <w:ilvl w:val="0"/>
          <w:numId w:val="125"/>
        </w:numPr>
        <w:ind w:firstLine="283"/>
      </w:pPr>
      <w: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624FC7" w:rsidRDefault="00195541">
      <w:pPr>
        <w:numPr>
          <w:ilvl w:val="0"/>
          <w:numId w:val="125"/>
        </w:numPr>
        <w:ind w:firstLine="283"/>
      </w:pPr>
      <w:r>
        <w:t xml:space="preserve">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624FC7" w:rsidRDefault="00195541">
      <w:pPr>
        <w:numPr>
          <w:ilvl w:val="0"/>
          <w:numId w:val="125"/>
        </w:numPr>
        <w:ind w:firstLine="283"/>
      </w:pPr>
      <w:r>
        <w:t xml:space="preserve">овладение умениями комплексного анализа предложенного текста; </w:t>
      </w:r>
    </w:p>
    <w:p w:rsidR="00624FC7" w:rsidRDefault="00195541">
      <w:pPr>
        <w:numPr>
          <w:ilvl w:val="0"/>
          <w:numId w:val="125"/>
        </w:numPr>
        <w:ind w:firstLine="283"/>
      </w:pPr>
      <w:r>
        <w:t xml:space="preserve">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624FC7" w:rsidRDefault="00195541">
      <w:pPr>
        <w:numPr>
          <w:ilvl w:val="0"/>
          <w:numId w:val="125"/>
        </w:numPr>
        <w:ind w:firstLine="283"/>
      </w:pPr>
      <w:r>
        <w:t xml:space="preserve">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624FC7" w:rsidRDefault="00195541">
      <w:pPr>
        <w:spacing w:after="39" w:line="240" w:lineRule="auto"/>
        <w:ind w:left="708" w:right="0" w:firstLine="0"/>
        <w:jc w:val="left"/>
      </w:pPr>
      <w:r>
        <w:t xml:space="preserve"> </w:t>
      </w:r>
    </w:p>
    <w:p w:rsidR="00624FC7" w:rsidRDefault="00195541">
      <w: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624FC7" w:rsidRDefault="00195541">
      <w:pPr>
        <w:spacing w:after="187"/>
      </w:pPr>
      <w: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w:t>
      </w:r>
      <w:r w:rsidR="002D3491">
        <w:t>ченного</w:t>
      </w:r>
    </w:p>
    <w:p w:rsidR="00624FC7" w:rsidRDefault="00195541">
      <w:pPr>
        <w:ind w:firstLine="0"/>
      </w:pPr>
      <w:r>
        <w:t xml:space="preserve">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624FC7" w:rsidRDefault="00195541">
      <w:r>
        <w:lastRenderedPageBreak/>
        <w:t xml:space="preserve">В целях </w:t>
      </w:r>
      <w:proofErr w:type="gramStart"/>
      <w:r>
        <w:t>подготовки</w:t>
      </w:r>
      <w:proofErr w:type="gramEnd"/>
      <w:r>
        <w:t xml:space="preserve">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624FC7" w:rsidRDefault="00195541">
      <w:r>
        <w:t xml:space="preserve">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Язык. Общие сведения о языке. Основные разделы науки о языке</w:t>
      </w:r>
      <w:r>
        <w:t xml:space="preserve"> </w:t>
      </w:r>
    </w:p>
    <w:p w:rsidR="00624FC7" w:rsidRDefault="00195541">
      <w:pPr>
        <w:spacing w:after="28" w:line="228" w:lineRule="auto"/>
        <w:ind w:right="0"/>
      </w:pPr>
      <w:r>
        <w:t xml:space="preserve">Язык как система. </w:t>
      </w:r>
      <w:r>
        <w:rPr>
          <w:i/>
        </w:rPr>
        <w:t>Основные уровни языка.</w:t>
      </w:r>
      <w:r>
        <w:t xml:space="preserve"> </w:t>
      </w:r>
      <w:r>
        <w:rPr>
          <w:i/>
        </w:rPr>
        <w:t>Взаимосвязь различных единиц и уровней языка.</w:t>
      </w:r>
      <w:r>
        <w:t xml:space="preserve"> </w:t>
      </w:r>
    </w:p>
    <w:p w:rsidR="00624FC7" w:rsidRDefault="00195541">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i/>
        </w:rPr>
        <w:t>Проблемы экологии языка.</w:t>
      </w:r>
      <w:r>
        <w:t xml:space="preserve"> </w:t>
      </w:r>
    </w:p>
    <w:p w:rsidR="00624FC7" w:rsidRDefault="00195541">
      <w:pPr>
        <w:spacing w:after="28" w:line="228" w:lineRule="auto"/>
        <w:ind w:right="0"/>
      </w:pPr>
      <w:r>
        <w:rPr>
          <w:i/>
        </w:rPr>
        <w:t>Историческое развитие русского языка. Выдающиеся отечественные лингвисты.</w:t>
      </w:r>
      <w:r>
        <w:t xml:space="preserve">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Речь. Речевое общение</w:t>
      </w:r>
      <w:r>
        <w:t xml:space="preserve"> </w:t>
      </w:r>
    </w:p>
    <w:p w:rsidR="00624FC7" w:rsidRDefault="00195541">
      <w:r>
        <w:t xml:space="preserve">Речь как деятельность. Виды речевой деятельности: чтение, аудирование, говорение, письмо. </w:t>
      </w:r>
    </w:p>
    <w:p w:rsidR="00624FC7" w:rsidRDefault="00195541">
      <w:r>
        <w:t xml:space="preserve">Речевое общение и его основные элементы. Виды речевого общения. Сферы и ситуации речевого общения. Компоненты речевой ситуации. </w:t>
      </w:r>
    </w:p>
    <w:p w:rsidR="00624FC7" w:rsidRDefault="00195541">
      <w:r>
        <w:t xml:space="preserve">Монологическая и диалогическая речь. Развитие навыков монологической </w:t>
      </w:r>
      <w:r>
        <w:rPr>
          <w:i/>
        </w:rPr>
        <w:t>и диалогической речи.</w:t>
      </w:r>
      <w: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p>
    <w:p w:rsidR="00624FC7" w:rsidRDefault="00195541">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w:t>
      </w:r>
    </w:p>
    <w:p w:rsidR="00624FC7" w:rsidRDefault="00195541">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624FC7" w:rsidRDefault="00195541" w:rsidP="002D3491">
      <w:r>
        <w:t xml:space="preserve">Основные жанры научного (доклад, аннотация, </w:t>
      </w:r>
      <w:r>
        <w:rPr>
          <w:i/>
        </w:rPr>
        <w:t>статья,</w:t>
      </w:r>
      <w:r>
        <w:t xml:space="preserve"> тезисы,</w:t>
      </w:r>
      <w:r>
        <w:rPr>
          <w:i/>
        </w:rPr>
        <w:t xml:space="preserve"> </w:t>
      </w:r>
      <w:r>
        <w:t xml:space="preserve">конспект, </w:t>
      </w:r>
      <w:r>
        <w:rPr>
          <w:i/>
        </w:rPr>
        <w:t>рецензия,</w:t>
      </w:r>
      <w:r>
        <w:t xml:space="preserve"> </w:t>
      </w:r>
      <w:r>
        <w:rPr>
          <w:i/>
        </w:rPr>
        <w:t>выписки,</w:t>
      </w:r>
      <w:r>
        <w:t xml:space="preserve"> реферат и др.), публицистического (выступление, </w:t>
      </w:r>
      <w:r>
        <w:rPr>
          <w:i/>
        </w:rPr>
        <w:t>статья,</w:t>
      </w:r>
      <w:r>
        <w:t xml:space="preserve"> </w:t>
      </w:r>
      <w:r>
        <w:rPr>
          <w:i/>
        </w:rPr>
        <w:t xml:space="preserve">интервью, очерк, отзыв </w:t>
      </w:r>
      <w: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i/>
        </w:rPr>
        <w:t>Совершенствование умений и навыков создания текстов разных функционально-смысловых типов, стилей и жанров.</w:t>
      </w:r>
      <w:r>
        <w:t xml:space="preserve"> </w:t>
      </w:r>
    </w:p>
    <w:p w:rsidR="00624FC7" w:rsidRDefault="00195541">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rPr>
        <w:t>Основные признаки художественной речи.</w:t>
      </w:r>
      <w:r>
        <w:t xml:space="preserve"> </w:t>
      </w:r>
    </w:p>
    <w:p w:rsidR="00624FC7" w:rsidRDefault="00195541">
      <w:pPr>
        <w:ind w:left="701" w:firstLine="0"/>
      </w:pPr>
      <w:r>
        <w:t xml:space="preserve">Основные изобразительно-выразительные средства языка. </w:t>
      </w:r>
    </w:p>
    <w:p w:rsidR="00624FC7" w:rsidRDefault="00195541">
      <w:pPr>
        <w:ind w:left="701" w:firstLine="0"/>
      </w:pPr>
      <w:r>
        <w:t xml:space="preserve">Текст. Признаки текста. </w:t>
      </w:r>
    </w:p>
    <w:p w:rsidR="00624FC7" w:rsidRDefault="00195541">
      <w:r>
        <w:lastRenderedPageBreak/>
        <w:t xml:space="preserve">Виды чтения. Использование различных видов чтения в зависимости от коммуникативной задачи и характера текста. </w:t>
      </w:r>
    </w:p>
    <w:p w:rsidR="00624FC7" w:rsidRDefault="00195541">
      <w: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p>
    <w:p w:rsidR="00624FC7" w:rsidRDefault="00195541">
      <w:pPr>
        <w:spacing w:after="28" w:line="228" w:lineRule="auto"/>
        <w:ind w:right="0"/>
      </w:pPr>
      <w:r>
        <w:rPr>
          <w:i/>
        </w:rPr>
        <w:t>Лингвистический анализ текстов различных функциональных разновидностей языка.</w:t>
      </w:r>
      <w:r>
        <w:t xml:space="preserve">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Культура речи</w:t>
      </w:r>
      <w:r>
        <w:t xml:space="preserve"> </w:t>
      </w:r>
    </w:p>
    <w:p w:rsidR="00624FC7" w:rsidRDefault="00195541">
      <w:pPr>
        <w:spacing w:after="28" w:line="228" w:lineRule="auto"/>
        <w:ind w:right="0"/>
      </w:pPr>
      <w:r>
        <w:t xml:space="preserve">Культура речи как раздел лингвистики. </w:t>
      </w:r>
      <w:r>
        <w:rPr>
          <w:i/>
        </w:rPr>
        <w:t>Основные аспекты культуры речи: нормативный, коммуникативный и этический.</w:t>
      </w:r>
      <w:r>
        <w:t xml:space="preserve"> </w:t>
      </w:r>
      <w:r>
        <w:rPr>
          <w:i/>
        </w:rPr>
        <w:t>Коммуникативная целесообразность, уместность, точность, ясность, выразительность речи</w:t>
      </w:r>
      <w:r>
        <w:t xml:space="preserve">. </w:t>
      </w:r>
      <w:r>
        <w:rPr>
          <w:i/>
        </w:rPr>
        <w:t>Оценка коммуникативных качеств и эффективности речи. Самоанализ и самооценка на основе наблюдений за собственной речью.</w:t>
      </w:r>
      <w:r>
        <w:t xml:space="preserve"> </w:t>
      </w:r>
    </w:p>
    <w:p w:rsidR="00624FC7" w:rsidRDefault="00195541">
      <w:r>
        <w:t xml:space="preserve">Культура видов речевой деятельности – чтения, аудирования, говорения и письма.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pPr>
        <w:spacing w:after="28" w:line="228" w:lineRule="auto"/>
        <w:ind w:right="0"/>
      </w:pPr>
      <w:r>
        <w:t xml:space="preserve">Культура научного и делового общения (устная и письменная формы). </w:t>
      </w:r>
      <w:r>
        <w:rPr>
          <w:i/>
        </w:rPr>
        <w:t>Особенности речевого этикета в официально-деловой, научной и публицистической сферах общения.</w:t>
      </w:r>
      <w:r>
        <w:t xml:space="preserve"> Культура разговорной речи. </w:t>
      </w:r>
    </w:p>
    <w:p w:rsidR="00624FC7" w:rsidRDefault="00195541">
      <w: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i/>
        </w:rPr>
        <w:t>Совершенствование орфографических и пунктуационных умений и навыков.</w:t>
      </w:r>
      <w:r>
        <w:t xml:space="preserve"> </w:t>
      </w:r>
      <w:r>
        <w:rPr>
          <w:i/>
        </w:rPr>
        <w:t>Соблюдение норм литературного языка в речевой практике.</w:t>
      </w:r>
      <w:r>
        <w:t xml:space="preserve"> </w:t>
      </w:r>
      <w:r>
        <w:rPr>
          <w:i/>
        </w:rPr>
        <w:t>Уместность использования языковых средств в речевом высказывании.</w:t>
      </w:r>
      <w:r>
        <w:t xml:space="preserve"> </w:t>
      </w:r>
    </w:p>
    <w:p w:rsidR="00624FC7" w:rsidRDefault="00195541">
      <w:r>
        <w:t xml:space="preserve">Нормативные словари современного русского языка и лингвистические справочники; их использование.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Язык. Общие сведения о языке. Основные разделы науки о языке</w:t>
      </w:r>
      <w:r>
        <w:t xml:space="preserve"> </w:t>
      </w:r>
    </w:p>
    <w:p w:rsidR="00624FC7" w:rsidRDefault="00195541">
      <w:r>
        <w:t xml:space="preserve">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 </w:t>
      </w:r>
    </w:p>
    <w:p w:rsidR="00624FC7" w:rsidRDefault="00195541">
      <w:pPr>
        <w:spacing w:after="28" w:line="228" w:lineRule="auto"/>
        <w:ind w:left="701" w:right="0" w:firstLine="0"/>
      </w:pPr>
      <w:r>
        <w:t xml:space="preserve">Основные функции языка. </w:t>
      </w:r>
      <w:r>
        <w:rPr>
          <w:i/>
        </w:rPr>
        <w:t>Социальные функции русского языка.</w:t>
      </w:r>
      <w:r>
        <w:t xml:space="preserve"> </w:t>
      </w:r>
    </w:p>
    <w:p w:rsidR="00624FC7" w:rsidRDefault="00195541">
      <w:r>
        <w:t xml:space="preserve">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 </w:t>
      </w:r>
    </w:p>
    <w:p w:rsidR="00624FC7" w:rsidRDefault="00195541">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Pr>
          <w:i/>
        </w:rPr>
        <w:t>Роль форм русского языка в становлении и развитии русского языка.</w:t>
      </w:r>
      <w:r>
        <w:t xml:space="preserve"> Активные процессы в русском языке на современном этапе. </w:t>
      </w:r>
    </w:p>
    <w:p w:rsidR="00624FC7" w:rsidRDefault="00195541" w:rsidP="002D3491">
      <w:pPr>
        <w:spacing w:line="297" w:lineRule="auto"/>
        <w:ind w:firstLine="0"/>
      </w:pPr>
      <w:r>
        <w:t xml:space="preserve"> Взаимообогащение языков как результат взаимодействия национальных культур. Проблемы экологии языка. </w:t>
      </w:r>
    </w:p>
    <w:p w:rsidR="00624FC7" w:rsidRDefault="00195541">
      <w:r>
        <w:t xml:space="preserve">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 </w:t>
      </w:r>
    </w:p>
    <w:p w:rsidR="00624FC7" w:rsidRDefault="00195541">
      <w:pPr>
        <w:spacing w:after="38" w:line="240" w:lineRule="auto"/>
        <w:ind w:left="701" w:right="0" w:firstLine="0"/>
        <w:jc w:val="left"/>
      </w:pPr>
      <w:r>
        <w:lastRenderedPageBreak/>
        <w:t xml:space="preserve"> </w:t>
      </w:r>
    </w:p>
    <w:p w:rsidR="00624FC7" w:rsidRDefault="00195541">
      <w:pPr>
        <w:spacing w:after="42" w:line="240" w:lineRule="auto"/>
        <w:ind w:left="715" w:right="0" w:hanging="10"/>
        <w:jc w:val="left"/>
      </w:pPr>
      <w:r>
        <w:rPr>
          <w:b/>
        </w:rPr>
        <w:t>Речь. Речевое общение</w:t>
      </w:r>
      <w:r>
        <w:t xml:space="preserve"> </w:t>
      </w:r>
    </w:p>
    <w:p w:rsidR="00624FC7" w:rsidRDefault="00195541">
      <w:r>
        <w:t xml:space="preserve">Речевое общение как форма взаимодействия людей в процессе их познавательно-трудовой деятельности. </w:t>
      </w:r>
    </w:p>
    <w:p w:rsidR="00624FC7" w:rsidRDefault="00195541">
      <w:r>
        <w:t xml:space="preserve">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 </w:t>
      </w:r>
    </w:p>
    <w:p w:rsidR="00624FC7" w:rsidRDefault="00195541">
      <w:r>
        <w:t xml:space="preserve">Особенности восприятия чужого высказывания (устного и письменного) и создания собственного высказывания в устной и письменной форме. </w:t>
      </w:r>
    </w:p>
    <w:p w:rsidR="00624FC7" w:rsidRDefault="00195541">
      <w:r>
        <w:t xml:space="preserve">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 </w:t>
      </w:r>
    </w:p>
    <w:p w:rsidR="00624FC7" w:rsidRDefault="00195541">
      <w:r>
        <w:t xml:space="preserve">Речевое общение и его основные элементы. Виды речевого общения. Сферы и ситуации речевого общения. Компоненты речевой ситуации. </w:t>
      </w:r>
    </w:p>
    <w:p w:rsidR="00624FC7" w:rsidRDefault="00195541">
      <w: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Pr>
          <w:i/>
        </w:rPr>
        <w:t>Комплексный лингвистический анализ текста.</w:t>
      </w:r>
      <w:r>
        <w:t xml:space="preserve"> </w:t>
      </w:r>
    </w:p>
    <w:p w:rsidR="00624FC7" w:rsidRDefault="00195541">
      <w: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Pr>
          <w:i/>
        </w:rPr>
        <w:t>Выступление перед аудиторией с докладом; представление реферата, проекта на лингвистическую тему.</w:t>
      </w:r>
      <w:r>
        <w:t xml:space="preserve"> </w:t>
      </w:r>
    </w:p>
    <w:p w:rsidR="00624FC7" w:rsidRDefault="00195541">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 </w:t>
      </w:r>
    </w:p>
    <w:p w:rsidR="00624FC7" w:rsidRDefault="00195541">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pPr>
        <w:spacing w:after="28" w:line="228" w:lineRule="auto"/>
        <w:ind w:right="0"/>
      </w:pPr>
      <w:r>
        <w:rPr>
          <w:i/>
        </w:rPr>
        <w:t>Культура публичного выступления с текстами различной жанровой принадлежности. Речевой самоконтроль, самооценка, самокоррекция.</w:t>
      </w:r>
      <w:r>
        <w:t xml:space="preserve"> </w:t>
      </w:r>
    </w:p>
    <w:p w:rsidR="00624FC7" w:rsidRDefault="00195541">
      <w:pPr>
        <w:spacing w:after="187"/>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Pr>
          <w:i/>
        </w:rPr>
        <w:t xml:space="preserve"> </w:t>
      </w:r>
      <w:r>
        <w:t>и др.), официально-делового (резюме, характеристика, расписка, доверенность и др.) стилей, разговорной речи (рассказ, беседа, спо</w:t>
      </w:r>
      <w:r w:rsidR="002D3491">
        <w:t xml:space="preserve">р). Виды </w:t>
      </w:r>
      <w:r>
        <w:t xml:space="preserve"> </w:t>
      </w:r>
    </w:p>
    <w:p w:rsidR="00624FC7" w:rsidRDefault="00195541">
      <w:pPr>
        <w:ind w:firstLine="0"/>
      </w:pPr>
      <w:r>
        <w:t xml:space="preserve">сочинений. Совершенствование умений и навыков создания текстов разных функционально-смысловых типов, стилей и жанров. </w:t>
      </w:r>
    </w:p>
    <w:p w:rsidR="00624FC7" w:rsidRDefault="00195541">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624FC7" w:rsidRDefault="00195541">
      <w:pPr>
        <w:ind w:left="701" w:firstLine="0"/>
      </w:pPr>
      <w:r>
        <w:lastRenderedPageBreak/>
        <w:t xml:space="preserve">Основные изобразительно-выразительные средства языка. </w:t>
      </w:r>
    </w:p>
    <w:p w:rsidR="00624FC7" w:rsidRDefault="00195541">
      <w:pPr>
        <w:ind w:left="701" w:firstLine="0"/>
      </w:pPr>
      <w:r>
        <w:t xml:space="preserve">Текст. Признаки текста. </w:t>
      </w:r>
    </w:p>
    <w:p w:rsidR="00624FC7" w:rsidRDefault="00195541">
      <w:r>
        <w:t xml:space="preserve">Виды чтения. Использование различных видов чтения в зависимости от коммуникативной задачи и характера текста. </w:t>
      </w:r>
    </w:p>
    <w:p w:rsidR="00624FC7" w:rsidRDefault="00195541">
      <w:pPr>
        <w:ind w:left="701" w:firstLine="0"/>
      </w:pPr>
      <w:r>
        <w:t xml:space="preserve">Информационная переработка текста. Виды преобразования текста. </w:t>
      </w:r>
    </w:p>
    <w:p w:rsidR="00624FC7" w:rsidRDefault="00195541">
      <w:pPr>
        <w:spacing w:after="28" w:line="228" w:lineRule="auto"/>
        <w:ind w:right="0"/>
      </w:pPr>
      <w:r>
        <w:t xml:space="preserve">Лингвистический анализ текстов различных функциональных разновидностей языка. </w:t>
      </w:r>
      <w:r>
        <w:rPr>
          <w:i/>
        </w:rPr>
        <w:t>Проведение стилистического анализа текстов разных стилей и функциональных разновидностей языка.</w:t>
      </w:r>
      <w:r>
        <w:t xml:space="preserve"> </w:t>
      </w:r>
    </w:p>
    <w:p w:rsidR="00624FC7" w:rsidRDefault="00195541">
      <w:pPr>
        <w:spacing w:after="37" w:line="240" w:lineRule="auto"/>
        <w:ind w:left="701" w:right="0" w:firstLine="0"/>
        <w:jc w:val="left"/>
      </w:pPr>
      <w:r>
        <w:t xml:space="preserve"> </w:t>
      </w:r>
    </w:p>
    <w:p w:rsidR="00624FC7" w:rsidRDefault="00195541">
      <w:pPr>
        <w:spacing w:after="42" w:line="240" w:lineRule="auto"/>
        <w:ind w:left="715" w:right="0" w:hanging="10"/>
        <w:jc w:val="left"/>
      </w:pPr>
      <w:r>
        <w:rPr>
          <w:b/>
        </w:rPr>
        <w:t>Культура речи</w:t>
      </w:r>
      <w:r>
        <w:t xml:space="preserve"> </w:t>
      </w:r>
    </w:p>
    <w:p w:rsidR="00624FC7" w:rsidRDefault="00195541">
      <w:r>
        <w:t xml:space="preserve">Культура речи как раздел лингвистики. Основные аспекты культуры речи: нормативный, коммуникативный и этический. </w:t>
      </w:r>
    </w:p>
    <w:p w:rsidR="00624FC7" w:rsidRDefault="00195541">
      <w:r>
        <w:t xml:space="preserve">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 </w:t>
      </w:r>
    </w:p>
    <w:p w:rsidR="00624FC7" w:rsidRDefault="00195541">
      <w:r>
        <w:t xml:space="preserve">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 </w:t>
      </w:r>
    </w:p>
    <w:p w:rsidR="00624FC7" w:rsidRDefault="00195541">
      <w:r>
        <w:t xml:space="preserve">Культура видов речевой деятельности – чтения, аудирования, говорения и письма.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r>
        <w:t xml:space="preserve">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 </w:t>
      </w:r>
    </w:p>
    <w:p w:rsidR="00624FC7" w:rsidRDefault="00195541">
      <w: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Pr>
          <w:i/>
        </w:rPr>
        <w:t xml:space="preserve">Совершенствование собственных коммуникативных способностей и культуры речи. </w:t>
      </w:r>
      <w:r>
        <w:t xml:space="preserve">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 </w:t>
      </w:r>
    </w:p>
    <w:p w:rsidR="00624FC7" w:rsidRDefault="00195541">
      <w: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Pr>
          <w:i/>
        </w:rPr>
        <w:t>Разные способы редактирования текстов.</w:t>
      </w:r>
      <w:r>
        <w:t xml:space="preserve"> </w:t>
      </w:r>
    </w:p>
    <w:p w:rsidR="00624FC7" w:rsidRDefault="00195541">
      <w:pPr>
        <w:spacing w:after="28" w:line="228" w:lineRule="auto"/>
        <w:ind w:right="0"/>
      </w:pPr>
      <w:r>
        <w:rPr>
          <w:i/>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r>
        <w:t xml:space="preserve"> </w:t>
      </w:r>
    </w:p>
    <w:p w:rsidR="00624FC7" w:rsidRDefault="00195541">
      <w:r>
        <w:t xml:space="preserve">Нормативные словари современного русского языка и лингвистические справочники; их использование. </w:t>
      </w:r>
    </w:p>
    <w:p w:rsidR="00624FC7" w:rsidRDefault="00195541" w:rsidP="002D3491">
      <w:pPr>
        <w:spacing w:after="173" w:line="243" w:lineRule="auto"/>
        <w:ind w:left="10" w:right="-15" w:hanging="10"/>
        <w:jc w:val="center"/>
      </w:pPr>
      <w:r>
        <w:t xml:space="preserve">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 </w:t>
      </w:r>
    </w:p>
    <w:p w:rsidR="00624FC7" w:rsidRDefault="00195541">
      <w:pPr>
        <w:spacing w:after="38"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История России. Всеобщая история» </w:t>
      </w:r>
    </w:p>
    <w:p w:rsidR="00624FC7" w:rsidRDefault="00195541">
      <w:r>
        <w:lastRenderedPageBreak/>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r>
        <w:rPr>
          <w:b/>
          <w:i/>
        </w:rPr>
        <w:t xml:space="preserve">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Место учебного предмета «История»  </w:t>
      </w:r>
    </w:p>
    <w:p w:rsidR="00624FC7" w:rsidRDefault="00195541">
      <w:r>
        <w:t xml:space="preserve">Предмет «История» изучается на уровне среднего общего образования в качестве учебного предмета в 10–11-х классах.  </w:t>
      </w:r>
    </w:p>
    <w:p w:rsidR="00624FC7" w:rsidRDefault="00195541">
      <w:r>
        <w:t xml:space="preserve">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 </w:t>
      </w:r>
    </w:p>
    <w:p w:rsidR="00624FC7" w:rsidRDefault="00195541">
      <w:r>
        <w:t xml:space="preserve">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Общая характеристика примерной программы по истории  </w:t>
      </w:r>
    </w:p>
    <w:p w:rsidR="00624FC7" w:rsidRDefault="00195541">
      <w:r>
        <w:t xml:space="preserve">В соответствии с требованиями Федерального закона «Об образовании в Российской Федерации», ФГОС СОО, </w:t>
      </w:r>
      <w:r>
        <w:rPr>
          <w:b/>
        </w:rPr>
        <w:t>главной целью</w:t>
      </w:r>
      <w: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624FC7" w:rsidRDefault="00195541">
      <w:r>
        <w:t xml:space="preserve">Основными задачами реализации примерной программы учебного предмета «История» (базовый уровень) в старшей школе являются: </w:t>
      </w:r>
    </w:p>
    <w:p w:rsidR="00624FC7" w:rsidRDefault="00195541">
      <w:pPr>
        <w:numPr>
          <w:ilvl w:val="0"/>
          <w:numId w:val="126"/>
        </w:numPr>
      </w:pPr>
      <w:r>
        <w:t xml:space="preserve">формирование представлений о современной исторической науке, ее специфике, методах исторического познания и роли в решении задач </w:t>
      </w:r>
    </w:p>
    <w:p w:rsidR="00624FC7" w:rsidRDefault="00195541">
      <w:pPr>
        <w:ind w:firstLine="0"/>
      </w:pPr>
      <w:r>
        <w:t xml:space="preserve">прогрессивного развития России в глобальном мире; </w:t>
      </w:r>
    </w:p>
    <w:p w:rsidR="00624FC7" w:rsidRDefault="00195541">
      <w:pPr>
        <w:numPr>
          <w:ilvl w:val="0"/>
          <w:numId w:val="126"/>
        </w:numPr>
      </w:pPr>
      <w:r>
        <w:t xml:space="preserve">овладение комплексом знаний об истории России и человечества в целом, представлениями об общем и особенном в мировом историческом процессе;  </w:t>
      </w:r>
    </w:p>
    <w:p w:rsidR="00624FC7" w:rsidRDefault="00195541">
      <w:pPr>
        <w:numPr>
          <w:ilvl w:val="0"/>
          <w:numId w:val="126"/>
        </w:numPr>
      </w:pPr>
      <w:r>
        <w:t xml:space="preserve">формирование </w:t>
      </w:r>
      <w:r>
        <w:tab/>
        <w:t xml:space="preserve">умений </w:t>
      </w:r>
      <w:r>
        <w:tab/>
        <w:t xml:space="preserve">применять </w:t>
      </w:r>
      <w:r>
        <w:tab/>
        <w:t xml:space="preserve">исторические </w:t>
      </w:r>
      <w:r>
        <w:tab/>
        <w:t xml:space="preserve">знания </w:t>
      </w:r>
      <w:r>
        <w:tab/>
        <w:t xml:space="preserve">в </w:t>
      </w:r>
    </w:p>
    <w:p w:rsidR="00624FC7" w:rsidRDefault="00195541">
      <w:pPr>
        <w:ind w:firstLine="0"/>
      </w:pPr>
      <w:r>
        <w:t xml:space="preserve">профессиональной и общественной деятельности, поликультурном общении; </w:t>
      </w:r>
    </w:p>
    <w:p w:rsidR="00624FC7" w:rsidRDefault="00195541">
      <w:pPr>
        <w:numPr>
          <w:ilvl w:val="0"/>
          <w:numId w:val="126"/>
        </w:numPr>
      </w:pPr>
      <w:r>
        <w:t xml:space="preserve">овладение </w:t>
      </w:r>
      <w:r>
        <w:tab/>
        <w:t xml:space="preserve">навыками </w:t>
      </w:r>
      <w:r>
        <w:tab/>
        <w:t xml:space="preserve">проектной </w:t>
      </w:r>
      <w:r>
        <w:tab/>
        <w:t xml:space="preserve">деятельности </w:t>
      </w:r>
      <w:r>
        <w:tab/>
        <w:t xml:space="preserve">и </w:t>
      </w:r>
      <w:r>
        <w:tab/>
        <w:t xml:space="preserve">исторической </w:t>
      </w:r>
    </w:p>
    <w:p w:rsidR="00624FC7" w:rsidRDefault="00195541">
      <w:pPr>
        <w:ind w:firstLine="0"/>
      </w:pPr>
      <w:r>
        <w:t xml:space="preserve">реконструкции с привлечением различных источников; </w:t>
      </w:r>
    </w:p>
    <w:p w:rsidR="00624FC7" w:rsidRDefault="00195541">
      <w:pPr>
        <w:numPr>
          <w:ilvl w:val="0"/>
          <w:numId w:val="126"/>
        </w:numPr>
      </w:pPr>
      <w:r>
        <w:t xml:space="preserve">формирование умений вести диалог, обосновывать свою точку зрения в дискуссии по исторической тематике. </w:t>
      </w:r>
    </w:p>
    <w:p w:rsidR="00624FC7" w:rsidRDefault="00195541">
      <w:r>
        <w:t xml:space="preserve">Задачами реализации примерной образовательной программы учебного предмета «История» (углубленный уровень) являются: </w:t>
      </w:r>
    </w:p>
    <w:p w:rsidR="00624FC7" w:rsidRDefault="00195541">
      <w:pPr>
        <w:numPr>
          <w:ilvl w:val="0"/>
          <w:numId w:val="127"/>
        </w:numPr>
      </w:pPr>
      <w:r>
        <w:t xml:space="preserve">формирование знаний о месте и роли исторической науки в системе научных дисциплин, представлений об историографии; </w:t>
      </w:r>
    </w:p>
    <w:p w:rsidR="00624FC7" w:rsidRDefault="00195541">
      <w:pPr>
        <w:numPr>
          <w:ilvl w:val="0"/>
          <w:numId w:val="127"/>
        </w:numPr>
      </w:pPr>
      <w:r>
        <w:t xml:space="preserve">овладение системными историческими знаниями, понимание места и роли России в мировой истории; </w:t>
      </w:r>
    </w:p>
    <w:p w:rsidR="00624FC7" w:rsidRDefault="00195541" w:rsidP="002D3491">
      <w:pPr>
        <w:numPr>
          <w:ilvl w:val="0"/>
          <w:numId w:val="127"/>
        </w:numPr>
      </w:pPr>
      <w:r>
        <w:t xml:space="preserve">овладение приемами работы с историческими источниками, умениями самостоятельно анализировать документальную базу по исторической тематике; 4) формирование умений оценивать различные исторические версии. </w:t>
      </w:r>
    </w:p>
    <w:p w:rsidR="00624FC7" w:rsidRDefault="00195541">
      <w:pPr>
        <w:spacing w:after="38" w:line="240" w:lineRule="auto"/>
        <w:ind w:left="708" w:right="0" w:firstLine="0"/>
        <w:jc w:val="left"/>
      </w:pPr>
      <w:r>
        <w:t xml:space="preserve"> </w:t>
      </w:r>
    </w:p>
    <w:p w:rsidR="00624FC7" w:rsidRDefault="00195541">
      <w:r>
        <w:lastRenderedPageBreak/>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624FC7" w:rsidRDefault="00195541">
      <w:pPr>
        <w:numPr>
          <w:ilvl w:val="0"/>
          <w:numId w:val="128"/>
        </w:numPr>
        <w:ind w:firstLine="283"/>
      </w:pPr>
      <w:r>
        <w:t xml:space="preserve">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624FC7" w:rsidRDefault="00195541">
      <w:pPr>
        <w:numPr>
          <w:ilvl w:val="0"/>
          <w:numId w:val="128"/>
        </w:numPr>
        <w:ind w:firstLine="283"/>
      </w:pPr>
      <w: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624FC7" w:rsidRDefault="00195541">
      <w:pPr>
        <w:numPr>
          <w:ilvl w:val="0"/>
          <w:numId w:val="128"/>
        </w:numPr>
        <w:ind w:firstLine="283"/>
      </w:pPr>
      <w:r>
        <w:t xml:space="preserve">ценности гражданского общества – верховенство права, социальная солидарность, безопасность, свобода и ответственность;  </w:t>
      </w:r>
    </w:p>
    <w:p w:rsidR="00624FC7" w:rsidRDefault="00195541">
      <w:pPr>
        <w:numPr>
          <w:ilvl w:val="0"/>
          <w:numId w:val="128"/>
        </w:numPr>
        <w:ind w:firstLine="283"/>
      </w:pPr>
      <w: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624FC7" w:rsidRDefault="00195541">
      <w:pPr>
        <w:numPr>
          <w:ilvl w:val="0"/>
          <w:numId w:val="128"/>
        </w:numPr>
        <w:ind w:firstLine="283"/>
      </w:pPr>
      <w:r>
        <w:t xml:space="preserve">общественное согласие и уважение как необходимое условие взаимодействия государств и народов в Новейшей истории.  </w:t>
      </w:r>
    </w:p>
    <w:p w:rsidR="00624FC7" w:rsidRDefault="00195541">
      <w:pPr>
        <w:numPr>
          <w:ilvl w:val="0"/>
          <w:numId w:val="128"/>
        </w:numPr>
        <w:ind w:firstLine="283"/>
      </w:pPr>
      <w:r>
        <w:t xml:space="preserve">познавательное значение российской, региональной и мировой истории; </w:t>
      </w:r>
    </w:p>
    <w:p w:rsidR="00624FC7" w:rsidRDefault="00195541">
      <w:pPr>
        <w:numPr>
          <w:ilvl w:val="0"/>
          <w:numId w:val="128"/>
        </w:numPr>
        <w:ind w:firstLine="283"/>
      </w:pPr>
      <w:r>
        <w:t xml:space="preserve">формирование требований к каждой ступени непрерывного исторического образования на протяжении всей жизни. </w:t>
      </w:r>
    </w:p>
    <w:p w:rsidR="00624FC7" w:rsidRDefault="00195541">
      <w:pPr>
        <w:spacing w:after="39" w:line="240" w:lineRule="auto"/>
        <w:ind w:left="708" w:right="0" w:firstLine="0"/>
        <w:jc w:val="left"/>
      </w:pPr>
      <w:r>
        <w:t xml:space="preserve"> </w:t>
      </w:r>
    </w:p>
    <w:p w:rsidR="00624FC7" w:rsidRDefault="00195541">
      <w:r>
        <w:t xml:space="preserve">Методологическая основа преподавания курса истории в школе базируется на следующих образовательных и воспитательных приоритетах: </w:t>
      </w:r>
    </w:p>
    <w:p w:rsidR="00624FC7" w:rsidRDefault="00195541">
      <w:pPr>
        <w:numPr>
          <w:ilvl w:val="0"/>
          <w:numId w:val="128"/>
        </w:numPr>
        <w:ind w:firstLine="283"/>
      </w:pPr>
      <w:r>
        <w:t xml:space="preserve">принцип научности, определяющий соответствие учебных единиц основным результатам научных исследований; </w:t>
      </w:r>
    </w:p>
    <w:p w:rsidR="00624FC7" w:rsidRDefault="00195541">
      <w:pPr>
        <w:numPr>
          <w:ilvl w:val="0"/>
          <w:numId w:val="128"/>
        </w:numPr>
        <w:ind w:firstLine="283"/>
      </w:pPr>
      <w: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624FC7" w:rsidRDefault="00195541">
      <w:pPr>
        <w:numPr>
          <w:ilvl w:val="0"/>
          <w:numId w:val="128"/>
        </w:numPr>
        <w:ind w:firstLine="283"/>
      </w:pPr>
      <w:r>
        <w:t xml:space="preserve">многофакторный подход к освещению истории всех сторон жизни государства и общества;  </w:t>
      </w:r>
    </w:p>
    <w:p w:rsidR="00624FC7" w:rsidRDefault="00195541">
      <w:pPr>
        <w:numPr>
          <w:ilvl w:val="0"/>
          <w:numId w:val="128"/>
        </w:numPr>
        <w:ind w:firstLine="283"/>
      </w:pPr>
      <w: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624FC7" w:rsidRDefault="00195541">
      <w:pPr>
        <w:numPr>
          <w:ilvl w:val="0"/>
          <w:numId w:val="128"/>
        </w:numPr>
        <w:ind w:firstLine="283"/>
      </w:pPr>
      <w: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Новейшая история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Мир накануне и в годы Первой мировой войны </w:t>
      </w:r>
    </w:p>
    <w:p w:rsidR="00624FC7" w:rsidRDefault="00195541">
      <w:pPr>
        <w:spacing w:after="42" w:line="240" w:lineRule="auto"/>
        <w:ind w:left="715" w:right="0" w:hanging="10"/>
        <w:jc w:val="left"/>
      </w:pPr>
      <w:r>
        <w:rPr>
          <w:b/>
        </w:rPr>
        <w:t xml:space="preserve">Мир накануне Первой мировой войны </w:t>
      </w:r>
    </w:p>
    <w:p w:rsidR="00624FC7" w:rsidRDefault="00195541">
      <w:r>
        <w:t xml:space="preserve">Индустриальное общество. Либерализм, консерватизм, социал-демократия, анархизм. Рабочее и социалистическое движение. Профсоюзы. </w:t>
      </w:r>
      <w:r>
        <w:rPr>
          <w:i/>
        </w:rPr>
        <w:t>Расширение избирательного права.</w:t>
      </w:r>
      <w: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i/>
        </w:rPr>
        <w:t>Гонка вооружений и милитаризация. Пропаганда.</w:t>
      </w:r>
      <w:r>
        <w:t xml:space="preserve"> Региональные конфликты накануне Первой мировой войны. Причины Первой мировой войны.  </w:t>
      </w:r>
    </w:p>
    <w:p w:rsidR="00624FC7" w:rsidRDefault="00195541">
      <w:pPr>
        <w:spacing w:after="42" w:line="240" w:lineRule="auto"/>
        <w:ind w:left="715" w:right="0" w:hanging="10"/>
        <w:jc w:val="left"/>
      </w:pPr>
      <w:r>
        <w:rPr>
          <w:b/>
        </w:rPr>
        <w:t xml:space="preserve">Первая мировая война </w:t>
      </w:r>
    </w:p>
    <w:p w:rsidR="00624FC7" w:rsidRDefault="00195541">
      <w:pPr>
        <w:ind w:left="708" w:firstLine="0"/>
      </w:pPr>
      <w:r>
        <w:t xml:space="preserve">Ситуация на Балканах. Сараевское убийство. Нападение Австро-Венгрии на </w:t>
      </w:r>
    </w:p>
    <w:p w:rsidR="00624FC7" w:rsidRDefault="00195541">
      <w:pPr>
        <w:spacing w:after="185"/>
        <w:ind w:firstLine="0"/>
      </w:pPr>
      <w:r>
        <w:t xml:space="preserve">Сербию. Вступление в войну Германии, России, Франции, Великобритании, </w:t>
      </w:r>
      <w:r w:rsidR="002D3491">
        <w:t xml:space="preserve">Японии, </w:t>
      </w:r>
    </w:p>
    <w:p w:rsidR="00624FC7" w:rsidRDefault="00195541">
      <w:pPr>
        <w:ind w:firstLine="0"/>
      </w:pPr>
      <w:r>
        <w:lastRenderedPageBreak/>
        <w:t xml:space="preserve">Черногории, Бельгии. Цели войны. Планы сторон. </w:t>
      </w:r>
      <w:r>
        <w:rPr>
          <w:i/>
        </w:rPr>
        <w:t>«Бег к морю».</w:t>
      </w:r>
      <w:r>
        <w:t xml:space="preserve"> Сражение на Марне. Победа российской армии под Гумбиненом и поражение под Танненбергом. Наступление в Галиции. </w:t>
      </w:r>
      <w:r>
        <w:rPr>
          <w:i/>
        </w:rPr>
        <w:t>Морское сражение при Гельголанде. Вступление в войну Османской империи.</w:t>
      </w:r>
      <w:r>
        <w:t xml:space="preserve"> </w:t>
      </w:r>
      <w:r>
        <w:rPr>
          <w:i/>
        </w:rPr>
        <w:t>Вступление в войну Болгарии и Италии. Поражение Сербии.</w:t>
      </w:r>
      <w:r>
        <w:t xml:space="preserve"> Четверной союз (Центральные державы). Верден. Отступление российской армии. Сомма. </w:t>
      </w:r>
      <w:r>
        <w:rPr>
          <w:i/>
        </w:rPr>
        <w:t>Война в Месопотамии.</w:t>
      </w:r>
      <w:r>
        <w:t xml:space="preserve"> Геноцид в Османской империи. </w:t>
      </w:r>
      <w:r>
        <w:rPr>
          <w:i/>
        </w:rPr>
        <w:t>Ютландское сражение. Вступление в войну Румынии.</w:t>
      </w:r>
      <w:r>
        <w:t xml:space="preserve"> Брусиловский прорыв. Вступление в войну США. Революция 1917 г. и выход из войны России. 14 пунктов В. Вильсона. Бои на Западном фронте. </w:t>
      </w:r>
      <w:r>
        <w:rPr>
          <w:i/>
        </w:rPr>
        <w:t>Война в Азии.</w:t>
      </w:r>
      <w:r>
        <w:t xml:space="preserve"> Капитуляция государств Четверного союза. </w:t>
      </w:r>
      <w:r>
        <w:rPr>
          <w:i/>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t xml:space="preserve"> Политические, экономические, социальные и культурные последствия Первой мировой войны. </w:t>
      </w:r>
    </w:p>
    <w:p w:rsidR="00624FC7" w:rsidRDefault="00195541">
      <w:pPr>
        <w:spacing w:after="32"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Межвоенный период (1918–1939) </w:t>
      </w:r>
    </w:p>
    <w:p w:rsidR="00624FC7" w:rsidRDefault="00195541">
      <w:pPr>
        <w:spacing w:after="42" w:line="240" w:lineRule="auto"/>
        <w:ind w:left="715" w:right="0" w:hanging="10"/>
        <w:jc w:val="left"/>
      </w:pPr>
      <w:r>
        <w:rPr>
          <w:b/>
        </w:rPr>
        <w:t xml:space="preserve">Революционная волна после Первой мировой войны </w:t>
      </w:r>
    </w:p>
    <w:p w:rsidR="00624FC7" w:rsidRDefault="00195541">
      <w:pPr>
        <w:spacing w:after="28" w:line="228" w:lineRule="auto"/>
        <w:ind w:right="0"/>
      </w:pPr>
      <w:r>
        <w:t xml:space="preserve">Образование новых национальных государств. </w:t>
      </w:r>
      <w:r>
        <w:rPr>
          <w:i/>
        </w:rPr>
        <w:t>Народы бывшей российской империи: независимость и вхождение в СССР.</w:t>
      </w:r>
      <w:r>
        <w:t xml:space="preserve"> Ноябрьская революция в Германии. Веймарская республика. </w:t>
      </w:r>
      <w:r>
        <w:rPr>
          <w:i/>
        </w:rPr>
        <w:t>Антиколониальные выступления в Азии и Северной Африке.</w:t>
      </w:r>
      <w:r>
        <w:t xml:space="preserve"> Образование Коминтерна. </w:t>
      </w:r>
      <w:r>
        <w:rPr>
          <w:i/>
        </w:rPr>
        <w:t>Венгерская советская республика.</w:t>
      </w:r>
      <w:r>
        <w:t xml:space="preserve"> </w:t>
      </w:r>
      <w:r>
        <w:rPr>
          <w:i/>
        </w:rPr>
        <w:t xml:space="preserve">Образование республики в Турции и кемализм.  </w:t>
      </w:r>
    </w:p>
    <w:p w:rsidR="00624FC7" w:rsidRDefault="00195541">
      <w:pPr>
        <w:spacing w:after="42" w:line="240" w:lineRule="auto"/>
        <w:ind w:left="715" w:right="0" w:hanging="10"/>
        <w:jc w:val="left"/>
      </w:pPr>
      <w:r>
        <w:rPr>
          <w:b/>
        </w:rPr>
        <w:t xml:space="preserve">Версальско-вашингтонская система </w:t>
      </w:r>
    </w:p>
    <w:p w:rsidR="00624FC7" w:rsidRDefault="00195541">
      <w: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i/>
        </w:rPr>
        <w:t xml:space="preserve">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Страны Запада в 1920-е гг. </w:t>
      </w:r>
    </w:p>
    <w:p w:rsidR="00624FC7" w:rsidRDefault="00195541">
      <w: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i/>
        </w:rPr>
        <w:t>Авторитарные режимы в Европе: Польша и Испания.</w:t>
      </w:r>
      <w:r>
        <w:t xml:space="preserve"> </w:t>
      </w:r>
      <w:r>
        <w:rPr>
          <w:i/>
        </w:rPr>
        <w:t>Б. Муссолини и идеи фашизма.</w:t>
      </w:r>
      <w:r>
        <w:t xml:space="preserve"> Приход фашистов к власти в Италии. Создание фашистского режима. </w:t>
      </w:r>
      <w:r>
        <w:rPr>
          <w:i/>
        </w:rPr>
        <w:t>Кризис Матеотти.</w:t>
      </w:r>
      <w:r>
        <w:t xml:space="preserve"> </w:t>
      </w:r>
    </w:p>
    <w:p w:rsidR="00624FC7" w:rsidRDefault="00195541">
      <w:pPr>
        <w:ind w:firstLine="0"/>
      </w:pPr>
      <w:r>
        <w:t xml:space="preserve">Фашистский режим в Италии. </w:t>
      </w:r>
    </w:p>
    <w:p w:rsidR="00624FC7" w:rsidRDefault="00195541">
      <w:pPr>
        <w:spacing w:after="42" w:line="240" w:lineRule="auto"/>
        <w:ind w:left="715" w:right="0" w:hanging="10"/>
        <w:jc w:val="left"/>
      </w:pPr>
      <w:r>
        <w:rPr>
          <w:b/>
        </w:rPr>
        <w:t xml:space="preserve">Политическое развитие стран Южной и Восточной Азии </w:t>
      </w:r>
    </w:p>
    <w:p w:rsidR="00624FC7" w:rsidRDefault="00195541">
      <w:pPr>
        <w:spacing w:after="28" w:line="228" w:lineRule="auto"/>
        <w:ind w:right="0"/>
      </w:pPr>
      <w:r>
        <w:t xml:space="preserve">Китай после Синьхайской революции. </w:t>
      </w:r>
      <w:r>
        <w:rPr>
          <w:i/>
        </w:rPr>
        <w:t>Революция в Китае и Северный поход.</w:t>
      </w:r>
      <w:r>
        <w:t xml:space="preserve"> Режим Чан Кайши и гражданская война с коммунистами. </w:t>
      </w:r>
      <w:r>
        <w:rPr>
          <w:i/>
        </w:rPr>
        <w:t>«Великий поход» Красной армии Китая.</w:t>
      </w:r>
      <w:r>
        <w:t xml:space="preserve"> </w:t>
      </w:r>
      <w:r>
        <w:rPr>
          <w:i/>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t xml:space="preserve"> Индийский национальный конгресс и М. Ганди.  </w:t>
      </w:r>
    </w:p>
    <w:p w:rsidR="00624FC7" w:rsidRDefault="00195541">
      <w:pPr>
        <w:spacing w:after="42" w:line="240" w:lineRule="auto"/>
        <w:ind w:left="715" w:right="0" w:hanging="10"/>
        <w:jc w:val="left"/>
      </w:pPr>
      <w:r>
        <w:rPr>
          <w:b/>
        </w:rPr>
        <w:t xml:space="preserve">Великая депрессия. Мировой экономический кризис. Преобразования </w:t>
      </w:r>
    </w:p>
    <w:p w:rsidR="00624FC7" w:rsidRDefault="00195541">
      <w:pPr>
        <w:spacing w:after="42" w:line="240" w:lineRule="auto"/>
        <w:ind w:left="10" w:right="0" w:hanging="10"/>
        <w:jc w:val="left"/>
      </w:pPr>
      <w:r>
        <w:rPr>
          <w:b/>
        </w:rPr>
        <w:t xml:space="preserve">Ф. Рузвельта в США </w:t>
      </w:r>
    </w:p>
    <w:p w:rsidR="00624FC7" w:rsidRDefault="00195541" w:rsidP="002D3491">
      <w: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i/>
        </w:rPr>
        <w:t>Закат либеральной идеологии.</w:t>
      </w:r>
      <w:r>
        <w:t xml:space="preserve"> Победа Ф Д. Рузвельта на выборах в США. «Новый курс» Ф.Д. Рузвельта. Кейнсианство. Государственное регулирование экономики. </w:t>
      </w:r>
    </w:p>
    <w:p w:rsidR="00624FC7" w:rsidRDefault="00195541">
      <w:pPr>
        <w:ind w:firstLine="0"/>
      </w:pPr>
      <w:r>
        <w:lastRenderedPageBreak/>
        <w:t xml:space="preserve">Другие стратегии выхода из мирового экономического кризиса. Тоталитарные экономики. </w:t>
      </w:r>
      <w:r>
        <w:rPr>
          <w:i/>
        </w:rPr>
        <w:t xml:space="preserve">Общественно-политическое развитие стран Латинской Америки. </w:t>
      </w:r>
    </w:p>
    <w:p w:rsidR="00624FC7" w:rsidRDefault="00195541">
      <w:pPr>
        <w:spacing w:after="42" w:line="240" w:lineRule="auto"/>
        <w:ind w:left="715" w:right="0" w:hanging="10"/>
        <w:jc w:val="left"/>
      </w:pPr>
      <w:r>
        <w:rPr>
          <w:b/>
        </w:rPr>
        <w:t xml:space="preserve">Нарастание агрессии. Германский нацизм </w:t>
      </w:r>
    </w:p>
    <w:p w:rsidR="00624FC7" w:rsidRDefault="00195541">
      <w:r>
        <w:t xml:space="preserve">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w:t>
      </w:r>
    </w:p>
    <w:p w:rsidR="00624FC7" w:rsidRDefault="00195541">
      <w:pPr>
        <w:ind w:firstLine="0"/>
      </w:pPr>
      <w:r>
        <w:t xml:space="preserve">Подготовка Германии к войне. </w:t>
      </w:r>
    </w:p>
    <w:p w:rsidR="00624FC7" w:rsidRDefault="00195541">
      <w:pPr>
        <w:spacing w:after="42" w:line="240" w:lineRule="auto"/>
        <w:ind w:left="715" w:right="0" w:hanging="10"/>
        <w:jc w:val="left"/>
      </w:pPr>
      <w:r>
        <w:rPr>
          <w:b/>
        </w:rPr>
        <w:t xml:space="preserve">«Народный фронт» и Гражданская война в Испании </w:t>
      </w:r>
    </w:p>
    <w:p w:rsidR="00624FC7" w:rsidRDefault="00195541">
      <w:r>
        <w:rPr>
          <w:i/>
        </w:rPr>
        <w:t>Борьба с фашизмом в Австрии и Франции.</w:t>
      </w:r>
      <w:r>
        <w:t xml:space="preserve"> VII Конгресс Коминтерна. Политика «Народного фронта». </w:t>
      </w:r>
      <w:r>
        <w:rPr>
          <w:i/>
        </w:rPr>
        <w:t>Революция в Испании.</w:t>
      </w:r>
      <w:r>
        <w:t xml:space="preserve"> Победа «Народного фронта» в Испании. Франкистский мятеж и фашистское вмешательство. </w:t>
      </w:r>
      <w:r>
        <w:rPr>
          <w:i/>
        </w:rPr>
        <w:t>Социальные преобразования в Испании.</w:t>
      </w:r>
      <w:r>
        <w:t xml:space="preserve"> Политика «невмешательства». Советская помощь Испании. </w:t>
      </w:r>
      <w:r>
        <w:rPr>
          <w:i/>
        </w:rPr>
        <w:t xml:space="preserve">Оборона Мадрида. Сражения при Гвадалахаре и на Эбро. </w:t>
      </w:r>
      <w:r>
        <w:t xml:space="preserve">Поражение Испанской республики. </w:t>
      </w:r>
    </w:p>
    <w:p w:rsidR="00624FC7" w:rsidRDefault="00195541">
      <w:pPr>
        <w:spacing w:after="42" w:line="240" w:lineRule="auto"/>
        <w:ind w:left="715" w:right="0" w:hanging="10"/>
        <w:jc w:val="left"/>
      </w:pPr>
      <w:r>
        <w:rPr>
          <w:b/>
        </w:rPr>
        <w:t xml:space="preserve">Политика «умиротворения» агрессора </w:t>
      </w:r>
    </w:p>
    <w:p w:rsidR="00624FC7" w:rsidRDefault="00195541">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i/>
        </w:rPr>
        <w:t>Итало-эфиопская война.</w:t>
      </w:r>
      <w: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i/>
        </w:rPr>
        <w:t xml:space="preserve">Раздел Восточной Европы на сферы влияния Германии и СССР. </w:t>
      </w:r>
    </w:p>
    <w:p w:rsidR="00624FC7" w:rsidRDefault="00195541">
      <w:pPr>
        <w:spacing w:after="42" w:line="240" w:lineRule="auto"/>
        <w:ind w:left="715" w:right="0" w:hanging="10"/>
        <w:jc w:val="left"/>
      </w:pPr>
      <w:r>
        <w:rPr>
          <w:b/>
        </w:rPr>
        <w:t xml:space="preserve">Развитие культуры в первой трети ХХ в. </w:t>
      </w:r>
    </w:p>
    <w:p w:rsidR="00624FC7" w:rsidRDefault="00195541">
      <w:pPr>
        <w:spacing w:after="28" w:line="228" w:lineRule="auto"/>
        <w:ind w:right="0"/>
      </w:pPr>
      <w:r>
        <w:t>Основные направления в искусстве. Модернизм, авангардизм, сюрреализм, абстракционизм, реализм</w:t>
      </w:r>
      <w:r>
        <w:rPr>
          <w:i/>
        </w:rPr>
        <w:t>. Психоанализ.</w:t>
      </w:r>
      <w:r>
        <w:t xml:space="preserve"> </w:t>
      </w:r>
      <w:r>
        <w:rPr>
          <w:i/>
        </w:rPr>
        <w:t>Потерянное поколение.</w:t>
      </w:r>
      <w:r>
        <w:t xml:space="preserve"> </w:t>
      </w:r>
      <w:r>
        <w:rPr>
          <w:i/>
        </w:rPr>
        <w:t>Ведущие деятели культуры первой трети ХХ в. Тоталитаризм и культура.</w:t>
      </w:r>
      <w:r>
        <w:t xml:space="preserve"> </w:t>
      </w:r>
      <w:r>
        <w:rPr>
          <w:i/>
        </w:rPr>
        <w:t xml:space="preserve">Массовая культура. Олимпийское движение. </w:t>
      </w:r>
    </w:p>
    <w:p w:rsidR="00624FC7" w:rsidRDefault="00195541">
      <w:pPr>
        <w:spacing w:line="240" w:lineRule="auto"/>
        <w:ind w:left="708" w:right="0" w:firstLine="0"/>
        <w:jc w:val="left"/>
      </w:pPr>
      <w:r>
        <w:rPr>
          <w:i/>
        </w:rPr>
        <w:t xml:space="preserve"> </w:t>
      </w:r>
    </w:p>
    <w:p w:rsidR="00624FC7" w:rsidRDefault="00195541">
      <w:pPr>
        <w:spacing w:after="42" w:line="240" w:lineRule="auto"/>
        <w:ind w:left="715" w:right="0" w:hanging="10"/>
        <w:jc w:val="left"/>
      </w:pPr>
      <w:r>
        <w:rPr>
          <w:b/>
        </w:rPr>
        <w:t xml:space="preserve">Вторая мировая война </w:t>
      </w:r>
    </w:p>
    <w:p w:rsidR="00624FC7" w:rsidRDefault="00195541">
      <w:pPr>
        <w:spacing w:after="42" w:line="240" w:lineRule="auto"/>
        <w:ind w:left="715" w:right="0" w:hanging="10"/>
        <w:jc w:val="left"/>
      </w:pPr>
      <w:r>
        <w:rPr>
          <w:b/>
        </w:rPr>
        <w:t xml:space="preserve">Начало Второй мировой войны </w:t>
      </w:r>
    </w:p>
    <w:p w:rsidR="00624FC7" w:rsidRDefault="00195541">
      <w: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i/>
        </w:rPr>
        <w:t>Захват Германией Дании и Норвегии.</w:t>
      </w:r>
      <w:r>
        <w:t xml:space="preserve"> Разгром Франции и ее союзников. </w:t>
      </w:r>
      <w:r>
        <w:rPr>
          <w:i/>
        </w:rPr>
        <w:t>Германо-британская борьба и захват Балкан.</w:t>
      </w:r>
      <w:r>
        <w:t xml:space="preserve"> </w:t>
      </w:r>
    </w:p>
    <w:p w:rsidR="00624FC7" w:rsidRDefault="00195541">
      <w:pPr>
        <w:ind w:firstLine="0"/>
      </w:pPr>
      <w:r>
        <w:t xml:space="preserve">Битва за Британию. Рост советско-германских противоречий. </w:t>
      </w:r>
    </w:p>
    <w:p w:rsidR="00624FC7" w:rsidRDefault="00195541">
      <w:pPr>
        <w:spacing w:after="42" w:line="240" w:lineRule="auto"/>
        <w:ind w:left="715" w:right="0" w:hanging="10"/>
        <w:jc w:val="left"/>
      </w:pPr>
      <w:r>
        <w:rPr>
          <w:b/>
        </w:rPr>
        <w:t xml:space="preserve">Начало Великой Отечественной войны и войны на Тихом океане </w:t>
      </w:r>
    </w:p>
    <w:p w:rsidR="00624FC7" w:rsidRDefault="00195541">
      <w: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Pr>
          <w:i/>
        </w:rPr>
        <w:t>Идеологическое и политическое обоснование агрессивной политики нацистской Германии.</w:t>
      </w:r>
      <w:r>
        <w:t xml:space="preserve"> Планы Германии в отношении СССР. </w:t>
      </w:r>
    </w:p>
    <w:p w:rsidR="00624FC7" w:rsidRDefault="00195541">
      <w:pPr>
        <w:spacing w:after="28" w:line="228" w:lineRule="auto"/>
        <w:ind w:right="0" w:firstLine="0"/>
      </w:pPr>
      <w:r>
        <w:t xml:space="preserve">План «Ост». </w:t>
      </w:r>
      <w:r>
        <w:rPr>
          <w:i/>
        </w:rPr>
        <w:t xml:space="preserve">Планы союзников Германии и позиция нейтральных государств. </w:t>
      </w:r>
    </w:p>
    <w:p w:rsidR="00624FC7" w:rsidRDefault="00195541">
      <w:pPr>
        <w:spacing w:after="42" w:line="240" w:lineRule="auto"/>
        <w:ind w:left="715" w:right="0" w:hanging="10"/>
        <w:jc w:val="left"/>
      </w:pPr>
      <w:r>
        <w:rPr>
          <w:b/>
        </w:rPr>
        <w:t xml:space="preserve">Коренной перелом в войне </w:t>
      </w:r>
    </w:p>
    <w:p w:rsidR="00624FC7" w:rsidRDefault="00195541">
      <w:r>
        <w:t xml:space="preserve">Сталинградская битва. Курская битва. Война в Северной Африке. Сражение при Эль-Аламейне. </w:t>
      </w:r>
      <w:r>
        <w:rPr>
          <w:i/>
        </w:rPr>
        <w:t>Стратегические бомбардировки немецких территорий.</w:t>
      </w:r>
      <w:r>
        <w:t xml:space="preserve"> Высадка в Италии и падение режима Муссолини. Перелом в войне на Тихом океане. Тегеранская конференция. «Большая тройка». </w:t>
      </w:r>
      <w:r>
        <w:rPr>
          <w:i/>
        </w:rPr>
        <w:t xml:space="preserve">Каирская декларация. Роспуск Коминтерна. </w:t>
      </w:r>
    </w:p>
    <w:p w:rsidR="00624FC7" w:rsidRDefault="00195541" w:rsidP="002D3491">
      <w:pPr>
        <w:spacing w:after="42" w:line="240" w:lineRule="auto"/>
        <w:ind w:left="715" w:right="0" w:hanging="10"/>
        <w:jc w:val="left"/>
      </w:pPr>
      <w:r>
        <w:rPr>
          <w:b/>
        </w:rPr>
        <w:t xml:space="preserve">Жизнь во время войны. Сопротивление оккупантам </w:t>
      </w:r>
    </w:p>
    <w:p w:rsidR="00624FC7" w:rsidRDefault="00195541">
      <w:r>
        <w:lastRenderedPageBreak/>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i/>
        </w:rPr>
        <w:t>Жизнь на оккупированных территориях.</w:t>
      </w:r>
      <w:r>
        <w:t xml:space="preserve"> Движение Сопротивления и коллаборационизм. </w:t>
      </w:r>
      <w:r>
        <w:rPr>
          <w:i/>
        </w:rPr>
        <w:t xml:space="preserve">Партизанская война в Югославии. Жизнь в США и Японии. Положение в нейтральных государствах. </w:t>
      </w:r>
    </w:p>
    <w:p w:rsidR="00624FC7" w:rsidRDefault="00195541">
      <w:pPr>
        <w:spacing w:after="42" w:line="240" w:lineRule="auto"/>
        <w:ind w:left="715" w:right="0" w:hanging="10"/>
        <w:jc w:val="left"/>
      </w:pPr>
      <w:r>
        <w:rPr>
          <w:b/>
        </w:rPr>
        <w:t xml:space="preserve">Разгром Германии, Японии и их союзников </w:t>
      </w:r>
    </w:p>
    <w:p w:rsidR="00624FC7" w:rsidRDefault="00195541">
      <w:r>
        <w:t xml:space="preserve">Открытие Второго фронта и наступление союзников. </w:t>
      </w:r>
      <w:r>
        <w:rPr>
          <w:i/>
        </w:rPr>
        <w:t>Переход на сторону антигитлеровской коалиции Румынии и Болгарии, выход из войны Финляндии. Восстания в Париже, Варшаве, Словакии.</w:t>
      </w:r>
      <w: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624FC7" w:rsidRDefault="00195541">
      <w: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Соревнование социальных систем </w:t>
      </w:r>
    </w:p>
    <w:p w:rsidR="00624FC7" w:rsidRDefault="00195541">
      <w:pPr>
        <w:spacing w:after="42" w:line="240" w:lineRule="auto"/>
        <w:ind w:left="715" w:right="0" w:hanging="10"/>
        <w:jc w:val="left"/>
      </w:pPr>
      <w:r>
        <w:rPr>
          <w:b/>
        </w:rPr>
        <w:t xml:space="preserve">Начало «холодной войны» </w:t>
      </w:r>
    </w:p>
    <w:p w:rsidR="00624FC7" w:rsidRDefault="00195541">
      <w:r>
        <w:t xml:space="preserve">Причины «холодной войны». План Маршалла. </w:t>
      </w:r>
      <w:r>
        <w:rPr>
          <w:i/>
        </w:rPr>
        <w:t>Гражданская война в Греции.</w:t>
      </w:r>
      <w: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i/>
        </w:rPr>
        <w:t>Террор в Восточной Европе.</w:t>
      </w:r>
      <w:r>
        <w:t xml:space="preserve"> Совет экономической взаимопомощи. НАТО. «Охота на ведьм» в США. </w:t>
      </w:r>
    </w:p>
    <w:p w:rsidR="00624FC7" w:rsidRDefault="00195541">
      <w:pPr>
        <w:spacing w:after="42" w:line="240" w:lineRule="auto"/>
        <w:ind w:left="715" w:right="0" w:hanging="10"/>
        <w:jc w:val="left"/>
      </w:pPr>
      <w:r>
        <w:rPr>
          <w:b/>
        </w:rPr>
        <w:t xml:space="preserve">Гонка вооружений. Берлинский и Карибский кризисы </w:t>
      </w:r>
    </w:p>
    <w:p w:rsidR="00624FC7" w:rsidRDefault="00195541">
      <w: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 </w:t>
      </w:r>
    </w:p>
    <w:p w:rsidR="00624FC7" w:rsidRDefault="00195541">
      <w:pPr>
        <w:spacing w:after="0" w:line="240" w:lineRule="auto"/>
        <w:ind w:left="708" w:right="0" w:firstLine="0"/>
        <w:jc w:val="left"/>
      </w:pPr>
      <w:r>
        <w:rPr>
          <w:b/>
        </w:rPr>
        <w:t xml:space="preserve"> </w:t>
      </w:r>
    </w:p>
    <w:p w:rsidR="00624FC7" w:rsidRDefault="00195541">
      <w:pPr>
        <w:spacing w:after="36"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Дальний Восток в 40–70-е гг. Войны и революции </w:t>
      </w:r>
    </w:p>
    <w:p w:rsidR="00624FC7" w:rsidRDefault="00195541">
      <w:pPr>
        <w:spacing w:after="28" w:line="228" w:lineRule="auto"/>
        <w:ind w:right="0"/>
      </w:pPr>
      <w:r>
        <w:rPr>
          <w:i/>
        </w:rPr>
        <w:t>Гражданская война в Китае.</w:t>
      </w:r>
      <w:r>
        <w:t xml:space="preserve"> Образование КНР. Война в Корее. </w:t>
      </w:r>
      <w:r>
        <w:rPr>
          <w:i/>
        </w:rPr>
        <w:t>Национальноосвободительные и коммунистические движения в Юго-Восточной Азии. Индокитайские войны.</w:t>
      </w:r>
      <w:r>
        <w:t xml:space="preserve"> Поражение США и их союзников в Индокитае. Советскокитайский конфликт. </w:t>
      </w:r>
    </w:p>
    <w:p w:rsidR="00624FC7" w:rsidRDefault="00195541">
      <w:pPr>
        <w:spacing w:after="42" w:line="240" w:lineRule="auto"/>
        <w:ind w:left="715" w:right="0" w:hanging="10"/>
        <w:jc w:val="left"/>
      </w:pPr>
      <w:r>
        <w:rPr>
          <w:b/>
        </w:rPr>
        <w:t xml:space="preserve">«Разрядка» </w:t>
      </w:r>
    </w:p>
    <w:p w:rsidR="00624FC7" w:rsidRDefault="00195541">
      <w:r>
        <w:t xml:space="preserve">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 </w:t>
      </w:r>
    </w:p>
    <w:p w:rsidR="00624FC7" w:rsidRDefault="00195541">
      <w:pPr>
        <w:spacing w:after="42" w:line="240" w:lineRule="auto"/>
        <w:ind w:left="715" w:right="0" w:hanging="10"/>
        <w:jc w:val="left"/>
      </w:pPr>
      <w:r>
        <w:rPr>
          <w:b/>
        </w:rPr>
        <w:t xml:space="preserve">Западная Европа и Северная Америка в 50–80-е годы ХХ века </w:t>
      </w:r>
    </w:p>
    <w:p w:rsidR="00624FC7" w:rsidRDefault="00195541">
      <w:r>
        <w:t>«Общество потребления». Возникновение Европейского экономического сообщества. Германское «экономическое чудо». Возникновение V респу</w:t>
      </w:r>
      <w:r w:rsidR="002D3491">
        <w:t>блики во</w:t>
      </w:r>
      <w:r>
        <w:t xml:space="preserve"> Франции. </w:t>
      </w:r>
      <w:r>
        <w:lastRenderedPageBreak/>
        <w:t xml:space="preserve">Консервативная и трудовая Великобритания. </w:t>
      </w:r>
      <w:r>
        <w:rPr>
          <w:i/>
        </w:rPr>
        <w:t xml:space="preserve">«Скандинавская модель» общественно-политического и социально-экономического развития. </w:t>
      </w:r>
    </w:p>
    <w:p w:rsidR="00624FC7" w:rsidRDefault="00195541">
      <w:r>
        <w:t xml:space="preserve">Проблема прав человека. «Бурные шестидесятые». Движение за гражданские права в США. Новые течения в обществе и культуре.  </w:t>
      </w:r>
    </w:p>
    <w:p w:rsidR="00624FC7" w:rsidRDefault="00195541">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i/>
        </w:rPr>
        <w:t>Падение диктатур в Греции, Португалии и Испании.</w:t>
      </w:r>
      <w:r>
        <w:t xml:space="preserve"> Неоконсерватизм. Внутренняя политика Р. Рейгана. </w:t>
      </w:r>
    </w:p>
    <w:p w:rsidR="00624FC7" w:rsidRDefault="00195541">
      <w:pPr>
        <w:spacing w:after="42" w:line="240" w:lineRule="auto"/>
        <w:ind w:left="715" w:right="0" w:hanging="10"/>
        <w:jc w:val="left"/>
      </w:pPr>
      <w:r>
        <w:rPr>
          <w:b/>
        </w:rPr>
        <w:t xml:space="preserve">Достижения и кризисы социалистического мира </w:t>
      </w:r>
    </w:p>
    <w:p w:rsidR="00624FC7" w:rsidRDefault="00195541">
      <w:r>
        <w:t xml:space="preserve">«Реальный социализм». Волнения в ГДР в 1953 г. </w:t>
      </w:r>
      <w:r>
        <w:rPr>
          <w:i/>
        </w:rPr>
        <w:t>ХХ съезд КПСС.</w:t>
      </w:r>
      <w: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 </w:t>
      </w:r>
    </w:p>
    <w:p w:rsidR="00624FC7" w:rsidRDefault="00195541">
      <w:pPr>
        <w:spacing w:after="28" w:line="228" w:lineRule="auto"/>
        <w:ind w:right="0"/>
      </w:pPr>
      <w:r>
        <w:t xml:space="preserve">Строительство социализма в Китае. </w:t>
      </w:r>
      <w:r>
        <w:rPr>
          <w:i/>
        </w:rPr>
        <w:t>Мао Цзэдун и маоизм.</w:t>
      </w:r>
      <w:r>
        <w:t xml:space="preserve"> «Культурная революция». Рыночные реформы в Китае. </w:t>
      </w:r>
      <w:r>
        <w:rPr>
          <w:i/>
        </w:rPr>
        <w:t xml:space="preserve">Коммунистический режим в Северной Корее. Полпотовский режим в Камбодже. </w:t>
      </w:r>
    </w:p>
    <w:p w:rsidR="00624FC7" w:rsidRDefault="00195541">
      <w:r>
        <w:t xml:space="preserve">Перестройка в СССР и «новое мышление». Экономические и политические последствия реформ в Китае. </w:t>
      </w:r>
      <w:r>
        <w:rPr>
          <w:i/>
        </w:rPr>
        <w:t>Антикоммунистические революции в Восточной Европе.</w:t>
      </w:r>
      <w:r>
        <w:t xml:space="preserve"> Распад Варшавского договора, СЭВ и СССР. </w:t>
      </w:r>
      <w:r>
        <w:rPr>
          <w:i/>
        </w:rPr>
        <w:t>Воссоздание независимых государств Балтии.</w:t>
      </w:r>
      <w: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24FC7" w:rsidRDefault="00195541">
      <w:pPr>
        <w:spacing w:after="42" w:line="240" w:lineRule="auto"/>
        <w:ind w:left="715" w:right="0" w:hanging="10"/>
        <w:jc w:val="left"/>
      </w:pPr>
      <w:r>
        <w:rPr>
          <w:b/>
        </w:rPr>
        <w:t xml:space="preserve">Латинская Америка в 1950–1990-е гг. </w:t>
      </w:r>
    </w:p>
    <w:p w:rsidR="00624FC7" w:rsidRDefault="00195541">
      <w:pPr>
        <w:spacing w:after="28" w:line="228" w:lineRule="auto"/>
        <w:ind w:right="0"/>
      </w:pPr>
      <w:r>
        <w:t xml:space="preserve">Положение стран Латинской Америки в середине ХХ века. </w:t>
      </w:r>
      <w:r>
        <w:rPr>
          <w:i/>
        </w:rPr>
        <w:t>Аграрные реформы и импортзамещающая индустриализация.</w:t>
      </w:r>
      <w:r>
        <w:t xml:space="preserve"> Революция на Кубе. </w:t>
      </w:r>
      <w:r>
        <w:rPr>
          <w:i/>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t xml:space="preserve">  </w:t>
      </w:r>
    </w:p>
    <w:p w:rsidR="00624FC7" w:rsidRDefault="00195541">
      <w:pPr>
        <w:spacing w:after="42" w:line="240" w:lineRule="auto"/>
        <w:ind w:left="715" w:right="0" w:hanging="10"/>
        <w:jc w:val="left"/>
      </w:pPr>
      <w:r>
        <w:rPr>
          <w:b/>
        </w:rPr>
        <w:t xml:space="preserve">Страны Азии и Африки в 1940–1990-е гг. </w:t>
      </w:r>
    </w:p>
    <w:p w:rsidR="00624FC7" w:rsidRDefault="00195541">
      <w:pPr>
        <w:spacing w:after="28" w:line="228" w:lineRule="auto"/>
        <w:ind w:right="0"/>
      </w:pPr>
      <w:r>
        <w:rPr>
          <w:i/>
        </w:rPr>
        <w:t>Колониальное общество. Роль итогов войны в подъеме антиколониальных движений в Тропической и Южной Африке.</w:t>
      </w:r>
      <w:r>
        <w:t xml:space="preserve"> Крушение колониальной системы и ее последствия. Выбор пути развития. </w:t>
      </w:r>
      <w:r>
        <w:rPr>
          <w:i/>
        </w:rPr>
        <w:t xml:space="preserve">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 </w:t>
      </w:r>
    </w:p>
    <w:p w:rsidR="00624FC7" w:rsidRDefault="00195541">
      <w:pPr>
        <w:spacing w:after="28" w:line="228" w:lineRule="auto"/>
        <w:ind w:right="0"/>
      </w:pPr>
      <w:r>
        <w:t xml:space="preserve">Арабские страны и возникновение государства Израиль. </w:t>
      </w:r>
      <w:r>
        <w:rPr>
          <w:i/>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t xml:space="preserve"> Исламская революция в Иране. Кризис в Персидском заливе и войны в Ираке. </w:t>
      </w:r>
    </w:p>
    <w:p w:rsidR="00624FC7" w:rsidRDefault="00195541">
      <w:pPr>
        <w:spacing w:after="28" w:line="228" w:lineRule="auto"/>
        <w:ind w:right="0"/>
      </w:pPr>
      <w:r>
        <w:t xml:space="preserve">Обретение независимости странами Южной Азии. Д. Неру и его преобразования. </w:t>
      </w:r>
      <w:r>
        <w:rPr>
          <w:i/>
        </w:rPr>
        <w:t>Конфронтация между Индией и Пакистаном, Индией и КНР. Реформы И. Ганди.</w:t>
      </w:r>
      <w:r>
        <w:t xml:space="preserve"> Индия в конце ХХ в. </w:t>
      </w:r>
      <w:r>
        <w:rPr>
          <w:i/>
        </w:rPr>
        <w:t>Индонезия при Сукарно и Сухарто. Страны Юго-Восточной Азии после войны в Индокитае.</w:t>
      </w:r>
      <w:r>
        <w:t xml:space="preserve">  </w:t>
      </w:r>
    </w:p>
    <w:p w:rsidR="00624FC7" w:rsidRDefault="00195541">
      <w:r>
        <w:t xml:space="preserve">Япония после Второй мировой войны. Восстановление суверенитета Японии. Проблема Курильских островов. Японское экономическое чудо. </w:t>
      </w:r>
      <w:r>
        <w:rPr>
          <w:i/>
        </w:rPr>
        <w:t xml:space="preserve">Кризис японского общества. Развитие Южной Кореи. «Тихоокеанские драконы». </w:t>
      </w:r>
    </w:p>
    <w:p w:rsidR="00624FC7" w:rsidRDefault="00195541">
      <w:pPr>
        <w:spacing w:after="42" w:line="240" w:lineRule="auto"/>
        <w:ind w:left="715" w:right="0" w:hanging="10"/>
        <w:jc w:val="left"/>
      </w:pPr>
      <w:r>
        <w:rPr>
          <w:b/>
        </w:rPr>
        <w:t xml:space="preserve">Современный мир </w:t>
      </w:r>
    </w:p>
    <w:p w:rsidR="00624FC7" w:rsidRDefault="00195541">
      <w:pPr>
        <w:spacing w:after="184"/>
      </w:pPr>
      <w:r>
        <w:t xml:space="preserve">Глобализация конца ХХ – начала XXI вв. Информационная революция, Интернет. Экономические кризисы 1998 и 2008 гг. </w:t>
      </w:r>
      <w:r>
        <w:rPr>
          <w:i/>
        </w:rPr>
        <w:t xml:space="preserve">Успехи и трудности интеграционных процессов в Европе, Евразии, Тихоокеанском и Атлантическом </w:t>
      </w:r>
    </w:p>
    <w:p w:rsidR="00624FC7" w:rsidRDefault="00195541">
      <w:pPr>
        <w:ind w:firstLine="0"/>
      </w:pPr>
      <w:r>
        <w:rPr>
          <w:i/>
        </w:rPr>
        <w:t>регионах.</w:t>
      </w:r>
      <w:r>
        <w:t xml:space="preserve"> </w:t>
      </w:r>
      <w:r>
        <w:rPr>
          <w:i/>
        </w:rPr>
        <w:t>Изменение системы международных отношений.</w:t>
      </w:r>
      <w:r>
        <w:t xml:space="preserve"> Модернизационные процессы в странах Азии. Рост влияния Китая на международной арене. </w:t>
      </w:r>
      <w:r>
        <w:rPr>
          <w:i/>
        </w:rPr>
        <w:t>Демократический и левый повороты в Южной Америке.</w:t>
      </w:r>
      <w:r>
        <w:t xml:space="preserve"> Международный терроризм. </w:t>
      </w:r>
      <w:r>
        <w:lastRenderedPageBreak/>
        <w:t xml:space="preserve">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24FC7" w:rsidRDefault="00195541">
      <w:pPr>
        <w:spacing w:after="37" w:line="240" w:lineRule="auto"/>
        <w:ind w:left="0" w:right="0" w:firstLine="0"/>
        <w:jc w:val="center"/>
      </w:pPr>
      <w:r>
        <w:rPr>
          <w:b/>
        </w:rPr>
        <w:t xml:space="preserve"> </w:t>
      </w:r>
    </w:p>
    <w:p w:rsidR="00624FC7" w:rsidRDefault="00195541">
      <w:pPr>
        <w:spacing w:after="42" w:line="240" w:lineRule="auto"/>
        <w:ind w:left="715" w:right="0" w:hanging="10"/>
        <w:jc w:val="left"/>
      </w:pPr>
      <w:r>
        <w:rPr>
          <w:b/>
        </w:rPr>
        <w:t xml:space="preserve">История России </w:t>
      </w:r>
    </w:p>
    <w:p w:rsidR="00624FC7" w:rsidRDefault="00195541">
      <w:pPr>
        <w:spacing w:after="42" w:line="240" w:lineRule="auto"/>
        <w:ind w:left="715" w:right="0" w:hanging="10"/>
        <w:jc w:val="left"/>
      </w:pPr>
      <w:r>
        <w:rPr>
          <w:b/>
        </w:rPr>
        <w:t xml:space="preserve">Россия в годы «великих потрясений». 1914–1921  </w:t>
      </w:r>
    </w:p>
    <w:p w:rsidR="00624FC7" w:rsidRDefault="00195541">
      <w:pPr>
        <w:spacing w:after="42" w:line="240" w:lineRule="auto"/>
        <w:ind w:left="715" w:right="0" w:hanging="10"/>
        <w:jc w:val="left"/>
      </w:pPr>
      <w:r>
        <w:rPr>
          <w:b/>
        </w:rPr>
        <w:t xml:space="preserve">Россия в Первой мировой войне </w:t>
      </w:r>
    </w:p>
    <w:p w:rsidR="00624FC7" w:rsidRDefault="00195541">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i/>
        </w:rPr>
        <w:t>Национальные подразделения и женские батальоны в составе русской армии.</w:t>
      </w:r>
      <w: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i/>
        </w:rPr>
        <w:t>Содействие гражданского населения армии и создание общественных организаций помощи фронту. Благотворительность.</w:t>
      </w:r>
      <w:r>
        <w:t xml:space="preserve"> Введение государством карточной системы снабжения в городе и разверстки в деревне. </w:t>
      </w:r>
      <w:r>
        <w:rPr>
          <w:i/>
        </w:rPr>
        <w:t>Война и реформы: несбывшиеся ожидания.</w:t>
      </w:r>
      <w: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24FC7" w:rsidRDefault="00195541">
      <w: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i/>
        </w:rPr>
        <w:t xml:space="preserve">Эхо войны на окраинах империи: восстание в Средней Азии и Казахстане. </w:t>
      </w:r>
      <w:r>
        <w:t xml:space="preserve">Политические партии и война: оборонцы, интернационалисты и «пораженцы». </w:t>
      </w:r>
    </w:p>
    <w:p w:rsidR="00624FC7" w:rsidRDefault="00195541">
      <w:pPr>
        <w:ind w:firstLine="0"/>
      </w:pPr>
      <w:r>
        <w:t xml:space="preserve">Влияние большевистской пропаганды. Возрастание роли армии в жизни общества.  </w:t>
      </w:r>
    </w:p>
    <w:p w:rsidR="00624FC7" w:rsidRDefault="00195541">
      <w:pPr>
        <w:spacing w:after="42" w:line="240" w:lineRule="auto"/>
        <w:ind w:left="715" w:right="0" w:hanging="10"/>
        <w:jc w:val="left"/>
      </w:pPr>
      <w:r>
        <w:rPr>
          <w:b/>
        </w:rPr>
        <w:t xml:space="preserve">Великая российская революция 1917 г. </w:t>
      </w:r>
    </w:p>
    <w:p w:rsidR="00624FC7" w:rsidRDefault="00195541">
      <w: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i/>
        </w:rPr>
        <w:t xml:space="preserve">Национальные и конфессиональные проблемы. Незавершенность и противоречия модернизации. </w:t>
      </w:r>
      <w: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i/>
        </w:rPr>
        <w:t>Реакция за рубежом. Отклики внутри страны: Москва, периферия, фронт, национальные регионы. Революционная эйфория.</w:t>
      </w:r>
      <w: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i/>
        </w:rPr>
        <w:t xml:space="preserve">православная церковь. Всероссийский Поместный собор и восстановление патриаршества. </w:t>
      </w:r>
      <w:r>
        <w:t xml:space="preserve">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 </w:t>
      </w:r>
    </w:p>
    <w:p w:rsidR="00624FC7" w:rsidRDefault="00195541" w:rsidP="002D3491">
      <w:pPr>
        <w:spacing w:after="42" w:line="240" w:lineRule="auto"/>
        <w:ind w:left="715" w:right="0" w:hanging="10"/>
        <w:jc w:val="left"/>
      </w:pPr>
      <w:r>
        <w:rPr>
          <w:b/>
        </w:rPr>
        <w:t>Первые революционные преобразования большевиков</w:t>
      </w:r>
      <w:r>
        <w:t xml:space="preserve"> </w:t>
      </w:r>
    </w:p>
    <w:p w:rsidR="00624FC7" w:rsidRDefault="00195541">
      <w: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24FC7" w:rsidRDefault="00195541">
      <w:r>
        <w:lastRenderedPageBreak/>
        <w:t xml:space="preserve">«Декрет о земле» и принципы наделения крестьян землей. Отделение церкви от государства и школы от церкви. </w:t>
      </w:r>
    </w:p>
    <w:p w:rsidR="00624FC7" w:rsidRDefault="00195541">
      <w:pPr>
        <w:spacing w:after="42" w:line="240" w:lineRule="auto"/>
        <w:ind w:left="715" w:right="0" w:hanging="10"/>
        <w:jc w:val="left"/>
      </w:pPr>
      <w:r>
        <w:rPr>
          <w:b/>
        </w:rPr>
        <w:t xml:space="preserve">Созыв и разгон Учредительного собрания </w:t>
      </w:r>
    </w:p>
    <w:p w:rsidR="00624FC7" w:rsidRDefault="00195541">
      <w:r>
        <w:t>Слом старого и создание нового госаппарата</w:t>
      </w:r>
      <w:r>
        <w:rPr>
          <w:i/>
        </w:rPr>
        <w:t>. Советы как форма власти. Слабость центра и формирование «многовластия» на местах.</w:t>
      </w:r>
      <w: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 </w:t>
      </w:r>
    </w:p>
    <w:p w:rsidR="00624FC7" w:rsidRDefault="00195541">
      <w:pPr>
        <w:spacing w:after="42" w:line="240" w:lineRule="auto"/>
        <w:ind w:left="715" w:right="0" w:hanging="10"/>
        <w:jc w:val="left"/>
      </w:pPr>
      <w:r>
        <w:rPr>
          <w:b/>
        </w:rPr>
        <w:t xml:space="preserve">Гражданская война и ее последствия </w:t>
      </w:r>
    </w:p>
    <w:p w:rsidR="00624FC7" w:rsidRDefault="00195541">
      <w:r>
        <w:t xml:space="preserve">Установление советской власти в центре и на местах осенью 1917 – весной 1918 г.: </w:t>
      </w:r>
      <w:r>
        <w:rPr>
          <w:i/>
        </w:rPr>
        <w:t>Центр, Украина, Поволжье, Урал, Сибирь, Дальний Восток, Северный Кавказ и Закавказье, Средняя Азия.</w:t>
      </w:r>
      <w:r>
        <w:t xml:space="preserve"> Начало формирования основных очагов сопротивления большевикам. </w:t>
      </w:r>
      <w:r>
        <w:rPr>
          <w:i/>
        </w:rPr>
        <w:t>Ситуация на Дону. Позиция Украинской Центральной рады.</w:t>
      </w:r>
      <w: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i/>
        </w:rPr>
        <w:t>Идеология Белого движения.</w:t>
      </w:r>
      <w:r>
        <w:t xml:space="preserve"> Комуч, Директория, правительства А.В. Колчака, А.И. Деникина и П.Н. Врангеля. </w:t>
      </w:r>
      <w:r>
        <w:rPr>
          <w:i/>
        </w:rPr>
        <w:t xml:space="preserve">Положение населения на территориях антибольшевистских сил. </w:t>
      </w:r>
      <w:r>
        <w:t xml:space="preserve">Повстанчество в </w:t>
      </w:r>
    </w:p>
    <w:p w:rsidR="00624FC7" w:rsidRDefault="00195541">
      <w:pPr>
        <w:ind w:firstLine="0"/>
      </w:pPr>
      <w:r>
        <w:t xml:space="preserve">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i/>
        </w:rPr>
        <w:t>«Главкизм».</w:t>
      </w:r>
      <w: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i/>
        </w:rPr>
        <w:t>Ущемление прав Советов в пользу чрезвычайных органов – ЧК, комбедов и ревкомов.</w:t>
      </w:r>
      <w:r>
        <w:t xml:space="preserve"> </w:t>
      </w:r>
      <w:r>
        <w:rPr>
          <w:i/>
        </w:rPr>
        <w:t>Особенности Гражданской войны на Украине, в Закавказье и Средней Азии, в Сибири и на Дальнем Востоке.</w:t>
      </w:r>
      <w:r>
        <w:t xml:space="preserve"> Польско-советская война. Поражение армии Врангеля в Крыму.  </w:t>
      </w:r>
    </w:p>
    <w:p w:rsidR="00624FC7" w:rsidRDefault="00195541">
      <w:r>
        <w:t xml:space="preserve">Причины победы Красной Армии в Гражданской войне. Вопрос о земле. </w:t>
      </w:r>
      <w:r>
        <w:rPr>
          <w:i/>
        </w:rPr>
        <w:t>Национальный фактор в Гражданской войне.</w:t>
      </w:r>
      <w:r>
        <w:t xml:space="preserve"> Декларация прав народов России и ее значение. </w:t>
      </w:r>
      <w:r>
        <w:rPr>
          <w:i/>
        </w:rPr>
        <w:t xml:space="preserve">Эмиграция и формирование Русского зарубежья. </w:t>
      </w:r>
      <w:r>
        <w:t xml:space="preserve">Последние отголоски Гражданской войны в регионах в конце 1921–1922 гг. </w:t>
      </w:r>
    </w:p>
    <w:p w:rsidR="00624FC7" w:rsidRDefault="00195541">
      <w:pPr>
        <w:spacing w:after="42" w:line="240" w:lineRule="auto"/>
        <w:ind w:left="0" w:right="0" w:firstLine="708"/>
        <w:jc w:val="left"/>
      </w:pPr>
      <w:r>
        <w:rPr>
          <w:b/>
        </w:rPr>
        <w:t>Идеология и культура периода Гражданской войны и «военного коммунизма»</w:t>
      </w:r>
      <w:r>
        <w:t xml:space="preserve"> </w:t>
      </w:r>
    </w:p>
    <w:p w:rsidR="00624FC7" w:rsidRDefault="00195541">
      <w:pPr>
        <w:spacing w:after="28" w:line="228" w:lineRule="auto"/>
        <w:ind w:right="0"/>
      </w:pPr>
      <w:r>
        <w:rPr>
          <w:i/>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t xml:space="preserve"> Ликвидация сословных привилегий. </w:t>
      </w:r>
      <w:r>
        <w:rPr>
          <w:i/>
        </w:rPr>
        <w:t xml:space="preserve">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w:t>
      </w:r>
      <w:proofErr w:type="gramStart"/>
      <w:r>
        <w:rPr>
          <w:i/>
        </w:rPr>
        <w:t xml:space="preserve">Голод, </w:t>
      </w:r>
      <w:r>
        <w:t xml:space="preserve"> </w:t>
      </w:r>
      <w:r>
        <w:rPr>
          <w:i/>
        </w:rPr>
        <w:t>«</w:t>
      </w:r>
      <w:proofErr w:type="gramEnd"/>
      <w:r>
        <w:rPr>
          <w:i/>
        </w:rPr>
        <w:t>черный рынок» и спекуляция.</w:t>
      </w:r>
      <w:r>
        <w:t xml:space="preserve"> Проблема массовой детской беспризорности. </w:t>
      </w:r>
    </w:p>
    <w:p w:rsidR="00624FC7" w:rsidRDefault="00195541">
      <w:pPr>
        <w:ind w:left="712" w:right="2750" w:hanging="708"/>
      </w:pPr>
      <w:r>
        <w:t xml:space="preserve">Влияние военной обстановки на психологию населения. </w:t>
      </w:r>
      <w:r>
        <w:rPr>
          <w:i/>
        </w:rPr>
        <w:t>Наш край в годы революции и Гражданской войны.</w:t>
      </w:r>
      <w:r>
        <w:t xml:space="preserve"> </w:t>
      </w:r>
    </w:p>
    <w:p w:rsidR="00624FC7" w:rsidRDefault="00195541">
      <w:pPr>
        <w:spacing w:after="32"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Советский Союз в 1920–1930-е гг.  </w:t>
      </w:r>
    </w:p>
    <w:p w:rsidR="00624FC7" w:rsidRDefault="00195541">
      <w:pPr>
        <w:spacing w:after="42" w:line="240" w:lineRule="auto"/>
        <w:ind w:left="715" w:right="0" w:hanging="10"/>
        <w:jc w:val="left"/>
      </w:pPr>
      <w:r>
        <w:rPr>
          <w:b/>
        </w:rPr>
        <w:t xml:space="preserve">СССР в годы нэпа. 1921–1928  </w:t>
      </w:r>
    </w:p>
    <w:p w:rsidR="00624FC7" w:rsidRDefault="00195541">
      <w:pPr>
        <w:ind w:left="708" w:firstLine="0"/>
      </w:pPr>
      <w:r>
        <w:t xml:space="preserve">Катастрофические последствия Первой мировой и Гражданской войн. </w:t>
      </w:r>
    </w:p>
    <w:p w:rsidR="00624FC7" w:rsidRDefault="00195541">
      <w:pPr>
        <w:ind w:firstLine="0"/>
      </w:pPr>
      <w:r>
        <w:lastRenderedPageBreak/>
        <w:t xml:space="preserve">Демографическая ситуация в начале 1920-х гг. Экономическая разруха. Голод 1921–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i/>
        </w:rPr>
        <w:t>Попытки внедрения научной организации труда (НОТ) на производстве.</w:t>
      </w:r>
      <w:r>
        <w:t xml:space="preserve"> </w:t>
      </w:r>
      <w:r>
        <w:rPr>
          <w:i/>
        </w:rPr>
        <w:t>Учреждение в СССР звания «Герой Труда» (1927 г., с 1938 г. – Герой Социалистического Труда).</w:t>
      </w:r>
      <w:r>
        <w:t xml:space="preserve">  </w:t>
      </w:r>
    </w:p>
    <w:p w:rsidR="00624FC7" w:rsidRDefault="00195541">
      <w:pPr>
        <w:spacing w:after="28" w:line="228" w:lineRule="auto"/>
        <w:ind w:right="0"/>
      </w:pPr>
      <w:r>
        <w:t xml:space="preserve">Предпосылки и значение образования СССР. Принятие Конституции СССР 1924 г. </w:t>
      </w:r>
      <w:r>
        <w:rPr>
          <w:i/>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w:t>
      </w:r>
      <w:r>
        <w:rPr>
          <w:i/>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t xml:space="preserve"> Социальная политика большевиков. Положение рабочих и крестьян. </w:t>
      </w:r>
      <w:r>
        <w:rPr>
          <w:i/>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t xml:space="preserve"> </w:t>
      </w:r>
      <w:r>
        <w:rPr>
          <w:i/>
        </w:rPr>
        <w:t>Сельскохозяйственные коммуны, артели и ТОЗы. Отходничество. Сдача земли в аренду.</w:t>
      </w:r>
      <w:r>
        <w:t xml:space="preserve">  </w:t>
      </w:r>
    </w:p>
    <w:p w:rsidR="00624FC7" w:rsidRDefault="00195541">
      <w:pPr>
        <w:spacing w:after="42" w:line="240" w:lineRule="auto"/>
        <w:ind w:left="715" w:right="0" w:hanging="10"/>
        <w:jc w:val="left"/>
      </w:pPr>
      <w:r>
        <w:rPr>
          <w:b/>
        </w:rPr>
        <w:t xml:space="preserve">Советский Союз в 1929–1941 гг. </w:t>
      </w:r>
    </w:p>
    <w:p w:rsidR="00624FC7" w:rsidRDefault="00195541">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i/>
        </w:rPr>
        <w:t>Социалистическое соревнование. Ударники и стахановцы.</w:t>
      </w:r>
      <w: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624FC7" w:rsidRDefault="00195541">
      <w:pPr>
        <w:spacing w:after="187" w:line="228" w:lineRule="auto"/>
        <w:ind w:right="0"/>
      </w:pPr>
      <w:r>
        <w:t xml:space="preserve">Создание МТС. </w:t>
      </w:r>
      <w:r>
        <w:rPr>
          <w:i/>
        </w:rPr>
        <w:t>Национальные и региональные особенности коллективизации.</w:t>
      </w:r>
      <w:r>
        <w:t xml:space="preserve"> Голод в СССР в 1932–1933 гг. как следствие коллективизации. Крупнейшие стройки первых пятилеток в центре и национальных республиках. </w:t>
      </w:r>
      <w:r>
        <w:rPr>
          <w:i/>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t xml:space="preserve">Создание новых отраслей промышленности. </w:t>
      </w:r>
      <w:r>
        <w:rPr>
          <w:i/>
        </w:rPr>
        <w:t>Иностранные специалисты и технологии на стройках СССР. Милитаризация народного хозяйства, ускоренное развитие военной промышленности.</w:t>
      </w:r>
      <w:r>
        <w:t xml:space="preserve"> Результаты, цена и и</w:t>
      </w:r>
      <w:r w:rsidR="00916216">
        <w:t>здержки</w:t>
      </w:r>
    </w:p>
    <w:p w:rsidR="00624FC7" w:rsidRDefault="00195541">
      <w:pPr>
        <w:ind w:firstLine="0"/>
      </w:pPr>
      <w:r>
        <w:t xml:space="preserve">модернизации. Превращение СССР в аграрно-индустриальную державу. Ликвидация безработицы. </w:t>
      </w:r>
      <w:r>
        <w:rPr>
          <w:i/>
        </w:rPr>
        <w:t>Успехи и противоречия урбанизации.</w:t>
      </w:r>
      <w:r>
        <w:t xml:space="preserve"> Утверждение «культа личности» Сталина. </w:t>
      </w:r>
      <w:r>
        <w:rPr>
          <w:i/>
        </w:rPr>
        <w:t>Малые «культы» представителей советской элиты и региональных руководителей. Партийные органы как инструмент сталинской политики.</w:t>
      </w:r>
      <w: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i/>
        </w:rPr>
        <w:t>«Национальные операции» НКВД.</w:t>
      </w:r>
      <w: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i/>
        </w:rPr>
        <w:t xml:space="preserve">Роль принудительного </w:t>
      </w:r>
      <w:r>
        <w:rPr>
          <w:i/>
        </w:rPr>
        <w:lastRenderedPageBreak/>
        <w:t>труда в осуществлении индустриализации и в освоении труднодоступных территорий.</w:t>
      </w:r>
      <w:r>
        <w:t xml:space="preserve"> Советская социальная и национальная политика 1930-х гг. Пропаганда и реальные достижения. Конституция СССР 1936 г.  </w:t>
      </w:r>
    </w:p>
    <w:p w:rsidR="00624FC7" w:rsidRDefault="00195541">
      <w:pPr>
        <w:spacing w:after="28" w:line="228" w:lineRule="auto"/>
        <w:ind w:right="0"/>
      </w:pPr>
      <w: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i/>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t xml:space="preserve"> Наступление на религию. «Союз воинствующих безбожников». </w:t>
      </w:r>
      <w:r>
        <w:rPr>
          <w:i/>
        </w:rPr>
        <w:t>Обновленческое движение в церкви. Положение нехристианских конфессий.</w:t>
      </w:r>
      <w:r>
        <w:t xml:space="preserve">  </w:t>
      </w:r>
    </w:p>
    <w:p w:rsidR="00624FC7" w:rsidRDefault="00195541">
      <w:pPr>
        <w:spacing w:after="28" w:line="228" w:lineRule="auto"/>
        <w:ind w:right="0"/>
      </w:pPr>
      <w:r>
        <w:t xml:space="preserve">Культура периода нэпа. Пролеткульт и нэпманская культура. Борьба с безграмотностью. </w:t>
      </w:r>
      <w:r>
        <w:rPr>
          <w:i/>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t xml:space="preserve"> Культура и идеология. </w:t>
      </w:r>
      <w:r>
        <w:rPr>
          <w:i/>
        </w:rPr>
        <w:t>Академия наук и Коммунистическая академия, Институты красной профессуры.</w:t>
      </w:r>
      <w:r>
        <w:t xml:space="preserve"> </w:t>
      </w:r>
      <w:r>
        <w:rPr>
          <w:i/>
        </w:rPr>
        <w:t>Создание «нового человека». Пропаганда коллективистских ценностей. Воспитание интернационализма и советского патриотизма.</w:t>
      </w:r>
      <w:r>
        <w:t xml:space="preserve"> Общественный энтузиазм периода первых пятилеток. </w:t>
      </w:r>
      <w:r>
        <w:rPr>
          <w:i/>
        </w:rPr>
        <w:t>Рабселькоры. Развитие спорта.</w:t>
      </w:r>
      <w:r>
        <w:t xml:space="preserve"> </w:t>
      </w:r>
      <w:r>
        <w:rPr>
          <w:i/>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t xml:space="preserve">  </w:t>
      </w:r>
    </w:p>
    <w:p w:rsidR="00624FC7" w:rsidRDefault="00195541">
      <w:pPr>
        <w:spacing w:after="28" w:line="228" w:lineRule="auto"/>
        <w:ind w:right="0"/>
      </w:pPr>
      <w:r>
        <w:t xml:space="preserve">Культурная революция. От обязательного начального образования – к массовой средней школе. </w:t>
      </w:r>
      <w:r>
        <w:rPr>
          <w:i/>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t xml:space="preserve"> Социалистический реализм как художественный метод. Литература и кинематограф 1930-х годов. </w:t>
      </w:r>
      <w:r>
        <w:rPr>
          <w:i/>
        </w:rPr>
        <w:t xml:space="preserve">Культура русского зарубежья. </w:t>
      </w:r>
      <w:r>
        <w:t>Наука в 1930-е гг.</w:t>
      </w:r>
      <w:r>
        <w:rPr>
          <w:i/>
        </w:rPr>
        <w:t xml:space="preserve"> Академия наук СССР. Создание новых научных центров: ВАСХНИЛ, ФИАН, РНИИ и др.</w:t>
      </w:r>
      <w:r>
        <w:t xml:space="preserve"> </w:t>
      </w:r>
      <w:r>
        <w:rPr>
          <w:i/>
        </w:rPr>
        <w:t>Выдающиеся ученые и конструкторы гражданской и военной техники. Формирование национальной интеллигенции. Общественные настроения.</w:t>
      </w:r>
      <w:r>
        <w:t xml:space="preserve"> Повседневность 1930-х годов. </w:t>
      </w:r>
      <w:r>
        <w:rPr>
          <w:i/>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t xml:space="preserve">Пионерия и комсомол. Военно-спортивные организации. </w:t>
      </w:r>
      <w:r>
        <w:rPr>
          <w:i/>
        </w:rPr>
        <w:t xml:space="preserve">Материнство и детство в СССР. </w:t>
      </w:r>
      <w:r>
        <w:t xml:space="preserve">Жизнь в деревне. </w:t>
      </w:r>
      <w:r>
        <w:rPr>
          <w:i/>
        </w:rPr>
        <w:t>Трудодни. Единоличники.</w:t>
      </w:r>
      <w:r>
        <w:t xml:space="preserve"> </w:t>
      </w:r>
    </w:p>
    <w:p w:rsidR="00624FC7" w:rsidRDefault="00195541" w:rsidP="00916216">
      <w:pPr>
        <w:ind w:firstLine="0"/>
      </w:pPr>
      <w:r>
        <w:t xml:space="preserve">Личные подсобные хозяйства колхозников.  </w:t>
      </w:r>
    </w:p>
    <w:p w:rsidR="00624FC7" w:rsidRDefault="00195541">
      <w:r>
        <w:t xml:space="preserve">Внешняя политика СССР в 1920–1930-е годы. Внешняя политика: от курса на мировую революцию к концепции «построения социализма в одной стране». </w:t>
      </w:r>
      <w:r>
        <w:rPr>
          <w:i/>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t xml:space="preserve"> </w:t>
      </w:r>
      <w:r>
        <w:rPr>
          <w:i/>
        </w:rPr>
        <w:t>Вступление СССР в Лигу Наций. Возрастание угрозы мировой войны.</w:t>
      </w:r>
      <w:r>
        <w:t xml:space="preserve"> Попытки организовать систему коллективной безопасности в Европе. </w:t>
      </w:r>
      <w:r>
        <w:rPr>
          <w:i/>
        </w:rPr>
        <w:t>Советские добровольцы в Испании и Китае.</w:t>
      </w:r>
      <w:r>
        <w:t xml:space="preserve"> Вооруженные конфликты на озере Хасан, реке Халхин-Гол и ситуация на Дальнем Востоке в конце 1930-х гг.  </w:t>
      </w:r>
    </w:p>
    <w:p w:rsidR="00624FC7" w:rsidRDefault="00195541">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i/>
        </w:rPr>
        <w:t>Нарастание негативных тенденций в экономике.</w:t>
      </w:r>
      <w:r>
        <w:t xml:space="preserve"> Мюнхенский договор 1938 </w:t>
      </w:r>
      <w:proofErr w:type="gramStart"/>
      <w:r>
        <w:t>г.</w:t>
      </w:r>
      <w:proofErr w:type="gramEnd"/>
      <w:r>
        <w:t xml:space="preserve">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p>
    <w:p w:rsidR="00624FC7" w:rsidRDefault="00195541">
      <w:pPr>
        <w:spacing w:after="28" w:line="228" w:lineRule="auto"/>
        <w:ind w:left="712" w:right="2872" w:hanging="708"/>
      </w:pPr>
      <w:r>
        <w:rPr>
          <w:i/>
        </w:rPr>
        <w:lastRenderedPageBreak/>
        <w:t>Катынская трагедия.</w:t>
      </w:r>
      <w:r>
        <w:t xml:space="preserve"> «Зимняя война» с Финляндией.  </w:t>
      </w:r>
      <w:r>
        <w:rPr>
          <w:i/>
        </w:rPr>
        <w:t xml:space="preserve">Наш край в 1920–1930-е гг. </w:t>
      </w:r>
    </w:p>
    <w:p w:rsidR="00624FC7" w:rsidRDefault="00195541">
      <w:pPr>
        <w:spacing w:after="34"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Великая Отечественная война. 1941–1945 </w:t>
      </w:r>
    </w:p>
    <w:p w:rsidR="00624FC7" w:rsidRDefault="00195541">
      <w: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i/>
        </w:rPr>
        <w:t>Роль партии в мобилизации сил на отпор врагу.</w:t>
      </w:r>
      <w:r>
        <w:t xml:space="preserve"> </w:t>
      </w:r>
      <w:r>
        <w:rPr>
          <w:i/>
        </w:rPr>
        <w:t>Создание дивизий народного ополчения.</w:t>
      </w:r>
      <w:r>
        <w:t xml:space="preserve"> Смоленское сражение. </w:t>
      </w:r>
      <w:r>
        <w:rPr>
          <w:i/>
        </w:rPr>
        <w:t>Наступление советских войск под Ельней.</w:t>
      </w:r>
      <w:r>
        <w:t xml:space="preserve"> Начало блокады Ленинграда. Оборона Одессы и Севастополя. Срыв гитлеровских планов «молниеносной войны».  </w:t>
      </w:r>
    </w:p>
    <w:p w:rsidR="00624FC7" w:rsidRDefault="00195541" w:rsidP="00916216">
      <w: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i/>
        </w:rPr>
        <w:t xml:space="preserve">Неудача Ржевско-Вяземской операции. Битва за Воронеж. </w:t>
      </w:r>
      <w: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i/>
        </w:rPr>
        <w:t>Эвакуация предприятий, населения и ресурсов. Введение норм военной дисциплины на производстве и транспорте.</w:t>
      </w:r>
      <w:r>
        <w:t xml:space="preserve"> Нацистский оккупационный режим. «Генеральный план Ост». Массовые преступления гитлеровцев против советских граждан. </w:t>
      </w:r>
      <w:r>
        <w:rPr>
          <w:i/>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t xml:space="preserve"> Начало массового сопротивления врагу. </w:t>
      </w:r>
      <w:r>
        <w:rPr>
          <w:i/>
        </w:rPr>
        <w:t>Восстания в нацистских лагерях.</w:t>
      </w:r>
      <w:r>
        <w:t xml:space="preserve"> Развертывание партизанского движения. Коренной перелом в ходе войны (осень 1942 – 1943 г.). Сталинградская битва. Германское наступление весной– летом 1942 г. Поражение советских войск в Крыму. Битва за Кавказ. Оборона Сталинграда. </w:t>
      </w:r>
      <w:r>
        <w:rPr>
          <w:i/>
        </w:rPr>
        <w:t>«Дом Павлова».</w:t>
      </w:r>
      <w:r>
        <w:t xml:space="preserve"> Окружение неприятельской группировки под Сталинградом и </w:t>
      </w:r>
      <w:r>
        <w:rPr>
          <w:i/>
        </w:rPr>
        <w:t>наступление на Ржевском направлении</w:t>
      </w:r>
      <w: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w:t>
      </w:r>
    </w:p>
    <w:p w:rsidR="00624FC7" w:rsidRDefault="00195541">
      <w:pPr>
        <w:ind w:firstLine="0"/>
      </w:pPr>
      <w:r>
        <w:t xml:space="preserve">Освобождение Левобережной Украины и форсирование Днепра. Освобождение Киева. Итоги наступления Красной армии летом–осенью 1943 г.  </w:t>
      </w:r>
    </w:p>
    <w:p w:rsidR="00624FC7" w:rsidRDefault="00195541">
      <w:pPr>
        <w:spacing w:after="28" w:line="228" w:lineRule="auto"/>
        <w:ind w:right="0"/>
      </w:pPr>
      <w: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i/>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t xml:space="preserve"> </w:t>
      </w:r>
      <w:r>
        <w:rPr>
          <w:i/>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t xml:space="preserve"> Человек и война: единство фронта и тыла. «Всё для фронта, всё для победы!». Трудовой подвиг народа. </w:t>
      </w:r>
      <w:r>
        <w:rPr>
          <w:i/>
        </w:rPr>
        <w:t>Роль женщин и подростков в промышленном и сельскохозяйственном производстве. Самоотверженный труд ученых.</w:t>
      </w:r>
      <w:r>
        <w:t xml:space="preserve"> </w:t>
      </w:r>
      <w:r>
        <w:rPr>
          <w:i/>
        </w:rPr>
        <w:t>Помощь населения фронту. Добровольные взносы в фонд обороны. Помощь эвакуированным.</w:t>
      </w:r>
      <w:r>
        <w:t xml:space="preserve"> Повседневность военного времени. </w:t>
      </w:r>
      <w:r>
        <w:rPr>
          <w:i/>
        </w:rPr>
        <w:t>Фронтовая повседневность. Боевое братство. Женщины на войне. Письма с фронта и на фронт. Повседневность в советском тылу.</w:t>
      </w:r>
      <w:r>
        <w:t xml:space="preserve"> Военная дисциплина на производстве. Карточная система и нормы снабжения в городах. Положение в деревне. </w:t>
      </w:r>
      <w:r>
        <w:rPr>
          <w:i/>
        </w:rPr>
        <w:t xml:space="preserve">Стратегии выживания в городе и на селе. Государственные меры и общественные инициативы по спасению </w:t>
      </w:r>
      <w:r>
        <w:rPr>
          <w:i/>
        </w:rPr>
        <w:lastRenderedPageBreak/>
        <w:t xml:space="preserve">детей. Создание Суворовских и Нахимовских училищ. </w:t>
      </w:r>
      <w: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Pr>
          <w:i/>
        </w:rPr>
        <w:t>Фронтовые корреспонденты.</w:t>
      </w:r>
      <w:r>
        <w:t xml:space="preserve"> Выступления фронтовых концертных бригад. </w:t>
      </w:r>
      <w:r>
        <w:rPr>
          <w:i/>
        </w:rPr>
        <w:t>Песенное творчество и фольклор. Кино военных лет.</w:t>
      </w:r>
      <w:r>
        <w:t xml:space="preserve"> Государство и церковь в годы войны. </w:t>
      </w:r>
      <w:r>
        <w:rPr>
          <w:i/>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t xml:space="preserve"> СССР и союзники. Проблема второго фронта. Ленд-лиз. Тегеранская конференция 1943 г. </w:t>
      </w:r>
      <w:r>
        <w:rPr>
          <w:i/>
        </w:rPr>
        <w:t>Французский авиационный полк «Нормандия-Неман», а также польские и чехословацкие воинские части на советско-германском фронте.</w:t>
      </w:r>
      <w:r>
        <w:t xml:space="preserve">  </w:t>
      </w:r>
    </w:p>
    <w:p w:rsidR="00624FC7" w:rsidRDefault="00195541">
      <w: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i/>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t xml:space="preserve"> Битва за Берлин и окончание войны в Европе. Висло-Одерская операция. Капитуляция Германии. </w:t>
      </w:r>
      <w:r>
        <w:rPr>
          <w:i/>
        </w:rPr>
        <w:t>Репатриация советских граждан в ходе войны и после ее окончания</w:t>
      </w:r>
      <w:r>
        <w:t xml:space="preserve">. Война и общество. Военно-экономическое превосходство СССР над Германией в 1944–1945 гг. Восстановление хозяйства в освобожденных районах. </w:t>
      </w:r>
      <w:r>
        <w:rPr>
          <w:i/>
        </w:rPr>
        <w:t>Начало советского «Атомного проекта».</w:t>
      </w:r>
      <w:r>
        <w:t xml:space="preserve"> Реэвакуация и нормализация повседневной жизни. ГУЛАГ. Депортация «репрессированных народов». </w:t>
      </w:r>
      <w:r>
        <w:rPr>
          <w:i/>
        </w:rPr>
        <w:t>Взаимоотношения государства и церкви. Поместный собор 1945 г.</w:t>
      </w:r>
      <w:r>
        <w:t xml:space="preserve"> Антигитлеровская коалиция. Открытие Второго фронта в Европе. Ялтинская конференция 1945 г.: основные решения и дискуссии. </w:t>
      </w:r>
      <w:r>
        <w:rPr>
          <w:i/>
        </w:rPr>
        <w:t>Обязательство Советского Союза выступить против Японии.</w:t>
      </w:r>
      <w: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i/>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w:t>
      </w:r>
      <w:proofErr w:type="gramStart"/>
      <w:r>
        <w:rPr>
          <w:i/>
        </w:rPr>
        <w:t xml:space="preserve">июне </w:t>
      </w:r>
      <w:r>
        <w:t xml:space="preserve"> </w:t>
      </w:r>
      <w:r>
        <w:rPr>
          <w:i/>
        </w:rPr>
        <w:t>1945</w:t>
      </w:r>
      <w:proofErr w:type="gramEnd"/>
      <w:r>
        <w:rPr>
          <w:i/>
        </w:rPr>
        <w:t xml:space="preserve"> г. Устав ООН.</w:t>
      </w:r>
      <w:r>
        <w:t xml:space="preserve"> </w:t>
      </w:r>
      <w:r>
        <w:rPr>
          <w:i/>
        </w:rPr>
        <w:t>Истоки «холодной войны».</w:t>
      </w:r>
      <w:r>
        <w:t xml:space="preserve"> Нюрнбергский и Токийский судебные процессы. Осуждение главных военных преступников. </w:t>
      </w:r>
    </w:p>
    <w:p w:rsidR="00624FC7" w:rsidRDefault="00195541">
      <w:r>
        <w:t xml:space="preserve">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 </w:t>
      </w:r>
      <w:r>
        <w:rPr>
          <w:i/>
        </w:rPr>
        <w:t xml:space="preserve">Наш край в годы Великой Отечественной войны.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Апогей и кризис советской системы. 1945–1991 гг. «Поздний сталинизм» (1945–1953) </w:t>
      </w:r>
    </w:p>
    <w:p w:rsidR="00624FC7" w:rsidRDefault="00195541">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i/>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i/>
        </w:rPr>
        <w:t>Помощь не затронутых войной национальных республик в восстановлении западных регионов СССР.</w:t>
      </w:r>
      <w:r>
        <w:t xml:space="preserve"> </w:t>
      </w:r>
      <w:r>
        <w:rPr>
          <w:i/>
        </w:rPr>
        <w:t>Репарации, их размеры и значение для экономики.</w:t>
      </w:r>
      <w: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w:t>
      </w:r>
      <w:r>
        <w:lastRenderedPageBreak/>
        <w:t xml:space="preserve">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i/>
        </w:rPr>
        <w:t>Т.Д. Лысенко и «лысенковщина».</w:t>
      </w:r>
      <w:r>
        <w:t xml:space="preserve"> </w:t>
      </w:r>
      <w:r>
        <w:rPr>
          <w:i/>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t xml:space="preserve"> Рост влияния СССР на международной арене. Первые шаги ООН. Начало «холодной войны». «Доктрина </w:t>
      </w:r>
    </w:p>
    <w:p w:rsidR="00624FC7" w:rsidRDefault="00195541">
      <w:pPr>
        <w:ind w:firstLine="0"/>
      </w:pPr>
      <w:r>
        <w:t xml:space="preserve">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i/>
        </w:rPr>
        <w:t>Коминформбюро.</w:t>
      </w:r>
      <w:r>
        <w:t xml:space="preserve"> Организация Североатлантического договора (НАТО). Создание Организации Варшавского договора. Война в Корее.  И.В. Сталин в оценках современников и историков.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«Оттепель»: середина 1950-х – первая половина 1960-х </w:t>
      </w:r>
    </w:p>
    <w:p w:rsidR="00624FC7" w:rsidRDefault="00195541" w:rsidP="00916216">
      <w: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i/>
        </w:rPr>
        <w:t>Реакция на доклад Хрущева в стране и мире.</w:t>
      </w:r>
      <w:r>
        <w:t xml:space="preserve"> Частичная десталинизация: содержание и противоречия. </w:t>
      </w:r>
      <w:r>
        <w:rPr>
          <w:i/>
        </w:rPr>
        <w:t>Внутрипартийная демократизация.</w:t>
      </w:r>
      <w:r>
        <w:t xml:space="preserve"> </w:t>
      </w:r>
      <w:r>
        <w:rPr>
          <w:i/>
        </w:rPr>
        <w:t xml:space="preserve">Начало реабилитации жертв массовых политических репрессий и смягчение политической цензуры. Возвращение депортированных народов. </w:t>
      </w:r>
      <w:r>
        <w:t xml:space="preserve">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624FC7" w:rsidRDefault="00195541">
      <w:pPr>
        <w:spacing w:after="28" w:line="228" w:lineRule="auto"/>
        <w:ind w:right="0"/>
      </w:pPr>
      <w: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i/>
        </w:rPr>
        <w:t>Поэтические вечера в Политехническом музее. Образование и наука. Приоткрытие «железного занавеса».</w:t>
      </w:r>
      <w:r>
        <w:t xml:space="preserve"> Всемирный фестиваль молодежи и студентов 1957 г. </w:t>
      </w:r>
      <w:r>
        <w:rPr>
          <w:i/>
        </w:rPr>
        <w:t>Популярные формы досуга. Развитие внутреннего и международного туризма.</w:t>
      </w:r>
      <w:r>
        <w:t xml:space="preserve"> Учреждение Московского кинофестиваля. </w:t>
      </w:r>
      <w:r>
        <w:rPr>
          <w:i/>
        </w:rPr>
        <w:t>Роль телевидения в жизни общества. Легитимация моды и попытки создания «советской моды».</w:t>
      </w:r>
      <w:r>
        <w:t xml:space="preserve"> </w:t>
      </w:r>
      <w:r>
        <w:rPr>
          <w:i/>
        </w:rPr>
        <w:t>Неофициальная культура. Неформальные формы общественной жизни: «кафе» и «кухни».</w:t>
      </w:r>
      <w:r>
        <w:t xml:space="preserve"> «Стиляги». Хрущев и интеллигенция. Антирелигиозные кампании. Гонения на церковь. Диссиденты. </w:t>
      </w:r>
      <w:r>
        <w:rPr>
          <w:i/>
        </w:rPr>
        <w:t>Самиздат и «тамиздат».</w:t>
      </w:r>
      <w:r>
        <w:t xml:space="preserve">  </w:t>
      </w:r>
    </w:p>
    <w:p w:rsidR="00624FC7" w:rsidRDefault="00195541">
      <w: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Pr>
          <w:i/>
        </w:rPr>
        <w:t>Перемены в научнотехнической политике.</w:t>
      </w:r>
      <w: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w:t>
      </w:r>
    </w:p>
    <w:p w:rsidR="00624FC7" w:rsidRDefault="00195541">
      <w:pPr>
        <w:ind w:firstLine="0"/>
      </w:pPr>
      <w:r>
        <w:t xml:space="preserve">Терешковой. </w:t>
      </w:r>
      <w:r>
        <w:rPr>
          <w:i/>
        </w:rPr>
        <w:t xml:space="preserve">Первые советские ЭВМ. Появление гражданской реактивной авиации. </w:t>
      </w:r>
      <w: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i/>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t xml:space="preserve"> ХХII Съезд КПСС и программа построения коммунизма в СССР. Воспитание «нового человека». </w:t>
      </w:r>
      <w:r>
        <w:rPr>
          <w:i/>
        </w:rPr>
        <w:t xml:space="preserve">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w:t>
      </w:r>
      <w:r>
        <w:rPr>
          <w:i/>
        </w:rPr>
        <w:lastRenderedPageBreak/>
        <w:t>государства». Общественные фонды потребления. Пенсионная реформа.</w:t>
      </w:r>
      <w: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624FC7" w:rsidRDefault="00195541">
      <w:r>
        <w:t xml:space="preserve">СССР и мировая социалистическая система. Венгерские события 1956 г. Распад колониальных систем и борьба за влияние в «третьем мире». Конец </w:t>
      </w:r>
    </w:p>
    <w:p w:rsidR="00624FC7" w:rsidRDefault="00195541">
      <w:pPr>
        <w:ind w:firstLine="0"/>
      </w:pPr>
      <w:r>
        <w:t xml:space="preserve">«оттепели». Нарастание негативных тенденций в обществе. Кризис доверия власти. </w:t>
      </w:r>
      <w:r>
        <w:rPr>
          <w:i/>
        </w:rPr>
        <w:t>Новочеркасские события.</w:t>
      </w:r>
      <w:r>
        <w:t xml:space="preserve"> Смещение Н.С. Хрущева и приход к власти Л.И. Брежнева. </w:t>
      </w:r>
      <w:r>
        <w:rPr>
          <w:i/>
        </w:rPr>
        <w:t>Оценка Хрущева и его реформ современниками и историками.</w:t>
      </w:r>
      <w:r>
        <w:t xml:space="preserve"> </w:t>
      </w:r>
      <w:r>
        <w:rPr>
          <w:i/>
        </w:rPr>
        <w:t xml:space="preserve">Наш край в 1953–1964 гг.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Советское общество в середине 1960-х – начале 1980-х </w:t>
      </w:r>
    </w:p>
    <w:p w:rsidR="00624FC7" w:rsidRDefault="00195541" w:rsidP="00916216">
      <w:r>
        <w:t xml:space="preserve">Приход к власти Л.И. Брежнева: его окружение и смена политического курса. Поиски идеологических ориентиров. </w:t>
      </w:r>
      <w:r>
        <w:rPr>
          <w:i/>
        </w:rPr>
        <w:t>Десталинизация и ресталинизация.</w:t>
      </w:r>
      <w: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w:t>
      </w:r>
    </w:p>
    <w:p w:rsidR="00624FC7" w:rsidRDefault="00195541">
      <w:pPr>
        <w:ind w:firstLine="0"/>
      </w:pPr>
      <w:r>
        <w:t xml:space="preserve">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i/>
        </w:rPr>
        <w:t xml:space="preserve">МГУ им М.В. Ломоносова. Академия наук СССР. Новосибирский Академгородок. </w:t>
      </w:r>
      <w: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24FC7" w:rsidRDefault="00195541">
      <w:pPr>
        <w:spacing w:after="28" w:line="228" w:lineRule="auto"/>
        <w:ind w:right="0"/>
      </w:pPr>
      <w: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i/>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624FC7" w:rsidRDefault="00195541">
      <w: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i/>
        </w:rPr>
        <w:t>Неформалы (КСП, движение КВН и др.)</w:t>
      </w:r>
      <w:r>
        <w:t xml:space="preserve">. Диссидентский вызов. Первые правозащитные выступления. </w:t>
      </w:r>
      <w:r>
        <w:rPr>
          <w:i/>
        </w:rPr>
        <w:t>А.Д. Сахаров и А.И. Солженицын.</w:t>
      </w:r>
      <w:r>
        <w:t xml:space="preserve"> </w:t>
      </w:r>
      <w:r>
        <w:rPr>
          <w:i/>
        </w:rPr>
        <w:t>Религиозные искания. Национальные движения.</w:t>
      </w:r>
      <w:r>
        <w:t xml:space="preserve"> </w:t>
      </w:r>
      <w:r>
        <w:rPr>
          <w:i/>
        </w:rPr>
        <w:t>Борьба с инакомыслием. Судебные процессы. Цензура и самиздат.</w:t>
      </w:r>
      <w:r>
        <w:t xml:space="preserve">  </w:t>
      </w:r>
    </w:p>
    <w:p w:rsidR="00624FC7" w:rsidRDefault="00195541">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i/>
        </w:rPr>
        <w:t>«Доктрина Брежнева».</w:t>
      </w:r>
      <w: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i/>
        </w:rPr>
        <w:t>Подъем антикоммунистических настроений в Восточной Европе. Кризис просоветских режимов.</w:t>
      </w:r>
      <w:r>
        <w:t xml:space="preserve"> Л.И. Брежнев в оценках современников и историков. </w:t>
      </w:r>
      <w:r>
        <w:rPr>
          <w:i/>
        </w:rPr>
        <w:t xml:space="preserve">Наш край в 1964–1985 гг. </w:t>
      </w:r>
    </w:p>
    <w:p w:rsidR="00624FC7" w:rsidRDefault="00195541">
      <w:pPr>
        <w:spacing w:after="34" w:line="240" w:lineRule="auto"/>
        <w:ind w:left="708" w:right="0" w:firstLine="0"/>
        <w:jc w:val="left"/>
      </w:pPr>
      <w:r>
        <w:rPr>
          <w:b/>
        </w:rPr>
        <w:lastRenderedPageBreak/>
        <w:t xml:space="preserve"> </w:t>
      </w:r>
    </w:p>
    <w:p w:rsidR="00624FC7" w:rsidRDefault="00195541">
      <w:pPr>
        <w:spacing w:after="42" w:line="240" w:lineRule="auto"/>
        <w:ind w:left="715" w:right="0" w:hanging="10"/>
        <w:jc w:val="left"/>
      </w:pPr>
      <w:r>
        <w:rPr>
          <w:b/>
        </w:rPr>
        <w:t xml:space="preserve">Политика «перестройки». Распад СССР (1985–1991) </w:t>
      </w:r>
    </w:p>
    <w:p w:rsidR="00624FC7" w:rsidRDefault="00195541">
      <w:pPr>
        <w:spacing w:after="187"/>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i/>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i/>
        </w:rPr>
        <w:t>Концепция социализма «с человеческим лицом». Вторая волна десталинизации.</w:t>
      </w:r>
      <w: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w:t>
      </w:r>
      <w:r w:rsidR="00916216">
        <w:t xml:space="preserve">и его </w:t>
      </w:r>
    </w:p>
    <w:p w:rsidR="00624FC7" w:rsidRDefault="00195541">
      <w:pPr>
        <w:ind w:firstLine="0"/>
      </w:pPr>
      <w:r>
        <w:t xml:space="preserve">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i/>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i/>
        </w:rPr>
        <w:t>Б.Н. Ельцин – единый лидер демократических сил. Противостояние союзной (Горбачев) и российской (Ельцин) власти.</w:t>
      </w:r>
      <w:r>
        <w:t xml:space="preserve"> Введение поста президента и избрание М.С. Горбачева Президентом СССР. </w:t>
      </w:r>
      <w:r>
        <w:rPr>
          <w:i/>
        </w:rPr>
        <w:t xml:space="preserve">Учреждение в РСФСР Конституционного суда и складывание системы разделения властей. </w:t>
      </w:r>
      <w:r>
        <w:t xml:space="preserve">Дестабилизирующая роль «войны законов» (союзного и республиканского законодательства). Углубление политического кризиса.  </w:t>
      </w:r>
    </w:p>
    <w:p w:rsidR="00624FC7" w:rsidRDefault="00195541">
      <w:r>
        <w:t xml:space="preserve">Усиление центробежных тенденций и угрозы распада СССР. Провозглашение независимости Литвой, Эстонией и Латвией. </w:t>
      </w:r>
      <w:r>
        <w:rPr>
          <w:i/>
        </w:rPr>
        <w:t>Ситуация на Северном Кавказе.</w:t>
      </w:r>
      <w:r>
        <w:t xml:space="preserve"> Декларация о государственном суверенитете РСФСР. Дискуссии о путях обновлении Союза ССР. </w:t>
      </w:r>
      <w:r>
        <w:rPr>
          <w:i/>
        </w:rPr>
        <w:t>План «автономизации» – предоставления автономиям статуса союзных республик.</w:t>
      </w:r>
      <w:r>
        <w:t xml:space="preserve"> </w:t>
      </w:r>
      <w:proofErr w:type="gramStart"/>
      <w:r>
        <w:t>Ново-Огаревский</w:t>
      </w:r>
      <w:proofErr w:type="gramEnd"/>
      <w:r>
        <w:t xml:space="preserve">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w:t>
      </w:r>
    </w:p>
    <w:p w:rsidR="00624FC7" w:rsidRDefault="00195541">
      <w:pPr>
        <w:spacing w:after="28" w:line="228" w:lineRule="auto"/>
        <w:ind w:right="0" w:firstLine="0"/>
      </w:pPr>
      <w:r>
        <w:t xml:space="preserve">Превращение экономического кризиса в стране в ведущий политический фактор. </w:t>
      </w:r>
      <w:r>
        <w:rPr>
          <w:i/>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w:t>
      </w:r>
      <w:r>
        <w:rPr>
          <w:i/>
        </w:rPr>
        <w:lastRenderedPageBreak/>
        <w:t>решения об отказе от планово-директивной экономики и переходе к рынку.</w:t>
      </w:r>
      <w: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624FC7" w:rsidRDefault="00195541">
      <w: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i/>
        </w:rPr>
        <w:t>Референдум о независимости Украины.</w:t>
      </w:r>
      <w:r>
        <w:t xml:space="preserve"> Оформление фактического распада СССР и создание СНГ (Беловежское и Алма-Атинское соглашения). </w:t>
      </w:r>
      <w:r>
        <w:rPr>
          <w:i/>
        </w:rPr>
        <w:t>Реакция мирового сообщества на распад СССР. Решение проблемы советского ядерного оружия.</w:t>
      </w:r>
      <w:r>
        <w:t xml:space="preserve"> Россия как преемник СССР на международной арене. </w:t>
      </w:r>
    </w:p>
    <w:p w:rsidR="00624FC7" w:rsidRDefault="00195541">
      <w:pPr>
        <w:spacing w:after="44"/>
        <w:ind w:left="693" w:right="2342" w:hanging="708"/>
        <w:jc w:val="left"/>
      </w:pPr>
      <w:r>
        <w:t xml:space="preserve">Горбачев, Ельцин и «перестройка» в общественном сознании.  М.С. Горбачев в оценках современников и историков. </w:t>
      </w:r>
      <w:r>
        <w:rPr>
          <w:i/>
        </w:rPr>
        <w:t xml:space="preserve">Наш край в 1985–1991 гг.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Российская Федерация в 1992–2012 гг. </w:t>
      </w:r>
    </w:p>
    <w:p w:rsidR="00624FC7" w:rsidRDefault="00195541" w:rsidP="00916216">
      <w:pPr>
        <w:spacing w:after="42" w:line="240" w:lineRule="auto"/>
        <w:ind w:left="715" w:right="0" w:hanging="10"/>
        <w:jc w:val="left"/>
      </w:pPr>
      <w:r>
        <w:rPr>
          <w:b/>
        </w:rPr>
        <w:t xml:space="preserve">Становление новой России (1992–1999) </w:t>
      </w:r>
      <w:r>
        <w:t xml:space="preserve"> </w:t>
      </w:r>
    </w:p>
    <w:p w:rsidR="00624FC7" w:rsidRDefault="00195541">
      <w:pPr>
        <w:spacing w:after="28" w:line="228" w:lineRule="auto"/>
        <w:ind w:right="0"/>
      </w:pPr>
      <w:r>
        <w:t xml:space="preserve">Б.Н. Ельцин и его окружение. Общественная поддержка курса реформ. Взаимодействие ветвей власти на первом этапе преобразований. </w:t>
      </w:r>
      <w:r>
        <w:rPr>
          <w:i/>
        </w:rPr>
        <w:t>Предоставление Б.Н. Ельцину дополнительных полномочий для успешного проведения реформ.</w:t>
      </w:r>
      <w: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i/>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r>
        <w:t xml:space="preserve"> </w:t>
      </w:r>
    </w:p>
    <w:p w:rsidR="00624FC7" w:rsidRDefault="00195541">
      <w:pPr>
        <w:spacing w:after="28" w:line="228" w:lineRule="auto"/>
        <w:ind w:right="0"/>
      </w:pPr>
      <w:r>
        <w:t xml:space="preserve">От сотрудничества к противостоянию исполнительной и законодательной власти в 1992–1993 гг. </w:t>
      </w:r>
      <w:r>
        <w:rPr>
          <w:i/>
        </w:rPr>
        <w:t>Решение Конституционного суда РФ по «делу КПСС».</w:t>
      </w:r>
      <w:r>
        <w:t xml:space="preserve"> Нарастание политико-конституционного кризиса в условиях ухудшения экономической ситуации. </w:t>
      </w:r>
      <w:r>
        <w:rPr>
          <w:i/>
        </w:rPr>
        <w:t>Апрельский референдум 1993 г. – попытка правового разрешения политического кризиса.</w:t>
      </w:r>
      <w:r>
        <w:t xml:space="preserve"> Указ Б.Н. Ельцина № 1400 и его оценка Конституционным судом. </w:t>
      </w:r>
      <w:r>
        <w:rPr>
          <w:i/>
        </w:rPr>
        <w:t>Возможность мирного выхода из политического кризиса. «Нулевой вариант». Позиция регионов. Посреднические усилия Русской православной церкви.</w:t>
      </w:r>
      <w:r>
        <w:t xml:space="preserve"> Трагические события осени 1993 г. в Москве. </w:t>
      </w:r>
      <w:r>
        <w:rPr>
          <w:i/>
        </w:rPr>
        <w:t>Обстрел Белого дома. Последующее решение об амнистии участников октябрьских событий 1993 г.</w:t>
      </w:r>
      <w: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i/>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t xml:space="preserve">  </w:t>
      </w:r>
    </w:p>
    <w:p w:rsidR="00624FC7" w:rsidRDefault="00195541">
      <w: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i/>
        </w:rPr>
        <w:t>Договор с Татарстаном как способ восстановления федеративных отношений с республикой и восстановления территориальной целостности страны.</w:t>
      </w:r>
      <w:r>
        <w:t xml:space="preserve"> Взаимоотношения Центра и субъектов Федерации. </w:t>
      </w:r>
      <w:r>
        <w:rPr>
          <w:i/>
        </w:rPr>
        <w:t>Опасность исламского фундаментализма.</w:t>
      </w:r>
      <w:r>
        <w:t xml:space="preserve"> Восстановление конституционного порядка в Чеченской Республике. Корректировка курса реформ и попытки стабилизации экономики. </w:t>
      </w:r>
      <w:r>
        <w:rPr>
          <w:i/>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Pr>
          <w:i/>
        </w:rPr>
        <w:lastRenderedPageBreak/>
        <w:t>Вывод денежных активов из страны.</w:t>
      </w:r>
      <w:r>
        <w:t xml:space="preserve"> Дефолт 1998 г. и его последствия. Повседневная жизнь и общественные настроения россиян в условиях реформ. </w:t>
      </w:r>
      <w:r>
        <w:rPr>
          <w:i/>
        </w:rPr>
        <w:t>Общественные настроения в зеркале социологических исследований. Представления о либерализме и демократии.</w:t>
      </w:r>
      <w: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i/>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r>
        <w:t xml:space="preserve"> </w:t>
      </w:r>
    </w:p>
    <w:p w:rsidR="00624FC7" w:rsidRDefault="00195541">
      <w:pPr>
        <w:spacing w:after="187"/>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w:t>
      </w:r>
      <w:r w:rsidR="00916216">
        <w:t xml:space="preserve">с США и </w:t>
      </w:r>
    </w:p>
    <w:p w:rsidR="00624FC7" w:rsidRDefault="00195541">
      <w:pPr>
        <w:ind w:firstLine="0"/>
      </w:pPr>
      <w:r>
        <w:t xml:space="preserve">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i/>
        </w:rPr>
        <w:t>Основные политические партии и движения 1990-х гг., их лидеры и платформы.</w:t>
      </w:r>
      <w:r>
        <w:t xml:space="preserve"> Кризис центральной власти. Президентские выборы 1996 г. </w:t>
      </w:r>
      <w:r>
        <w:rPr>
          <w:i/>
        </w:rPr>
        <w:t xml:space="preserve">Политтехнологии.  </w:t>
      </w:r>
    </w:p>
    <w:p w:rsidR="00624FC7" w:rsidRDefault="00195541">
      <w:r>
        <w:t xml:space="preserve">«Семибанкирщина». «Олигархический» капитализм. </w:t>
      </w:r>
      <w:r>
        <w:rPr>
          <w:i/>
        </w:rPr>
        <w:t>Правительства В.С. Черномырдина и Е.М. Примакова.</w:t>
      </w:r>
      <w: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Б.Н. Ельцин в оценках современников и историков. </w:t>
      </w:r>
      <w:r>
        <w:rPr>
          <w:i/>
        </w:rPr>
        <w:t xml:space="preserve">Наш край в 1992–1999 гг.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Россия в 2000-е: вызовы времени и задачи модернизации </w:t>
      </w:r>
    </w:p>
    <w:p w:rsidR="00624FC7" w:rsidRDefault="00195541">
      <w: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i/>
        </w:rPr>
        <w:t>Многопартийность. Политические партии и электорат. Федерализм и сепаратизм.</w:t>
      </w:r>
      <w: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i/>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t xml:space="preserve"> </w:t>
      </w:r>
      <w:r>
        <w:rPr>
          <w:i/>
        </w:rPr>
        <w:t>Снижение средней продолжительности жизни и тенденции депопуляции. Государственные программы демографического возрождения России.</w:t>
      </w:r>
      <w:r>
        <w:t xml:space="preserve"> </w:t>
      </w:r>
      <w:r>
        <w:rPr>
          <w:i/>
        </w:rPr>
        <w:t>Разработка семейной политики и меры по поощрению рождаемости. Пропаганда спорта и здорового образа жизни.</w:t>
      </w:r>
      <w:r>
        <w:t xml:space="preserve"> Олимпийские и паралимпийские зимние игры 2014 г. в Сочи. </w:t>
      </w:r>
      <w:r>
        <w:rPr>
          <w:i/>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t xml:space="preserve">  </w:t>
      </w:r>
    </w:p>
    <w:p w:rsidR="00624FC7" w:rsidRDefault="00195541">
      <w:pPr>
        <w:spacing w:after="28" w:line="228" w:lineRule="auto"/>
        <w:ind w:right="0"/>
      </w:pPr>
      <w:r>
        <w:lastRenderedPageBreak/>
        <w:t xml:space="preserve">Модернизация бытовой сферы. </w:t>
      </w:r>
      <w:r>
        <w:rPr>
          <w:i/>
        </w:rPr>
        <w:t>Досуг. Россиянин в глобальном информационном пространстве: СМИ, компьютеризация, Интернет. Массовая автомобилизация.</w:t>
      </w:r>
      <w:r>
        <w:t xml:space="preserve">  </w:t>
      </w:r>
    </w:p>
    <w:p w:rsidR="00624FC7" w:rsidRDefault="00195541" w:rsidP="00916216">
      <w: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i/>
        </w:rPr>
        <w:t>Центробежные и партнерские тенденции в СНГ. СНГ и ЕврАзЭС.</w:t>
      </w:r>
      <w:r>
        <w:t xml:space="preserve"> Отношения с США и Евросоюзом. Вступление России в Совет Европы. </w:t>
      </w:r>
      <w:r>
        <w:rPr>
          <w:i/>
        </w:rPr>
        <w:t>Деятельность «большой двадцатки». Переговоры о вступлении в ВТО. Дальневосточное и другие направления политики России.</w:t>
      </w:r>
      <w:r>
        <w:t xml:space="preserve">   </w:t>
      </w:r>
    </w:p>
    <w:p w:rsidR="00624FC7" w:rsidRDefault="00195541">
      <w: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i/>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t xml:space="preserve"> Религиозные конфессии и повышение их роли в жизни страны. </w:t>
      </w:r>
      <w:r>
        <w:rPr>
          <w:i/>
        </w:rPr>
        <w:t>Предоставление церкви налоговых льгот. Передача государством зданий и предметов культа для религиозных нужд.</w:t>
      </w:r>
      <w: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624FC7" w:rsidRDefault="00195541">
      <w:pPr>
        <w:spacing w:after="28" w:line="228" w:lineRule="auto"/>
        <w:ind w:left="708" w:right="0" w:firstLine="0"/>
      </w:pPr>
      <w:r>
        <w:rPr>
          <w:i/>
        </w:rPr>
        <w:t xml:space="preserve">Наш край в 2000–2012 гг. </w:t>
      </w:r>
    </w:p>
    <w:p w:rsidR="00624FC7" w:rsidRDefault="00195541">
      <w:pPr>
        <w:spacing w:after="42" w:line="240" w:lineRule="auto"/>
        <w:ind w:left="715" w:right="0" w:hanging="10"/>
        <w:jc w:val="left"/>
      </w:pPr>
      <w:r>
        <w:rPr>
          <w:b/>
        </w:rPr>
        <w:t xml:space="preserve">История. Россия до 1914 г.  </w:t>
      </w:r>
    </w:p>
    <w:p w:rsidR="00624FC7" w:rsidRDefault="00195541">
      <w:pPr>
        <w:spacing w:after="42" w:line="240" w:lineRule="auto"/>
        <w:ind w:left="715" w:right="0" w:hanging="10"/>
        <w:jc w:val="left"/>
      </w:pPr>
      <w:r>
        <w:rPr>
          <w:b/>
        </w:rPr>
        <w:t xml:space="preserve">От Древней Руси к Российскому государству </w:t>
      </w:r>
    </w:p>
    <w:p w:rsidR="00624FC7" w:rsidRDefault="00195541">
      <w:pPr>
        <w:spacing w:after="42" w:line="240" w:lineRule="auto"/>
        <w:ind w:left="715" w:right="0" w:hanging="10"/>
        <w:jc w:val="left"/>
      </w:pPr>
      <w:r>
        <w:rPr>
          <w:b/>
        </w:rPr>
        <w:t xml:space="preserve">Введение </w:t>
      </w:r>
    </w:p>
    <w:p w:rsidR="00624FC7" w:rsidRDefault="00195541">
      <w: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Народы и государства на территории нашей страны в древности </w:t>
      </w:r>
    </w:p>
    <w:p w:rsidR="00624FC7" w:rsidRDefault="00195541">
      <w:r>
        <w:t xml:space="preserve">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Восточная Европа в середине I тыс. н.э. </w:t>
      </w:r>
    </w:p>
    <w:p w:rsidR="00624FC7" w:rsidRDefault="00195541">
      <w:r>
        <w:t xml:space="preserve">Великое переселение народов. Взаимодействие кочевого и оседлого мира в эпоху переселения народов. </w:t>
      </w:r>
      <w:r>
        <w:rPr>
          <w:i/>
        </w:rPr>
        <w:t>Дискуссии о славянской прародине и происхождении славян.</w:t>
      </w:r>
      <w: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Образование государства Русь </w:t>
      </w:r>
    </w:p>
    <w:p w:rsidR="00624FC7" w:rsidRDefault="00195541">
      <w:r>
        <w:t xml:space="preserve">Норманнский фактор в образовании европейских государств. Предпосылки и особенности формирования государства Русь. </w:t>
      </w:r>
      <w:r>
        <w:rPr>
          <w:i/>
        </w:rPr>
        <w:t xml:space="preserve">Дискуссии о происхождении Древнерусского государства. </w:t>
      </w:r>
      <w:r>
        <w:t xml:space="preserve">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w:t>
      </w:r>
      <w:r>
        <w:lastRenderedPageBreak/>
        <w:t xml:space="preserve">Отношения Руси с соседними народами и государствами. Крещение Руси: причины и значение. Зарождение, специфика и достижения ранней русской культуры.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Русь в конце X – начале XII в. </w:t>
      </w:r>
    </w:p>
    <w:p w:rsidR="00624FC7" w:rsidRDefault="00195541">
      <w:pPr>
        <w:spacing w:after="187"/>
      </w:pPr>
      <w: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w:t>
      </w:r>
      <w:r w:rsidR="00916216">
        <w:t xml:space="preserve">твенном </w:t>
      </w:r>
    </w:p>
    <w:p w:rsidR="00624FC7" w:rsidRDefault="00195541">
      <w:pPr>
        <w:ind w:firstLine="0"/>
      </w:pPr>
      <w:r>
        <w:t xml:space="preserve">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Русь в середине XII – начале XIII в. </w:t>
      </w:r>
    </w:p>
    <w:p w:rsidR="00624FC7" w:rsidRDefault="00195541">
      <w:r>
        <w:t xml:space="preserve">Причины, особенности и последствия политической раздробленности на Руси. Формирование системы </w:t>
      </w:r>
      <w:r>
        <w:rPr>
          <w:i/>
        </w:rPr>
        <w:t xml:space="preserve">земель </w:t>
      </w:r>
      <w:r>
        <w:t xml:space="preserve">– самостоятельных государств. </w:t>
      </w:r>
      <w:r>
        <w:rPr>
          <w:i/>
        </w:rPr>
        <w:t xml:space="preserve">Дискуссии о путях и центрах объединения русских земель. </w:t>
      </w:r>
      <w:r>
        <w:t xml:space="preserve">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Русские земли в середине XIII – XIV в. </w:t>
      </w:r>
    </w:p>
    <w:p w:rsidR="00624FC7" w:rsidRDefault="00195541">
      <w: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Формирование единого Русского государства в XV веке </w:t>
      </w:r>
    </w:p>
    <w:p w:rsidR="00624FC7" w:rsidRDefault="00195541">
      <w:r>
        <w:t xml:space="preserve">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w:t>
      </w:r>
      <w:r>
        <w:lastRenderedPageBreak/>
        <w:t xml:space="preserve">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Россия в XVI–XVII веках: от Великого княжества к Царству </w:t>
      </w:r>
    </w:p>
    <w:p w:rsidR="00624FC7" w:rsidRDefault="00195541">
      <w:pPr>
        <w:spacing w:after="42" w:line="240" w:lineRule="auto"/>
        <w:ind w:left="715" w:right="0" w:hanging="10"/>
        <w:jc w:val="left"/>
      </w:pPr>
      <w:r>
        <w:rPr>
          <w:b/>
        </w:rPr>
        <w:t xml:space="preserve">Россия в XVI веке </w:t>
      </w:r>
    </w:p>
    <w:p w:rsidR="00624FC7" w:rsidRDefault="00195541" w:rsidP="00916216">
      <w:r>
        <w:t xml:space="preserve">Социально-экономическое и политическое развитие. Иван IV Грозный. Установление царской власти </w:t>
      </w:r>
      <w:r>
        <w:rPr>
          <w:i/>
        </w:rPr>
        <w:t>и ее сакрализация в общественном сознании</w:t>
      </w:r>
      <w:r>
        <w:t xml:space="preserve">. </w:t>
      </w:r>
    </w:p>
    <w:p w:rsidR="00624FC7" w:rsidRDefault="00195541">
      <w:pPr>
        <w:ind w:firstLine="0"/>
      </w:pPr>
      <w:r>
        <w:t xml:space="preserve">Избранная рада. Реформы 1550-х гг. и их значение. Стоглавый собор. Земские соборы. Опричнина: причины, сущность, последствия. </w:t>
      </w:r>
      <w:r>
        <w:rPr>
          <w:i/>
        </w:rPr>
        <w:t>Дискуссия о характере опричнины и ее роли в истории России.</w:t>
      </w:r>
      <w:r>
        <w:t xml:space="preserve"> </w:t>
      </w:r>
    </w:p>
    <w:p w:rsidR="00624FC7" w:rsidRDefault="00195541">
      <w:pPr>
        <w:ind w:left="708" w:firstLine="0"/>
      </w:pPr>
      <w:r>
        <w:t xml:space="preserve">Внешняя политика и международные связи Московского царства в XVI в. </w:t>
      </w:r>
    </w:p>
    <w:p w:rsidR="00624FC7" w:rsidRDefault="00195541">
      <w:pPr>
        <w:ind w:firstLine="0"/>
      </w:pPr>
      <w:r>
        <w:t xml:space="preserve">Присоединение Казанского и Астраханского ханств, покорение Западной Сибири. Ливонская война, ее итоги и последствия. </w:t>
      </w:r>
    </w:p>
    <w:p w:rsidR="00624FC7" w:rsidRDefault="00195541">
      <w:r>
        <w:t xml:space="preserve">Россия в конце XVI в. Царь Федор Иванович. Учреждение патриаршества. Дальнейшее закрепощение крестьян. </w:t>
      </w:r>
    </w:p>
    <w:p w:rsidR="00624FC7" w:rsidRDefault="00195541">
      <w:r>
        <w:t xml:space="preserve">Культура Московской Руси в XVI в. </w:t>
      </w:r>
      <w:r>
        <w:rPr>
          <w:i/>
        </w:rPr>
        <w:t>Устное народное творчество.</w:t>
      </w:r>
      <w:r>
        <w:t xml:space="preserve"> Начало книгопечатания (И. Федоров) и его влияние на общество. Публицистика. </w:t>
      </w:r>
      <w:r>
        <w:rPr>
          <w:i/>
        </w:rPr>
        <w:t>Исторические повести.</w:t>
      </w:r>
      <w:r>
        <w:t xml:space="preserve"> Зодчество (шатровые храмы). Живопись (Дионисий). «Домострой»: патриархальные традиции в быте и нравах.</w:t>
      </w:r>
      <w:r>
        <w:rPr>
          <w:i/>
        </w:rPr>
        <w:t xml:space="preserve">  </w:t>
      </w:r>
    </w:p>
    <w:p w:rsidR="00624FC7" w:rsidRDefault="00195541">
      <w:pPr>
        <w:spacing w:after="42" w:line="240" w:lineRule="auto"/>
        <w:ind w:left="715" w:right="0" w:hanging="10"/>
        <w:jc w:val="left"/>
      </w:pPr>
      <w:r>
        <w:rPr>
          <w:b/>
        </w:rPr>
        <w:t xml:space="preserve">Смута в России </w:t>
      </w:r>
    </w:p>
    <w:p w:rsidR="00624FC7" w:rsidRDefault="00195541">
      <w:r>
        <w:t xml:space="preserve">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Россия в XVII веке </w:t>
      </w:r>
    </w:p>
    <w:p w:rsidR="00624FC7" w:rsidRDefault="00195541">
      <w: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624FC7" w:rsidRDefault="00195541">
      <w:r>
        <w:t xml:space="preserve">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 </w:t>
      </w:r>
    </w:p>
    <w:p w:rsidR="00624FC7" w:rsidRDefault="00195541">
      <w: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624FC7" w:rsidRDefault="00195541">
      <w: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624FC7" w:rsidRDefault="00195541">
      <w:r>
        <w:t xml:space="preserve">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w:t>
      </w:r>
      <w:r>
        <w:lastRenderedPageBreak/>
        <w:t xml:space="preserve">русско-турецкие отношения во второй половине XVII в. Завершение присоединения Сибири. </w:t>
      </w:r>
    </w:p>
    <w:p w:rsidR="00624FC7" w:rsidRDefault="00195541">
      <w:r>
        <w:t xml:space="preserve">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 </w:t>
      </w:r>
    </w:p>
    <w:p w:rsidR="00624FC7" w:rsidRDefault="00195541">
      <w:pPr>
        <w:spacing w:after="0" w:line="240" w:lineRule="auto"/>
        <w:ind w:left="708" w:right="0" w:firstLine="0"/>
        <w:jc w:val="left"/>
      </w:pPr>
      <w:r>
        <w:rPr>
          <w:b/>
        </w:rPr>
        <w:t xml:space="preserve"> </w:t>
      </w:r>
    </w:p>
    <w:p w:rsidR="00624FC7" w:rsidRDefault="00195541">
      <w:pPr>
        <w:spacing w:after="38" w:line="240" w:lineRule="auto"/>
        <w:ind w:left="708" w:right="0" w:firstLine="0"/>
        <w:jc w:val="left"/>
      </w:pPr>
      <w:r>
        <w:rPr>
          <w:b/>
        </w:rPr>
        <w:t xml:space="preserve"> </w:t>
      </w:r>
    </w:p>
    <w:p w:rsidR="00624FC7" w:rsidRDefault="00195541" w:rsidP="00916216">
      <w:pPr>
        <w:spacing w:after="42" w:line="240" w:lineRule="auto"/>
        <w:ind w:left="715" w:right="0" w:hanging="10"/>
        <w:jc w:val="left"/>
      </w:pPr>
      <w:r>
        <w:rPr>
          <w:b/>
        </w:rPr>
        <w:t xml:space="preserve">Россия в конце XVII – XVIII веке: от Царства к Империи </w:t>
      </w:r>
    </w:p>
    <w:p w:rsidR="00624FC7" w:rsidRDefault="00195541">
      <w:pPr>
        <w:spacing w:after="42" w:line="240" w:lineRule="auto"/>
        <w:ind w:left="715" w:right="0" w:hanging="10"/>
        <w:jc w:val="left"/>
      </w:pPr>
      <w:r>
        <w:rPr>
          <w:b/>
        </w:rPr>
        <w:t xml:space="preserve">Россия в эпоху преобразований Петра I </w:t>
      </w:r>
    </w:p>
    <w:p w:rsidR="00624FC7" w:rsidRDefault="00195541">
      <w: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 </w:t>
      </w:r>
    </w:p>
    <w:p w:rsidR="00624FC7" w:rsidRDefault="00195541">
      <w:pPr>
        <w:spacing w:after="42" w:line="240" w:lineRule="auto"/>
        <w:ind w:left="715" w:right="0" w:hanging="10"/>
        <w:jc w:val="left"/>
      </w:pPr>
      <w:r>
        <w:rPr>
          <w:b/>
        </w:rPr>
        <w:t xml:space="preserve">После Петра Великого: эпоха «дворцовых переворотов» </w:t>
      </w:r>
    </w:p>
    <w:p w:rsidR="00624FC7" w:rsidRDefault="00195541">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w:t>
      </w:r>
      <w:r>
        <w:rPr>
          <w:i/>
        </w:rPr>
        <w:t xml:space="preserve"> </w:t>
      </w:r>
      <w:r>
        <w:t>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w:t>
      </w:r>
      <w:r>
        <w:rPr>
          <w:i/>
        </w:rPr>
        <w:t xml:space="preserve"> </w:t>
      </w:r>
      <w:r>
        <w:t xml:space="preserve">Россия в Семилетней войне 1756–1762 гг.  </w:t>
      </w:r>
    </w:p>
    <w:p w:rsidR="00624FC7" w:rsidRDefault="00195541">
      <w:pPr>
        <w:spacing w:after="42" w:line="240" w:lineRule="auto"/>
        <w:ind w:left="715" w:right="0" w:hanging="10"/>
        <w:jc w:val="left"/>
      </w:pPr>
      <w:r>
        <w:rPr>
          <w:b/>
        </w:rPr>
        <w:t xml:space="preserve">Россия в 1760–1790-е. Правление Екатерины II  </w:t>
      </w:r>
    </w:p>
    <w:p w:rsidR="00624FC7" w:rsidRDefault="00195541">
      <w: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 </w:t>
      </w:r>
    </w:p>
    <w:p w:rsidR="00624FC7" w:rsidRDefault="00195541">
      <w:pPr>
        <w:spacing w:after="42" w:line="240" w:lineRule="auto"/>
        <w:ind w:left="715" w:right="0" w:hanging="10"/>
        <w:jc w:val="left"/>
      </w:pPr>
      <w:r>
        <w:rPr>
          <w:b/>
        </w:rPr>
        <w:t xml:space="preserve">Россия при Павле I </w:t>
      </w:r>
    </w:p>
    <w:p w:rsidR="00624FC7" w:rsidRDefault="00195541">
      <w: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w:t>
      </w:r>
      <w:r>
        <w:rPr>
          <w:i/>
        </w:rPr>
        <w:t xml:space="preserve"> </w:t>
      </w:r>
      <w:r>
        <w:t xml:space="preserve">политика Павла I. Участие в антифранцузских коалициях. Итальянский и Швейцарский походы А.В. Суворова. Военные экспедиции Ф.Ф. Ушакова. Заговор 11 марта 1801 г. </w:t>
      </w:r>
    </w:p>
    <w:p w:rsidR="00624FC7" w:rsidRDefault="00195541">
      <w:pPr>
        <w:spacing w:after="42" w:line="240" w:lineRule="auto"/>
        <w:ind w:left="715" w:right="0" w:hanging="10"/>
        <w:jc w:val="left"/>
      </w:pPr>
      <w:r>
        <w:rPr>
          <w:b/>
        </w:rPr>
        <w:t xml:space="preserve">Культурное пространство Российской империи  </w:t>
      </w:r>
    </w:p>
    <w:p w:rsidR="00624FC7" w:rsidRDefault="00195541">
      <w: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w:t>
      </w:r>
      <w:r>
        <w:lastRenderedPageBreak/>
        <w:t xml:space="preserve">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624FC7" w:rsidRDefault="00195541">
      <w:pPr>
        <w:spacing w:after="0" w:line="240" w:lineRule="auto"/>
        <w:ind w:left="708" w:right="0" w:firstLine="0"/>
        <w:jc w:val="left"/>
      </w:pPr>
      <w:r>
        <w:rPr>
          <w:b/>
        </w:rPr>
        <w:t xml:space="preserve"> </w:t>
      </w:r>
    </w:p>
    <w:p w:rsidR="00624FC7" w:rsidRDefault="00195541" w:rsidP="00916216">
      <w:pPr>
        <w:spacing w:after="42" w:line="360" w:lineRule="auto"/>
        <w:ind w:left="705" w:right="1692" w:firstLine="0"/>
        <w:jc w:val="left"/>
      </w:pPr>
      <w:r>
        <w:rPr>
          <w:b/>
        </w:rPr>
        <w:t xml:space="preserve">Российская Империя в XIX – начале XX века </w:t>
      </w:r>
    </w:p>
    <w:p w:rsidR="00624FC7" w:rsidRDefault="00195541">
      <w:pPr>
        <w:spacing w:after="42" w:line="240" w:lineRule="auto"/>
        <w:ind w:left="715" w:right="0" w:hanging="10"/>
        <w:jc w:val="left"/>
      </w:pPr>
      <w:r>
        <w:rPr>
          <w:b/>
        </w:rPr>
        <w:t xml:space="preserve">Российская империя в первой половине XIX в.  </w:t>
      </w:r>
    </w:p>
    <w:p w:rsidR="00624FC7" w:rsidRDefault="00195541">
      <w:r>
        <w:t xml:space="preserve">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 </w:t>
      </w:r>
    </w:p>
    <w:p w:rsidR="00624FC7" w:rsidRDefault="00195541">
      <w: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Pr>
          <w:i/>
        </w:rPr>
        <w:t>Бухарестский мир с Турцией.</w:t>
      </w:r>
      <w:r>
        <w:t xml:space="preserve"> </w:t>
      </w:r>
    </w:p>
    <w:p w:rsidR="00624FC7" w:rsidRDefault="00195541">
      <w: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Pr>
          <w:i/>
        </w:rPr>
        <w:t>Влияние Отечественной войны 1812 г. на общественную мысль и национальное самосознание. Народная память о войне 1812 г.</w:t>
      </w:r>
      <w:r>
        <w:t xml:space="preserve"> Заграничный поход русской армии 1813–1814 гг. Венский конгресс. Священный союз. Роль России в европейской политике в 1813–1825 гг.  </w:t>
      </w:r>
    </w:p>
    <w:p w:rsidR="00624FC7" w:rsidRDefault="00195541">
      <w:r>
        <w:t xml:space="preserve">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 </w:t>
      </w:r>
    </w:p>
    <w:p w:rsidR="00624FC7" w:rsidRDefault="00195541">
      <w:r>
        <w:t xml:space="preserve">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 </w:t>
      </w:r>
    </w:p>
    <w:p w:rsidR="00624FC7" w:rsidRDefault="00195541">
      <w:r>
        <w:t xml:space="preserve">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 </w:t>
      </w:r>
    </w:p>
    <w:p w:rsidR="00624FC7" w:rsidRDefault="00195541">
      <w:r>
        <w:t xml:space="preserve">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w:t>
      </w:r>
    </w:p>
    <w:p w:rsidR="00624FC7" w:rsidRDefault="00195541">
      <w:pPr>
        <w:ind w:firstLine="0"/>
      </w:pPr>
      <w:r>
        <w:t xml:space="preserve">Е.Ф. Канкрина. </w:t>
      </w:r>
    </w:p>
    <w:p w:rsidR="00624FC7" w:rsidRDefault="00195541">
      <w: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Pr>
          <w:i/>
        </w:rPr>
        <w:t xml:space="preserve"> </w:t>
      </w:r>
      <w:r>
        <w:t xml:space="preserve">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 </w:t>
      </w:r>
    </w:p>
    <w:p w:rsidR="00624FC7" w:rsidRDefault="00195541">
      <w:r>
        <w:t xml:space="preserve">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 </w:t>
      </w:r>
    </w:p>
    <w:p w:rsidR="00624FC7" w:rsidRDefault="00195541">
      <w:pPr>
        <w:spacing w:after="187"/>
      </w:pPr>
      <w:r>
        <w:lastRenderedPageBreak/>
        <w:t xml:space="preserve">Культура России в первой половине XIX в. Развитие науки и техники (Н.И. Лобачевский, Н.И. Пирогов, Н.Н. Зинин, Б.С. Якоби и др.). </w:t>
      </w:r>
      <w:r>
        <w:rPr>
          <w:i/>
        </w:rPr>
        <w:t>Географические экспедиции, их участники.</w:t>
      </w:r>
      <w:r>
        <w:t xml:space="preserve"> Открытие Антарктиды русскими мореплавателями. Образование: расширение сети школ и университетов. </w:t>
      </w:r>
      <w:r>
        <w:rPr>
          <w:i/>
        </w:rPr>
        <w:t>Национальные корни отечественной культуры и западные влияния.</w:t>
      </w:r>
      <w:r>
        <w:t xml:space="preserve"> Основные стили в художес</w:t>
      </w:r>
      <w:r w:rsidR="00916216">
        <w:t xml:space="preserve">твенной </w:t>
      </w:r>
    </w:p>
    <w:p w:rsidR="00624FC7" w:rsidRDefault="00195541">
      <w:pPr>
        <w:ind w:firstLine="0"/>
      </w:pPr>
      <w:r>
        <w:t xml:space="preserve">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Pr>
          <w:i/>
        </w:rPr>
        <w:t xml:space="preserve">Вклад российской культуры первой половины XIX в. в мировую культуру. </w:t>
      </w:r>
    </w:p>
    <w:p w:rsidR="00624FC7" w:rsidRDefault="00195541">
      <w:pPr>
        <w:spacing w:after="42" w:line="240" w:lineRule="auto"/>
        <w:ind w:left="715" w:right="0" w:hanging="10"/>
        <w:jc w:val="left"/>
      </w:pPr>
      <w:r>
        <w:rPr>
          <w:b/>
        </w:rPr>
        <w:t xml:space="preserve">Российская империя во второй половине XIX в.  </w:t>
      </w:r>
    </w:p>
    <w:p w:rsidR="00624FC7" w:rsidRDefault="00195541">
      <w:r>
        <w:t xml:space="preserve">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 </w:t>
      </w:r>
    </w:p>
    <w:p w:rsidR="00624FC7" w:rsidRDefault="00195541">
      <w: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 </w:t>
      </w:r>
    </w:p>
    <w:p w:rsidR="00624FC7" w:rsidRDefault="00195541">
      <w: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Pr>
          <w:i/>
        </w:rPr>
        <w:t>Начало рабочего движения.</w:t>
      </w:r>
      <w:r>
        <w:t xml:space="preserve"> «Освобождение труда». Распространение идей марксизма. Зарождение российской социалдемократии.  </w:t>
      </w:r>
    </w:p>
    <w:p w:rsidR="00624FC7" w:rsidRDefault="00195541">
      <w: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w:t>
      </w:r>
      <w:r>
        <w:rPr>
          <w:b/>
        </w:rPr>
        <w:t xml:space="preserve"> </w:t>
      </w:r>
      <w:r>
        <w:t xml:space="preserve">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 </w:t>
      </w:r>
    </w:p>
    <w:p w:rsidR="00624FC7" w:rsidRDefault="00195541">
      <w:pPr>
        <w:spacing w:after="30" w:line="240" w:lineRule="auto"/>
        <w:ind w:left="10" w:right="2" w:hanging="10"/>
        <w:jc w:val="right"/>
      </w:pPr>
      <w:r>
        <w:t xml:space="preserve">Внешняя политика России во второй половине XIX в. Европейская политика. </w:t>
      </w:r>
    </w:p>
    <w:p w:rsidR="00624FC7" w:rsidRDefault="00195541">
      <w:pPr>
        <w:ind w:firstLine="0"/>
      </w:pPr>
      <w:r>
        <w:t xml:space="preserve">Борьба за ликвидацию последствий Крымской войны. Русско-турецкая война 1877– 1878 гг.; роль России в освобождении балканских народов. Присоединение Средней Азии. Политика России на Дальнем Востоке. «Союз трех императоров». </w:t>
      </w:r>
      <w:r>
        <w:rPr>
          <w:i/>
        </w:rPr>
        <w:t xml:space="preserve">Россия в международных отношениях конца XIX в. </w:t>
      </w:r>
      <w:r>
        <w:t xml:space="preserve">Сближение России и Франции в 1890-х гг. </w:t>
      </w:r>
    </w:p>
    <w:p w:rsidR="00624FC7" w:rsidRDefault="00195541">
      <w: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Pr>
          <w:i/>
        </w:rPr>
        <w:t>Расширение издательского дела.</w:t>
      </w:r>
      <w: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Pr>
          <w:i/>
        </w:rPr>
        <w:t>Место российской культуры в мировой культуре XIX в.</w:t>
      </w:r>
      <w:r>
        <w:t xml:space="preserve"> </w:t>
      </w:r>
    </w:p>
    <w:p w:rsidR="00624FC7" w:rsidRDefault="00195541" w:rsidP="00916216">
      <w:pPr>
        <w:spacing w:after="42" w:line="240" w:lineRule="auto"/>
        <w:ind w:left="715" w:right="0" w:hanging="10"/>
        <w:jc w:val="left"/>
      </w:pPr>
      <w:r>
        <w:rPr>
          <w:b/>
        </w:rPr>
        <w:t xml:space="preserve">Российская империя в начале XX в.  </w:t>
      </w:r>
      <w:r>
        <w:t xml:space="preserve"> </w:t>
      </w:r>
    </w:p>
    <w:p w:rsidR="00624FC7" w:rsidRDefault="00195541">
      <w:r>
        <w:lastRenderedPageBreak/>
        <w:t xml:space="preserve">Особенности промышленного и аграрного развития России на рубеже XIX–XX вв. </w:t>
      </w:r>
      <w:r>
        <w:rPr>
          <w:i/>
        </w:rPr>
        <w:t>Политика модернизации «сверху».</w:t>
      </w:r>
      <w:r>
        <w:t xml:space="preserve"> С.Ю. Витте. Государственный капитализм. Формирование монополий. Иностранный капитал в России. </w:t>
      </w:r>
      <w:r>
        <w:rPr>
          <w:i/>
        </w:rPr>
        <w:t xml:space="preserve">Дискуссия о месте России в мировой экономике начала ХХ в. </w:t>
      </w:r>
      <w:r>
        <w:t xml:space="preserve">Аграрный вопрос. Российское общество в начале XX в.: социальная структура, положение основных групп населения. </w:t>
      </w:r>
    </w:p>
    <w:p w:rsidR="00624FC7" w:rsidRDefault="00195541">
      <w: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624FC7" w:rsidRDefault="00195541">
      <w: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624FC7" w:rsidRDefault="00195541">
      <w: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Pr>
          <w:i/>
        </w:rPr>
        <w:t>Рабочее движение.</w:t>
      </w:r>
      <w:r>
        <w:t xml:space="preserve"> «Полицейский социализм». </w:t>
      </w:r>
    </w:p>
    <w:p w:rsidR="00624FC7" w:rsidRDefault="00195541">
      <w:r>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 </w:t>
      </w:r>
    </w:p>
    <w:p w:rsidR="00624FC7" w:rsidRDefault="00195541">
      <w:r>
        <w:t xml:space="preserve">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 </w:t>
      </w:r>
    </w:p>
    <w:p w:rsidR="00624FC7" w:rsidRDefault="00195541">
      <w:r>
        <w:t xml:space="preserve">Культура России в начале XX в. Открытия российских ученых в науке и технике. </w:t>
      </w:r>
      <w:r>
        <w:rPr>
          <w:i/>
        </w:rPr>
        <w:t>Русская философия: поиски общественного идеала.</w:t>
      </w:r>
      <w: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Pr>
          <w:i/>
        </w:rPr>
        <w:t xml:space="preserve">Российская культура начала XX в. — составная часть мировой культуры. </w:t>
      </w:r>
    </w:p>
    <w:p w:rsidR="00624FC7" w:rsidRDefault="00195541">
      <w:pPr>
        <w:spacing w:after="24" w:line="237" w:lineRule="auto"/>
        <w:ind w:left="1318" w:right="-15" w:hanging="10"/>
        <w:jc w:val="center"/>
      </w:pPr>
      <w:r>
        <w:rPr>
          <w:b/>
        </w:rPr>
        <w:t xml:space="preserve">География </w:t>
      </w:r>
    </w:p>
    <w:p w:rsidR="00624FC7" w:rsidRDefault="00195541">
      <w:r>
        <w:t xml:space="preserve">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 </w:t>
      </w:r>
    </w:p>
    <w:p w:rsidR="00624FC7" w:rsidRDefault="00195541">
      <w: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 </w:t>
      </w:r>
    </w:p>
    <w:p w:rsidR="00624FC7" w:rsidRDefault="00195541">
      <w:r>
        <w:t xml:space="preserve">В соответствии с ФГОС СОО география может изучаться на базовом и углубленном уровнях.  </w:t>
      </w:r>
    </w:p>
    <w:p w:rsidR="00624FC7" w:rsidRDefault="00195541" w:rsidP="00916216">
      <w:r>
        <w:t xml:space="preserve">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 </w:t>
      </w:r>
    </w:p>
    <w:p w:rsidR="00624FC7" w:rsidRDefault="00195541">
      <w:r>
        <w:lastRenderedPageBreak/>
        <w:t xml:space="preserve">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 </w:t>
      </w:r>
    </w:p>
    <w:p w:rsidR="00624FC7" w:rsidRDefault="00195541">
      <w: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624FC7" w:rsidRDefault="00195541">
      <w:r>
        <w:t xml:space="preserve">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Человек и окружающая среда</w:t>
      </w:r>
      <w:r>
        <w:t xml:space="preserve"> </w:t>
      </w:r>
    </w:p>
    <w:p w:rsidR="00624FC7" w:rsidRDefault="00195541">
      <w:r>
        <w:t xml:space="preserve">Окружающая среда как геосистема. Важнейшие явления и процессы в окружающей среде. Представление о ноосфере. </w:t>
      </w:r>
    </w:p>
    <w:p w:rsidR="00624FC7" w:rsidRDefault="00195541">
      <w:r>
        <w:t xml:space="preserve">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 </w:t>
      </w:r>
    </w:p>
    <w:p w:rsidR="00624FC7" w:rsidRDefault="00195541">
      <w:r>
        <w:t xml:space="preserve">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Территориальная организация мирового сообщества</w:t>
      </w:r>
      <w:r>
        <w:t xml:space="preserve"> </w:t>
      </w:r>
    </w:p>
    <w:p w:rsidR="00624FC7" w:rsidRDefault="00195541">
      <w:pPr>
        <w:spacing w:after="44"/>
        <w:ind w:left="-15" w:right="0"/>
        <w:jc w:val="left"/>
      </w:pPr>
      <w:r>
        <w:t xml:space="preserve">Мировое сообщество – общая картина мира. Современная политическая карта и ее изменения. Разнообразие стран мира. </w:t>
      </w:r>
      <w:r>
        <w:rPr>
          <w:i/>
        </w:rPr>
        <w:t>Геополитика. «Горячие точки» на карте мира.</w:t>
      </w:r>
      <w:r>
        <w:t xml:space="preserve"> </w:t>
      </w:r>
    </w:p>
    <w:p w:rsidR="00624FC7" w:rsidRDefault="00195541">
      <w: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i/>
        </w:rPr>
        <w:t>Основные очаги этнических и конфессиональных конфликтов.</w:t>
      </w:r>
      <w:r>
        <w:t xml:space="preserve"> География рынка труда и занятости. Миграция населения. Закономерности расселения населения. Урбанизация. </w:t>
      </w:r>
    </w:p>
    <w:p w:rsidR="00624FC7" w:rsidRDefault="00195541">
      <w:r>
        <w:t xml:space="preserve">Мировое хозяйство. Географическое разделение труда. Отраслевая и территориальная структура мирового хозяйства. </w:t>
      </w:r>
      <w:r>
        <w:rPr>
          <w:i/>
        </w:rPr>
        <w:t>Изменение отраслевой структуры.</w:t>
      </w:r>
      <w:r>
        <w:t xml:space="preserve"> География основных отраслей производственной и непроизводственной сфер. </w:t>
      </w:r>
      <w:r>
        <w:rPr>
          <w:i/>
        </w:rPr>
        <w:t>Развитие сферы услуг.</w:t>
      </w:r>
      <w:r>
        <w:t xml:space="preserve"> Международные отношения. Географические аспекты глобализации.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Региональная география и страноведение</w:t>
      </w:r>
      <w:r>
        <w:t xml:space="preserve"> </w:t>
      </w:r>
    </w:p>
    <w:p w:rsidR="00624FC7" w:rsidRDefault="00195541">
      <w:pPr>
        <w:spacing w:after="187"/>
      </w:pPr>
      <w:r>
        <w:t>Комплексная географическая характеристика стран и регионов мира. Особенности экономико-географического положения, природно-рес</w:t>
      </w:r>
      <w:r w:rsidR="00916216">
        <w:t xml:space="preserve">урсного </w:t>
      </w:r>
    </w:p>
    <w:p w:rsidR="00624FC7" w:rsidRDefault="00195541">
      <w:pPr>
        <w:ind w:firstLine="0"/>
      </w:pPr>
      <w:r>
        <w:lastRenderedPageBreak/>
        <w:t xml:space="preserve">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i/>
        </w:rPr>
        <w:t xml:space="preserve">Ведущие страны-экспортеры основных видов продукции. </w:t>
      </w:r>
      <w:r>
        <w:t xml:space="preserve">  </w:t>
      </w:r>
    </w:p>
    <w:p w:rsidR="00624FC7" w:rsidRDefault="00195541">
      <w:r>
        <w:t xml:space="preserve">Роль отдельных стран и регионов в системе мирового хозяйства. </w:t>
      </w:r>
      <w:r>
        <w:rPr>
          <w:i/>
        </w:rPr>
        <w:t>Региональная политика.</w:t>
      </w:r>
      <w:r>
        <w:t xml:space="preserve"> Интеграция регионов в единое мировое сообщество. Международные организации (региональные, политические и отраслевые союзы). </w:t>
      </w:r>
    </w:p>
    <w:p w:rsidR="00624FC7" w:rsidRDefault="00195541">
      <w:pPr>
        <w:spacing w:after="28" w:line="228" w:lineRule="auto"/>
        <w:ind w:right="0"/>
      </w:pPr>
      <w: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i/>
        </w:rPr>
        <w:t xml:space="preserve">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Роль географии в решении глобальных проблем человечества</w:t>
      </w:r>
      <w:r>
        <w:t xml:space="preserve"> </w:t>
      </w:r>
    </w:p>
    <w:p w:rsidR="00624FC7" w:rsidRDefault="00195541">
      <w:r>
        <w:t xml:space="preserve">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География в современном мире</w:t>
      </w:r>
      <w:r>
        <w:t xml:space="preserve"> </w:t>
      </w:r>
    </w:p>
    <w:p w:rsidR="00624FC7" w:rsidRDefault="00195541">
      <w:r>
        <w:t>География в системе естественно-научных и гуманитарных знаний.</w:t>
      </w:r>
      <w:r>
        <w:rPr>
          <w:i/>
        </w:rPr>
        <w:t xml:space="preserve"> История географии как науки. Основные теории и концепции современной географии.</w:t>
      </w:r>
      <w:r>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Pr>
          <w:i/>
        </w:rPr>
        <w:t>Иерархия природно-хозяйственных систем.</w:t>
      </w:r>
      <w:r>
        <w:t xml:space="preserve"> Пространственные модели в географии. Геоинформационные системы. Географические прогнозы. </w:t>
      </w:r>
    </w:p>
    <w:p w:rsidR="00624FC7" w:rsidRDefault="00195541">
      <w:r>
        <w:t xml:space="preserve">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Физическая география</w:t>
      </w:r>
      <w:r>
        <w:t xml:space="preserve"> </w:t>
      </w:r>
    </w:p>
    <w:p w:rsidR="00624FC7" w:rsidRDefault="00195541">
      <w:r>
        <w:t xml:space="preserve">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 </w:t>
      </w:r>
    </w:p>
    <w:p w:rsidR="00624FC7" w:rsidRDefault="00195541">
      <w:r>
        <w:t xml:space="preserve">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 </w:t>
      </w:r>
    </w:p>
    <w:p w:rsidR="00624FC7" w:rsidRDefault="00195541">
      <w:r>
        <w:t xml:space="preserve">Геологические объекты и процессы. Развитие земной коры во времени. Геологическая хронология. </w:t>
      </w:r>
      <w:r>
        <w:rPr>
          <w:i/>
        </w:rPr>
        <w:t>Этапы геологической истории земной коры.</w:t>
      </w:r>
      <w:r>
        <w:t xml:space="preserve"> Тектоника литосферных плит. </w:t>
      </w:r>
    </w:p>
    <w:p w:rsidR="00624FC7" w:rsidRDefault="00195541">
      <w:pPr>
        <w:spacing w:after="28" w:line="228" w:lineRule="auto"/>
        <w:ind w:right="0"/>
      </w:pPr>
      <w:r>
        <w:rPr>
          <w:i/>
        </w:rPr>
        <w:t>Свойства литосферы: ресурсные, геодинамические, геохимические, геофизические, экологические.</w:t>
      </w:r>
      <w:r>
        <w:t xml:space="preserve"> Эндогенные и экзогенные процессы и рельеф. </w:t>
      </w:r>
    </w:p>
    <w:p w:rsidR="00624FC7" w:rsidRDefault="00195541" w:rsidP="00916216">
      <w:pPr>
        <w:ind w:firstLine="0"/>
      </w:pPr>
      <w:r>
        <w:t xml:space="preserve">Антропогенный фактор рельефообразования. </w:t>
      </w:r>
    </w:p>
    <w:p w:rsidR="00624FC7" w:rsidRDefault="00195541">
      <w:r>
        <w:lastRenderedPageBreak/>
        <w:t xml:space="preserve">Природные комплексы. Природные комплексы как системы, их компоненты и свойства. </w:t>
      </w:r>
      <w:r>
        <w:rPr>
          <w:i/>
        </w:rPr>
        <w:t>Группировка природных комплексов по размерам и сложности организации.</w:t>
      </w:r>
      <w:r>
        <w:t xml:space="preserve"> Физико-географическое районирование. Природно-антропогенные комплексы. </w:t>
      </w:r>
      <w:r>
        <w:rPr>
          <w:i/>
        </w:rPr>
        <w:t>Природно-антропогенные комплексы разного ранга.</w:t>
      </w:r>
      <w:r>
        <w:t xml:space="preserve"> </w:t>
      </w:r>
    </w:p>
    <w:p w:rsidR="00624FC7" w:rsidRDefault="00195541">
      <w:r>
        <w:t xml:space="preserve">Катастрофические и неблагоприятные природные процессы. </w:t>
      </w:r>
      <w:r>
        <w:rPr>
          <w:i/>
        </w:rPr>
        <w:t xml:space="preserve">География природного риска.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Социально-экономическая география мира</w:t>
      </w:r>
      <w:r>
        <w:t xml:space="preserve"> </w:t>
      </w:r>
    </w:p>
    <w:p w:rsidR="00624FC7" w:rsidRDefault="00195541">
      <w:r>
        <w:t xml:space="preserve">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w:t>
      </w:r>
    </w:p>
    <w:p w:rsidR="00624FC7" w:rsidRDefault="00195541">
      <w:pPr>
        <w:ind w:firstLine="0"/>
      </w:pPr>
      <w:r>
        <w:t xml:space="preserve">Представление о геополитике, геоэкономике, географии потребления). </w:t>
      </w:r>
    </w:p>
    <w:p w:rsidR="00624FC7" w:rsidRDefault="00195541">
      <w:r>
        <w:t xml:space="preserve">Экономико-географическое положение. Методы оценки экономикогеографического положения. </w:t>
      </w:r>
    </w:p>
    <w:p w:rsidR="00624FC7" w:rsidRDefault="00195541">
      <w: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Pr>
          <w:i/>
        </w:rPr>
        <w:t>Изменение значения отдельных ресурсов на различных исторических этапах.</w:t>
      </w:r>
      <w:r>
        <w:t xml:space="preserve"> Территориальные сочетания природных ресурсов. Обеспеченность природными ресурсами отдельных территорий. </w:t>
      </w:r>
    </w:p>
    <w:p w:rsidR="00624FC7" w:rsidRDefault="00195541">
      <w: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Pr>
          <w:i/>
        </w:rPr>
        <w:t>Демографические кризисы.</w:t>
      </w:r>
      <w: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Pr>
          <w:i/>
        </w:rPr>
        <w:t>География религий. Этногеография.</w:t>
      </w:r>
      <w: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 </w:t>
      </w:r>
    </w:p>
    <w:p w:rsidR="00624FC7" w:rsidRDefault="00195541">
      <w:r>
        <w:t xml:space="preserve">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 </w:t>
      </w:r>
    </w:p>
    <w:p w:rsidR="00624FC7" w:rsidRDefault="00195541">
      <w:r>
        <w:t xml:space="preserve">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 </w:t>
      </w:r>
    </w:p>
    <w:p w:rsidR="00624FC7" w:rsidRDefault="00195541">
      <w:r>
        <w:t xml:space="preserve">География транспорта. Основные преимущества различных видов транспорта. </w:t>
      </w:r>
      <w:r>
        <w:rPr>
          <w:i/>
        </w:rPr>
        <w:t>Транспортная инфраструктура.</w:t>
      </w:r>
      <w:r>
        <w:t xml:space="preserve"> Мировая транспортная система. </w:t>
      </w:r>
      <w:r>
        <w:rPr>
          <w:i/>
        </w:rPr>
        <w:t>Транспорт и окружающая среда.</w:t>
      </w:r>
      <w:r>
        <w:t xml:space="preserve"> </w:t>
      </w:r>
    </w:p>
    <w:p w:rsidR="00624FC7" w:rsidRDefault="00195541">
      <w:pPr>
        <w:spacing w:after="28" w:line="228" w:lineRule="auto"/>
        <w:ind w:right="0"/>
      </w:pPr>
      <w:r>
        <w:t xml:space="preserve">География мировой торговли. </w:t>
      </w:r>
      <w:r>
        <w:rPr>
          <w:i/>
        </w:rPr>
        <w:t>Пространственная структура мировой торговли. Основные направления оборота наиболее важных товаров и услуг.</w:t>
      </w:r>
      <w:r>
        <w:t xml:space="preserve"> </w:t>
      </w:r>
    </w:p>
    <w:p w:rsidR="00624FC7" w:rsidRDefault="00195541">
      <w:pPr>
        <w:spacing w:after="187"/>
      </w:pPr>
      <w: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Pr>
          <w:i/>
        </w:rPr>
        <w:t>инфраструктуры,</w:t>
      </w:r>
      <w:r>
        <w:t xml:space="preserve"> культуры, современных проблем развития крупных рег</w:t>
      </w:r>
      <w:r w:rsidR="00916216">
        <w:t xml:space="preserve">ионов и </w:t>
      </w:r>
    </w:p>
    <w:p w:rsidR="00624FC7" w:rsidRDefault="00195541">
      <w:pPr>
        <w:ind w:firstLine="0"/>
      </w:pPr>
      <w:r>
        <w:lastRenderedPageBreak/>
        <w:t xml:space="preserve">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624FC7" w:rsidRDefault="00195541">
      <w:pPr>
        <w:spacing w:after="28" w:line="228" w:lineRule="auto"/>
        <w:ind w:right="0"/>
      </w:pPr>
      <w:r>
        <w:rPr>
          <w:i/>
        </w:rPr>
        <w:t>Политическая география и геополитика.</w:t>
      </w:r>
      <w:r>
        <w:t xml:space="preserve"> Территориально-политическая организация общества. </w:t>
      </w:r>
      <w:r>
        <w:rPr>
          <w:i/>
        </w:rPr>
        <w:t>Формирование мирового геополитического пространства.</w:t>
      </w:r>
      <w:r>
        <w:t xml:space="preserve"> </w:t>
      </w:r>
    </w:p>
    <w:p w:rsidR="00624FC7" w:rsidRDefault="00195541">
      <w: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Pr>
          <w:i/>
        </w:rPr>
        <w:t xml:space="preserve">Географические аспекты решения внешнеэкономических и внешнеполитических задач развития России.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Геоэкология</w:t>
      </w:r>
      <w:r>
        <w:t xml:space="preserve"> </w:t>
      </w:r>
    </w:p>
    <w:p w:rsidR="00624FC7" w:rsidRDefault="00195541">
      <w: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Pr>
          <w:i/>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t xml:space="preserve">Роль географии в решении геоэкологических проблем. Особо охраняемые природные территории. Концепция устойчивого развития. </w:t>
      </w:r>
    </w:p>
    <w:p w:rsidR="00624FC7" w:rsidRDefault="00195541" w:rsidP="00916216">
      <w:pPr>
        <w:spacing w:after="0" w:line="240" w:lineRule="auto"/>
        <w:ind w:left="0" w:right="0" w:firstLine="0"/>
        <w:jc w:val="left"/>
      </w:pPr>
      <w:r>
        <w:t xml:space="preserve">  </w:t>
      </w:r>
    </w:p>
    <w:p w:rsidR="00624FC7" w:rsidRDefault="00195541">
      <w:pPr>
        <w:spacing w:after="42" w:line="240" w:lineRule="auto"/>
        <w:ind w:left="715" w:right="0" w:hanging="10"/>
        <w:jc w:val="left"/>
      </w:pPr>
      <w:r>
        <w:rPr>
          <w:b/>
        </w:rPr>
        <w:t>Примерный перечень практических работ</w:t>
      </w:r>
      <w:r>
        <w:t xml:space="preserve"> </w:t>
      </w:r>
    </w:p>
    <w:p w:rsidR="00624FC7" w:rsidRDefault="00195541">
      <w:r>
        <w:t xml:space="preserve">Оценка ресурсообеспеченности страны (региона, человечества) основными видами ресурсов. </w:t>
      </w:r>
    </w:p>
    <w:p w:rsidR="00624FC7" w:rsidRDefault="00195541">
      <w:r>
        <w:t xml:space="preserve">Оценка доли использования альтернативных источников энергии. Оценка перспектив развития альтернативной энергетики. </w:t>
      </w:r>
    </w:p>
    <w:p w:rsidR="00624FC7" w:rsidRDefault="00195541">
      <w:pPr>
        <w:ind w:left="708" w:firstLine="0"/>
      </w:pPr>
      <w:r>
        <w:t xml:space="preserve">Анализ геоэкологической ситуации в отдельных странах и регионах мира. </w:t>
      </w:r>
    </w:p>
    <w:p w:rsidR="00624FC7" w:rsidRDefault="00195541">
      <w:pPr>
        <w:ind w:left="708" w:firstLine="0"/>
      </w:pPr>
      <w:r>
        <w:t xml:space="preserve">Анализ техногенной нагрузки на окружающую среду. </w:t>
      </w:r>
    </w:p>
    <w:p w:rsidR="00624FC7" w:rsidRDefault="00195541">
      <w:pPr>
        <w:ind w:left="708" w:firstLine="0"/>
      </w:pPr>
      <w:r>
        <w:t xml:space="preserve">Характеристика политико-географического положения страны. </w:t>
      </w:r>
    </w:p>
    <w:p w:rsidR="00624FC7" w:rsidRDefault="00195541">
      <w:pPr>
        <w:ind w:left="708" w:firstLine="0"/>
      </w:pPr>
      <w:r>
        <w:t xml:space="preserve">Характеристика экономико-географического положения страны. </w:t>
      </w:r>
    </w:p>
    <w:p w:rsidR="00624FC7" w:rsidRDefault="00195541">
      <w:pPr>
        <w:ind w:left="708" w:firstLine="0"/>
      </w:pPr>
      <w:r>
        <w:t xml:space="preserve">Характеристика природно-ресурсного потенциала страны. </w:t>
      </w:r>
    </w:p>
    <w:p w:rsidR="00624FC7" w:rsidRDefault="00195541">
      <w:r>
        <w:t xml:space="preserve">Классификация стран мира на основе анализа политической и экономической карты мира. </w:t>
      </w:r>
    </w:p>
    <w:p w:rsidR="00624FC7" w:rsidRDefault="00195541">
      <w:r>
        <w:t xml:space="preserve">Анализ грузооборота и пассажиропотока по основным транспортным магистралям мира. </w:t>
      </w:r>
    </w:p>
    <w:p w:rsidR="00624FC7" w:rsidRDefault="00195541">
      <w:r>
        <w:t xml:space="preserve">Выявление причин неравномерности хозяйственного освоения различных территорий. </w:t>
      </w:r>
    </w:p>
    <w:p w:rsidR="00624FC7" w:rsidRDefault="00195541">
      <w:r>
        <w:t xml:space="preserve">Составление экономико-географической характеристики одной из отраслей промышленности. </w:t>
      </w:r>
    </w:p>
    <w:p w:rsidR="00624FC7" w:rsidRDefault="00195541">
      <w:r>
        <w:t xml:space="preserve">Прогнозирование изменения численности населения мира и отдельных регионов. </w:t>
      </w:r>
    </w:p>
    <w:p w:rsidR="00624FC7" w:rsidRDefault="00195541">
      <w:r>
        <w:t xml:space="preserve">Определение состава и структуры населения на основе статистических данных. </w:t>
      </w:r>
    </w:p>
    <w:p w:rsidR="00624FC7" w:rsidRDefault="00195541">
      <w:r>
        <w:t xml:space="preserve">Выявление основных закономерностей расселения на основе анализа физической и тематических карт мира. </w:t>
      </w:r>
    </w:p>
    <w:p w:rsidR="00624FC7" w:rsidRDefault="00195541">
      <w:pPr>
        <w:ind w:left="708" w:firstLine="0"/>
      </w:pPr>
      <w:r>
        <w:t xml:space="preserve">Оценка основных показателей уровня и качества жизни населения. </w:t>
      </w:r>
    </w:p>
    <w:p w:rsidR="00624FC7" w:rsidRDefault="00195541">
      <w:r>
        <w:t xml:space="preserve">Оценка эффективности демографической политики отдельных стран мира (Россия, Китай, Индия, Германия, США) на основе статистических данных. </w:t>
      </w:r>
    </w:p>
    <w:p w:rsidR="00624FC7" w:rsidRDefault="00195541" w:rsidP="00916216">
      <w:pPr>
        <w:spacing w:line="360" w:lineRule="auto"/>
        <w:ind w:left="708" w:right="486" w:firstLine="0"/>
      </w:pPr>
      <w:r>
        <w:t xml:space="preserve"> Выявление и характеристика основных направлений миграции населения. </w:t>
      </w:r>
    </w:p>
    <w:p w:rsidR="00624FC7" w:rsidRDefault="00195541">
      <w:r>
        <w:lastRenderedPageBreak/>
        <w:t xml:space="preserve">Характеристика </w:t>
      </w:r>
      <w:r>
        <w:tab/>
        <w:t xml:space="preserve">влияния </w:t>
      </w:r>
      <w:r>
        <w:tab/>
        <w:t xml:space="preserve">рынков </w:t>
      </w:r>
      <w:r>
        <w:tab/>
        <w:t xml:space="preserve">труда </w:t>
      </w:r>
      <w:r>
        <w:tab/>
        <w:t xml:space="preserve">на </w:t>
      </w:r>
      <w:r>
        <w:tab/>
        <w:t xml:space="preserve">размещение </w:t>
      </w:r>
      <w:r>
        <w:tab/>
        <w:t xml:space="preserve">предприятий материальной и нематериальной сферы. </w:t>
      </w:r>
    </w:p>
    <w:p w:rsidR="00624FC7" w:rsidRDefault="00195541">
      <w:r>
        <w:t xml:space="preserve">Анализ участия стран и регионов мира в международном географическом разделении труда. </w:t>
      </w:r>
    </w:p>
    <w:p w:rsidR="00624FC7" w:rsidRDefault="00195541">
      <w:r>
        <w:t xml:space="preserve">Анализ обеспеченности предприятиями сферы услуг отдельного региона, страны, города. </w:t>
      </w:r>
    </w:p>
    <w:p w:rsidR="00624FC7" w:rsidRDefault="00195541">
      <w:r>
        <w:t xml:space="preserve">Определение международной специализации крупнейших стран и регионов мира. </w:t>
      </w:r>
    </w:p>
    <w:p w:rsidR="00624FC7" w:rsidRDefault="00195541">
      <w:pPr>
        <w:ind w:left="708" w:firstLine="0"/>
      </w:pPr>
      <w:r>
        <w:t xml:space="preserve">Анализ международных экономических связей страны. </w:t>
      </w:r>
    </w:p>
    <w:p w:rsidR="00624FC7" w:rsidRDefault="00195541">
      <w:r>
        <w:t xml:space="preserve">Анализ и объяснение особенностей современного геополитического и геоэкономического положения России. </w:t>
      </w:r>
    </w:p>
    <w:p w:rsidR="00624FC7" w:rsidRDefault="00195541">
      <w:r>
        <w:t xml:space="preserve">Определение основных направлений внешних экономических, политических, культурных и научных связей России с наиболее развитыми странами мира. </w:t>
      </w:r>
    </w:p>
    <w:p w:rsidR="00624FC7" w:rsidRDefault="00195541">
      <w:r>
        <w:t xml:space="preserve">Выявление на основе различных источников информации приоритетных глобальных проблем человечества. Аргументация представленной точки зрения. </w:t>
      </w:r>
    </w:p>
    <w:p w:rsidR="00624FC7" w:rsidRDefault="00195541">
      <w:r>
        <w:t xml:space="preserve">Анализ международного сотрудничества по решению глобальных проблем человечества. </w:t>
      </w:r>
    </w:p>
    <w:p w:rsidR="00624FC7" w:rsidRDefault="00195541">
      <w:r>
        <w:t xml:space="preserve">Анализ международной деятельности по освоению малоизученных территорий. </w:t>
      </w:r>
    </w:p>
    <w:p w:rsidR="00624FC7" w:rsidRDefault="00195541">
      <w:r>
        <w:t xml:space="preserve">Отображение статистических данных в геоинформационной системе или на картосхеме. </w:t>
      </w:r>
    </w:p>
    <w:p w:rsidR="00624FC7" w:rsidRDefault="00195541" w:rsidP="005A618A">
      <w:r>
        <w:t xml:space="preserve">Представление географической информации в виде таблиц, схем, графиков, диаграмм, картосхем. </w:t>
      </w:r>
    </w:p>
    <w:p w:rsidR="00624FC7" w:rsidRDefault="00195541">
      <w:pPr>
        <w:spacing w:after="24" w:line="237" w:lineRule="auto"/>
        <w:ind w:left="1318" w:right="-15" w:hanging="10"/>
        <w:jc w:val="center"/>
      </w:pPr>
      <w:r>
        <w:rPr>
          <w:b/>
        </w:rPr>
        <w:t xml:space="preserve">Экономика </w:t>
      </w:r>
    </w:p>
    <w:p w:rsidR="00624FC7" w:rsidRDefault="00195541">
      <w:pPr>
        <w:spacing w:after="39" w:line="240" w:lineRule="auto"/>
        <w:ind w:left="708" w:right="0" w:firstLine="0"/>
        <w:jc w:val="left"/>
      </w:pPr>
      <w:r>
        <w:t xml:space="preserve"> </w:t>
      </w:r>
    </w:p>
    <w:p w:rsidR="00624FC7" w:rsidRDefault="00195541">
      <w:r>
        <w:t xml:space="preserve">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 </w:t>
      </w:r>
    </w:p>
    <w:p w:rsidR="00624FC7" w:rsidRDefault="00195541">
      <w:r>
        <w:t xml:space="preserve">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 </w:t>
      </w:r>
    </w:p>
    <w:p w:rsidR="00624FC7" w:rsidRDefault="00195541">
      <w:r>
        <w:t xml:space="preserve">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624FC7" w:rsidRDefault="00195541">
      <w:r>
        <w:t xml:space="preserve">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624FC7" w:rsidRDefault="00195541">
      <w:r>
        <w:t xml:space="preserve">Задачами реализации учебного предмета «Экономика» на базовом уровне среднего общего образования являются: </w:t>
      </w:r>
    </w:p>
    <w:p w:rsidR="00624FC7" w:rsidRDefault="00195541">
      <w:pPr>
        <w:numPr>
          <w:ilvl w:val="0"/>
          <w:numId w:val="129"/>
        </w:numPr>
      </w:pPr>
      <w:r>
        <w:t xml:space="preserve">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 </w:t>
      </w:r>
    </w:p>
    <w:p w:rsidR="00624FC7" w:rsidRDefault="00195541">
      <w:pPr>
        <w:numPr>
          <w:ilvl w:val="0"/>
          <w:numId w:val="129"/>
        </w:numPr>
      </w:pPr>
      <w:r>
        <w:t xml:space="preserve">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624FC7" w:rsidRDefault="00195541">
      <w:pPr>
        <w:numPr>
          <w:ilvl w:val="0"/>
          <w:numId w:val="129"/>
        </w:numPr>
      </w:pPr>
      <w:r>
        <w:lastRenderedPageBreak/>
        <w:t xml:space="preserve">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 </w:t>
      </w:r>
    </w:p>
    <w:p w:rsidR="00624FC7" w:rsidRDefault="00195541">
      <w:pPr>
        <w:numPr>
          <w:ilvl w:val="0"/>
          <w:numId w:val="129"/>
        </w:numPr>
      </w:pPr>
      <w:r>
        <w:t xml:space="preserve">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w:t>
      </w:r>
    </w:p>
    <w:p w:rsidR="00624FC7" w:rsidRDefault="00195541">
      <w:pPr>
        <w:ind w:firstLine="0"/>
      </w:pPr>
      <w:r>
        <w:t xml:space="preserve">деятельности и реальной жизни; </w:t>
      </w:r>
    </w:p>
    <w:p w:rsidR="00624FC7" w:rsidRDefault="00195541">
      <w:pPr>
        <w:numPr>
          <w:ilvl w:val="0"/>
          <w:numId w:val="129"/>
        </w:numPr>
      </w:pPr>
      <w:r>
        <w:t xml:space="preserve">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624FC7" w:rsidRDefault="00195541">
      <w:pPr>
        <w:numPr>
          <w:ilvl w:val="0"/>
          <w:numId w:val="129"/>
        </w:numPr>
      </w:pPr>
      <w:r>
        <w:t xml:space="preserve">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 </w:t>
      </w:r>
    </w:p>
    <w:p w:rsidR="00624FC7" w:rsidRDefault="00195541">
      <w:pPr>
        <w:numPr>
          <w:ilvl w:val="0"/>
          <w:numId w:val="129"/>
        </w:numPr>
      </w:pPr>
      <w:r>
        <w:t xml:space="preserve">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w:t>
      </w:r>
      <w:proofErr w:type="gramStart"/>
      <w:r>
        <w:t>от</w:t>
      </w:r>
      <w:r w:rsidR="0063638B">
        <w:t xml:space="preserve">ношений; </w:t>
      </w:r>
      <w:r>
        <w:t xml:space="preserve"> </w:t>
      </w:r>
      <w:r>
        <w:rPr>
          <w:rFonts w:ascii="Times New Roman" w:eastAsia="Times New Roman" w:hAnsi="Times New Roman" w:cs="Times New Roman"/>
        </w:rPr>
        <w:t>–</w:t>
      </w:r>
      <w:proofErr w:type="gramEnd"/>
      <w:r>
        <w:t xml:space="preserve"> понимание места и роли России в современной мировой экономике; умение ориентироваться в текущих экономических событиях в России и мире. </w:t>
      </w:r>
    </w:p>
    <w:p w:rsidR="00624FC7" w:rsidRDefault="00195541">
      <w:r>
        <w:t xml:space="preserve">Задачами реализации примерной программы учебного предмета «Экономика» для углубленного уровня среднего общего образования являются: </w:t>
      </w:r>
    </w:p>
    <w:p w:rsidR="00624FC7" w:rsidRDefault="00195541">
      <w:pPr>
        <w:numPr>
          <w:ilvl w:val="0"/>
          <w:numId w:val="129"/>
        </w:numPr>
      </w:pPr>
      <w:r>
        <w:t xml:space="preserve">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 </w:t>
      </w:r>
    </w:p>
    <w:p w:rsidR="00624FC7" w:rsidRDefault="00195541">
      <w:pPr>
        <w:numPr>
          <w:ilvl w:val="0"/>
          <w:numId w:val="129"/>
        </w:numPr>
      </w:pPr>
      <w:r>
        <w:t xml:space="preserve">овладение системными экономическими знаниями, включая современные научные методы познания и опыт самостоятельной </w:t>
      </w:r>
    </w:p>
    <w:p w:rsidR="00624FC7" w:rsidRDefault="00195541">
      <w:pPr>
        <w:ind w:firstLine="0"/>
      </w:pPr>
      <w:r>
        <w:t xml:space="preserve">исследовательской деятельности в области экономики; </w:t>
      </w:r>
    </w:p>
    <w:p w:rsidR="00624FC7" w:rsidRDefault="00195541">
      <w:pPr>
        <w:numPr>
          <w:ilvl w:val="0"/>
          <w:numId w:val="129"/>
        </w:numPr>
      </w:pPr>
      <w:r>
        <w:t xml:space="preserve">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 </w:t>
      </w:r>
    </w:p>
    <w:p w:rsidR="00624FC7" w:rsidRDefault="00195541">
      <w:pPr>
        <w:numPr>
          <w:ilvl w:val="0"/>
          <w:numId w:val="129"/>
        </w:numPr>
      </w:pPr>
      <w:r>
        <w:t xml:space="preserve">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rsidR="00624FC7" w:rsidRDefault="00195541">
      <w:pPr>
        <w:numPr>
          <w:ilvl w:val="0"/>
          <w:numId w:val="129"/>
        </w:numPr>
      </w:pPr>
      <w:r>
        <w:t xml:space="preserve">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Основные концепции экономики</w:t>
      </w:r>
      <w:r>
        <w:t xml:space="preserve"> </w:t>
      </w:r>
    </w:p>
    <w:p w:rsidR="00624FC7" w:rsidRDefault="00195541" w:rsidP="0063638B">
      <w: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Микроэкономика</w:t>
      </w:r>
      <w:r>
        <w:t xml:space="preserve"> </w:t>
      </w:r>
    </w:p>
    <w:p w:rsidR="00624FC7" w:rsidRDefault="00195541">
      <w:r>
        <w:lastRenderedPageBreak/>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Pr>
          <w:i/>
        </w:rPr>
        <w:t>Ипотечный кредит.</w:t>
      </w:r>
      <w:r>
        <w:t xml:space="preserve"> Страхование </w:t>
      </w:r>
    </w:p>
    <w:p w:rsidR="00624FC7" w:rsidRDefault="00195541">
      <w:r>
        <w:t xml:space="preserve">Рыночный спрос. Рыночное предложение. Рыночное равновесие. Последствия введения фиксированных цен. Равновесная цена. </w:t>
      </w:r>
      <w:r>
        <w:rPr>
          <w:i/>
        </w:rPr>
        <w:t>Эластичность спроса. Эластичность предложения</w:t>
      </w:r>
      <w:r>
        <w:t xml:space="preserve">. </w:t>
      </w:r>
    </w:p>
    <w:p w:rsidR="00624FC7" w:rsidRDefault="00195541">
      <w: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Pr>
          <w:i/>
        </w:rPr>
        <w:t>Франчайзинг.</w:t>
      </w:r>
      <w: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Pr>
          <w:i/>
        </w:rPr>
        <w:t>Основные принципы менеджмента. Основные элементы маркетинга. Бизнес-план.</w:t>
      </w:r>
      <w:r>
        <w:t xml:space="preserve"> </w:t>
      </w:r>
      <w:r>
        <w:rPr>
          <w:i/>
        </w:rPr>
        <w:t>Реклама.</w:t>
      </w:r>
      <w:r>
        <w:t xml:space="preserve"> Конкуренция. </w:t>
      </w:r>
    </w:p>
    <w:p w:rsidR="00624FC7" w:rsidRDefault="00195541">
      <w:pPr>
        <w:spacing w:after="28" w:line="228" w:lineRule="auto"/>
        <w:ind w:right="0" w:firstLine="0"/>
      </w:pPr>
      <w:r>
        <w:rPr>
          <w:i/>
        </w:rPr>
        <w:t>Рынки с интенсивной конкуренцией. Рынки с ослабленной конкуренцией.</w:t>
      </w:r>
      <w:r>
        <w:t xml:space="preserve"> </w:t>
      </w:r>
    </w:p>
    <w:p w:rsidR="00624FC7" w:rsidRDefault="00195541">
      <w: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Pr>
          <w:i/>
        </w:rPr>
        <w:t xml:space="preserve">Профсоюзы. </w:t>
      </w:r>
    </w:p>
    <w:p w:rsidR="00624FC7" w:rsidRDefault="00195541">
      <w:pPr>
        <w:spacing w:after="38" w:line="240" w:lineRule="auto"/>
        <w:ind w:left="708" w:right="0" w:firstLine="0"/>
        <w:jc w:val="left"/>
      </w:pPr>
      <w:r>
        <w:t xml:space="preserve"> </w:t>
      </w:r>
    </w:p>
    <w:p w:rsidR="00624FC7" w:rsidRDefault="00195541" w:rsidP="0063638B">
      <w:pPr>
        <w:spacing w:after="42" w:line="240" w:lineRule="auto"/>
        <w:ind w:left="715" w:right="0" w:hanging="10"/>
        <w:jc w:val="left"/>
      </w:pPr>
      <w:r>
        <w:rPr>
          <w:b/>
        </w:rPr>
        <w:t>Макроэкономика</w:t>
      </w:r>
      <w:r>
        <w:t xml:space="preserve">  </w:t>
      </w:r>
    </w:p>
    <w:p w:rsidR="00624FC7" w:rsidRDefault="00195541">
      <w:r>
        <w:t xml:space="preserve">Роль государства в экономике. Общественные блага. </w:t>
      </w:r>
      <w:r>
        <w:rPr>
          <w:i/>
        </w:rPr>
        <w:t>Необходимость регулирования степени социального неравенства.</w:t>
      </w:r>
      <w:r>
        <w:t xml:space="preserve"> Государственный бюджет. Государственный долг. Налоги. Виды налогов. </w:t>
      </w:r>
      <w:r>
        <w:rPr>
          <w:i/>
        </w:rPr>
        <w:t>Фискальная политика государства.</w:t>
      </w:r>
      <w:r>
        <w:t xml:space="preserve"> </w:t>
      </w:r>
    </w:p>
    <w:p w:rsidR="00624FC7" w:rsidRDefault="00195541">
      <w:pPr>
        <w:spacing w:after="28" w:line="228" w:lineRule="auto"/>
        <w:ind w:left="708" w:right="0" w:firstLine="0"/>
      </w:pPr>
      <w:r>
        <w:rPr>
          <w:i/>
        </w:rPr>
        <w:t>Основные макроэкономические проблемы.</w:t>
      </w:r>
      <w:r>
        <w:t xml:space="preserve"> Валовой внутренний продукт. </w:t>
      </w:r>
      <w:r>
        <w:rPr>
          <w:i/>
        </w:rPr>
        <w:t xml:space="preserve"> </w:t>
      </w:r>
    </w:p>
    <w:p w:rsidR="00624FC7" w:rsidRDefault="00195541">
      <w:r>
        <w:rPr>
          <w:i/>
        </w:rPr>
        <w:t>Макроэкономическое равновесие</w:t>
      </w:r>
      <w:r>
        <w:t xml:space="preserve">. Экономический рост. Экстенсивный и интенсивный рост. Факторы экономического роста. Экономические циклы. </w:t>
      </w:r>
    </w:p>
    <w:p w:rsidR="00624FC7" w:rsidRDefault="00195541">
      <w:r>
        <w:t xml:space="preserve">Деньги. Функции денег. Банки. Банковская система. Финансовые институты. </w:t>
      </w:r>
      <w:r>
        <w:rPr>
          <w:i/>
        </w:rPr>
        <w:t>Вклады.</w:t>
      </w:r>
      <w:r>
        <w:t xml:space="preserve"> Денежные агрегаты. </w:t>
      </w:r>
      <w:r>
        <w:rPr>
          <w:i/>
        </w:rPr>
        <w:t>Монетарная политика Банка России</w:t>
      </w:r>
      <w:r>
        <w:t xml:space="preserve">. Инфляция. Социальные последствия инфляции.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Международная экономика</w:t>
      </w:r>
      <w:r>
        <w:t xml:space="preserve"> </w:t>
      </w:r>
    </w:p>
    <w:p w:rsidR="00624FC7" w:rsidRDefault="00195541">
      <w:r>
        <w:t xml:space="preserve">Международная торговля. </w:t>
      </w:r>
      <w:r>
        <w:rPr>
          <w:i/>
        </w:rPr>
        <w:t>Внешнеторговая политика.</w:t>
      </w:r>
      <w:r>
        <w:t xml:space="preserve"> Международное разделение руда. Валютный рынок. Обменные курсы валют. </w:t>
      </w:r>
      <w:r>
        <w:rPr>
          <w:i/>
        </w:rPr>
        <w:t xml:space="preserve">Международные. расчеты. </w:t>
      </w:r>
      <w:r>
        <w:t>Государственная политика в области международной торговли.</w:t>
      </w:r>
      <w:r>
        <w:rPr>
          <w:i/>
        </w:rPr>
        <w:t xml:space="preserve"> </w:t>
      </w:r>
      <w:r>
        <w:t xml:space="preserve">Международные экономические организации. Глобальные экономические проблемы. Особенности современной экономики России.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Углубленный уровень </w:t>
      </w:r>
    </w:p>
    <w:p w:rsidR="00624FC7" w:rsidRDefault="00195541">
      <w:pPr>
        <w:spacing w:after="42" w:line="240" w:lineRule="auto"/>
        <w:ind w:left="715" w:right="0" w:hanging="10"/>
        <w:jc w:val="left"/>
      </w:pPr>
      <w:r>
        <w:rPr>
          <w:b/>
        </w:rPr>
        <w:t xml:space="preserve">Основные концепции экономики </w:t>
      </w:r>
    </w:p>
    <w:p w:rsidR="00624FC7" w:rsidRDefault="00195541">
      <w: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Pr>
          <w:i/>
        </w:rPr>
        <w:t xml:space="preserve">Абсолютные и сравнительные преимущества. </w:t>
      </w:r>
      <w:r>
        <w:t xml:space="preserve">Типы экономических систем.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Микроэкономика </w:t>
      </w:r>
    </w:p>
    <w:p w:rsidR="00624FC7" w:rsidRDefault="00195541">
      <w: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624FC7" w:rsidRDefault="00195541">
      <w: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w:t>
      </w:r>
      <w:r>
        <w:lastRenderedPageBreak/>
        <w:t xml:space="preserve">Эластичность спроса по доходу. Нормальные блага, товары первой необходимости и товары роскоши. </w:t>
      </w:r>
      <w:r>
        <w:rPr>
          <w:i/>
        </w:rPr>
        <w:t>Заменяющие и дополняющие товары, перекрестная эластичность спроса.</w:t>
      </w:r>
      <w: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 </w:t>
      </w:r>
    </w:p>
    <w:p w:rsidR="00624FC7" w:rsidRDefault="00195541">
      <w: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Pr>
          <w:i/>
        </w:rPr>
        <w:t>Показатели выпуска фирмы: общий, средний и предельный продукт переменного фактора производства.</w:t>
      </w:r>
      <w:r>
        <w:t xml:space="preserve"> Закон убывающей отдачи. Амортизационные отчисления. </w:t>
      </w:r>
      <w:r>
        <w:rPr>
          <w:i/>
        </w:rPr>
        <w:t>Необратимые издержки.</w:t>
      </w:r>
      <w: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 </w:t>
      </w:r>
    </w:p>
    <w:p w:rsidR="00624FC7" w:rsidRDefault="00195541">
      <w: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Pr>
          <w:i/>
        </w:rPr>
        <w:t>Реклама.</w:t>
      </w:r>
      <w:r>
        <w:t xml:space="preserve"> Бизнес-план. </w:t>
      </w:r>
    </w:p>
    <w:p w:rsidR="00624FC7" w:rsidRDefault="00195541">
      <w:r>
        <w:t xml:space="preserve">Рыночные структуры. Совершенная конкуренция. Монополия, виды монополий. Ценовая дискриминация. Монополистическая конкуренция. Олигополия. </w:t>
      </w:r>
    </w:p>
    <w:p w:rsidR="00624FC7" w:rsidRDefault="00195541" w:rsidP="0063638B">
      <w:pPr>
        <w:ind w:firstLine="0"/>
      </w:pPr>
      <w:r>
        <w:t xml:space="preserve">Монопсония. Политика защиты и антимонопольное законодательство. </w:t>
      </w:r>
    </w:p>
    <w:p w:rsidR="00624FC7" w:rsidRDefault="00195541">
      <w:r>
        <w:t xml:space="preserve">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Макроэкономика </w:t>
      </w:r>
    </w:p>
    <w:p w:rsidR="00624FC7" w:rsidRDefault="00195541">
      <w:r>
        <w:t xml:space="preserve">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 </w:t>
      </w:r>
    </w:p>
    <w:p w:rsidR="00624FC7" w:rsidRDefault="00195541">
      <w:r>
        <w:t xml:space="preserve">Особенности макроэкономического анализа. Представление о системе национальных счетов. ВВП. Номинальный и реальный ВВП. </w:t>
      </w:r>
      <w:r>
        <w:rPr>
          <w:i/>
        </w:rPr>
        <w:t xml:space="preserve">Совокупный спрос и совокупное предложение. </w:t>
      </w:r>
    </w:p>
    <w:p w:rsidR="00624FC7" w:rsidRDefault="00195541">
      <w:r>
        <w:t xml:space="preserve">Деньги. Денежные агрегаты. Основы денежной политики. Банки и банковская система. </w:t>
      </w:r>
    </w:p>
    <w:p w:rsidR="00624FC7" w:rsidRDefault="00195541">
      <w: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Pr>
          <w:i/>
        </w:rPr>
        <w:t>.</w:t>
      </w:r>
      <w:r>
        <w:t xml:space="preserve"> Экономические циклы.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Международная экономика </w:t>
      </w:r>
    </w:p>
    <w:p w:rsidR="00624FC7" w:rsidRDefault="00195541">
      <w:r>
        <w:t xml:space="preserve">Международная торговля. Государственная политика в области международной торговли. Обменный курс валюты. </w:t>
      </w:r>
      <w:r>
        <w:rPr>
          <w:i/>
        </w:rPr>
        <w:t>Валютный рынок.</w:t>
      </w:r>
      <w:r>
        <w:t xml:space="preserve"> Международные финансы. Мировая валютная система. Международные расчеты. Платежный баланс.</w:t>
      </w:r>
      <w:r>
        <w:rPr>
          <w:i/>
        </w:rPr>
        <w:t xml:space="preserve"> Международные экономические организации. </w:t>
      </w:r>
      <w:r>
        <w:t xml:space="preserve">Глобальные экономические проблемы. Особенности современной экономики России. </w:t>
      </w:r>
    </w:p>
    <w:p w:rsidR="00624FC7" w:rsidRDefault="00195541">
      <w:pPr>
        <w:spacing w:after="0" w:line="240" w:lineRule="auto"/>
        <w:ind w:left="708" w:right="0" w:firstLine="0"/>
        <w:jc w:val="left"/>
      </w:pPr>
      <w:r>
        <w:t xml:space="preserve"> </w:t>
      </w:r>
    </w:p>
    <w:p w:rsidR="00624FC7" w:rsidRDefault="00195541">
      <w:pPr>
        <w:spacing w:after="35" w:line="240" w:lineRule="auto"/>
        <w:ind w:left="0" w:right="0" w:firstLine="0"/>
        <w:jc w:val="center"/>
      </w:pPr>
      <w:r>
        <w:rPr>
          <w:b/>
        </w:rPr>
        <w:t xml:space="preserve"> </w:t>
      </w:r>
    </w:p>
    <w:p w:rsidR="005A618A" w:rsidRDefault="005A618A">
      <w:pPr>
        <w:spacing w:after="24" w:line="237" w:lineRule="auto"/>
        <w:ind w:left="1318" w:right="-15" w:hanging="10"/>
        <w:jc w:val="center"/>
        <w:rPr>
          <w:b/>
        </w:rPr>
      </w:pPr>
    </w:p>
    <w:p w:rsidR="005A618A" w:rsidRDefault="005A618A">
      <w:pPr>
        <w:spacing w:after="24" w:line="237" w:lineRule="auto"/>
        <w:ind w:left="1318" w:right="-15" w:hanging="10"/>
        <w:jc w:val="center"/>
        <w:rPr>
          <w:b/>
        </w:rPr>
      </w:pPr>
    </w:p>
    <w:p w:rsidR="005A618A" w:rsidRDefault="005A618A">
      <w:pPr>
        <w:spacing w:after="24" w:line="237" w:lineRule="auto"/>
        <w:ind w:left="1318" w:right="-15" w:hanging="10"/>
        <w:jc w:val="center"/>
        <w:rPr>
          <w:b/>
        </w:rPr>
      </w:pPr>
    </w:p>
    <w:p w:rsidR="00624FC7" w:rsidRDefault="00195541">
      <w:pPr>
        <w:spacing w:after="24" w:line="237" w:lineRule="auto"/>
        <w:ind w:left="1318" w:right="-15" w:hanging="10"/>
        <w:jc w:val="center"/>
      </w:pPr>
      <w:r>
        <w:rPr>
          <w:b/>
        </w:rPr>
        <w:lastRenderedPageBreak/>
        <w:t xml:space="preserve">Право </w:t>
      </w:r>
    </w:p>
    <w:p w:rsidR="00624FC7" w:rsidRDefault="00195541">
      <w:pPr>
        <w:spacing w:after="39" w:line="240" w:lineRule="auto"/>
        <w:ind w:left="708" w:right="0" w:firstLine="0"/>
        <w:jc w:val="left"/>
      </w:pPr>
      <w:r>
        <w:t xml:space="preserve"> </w:t>
      </w:r>
    </w:p>
    <w:p w:rsidR="00624FC7" w:rsidRDefault="00195541">
      <w:r>
        <w:t xml:space="preserve">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 </w:t>
      </w:r>
    </w:p>
    <w:p w:rsidR="00624FC7" w:rsidRDefault="00195541">
      <w:r>
        <w:t xml:space="preserve">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 </w:t>
      </w:r>
    </w:p>
    <w:p w:rsidR="00624FC7" w:rsidRDefault="00195541">
      <w: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624FC7" w:rsidRDefault="00195541">
      <w:r>
        <w:t xml:space="preserve">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 </w:t>
      </w:r>
    </w:p>
    <w:p w:rsidR="00624FC7" w:rsidRDefault="00195541">
      <w:pPr>
        <w:spacing w:after="187"/>
      </w:pPr>
      <w:r>
        <w:t xml:space="preserve">Учебный предмет «Право» на уровне среднего общего образования опирается на межпредметные связи, в основе которых лежит обращение к таким </w:t>
      </w:r>
      <w:r w:rsidR="0063638B">
        <w:t xml:space="preserve">учебным </w:t>
      </w:r>
    </w:p>
    <w:p w:rsidR="00624FC7" w:rsidRDefault="00195541">
      <w:pPr>
        <w:ind w:firstLine="0"/>
      </w:pPr>
      <w:r>
        <w:t xml:space="preserve">предметам, как «Обществознание», «История», «Экономика», что создает возможность одновременного изучения тем по указанным учебным предметам.  </w:t>
      </w:r>
    </w:p>
    <w:p w:rsidR="00624FC7" w:rsidRDefault="00195541">
      <w:r>
        <w:t xml:space="preserve">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624FC7" w:rsidRDefault="00195541">
      <w:r>
        <w:t xml:space="preserve">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624FC7" w:rsidRDefault="0063638B" w:rsidP="0063638B">
      <w:pPr>
        <w:spacing w:after="0"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 xml:space="preserve">Основы теории государства и права </w:t>
      </w:r>
    </w:p>
    <w:p w:rsidR="00624FC7" w:rsidRDefault="00195541">
      <w: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Pr>
          <w:i/>
        </w:rPr>
        <w:t>Предмет правового регулирования. Метод правового регулирования.</w:t>
      </w:r>
      <w: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Pr>
          <w:i/>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t xml:space="preserve">Правонарушения и юридическая ответственность. </w:t>
      </w:r>
    </w:p>
    <w:p w:rsidR="00624FC7" w:rsidRDefault="00195541">
      <w:pPr>
        <w:spacing w:after="39" w:line="240" w:lineRule="auto"/>
        <w:ind w:left="730" w:right="0" w:firstLine="0"/>
        <w:jc w:val="left"/>
      </w:pPr>
      <w:r>
        <w:t xml:space="preserve"> </w:t>
      </w:r>
    </w:p>
    <w:p w:rsidR="00624FC7" w:rsidRDefault="00195541">
      <w:pPr>
        <w:spacing w:after="42" w:line="240" w:lineRule="auto"/>
        <w:ind w:left="715" w:right="0" w:hanging="10"/>
        <w:jc w:val="left"/>
      </w:pPr>
      <w:r>
        <w:rPr>
          <w:b/>
        </w:rPr>
        <w:t xml:space="preserve">Конституционное право  </w:t>
      </w:r>
    </w:p>
    <w:p w:rsidR="00624FC7" w:rsidRDefault="00195541">
      <w: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w:t>
      </w:r>
      <w:r>
        <w:lastRenderedPageBreak/>
        <w:t xml:space="preserve">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w:t>
      </w:r>
    </w:p>
    <w:p w:rsidR="00624FC7" w:rsidRDefault="00195541">
      <w:pPr>
        <w:ind w:firstLine="0"/>
      </w:pPr>
      <w:r>
        <w:t xml:space="preserve">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Pr>
          <w:i/>
        </w:rPr>
        <w:t>Референдум</w:t>
      </w:r>
      <w:r>
        <w:t xml:space="preserve">. Система органов местного самоуправления. </w:t>
      </w:r>
    </w:p>
    <w:p w:rsidR="00624FC7" w:rsidRDefault="00195541">
      <w:pPr>
        <w:spacing w:after="42" w:line="240" w:lineRule="auto"/>
        <w:ind w:left="715" w:right="0" w:hanging="10"/>
        <w:jc w:val="left"/>
      </w:pPr>
      <w:r>
        <w:rPr>
          <w:b/>
        </w:rPr>
        <w:t xml:space="preserve">Права человека </w:t>
      </w:r>
    </w:p>
    <w:p w:rsidR="00624FC7" w:rsidRDefault="00195541">
      <w: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Pr>
          <w:i/>
        </w:rPr>
        <w:t xml:space="preserve">Основные принципы международного гуманитарного права. </w:t>
      </w:r>
    </w:p>
    <w:p w:rsidR="00624FC7" w:rsidRDefault="00195541">
      <w:pPr>
        <w:spacing w:line="240" w:lineRule="auto"/>
        <w:ind w:left="730" w:right="0" w:firstLine="0"/>
        <w:jc w:val="left"/>
      </w:pPr>
      <w:r>
        <w:rPr>
          <w:i/>
        </w:rPr>
        <w:t xml:space="preserve"> </w:t>
      </w:r>
    </w:p>
    <w:p w:rsidR="00624FC7" w:rsidRDefault="00195541">
      <w:pPr>
        <w:spacing w:after="42" w:line="240" w:lineRule="auto"/>
        <w:ind w:left="715" w:right="0" w:hanging="10"/>
        <w:jc w:val="left"/>
      </w:pPr>
      <w:r>
        <w:rPr>
          <w:b/>
        </w:rPr>
        <w:t xml:space="preserve">Основные отрасли российского права </w:t>
      </w:r>
    </w:p>
    <w:p w:rsidR="00624FC7" w:rsidRDefault="00195541">
      <w:pPr>
        <w:spacing w:after="185"/>
      </w:pPr>
      <w: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Pr>
          <w:i/>
        </w:rPr>
        <w:t>Обязательственное право. Понятие обязательства.</w:t>
      </w:r>
      <w:r>
        <w:t xml:space="preserve"> Сделки. Гражданскоправовой договор. </w:t>
      </w:r>
      <w:r>
        <w:rPr>
          <w:i/>
        </w:rPr>
        <w:t>Порядок заключения договора: оферта и акцепт.</w:t>
      </w:r>
      <w:r>
        <w:t xml:space="preserve"> Защита прав потребителей</w:t>
      </w:r>
      <w:r>
        <w:rPr>
          <w:i/>
        </w:rPr>
        <w:t>.</w:t>
      </w:r>
      <w:r>
        <w:t xml:space="preserve"> Наследование. </w:t>
      </w:r>
      <w:r>
        <w:rPr>
          <w:i/>
        </w:rPr>
        <w:t>Понятие завещания.</w:t>
      </w:r>
      <w:r>
        <w:t xml:space="preserve"> </w:t>
      </w:r>
      <w:r>
        <w:rPr>
          <w:i/>
        </w:rPr>
        <w:t>Формы защиты гражданских прав.</w:t>
      </w:r>
      <w:r>
        <w:t xml:space="preserve"> Гражданско-правовая ответственность. </w:t>
      </w:r>
      <w:r>
        <w:rPr>
          <w:i/>
        </w:rPr>
        <w:t>Условия привлечения к ответственности в гражданском праве.</w:t>
      </w:r>
      <w: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Pr>
          <w:i/>
        </w:rPr>
        <w:t xml:space="preserve">Брачный договор. </w:t>
      </w:r>
      <w:r>
        <w:t>Права и обязанности членов семьи.</w:t>
      </w:r>
      <w:r>
        <w:rPr>
          <w:i/>
        </w:rPr>
        <w:t xml:space="preserve"> Ответственность родителей по воспитанию детей.</w:t>
      </w:r>
      <w:r>
        <w:t xml:space="preserve"> Трудовое право. Источники трудового права. Участники трудовых правоотношений: работник и работодатель. По</w:t>
      </w:r>
      <w:r w:rsidR="0063638B">
        <w:t xml:space="preserve">рядок приема на </w:t>
      </w:r>
    </w:p>
    <w:p w:rsidR="00624FC7" w:rsidRDefault="00195541">
      <w:pPr>
        <w:ind w:firstLine="0"/>
      </w:pPr>
      <w:r>
        <w:t xml:space="preserve">работу. Трудовой договор. </w:t>
      </w:r>
      <w:r>
        <w:rPr>
          <w:i/>
        </w:rPr>
        <w:t xml:space="preserve">Виды рабочего времени. Время отдыха. </w:t>
      </w:r>
      <w:r>
        <w:t xml:space="preserve">Заработная плата. Особенности правового регулирования труда несовершеннолетних. Охрана труда. </w:t>
      </w:r>
      <w:r>
        <w:rPr>
          <w:i/>
        </w:rPr>
        <w:t>Виды трудовых споров.</w:t>
      </w:r>
      <w:r>
        <w:t xml:space="preserve"> Дисциплинарная ответственность. </w:t>
      </w:r>
    </w:p>
    <w:p w:rsidR="00624FC7" w:rsidRDefault="00195541">
      <w:pPr>
        <w:ind w:firstLine="0"/>
      </w:pPr>
      <w:r>
        <w:t xml:space="preserve">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Pr>
          <w:i/>
        </w:rPr>
        <w:t xml:space="preserve">Состав преступления. </w:t>
      </w:r>
      <w:r>
        <w:t>Уголовная ответственность.</w:t>
      </w:r>
      <w:r>
        <w:rPr>
          <w:i/>
        </w:rPr>
        <w:t xml:space="preserve"> Принципы уголовной ответственности. Освобождение от уголовной ответственности.</w:t>
      </w:r>
      <w: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Pr>
          <w:i/>
        </w:rPr>
        <w:t xml:space="preserve">Налоговые правонарушения. </w:t>
      </w:r>
    </w:p>
    <w:p w:rsidR="00624FC7" w:rsidRDefault="00195541">
      <w:pPr>
        <w:spacing w:after="28" w:line="228" w:lineRule="auto"/>
        <w:ind w:right="0" w:firstLine="0"/>
      </w:pPr>
      <w:r>
        <w:rPr>
          <w:i/>
        </w:rPr>
        <w:t xml:space="preserve">Ответственность за уклонение от уплаты налогов. </w:t>
      </w:r>
    </w:p>
    <w:p w:rsidR="00624FC7" w:rsidRDefault="00195541">
      <w:pPr>
        <w:spacing w:after="42" w:line="240" w:lineRule="auto"/>
        <w:ind w:left="730" w:right="0" w:firstLine="0"/>
        <w:jc w:val="left"/>
      </w:pPr>
      <w:r>
        <w:rPr>
          <w:i/>
        </w:rPr>
        <w:t xml:space="preserve"> </w:t>
      </w:r>
    </w:p>
    <w:p w:rsidR="00624FC7" w:rsidRDefault="00195541">
      <w:pPr>
        <w:spacing w:after="42" w:line="240" w:lineRule="auto"/>
        <w:ind w:left="715" w:right="0" w:hanging="10"/>
        <w:jc w:val="left"/>
      </w:pPr>
      <w:r>
        <w:rPr>
          <w:b/>
        </w:rPr>
        <w:t xml:space="preserve">Основы российского судопроизводства </w:t>
      </w:r>
    </w:p>
    <w:p w:rsidR="00624FC7" w:rsidRDefault="00195541">
      <w: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Pr>
          <w:i/>
        </w:rPr>
        <w:t>Арбитражный процесс.</w:t>
      </w:r>
      <w:r>
        <w:t xml:space="preserve"> </w:t>
      </w:r>
      <w:r>
        <w:lastRenderedPageBreak/>
        <w:t xml:space="preserve">Уголовное процессуальное право. </w:t>
      </w:r>
      <w:r>
        <w:rPr>
          <w:i/>
        </w:rPr>
        <w:t>Принципы уголовного судопроизводства.</w:t>
      </w:r>
      <w:r>
        <w:t xml:space="preserve"> Субъекты уголовного процесса. Стадии уголовного процесса. </w:t>
      </w:r>
      <w:r>
        <w:rPr>
          <w:i/>
        </w:rPr>
        <w:t>Меры процессуального принуждения.</w:t>
      </w:r>
      <w:r>
        <w:t xml:space="preserve"> </w:t>
      </w:r>
      <w:r>
        <w:rPr>
          <w:i/>
        </w:rPr>
        <w:t xml:space="preserve">Суд присяжных заседателей. </w:t>
      </w:r>
      <w:r>
        <w:t>Особенности судебного производства по делам об административных правонарушениях.</w:t>
      </w:r>
      <w:r>
        <w:rPr>
          <w:i/>
        </w:rPr>
        <w:t xml:space="preserve"> </w:t>
      </w:r>
      <w:r>
        <w:t xml:space="preserve">Основные виды юридических профессий. </w:t>
      </w:r>
    </w:p>
    <w:p w:rsidR="00624FC7" w:rsidRDefault="00195541">
      <w:pPr>
        <w:spacing w:after="38" w:line="240" w:lineRule="auto"/>
        <w:ind w:left="730"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Теория государства и права</w:t>
      </w:r>
      <w:r>
        <w:t xml:space="preserve"> </w:t>
      </w:r>
    </w:p>
    <w:p w:rsidR="00624FC7" w:rsidRDefault="00195541">
      <w:r>
        <w:t xml:space="preserve">Теории происхождения государства и права. Признаки государства. </w:t>
      </w:r>
      <w:r>
        <w:rPr>
          <w:i/>
        </w:rPr>
        <w:t>Теории сущности государства.</w:t>
      </w:r>
      <w: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Pr>
          <w:i/>
        </w:rPr>
        <w:t>Юридическая техника.</w:t>
      </w:r>
      <w:r>
        <w:t xml:space="preserve"> Формы реализации права. </w:t>
      </w:r>
      <w:r>
        <w:rPr>
          <w:i/>
        </w:rPr>
        <w:t>Виды и способы толкования права.</w:t>
      </w:r>
      <w:r>
        <w:t xml:space="preserve"> Субъекты и объекты правоотношения. Правоспособность, дееспособность и деликтоспособность. </w:t>
      </w:r>
      <w:r>
        <w:rPr>
          <w:i/>
        </w:rPr>
        <w:t>Юридические факты.</w:t>
      </w:r>
      <w:r>
        <w:t xml:space="preserve"> Гарантии законности и правопорядка. Правосознание. Правовая культура</w:t>
      </w:r>
      <w:r>
        <w:rPr>
          <w:i/>
        </w:rPr>
        <w:t>. Правовой нигилизм. Правовое воспитание</w:t>
      </w:r>
      <w:r>
        <w:t xml:space="preserve">.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 </w:t>
      </w:r>
    </w:p>
    <w:p w:rsidR="00624FC7" w:rsidRDefault="00195541">
      <w:pPr>
        <w:spacing w:after="38" w:line="240" w:lineRule="auto"/>
        <w:ind w:left="720" w:right="0" w:firstLine="0"/>
        <w:jc w:val="left"/>
      </w:pPr>
      <w:r>
        <w:t xml:space="preserve">  </w:t>
      </w:r>
    </w:p>
    <w:p w:rsidR="00624FC7" w:rsidRDefault="00195541">
      <w:pPr>
        <w:spacing w:after="42" w:line="240" w:lineRule="auto"/>
        <w:ind w:left="715" w:right="0" w:hanging="10"/>
        <w:jc w:val="left"/>
      </w:pPr>
      <w:r>
        <w:rPr>
          <w:b/>
        </w:rPr>
        <w:t>Конституционное право</w:t>
      </w:r>
      <w:r>
        <w:t xml:space="preserve"> </w:t>
      </w:r>
    </w:p>
    <w:p w:rsidR="00624FC7" w:rsidRDefault="00195541" w:rsidP="0063638B">
      <w:r>
        <w:t xml:space="preserve">Конституционное право. </w:t>
      </w:r>
      <w:r>
        <w:rPr>
          <w:i/>
        </w:rPr>
        <w:t>Виды конституций.</w:t>
      </w:r>
      <w: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w:t>
      </w:r>
    </w:p>
    <w:p w:rsidR="00624FC7" w:rsidRDefault="00195541">
      <w:pPr>
        <w:ind w:firstLine="0"/>
      </w:pPr>
      <w:r>
        <w:t xml:space="preserve">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i/>
        </w:rPr>
        <w:t>Виды парламентов.</w:t>
      </w:r>
      <w: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Pr>
          <w:i/>
        </w:rPr>
        <w:t xml:space="preserve">Принципы и виды правотворчества. </w:t>
      </w:r>
      <w: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Pr>
          <w:i/>
        </w:rPr>
        <w:t>Виды и особенности избирательных систем.</w:t>
      </w:r>
      <w:r>
        <w:t xml:space="preserve"> Стадии избирательного процесса. Выборы. Референдум. Система органов местного самоуправления. Принципы местного самоуправления. </w:t>
      </w:r>
      <w:r>
        <w:rPr>
          <w:i/>
        </w:rPr>
        <w:t>Сферы деятельности органов местного самоуправления.</w:t>
      </w:r>
      <w:r>
        <w:t xml:space="preserve">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Международное право</w:t>
      </w:r>
      <w:r>
        <w:t xml:space="preserve"> </w:t>
      </w:r>
    </w:p>
    <w:p w:rsidR="00624FC7" w:rsidRDefault="00195541" w:rsidP="005A618A">
      <w:r>
        <w:lastRenderedPageBreak/>
        <w:t xml:space="preserve">Основные принципы и источники международного права. Субъекты международного права. </w:t>
      </w:r>
      <w:r>
        <w:rPr>
          <w:i/>
        </w:rPr>
        <w:t>Международно-правовое признание.</w:t>
      </w:r>
      <w:r>
        <w:t xml:space="preserve"> Мирное разрешение международных споров. </w:t>
      </w:r>
      <w:r>
        <w:rPr>
          <w:i/>
        </w:rPr>
        <w:t>Источники и основания международно-правовой ответственности.</w:t>
      </w:r>
      <w: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Pr>
          <w:i/>
        </w:rPr>
        <w:t xml:space="preserve">Международный Комитет Красного Креста. </w:t>
      </w:r>
      <w:r>
        <w:t>Участники вооруженных конфликтов: комбатанты и некомбатанты.</w:t>
      </w:r>
      <w:r>
        <w:rPr>
          <w:i/>
        </w:rPr>
        <w:t xml:space="preserve"> </w:t>
      </w:r>
      <w:r>
        <w:t xml:space="preserve">Защита жертв войны. Защита гражданских объектов и культурных ценностей. Запрещенные средства и методы ведения военных действий. </w:t>
      </w:r>
    </w:p>
    <w:p w:rsidR="00624FC7" w:rsidRDefault="00195541">
      <w:pPr>
        <w:spacing w:after="38" w:line="240" w:lineRule="auto"/>
        <w:ind w:left="701" w:right="0" w:firstLine="0"/>
        <w:jc w:val="left"/>
      </w:pPr>
      <w:r>
        <w:rPr>
          <w:b/>
        </w:rPr>
        <w:t xml:space="preserve"> </w:t>
      </w:r>
    </w:p>
    <w:p w:rsidR="00624FC7" w:rsidRDefault="00195541">
      <w:pPr>
        <w:spacing w:after="42" w:line="240" w:lineRule="auto"/>
        <w:ind w:left="715" w:right="0" w:hanging="10"/>
        <w:jc w:val="left"/>
      </w:pPr>
      <w:r>
        <w:rPr>
          <w:b/>
        </w:rPr>
        <w:t>Основные отрасли российского права</w:t>
      </w:r>
      <w:r>
        <w:t xml:space="preserve"> </w:t>
      </w:r>
    </w:p>
    <w:p w:rsidR="00624FC7" w:rsidRDefault="00195541" w:rsidP="0063638B">
      <w: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Pr>
          <w:i/>
        </w:rPr>
        <w:t>Реституция.</w:t>
      </w:r>
      <w:r>
        <w:t xml:space="preserve"> Гражданско-правовой договор. Порядок заключения договора: оферта и акцепт. Наследование. Завещание. </w:t>
      </w:r>
      <w:r>
        <w:rPr>
          <w:i/>
        </w:rPr>
        <w:t>Страхование и его виды</w:t>
      </w:r>
      <w:r>
        <w:t xml:space="preserve">. Формы защиты гражданских прав. Гражданско-правовая ответственность. Защита прав потребителей. </w:t>
      </w:r>
      <w:r>
        <w:rPr>
          <w:i/>
        </w:rPr>
        <w:t>Непреодолимая сила.</w:t>
      </w:r>
      <w: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Pr>
          <w:i/>
        </w:rPr>
        <w:t xml:space="preserve"> </w:t>
      </w:r>
      <w:r>
        <w:t xml:space="preserve">Ответственность родителей по воспитанию детей. </w:t>
      </w:r>
    </w:p>
    <w:p w:rsidR="00624FC7" w:rsidRDefault="00195541">
      <w:pPr>
        <w:ind w:firstLine="0"/>
      </w:pPr>
      <w:r>
        <w:t>Формы воспитания детей, оставшихся без попечения родителей.</w:t>
      </w:r>
      <w:r>
        <w:rPr>
          <w:i/>
        </w:rPr>
        <w:t xml:space="preserve"> Усыновление. Опека и попечительство.</w:t>
      </w:r>
      <w:r>
        <w:t xml:space="preserve"> </w:t>
      </w:r>
      <w:r>
        <w:rPr>
          <w:i/>
        </w:rPr>
        <w:t>Приемная семья.</w:t>
      </w:r>
      <w: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i/>
        </w:rPr>
        <w:t>Виды времени отдыха.</w:t>
      </w:r>
      <w: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Pr>
          <w:i/>
        </w:rPr>
        <w:t>Финансовое право.</w:t>
      </w:r>
      <w:r>
        <w:t xml:space="preserve"> Правовое регулирование банковской деятельности. Структура банковской системы РФ. </w:t>
      </w:r>
      <w:r>
        <w:rPr>
          <w:i/>
        </w:rPr>
        <w:t>Права и обязанности вкладчиков.</w:t>
      </w:r>
      <w:r>
        <w:t xml:space="preserve"> Источники налогового права. Субъекты и объекты налоговых правоотношений. Права и обязанности налогоплательщика. </w:t>
      </w:r>
      <w:r>
        <w:rPr>
          <w:i/>
        </w:rPr>
        <w:t>Финансовый аудит.</w:t>
      </w:r>
      <w: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 </w:t>
      </w:r>
    </w:p>
    <w:p w:rsidR="00624FC7" w:rsidRDefault="00195541">
      <w:pPr>
        <w:spacing w:after="39" w:line="240" w:lineRule="auto"/>
        <w:ind w:left="730" w:right="0" w:firstLine="0"/>
        <w:jc w:val="left"/>
      </w:pPr>
      <w:r>
        <w:rPr>
          <w:i/>
        </w:rPr>
        <w:t xml:space="preserve"> </w:t>
      </w:r>
      <w:r>
        <w:t xml:space="preserve"> </w:t>
      </w:r>
    </w:p>
    <w:p w:rsidR="00624FC7" w:rsidRDefault="00195541">
      <w:pPr>
        <w:spacing w:after="42" w:line="240" w:lineRule="auto"/>
        <w:ind w:left="715" w:right="0" w:hanging="10"/>
        <w:jc w:val="left"/>
      </w:pPr>
      <w:r>
        <w:rPr>
          <w:b/>
        </w:rPr>
        <w:t>Основы российского судопроизводства</w:t>
      </w:r>
      <w:r>
        <w:t xml:space="preserve"> </w:t>
      </w:r>
    </w:p>
    <w:p w:rsidR="00624FC7" w:rsidRDefault="00195541">
      <w:r>
        <w:lastRenderedPageBreak/>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Pr>
          <w:i/>
        </w:rPr>
        <w:t xml:space="preserve"> Особенности профессиональной деятельности юриста. </w:t>
      </w:r>
    </w:p>
    <w:p w:rsidR="00624FC7" w:rsidRDefault="00624FC7" w:rsidP="0063638B">
      <w:pPr>
        <w:spacing w:after="0" w:line="240" w:lineRule="auto"/>
        <w:ind w:left="708" w:right="0" w:firstLine="0"/>
        <w:jc w:val="left"/>
      </w:pPr>
    </w:p>
    <w:p w:rsidR="00624FC7" w:rsidRDefault="00195541">
      <w:pPr>
        <w:spacing w:after="24" w:line="237" w:lineRule="auto"/>
        <w:ind w:left="1318" w:right="-15" w:hanging="10"/>
        <w:jc w:val="center"/>
      </w:pPr>
      <w:r>
        <w:rPr>
          <w:b/>
        </w:rPr>
        <w:t xml:space="preserve">Обществознание </w:t>
      </w:r>
    </w:p>
    <w:p w:rsidR="00624FC7" w:rsidRDefault="00195541">
      <w:pPr>
        <w:spacing w:after="39" w:line="240" w:lineRule="auto"/>
        <w:ind w:left="708" w:right="0" w:firstLine="0"/>
        <w:jc w:val="left"/>
      </w:pPr>
      <w:r>
        <w:t xml:space="preserve"> </w:t>
      </w:r>
    </w:p>
    <w:p w:rsidR="00624FC7" w:rsidRDefault="00195541">
      <w: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 </w:t>
      </w:r>
    </w:p>
    <w:p w:rsidR="00624FC7" w:rsidRDefault="00195541">
      <w:r>
        <w:t xml:space="preserve">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 </w:t>
      </w:r>
    </w:p>
    <w:p w:rsidR="00624FC7" w:rsidRDefault="00195541" w:rsidP="0063638B">
      <w:pPr>
        <w:spacing w:line="360" w:lineRule="auto"/>
      </w:pPr>
      <w:r>
        <w:t xml:space="preserve"> Задачами </w:t>
      </w:r>
      <w:r>
        <w:tab/>
        <w:t xml:space="preserve">реализации </w:t>
      </w:r>
      <w:r>
        <w:tab/>
        <w:t xml:space="preserve">примерной </w:t>
      </w:r>
      <w:r>
        <w:tab/>
        <w:t xml:space="preserve">программы </w:t>
      </w:r>
      <w:r>
        <w:tab/>
        <w:t xml:space="preserve">учебного </w:t>
      </w:r>
      <w:r>
        <w:tab/>
        <w:t xml:space="preserve">предмета </w:t>
      </w:r>
    </w:p>
    <w:p w:rsidR="00624FC7" w:rsidRDefault="00195541">
      <w:pPr>
        <w:ind w:firstLine="0"/>
      </w:pPr>
      <w:r>
        <w:t xml:space="preserve">«Обществознания» на уровне среднего общего образования являются: </w:t>
      </w:r>
    </w:p>
    <w:p w:rsidR="00624FC7" w:rsidRDefault="00195541">
      <w:pPr>
        <w:numPr>
          <w:ilvl w:val="0"/>
          <w:numId w:val="130"/>
        </w:numPr>
      </w:pPr>
      <w:r>
        <w:t xml:space="preserve">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 </w:t>
      </w:r>
    </w:p>
    <w:p w:rsidR="00624FC7" w:rsidRDefault="00195541">
      <w:pPr>
        <w:numPr>
          <w:ilvl w:val="0"/>
          <w:numId w:val="130"/>
        </w:numPr>
      </w:pPr>
      <w:r>
        <w:t xml:space="preserve">формирование знаний об обществе как целостной развивающейся </w:t>
      </w:r>
    </w:p>
    <w:p w:rsidR="00624FC7" w:rsidRDefault="00195541">
      <w:pPr>
        <w:ind w:firstLine="0"/>
      </w:pPr>
      <w:r>
        <w:t xml:space="preserve">системе в единстве и взаимодействии его основных сфер и институтов; </w:t>
      </w:r>
    </w:p>
    <w:p w:rsidR="00624FC7" w:rsidRDefault="00195541">
      <w:pPr>
        <w:numPr>
          <w:ilvl w:val="0"/>
          <w:numId w:val="130"/>
        </w:numPr>
      </w:pPr>
      <w:r>
        <w:t xml:space="preserve">овладение базовым понятийным аппаратом социальных наук; </w:t>
      </w:r>
    </w:p>
    <w:p w:rsidR="00624FC7" w:rsidRDefault="00195541">
      <w:pPr>
        <w:numPr>
          <w:ilvl w:val="0"/>
          <w:numId w:val="130"/>
        </w:numPr>
      </w:pPr>
      <w:r>
        <w:t xml:space="preserve">овладение </w:t>
      </w:r>
      <w:r>
        <w:tab/>
        <w:t xml:space="preserve">умениями </w:t>
      </w:r>
      <w:r>
        <w:tab/>
        <w:t xml:space="preserve">выявлять </w:t>
      </w:r>
      <w:r>
        <w:tab/>
        <w:t xml:space="preserve">причинно-следственные, </w:t>
      </w:r>
    </w:p>
    <w:p w:rsidR="00624FC7" w:rsidRDefault="00195541">
      <w:pPr>
        <w:ind w:firstLine="0"/>
      </w:pPr>
      <w:r>
        <w:t xml:space="preserve">функциональные, иерархические и другие связи социальных объектов и процессов; </w:t>
      </w:r>
    </w:p>
    <w:p w:rsidR="00624FC7" w:rsidRDefault="00195541">
      <w:pPr>
        <w:numPr>
          <w:ilvl w:val="0"/>
          <w:numId w:val="130"/>
        </w:numPr>
      </w:pPr>
      <w:r>
        <w:t xml:space="preserve">формирование представлений об основных тенденциях и возможных перспективах развития мирового сообщества в глобальном мире; </w:t>
      </w:r>
    </w:p>
    <w:p w:rsidR="00624FC7" w:rsidRDefault="00195541">
      <w:pPr>
        <w:numPr>
          <w:ilvl w:val="0"/>
          <w:numId w:val="130"/>
        </w:numPr>
      </w:pPr>
      <w:r>
        <w:t xml:space="preserve">формирование представлений о методах познания социальных явлений и процессов; </w:t>
      </w:r>
    </w:p>
    <w:p w:rsidR="00624FC7" w:rsidRDefault="00195541">
      <w:pPr>
        <w:numPr>
          <w:ilvl w:val="0"/>
          <w:numId w:val="130"/>
        </w:numPr>
      </w:pPr>
      <w:r>
        <w:t xml:space="preserve">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w:t>
      </w:r>
    </w:p>
    <w:p w:rsidR="00624FC7" w:rsidRDefault="00195541">
      <w:pPr>
        <w:numPr>
          <w:ilvl w:val="0"/>
          <w:numId w:val="130"/>
        </w:numPr>
      </w:pPr>
      <w:r>
        <w:t xml:space="preserve">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624FC7" w:rsidRDefault="00195541">
      <w:r>
        <w:lastRenderedPageBreak/>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624FC7" w:rsidRDefault="00195541">
      <w:r>
        <w:t xml:space="preserve">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Человек. Человек в системе общественных отношений</w:t>
      </w:r>
      <w:r>
        <w:t xml:space="preserve"> </w:t>
      </w:r>
    </w:p>
    <w:p w:rsidR="00624FC7" w:rsidRDefault="00195541">
      <w:pPr>
        <w:spacing w:after="187"/>
      </w:pPr>
      <w: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Pr>
          <w:i/>
        </w:rPr>
        <w:t xml:space="preserve"> </w:t>
      </w:r>
      <w: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i/>
        </w:rPr>
        <w:t xml:space="preserve">Уровни научного познания. Способы и методы научного познания. Особенности социального познания. </w:t>
      </w:r>
      <w:r>
        <w:t xml:space="preserve">Духовная жизнь и духовный мир человека. Общественное и индивидуальное сознание. Мировоззрение, </w:t>
      </w:r>
      <w:r>
        <w:rPr>
          <w:i/>
        </w:rPr>
        <w:t>его типы.</w:t>
      </w:r>
      <w:r>
        <w:t xml:space="preserve"> Самосознание индивида и социальное поведение. Социальные ценности. </w:t>
      </w:r>
      <w:r>
        <w:rPr>
          <w:i/>
        </w:rPr>
        <w:t>Мотивы и предпочтения.</w:t>
      </w:r>
      <w:r>
        <w:t xml:space="preserve"> Свобода и ответственность. Основные направления развития образования. </w:t>
      </w:r>
      <w:r w:rsidR="0063638B">
        <w:t xml:space="preserve">Функции </w:t>
      </w:r>
    </w:p>
    <w:p w:rsidR="00624FC7" w:rsidRDefault="00195541">
      <w:pPr>
        <w:ind w:firstLine="0"/>
      </w:pPr>
      <w:r>
        <w:t xml:space="preserve">образования как социального института. Общественная значимость и личностный смысл образования. </w:t>
      </w:r>
      <w:r>
        <w:rPr>
          <w:i/>
        </w:rPr>
        <w:t xml:space="preserve">Знания, умения и навыки людей в условиях информационного общества.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Общество как сложная динамическая система</w:t>
      </w:r>
      <w:r>
        <w:t xml:space="preserve"> </w:t>
      </w:r>
    </w:p>
    <w:p w:rsidR="00624FC7" w:rsidRDefault="00195541">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Pr>
          <w:i/>
        </w:rPr>
        <w:t xml:space="preserve"> </w:t>
      </w:r>
      <w:r>
        <w:t xml:space="preserve">Процессы глобализации. Основные направления глобализации. Последствия глобализации. Общество и человек перед лицом угроз и вызовов XXI века.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Экономика </w:t>
      </w:r>
    </w:p>
    <w:p w:rsidR="00624FC7" w:rsidRDefault="00195541">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i/>
        </w:rPr>
        <w:t xml:space="preserve">Политика защиты конкуренции и антимонопольное законодательство. </w:t>
      </w:r>
      <w:r>
        <w:t xml:space="preserve">Рыночные отношения в современной экономике. Фирма в экономике. </w:t>
      </w:r>
      <w:r>
        <w:rPr>
          <w:i/>
        </w:rPr>
        <w:t xml:space="preserve">Фондовый рынок, его инструменты. </w:t>
      </w:r>
      <w: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i/>
        </w:rPr>
        <w:t>Основные принципы менеджмента. Основы маркетинга.</w:t>
      </w:r>
      <w:r>
        <w:t xml:space="preserve"> </w:t>
      </w:r>
      <w:r>
        <w:rPr>
          <w:i/>
        </w:rPr>
        <w:t xml:space="preserve">Финансовый рынок. </w:t>
      </w:r>
      <w:r>
        <w:t xml:space="preserve">Банковская система. Центральный банк Российской Федерации, его задачи, функции и </w:t>
      </w:r>
      <w:r>
        <w:lastRenderedPageBreak/>
        <w:t xml:space="preserve">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i/>
        </w:rPr>
        <w:t xml:space="preserve">Налоги, уплачиваемые предприятиями. </w:t>
      </w:r>
      <w:r>
        <w:t xml:space="preserve">Основы денежной и бюджетной политики государства. Денежнокредитная (монетарная) политика. Государственный бюджет. </w:t>
      </w:r>
      <w:r>
        <w:rPr>
          <w:i/>
        </w:rPr>
        <w:t>Государственный долг.</w:t>
      </w:r>
      <w:r>
        <w:t xml:space="preserve"> Экономическая деятельность и ее измерители. ВВП и ВНП</w:t>
      </w:r>
      <w:r>
        <w:rPr>
          <w:i/>
        </w:rPr>
        <w:t xml:space="preserve"> – </w:t>
      </w:r>
      <w:r>
        <w:t>основные макроэкономические показатели.</w:t>
      </w:r>
      <w:r>
        <w:rPr>
          <w:i/>
        </w:rPr>
        <w:t xml:space="preserve"> </w:t>
      </w:r>
      <w:r>
        <w:t xml:space="preserve">Экономический рост. </w:t>
      </w:r>
      <w:r>
        <w:rPr>
          <w:i/>
        </w:rPr>
        <w:t>Экономические циклы</w:t>
      </w:r>
      <w:r>
        <w:t>.</w:t>
      </w:r>
      <w:r>
        <w:rPr>
          <w:i/>
        </w:rPr>
        <w:t xml:space="preserve"> </w:t>
      </w:r>
      <w: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i/>
        </w:rPr>
        <w:t xml:space="preserve">Тенденции экономического развития России.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Социальные отношения</w:t>
      </w:r>
      <w:r>
        <w:t xml:space="preserve"> </w:t>
      </w:r>
    </w:p>
    <w:p w:rsidR="00624FC7" w:rsidRDefault="00195541">
      <w:pPr>
        <w:spacing w:after="184"/>
      </w:pPr>
      <w: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Pr>
          <w:i/>
        </w:rPr>
        <w:t xml:space="preserve"> </w:t>
      </w:r>
      <w:r>
        <w:t>Этнические общности. Межнациональные отношения,</w:t>
      </w:r>
      <w:r>
        <w:rPr>
          <w:b/>
        </w:rPr>
        <w:t xml:space="preserve"> </w:t>
      </w:r>
      <w:r>
        <w:t xml:space="preserve">этносоциальные конфликты, пути их разрешения. Конституционные принципы национальной политики в Российской Федерации. Семья и брак. </w:t>
      </w:r>
      <w:r w:rsidR="0063638B">
        <w:rPr>
          <w:i/>
        </w:rPr>
        <w:t>Тенденции развития семьи в</w:t>
      </w:r>
      <w:r>
        <w:t xml:space="preserve"> </w:t>
      </w:r>
    </w:p>
    <w:p w:rsidR="00624FC7" w:rsidRDefault="00195541">
      <w:pPr>
        <w:ind w:firstLine="0"/>
      </w:pPr>
      <w:r>
        <w:rPr>
          <w:i/>
        </w:rPr>
        <w:t>современном мире.</w:t>
      </w:r>
      <w:r>
        <w:t xml:space="preserve"> </w:t>
      </w:r>
      <w:r>
        <w:rPr>
          <w:i/>
        </w:rPr>
        <w:t>Проблема неполных семей.</w:t>
      </w:r>
      <w:r>
        <w:t xml:space="preserve"> Современная демографическая ситуация в Российской Федерации.</w:t>
      </w:r>
      <w:r>
        <w:rPr>
          <w:i/>
        </w:rPr>
        <w:t xml:space="preserve"> </w:t>
      </w:r>
      <w:r>
        <w:t xml:space="preserve">Религиозные объединения и организации в Российской Федерации.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Политика</w:t>
      </w:r>
      <w:r>
        <w:t xml:space="preserve"> </w:t>
      </w:r>
    </w:p>
    <w:p w:rsidR="00624FC7" w:rsidRDefault="00195541">
      <w: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i/>
        </w:rPr>
        <w:t>Избирательная кампания.</w:t>
      </w:r>
      <w:r>
        <w:t xml:space="preserve"> Гражданское общество и правовое государство. Политическая элита и политическое лидерство.</w:t>
      </w:r>
      <w:r>
        <w:rPr>
          <w:i/>
        </w:rPr>
        <w:t xml:space="preserve"> </w:t>
      </w:r>
      <w: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i/>
        </w:rPr>
        <w:t>Политическая психология. Политическое поведение.</w:t>
      </w:r>
      <w:r>
        <w:t xml:space="preserve"> Роль средств массовой информации в политической жизни общества. Политический процесс. Политическое участие. </w:t>
      </w:r>
      <w:r>
        <w:rPr>
          <w:i/>
        </w:rPr>
        <w:t>Абсентеизм, его причины и опасность.</w:t>
      </w:r>
      <w:r>
        <w:t xml:space="preserve"> </w:t>
      </w:r>
      <w:r>
        <w:rPr>
          <w:i/>
        </w:rPr>
        <w:t xml:space="preserve">Особенности политического процесса в России.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Правовое регулирование общественных отношений</w:t>
      </w:r>
      <w:r>
        <w:t xml:space="preserve"> </w:t>
      </w:r>
    </w:p>
    <w:p w:rsidR="00624FC7" w:rsidRDefault="00195541">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w:t>
      </w:r>
      <w:r>
        <w:lastRenderedPageBreak/>
        <w:t xml:space="preserve">обязанности налогоплательщиков. Юридическая ответственность за налоговые правонарушения. </w:t>
      </w:r>
      <w:r>
        <w:rPr>
          <w:i/>
        </w:rPr>
        <w:t>Законодательство в сфере антикоррупционной политики государства.</w:t>
      </w:r>
      <w:r>
        <w:t xml:space="preserve"> </w:t>
      </w:r>
      <w:r>
        <w:rPr>
          <w:i/>
        </w:rPr>
        <w:t>Экологическое право.</w:t>
      </w:r>
      <w:r>
        <w:t xml:space="preserve"> Право на благоприятную окружающую среду и способы его защиты. Экологические правонарушения. </w:t>
      </w:r>
      <w:r>
        <w:rPr>
          <w:i/>
        </w:rPr>
        <w:t>Гражданское право.</w:t>
      </w:r>
      <w:r>
        <w:t xml:space="preserve"> Гражданские правоотношения. </w:t>
      </w:r>
      <w:r>
        <w:rPr>
          <w:i/>
        </w:rPr>
        <w:t>Субъекты гражданского права.</w:t>
      </w:r>
      <w:r>
        <w:t xml:space="preserve"> Имущественные права. Право собственности. Основания приобретения права собственности. </w:t>
      </w:r>
      <w:r>
        <w:rPr>
          <w:i/>
        </w:rPr>
        <w:t>Право на результаты интеллектуальной деятельности. Наследование.</w:t>
      </w:r>
      <w:r>
        <w:t xml:space="preserve"> Неимущественные права: честь, достоинство, имя. Способы защиты имущественных и неимущественных прав.</w:t>
      </w:r>
      <w:r>
        <w:rPr>
          <w:i/>
        </w:rPr>
        <w:t xml:space="preserve"> </w:t>
      </w:r>
      <w:r>
        <w:t xml:space="preserve">Организационно-правовые формы предприятий. </w:t>
      </w:r>
      <w:r>
        <w:rPr>
          <w:i/>
        </w:rPr>
        <w:t xml:space="preserve">Семейное право. </w:t>
      </w:r>
      <w: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i/>
        </w:rPr>
        <w:t>Порядок оказания платных образовательных услуг.</w:t>
      </w:r>
      <w: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i/>
        </w:rPr>
        <w:t>Стадии уголовного процесса.</w:t>
      </w:r>
      <w: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i/>
        </w:rPr>
        <w:t xml:space="preserve">Правовая база противодействия терроризму в Российской Федерации. </w:t>
      </w:r>
    </w:p>
    <w:p w:rsidR="00624FC7" w:rsidRDefault="00195541">
      <w:pPr>
        <w:spacing w:after="0" w:line="240" w:lineRule="auto"/>
        <w:ind w:left="708" w:right="0" w:firstLine="0"/>
        <w:jc w:val="left"/>
      </w:pPr>
      <w:r>
        <w:t xml:space="preserve"> </w:t>
      </w:r>
    </w:p>
    <w:p w:rsidR="00624FC7" w:rsidRDefault="00195541" w:rsidP="0063638B">
      <w:pPr>
        <w:spacing w:after="0" w:line="240" w:lineRule="auto"/>
        <w:ind w:left="0" w:right="0" w:firstLine="0"/>
        <w:jc w:val="center"/>
      </w:pPr>
      <w:r>
        <w:t xml:space="preserve"> </w:t>
      </w:r>
    </w:p>
    <w:p w:rsidR="00624FC7" w:rsidRDefault="00195541">
      <w:pPr>
        <w:spacing w:after="24" w:line="237" w:lineRule="auto"/>
        <w:ind w:left="1318" w:right="-15" w:hanging="10"/>
        <w:jc w:val="center"/>
      </w:pPr>
      <w:r>
        <w:rPr>
          <w:b/>
        </w:rPr>
        <w:t>Россия в мире</w:t>
      </w:r>
      <w:r>
        <w:rPr>
          <w:b/>
          <w:vertAlign w:val="superscript"/>
        </w:rPr>
        <w:footnoteReference w:id="10"/>
      </w:r>
      <w:r>
        <w:rPr>
          <w:b/>
        </w:rPr>
        <w:t xml:space="preserve"> </w:t>
      </w:r>
    </w:p>
    <w:p w:rsidR="00624FC7" w:rsidRDefault="00195541">
      <w:r>
        <w:t xml:space="preserve">Примерная 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 </w:t>
      </w:r>
      <w:r>
        <w:rPr>
          <w:b/>
          <w:i/>
        </w:rPr>
        <w:t xml:space="preserve"> </w:t>
      </w:r>
    </w:p>
    <w:p w:rsidR="00624FC7" w:rsidRDefault="00195541">
      <w:pPr>
        <w:spacing w:after="42" w:line="240" w:lineRule="auto"/>
        <w:ind w:left="715" w:right="0" w:hanging="10"/>
        <w:jc w:val="left"/>
      </w:pPr>
      <w:r>
        <w:rPr>
          <w:b/>
        </w:rPr>
        <w:t xml:space="preserve">Место учебного предмета «Россия в мире»  </w:t>
      </w:r>
    </w:p>
    <w:p w:rsidR="00624FC7" w:rsidRDefault="00195541">
      <w:r>
        <w:t xml:space="preserve">Предмет «Россия в мире» изучается на уровне среднего общего образования в качестве учебного предмета в 10–11-х классах.  </w:t>
      </w:r>
    </w:p>
    <w:p w:rsidR="00624FC7" w:rsidRDefault="00195541">
      <w:r>
        <w:t xml:space="preserve">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  </w:t>
      </w:r>
    </w:p>
    <w:p w:rsidR="00624FC7" w:rsidRDefault="00195541">
      <w:pPr>
        <w:spacing w:after="42" w:line="240" w:lineRule="auto"/>
        <w:ind w:left="715" w:right="0" w:hanging="10"/>
        <w:jc w:val="left"/>
      </w:pPr>
      <w:r>
        <w:rPr>
          <w:b/>
        </w:rPr>
        <w:t xml:space="preserve">Общая характеристика  </w:t>
      </w:r>
    </w:p>
    <w:p w:rsidR="00624FC7" w:rsidRDefault="00195541">
      <w:r>
        <w:t xml:space="preserve">В соответствии с требованиями Федерального закона «Об образовании в Российской Федерации», ФГОС СОО, </w:t>
      </w:r>
      <w:r>
        <w:rPr>
          <w:b/>
        </w:rPr>
        <w:t>целью</w:t>
      </w:r>
      <w:r>
        <w:t xml:space="preserve"> 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ФГОС СОО.  </w:t>
      </w:r>
    </w:p>
    <w:p w:rsidR="00624FC7" w:rsidRDefault="00195541">
      <w:r>
        <w:rPr>
          <w:b/>
        </w:rPr>
        <w:t>Основными задачами</w:t>
      </w:r>
      <w:r>
        <w:t xml:space="preserve"> реализации примерной программы учебного предмета «Россия в мире» (базовый уровень) являются:  </w:t>
      </w:r>
    </w:p>
    <w:p w:rsidR="00624FC7" w:rsidRDefault="00195541">
      <w:pPr>
        <w:numPr>
          <w:ilvl w:val="0"/>
          <w:numId w:val="131"/>
        </w:numPr>
      </w:pPr>
      <w:r>
        <w:t xml:space="preserve">формирование представлений о России в разные исторические периоды на основе знаний в </w:t>
      </w:r>
      <w:proofErr w:type="gramStart"/>
      <w:r>
        <w:t>области  обществознания</w:t>
      </w:r>
      <w:proofErr w:type="gramEnd"/>
      <w:r>
        <w:t xml:space="preserve">, истории, географии, культурологии и пр.; </w:t>
      </w:r>
    </w:p>
    <w:p w:rsidR="00624FC7" w:rsidRDefault="00195541">
      <w:pPr>
        <w:numPr>
          <w:ilvl w:val="0"/>
          <w:numId w:val="131"/>
        </w:numPr>
      </w:pPr>
      <w:r>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624FC7" w:rsidRDefault="00195541">
      <w:pPr>
        <w:numPr>
          <w:ilvl w:val="0"/>
          <w:numId w:val="131"/>
        </w:numPr>
      </w:pPr>
      <w:r>
        <w:lastRenderedPageBreak/>
        <w:t xml:space="preserve">формирование взгляда на современный мир с точки зрения интересов России, понимания ее прошлого и настоящего; </w:t>
      </w:r>
    </w:p>
    <w:p w:rsidR="00624FC7" w:rsidRDefault="00195541">
      <w:pPr>
        <w:numPr>
          <w:ilvl w:val="0"/>
          <w:numId w:val="131"/>
        </w:numPr>
      </w:pPr>
      <w:r>
        <w:t xml:space="preserve">формирование представлений о единстве и многообразии многонационального российского народа; понимание толерантности и </w:t>
      </w:r>
    </w:p>
    <w:p w:rsidR="00624FC7" w:rsidRDefault="00195541">
      <w:pPr>
        <w:ind w:firstLine="0"/>
      </w:pPr>
      <w:r>
        <w:t xml:space="preserve">мультикультурализма в мире; </w:t>
      </w:r>
    </w:p>
    <w:p w:rsidR="00624FC7" w:rsidRDefault="00195541">
      <w:pPr>
        <w:numPr>
          <w:ilvl w:val="0"/>
          <w:numId w:val="131"/>
        </w:numPr>
      </w:pPr>
      <w:r>
        <w:t xml:space="preserve">формирование умений использования широкого спектра социальноэкономической информации для анализа и оценки конкретных ситуаций прошлого и настоящего; </w:t>
      </w:r>
    </w:p>
    <w:p w:rsidR="00624FC7" w:rsidRDefault="00195541">
      <w:pPr>
        <w:numPr>
          <w:ilvl w:val="0"/>
          <w:numId w:val="131"/>
        </w:numPr>
      </w:pPr>
      <w:r>
        <w:t xml:space="preserve">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 </w:t>
      </w:r>
    </w:p>
    <w:p w:rsidR="00624FC7" w:rsidRDefault="00195541">
      <w:pPr>
        <w:numPr>
          <w:ilvl w:val="0"/>
          <w:numId w:val="131"/>
        </w:numPr>
      </w:pPr>
      <w:r>
        <w:t xml:space="preserve">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 </w:t>
      </w:r>
    </w:p>
    <w:p w:rsidR="00624FC7" w:rsidRDefault="00195541">
      <w:pPr>
        <w:numPr>
          <w:ilvl w:val="0"/>
          <w:numId w:val="131"/>
        </w:numPr>
      </w:pPr>
      <w:r>
        <w:t xml:space="preserve">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 мире; </w:t>
      </w:r>
    </w:p>
    <w:p w:rsidR="00624FC7" w:rsidRDefault="00195541">
      <w:pPr>
        <w:numPr>
          <w:ilvl w:val="0"/>
          <w:numId w:val="131"/>
        </w:numPr>
        <w:spacing w:after="187"/>
      </w:pPr>
      <w:r>
        <w:t>формирование умений реконструкции и интерпретации прошлого России на основе источников, владение умениями синтеза разноо</w:t>
      </w:r>
      <w:r w:rsidR="00FE6A3C">
        <w:t xml:space="preserve">бразной </w:t>
      </w:r>
    </w:p>
    <w:p w:rsidR="00624FC7" w:rsidRDefault="00195541">
      <w:pPr>
        <w:ind w:firstLine="0"/>
      </w:pPr>
      <w:r>
        <w:t xml:space="preserve">исторической информации для комплексного анализа и моделирования на ее основе вариантов дальнейшего развития России.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История как наука </w:t>
      </w:r>
    </w:p>
    <w:p w:rsidR="00624FC7" w:rsidRDefault="00195541">
      <w:r>
        <w:t xml:space="preserve">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 </w:t>
      </w:r>
    </w:p>
    <w:p w:rsidR="00624FC7" w:rsidRDefault="00195541">
      <w:pPr>
        <w:spacing w:after="38" w:line="240" w:lineRule="auto"/>
        <w:ind w:left="768" w:right="0" w:firstLine="0"/>
        <w:jc w:val="left"/>
      </w:pPr>
      <w:r>
        <w:t xml:space="preserve"> </w:t>
      </w:r>
    </w:p>
    <w:p w:rsidR="00624FC7" w:rsidRDefault="00195541">
      <w:pPr>
        <w:spacing w:after="42" w:line="240" w:lineRule="auto"/>
        <w:ind w:left="715" w:right="0" w:hanging="10"/>
        <w:jc w:val="left"/>
      </w:pPr>
      <w:r>
        <w:rPr>
          <w:b/>
        </w:rPr>
        <w:t xml:space="preserve">Предцивилизационная стадия истории человечества </w:t>
      </w:r>
    </w:p>
    <w:p w:rsidR="00624FC7" w:rsidRDefault="00195541">
      <w:r>
        <w:t xml:space="preserve">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  </w:t>
      </w:r>
    </w:p>
    <w:p w:rsidR="00624FC7" w:rsidRDefault="00195541">
      <w:pPr>
        <w:spacing w:after="38" w:line="240" w:lineRule="auto"/>
        <w:ind w:left="768" w:right="0" w:firstLine="0"/>
        <w:jc w:val="left"/>
      </w:pPr>
      <w:r>
        <w:rPr>
          <w:b/>
        </w:rPr>
        <w:t xml:space="preserve"> </w:t>
      </w:r>
    </w:p>
    <w:p w:rsidR="00624FC7" w:rsidRDefault="00195541">
      <w:pPr>
        <w:spacing w:after="42" w:line="240" w:lineRule="auto"/>
        <w:ind w:left="715" w:right="0" w:hanging="10"/>
        <w:jc w:val="left"/>
      </w:pPr>
      <w:r>
        <w:rPr>
          <w:b/>
        </w:rPr>
        <w:t xml:space="preserve">Цивилизации Древнего мира </w:t>
      </w:r>
    </w:p>
    <w:p w:rsidR="00624FC7" w:rsidRDefault="00195541">
      <w:r>
        <w:t xml:space="preserve">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 </w:t>
      </w:r>
    </w:p>
    <w:p w:rsidR="00624FC7" w:rsidRDefault="00195541">
      <w:r>
        <w:t xml:space="preserve">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w:t>
      </w:r>
      <w:r>
        <w:lastRenderedPageBreak/>
        <w:t xml:space="preserve">древности. Мифологическая картина мира. Восприятие пространства и времени человеком древности. Возникновение письменности и накопление знаний. </w:t>
      </w:r>
    </w:p>
    <w:p w:rsidR="00624FC7" w:rsidRDefault="00195541">
      <w:r>
        <w:t xml:space="preserve">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 </w:t>
      </w:r>
    </w:p>
    <w:p w:rsidR="00624FC7" w:rsidRDefault="00195541">
      <w:r>
        <w:t xml:space="preserve">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 </w:t>
      </w:r>
    </w:p>
    <w:p w:rsidR="00624FC7" w:rsidRDefault="00195541">
      <w:r>
        <w:t xml:space="preserve">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 </w:t>
      </w:r>
    </w:p>
    <w:p w:rsidR="00624FC7" w:rsidRDefault="00195541">
      <w:r>
        <w:t xml:space="preserve">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 </w:t>
      </w:r>
    </w:p>
    <w:p w:rsidR="00624FC7" w:rsidRDefault="00195541">
      <w:pPr>
        <w:ind w:left="708" w:firstLine="0"/>
      </w:pPr>
      <w:r>
        <w:t xml:space="preserve">Войны и нашествия как фактор исторического развития в древнем обществе. </w:t>
      </w:r>
    </w:p>
    <w:p w:rsidR="00624FC7" w:rsidRDefault="00195541">
      <w:pPr>
        <w:ind w:firstLine="0"/>
      </w:pPr>
      <w:r>
        <w:t xml:space="preserve">Предпосылки возникновения древних империй. Проблема цивилизационного синтеза (эллинистический мир; Рим и варвары). </w:t>
      </w:r>
    </w:p>
    <w:p w:rsidR="00624FC7" w:rsidRDefault="00195541">
      <w:pPr>
        <w:ind w:left="708" w:firstLine="0"/>
      </w:pPr>
      <w:r>
        <w:t xml:space="preserve">Древнейшая история нашей Родины: первые города и государства. </w:t>
      </w:r>
    </w:p>
    <w:p w:rsidR="00624FC7" w:rsidRDefault="00195541" w:rsidP="00FE6A3C">
      <w:pPr>
        <w:spacing w:after="0"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Традиционное (аграрное) общество эпохи Средневековья </w:t>
      </w:r>
    </w:p>
    <w:p w:rsidR="00624FC7" w:rsidRDefault="00195541">
      <w:r>
        <w:t xml:space="preserve">Принципы периодизации Средневековья. Историческая карта средневекового мира. </w:t>
      </w:r>
    </w:p>
    <w:p w:rsidR="00624FC7" w:rsidRDefault="00195541">
      <w:r>
        <w:t xml:space="preserve">«Великое переселение народов» в Европе и формирование христианской средневековой цивилизации. </w:t>
      </w:r>
    </w:p>
    <w:p w:rsidR="00624FC7" w:rsidRDefault="00195541">
      <w:r>
        <w:t xml:space="preserve">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 </w:t>
      </w:r>
    </w:p>
    <w:p w:rsidR="00624FC7" w:rsidRDefault="00195541">
      <w:r>
        <w:t xml:space="preserve">Норманнский фактор в образовании европейских государств. Образование государства Русь и роль норманнского фактора в этом процессе. </w:t>
      </w:r>
    </w:p>
    <w:p w:rsidR="00624FC7" w:rsidRDefault="00195541">
      <w: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 </w:t>
      </w:r>
    </w:p>
    <w:p w:rsidR="00624FC7" w:rsidRDefault="00195541">
      <w:pPr>
        <w:ind w:left="708" w:firstLine="0"/>
      </w:pPr>
      <w:r>
        <w:t xml:space="preserve">Цивилизации Востока в эпоху Средневековья. </w:t>
      </w:r>
    </w:p>
    <w:p w:rsidR="00624FC7" w:rsidRDefault="00195541">
      <w:r>
        <w:t xml:space="preserve">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 </w:t>
      </w:r>
    </w:p>
    <w:p w:rsidR="00624FC7" w:rsidRDefault="00195541">
      <w:r>
        <w:t xml:space="preserve">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 </w:t>
      </w:r>
    </w:p>
    <w:p w:rsidR="00624FC7" w:rsidRDefault="00195541">
      <w:r>
        <w:t xml:space="preserve">Изменения в мировосприятии европейского человека. Природноклиматические, экономические, социально-психологические предпосылки процесса модернизации. </w:t>
      </w:r>
    </w:p>
    <w:p w:rsidR="00624FC7" w:rsidRDefault="00195541">
      <w:r>
        <w:lastRenderedPageBreak/>
        <w:t>Особенности российского Средневековья: дискуссионные проблемы. Государство и общество на Руси в контексте европейской истории. Русь удельная:</w:t>
      </w:r>
      <w:r>
        <w:rPr>
          <w:b/>
        </w:rPr>
        <w:t xml:space="preserve"> </w:t>
      </w:r>
      <w:r>
        <w:t>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XIV – XV веке.</w:t>
      </w:r>
      <w:r>
        <w:rPr>
          <w:b/>
        </w:rPr>
        <w:t xml:space="preserve"> </w:t>
      </w:r>
      <w:r>
        <w:t xml:space="preserve">Социально-экономическое развитие России. Россия в средневековом мире. Роль Ивана IV Грозного в российской истории: реформы и их цена Человек в древности и Средневековье.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Новое время </w:t>
      </w:r>
    </w:p>
    <w:p w:rsidR="00624FC7" w:rsidRDefault="00195541">
      <w:r>
        <w:t xml:space="preserve">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 </w:t>
      </w:r>
    </w:p>
    <w:p w:rsidR="00624FC7" w:rsidRDefault="00195541">
      <w:r>
        <w:t xml:space="preserve">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 </w:t>
      </w:r>
    </w:p>
    <w:p w:rsidR="00624FC7" w:rsidRDefault="00195541">
      <w:r>
        <w:t xml:space="preserve">Социально-психологические, экономические и техногенные факторы развертывания процесса модернизации. </w:t>
      </w:r>
    </w:p>
    <w:p w:rsidR="00624FC7" w:rsidRDefault="00195541" w:rsidP="00FE6A3C">
      <w:pPr>
        <w:spacing w:line="297" w:lineRule="auto"/>
        <w:ind w:firstLine="0"/>
      </w:pPr>
      <w:r>
        <w:t xml:space="preserve">Внутренняя колонизация. Торговый и мануфактурный капитализм. Эпоха меркантилизма. </w:t>
      </w:r>
    </w:p>
    <w:p w:rsidR="00624FC7" w:rsidRDefault="00195541">
      <w:r>
        <w:t xml:space="preserve">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 </w:t>
      </w:r>
    </w:p>
    <w:p w:rsidR="00624FC7" w:rsidRDefault="00195541">
      <w: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624FC7" w:rsidRDefault="00195541">
      <w: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XVII–XVIII 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I в исторической науке. Россия – великая европейская держава. </w:t>
      </w:r>
    </w:p>
    <w:p w:rsidR="00624FC7" w:rsidRDefault="00195541">
      <w:r>
        <w:t xml:space="preserve">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XVII–XVIII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 </w:t>
      </w:r>
    </w:p>
    <w:p w:rsidR="00624FC7" w:rsidRDefault="00195541">
      <w:r>
        <w:t xml:space="preserve">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 </w:t>
      </w:r>
    </w:p>
    <w:p w:rsidR="00624FC7" w:rsidRDefault="00195541">
      <w: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624FC7" w:rsidRDefault="00195541">
      <w:r>
        <w:lastRenderedPageBreak/>
        <w:t xml:space="preserve">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 </w:t>
      </w:r>
    </w:p>
    <w:p w:rsidR="00624FC7" w:rsidRDefault="00195541">
      <w:r>
        <w:t xml:space="preserve">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 </w:t>
      </w:r>
    </w:p>
    <w:p w:rsidR="00624FC7" w:rsidRDefault="00195541">
      <w:r>
        <w:t xml:space="preserve">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Индустриальное общество во второй половине XIX – начале ХХ в. </w:t>
      </w:r>
    </w:p>
    <w:p w:rsidR="00624FC7" w:rsidRDefault="00195541" w:rsidP="00FE6A3C">
      <w:pPr>
        <w:spacing w:line="297" w:lineRule="auto"/>
        <w:ind w:firstLine="0"/>
      </w:pPr>
      <w:r>
        <w:t xml:space="preserve"> Дискуссия о понятии Новейшая история. Историческая карта второй половины XIX – начала ХХ в. </w:t>
      </w:r>
    </w:p>
    <w:p w:rsidR="00624FC7" w:rsidRDefault="00195541">
      <w:r>
        <w:t xml:space="preserve">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 </w:t>
      </w:r>
    </w:p>
    <w:p w:rsidR="00624FC7" w:rsidRDefault="00195541">
      <w:r>
        <w:t>Российская власть и общество в XIX в.: поиск оптимальной модели общественного развития. Империя и народы.</w:t>
      </w:r>
      <w:r>
        <w:rPr>
          <w:b/>
        </w:rPr>
        <w:t xml:space="preserve"> </w:t>
      </w:r>
      <w:r>
        <w:t xml:space="preserve">«Великие реформы» в России 1860– 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XIX в.: причины, цели, противоречия, итоги. </w:t>
      </w:r>
    </w:p>
    <w:p w:rsidR="00624FC7" w:rsidRDefault="00195541">
      <w:r>
        <w:t xml:space="preserve">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XIX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 </w:t>
      </w:r>
    </w:p>
    <w:p w:rsidR="00624FC7" w:rsidRDefault="00195541">
      <w:pPr>
        <w:ind w:left="708" w:firstLine="0"/>
      </w:pPr>
      <w:r>
        <w:t xml:space="preserve">Нарастание технократизма и иррационализма в массовом сознании. </w:t>
      </w:r>
    </w:p>
    <w:p w:rsidR="00624FC7" w:rsidRDefault="00195541">
      <w:r>
        <w:t xml:space="preserve">Страны Азии на рубеже XIX–XX вв. Кризис традиционного общества в условиях развертывания модернизационных процессов.  </w:t>
      </w:r>
    </w:p>
    <w:p w:rsidR="00624FC7" w:rsidRDefault="00195541">
      <w:r>
        <w:t xml:space="preserve">Система международных отношений на рубеже XIX–XX вв. Империализм как идеология и политика. Борьба за колониальный передел мира.  </w:t>
      </w:r>
    </w:p>
    <w:p w:rsidR="005A618A" w:rsidRDefault="005A618A">
      <w:pPr>
        <w:spacing w:after="42" w:line="240" w:lineRule="auto"/>
        <w:ind w:left="1102" w:right="0" w:hanging="10"/>
        <w:jc w:val="left"/>
        <w:rPr>
          <w:b/>
        </w:rPr>
      </w:pPr>
    </w:p>
    <w:p w:rsidR="00624FC7" w:rsidRDefault="00195541">
      <w:pPr>
        <w:spacing w:after="42" w:line="240" w:lineRule="auto"/>
        <w:ind w:left="1102" w:right="0" w:hanging="10"/>
        <w:jc w:val="left"/>
      </w:pPr>
      <w:r>
        <w:rPr>
          <w:b/>
        </w:rPr>
        <w:t xml:space="preserve">Математика: алгебра и начала математического анализа, геометрия </w:t>
      </w:r>
    </w:p>
    <w:p w:rsidR="00624FC7" w:rsidRDefault="00195541">
      <w:r>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w:t>
      </w:r>
    </w:p>
    <w:p w:rsidR="00624FC7" w:rsidRDefault="00195541">
      <w:pPr>
        <w:numPr>
          <w:ilvl w:val="0"/>
          <w:numId w:val="132"/>
        </w:numPr>
        <w:ind w:firstLine="283"/>
      </w:pPr>
      <w: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624FC7" w:rsidRDefault="00195541">
      <w:pPr>
        <w:numPr>
          <w:ilvl w:val="0"/>
          <w:numId w:val="132"/>
        </w:numPr>
        <w:ind w:firstLine="283"/>
      </w:pPr>
      <w: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624FC7" w:rsidRDefault="00195541">
      <w:pPr>
        <w:numPr>
          <w:ilvl w:val="0"/>
          <w:numId w:val="132"/>
        </w:numPr>
        <w:ind w:firstLine="283"/>
      </w:pPr>
      <w:r>
        <w:lastRenderedPageBreak/>
        <w:t xml:space="preserve">«в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 </w:t>
      </w:r>
    </w:p>
    <w:p w:rsidR="00624FC7" w:rsidRDefault="00195541">
      <w:r>
        <w:t xml:space="preserve">Соответственно, выделяются три направления требований к результатам математического образования:  </w:t>
      </w:r>
    </w:p>
    <w:p w:rsidR="00624FC7" w:rsidRDefault="00195541">
      <w:pPr>
        <w:numPr>
          <w:ilvl w:val="0"/>
          <w:numId w:val="133"/>
        </w:numPr>
        <w:ind w:hanging="360"/>
      </w:pPr>
      <w:r>
        <w:t xml:space="preserve">практико-ориентированное математическое образование (математика для жизни); </w:t>
      </w:r>
    </w:p>
    <w:p w:rsidR="00624FC7" w:rsidRDefault="00195541">
      <w:pPr>
        <w:numPr>
          <w:ilvl w:val="0"/>
          <w:numId w:val="133"/>
        </w:numPr>
        <w:ind w:hanging="360"/>
      </w:pPr>
      <w:r>
        <w:t xml:space="preserve">математика для использования в профессии; </w:t>
      </w:r>
    </w:p>
    <w:p w:rsidR="00624FC7" w:rsidRDefault="00195541">
      <w:pPr>
        <w:numPr>
          <w:ilvl w:val="0"/>
          <w:numId w:val="133"/>
        </w:numPr>
        <w:ind w:hanging="360"/>
      </w:pPr>
      <w:r>
        <w:t xml:space="preserve">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 </w:t>
      </w:r>
    </w:p>
    <w:p w:rsidR="00624FC7" w:rsidRDefault="00195541">
      <w:r>
        <w:t xml:space="preserve">Эти направления реализуются в двух блоках требований к результатам математического образования.  </w:t>
      </w:r>
    </w:p>
    <w:p w:rsidR="00624FC7" w:rsidRDefault="00195541" w:rsidP="00FE6A3C">
      <w:pPr>
        <w:ind w:left="708" w:firstLine="0"/>
      </w:pPr>
      <w:r>
        <w:t xml:space="preserve">На базовом уровне: </w:t>
      </w:r>
    </w:p>
    <w:p w:rsidR="00624FC7" w:rsidRDefault="00195541">
      <w:pPr>
        <w:numPr>
          <w:ilvl w:val="0"/>
          <w:numId w:val="134"/>
        </w:numPr>
        <w:ind w:firstLine="283"/>
      </w:pPr>
      <w:r>
        <w:t xml:space="preserve">Выпускник </w:t>
      </w:r>
      <w:r>
        <w:rPr>
          <w:b/>
        </w:rPr>
        <w:t xml:space="preserve">научится </w:t>
      </w:r>
      <w:r>
        <w:t xml:space="preserve">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624FC7" w:rsidRDefault="00195541">
      <w:pPr>
        <w:numPr>
          <w:ilvl w:val="0"/>
          <w:numId w:val="134"/>
        </w:numPr>
        <w:ind w:firstLine="283"/>
      </w:pPr>
      <w:r>
        <w:t xml:space="preserve">Выпускник </w:t>
      </w:r>
      <w:r>
        <w:rPr>
          <w:b/>
        </w:rPr>
        <w:t>получит возможность научиться</w:t>
      </w:r>
      <w: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624FC7" w:rsidRDefault="00195541">
      <w:pPr>
        <w:spacing w:after="38" w:line="240" w:lineRule="auto"/>
        <w:ind w:left="708" w:right="0" w:firstLine="0"/>
        <w:jc w:val="left"/>
      </w:pPr>
      <w:r>
        <w:t xml:space="preserve"> </w:t>
      </w:r>
    </w:p>
    <w:p w:rsidR="00624FC7" w:rsidRDefault="00195541">
      <w:pPr>
        <w:ind w:left="708" w:firstLine="0"/>
      </w:pPr>
      <w:r>
        <w:t xml:space="preserve">На углубленном уровне: </w:t>
      </w:r>
    </w:p>
    <w:p w:rsidR="00624FC7" w:rsidRDefault="00195541">
      <w:pPr>
        <w:numPr>
          <w:ilvl w:val="0"/>
          <w:numId w:val="134"/>
        </w:numPr>
        <w:ind w:firstLine="283"/>
      </w:pPr>
      <w:r>
        <w:t xml:space="preserve">Выпускник </w:t>
      </w:r>
      <w:r>
        <w:rPr>
          <w:b/>
        </w:rPr>
        <w:t>научится</w:t>
      </w:r>
      <w:r>
        <w:t xml:space="preserve"> в 10–11-м классах: для успешного продолжения образования по специальностям, связанным с прикладным использованием математики. </w:t>
      </w:r>
    </w:p>
    <w:p w:rsidR="00624FC7" w:rsidRDefault="00195541">
      <w:pPr>
        <w:numPr>
          <w:ilvl w:val="0"/>
          <w:numId w:val="134"/>
        </w:numPr>
        <w:ind w:firstLine="283"/>
      </w:pPr>
      <w:r>
        <w:t xml:space="preserve">Выпускник </w:t>
      </w:r>
      <w:r>
        <w:rPr>
          <w:b/>
        </w:rPr>
        <w:t xml:space="preserve">получит возможность научиться </w:t>
      </w:r>
      <w:r>
        <w:t xml:space="preserve">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 </w:t>
      </w:r>
    </w:p>
    <w:p w:rsidR="00624FC7" w:rsidRDefault="00195541">
      <w:r>
        <w:t>В соответствии с Федеральным законом «Об образовании в РФ» (ст. 12 п. 7) о</w:t>
      </w:r>
      <w:r>
        <w:rPr>
          <w:color w:val="222222"/>
        </w:rPr>
        <w:t>рганизации, осуществляющие образовательную деятельность, р</w:t>
      </w:r>
      <w:r>
        <w:t xml:space="preserve">еализуют эти требования в образовательном процессе с учетом настоящей примерной </w:t>
      </w:r>
      <w:r>
        <w:rPr>
          <w:color w:val="222222"/>
        </w:rPr>
        <w:t xml:space="preserve">основной образовательной программы </w:t>
      </w:r>
      <w:r>
        <w:rPr>
          <w:rFonts w:ascii="Calibri" w:eastAsia="Calibri" w:hAnsi="Calibri" w:cs="Calibri"/>
          <w:noProof/>
          <w:sz w:val="22"/>
        </w:rPr>
        <w:drawing>
          <wp:inline distT="0" distB="0" distL="0" distR="0">
            <wp:extent cx="8890" cy="8889"/>
            <wp:effectExtent l="0" t="0" r="0" b="0"/>
            <wp:docPr id="80338" name="Picture 80338"/>
            <wp:cNvGraphicFramePr/>
            <a:graphic xmlns:a="http://schemas.openxmlformats.org/drawingml/2006/main">
              <a:graphicData uri="http://schemas.openxmlformats.org/drawingml/2006/picture">
                <pic:pic xmlns:pic="http://schemas.openxmlformats.org/drawingml/2006/picture">
                  <pic:nvPicPr>
                    <pic:cNvPr id="80338" name="Picture 80338"/>
                    <pic:cNvPicPr/>
                  </pic:nvPicPr>
                  <pic:blipFill>
                    <a:blip r:embed="rId21"/>
                    <a:stretch>
                      <a:fillRect/>
                    </a:stretch>
                  </pic:blipFill>
                  <pic:spPr>
                    <a:xfrm>
                      <a:off x="0" y="0"/>
                      <a:ext cx="8890" cy="8889"/>
                    </a:xfrm>
                    <a:prstGeom prst="rect">
                      <a:avLst/>
                    </a:prstGeom>
                  </pic:spPr>
                </pic:pic>
              </a:graphicData>
            </a:graphic>
          </wp:inline>
        </w:drawing>
      </w:r>
      <w:r>
        <w:t xml:space="preserve">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w:t>
      </w:r>
    </w:p>
    <w:p w:rsidR="00624FC7" w:rsidRDefault="00195541">
      <w:pPr>
        <w:ind w:firstLine="0"/>
      </w:pPr>
      <w:r>
        <w:t xml:space="preserve">образовательные порталы и сайты и др.) </w:t>
      </w:r>
    </w:p>
    <w:p w:rsidR="00624FC7" w:rsidRDefault="00195541">
      <w: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i/>
        </w:rPr>
        <w:t>компенсирующая базовая</w:t>
      </w:r>
      <w:r>
        <w:t xml:space="preserve"> и </w:t>
      </w:r>
      <w:r>
        <w:rPr>
          <w:i/>
        </w:rPr>
        <w:t>основная базовая</w:t>
      </w:r>
      <w:r>
        <w:t xml:space="preserve">.  </w:t>
      </w:r>
    </w:p>
    <w:p w:rsidR="00624FC7" w:rsidRDefault="00195541">
      <w: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624FC7" w:rsidRDefault="00195541">
      <w: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624FC7" w:rsidRDefault="00195541">
      <w:r>
        <w:lastRenderedPageBreak/>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 </w:t>
      </w:r>
    </w:p>
    <w:p w:rsidR="00624FC7" w:rsidRDefault="00195541">
      <w: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624FC7" w:rsidRDefault="00195541">
      <w:pPr>
        <w:spacing w:after="187"/>
      </w:pPr>
      <w:r>
        <w:t>Примерные программы содержат сравнительно новый для российской школы раздел «Вероятность и статистика». К этому разделу относятся также свед</w:t>
      </w:r>
      <w:r w:rsidR="00FE6A3C">
        <w:t xml:space="preserve">ения из </w:t>
      </w:r>
    </w:p>
    <w:p w:rsidR="00624FC7" w:rsidRDefault="00195541">
      <w:pPr>
        <w:ind w:firstLine="0"/>
      </w:pPr>
      <w:r>
        <w:t xml:space="preserve">логики, комбинаторики и теории графов, значительно варьирующиеся в зависимости от типа программы. </w:t>
      </w:r>
    </w:p>
    <w:p w:rsidR="00624FC7" w:rsidRDefault="00195541">
      <w: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624FC7" w:rsidRDefault="00195541">
      <w: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Компенсирующая базовая программа </w:t>
      </w:r>
    </w:p>
    <w:p w:rsidR="00624FC7" w:rsidRDefault="00195541">
      <w:pPr>
        <w:spacing w:after="42" w:line="240" w:lineRule="auto"/>
        <w:ind w:left="715" w:right="0" w:hanging="10"/>
        <w:jc w:val="left"/>
      </w:pPr>
      <w:r>
        <w:rPr>
          <w:b/>
        </w:rPr>
        <w:t xml:space="preserve">Алгебра и начала математического анализа </w:t>
      </w:r>
    </w:p>
    <w:p w:rsidR="00624FC7" w:rsidRDefault="00195541">
      <w: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w:t>
      </w:r>
    </w:p>
    <w:p w:rsidR="00624FC7" w:rsidRDefault="00195541">
      <w:pPr>
        <w:ind w:firstLine="0"/>
      </w:pPr>
      <w:r>
        <w:t xml:space="preserve">Решение арифметических задач практического содержания.  </w:t>
      </w:r>
    </w:p>
    <w:p w:rsidR="00624FC7" w:rsidRDefault="00195541">
      <w:pPr>
        <w:ind w:left="708" w:firstLine="0"/>
      </w:pPr>
      <w:r>
        <w:t xml:space="preserve">Целые числа. Модуль числа и его свойства.  </w:t>
      </w:r>
    </w:p>
    <w:p w:rsidR="00624FC7" w:rsidRDefault="00195541">
      <w:r>
        <w:t xml:space="preserve">Части и доли. Дроби и действия с дробями. Округление, приближение. Решение практических задач на прикидку и оценку.  </w:t>
      </w:r>
    </w:p>
    <w:p w:rsidR="00624FC7" w:rsidRDefault="00195541">
      <w: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624FC7" w:rsidRDefault="00195541">
      <w:pPr>
        <w:ind w:left="708" w:firstLine="0"/>
      </w:pPr>
      <w:r>
        <w:t xml:space="preserve">Алгебраические выражения. Значение алгебраического выражения.  </w:t>
      </w:r>
    </w:p>
    <w:p w:rsidR="00624FC7" w:rsidRDefault="00195541">
      <w:r>
        <w:t xml:space="preserve">Квадратный корень. Изображение числа на числовой прямой. Приближенное значение иррациональных чисел.  </w:t>
      </w:r>
    </w:p>
    <w:p w:rsidR="00624FC7" w:rsidRDefault="00195541">
      <w:r>
        <w:rPr>
          <w:i/>
        </w:rPr>
        <w:t xml:space="preserve">Понятие многочлена. Разложение многочлена на множители, </w:t>
      </w:r>
      <w:r>
        <w:t xml:space="preserve">Уравнение, корень уравнения. Линейные, квадратные уравнения и системы линейных уравнений.  </w:t>
      </w:r>
    </w:p>
    <w:p w:rsidR="00624FC7" w:rsidRDefault="00195541">
      <w: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624FC7" w:rsidRDefault="00195541">
      <w:r>
        <w:lastRenderedPageBreak/>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624FC7" w:rsidRDefault="00195541">
      <w:pPr>
        <w:spacing w:after="178" w:line="228" w:lineRule="auto"/>
        <w:ind w:left="708" w:right="0" w:firstLine="0"/>
      </w:pPr>
      <w:r>
        <w:rPr>
          <w:i/>
        </w:rPr>
        <w:t xml:space="preserve">Квадратичная функция. График и свойства квадратичной функции. график </w:t>
      </w:r>
    </w:p>
    <w:p w:rsidR="00624FC7" w:rsidRDefault="00195541">
      <w:pPr>
        <w:spacing w:after="28" w:line="228" w:lineRule="auto"/>
        <w:ind w:left="4327" w:right="4839" w:hanging="4323"/>
      </w:pPr>
      <w:r>
        <w:rPr>
          <w:rFonts w:ascii="Calibri" w:eastAsia="Calibri" w:hAnsi="Calibri" w:cs="Calibri"/>
          <w:noProof/>
          <w:sz w:val="22"/>
        </w:rPr>
        <mc:AlternateContent>
          <mc:Choice Requires="wpg">
            <w:drawing>
              <wp:anchor distT="0" distB="0" distL="114300" distR="114300" simplePos="0" relativeHeight="251653632" behindDoc="1" locked="0" layoutInCell="1" allowOverlap="1">
                <wp:simplePos x="0" y="0"/>
                <wp:positionH relativeFrom="column">
                  <wp:posOffset>924680</wp:posOffset>
                </wp:positionH>
                <wp:positionV relativeFrom="paragraph">
                  <wp:posOffset>-52293</wp:posOffset>
                </wp:positionV>
                <wp:extent cx="188755" cy="190065"/>
                <wp:effectExtent l="0" t="0" r="0" b="0"/>
                <wp:wrapNone/>
                <wp:docPr id="647523" name="Group 647523"/>
                <wp:cNvGraphicFramePr/>
                <a:graphic xmlns:a="http://schemas.openxmlformats.org/drawingml/2006/main">
                  <a:graphicData uri="http://schemas.microsoft.com/office/word/2010/wordprocessingGroup">
                    <wpg:wgp>
                      <wpg:cNvGrpSpPr/>
                      <wpg:grpSpPr>
                        <a:xfrm>
                          <a:off x="0" y="0"/>
                          <a:ext cx="188755" cy="190065"/>
                          <a:chOff x="0" y="0"/>
                          <a:chExt cx="188755" cy="190065"/>
                        </a:xfrm>
                      </wpg:grpSpPr>
                      <wps:wsp>
                        <wps:cNvPr id="80481" name="Shape 80481"/>
                        <wps:cNvSpPr/>
                        <wps:spPr>
                          <a:xfrm>
                            <a:off x="6124" y="121556"/>
                            <a:ext cx="15056" cy="9878"/>
                          </a:xfrm>
                          <a:custGeom>
                            <a:avLst/>
                            <a:gdLst/>
                            <a:ahLst/>
                            <a:cxnLst/>
                            <a:rect l="0" t="0" r="0" b="0"/>
                            <a:pathLst>
                              <a:path w="15056" h="9878">
                                <a:moveTo>
                                  <a:pt x="0" y="9878"/>
                                </a:moveTo>
                                <a:lnTo>
                                  <a:pt x="15056"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482" name="Shape 80482"/>
                        <wps:cNvSpPr/>
                        <wps:spPr>
                          <a:xfrm>
                            <a:off x="21496" y="121556"/>
                            <a:ext cx="37032" cy="68190"/>
                          </a:xfrm>
                          <a:custGeom>
                            <a:avLst/>
                            <a:gdLst/>
                            <a:ahLst/>
                            <a:cxnLst/>
                            <a:rect l="0" t="0" r="0" b="0"/>
                            <a:pathLst>
                              <a:path w="37032" h="68190">
                                <a:moveTo>
                                  <a:pt x="0" y="0"/>
                                </a:moveTo>
                                <a:lnTo>
                                  <a:pt x="37032" y="6819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483" name="Shape 80483"/>
                        <wps:cNvSpPr/>
                        <wps:spPr>
                          <a:xfrm>
                            <a:off x="58528" y="9396"/>
                            <a:ext cx="40474" cy="180670"/>
                          </a:xfrm>
                          <a:custGeom>
                            <a:avLst/>
                            <a:gdLst/>
                            <a:ahLst/>
                            <a:cxnLst/>
                            <a:rect l="0" t="0" r="0" b="0"/>
                            <a:pathLst>
                              <a:path w="40474" h="180670">
                                <a:moveTo>
                                  <a:pt x="0" y="180670"/>
                                </a:moveTo>
                                <a:lnTo>
                                  <a:pt x="40474"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484" name="Shape 80484"/>
                        <wps:cNvSpPr/>
                        <wps:spPr>
                          <a:xfrm>
                            <a:off x="99002" y="9076"/>
                            <a:ext cx="89753" cy="0"/>
                          </a:xfrm>
                          <a:custGeom>
                            <a:avLst/>
                            <a:gdLst/>
                            <a:ahLst/>
                            <a:cxnLst/>
                            <a:rect l="0" t="0" r="0" b="0"/>
                            <a:pathLst>
                              <a:path w="89753">
                                <a:moveTo>
                                  <a:pt x="0" y="0"/>
                                </a:moveTo>
                                <a:lnTo>
                                  <a:pt x="89753"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485" name="Shape 80485"/>
                        <wps:cNvSpPr/>
                        <wps:spPr>
                          <a:xfrm>
                            <a:off x="0" y="0"/>
                            <a:ext cx="184213" cy="185125"/>
                          </a:xfrm>
                          <a:custGeom>
                            <a:avLst/>
                            <a:gdLst/>
                            <a:ahLst/>
                            <a:cxnLst/>
                            <a:rect l="0" t="0" r="0" b="0"/>
                            <a:pathLst>
                              <a:path w="184213" h="185125">
                                <a:moveTo>
                                  <a:pt x="91322" y="0"/>
                                </a:moveTo>
                                <a:lnTo>
                                  <a:pt x="184213" y="0"/>
                                </a:lnTo>
                                <a:lnTo>
                                  <a:pt x="184213" y="8598"/>
                                </a:lnTo>
                                <a:lnTo>
                                  <a:pt x="96648" y="8598"/>
                                </a:lnTo>
                                <a:lnTo>
                                  <a:pt x="57427" y="185125"/>
                                </a:lnTo>
                                <a:lnTo>
                                  <a:pt x="49899" y="185125"/>
                                </a:lnTo>
                                <a:lnTo>
                                  <a:pt x="12551" y="122035"/>
                                </a:lnTo>
                                <a:lnTo>
                                  <a:pt x="2202" y="129363"/>
                                </a:lnTo>
                                <a:lnTo>
                                  <a:pt x="0" y="124265"/>
                                </a:lnTo>
                                <a:lnTo>
                                  <a:pt x="21028" y="111519"/>
                                </a:lnTo>
                                <a:lnTo>
                                  <a:pt x="53973" y="167282"/>
                                </a:lnTo>
                                <a:lnTo>
                                  <a:pt x="91322" y="0"/>
                                </a:lnTo>
                                <a:close/>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E1D2FE4" id="Group 647523" o:spid="_x0000_s1026" style="position:absolute;margin-left:72.8pt;margin-top:-4.1pt;width:14.85pt;height:14.95pt;z-index:-251662848" coordsize="188755,19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">
                <v:shape id="Shape 80481" o:spid="_x0000_s1027" style="position:absolute;left:6124;top:121556;width:15056;height:9878;visibility:visible;mso-wrap-style:square;v-text-anchor:top" coordsize="15056,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ACsgA&#10;AADeAAAADwAAAGRycy9kb3ducmV2LnhtbESPQUvDQBSE70L/w/IKXqTdVKSE2G2RUkFBKFYP9vbM&#10;PrPRvLdpdpum/94VCh6HmfmGWawGblRPXai9GJhNM1Akpbe1VAbe3x4nOagQUSw2XsjAmQKslqOr&#10;BRbWn+SV+l2sVIJIKNCAi7EttA6lI8Yw9S1J8r58xxiT7CptOzwlODf6NsvmmrGWtOCwpbWj8md3&#10;ZAP8/F1+slsfzj1vtvP9y832oz8acz0eHu5BRRrif/jSfrIG8uwun8HfnXQF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EAKyAAAAN4AAAAPAAAAAAAAAAAAAAAAAJgCAABk&#10;cnMvZG93bnJldi54bWxQSwUGAAAAAAQABAD1AAAAjQMAAAAA&#10;" path="m,9878l15056,e" filled="f" strokeweight=".04919mm">
                  <v:stroke endcap="square"/>
                  <v:path arrowok="t" textboxrect="0,0,15056,9878"/>
                </v:shape>
                <v:shape id="Shape 80482" o:spid="_x0000_s1028" style="position:absolute;left:21496;top:121556;width:37032;height:68190;visibility:visible;mso-wrap-style:square;v-text-anchor:top" coordsize="37032,6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OfcUA&#10;AADeAAAADwAAAGRycy9kb3ducmV2LnhtbESPQYvCMBSE78L+h/AW9qbpdkVK1yiyKKgXsQqLt0fz&#10;bIvNS2mirf/eCILHYWa+Yabz3tTiRq2rLCv4HkUgiHOrKy4UHA+rYQLCeWSNtWVScCcH89nHYIqp&#10;th3v6Zb5QgQIuxQVlN43qZQuL8mgG9mGOHhn2xr0QbaF1C12AW5qGUfRRBqsOCyU2NBfSfkluxoF&#10;B1r/73bXH3O6L7cOu3jjF6eNUl+f/eIXhKfev8Ov9lorSKJxEsPzTr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U59xQAAAN4AAAAPAAAAAAAAAAAAAAAAAJgCAABkcnMv&#10;ZG93bnJldi54bWxQSwUGAAAAAAQABAD1AAAAigMAAAAA&#10;" path="m,l37032,68190e" filled="f" strokeweight=".04919mm">
                  <v:stroke endcap="square"/>
                  <v:path arrowok="t" textboxrect="0,0,37032,68190"/>
                </v:shape>
                <v:shape id="Shape 80483" o:spid="_x0000_s1029" style="position:absolute;left:58528;top:9396;width:40474;height:180670;visibility:visible;mso-wrap-style:square;v-text-anchor:top" coordsize="40474,1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02sUA&#10;AADeAAAADwAAAGRycy9kb3ducmV2LnhtbESPzWrDMBCE74G8g9hCLiGR84txo4RQKDRHx6HQ22Jt&#10;LVNrZSQlcd6+ChR6HGbmG2Z3GGwnbuRD61jBYp6BIK6dbrlRcKneZzmIEJE1do5JwYMCHPbj0Q4L&#10;7e5c0u0cG5EgHApUYGLsCylDbchimLueOHnfzluMSfpGao/3BLedXGbZVlpsOS0Y7OnNUP1zvloF&#10;Tbk8OV7Z8sv4zWepQzWdxkqpyctwfAURaYj/4b/2h1aQZ+t8Bc876Qr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fTaxQAAAN4AAAAPAAAAAAAAAAAAAAAAAJgCAABkcnMv&#10;ZG93bnJldi54bWxQSwUGAAAAAAQABAD1AAAAigMAAAAA&#10;" path="m,180670l40474,e" filled="f" strokeweight=".04919mm">
                  <v:stroke endcap="square"/>
                  <v:path arrowok="t" textboxrect="0,0,40474,180670"/>
                </v:shape>
                <v:shape id="Shape 80484" o:spid="_x0000_s1030" style="position:absolute;left:99002;top:9076;width:89753;height:0;visibility:visible;mso-wrap-style:square;v-text-anchor:top" coordsize="89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5IscA&#10;AADeAAAADwAAAGRycy9kb3ducmV2LnhtbESPQWvCQBSE7wX/w/IEb3VjSUtIXUOUCqWHUqPS6zP7&#10;TEKyb0N21fTfdwsFj8PMfMMss9F04kqDaywrWMwjEMSl1Q1XCg777WMCwnlkjZ1lUvBDDrLV5GGJ&#10;qbY33tG18JUIEHYpKqi971MpXVmTQTe3PXHwznYw6IMcKqkHvAW46eRTFL1Igw2HhRp72tRUtsXF&#10;KGg/n4tcXk5fJ1eNx++3j25d7o9KzaZj/grC0+jv4f/2u1aQRHESw9+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1eSLHAAAA3gAAAA8AAAAAAAAAAAAAAAAAmAIAAGRy&#10;cy9kb3ducmV2LnhtbFBLBQYAAAAABAAEAPUAAACMAwAAAAA=&#10;" path="m,l89753,e" filled="f" strokeweight=".04919mm">
                  <v:stroke endcap="square"/>
                  <v:path arrowok="t" textboxrect="0,0,89753,0"/>
                </v:shape>
                <v:shape id="Shape 80485" o:spid="_x0000_s1031" style="position:absolute;width:184213;height:185125;visibility:visible;mso-wrap-style:square;v-text-anchor:top" coordsize="184213,18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zEMUA&#10;AADeAAAADwAAAGRycy9kb3ducmV2LnhtbESPUWvCMBSF3wX/Q7jC3my6MaV2RhnCYLBNWBWfr81d&#10;U9bclCRq/fdmIOzxcM75Dme5HmwnzuRD61jBY5aDIK6dbrlRsN+9TQsQISJr7ByTgisFWK/GoyWW&#10;2l34m85VbESCcChRgYmxL6UMtSGLIXM9cfJ+nLcYk/SN1B4vCW47+ZTnc2mx5bRgsKeNofq3OlkF&#10;i5Pnuf3Sx8/roaPNNhwrIz+UepgMry8gIg3xP3xvv2sFRf5czODvTr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LMQxQAAAN4AAAAPAAAAAAAAAAAAAAAAAJgCAABkcnMv&#10;ZG93bnJldi54bWxQSwUGAAAAAAQABAD1AAAAigMAAAAA&#10;" path="m91322,r92891,l184213,8598r-87565,l57427,185125r-7528,l12551,122035,2202,129363,,124265,21028,111519r32945,55763l91322,xe" fillcolor="black" stroked="f" strokeweight="0">
                  <v:stroke endcap="square"/>
                  <v:path arrowok="t" textboxrect="0,0,184213,185125"/>
                </v:shape>
              </v:group>
            </w:pict>
          </mc:Fallback>
        </mc:AlternateContent>
      </w:r>
      <w:r>
        <w:rPr>
          <w:i/>
        </w:rPr>
        <w:t xml:space="preserve">функции </w:t>
      </w:r>
      <w:r>
        <w:rPr>
          <w:rFonts w:ascii="Times New Roman" w:eastAsia="Times New Roman" w:hAnsi="Times New Roman" w:cs="Times New Roman"/>
          <w:i/>
          <w:sz w:val="28"/>
        </w:rPr>
        <w:t>y</w:t>
      </w:r>
      <w:r>
        <w:rPr>
          <w:rFonts w:ascii="Segoe UI Symbol" w:eastAsia="Segoe UI Symbol" w:hAnsi="Segoe UI Symbol" w:cs="Segoe UI Symbol"/>
          <w:sz w:val="28"/>
        </w:rPr>
        <w:t xml:space="preserve"> </w:t>
      </w:r>
      <w:proofErr w:type="gramStart"/>
      <w:r>
        <w:rPr>
          <w:rFonts w:ascii="Times New Roman" w:eastAsia="Times New Roman" w:hAnsi="Times New Roman" w:cs="Times New Roman"/>
          <w:i/>
          <w:sz w:val="28"/>
        </w:rPr>
        <w:t xml:space="preserve">x </w:t>
      </w:r>
      <w:r>
        <w:rPr>
          <w:i/>
        </w:rPr>
        <w:t>.</w:t>
      </w:r>
      <w:proofErr w:type="gramEnd"/>
      <w:r>
        <w:rPr>
          <w:i/>
        </w:rPr>
        <w:t xml:space="preserve"> График функции </w:t>
      </w:r>
      <w:r>
        <w:rPr>
          <w:rFonts w:ascii="Times New Roman" w:eastAsia="Times New Roman" w:hAnsi="Times New Roman" w:cs="Times New Roman"/>
          <w:i/>
          <w:sz w:val="25"/>
        </w:rPr>
        <w:t>y</w:t>
      </w:r>
      <w:r>
        <w:rPr>
          <w:rFonts w:ascii="Segoe UI Symbol" w:eastAsia="Segoe UI Symbol" w:hAnsi="Segoe UI Symbol" w:cs="Segoe UI Symbol"/>
          <w:sz w:val="25"/>
        </w:rPr>
        <w:t></w:t>
      </w:r>
      <w:proofErr w:type="gramStart"/>
      <w:r>
        <w:rPr>
          <w:rFonts w:ascii="Times New Roman" w:eastAsia="Times New Roman" w:hAnsi="Times New Roman" w:cs="Times New Roman"/>
          <w:i/>
          <w:sz w:val="38"/>
          <w:vertAlign w:val="superscript"/>
        </w:rPr>
        <w:t xml:space="preserve">k </w:t>
      </w:r>
      <w:r>
        <w:rPr>
          <w:i/>
        </w:rPr>
        <w:t>.</w:t>
      </w:r>
      <w:proofErr w:type="gramEnd"/>
      <w:r>
        <w:rPr>
          <w:i/>
        </w:rPr>
        <w:t xml:space="preserve">  </w:t>
      </w:r>
      <w:r>
        <w:rPr>
          <w:rFonts w:ascii="Times New Roman" w:eastAsia="Times New Roman" w:hAnsi="Times New Roman" w:cs="Times New Roman"/>
          <w:i/>
          <w:sz w:val="25"/>
        </w:rPr>
        <w:t>x</w:t>
      </w:r>
    </w:p>
    <w:p w:rsidR="00624FC7" w:rsidRDefault="00195541">
      <w:pPr>
        <w:spacing w:after="332" w:line="240" w:lineRule="auto"/>
        <w:ind w:left="0" w:right="0" w:firstLine="0"/>
        <w:jc w:val="center"/>
      </w:pPr>
      <w:r>
        <w:rPr>
          <w:rFonts w:ascii="Calibri" w:eastAsia="Calibri" w:hAnsi="Calibri" w:cs="Calibri"/>
          <w:noProof/>
          <w:sz w:val="22"/>
        </w:rPr>
        <mc:AlternateContent>
          <mc:Choice Requires="wpg">
            <w:drawing>
              <wp:inline distT="0" distB="0" distL="0" distR="0">
                <wp:extent cx="93562" cy="7262"/>
                <wp:effectExtent l="0" t="0" r="0" b="0"/>
                <wp:docPr id="647524" name="Group 647524"/>
                <wp:cNvGraphicFramePr/>
                <a:graphic xmlns:a="http://schemas.openxmlformats.org/drawingml/2006/main">
                  <a:graphicData uri="http://schemas.microsoft.com/office/word/2010/wordprocessingGroup">
                    <wpg:wgp>
                      <wpg:cNvGrpSpPr/>
                      <wpg:grpSpPr>
                        <a:xfrm>
                          <a:off x="0" y="0"/>
                          <a:ext cx="93562" cy="7262"/>
                          <a:chOff x="0" y="0"/>
                          <a:chExt cx="93562" cy="7262"/>
                        </a:xfrm>
                      </wpg:grpSpPr>
                      <wps:wsp>
                        <wps:cNvPr id="80489" name="Shape 80489"/>
                        <wps:cNvSpPr/>
                        <wps:spPr>
                          <a:xfrm>
                            <a:off x="0" y="0"/>
                            <a:ext cx="93562" cy="0"/>
                          </a:xfrm>
                          <a:custGeom>
                            <a:avLst/>
                            <a:gdLst/>
                            <a:ahLst/>
                            <a:cxnLst/>
                            <a:rect l="0" t="0" r="0" b="0"/>
                            <a:pathLst>
                              <a:path w="93562">
                                <a:moveTo>
                                  <a:pt x="0" y="0"/>
                                </a:moveTo>
                                <a:lnTo>
                                  <a:pt x="93562" y="0"/>
                                </a:lnTo>
                              </a:path>
                            </a:pathLst>
                          </a:custGeom>
                          <a:ln w="726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3E1C35" id="Group 647524" o:spid="_x0000_s1026" style="width:7.35pt;height:.55pt;mso-position-horizontal-relative:char;mso-position-vertical-relative:line" coordsize="9356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">
                <v:shape id="Shape 80489" o:spid="_x0000_s1027" style="position:absolute;width:93562;height:0;visibility:visible;mso-wrap-style:square;v-text-anchor:top" coordsize="93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HVMYA&#10;AADeAAAADwAAAGRycy9kb3ducmV2LnhtbESP0WrCQBRE34X+w3ILvulGEYmpq6hQKvShmPgB1+xt&#10;EszeDbsbk/59t1DwcZiZM8x2P5pWPMj5xrKCxTwBQVxa3XCl4Fq8z1IQPiBrbC2Tgh/ysN+9TLaY&#10;aTvwhR55qESEsM9QQR1Cl0npy5oM+rntiKP3bZ3BEKWrpHY4RLhp5TJJ1tJgw3Ghxo5ONZX3vDcK&#10;1s2hT5d9X3zl5+PHYD/dVec3paav4+ENRKAxPMP/7bNWkCardAN/d+IV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3HVMYAAADeAAAADwAAAAAAAAAAAAAAAACYAgAAZHJz&#10;L2Rvd25yZXYueG1sUEsFBgAAAAAEAAQA9QAAAIsDAAAAAA==&#10;" path="m,l93562,e" filled="f" strokeweight=".20172mm">
                  <v:path arrowok="t" textboxrect="0,0,93562,0"/>
                </v:shape>
                <w10:anchorlock/>
              </v:group>
            </w:pict>
          </mc:Fallback>
        </mc:AlternateContent>
      </w:r>
    </w:p>
    <w:p w:rsidR="00624FC7" w:rsidRDefault="00195541">
      <w: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w:t>
      </w:r>
    </w:p>
    <w:p w:rsidR="00624FC7" w:rsidRDefault="00195541" w:rsidP="00FE6A3C">
      <w:pPr>
        <w:ind w:firstLine="0"/>
      </w:pPr>
      <w:r>
        <w:t xml:space="preserve">Периодические функции и наименьший период.  </w:t>
      </w:r>
    </w:p>
    <w:p w:rsidR="00624FC7" w:rsidRDefault="00195541">
      <w:r>
        <w:t xml:space="preserve">Градусная мера угла. Тригонометрическая окружность. Определение синуса, косинуса, тангенса произвольного угла. Основное тригонометрическое тождество. </w:t>
      </w:r>
    </w:p>
    <w:p w:rsidR="00624FC7" w:rsidRDefault="00195541">
      <w:pPr>
        <w:ind w:left="712" w:hanging="708"/>
      </w:pPr>
      <w:r>
        <w:t>Значения тригонометрических функций для углов 0</w:t>
      </w:r>
      <w:r>
        <w:rPr>
          <w:rFonts w:ascii="Segoe UI Symbol" w:eastAsia="Segoe UI Symbol" w:hAnsi="Segoe UI Symbol" w:cs="Segoe UI Symbol"/>
        </w:rPr>
        <w:t></w:t>
      </w:r>
      <w:r>
        <w:t>, 30</w:t>
      </w:r>
      <w:r>
        <w:rPr>
          <w:rFonts w:ascii="Segoe UI Symbol" w:eastAsia="Segoe UI Symbol" w:hAnsi="Segoe UI Symbol" w:cs="Segoe UI Symbol"/>
        </w:rPr>
        <w:t></w:t>
      </w:r>
      <w:r>
        <w:t>, 45</w:t>
      </w:r>
      <w:r>
        <w:rPr>
          <w:rFonts w:ascii="Segoe UI Symbol" w:eastAsia="Segoe UI Symbol" w:hAnsi="Segoe UI Symbol" w:cs="Segoe UI Symbol"/>
        </w:rPr>
        <w:t></w:t>
      </w:r>
      <w:r>
        <w:t>, 60</w:t>
      </w:r>
      <w:r>
        <w:rPr>
          <w:rFonts w:ascii="Segoe UI Symbol" w:eastAsia="Segoe UI Symbol" w:hAnsi="Segoe UI Symbol" w:cs="Segoe UI Symbol"/>
        </w:rPr>
        <w:t></w:t>
      </w:r>
      <w:r>
        <w:t>, 90</w:t>
      </w:r>
      <w:r>
        <w:rPr>
          <w:rFonts w:ascii="Segoe UI Symbol" w:eastAsia="Segoe UI Symbol" w:hAnsi="Segoe UI Symbol" w:cs="Segoe UI Symbol"/>
        </w:rPr>
        <w:t></w:t>
      </w:r>
      <w:r>
        <w:t>, 180</w:t>
      </w:r>
      <w:r>
        <w:rPr>
          <w:rFonts w:ascii="Segoe UI Symbol" w:eastAsia="Segoe UI Symbol" w:hAnsi="Segoe UI Symbol" w:cs="Segoe UI Symbol"/>
        </w:rPr>
        <w:t></w:t>
      </w:r>
      <w:r>
        <w:t>, 270</w:t>
      </w:r>
      <w:r>
        <w:rPr>
          <w:rFonts w:ascii="Segoe UI Symbol" w:eastAsia="Segoe UI Symbol" w:hAnsi="Segoe UI Symbol" w:cs="Segoe UI Symbol"/>
        </w:rPr>
        <w:t></w:t>
      </w:r>
      <w:r>
        <w:t xml:space="preserve">. </w:t>
      </w:r>
      <w:r>
        <w:rPr>
          <w:i/>
        </w:rPr>
        <w:t xml:space="preserve">Графики тригонометрических функций </w:t>
      </w:r>
      <w:r>
        <w:rPr>
          <w:rFonts w:ascii="Times New Roman" w:eastAsia="Times New Roman" w:hAnsi="Times New Roman" w:cs="Times New Roman"/>
          <w:i/>
          <w:sz w:val="26"/>
        </w:rPr>
        <w:t>y</w:t>
      </w:r>
      <w:r>
        <w:rPr>
          <w:rFonts w:ascii="Segoe UI Symbol" w:eastAsia="Segoe UI Symbol" w:hAnsi="Segoe UI Symbol" w:cs="Segoe UI Symbol"/>
          <w:sz w:val="26"/>
        </w:rPr>
        <w:t></w:t>
      </w:r>
      <w:proofErr w:type="gramStart"/>
      <w:r>
        <w:rPr>
          <w:rFonts w:ascii="Times New Roman" w:eastAsia="Times New Roman" w:hAnsi="Times New Roman" w:cs="Times New Roman"/>
          <w:sz w:val="26"/>
        </w:rPr>
        <w:t>cos</w:t>
      </w:r>
      <w:r>
        <w:rPr>
          <w:rFonts w:ascii="Times New Roman" w:eastAsia="Times New Roman" w:hAnsi="Times New Roman" w:cs="Times New Roman"/>
          <w:i/>
          <w:sz w:val="26"/>
        </w:rPr>
        <w:t>x</w:t>
      </w:r>
      <w:r>
        <w:rPr>
          <w:rFonts w:ascii="Times New Roman" w:eastAsia="Times New Roman" w:hAnsi="Times New Roman" w:cs="Times New Roman"/>
          <w:sz w:val="26"/>
        </w:rPr>
        <w:t>,</w:t>
      </w:r>
      <w:r>
        <w:rPr>
          <w:rFonts w:ascii="Times New Roman" w:eastAsia="Times New Roman" w:hAnsi="Times New Roman" w:cs="Times New Roman"/>
          <w:i/>
          <w:sz w:val="26"/>
        </w:rPr>
        <w:t>y</w:t>
      </w:r>
      <w:proofErr w:type="gramEnd"/>
      <w:r>
        <w:rPr>
          <w:rFonts w:ascii="Segoe UI Symbol" w:eastAsia="Segoe UI Symbol" w:hAnsi="Segoe UI Symbol" w:cs="Segoe UI Symbol"/>
          <w:sz w:val="26"/>
        </w:rPr>
        <w:t></w:t>
      </w:r>
      <w:r>
        <w:rPr>
          <w:rFonts w:ascii="Times New Roman" w:eastAsia="Times New Roman" w:hAnsi="Times New Roman" w:cs="Times New Roman"/>
          <w:sz w:val="26"/>
        </w:rPr>
        <w:t>sin</w:t>
      </w:r>
      <w:r>
        <w:rPr>
          <w:rFonts w:ascii="Times New Roman" w:eastAsia="Times New Roman" w:hAnsi="Times New Roman" w:cs="Times New Roman"/>
          <w:i/>
          <w:sz w:val="26"/>
        </w:rPr>
        <w:t>x</w:t>
      </w:r>
      <w:r>
        <w:rPr>
          <w:rFonts w:ascii="Times New Roman" w:eastAsia="Times New Roman" w:hAnsi="Times New Roman" w:cs="Times New Roman"/>
          <w:sz w:val="26"/>
        </w:rPr>
        <w:t>,</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tg</w:t>
      </w:r>
      <w:r>
        <w:rPr>
          <w:rFonts w:ascii="Times New Roman" w:eastAsia="Times New Roman" w:hAnsi="Times New Roman" w:cs="Times New Roman"/>
          <w:i/>
          <w:sz w:val="26"/>
        </w:rPr>
        <w:t>x</w:t>
      </w:r>
      <w:r>
        <w:t xml:space="preserve">. </w:t>
      </w:r>
    </w:p>
    <w:p w:rsidR="00624FC7" w:rsidRDefault="00195541">
      <w:r>
        <w:t xml:space="preserve">Решение простейших тригонометрических уравнений с помощью тригонометрической окружности.  </w:t>
      </w:r>
    </w:p>
    <w:p w:rsidR="00624FC7" w:rsidRDefault="00195541">
      <w:r>
        <w:rPr>
          <w:i/>
        </w:rPr>
        <w:t>Понятие степени с действительным показателем</w:t>
      </w:r>
      <w:r>
        <w:t xml:space="preserve">. Простейшие показательные уравнения и неравенства. Показательная функция и ее график.  </w:t>
      </w:r>
    </w:p>
    <w:p w:rsidR="00624FC7" w:rsidRDefault="00195541">
      <w: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624FC7" w:rsidRDefault="00195541">
      <w:r>
        <w:t xml:space="preserve">Понятие степенной функции и ее график. Простейшие иррациональные уравнения.  </w:t>
      </w:r>
    </w:p>
    <w:p w:rsidR="00624FC7" w:rsidRDefault="00195541">
      <w: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i/>
        </w:rPr>
        <w:t xml:space="preserve">Производные многочленов. </w:t>
      </w:r>
      <w:r>
        <w:t xml:space="preserve"> </w:t>
      </w:r>
    </w:p>
    <w:p w:rsidR="00624FC7" w:rsidRDefault="00195541">
      <w:pPr>
        <w:spacing w:after="28" w:line="228" w:lineRule="auto"/>
        <w:ind w:right="0"/>
      </w:pPr>
      <w:r>
        <w:t xml:space="preserve">Точки экстремума (максимума и минимума). </w:t>
      </w:r>
      <w:r>
        <w:rPr>
          <w:i/>
        </w:rPr>
        <w:t xml:space="preserve">Исследование элементарных функций на точки экстремума с помощью производной. Наглядная интерпретация.  </w:t>
      </w:r>
    </w:p>
    <w:p w:rsidR="00624FC7" w:rsidRDefault="00195541">
      <w:pPr>
        <w:spacing w:after="28" w:line="228" w:lineRule="auto"/>
        <w:ind w:right="0"/>
      </w:pPr>
      <w:r>
        <w:rPr>
          <w:i/>
        </w:rPr>
        <w:t>Понятие первообразной функции. Физический смысл первообразной. Понятие об интеграле как площади под графиком функции.</w:t>
      </w:r>
      <w:r>
        <w:t xml:space="preserve">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Геометрия </w:t>
      </w:r>
    </w:p>
    <w:p w:rsidR="00624FC7" w:rsidRDefault="00195541">
      <w:r>
        <w:t xml:space="preserve">Фигуры на плоскости и в пространстве. Длина и площадь. Периметры и площади фигур.  </w:t>
      </w:r>
    </w:p>
    <w:p w:rsidR="00624FC7" w:rsidRDefault="00195541">
      <w:pPr>
        <w:ind w:left="708" w:firstLine="0"/>
      </w:pPr>
      <w:r>
        <w:t xml:space="preserve">Параллельность и перпендикулярность прямых и плоскостей.  </w:t>
      </w:r>
    </w:p>
    <w:p w:rsidR="00624FC7" w:rsidRDefault="00195541">
      <w: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624FC7" w:rsidRDefault="00195541">
      <w:pPr>
        <w:ind w:left="708" w:firstLine="0"/>
      </w:pPr>
      <w:r>
        <w:t xml:space="preserve">Биссектриса, медиана и высота треугольника. Равенство треугольников. </w:t>
      </w:r>
    </w:p>
    <w:p w:rsidR="00624FC7" w:rsidRDefault="00195541">
      <w:pPr>
        <w:ind w:left="708" w:firstLine="0"/>
      </w:pPr>
      <w:r>
        <w:t xml:space="preserve">Решение задач на клетчатой бумаге.  </w:t>
      </w:r>
    </w:p>
    <w:p w:rsidR="00624FC7" w:rsidRDefault="00195541">
      <w:r>
        <w:t xml:space="preserve">Равнобедренный треугольник, равносторонний треугольник. Свойства равнобедренного треугольника.  </w:t>
      </w:r>
    </w:p>
    <w:p w:rsidR="00624FC7" w:rsidRDefault="00195541">
      <w: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624FC7" w:rsidRDefault="00195541">
      <w:r>
        <w:t xml:space="preserve">Четырехугольники: параллелограмм, ромб, прямоугольник, квадрат, трапеция и их свойства. Средняя линия треугольника и трапеции.  </w:t>
      </w:r>
    </w:p>
    <w:p w:rsidR="00624FC7" w:rsidRDefault="00195541">
      <w:r>
        <w:rPr>
          <w:i/>
        </w:rPr>
        <w:t>Выпуклые и невыпуклые фигуры.</w:t>
      </w:r>
      <w:r>
        <w:t xml:space="preserve"> Периметр многоугольника. Правильный многоугольник.  </w:t>
      </w:r>
    </w:p>
    <w:p w:rsidR="00624FC7" w:rsidRDefault="00195541">
      <w:pPr>
        <w:ind w:left="708" w:firstLine="0"/>
      </w:pPr>
      <w:r>
        <w:t xml:space="preserve">Углы на плоскости и в пространстве. Вертикальные и смежные углы.  </w:t>
      </w:r>
    </w:p>
    <w:p w:rsidR="00624FC7" w:rsidRDefault="00195541">
      <w:pPr>
        <w:ind w:left="708" w:firstLine="0"/>
      </w:pPr>
      <w:r>
        <w:lastRenderedPageBreak/>
        <w:t xml:space="preserve">Сумма внутренних углов треугольника и четырехугольника.  </w:t>
      </w:r>
    </w:p>
    <w:p w:rsidR="00624FC7" w:rsidRDefault="00195541">
      <w:pPr>
        <w:ind w:left="708" w:firstLine="0"/>
      </w:pPr>
      <w:r>
        <w:t xml:space="preserve">Соотношения в квадрате и равностороннем треугольнике.  </w:t>
      </w:r>
    </w:p>
    <w:p w:rsidR="00624FC7" w:rsidRDefault="00195541">
      <w:pPr>
        <w:ind w:left="708" w:firstLine="0"/>
      </w:pPr>
      <w:r>
        <w:t xml:space="preserve">Диагонали многоугольника.  </w:t>
      </w:r>
    </w:p>
    <w:p w:rsidR="00624FC7" w:rsidRDefault="00195541">
      <w:pPr>
        <w:ind w:left="708" w:firstLine="0"/>
      </w:pPr>
      <w:r>
        <w:t xml:space="preserve">Подобные треугольники в простейших случаях.  </w:t>
      </w:r>
    </w:p>
    <w:p w:rsidR="00624FC7" w:rsidRDefault="00195541">
      <w:pPr>
        <w:ind w:left="708" w:firstLine="0"/>
      </w:pPr>
      <w:r>
        <w:t xml:space="preserve">Формулы площади прямоугольника, треугольника, ромба, трапеции. </w:t>
      </w:r>
    </w:p>
    <w:p w:rsidR="00624FC7" w:rsidRDefault="00195541">
      <w:r>
        <w:t xml:space="preserve">Окружность и круг. Радиус и диаметр. Длина окружности и площадь круга. </w:t>
      </w:r>
      <w:proofErr w:type="gramStart"/>
      <w:r>
        <w:t xml:space="preserve">Число </w:t>
      </w:r>
      <w:r>
        <w:rPr>
          <w:rFonts w:ascii="Segoe UI Symbol" w:eastAsia="Segoe UI Symbol" w:hAnsi="Segoe UI Symbol" w:cs="Segoe UI Symbol"/>
        </w:rPr>
        <w:t></w:t>
      </w:r>
      <w:r>
        <w:t>.</w:t>
      </w:r>
      <w:proofErr w:type="gramEnd"/>
      <w:r>
        <w:t xml:space="preserve"> Вписанный угол, в частности угол, опирающийся на диаметр. Касательная к окружности и ее свойство.  </w:t>
      </w:r>
    </w:p>
    <w:p w:rsidR="00624FC7" w:rsidRDefault="00195541">
      <w:pPr>
        <w:ind w:left="708" w:firstLine="0"/>
      </w:pPr>
      <w:r>
        <w:t xml:space="preserve">Куб. Соотношения в кубе.  </w:t>
      </w:r>
    </w:p>
    <w:p w:rsidR="00624FC7" w:rsidRDefault="00195541" w:rsidP="00FE6A3C">
      <w:pPr>
        <w:ind w:left="708" w:firstLine="0"/>
      </w:pPr>
      <w:r>
        <w:t xml:space="preserve">Тетраэдр, правильный тетраэдр.  </w:t>
      </w:r>
    </w:p>
    <w:p w:rsidR="00624FC7" w:rsidRDefault="00195541">
      <w:pPr>
        <w:ind w:left="708" w:firstLine="0"/>
      </w:pPr>
      <w:r>
        <w:t xml:space="preserve">Правильная пирамида и призма. Прямая призма.  </w:t>
      </w:r>
    </w:p>
    <w:p w:rsidR="00624FC7" w:rsidRDefault="00195541">
      <w:pPr>
        <w:spacing w:after="28" w:line="228" w:lineRule="auto"/>
        <w:ind w:left="708" w:right="0" w:firstLine="0"/>
      </w:pPr>
      <w:r>
        <w:rPr>
          <w:i/>
        </w:rPr>
        <w:t xml:space="preserve">Изображение некоторых многогранников на плоскости. </w:t>
      </w:r>
    </w:p>
    <w:p w:rsidR="00624FC7" w:rsidRDefault="00195541">
      <w:pPr>
        <w:ind w:left="708" w:firstLine="0"/>
      </w:pPr>
      <w:r>
        <w:t xml:space="preserve">Прямоугольный параллелепипед. </w:t>
      </w:r>
      <w:r>
        <w:rPr>
          <w:i/>
        </w:rPr>
        <w:t>Теорема Пифагора в пространстве</w:t>
      </w:r>
      <w:r>
        <w:t xml:space="preserve">.  </w:t>
      </w:r>
    </w:p>
    <w:p w:rsidR="00624FC7" w:rsidRDefault="00195541">
      <w:r>
        <w:t xml:space="preserve">Задачи на вычисление расстояний в пространстве с помощью теоремы Пифагора.  </w:t>
      </w:r>
    </w:p>
    <w:p w:rsidR="00624FC7" w:rsidRDefault="00195541">
      <w:pPr>
        <w:spacing w:after="28" w:line="228" w:lineRule="auto"/>
        <w:ind w:left="708" w:right="0" w:firstLine="0"/>
      </w:pPr>
      <w:r>
        <w:rPr>
          <w:i/>
        </w:rPr>
        <w:t xml:space="preserve">Развертка прямоугольного параллелепипеда.  </w:t>
      </w:r>
    </w:p>
    <w:p w:rsidR="00624FC7" w:rsidRDefault="00195541">
      <w:pPr>
        <w:ind w:left="708" w:firstLine="0"/>
      </w:pPr>
      <w:r>
        <w:t xml:space="preserve">Конус, цилиндр, шар и сфера.  </w:t>
      </w:r>
    </w:p>
    <w:p w:rsidR="00624FC7" w:rsidRDefault="00195541">
      <w:pPr>
        <w:spacing w:after="28" w:line="228" w:lineRule="auto"/>
        <w:ind w:right="0"/>
      </w:pPr>
      <w:r>
        <w:rPr>
          <w:i/>
        </w:rPr>
        <w:t xml:space="preserve">Проекции фигур на плоскость. Изображение цилиндра, конуса и сферы на плоскости.  </w:t>
      </w:r>
    </w:p>
    <w:p w:rsidR="00624FC7" w:rsidRDefault="00195541">
      <w:r>
        <w:rPr>
          <w:i/>
        </w:rPr>
        <w:t>Понятие об объемах тел</w:t>
      </w:r>
      <w:r>
        <w:t xml:space="preserve">. Использование для решения задач на нахождение геометрических величин формул объема призмы, цилиндра, пирамиды, конуса, шара.  </w:t>
      </w:r>
    </w:p>
    <w:p w:rsidR="00624FC7" w:rsidRDefault="00195541">
      <w:pPr>
        <w:spacing w:after="28" w:line="228" w:lineRule="auto"/>
        <w:ind w:right="0"/>
      </w:pPr>
      <w:r>
        <w:rPr>
          <w:i/>
        </w:rPr>
        <w:t>Понятие о подобии на плоскости и в пространстве</w:t>
      </w:r>
      <w:r>
        <w:t xml:space="preserve">. Отношение площадей и объемов подобных фигур. </w:t>
      </w:r>
    </w:p>
    <w:p w:rsidR="00624FC7" w:rsidRDefault="00195541">
      <w:pPr>
        <w:spacing w:after="38" w:line="240" w:lineRule="auto"/>
        <w:ind w:left="566" w:right="0" w:firstLine="0"/>
        <w:jc w:val="left"/>
      </w:pPr>
      <w:r>
        <w:t xml:space="preserve"> </w:t>
      </w:r>
    </w:p>
    <w:p w:rsidR="00624FC7" w:rsidRDefault="00195541">
      <w:pPr>
        <w:spacing w:after="42" w:line="240" w:lineRule="auto"/>
        <w:ind w:left="715" w:right="0" w:hanging="10"/>
        <w:jc w:val="left"/>
      </w:pPr>
      <w:r>
        <w:rPr>
          <w:b/>
        </w:rPr>
        <w:t xml:space="preserve">Вероятность и статистика. Логика и комбинаторика </w:t>
      </w:r>
    </w:p>
    <w:p w:rsidR="00624FC7" w:rsidRDefault="00195541">
      <w:pPr>
        <w:ind w:left="708" w:firstLine="0"/>
      </w:pPr>
      <w:r>
        <w:t xml:space="preserve">Логика. Верные и неверные утверждения. Следствие. </w:t>
      </w:r>
      <w:r>
        <w:rPr>
          <w:i/>
        </w:rPr>
        <w:t>Контрпример</w:t>
      </w:r>
      <w:r>
        <w:t xml:space="preserve">.  </w:t>
      </w:r>
    </w:p>
    <w:p w:rsidR="00624FC7" w:rsidRDefault="00195541">
      <w:pPr>
        <w:ind w:left="708" w:firstLine="0"/>
      </w:pPr>
      <w:r>
        <w:rPr>
          <w:i/>
        </w:rPr>
        <w:t>Множество</w:t>
      </w:r>
      <w:r>
        <w:t xml:space="preserve">. Перебор вариантов.  </w:t>
      </w:r>
    </w:p>
    <w:p w:rsidR="00624FC7" w:rsidRDefault="00195541">
      <w:pPr>
        <w:ind w:left="708" w:firstLine="0"/>
      </w:pPr>
      <w:r>
        <w:t xml:space="preserve">Таблицы. Столбчатые и круговые диаграммы.  </w:t>
      </w:r>
    </w:p>
    <w:p w:rsidR="00624FC7" w:rsidRDefault="00195541">
      <w:r>
        <w:t xml:space="preserve">Числовые наборы. Среднее арифметическое, медиана, наибольшее и наименьшее значения. </w:t>
      </w:r>
      <w:r>
        <w:rPr>
          <w:i/>
        </w:rPr>
        <w:t>Примеры изменчивых величин</w:t>
      </w:r>
      <w:r>
        <w:t xml:space="preserve">.  </w:t>
      </w:r>
    </w:p>
    <w:p w:rsidR="00624FC7" w:rsidRDefault="00195541">
      <w: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624FC7" w:rsidRDefault="00195541">
      <w:pPr>
        <w:spacing w:after="28" w:line="228" w:lineRule="auto"/>
        <w:ind w:left="708" w:right="0" w:firstLine="0"/>
      </w:pPr>
      <w:r>
        <w:rPr>
          <w:i/>
        </w:rPr>
        <w:t xml:space="preserve">Независимые события. Формула сложения вероятностей.  </w:t>
      </w:r>
    </w:p>
    <w:p w:rsidR="00624FC7" w:rsidRDefault="00195541">
      <w:pPr>
        <w:spacing w:after="28" w:line="228" w:lineRule="auto"/>
        <w:ind w:right="0"/>
      </w:pPr>
      <w:r>
        <w:rPr>
          <w:i/>
        </w:rPr>
        <w:t xml:space="preserve">Примеры случайных величин. Равномерное распределение. Примеры нормального распределения в природе. Понятие о законе больших чисел.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 xml:space="preserve">Основная базовая программа  </w:t>
      </w:r>
    </w:p>
    <w:p w:rsidR="00624FC7" w:rsidRDefault="00195541">
      <w:pPr>
        <w:spacing w:after="42" w:line="240" w:lineRule="auto"/>
        <w:ind w:left="715" w:right="0" w:hanging="10"/>
        <w:jc w:val="left"/>
      </w:pPr>
      <w:r>
        <w:rPr>
          <w:b/>
        </w:rPr>
        <w:t xml:space="preserve">Алгебра и начала анализа </w:t>
      </w:r>
    </w:p>
    <w:p w:rsidR="00624FC7" w:rsidRDefault="00195541">
      <w:r>
        <w:t>Повторение.</w:t>
      </w:r>
      <w:r>
        <w:rPr>
          <w:b/>
        </w:rPr>
        <w:t xml:space="preserve"> </w:t>
      </w:r>
      <w:r>
        <w:t xml:space="preserve">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w:t>
      </w:r>
    </w:p>
    <w:p w:rsidR="00624FC7" w:rsidRDefault="00195541">
      <w:r>
        <w:t xml:space="preserve">Решение задач с использованием градусной меры угла. Модуль числа и его свойства. </w:t>
      </w:r>
    </w:p>
    <w:p w:rsidR="00624FC7" w:rsidRDefault="00195541">
      <w:r>
        <w:t xml:space="preserve">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w:t>
      </w:r>
    </w:p>
    <w:p w:rsidR="00624FC7" w:rsidRDefault="00195541">
      <w:r>
        <w:rPr>
          <w:rFonts w:ascii="Calibri" w:eastAsia="Calibri" w:hAnsi="Calibri" w:cs="Calibri"/>
          <w:noProof/>
          <w:sz w:val="22"/>
        </w:rPr>
        <w:lastRenderedPageBreak/>
        <mc:AlternateContent>
          <mc:Choice Requires="wpg">
            <w:drawing>
              <wp:anchor distT="0" distB="0" distL="114300" distR="114300" simplePos="0" relativeHeight="251655680" behindDoc="1" locked="0" layoutInCell="1" allowOverlap="1">
                <wp:simplePos x="0" y="0"/>
                <wp:positionH relativeFrom="column">
                  <wp:posOffset>2886195</wp:posOffset>
                </wp:positionH>
                <wp:positionV relativeFrom="paragraph">
                  <wp:posOffset>350586</wp:posOffset>
                </wp:positionV>
                <wp:extent cx="188755" cy="190065"/>
                <wp:effectExtent l="0" t="0" r="0" b="0"/>
                <wp:wrapNone/>
                <wp:docPr id="647802" name="Group 647802"/>
                <wp:cNvGraphicFramePr/>
                <a:graphic xmlns:a="http://schemas.openxmlformats.org/drawingml/2006/main">
                  <a:graphicData uri="http://schemas.microsoft.com/office/word/2010/wordprocessingGroup">
                    <wpg:wgp>
                      <wpg:cNvGrpSpPr/>
                      <wpg:grpSpPr>
                        <a:xfrm>
                          <a:off x="0" y="0"/>
                          <a:ext cx="188755" cy="190065"/>
                          <a:chOff x="0" y="0"/>
                          <a:chExt cx="188755" cy="190065"/>
                        </a:xfrm>
                      </wpg:grpSpPr>
                      <wps:wsp>
                        <wps:cNvPr id="80716" name="Shape 80716"/>
                        <wps:cNvSpPr/>
                        <wps:spPr>
                          <a:xfrm>
                            <a:off x="6124" y="121556"/>
                            <a:ext cx="15056" cy="9878"/>
                          </a:xfrm>
                          <a:custGeom>
                            <a:avLst/>
                            <a:gdLst/>
                            <a:ahLst/>
                            <a:cxnLst/>
                            <a:rect l="0" t="0" r="0" b="0"/>
                            <a:pathLst>
                              <a:path w="15056" h="9878">
                                <a:moveTo>
                                  <a:pt x="0" y="9878"/>
                                </a:moveTo>
                                <a:lnTo>
                                  <a:pt x="15056"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717" name="Shape 80717"/>
                        <wps:cNvSpPr/>
                        <wps:spPr>
                          <a:xfrm>
                            <a:off x="21496" y="121556"/>
                            <a:ext cx="37033" cy="68190"/>
                          </a:xfrm>
                          <a:custGeom>
                            <a:avLst/>
                            <a:gdLst/>
                            <a:ahLst/>
                            <a:cxnLst/>
                            <a:rect l="0" t="0" r="0" b="0"/>
                            <a:pathLst>
                              <a:path w="37033" h="68190">
                                <a:moveTo>
                                  <a:pt x="0" y="0"/>
                                </a:moveTo>
                                <a:lnTo>
                                  <a:pt x="37033" y="6819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718" name="Shape 80718"/>
                        <wps:cNvSpPr/>
                        <wps:spPr>
                          <a:xfrm>
                            <a:off x="58528" y="9396"/>
                            <a:ext cx="40474" cy="180670"/>
                          </a:xfrm>
                          <a:custGeom>
                            <a:avLst/>
                            <a:gdLst/>
                            <a:ahLst/>
                            <a:cxnLst/>
                            <a:rect l="0" t="0" r="0" b="0"/>
                            <a:pathLst>
                              <a:path w="40474" h="180670">
                                <a:moveTo>
                                  <a:pt x="0" y="180670"/>
                                </a:moveTo>
                                <a:lnTo>
                                  <a:pt x="40474"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719" name="Shape 80719"/>
                        <wps:cNvSpPr/>
                        <wps:spPr>
                          <a:xfrm>
                            <a:off x="99002" y="9076"/>
                            <a:ext cx="89753" cy="0"/>
                          </a:xfrm>
                          <a:custGeom>
                            <a:avLst/>
                            <a:gdLst/>
                            <a:ahLst/>
                            <a:cxnLst/>
                            <a:rect l="0" t="0" r="0" b="0"/>
                            <a:pathLst>
                              <a:path w="89753">
                                <a:moveTo>
                                  <a:pt x="0" y="0"/>
                                </a:moveTo>
                                <a:lnTo>
                                  <a:pt x="89753"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720" name="Shape 80720"/>
                        <wps:cNvSpPr/>
                        <wps:spPr>
                          <a:xfrm>
                            <a:off x="0" y="0"/>
                            <a:ext cx="184212" cy="185125"/>
                          </a:xfrm>
                          <a:custGeom>
                            <a:avLst/>
                            <a:gdLst/>
                            <a:ahLst/>
                            <a:cxnLst/>
                            <a:rect l="0" t="0" r="0" b="0"/>
                            <a:pathLst>
                              <a:path w="184212" h="185125">
                                <a:moveTo>
                                  <a:pt x="91322" y="0"/>
                                </a:moveTo>
                                <a:lnTo>
                                  <a:pt x="184212" y="0"/>
                                </a:lnTo>
                                <a:lnTo>
                                  <a:pt x="184212" y="8598"/>
                                </a:lnTo>
                                <a:lnTo>
                                  <a:pt x="96648" y="8598"/>
                                </a:lnTo>
                                <a:lnTo>
                                  <a:pt x="57428" y="185125"/>
                                </a:lnTo>
                                <a:lnTo>
                                  <a:pt x="49899" y="185125"/>
                                </a:lnTo>
                                <a:lnTo>
                                  <a:pt x="12551" y="122035"/>
                                </a:lnTo>
                                <a:lnTo>
                                  <a:pt x="2201" y="129363"/>
                                </a:lnTo>
                                <a:lnTo>
                                  <a:pt x="0" y="124265"/>
                                </a:lnTo>
                                <a:lnTo>
                                  <a:pt x="21028" y="111519"/>
                                </a:lnTo>
                                <a:lnTo>
                                  <a:pt x="53973" y="167282"/>
                                </a:lnTo>
                                <a:lnTo>
                                  <a:pt x="91322" y="0"/>
                                </a:lnTo>
                                <a:close/>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5C407BF" id="Group 647802" o:spid="_x0000_s1026" style="position:absolute;margin-left:227.25pt;margin-top:27.6pt;width:14.85pt;height:14.95pt;z-index:-251660800" coordsize="188755,19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">
                <v:shape id="Shape 80716" o:spid="_x0000_s1027" style="position:absolute;left:6124;top:121556;width:15056;height:9878;visibility:visible;mso-wrap-style:square;v-text-anchor:top" coordsize="15056,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shckA&#10;AADeAAAADwAAAGRycy9kb3ducmV2LnhtbESPQUvDQBSE70L/w/IKXqTd1EMssdsipYKCUKwe7O2Z&#10;fWajeW/T7DZN/70rFDwOM/MNs1gN3KieulB7MTCbZqBISm9rqQy8vz1O5qBCRLHYeCEDZwqwWo6u&#10;FlhYf5JX6nexUgkioUADLsa20DqUjhjD1LckyfvyHWNMsqu07fCU4Nzo2yzLNWMtacFhS2tH5c/u&#10;yAb4+bv8ZLc+nHvebPP9y832oz8acz0eHu5BRRrif/jSfrIG5tndLIe/O+kK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YshckAAADeAAAADwAAAAAAAAAAAAAAAACYAgAA&#10;ZHJzL2Rvd25yZXYueG1sUEsFBgAAAAAEAAQA9QAAAI4DAAAAAA==&#10;" path="m,9878l15056,e" filled="f" strokeweight=".04919mm">
                  <v:stroke endcap="square"/>
                  <v:path arrowok="t" textboxrect="0,0,15056,9878"/>
                </v:shape>
                <v:shape id="Shape 80717" o:spid="_x0000_s1028" style="position:absolute;left:21496;top:121556;width:37033;height:68190;visibility:visible;mso-wrap-style:square;v-text-anchor:top" coordsize="37033,6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x58YA&#10;AADeAAAADwAAAGRycy9kb3ducmV2LnhtbESPT4vCMBTE78J+h/AWvGlaD+pWo8iygnhx/XNYb4/m&#10;2RSbl9JErX56syB4HGbmN8x03tpKXKnxpWMFaT8BQZw7XXKh4LBf9sYgfEDWWDkmBXfyMJ99dKaY&#10;aXfjLV13oRARwj5DBSaEOpPS54Ys+r6riaN3co3FEGVTSN3gLcJtJQdJMpQWS44LBmv6NpSfdxer&#10;YLMy0hxwmP481l/eHB+/x/avUKr72S4mIAK14R1+tVdawTgZpSP4v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x58YAAADeAAAADwAAAAAAAAAAAAAAAACYAgAAZHJz&#10;L2Rvd25yZXYueG1sUEsFBgAAAAAEAAQA9QAAAIsDAAAAAA==&#10;" path="m,l37033,68190e" filled="f" strokeweight=".04919mm">
                  <v:stroke endcap="square"/>
                  <v:path arrowok="t" textboxrect="0,0,37033,68190"/>
                </v:shape>
                <v:shape id="Shape 80718" o:spid="_x0000_s1029" style="position:absolute;left:58528;top:9396;width:40474;height:180670;visibility:visible;mso-wrap-style:square;v-text-anchor:top" coordsize="40474,1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SUMMA&#10;AADeAAAADwAAAGRycy9kb3ducmV2LnhtbERPz2vCMBS+D/wfwhN2KTO1YyqdUYYgbMdaEbw9mrem&#10;rHkpSdZ2//1yGOz48f3eH2fbi5F86BwrWK9yEMSN0x23Cq71+WkHIkRkjb1jUvBDAY6HxcMeS+0m&#10;rmi8xFakEA4lKjAxDqWUoTFkMazcQJy4T+ctxgR9K7XHKYXbXhZ5vpEWO04NBgc6GWq+Lt9WQVsV&#10;H46fbXU3/uVW6VBnWayVelzOb68gIs3xX/znftcKdvl2nfamO+kK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qSUMMAAADeAAAADwAAAAAAAAAAAAAAAACYAgAAZHJzL2Rv&#10;d25yZXYueG1sUEsFBgAAAAAEAAQA9QAAAIgDAAAAAA==&#10;" path="m,180670l40474,e" filled="f" strokeweight=".04919mm">
                  <v:stroke endcap="square"/>
                  <v:path arrowok="t" textboxrect="0,0,40474,180670"/>
                </v:shape>
                <v:shape id="Shape 80719" o:spid="_x0000_s1030" style="position:absolute;left:99002;top:9076;width:89753;height:0;visibility:visible;mso-wrap-style:square;v-text-anchor:top" coordsize="89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iR8YA&#10;AADeAAAADwAAAGRycy9kb3ducmV2LnhtbESPQYvCMBSE7wv+h/AEb2uq4KrVKCouLB4WrYrXZ/Ns&#10;i81LaaJ2/71ZEDwOM/MNM503phR3ql1hWUGvG4EgTq0uOFNw2H9/jkA4j6yxtEwK/sjBfNb6mGKs&#10;7YN3dE98JgKEXYwKcu+rWEqX5mTQdW1FHLyLrQ36IOtM6hofAW5K2Y+iL2mw4LCQY0WrnNJrcjMK&#10;rr+DZCFv5+3ZZc3xtN6Uy3R/VKrTbhYTEJ4a/w6/2j9awSga9sbwfy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siR8YAAADeAAAADwAAAAAAAAAAAAAAAACYAgAAZHJz&#10;L2Rvd25yZXYueG1sUEsFBgAAAAAEAAQA9QAAAIsDAAAAAA==&#10;" path="m,l89753,e" filled="f" strokeweight=".04919mm">
                  <v:stroke endcap="square"/>
                  <v:path arrowok="t" textboxrect="0,0,89753,0"/>
                </v:shape>
                <v:shape id="Shape 80720" o:spid="_x0000_s1031" style="position:absolute;width:184212;height:185125;visibility:visible;mso-wrap-style:square;v-text-anchor:top" coordsize="184212,18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Ml8QA&#10;AADeAAAADwAAAGRycy9kb3ducmV2LnhtbESPy2oCMRSG9wXfIRzBXU060ipTo4hSsNiNlwc4TI6Z&#10;aScnQ5Lq+PZmIbj8+W9882XvWnGhEBvPGt7GCgRx5U3DVsPp+PU6AxETssHWM2m4UYTlYvAyx9L4&#10;K+/pckhW5BGOJWqoU+pKKWNVk8M49h1x9s4+OExZBitNwGsed60slPqQDhvODzV2tK6p+jv8Ow2b&#10;H1XYUJ2/d0n9brbt+1RO7E7r0bBffYJI1Kdn+NHeGg0zNS0yQMbJK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zJfEAAAA3gAAAA8AAAAAAAAAAAAAAAAAmAIAAGRycy9k&#10;b3ducmV2LnhtbFBLBQYAAAAABAAEAPUAAACJAwAAAAA=&#10;" path="m91322,r92890,l184212,8598r-87564,l57428,185125r-7529,l12551,122035,2201,129363,,124265,21028,111519r32945,55763l91322,xe" fillcolor="black" stroked="f" strokeweight="0">
                  <v:stroke endcap="square"/>
                  <v:path arrowok="t" textboxrect="0,0,184212,185125"/>
                </v:shape>
              </v:group>
            </w:pict>
          </mc:Fallback>
        </mc:AlternateContent>
      </w:r>
      <w: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Pr>
          <w:rFonts w:ascii="Times New Roman" w:eastAsia="Times New Roman" w:hAnsi="Times New Roman" w:cs="Times New Roman"/>
          <w:i/>
          <w:sz w:val="28"/>
        </w:rPr>
        <w:t>y</w:t>
      </w:r>
      <w:r>
        <w:rPr>
          <w:rFonts w:ascii="Segoe UI Symbol" w:eastAsia="Segoe UI Symbol" w:hAnsi="Segoe UI Symbol" w:cs="Segoe UI Symbol"/>
          <w:sz w:val="28"/>
        </w:rPr>
        <w:t xml:space="preserve"> </w:t>
      </w:r>
      <w:proofErr w:type="gramStart"/>
      <w:r>
        <w:rPr>
          <w:rFonts w:ascii="Times New Roman" w:eastAsia="Times New Roman" w:hAnsi="Times New Roman" w:cs="Times New Roman"/>
          <w:i/>
          <w:sz w:val="28"/>
        </w:rPr>
        <w:t xml:space="preserve">x </w:t>
      </w:r>
      <w:r>
        <w:t>.</w:t>
      </w:r>
      <w:proofErr w:type="gramEnd"/>
      <w:r>
        <w:t xml:space="preserve"> Графическое решение уравнений и неравенств. </w:t>
      </w:r>
    </w:p>
    <w:p w:rsidR="00624FC7" w:rsidRDefault="00195541">
      <w:r>
        <w:t>Тригонометрическая окружность</w:t>
      </w:r>
      <w:r>
        <w:rPr>
          <w:i/>
        </w:rPr>
        <w:t>, радианная мера угла</w:t>
      </w:r>
      <w:r>
        <w:t xml:space="preserve">. Синус, косинус, тангенс, </w:t>
      </w:r>
      <w:r>
        <w:rPr>
          <w:i/>
        </w:rPr>
        <w:t>котангенс</w:t>
      </w:r>
      <w:r>
        <w:t xml:space="preserve"> произвольного угла. Основное тригонометрическое тождество и следствия из него. Значения тригонометрических функций для углов 0</w:t>
      </w:r>
      <w:r>
        <w:rPr>
          <w:rFonts w:ascii="Segoe UI Symbol" w:eastAsia="Segoe UI Symbol" w:hAnsi="Segoe UI Symbol" w:cs="Segoe UI Symbol"/>
        </w:rPr>
        <w:t></w:t>
      </w:r>
      <w:r>
        <w:t>, 30</w:t>
      </w:r>
      <w:r>
        <w:rPr>
          <w:rFonts w:ascii="Segoe UI Symbol" w:eastAsia="Segoe UI Symbol" w:hAnsi="Segoe UI Symbol" w:cs="Segoe UI Symbol"/>
        </w:rPr>
        <w:t></w:t>
      </w:r>
      <w:r>
        <w:t>, 45</w:t>
      </w:r>
      <w:r>
        <w:rPr>
          <w:rFonts w:ascii="Segoe UI Symbol" w:eastAsia="Segoe UI Symbol" w:hAnsi="Segoe UI Symbol" w:cs="Segoe UI Symbol"/>
        </w:rPr>
        <w:t></w:t>
      </w:r>
      <w:r>
        <w:t>, 60</w:t>
      </w:r>
      <w:r>
        <w:rPr>
          <w:rFonts w:ascii="Segoe UI Symbol" w:eastAsia="Segoe UI Symbol" w:hAnsi="Segoe UI Symbol" w:cs="Segoe UI Symbol"/>
        </w:rPr>
        <w:t></w:t>
      </w:r>
      <w:r>
        <w:t xml:space="preserve">, </w:t>
      </w:r>
    </w:p>
    <w:p w:rsidR="00624FC7" w:rsidRDefault="00195541">
      <w:pPr>
        <w:spacing w:after="0" w:line="240" w:lineRule="auto"/>
        <w:ind w:left="2529" w:right="0" w:firstLine="0"/>
        <w:jc w:val="left"/>
      </w:pPr>
      <w:r>
        <w:rPr>
          <w:rFonts w:ascii="Segoe UI Symbol" w:eastAsia="Segoe UI Symbol" w:hAnsi="Segoe UI Symbol" w:cs="Segoe UI Symbol"/>
          <w:sz w:val="25"/>
        </w:rPr>
        <w:t xml:space="preserve"> </w:t>
      </w:r>
      <w:r>
        <w:rPr>
          <w:rFonts w:ascii="Segoe UI Symbol" w:eastAsia="Segoe UI Symbol" w:hAnsi="Segoe UI Symbol" w:cs="Segoe UI Symbol"/>
          <w:sz w:val="25"/>
        </w:rPr>
        <w:t xml:space="preserve"> </w:t>
      </w:r>
      <w:r>
        <w:rPr>
          <w:rFonts w:ascii="Segoe UI Symbol" w:eastAsia="Segoe UI Symbol" w:hAnsi="Segoe UI Symbol" w:cs="Segoe UI Symbol"/>
          <w:sz w:val="25"/>
        </w:rPr>
        <w:t xml:space="preserve"> </w:t>
      </w:r>
      <w:r>
        <w:rPr>
          <w:rFonts w:ascii="Segoe UI Symbol" w:eastAsia="Segoe UI Symbol" w:hAnsi="Segoe UI Symbol" w:cs="Segoe UI Symbol"/>
          <w:sz w:val="25"/>
        </w:rPr>
        <w:t></w:t>
      </w:r>
    </w:p>
    <w:p w:rsidR="00624FC7" w:rsidRDefault="00195541">
      <w:pPr>
        <w:spacing w:after="28" w:line="228" w:lineRule="auto"/>
        <w:ind w:right="0" w:firstLine="0"/>
      </w:pPr>
      <w:r>
        <w:t>90</w:t>
      </w:r>
      <w:r>
        <w:rPr>
          <w:rFonts w:ascii="Segoe UI Symbol" w:eastAsia="Segoe UI Symbol" w:hAnsi="Segoe UI Symbol" w:cs="Segoe UI Symbol"/>
        </w:rPr>
        <w:t></w:t>
      </w:r>
      <w:r>
        <w:t>, 180</w:t>
      </w:r>
      <w:r>
        <w:rPr>
          <w:rFonts w:ascii="Segoe UI Symbol" w:eastAsia="Segoe UI Symbol" w:hAnsi="Segoe UI Symbol" w:cs="Segoe UI Symbol"/>
        </w:rPr>
        <w:t></w:t>
      </w:r>
      <w:r>
        <w:t>, 270</w:t>
      </w:r>
      <w:r>
        <w:rPr>
          <w:rFonts w:ascii="Segoe UI Symbol" w:eastAsia="Segoe UI Symbol" w:hAnsi="Segoe UI Symbol" w:cs="Segoe UI Symbol"/>
        </w:rPr>
        <w:t></w:t>
      </w:r>
      <w:r>
        <w:t>. (</w:t>
      </w:r>
      <w:r>
        <w:rPr>
          <w:rFonts w:ascii="Times New Roman" w:eastAsia="Times New Roman" w:hAnsi="Times New Roman" w:cs="Times New Roman"/>
          <w:sz w:val="25"/>
        </w:rPr>
        <w:t>0</w:t>
      </w:r>
      <w:proofErr w:type="gramStart"/>
      <w:r>
        <w:rPr>
          <w:rFonts w:ascii="Times New Roman" w:eastAsia="Times New Roman" w:hAnsi="Times New Roman" w:cs="Times New Roman"/>
          <w:sz w:val="25"/>
        </w:rPr>
        <w:t>, ,</w:t>
      </w:r>
      <w:proofErr w:type="gramEnd"/>
      <w:r>
        <w:rPr>
          <w:rFonts w:ascii="Times New Roman" w:eastAsia="Times New Roman" w:hAnsi="Times New Roman" w:cs="Times New Roman"/>
          <w:sz w:val="25"/>
        </w:rPr>
        <w:t xml:space="preserve"> , ,</w:t>
      </w:r>
      <w:r>
        <w:t xml:space="preserve"> рад). </w:t>
      </w:r>
      <w:r>
        <w:rPr>
          <w:i/>
        </w:rPr>
        <w:t xml:space="preserve">Формулы сложения тригонометрических </w:t>
      </w:r>
    </w:p>
    <w:p w:rsidR="00624FC7" w:rsidRDefault="00195541">
      <w:pPr>
        <w:spacing w:after="55" w:line="240" w:lineRule="auto"/>
        <w:ind w:left="2511" w:right="0" w:firstLine="0"/>
        <w:jc w:val="left"/>
      </w:pPr>
      <w:r>
        <w:rPr>
          <w:rFonts w:ascii="Calibri" w:eastAsia="Calibri" w:hAnsi="Calibri" w:cs="Calibri"/>
          <w:noProof/>
          <w:sz w:val="22"/>
        </w:rPr>
        <mc:AlternateContent>
          <mc:Choice Requires="wpg">
            <w:drawing>
              <wp:inline distT="0" distB="0" distL="0" distR="0">
                <wp:extent cx="704914" cy="8699"/>
                <wp:effectExtent l="0" t="0" r="0" b="0"/>
                <wp:docPr id="647803" name="Group 647803"/>
                <wp:cNvGraphicFramePr/>
                <a:graphic xmlns:a="http://schemas.openxmlformats.org/drawingml/2006/main">
                  <a:graphicData uri="http://schemas.microsoft.com/office/word/2010/wordprocessingGroup">
                    <wpg:wgp>
                      <wpg:cNvGrpSpPr/>
                      <wpg:grpSpPr>
                        <a:xfrm>
                          <a:off x="0" y="0"/>
                          <a:ext cx="704914" cy="8699"/>
                          <a:chOff x="0" y="0"/>
                          <a:chExt cx="704914" cy="8699"/>
                        </a:xfrm>
                      </wpg:grpSpPr>
                      <wps:wsp>
                        <wps:cNvPr id="80750" name="Shape 80750"/>
                        <wps:cNvSpPr/>
                        <wps:spPr>
                          <a:xfrm>
                            <a:off x="0" y="0"/>
                            <a:ext cx="101280" cy="0"/>
                          </a:xfrm>
                          <a:custGeom>
                            <a:avLst/>
                            <a:gdLst/>
                            <a:ahLst/>
                            <a:cxnLst/>
                            <a:rect l="0" t="0" r="0" b="0"/>
                            <a:pathLst>
                              <a:path w="101280">
                                <a:moveTo>
                                  <a:pt x="0" y="0"/>
                                </a:moveTo>
                                <a:lnTo>
                                  <a:pt x="101280" y="0"/>
                                </a:lnTo>
                              </a:path>
                            </a:pathLst>
                          </a:custGeom>
                          <a:ln w="8699" cap="flat">
                            <a:round/>
                          </a:ln>
                        </wps:spPr>
                        <wps:style>
                          <a:lnRef idx="1">
                            <a:srgbClr val="000000"/>
                          </a:lnRef>
                          <a:fillRef idx="0">
                            <a:srgbClr val="000000">
                              <a:alpha val="0"/>
                            </a:srgbClr>
                          </a:fillRef>
                          <a:effectRef idx="0">
                            <a:scrgbClr r="0" g="0" b="0"/>
                          </a:effectRef>
                          <a:fontRef idx="none"/>
                        </wps:style>
                        <wps:bodyPr/>
                      </wps:wsp>
                      <wps:wsp>
                        <wps:cNvPr id="80751" name="Shape 80751"/>
                        <wps:cNvSpPr/>
                        <wps:spPr>
                          <a:xfrm>
                            <a:off x="210639" y="0"/>
                            <a:ext cx="101280" cy="0"/>
                          </a:xfrm>
                          <a:custGeom>
                            <a:avLst/>
                            <a:gdLst/>
                            <a:ahLst/>
                            <a:cxnLst/>
                            <a:rect l="0" t="0" r="0" b="0"/>
                            <a:pathLst>
                              <a:path w="101280">
                                <a:moveTo>
                                  <a:pt x="0" y="0"/>
                                </a:moveTo>
                                <a:lnTo>
                                  <a:pt x="101280" y="0"/>
                                </a:lnTo>
                              </a:path>
                            </a:pathLst>
                          </a:custGeom>
                          <a:ln w="8699" cap="flat">
                            <a:round/>
                          </a:ln>
                        </wps:spPr>
                        <wps:style>
                          <a:lnRef idx="1">
                            <a:srgbClr val="000000"/>
                          </a:lnRef>
                          <a:fillRef idx="0">
                            <a:srgbClr val="000000">
                              <a:alpha val="0"/>
                            </a:srgbClr>
                          </a:fillRef>
                          <a:effectRef idx="0">
                            <a:scrgbClr r="0" g="0" b="0"/>
                          </a:effectRef>
                          <a:fontRef idx="none"/>
                        </wps:style>
                        <wps:bodyPr/>
                      </wps:wsp>
                      <wps:wsp>
                        <wps:cNvPr id="80752" name="Shape 80752"/>
                        <wps:cNvSpPr/>
                        <wps:spPr>
                          <a:xfrm>
                            <a:off x="392995" y="0"/>
                            <a:ext cx="101280" cy="0"/>
                          </a:xfrm>
                          <a:custGeom>
                            <a:avLst/>
                            <a:gdLst/>
                            <a:ahLst/>
                            <a:cxnLst/>
                            <a:rect l="0" t="0" r="0" b="0"/>
                            <a:pathLst>
                              <a:path w="101280">
                                <a:moveTo>
                                  <a:pt x="0" y="0"/>
                                </a:moveTo>
                                <a:lnTo>
                                  <a:pt x="101280" y="0"/>
                                </a:lnTo>
                              </a:path>
                            </a:pathLst>
                          </a:custGeom>
                          <a:ln w="8699" cap="flat">
                            <a:round/>
                          </a:ln>
                        </wps:spPr>
                        <wps:style>
                          <a:lnRef idx="1">
                            <a:srgbClr val="000000"/>
                          </a:lnRef>
                          <a:fillRef idx="0">
                            <a:srgbClr val="000000">
                              <a:alpha val="0"/>
                            </a:srgbClr>
                          </a:fillRef>
                          <a:effectRef idx="0">
                            <a:scrgbClr r="0" g="0" b="0"/>
                          </a:effectRef>
                          <a:fontRef idx="none"/>
                        </wps:style>
                        <wps:bodyPr/>
                      </wps:wsp>
                      <wps:wsp>
                        <wps:cNvPr id="80753" name="Shape 80753"/>
                        <wps:cNvSpPr/>
                        <wps:spPr>
                          <a:xfrm>
                            <a:off x="603634" y="0"/>
                            <a:ext cx="101280" cy="0"/>
                          </a:xfrm>
                          <a:custGeom>
                            <a:avLst/>
                            <a:gdLst/>
                            <a:ahLst/>
                            <a:cxnLst/>
                            <a:rect l="0" t="0" r="0" b="0"/>
                            <a:pathLst>
                              <a:path w="101280">
                                <a:moveTo>
                                  <a:pt x="0" y="0"/>
                                </a:moveTo>
                                <a:lnTo>
                                  <a:pt x="101280" y="0"/>
                                </a:lnTo>
                              </a:path>
                            </a:pathLst>
                          </a:custGeom>
                          <a:ln w="869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702D4F" id="Group 647803" o:spid="_x0000_s1026" style="width:55.5pt;height:.7pt;mso-position-horizontal-relative:char;mso-position-vertical-relative:line" coordsize="70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">
                <v:shape id="Shape 80750" o:spid="_x0000_s1027" style="position:absolute;width:1012;height:0;visibility:visible;mso-wrap-style:square;v-text-anchor:top" coordsize="10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btMYA&#10;AADeAAAADwAAAGRycy9kb3ducmV2LnhtbESPy2oCMRSG9wXfIRyhm6JJpVYZjVILQtGN9bI/TI4z&#10;o5OTYRKdtE9vFoUuf/4b33wZbS3u1PrKsYbXoQJBnDtTcaHheFgPpiB8QDZYOyYNP+Rhueg9zTEz&#10;ruNvuu9DIdII+ww1lCE0mZQ+L8miH7qGOHln11oMSbaFNC12adzWcqTUu7RYcXoosaHPkvLr/mY1&#10;vG1+m/VFxnje8e002q66l5UqtH7ux48ZiEAx/If/2l9Gw1RNxgkg4SQU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hbtMYAAADeAAAADwAAAAAAAAAAAAAAAACYAgAAZHJz&#10;L2Rvd25yZXYueG1sUEsFBgAAAAAEAAQA9QAAAIsDAAAAAA==&#10;" path="m,l101280,e" filled="f" strokeweight=".24164mm">
                  <v:path arrowok="t" textboxrect="0,0,101280,0"/>
                </v:shape>
                <v:shape id="Shape 80751" o:spid="_x0000_s1028" style="position:absolute;left:2106;width:1013;height:0;visibility:visible;mso-wrap-style:square;v-text-anchor:top" coordsize="10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L8cA&#10;AADeAAAADwAAAGRycy9kb3ducmV2LnhtbESPQWsCMRSE74L/ITzBS6mJYq1sjVILgtSL2vb+2Dx3&#10;t928LJvoxv56Uyh4HGbmG2axirYWF2p95VjDeKRAEOfOVFxo+PzYPM5B+IBssHZMGq7kYbXs9xaY&#10;GdfxgS7HUIgEYZ+hhjKEJpPS5yVZ9CPXECfv5FqLIcm2kKbFLsFtLSdKzaTFitNCiQ29lZT/HM9W&#10;w/T9t9l8yxhPez5/TXbr7mGtCq2Hg/j6AiJQDPfwf3trNMzV89MY/u6k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U/i/HAAAA3gAAAA8AAAAAAAAAAAAAAAAAmAIAAGRy&#10;cy9kb3ducmV2LnhtbFBLBQYAAAAABAAEAPUAAACMAwAAAAA=&#10;" path="m,l101280,e" filled="f" strokeweight=".24164mm">
                  <v:path arrowok="t" textboxrect="0,0,101280,0"/>
                </v:shape>
                <v:shape id="Shape 80752" o:spid="_x0000_s1029" style="position:absolute;left:3929;width:1013;height:0;visibility:visible;mso-wrap-style:square;v-text-anchor:top" coordsize="10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gWMcA&#10;AADeAAAADwAAAGRycy9kb3ducmV2LnhtbESPQWsCMRSE7wX/Q3iFXoomLm2VrVFUEIq9qNX7Y/Pc&#10;3Xbzsmyim/rrm0Khx2FmvmFmi2gbcaXO1441jEcKBHHhTM2lhuPHZjgF4QOywcYxafgmD4v54G6G&#10;uXE97+l6CKVIEPY5aqhCaHMpfVGRRT9yLXHyzq6zGJLsSmk67BPcNjJT6kVarDktVNjSuqLi63Cx&#10;Gp62t3bzKWM87/hyyt5X/eNKlVo/3MflK4hAMfyH/9pvRsNUTZ4z+L2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YFjHAAAA3gAAAA8AAAAAAAAAAAAAAAAAmAIAAGRy&#10;cy9kb3ducmV2LnhtbFBLBQYAAAAABAAEAPUAAACMAwAAAAA=&#10;" path="m,l101280,e" filled="f" strokeweight=".24164mm">
                  <v:path arrowok="t" textboxrect="0,0,101280,0"/>
                </v:shape>
                <v:shape id="Shape 80753" o:spid="_x0000_s1030" style="position:absolute;left:6036;width:1013;height:0;visibility:visible;mso-wrap-style:square;v-text-anchor:top" coordsize="10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Fw8cA&#10;AADeAAAADwAAAGRycy9kb3ducmV2LnhtbESPT2sCMRTE74LfIbyCl1ITtX9kNYoKQqmX1tb7Y/Pc&#10;3bp5WTbRjf30TaHgcZiZ3zDzZbS1uFDrK8caRkMFgjh3puJCw9fn9mEKwgdkg7Vj0nAlD8tFvzfH&#10;zLiOP+iyD4VIEPYZaihDaDIpfV6SRT90DXHyjq61GJJsC2la7BLc1nKs1LO0WHFaKLGhTUn5aX+2&#10;Gh7ffprtt4zx+M7nw3i37u7XqtB6cBdXMxCBYriF/9uvRsNUvTxN4O9Ou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KxcPHAAAA3gAAAA8AAAAAAAAAAAAAAAAAmAIAAGRy&#10;cy9kb3ducmV2LnhtbFBLBQYAAAAABAAEAPUAAACMAwAAAAA=&#10;" path="m,l101280,e" filled="f" strokeweight=".24164mm">
                  <v:path arrowok="t" textboxrect="0,0,101280,0"/>
                </v:shape>
                <w10:anchorlock/>
              </v:group>
            </w:pict>
          </mc:Fallback>
        </mc:AlternateContent>
      </w:r>
    </w:p>
    <w:p w:rsidR="00624FC7" w:rsidRDefault="00195541">
      <w:pPr>
        <w:spacing w:after="50" w:line="240" w:lineRule="auto"/>
        <w:ind w:left="2533" w:right="0" w:firstLine="0"/>
        <w:jc w:val="left"/>
      </w:pPr>
      <w:r>
        <w:rPr>
          <w:rFonts w:ascii="Times New Roman" w:eastAsia="Times New Roman" w:hAnsi="Times New Roman" w:cs="Times New Roman"/>
          <w:sz w:val="25"/>
        </w:rPr>
        <w:t>6</w:t>
      </w:r>
      <w:r>
        <w:rPr>
          <w:rFonts w:ascii="Times New Roman" w:eastAsia="Times New Roman" w:hAnsi="Times New Roman" w:cs="Times New Roman"/>
          <w:sz w:val="25"/>
        </w:rPr>
        <w:tab/>
        <w:t>4 3</w:t>
      </w:r>
      <w:r>
        <w:rPr>
          <w:rFonts w:ascii="Times New Roman" w:eastAsia="Times New Roman" w:hAnsi="Times New Roman" w:cs="Times New Roman"/>
          <w:sz w:val="25"/>
        </w:rPr>
        <w:tab/>
        <w:t>2</w:t>
      </w:r>
    </w:p>
    <w:p w:rsidR="00624FC7" w:rsidRDefault="00195541" w:rsidP="00FE6A3C">
      <w:pPr>
        <w:spacing w:after="28" w:line="228" w:lineRule="auto"/>
        <w:ind w:right="0" w:firstLine="0"/>
      </w:pPr>
      <w:r>
        <w:rPr>
          <w:i/>
        </w:rPr>
        <w:t xml:space="preserve">функций, формулы приведения, формулы двойного </w:t>
      </w:r>
      <w:proofErr w:type="gramStart"/>
      <w:r>
        <w:rPr>
          <w:i/>
        </w:rPr>
        <w:t>аргумента..</w:t>
      </w:r>
      <w:proofErr w:type="gramEnd"/>
      <w:r>
        <w:t xml:space="preserve">  </w:t>
      </w:r>
    </w:p>
    <w:p w:rsidR="00624FC7" w:rsidRDefault="00195541">
      <w: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i/>
        </w:rPr>
        <w:t xml:space="preserve">Сложные функции. </w:t>
      </w:r>
    </w:p>
    <w:p w:rsidR="00624FC7" w:rsidRDefault="00195541">
      <w:r>
        <w:t xml:space="preserve">Тригонометрические функции </w:t>
      </w:r>
      <w:r>
        <w:rPr>
          <w:rFonts w:ascii="Times New Roman" w:eastAsia="Times New Roman" w:hAnsi="Times New Roman" w:cs="Times New Roman"/>
          <w:i/>
          <w:sz w:val="26"/>
        </w:rPr>
        <w:t>y</w:t>
      </w:r>
      <w:r>
        <w:rPr>
          <w:rFonts w:ascii="Segoe UI Symbol" w:eastAsia="Segoe UI Symbol" w:hAnsi="Segoe UI Symbol" w:cs="Segoe UI Symbol"/>
          <w:sz w:val="26"/>
        </w:rPr>
        <w:t></w:t>
      </w:r>
      <w:proofErr w:type="gramStart"/>
      <w:r>
        <w:rPr>
          <w:rFonts w:ascii="Times New Roman" w:eastAsia="Times New Roman" w:hAnsi="Times New Roman" w:cs="Times New Roman"/>
          <w:sz w:val="26"/>
        </w:rPr>
        <w:t>cos</w:t>
      </w:r>
      <w:r>
        <w:rPr>
          <w:rFonts w:ascii="Times New Roman" w:eastAsia="Times New Roman" w:hAnsi="Times New Roman" w:cs="Times New Roman"/>
          <w:i/>
          <w:sz w:val="26"/>
        </w:rPr>
        <w:t>x</w:t>
      </w:r>
      <w:r>
        <w:rPr>
          <w:rFonts w:ascii="Times New Roman" w:eastAsia="Times New Roman" w:hAnsi="Times New Roman" w:cs="Times New Roman"/>
          <w:sz w:val="26"/>
        </w:rPr>
        <w:t>,</w:t>
      </w:r>
      <w:r>
        <w:rPr>
          <w:rFonts w:ascii="Times New Roman" w:eastAsia="Times New Roman" w:hAnsi="Times New Roman" w:cs="Times New Roman"/>
          <w:i/>
          <w:sz w:val="26"/>
        </w:rPr>
        <w:t>y</w:t>
      </w:r>
      <w:proofErr w:type="gramEnd"/>
      <w:r>
        <w:rPr>
          <w:rFonts w:ascii="Segoe UI Symbol" w:eastAsia="Segoe UI Symbol" w:hAnsi="Segoe UI Symbol" w:cs="Segoe UI Symbol"/>
          <w:sz w:val="26"/>
        </w:rPr>
        <w:t></w:t>
      </w:r>
      <w:r>
        <w:rPr>
          <w:rFonts w:ascii="Times New Roman" w:eastAsia="Times New Roman" w:hAnsi="Times New Roman" w:cs="Times New Roman"/>
          <w:sz w:val="26"/>
        </w:rPr>
        <w:t>sin</w:t>
      </w:r>
      <w:r>
        <w:rPr>
          <w:rFonts w:ascii="Times New Roman" w:eastAsia="Times New Roman" w:hAnsi="Times New Roman" w:cs="Times New Roman"/>
          <w:i/>
          <w:sz w:val="26"/>
        </w:rPr>
        <w:t>x</w:t>
      </w:r>
      <w:r>
        <w:rPr>
          <w:rFonts w:ascii="Times New Roman" w:eastAsia="Times New Roman" w:hAnsi="Times New Roman" w:cs="Times New Roman"/>
          <w:sz w:val="26"/>
        </w:rPr>
        <w:t>,</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tg</w:t>
      </w:r>
      <w:r>
        <w:rPr>
          <w:rFonts w:ascii="Times New Roman" w:eastAsia="Times New Roman" w:hAnsi="Times New Roman" w:cs="Times New Roman"/>
          <w:i/>
          <w:sz w:val="26"/>
        </w:rPr>
        <w:t>x</w:t>
      </w:r>
      <w:r>
        <w:t xml:space="preserve">. </w:t>
      </w:r>
      <w:r>
        <w:rPr>
          <w:i/>
        </w:rPr>
        <w:t>Функция</w:t>
      </w:r>
      <w:r>
        <w:t xml:space="preserve"> </w:t>
      </w:r>
      <w:r>
        <w:rPr>
          <w:rFonts w:ascii="Times New Roman" w:eastAsia="Times New Roman" w:hAnsi="Times New Roman" w:cs="Times New Roman"/>
          <w:i/>
          <w:sz w:val="25"/>
        </w:rPr>
        <w:t>y</w:t>
      </w:r>
      <w:r>
        <w:rPr>
          <w:rFonts w:ascii="Segoe UI Symbol" w:eastAsia="Segoe UI Symbol" w:hAnsi="Segoe UI Symbol" w:cs="Segoe UI Symbol"/>
          <w:sz w:val="25"/>
        </w:rPr>
        <w:t></w:t>
      </w:r>
      <w:r>
        <w:rPr>
          <w:rFonts w:ascii="Times New Roman" w:eastAsia="Times New Roman" w:hAnsi="Times New Roman" w:cs="Times New Roman"/>
          <w:sz w:val="25"/>
        </w:rPr>
        <w:t>ctg</w:t>
      </w:r>
      <w:r>
        <w:rPr>
          <w:rFonts w:ascii="Times New Roman" w:eastAsia="Times New Roman" w:hAnsi="Times New Roman" w:cs="Times New Roman"/>
          <w:i/>
          <w:sz w:val="25"/>
        </w:rPr>
        <w:t>x</w:t>
      </w:r>
      <w:r>
        <w:t xml:space="preserve">. Свойства и графики тригонометрических функций. </w:t>
      </w:r>
    </w:p>
    <w:p w:rsidR="00624FC7" w:rsidRDefault="00195541">
      <w:r>
        <w:t xml:space="preserve">Арккосинус, арксинус, арктангенс числа. </w:t>
      </w:r>
      <w:r>
        <w:rPr>
          <w:i/>
        </w:rPr>
        <w:t>Арккотангенс числа</w:t>
      </w:r>
      <w:r>
        <w:t xml:space="preserve">. Простейшие тригонометрические уравнения. Решение тригонометрических уравнений.  </w:t>
      </w:r>
    </w:p>
    <w:p w:rsidR="00624FC7" w:rsidRDefault="00195541">
      <w:pPr>
        <w:spacing w:after="28" w:line="228" w:lineRule="auto"/>
        <w:ind w:right="0"/>
      </w:pPr>
      <w:r>
        <w:rPr>
          <w:i/>
        </w:rPr>
        <w:t xml:space="preserve">Обратные тригонометрические функции, их свойства и графики. Решение простейших тригонометрических неравенств. </w:t>
      </w:r>
    </w:p>
    <w:p w:rsidR="00624FC7" w:rsidRDefault="00195541">
      <w: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w:t>
      </w:r>
    </w:p>
    <w:p w:rsidR="00624FC7" w:rsidRDefault="00195541">
      <w:r>
        <w:t xml:space="preserve">Логарифм числа, свойства логарифма. Десятичный логарифм. </w:t>
      </w:r>
      <w:r>
        <w:rPr>
          <w:i/>
        </w:rPr>
        <w:t>Число е. Натуральный логарифм</w:t>
      </w:r>
      <w:r>
        <w:t xml:space="preserve">. Преобразование логарифмических выражений. Логарифмические уравнения и неравенства. Логарифмическая функция и ее свойства и график. </w:t>
      </w:r>
    </w:p>
    <w:p w:rsidR="00624FC7" w:rsidRDefault="00195541">
      <w:pPr>
        <w:ind w:left="708" w:firstLine="0"/>
      </w:pPr>
      <w:r>
        <w:t xml:space="preserve">Степенная функция и ее свойства и график. Иррациональные уравнения.  </w:t>
      </w:r>
    </w:p>
    <w:p w:rsidR="00624FC7" w:rsidRDefault="00195541">
      <w:pPr>
        <w:spacing w:after="28" w:line="228" w:lineRule="auto"/>
        <w:ind w:left="708" w:right="0" w:firstLine="0"/>
      </w:pPr>
      <w:r>
        <w:rPr>
          <w:i/>
        </w:rPr>
        <w:t xml:space="preserve">Метод интервалов для решения неравенств.  </w:t>
      </w:r>
    </w:p>
    <w:p w:rsidR="00624FC7" w:rsidRDefault="00195541">
      <w:pPr>
        <w:spacing w:after="28" w:line="228" w:lineRule="auto"/>
        <w:ind w:right="0"/>
      </w:pPr>
      <w:r>
        <w:rPr>
          <w:i/>
        </w:rPr>
        <w:t xml:space="preserve">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624FC7" w:rsidRDefault="00195541">
      <w:pPr>
        <w:spacing w:after="28" w:line="228" w:lineRule="auto"/>
        <w:ind w:left="708" w:right="0" w:firstLine="0"/>
      </w:pPr>
      <w:r>
        <w:rPr>
          <w:i/>
        </w:rPr>
        <w:t xml:space="preserve">Системы показательных, логарифмических и иррациональных уравнений. </w:t>
      </w:r>
    </w:p>
    <w:p w:rsidR="00624FC7" w:rsidRDefault="00195541">
      <w:pPr>
        <w:spacing w:after="28" w:line="228" w:lineRule="auto"/>
        <w:ind w:right="0" w:firstLine="0"/>
      </w:pPr>
      <w:r>
        <w:rPr>
          <w:i/>
        </w:rPr>
        <w:t xml:space="preserve">Системы показательных, логарифмических неравенств.  </w:t>
      </w:r>
    </w:p>
    <w:p w:rsidR="00624FC7" w:rsidRDefault="00195541">
      <w:pPr>
        <w:spacing w:after="28" w:line="228" w:lineRule="auto"/>
        <w:ind w:left="708" w:right="0" w:firstLine="0"/>
      </w:pPr>
      <w:r>
        <w:rPr>
          <w:i/>
        </w:rPr>
        <w:t xml:space="preserve">Взаимно обратные функции. Графики взаимно обратных функций. </w:t>
      </w:r>
    </w:p>
    <w:p w:rsidR="00624FC7" w:rsidRDefault="00195541">
      <w:pPr>
        <w:spacing w:after="28" w:line="228" w:lineRule="auto"/>
        <w:ind w:left="708" w:right="0" w:firstLine="0"/>
      </w:pPr>
      <w:r>
        <w:rPr>
          <w:i/>
        </w:rPr>
        <w:t xml:space="preserve">Уравнения, системы уравнений с параметром. </w:t>
      </w:r>
    </w:p>
    <w:p w:rsidR="00624FC7" w:rsidRDefault="00195541">
      <w: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i/>
        </w:rPr>
        <w:t>Правила дифференцирования.</w:t>
      </w:r>
      <w:r>
        <w:t xml:space="preserve"> </w:t>
      </w:r>
    </w:p>
    <w:p w:rsidR="00624FC7" w:rsidRDefault="00195541">
      <w:pPr>
        <w:spacing w:after="28" w:line="228" w:lineRule="auto"/>
        <w:ind w:left="708" w:right="0" w:firstLine="0"/>
      </w:pPr>
      <w:r>
        <w:rPr>
          <w:i/>
        </w:rPr>
        <w:t xml:space="preserve">Вторая производная, ее геометрический и физический смысл.  </w:t>
      </w:r>
    </w:p>
    <w:p w:rsidR="00624FC7" w:rsidRDefault="00195541">
      <w: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rPr>
        <w:t>Построение графиков функций с помощью производных</w:t>
      </w:r>
      <w:r>
        <w:t xml:space="preserve">. </w:t>
      </w:r>
      <w:r>
        <w:rPr>
          <w:i/>
        </w:rPr>
        <w:t xml:space="preserve">Применение производной при решении задач. </w:t>
      </w:r>
    </w:p>
    <w:p w:rsidR="00624FC7" w:rsidRDefault="00195541">
      <w:pPr>
        <w:spacing w:after="28" w:line="228" w:lineRule="auto"/>
        <w:ind w:right="0"/>
      </w:pPr>
      <w:r>
        <w:t xml:space="preserve">Первообразная. </w:t>
      </w:r>
      <w:r>
        <w:rPr>
          <w:i/>
        </w:rPr>
        <w:t>Первообразные элементарных функций. Площадь криволинейной трапеции. Формула Ньютона-Лейбница</w:t>
      </w:r>
      <w:r>
        <w:t>.</w:t>
      </w:r>
      <w:r>
        <w:rPr>
          <w:b/>
        </w:rPr>
        <w:t xml:space="preserve"> </w:t>
      </w:r>
      <w:r>
        <w:rPr>
          <w:i/>
        </w:rPr>
        <w:t>Определенный интеграл</w:t>
      </w:r>
      <w:r>
        <w:t xml:space="preserve">. </w:t>
      </w:r>
      <w:r>
        <w:rPr>
          <w:i/>
        </w:rPr>
        <w:t>Вычисление площадей плоских фигур и объемов тел вращения с помощью интеграла</w:t>
      </w:r>
      <w:r>
        <w:t xml:space="preserve">.  </w:t>
      </w:r>
    </w:p>
    <w:p w:rsidR="00624FC7" w:rsidRDefault="00195541">
      <w:pPr>
        <w:spacing w:after="37" w:line="240" w:lineRule="auto"/>
        <w:ind w:left="0" w:right="0" w:firstLine="0"/>
        <w:jc w:val="left"/>
      </w:pPr>
      <w:r>
        <w:rPr>
          <w:b/>
        </w:rPr>
        <w:t xml:space="preserve"> </w:t>
      </w:r>
    </w:p>
    <w:p w:rsidR="00624FC7" w:rsidRDefault="00195541">
      <w:pPr>
        <w:spacing w:after="42" w:line="240" w:lineRule="auto"/>
        <w:ind w:left="715" w:right="0" w:hanging="10"/>
        <w:jc w:val="left"/>
      </w:pPr>
      <w:r>
        <w:rPr>
          <w:b/>
        </w:rPr>
        <w:t xml:space="preserve">Геометрия </w:t>
      </w:r>
    </w:p>
    <w:p w:rsidR="00624FC7" w:rsidRDefault="00195541">
      <w:r>
        <w:lastRenderedPageBreak/>
        <w:t>Повторение.</w:t>
      </w:r>
      <w:r>
        <w:rPr>
          <w:b/>
        </w:rPr>
        <w:t xml:space="preserve"> </w:t>
      </w:r>
      <w: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Pr>
          <w:i/>
        </w:rPr>
        <w:t xml:space="preserve">Решение задач с помощью векторов и координат. </w:t>
      </w:r>
    </w:p>
    <w:p w:rsidR="00624FC7" w:rsidRDefault="00195541">
      <w:r>
        <w:t xml:space="preserve">Наглядная стереометрия. Фигуры и их изображения (куб, пирамида, призма). </w:t>
      </w:r>
      <w:r>
        <w:rPr>
          <w:i/>
        </w:rPr>
        <w:t>Основные понятия стереометрии и их свойства.</w:t>
      </w:r>
      <w:r>
        <w:t xml:space="preserve"> Сечения куба и тетраэдра. </w:t>
      </w:r>
    </w:p>
    <w:p w:rsidR="00624FC7" w:rsidRDefault="00195541">
      <w:r>
        <w:t xml:space="preserve">Точка, прямая и плоскость в пространстве, аксиомы стереометрии и следствия из них. Взаимное расположение прямых и плоскостей в пространстве. </w:t>
      </w:r>
    </w:p>
    <w:p w:rsidR="00624FC7" w:rsidRDefault="00195541" w:rsidP="00FE6A3C">
      <w:pPr>
        <w:spacing w:line="297" w:lineRule="auto"/>
        <w:ind w:firstLine="0"/>
      </w:pPr>
      <w:r>
        <w:t xml:space="preserve"> Параллельность прямых и плоскостей в пространстве. Изображение простейших пространственных фигур на плоскости.  </w:t>
      </w:r>
    </w:p>
    <w:p w:rsidR="00624FC7" w:rsidRDefault="00195541">
      <w:pPr>
        <w:ind w:left="708" w:firstLine="0"/>
      </w:pPr>
      <w:r>
        <w:t xml:space="preserve">Расстояния между фигурами в пространстве.  </w:t>
      </w:r>
    </w:p>
    <w:p w:rsidR="00624FC7" w:rsidRDefault="00195541">
      <w:pPr>
        <w:ind w:left="708" w:firstLine="0"/>
      </w:pPr>
      <w:r>
        <w:t xml:space="preserve">Углы в пространстве. Перпендикулярность прямых и плоскостей.  </w:t>
      </w:r>
    </w:p>
    <w:p w:rsidR="00624FC7" w:rsidRDefault="00195541">
      <w:r>
        <w:t xml:space="preserve">Проекция фигуры на плоскость. Признаки перпендикулярности прямых и плоскостей в пространстве. Теорема о трех перпендикулярах.  </w:t>
      </w:r>
    </w:p>
    <w:p w:rsidR="00624FC7" w:rsidRDefault="00195541">
      <w: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624FC7" w:rsidRDefault="00195541">
      <w: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624FC7" w:rsidRDefault="00195541">
      <w:pPr>
        <w:spacing w:after="28" w:line="228" w:lineRule="auto"/>
        <w:ind w:right="0"/>
      </w:pPr>
      <w:r>
        <w:rPr>
          <w:i/>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624FC7" w:rsidRDefault="00195541">
      <w:r>
        <w:rPr>
          <w:i/>
        </w:rPr>
        <w:t xml:space="preserve">Простейшие комбинации многогранников и тел вращения между собой. </w:t>
      </w:r>
      <w:r>
        <w:t xml:space="preserve">Вычисление элементов пространственных фигур (ребра, диагонали, углы).  </w:t>
      </w:r>
    </w:p>
    <w:p w:rsidR="00624FC7" w:rsidRDefault="00195541">
      <w: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624FC7" w:rsidRDefault="00195541">
      <w:r>
        <w:t xml:space="preserve">Понятие об объеме. Объем пирамиды и конуса, призмы и цилиндра. Объем шара.  </w:t>
      </w:r>
    </w:p>
    <w:p w:rsidR="00624FC7" w:rsidRDefault="00195541">
      <w:r>
        <w:rPr>
          <w:i/>
        </w:rPr>
        <w:t xml:space="preserve">Подобные тела в пространстве. </w:t>
      </w:r>
      <w:r>
        <w:t xml:space="preserve">Соотношения между площадями поверхностей и объемами подобных тел. </w:t>
      </w:r>
    </w:p>
    <w:p w:rsidR="00624FC7" w:rsidRDefault="00195541">
      <w:pPr>
        <w:spacing w:after="28" w:line="228" w:lineRule="auto"/>
        <w:ind w:right="0"/>
      </w:pPr>
      <w:r>
        <w:rPr>
          <w:i/>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624FC7" w:rsidRDefault="00195541">
      <w:pPr>
        <w:spacing w:after="28" w:line="228" w:lineRule="auto"/>
        <w:ind w:right="0"/>
      </w:pPr>
      <w: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Pr>
          <w:i/>
        </w:rPr>
        <w:t xml:space="preserve">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w:t>
      </w:r>
    </w:p>
    <w:p w:rsidR="00624FC7" w:rsidRDefault="00195541">
      <w:pPr>
        <w:spacing w:after="28" w:line="228" w:lineRule="auto"/>
        <w:ind w:right="0"/>
      </w:pPr>
      <w:r>
        <w:rPr>
          <w:i/>
        </w:rPr>
        <w:t xml:space="preserve">Уравнение плоскости в пространстве. Уравнение сферы в пространстве. Формула для вычисления расстояния между точками в пространстве. </w:t>
      </w:r>
    </w:p>
    <w:p w:rsidR="00624FC7" w:rsidRDefault="00195541">
      <w:pPr>
        <w:spacing w:after="38" w:line="240" w:lineRule="auto"/>
        <w:ind w:left="0" w:right="0" w:firstLine="0"/>
        <w:jc w:val="left"/>
      </w:pPr>
      <w:r>
        <w:rPr>
          <w:b/>
        </w:rPr>
        <w:t xml:space="preserve"> </w:t>
      </w:r>
    </w:p>
    <w:p w:rsidR="00624FC7" w:rsidRDefault="00195541">
      <w:pPr>
        <w:spacing w:after="42" w:line="240" w:lineRule="auto"/>
        <w:ind w:left="715" w:right="0" w:hanging="10"/>
        <w:jc w:val="left"/>
      </w:pPr>
      <w:r>
        <w:rPr>
          <w:b/>
        </w:rPr>
        <w:t xml:space="preserve">Вероятность и статистика. Работа с данными </w:t>
      </w:r>
    </w:p>
    <w:p w:rsidR="00624FC7" w:rsidRDefault="00195541">
      <w:pPr>
        <w:spacing w:after="28" w:line="228" w:lineRule="auto"/>
        <w:ind w:right="0"/>
      </w:pPr>
      <w: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Pr>
          <w:i/>
        </w:rPr>
        <w:t>дисперсии</w:t>
      </w:r>
      <w:r>
        <w:t xml:space="preserve">. </w:t>
      </w:r>
      <w:r>
        <w:rPr>
          <w:i/>
        </w:rPr>
        <w:t xml:space="preserve">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w:t>
      </w:r>
      <w:r>
        <w:rPr>
          <w:i/>
        </w:rPr>
        <w:lastRenderedPageBreak/>
        <w:t>сложения вероятностей.</w:t>
      </w:r>
      <w:r>
        <w:t xml:space="preserve"> </w:t>
      </w:r>
      <w:r>
        <w:rPr>
          <w:i/>
        </w:rPr>
        <w:t>Решение задач с применением диаграмм Эйлера, дерева вероятностей, формулы Бернулли.</w:t>
      </w:r>
      <w:r>
        <w:t xml:space="preserve">  </w:t>
      </w:r>
    </w:p>
    <w:p w:rsidR="00624FC7" w:rsidRDefault="00195541">
      <w:pPr>
        <w:spacing w:after="28" w:line="228" w:lineRule="auto"/>
        <w:ind w:right="0"/>
      </w:pPr>
      <w:r>
        <w:rPr>
          <w:i/>
        </w:rPr>
        <w:t>Условная вероятность.</w:t>
      </w:r>
      <w:r>
        <w:t xml:space="preserve"> </w:t>
      </w:r>
      <w:r>
        <w:rPr>
          <w:i/>
        </w:rPr>
        <w:t xml:space="preserve">Правило умножения вероятностей. Формула полной вероятности.  </w:t>
      </w:r>
    </w:p>
    <w:p w:rsidR="00624FC7" w:rsidRDefault="00195541" w:rsidP="00FE6A3C">
      <w:pPr>
        <w:spacing w:after="28" w:line="228" w:lineRule="auto"/>
        <w:ind w:right="0"/>
      </w:pPr>
      <w:r>
        <w:rPr>
          <w:i/>
        </w:rPr>
        <w:t>Дискретные случайные величины и распределения.</w:t>
      </w:r>
      <w:r>
        <w:t xml:space="preserve"> </w:t>
      </w:r>
      <w:r>
        <w:rPr>
          <w:i/>
        </w:rPr>
        <w:t>Независимые случайные величины. Распределение суммы и произведения независимых случайных величин.</w:t>
      </w:r>
      <w:r>
        <w:t xml:space="preserve">  </w:t>
      </w:r>
    </w:p>
    <w:p w:rsidR="00624FC7" w:rsidRDefault="00195541">
      <w:pPr>
        <w:spacing w:after="28" w:line="228" w:lineRule="auto"/>
        <w:ind w:left="708" w:right="0" w:firstLine="0"/>
      </w:pPr>
      <w:r>
        <w:rPr>
          <w:i/>
        </w:rPr>
        <w:t xml:space="preserve">Математическое </w:t>
      </w:r>
      <w:r>
        <w:rPr>
          <w:i/>
        </w:rPr>
        <w:tab/>
        <w:t xml:space="preserve">ожидание </w:t>
      </w:r>
      <w:r>
        <w:rPr>
          <w:i/>
        </w:rPr>
        <w:tab/>
        <w:t xml:space="preserve">и </w:t>
      </w:r>
      <w:r>
        <w:rPr>
          <w:i/>
        </w:rPr>
        <w:tab/>
        <w:t xml:space="preserve">дисперсия </w:t>
      </w:r>
      <w:r>
        <w:rPr>
          <w:i/>
        </w:rPr>
        <w:tab/>
        <w:t xml:space="preserve">случайной </w:t>
      </w:r>
      <w:r>
        <w:rPr>
          <w:i/>
        </w:rPr>
        <w:tab/>
        <w:t>величины.</w:t>
      </w:r>
      <w:r>
        <w:t xml:space="preserve"> </w:t>
      </w:r>
    </w:p>
    <w:p w:rsidR="00624FC7" w:rsidRDefault="00195541">
      <w:pPr>
        <w:spacing w:after="28" w:line="228" w:lineRule="auto"/>
        <w:ind w:right="0" w:firstLine="0"/>
      </w:pPr>
      <w:r>
        <w:rPr>
          <w:i/>
        </w:rPr>
        <w:t xml:space="preserve">Математическое ожидание и дисперсия суммы случайных величин. </w:t>
      </w:r>
    </w:p>
    <w:p w:rsidR="00624FC7" w:rsidRDefault="00195541">
      <w:pPr>
        <w:spacing w:after="28" w:line="228" w:lineRule="auto"/>
        <w:ind w:right="0" w:firstLine="0"/>
      </w:pPr>
      <w:r>
        <w:rPr>
          <w:i/>
        </w:rPr>
        <w:t xml:space="preserve">Геометрическое распределение. Биномиальное распределение и его свойства. </w:t>
      </w:r>
    </w:p>
    <w:p w:rsidR="00624FC7" w:rsidRDefault="00195541">
      <w:pPr>
        <w:spacing w:after="28" w:line="228" w:lineRule="auto"/>
        <w:ind w:left="708" w:right="0" w:firstLine="0"/>
      </w:pPr>
      <w:r>
        <w:rPr>
          <w:i/>
        </w:rPr>
        <w:t xml:space="preserve">Непрерывные случайные величины. Понятие о плотности вероятности. </w:t>
      </w:r>
    </w:p>
    <w:p w:rsidR="00624FC7" w:rsidRDefault="00195541">
      <w:pPr>
        <w:spacing w:after="28" w:line="228" w:lineRule="auto"/>
        <w:ind w:right="0" w:firstLine="0"/>
      </w:pPr>
      <w:r>
        <w:rPr>
          <w:i/>
        </w:rPr>
        <w:t xml:space="preserve">Равномерное распределение.  </w:t>
      </w:r>
    </w:p>
    <w:p w:rsidR="00624FC7" w:rsidRDefault="00195541">
      <w:pPr>
        <w:spacing w:after="28" w:line="228" w:lineRule="auto"/>
        <w:ind w:left="708" w:right="0" w:firstLine="0"/>
      </w:pPr>
      <w:r>
        <w:rPr>
          <w:i/>
        </w:rPr>
        <w:t xml:space="preserve">Показательное распределение, его параметры.  </w:t>
      </w:r>
    </w:p>
    <w:p w:rsidR="00624FC7" w:rsidRDefault="00195541">
      <w:pPr>
        <w:spacing w:after="28" w:line="228" w:lineRule="auto"/>
        <w:ind w:right="0"/>
      </w:pPr>
      <w:r>
        <w:rPr>
          <w:i/>
        </w:rPr>
        <w:t xml:space="preserve">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 </w:t>
      </w:r>
    </w:p>
    <w:p w:rsidR="00624FC7" w:rsidRDefault="00195541">
      <w:pPr>
        <w:spacing w:after="28" w:line="228" w:lineRule="auto"/>
        <w:ind w:right="0"/>
      </w:pPr>
      <w:r>
        <w:rPr>
          <w:i/>
        </w:rPr>
        <w:t>Неравенство Чебышева. Теорема Бернулли</w:t>
      </w:r>
      <w:r>
        <w:t xml:space="preserve">. </w:t>
      </w:r>
      <w:r>
        <w:rPr>
          <w:i/>
        </w:rPr>
        <w:t xml:space="preserve">Закон больших чисел. Выборочный метод измерения вероятностей. Роль закона больших чисел в науке, природе и обществе. </w:t>
      </w:r>
    </w:p>
    <w:p w:rsidR="00624FC7" w:rsidRDefault="00195541">
      <w:pPr>
        <w:spacing w:after="28" w:line="228" w:lineRule="auto"/>
        <w:ind w:right="0"/>
      </w:pPr>
      <w:r>
        <w:rPr>
          <w:i/>
        </w:rPr>
        <w:t>Ковариация двух случайных величин. Понятие о коэффициенте корреляции. Совместные наблюдения двух случайных величин.</w:t>
      </w:r>
      <w:r>
        <w:t xml:space="preserve"> </w:t>
      </w:r>
      <w:r>
        <w:rPr>
          <w:i/>
        </w:rPr>
        <w:t xml:space="preserve">Выборочный коэффициент корреляции.  </w:t>
      </w:r>
    </w:p>
    <w:p w:rsidR="00624FC7" w:rsidRDefault="00195541">
      <w:pPr>
        <w:spacing w:after="38" w:line="240" w:lineRule="auto"/>
        <w:ind w:left="708" w:right="0" w:firstLine="0"/>
        <w:jc w:val="left"/>
      </w:pPr>
      <w:r>
        <w:rPr>
          <w:b/>
          <w:i/>
        </w:rPr>
        <w:t xml:space="preserve"> </w:t>
      </w:r>
    </w:p>
    <w:p w:rsidR="00624FC7" w:rsidRDefault="00195541">
      <w:pPr>
        <w:spacing w:after="42" w:line="240" w:lineRule="auto"/>
        <w:ind w:left="715" w:right="0" w:hanging="10"/>
        <w:jc w:val="left"/>
      </w:pPr>
      <w:r>
        <w:rPr>
          <w:b/>
        </w:rPr>
        <w:t xml:space="preserve">Углубленный уровень </w:t>
      </w:r>
    </w:p>
    <w:p w:rsidR="00624FC7" w:rsidRDefault="00195541">
      <w:pPr>
        <w:spacing w:after="42" w:line="240" w:lineRule="auto"/>
        <w:ind w:left="715" w:right="0" w:hanging="10"/>
        <w:jc w:val="left"/>
      </w:pPr>
      <w:r>
        <w:rPr>
          <w:b/>
        </w:rPr>
        <w:t xml:space="preserve">Алгебра и начала анализа </w:t>
      </w:r>
    </w:p>
    <w:p w:rsidR="00624FC7" w:rsidRDefault="00195541">
      <w:r>
        <w:rPr>
          <w:rFonts w:ascii="Calibri" w:eastAsia="Calibri" w:hAnsi="Calibri" w:cs="Calibri"/>
          <w:noProof/>
          <w:sz w:val="22"/>
        </w:rPr>
        <mc:AlternateContent>
          <mc:Choice Requires="wpg">
            <w:drawing>
              <wp:anchor distT="0" distB="0" distL="114300" distR="114300" simplePos="0" relativeHeight="251657728" behindDoc="1" locked="0" layoutInCell="1" allowOverlap="1">
                <wp:simplePos x="0" y="0"/>
                <wp:positionH relativeFrom="column">
                  <wp:posOffset>3361810</wp:posOffset>
                </wp:positionH>
                <wp:positionV relativeFrom="paragraph">
                  <wp:posOffset>1753524</wp:posOffset>
                </wp:positionV>
                <wp:extent cx="188755" cy="190065"/>
                <wp:effectExtent l="0" t="0" r="0" b="0"/>
                <wp:wrapNone/>
                <wp:docPr id="648220" name="Group 648220"/>
                <wp:cNvGraphicFramePr/>
                <a:graphic xmlns:a="http://schemas.openxmlformats.org/drawingml/2006/main">
                  <a:graphicData uri="http://schemas.microsoft.com/office/word/2010/wordprocessingGroup">
                    <wpg:wgp>
                      <wpg:cNvGrpSpPr/>
                      <wpg:grpSpPr>
                        <a:xfrm>
                          <a:off x="0" y="0"/>
                          <a:ext cx="188755" cy="190065"/>
                          <a:chOff x="0" y="0"/>
                          <a:chExt cx="188755" cy="190065"/>
                        </a:xfrm>
                      </wpg:grpSpPr>
                      <wps:wsp>
                        <wps:cNvPr id="81045" name="Shape 81045"/>
                        <wps:cNvSpPr/>
                        <wps:spPr>
                          <a:xfrm>
                            <a:off x="6124" y="121557"/>
                            <a:ext cx="15056" cy="9878"/>
                          </a:xfrm>
                          <a:custGeom>
                            <a:avLst/>
                            <a:gdLst/>
                            <a:ahLst/>
                            <a:cxnLst/>
                            <a:rect l="0" t="0" r="0" b="0"/>
                            <a:pathLst>
                              <a:path w="15056" h="9878">
                                <a:moveTo>
                                  <a:pt x="0" y="9878"/>
                                </a:moveTo>
                                <a:lnTo>
                                  <a:pt x="15056"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1046" name="Shape 81046"/>
                        <wps:cNvSpPr/>
                        <wps:spPr>
                          <a:xfrm>
                            <a:off x="21496" y="121557"/>
                            <a:ext cx="37033" cy="68190"/>
                          </a:xfrm>
                          <a:custGeom>
                            <a:avLst/>
                            <a:gdLst/>
                            <a:ahLst/>
                            <a:cxnLst/>
                            <a:rect l="0" t="0" r="0" b="0"/>
                            <a:pathLst>
                              <a:path w="37033" h="68190">
                                <a:moveTo>
                                  <a:pt x="0" y="0"/>
                                </a:moveTo>
                                <a:lnTo>
                                  <a:pt x="37033" y="6819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1047" name="Shape 81047"/>
                        <wps:cNvSpPr/>
                        <wps:spPr>
                          <a:xfrm>
                            <a:off x="58528" y="9396"/>
                            <a:ext cx="40474" cy="180670"/>
                          </a:xfrm>
                          <a:custGeom>
                            <a:avLst/>
                            <a:gdLst/>
                            <a:ahLst/>
                            <a:cxnLst/>
                            <a:rect l="0" t="0" r="0" b="0"/>
                            <a:pathLst>
                              <a:path w="40474" h="180670">
                                <a:moveTo>
                                  <a:pt x="0" y="180670"/>
                                </a:moveTo>
                                <a:lnTo>
                                  <a:pt x="40474"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1048" name="Shape 81048"/>
                        <wps:cNvSpPr/>
                        <wps:spPr>
                          <a:xfrm>
                            <a:off x="99002" y="9077"/>
                            <a:ext cx="89753" cy="0"/>
                          </a:xfrm>
                          <a:custGeom>
                            <a:avLst/>
                            <a:gdLst/>
                            <a:ahLst/>
                            <a:cxnLst/>
                            <a:rect l="0" t="0" r="0" b="0"/>
                            <a:pathLst>
                              <a:path w="89753">
                                <a:moveTo>
                                  <a:pt x="0" y="0"/>
                                </a:moveTo>
                                <a:lnTo>
                                  <a:pt x="89753"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1049" name="Shape 81049"/>
                        <wps:cNvSpPr/>
                        <wps:spPr>
                          <a:xfrm>
                            <a:off x="0" y="0"/>
                            <a:ext cx="184212" cy="185126"/>
                          </a:xfrm>
                          <a:custGeom>
                            <a:avLst/>
                            <a:gdLst/>
                            <a:ahLst/>
                            <a:cxnLst/>
                            <a:rect l="0" t="0" r="0" b="0"/>
                            <a:pathLst>
                              <a:path w="184212" h="185126">
                                <a:moveTo>
                                  <a:pt x="91322" y="0"/>
                                </a:moveTo>
                                <a:lnTo>
                                  <a:pt x="184212" y="0"/>
                                </a:lnTo>
                                <a:lnTo>
                                  <a:pt x="184212" y="8598"/>
                                </a:lnTo>
                                <a:lnTo>
                                  <a:pt x="96648" y="8598"/>
                                </a:lnTo>
                                <a:lnTo>
                                  <a:pt x="57428" y="185126"/>
                                </a:lnTo>
                                <a:lnTo>
                                  <a:pt x="49899" y="185126"/>
                                </a:lnTo>
                                <a:lnTo>
                                  <a:pt x="12551" y="122035"/>
                                </a:lnTo>
                                <a:lnTo>
                                  <a:pt x="2201" y="129363"/>
                                </a:lnTo>
                                <a:lnTo>
                                  <a:pt x="0" y="124265"/>
                                </a:lnTo>
                                <a:lnTo>
                                  <a:pt x="21028" y="111519"/>
                                </a:lnTo>
                                <a:lnTo>
                                  <a:pt x="53973" y="167282"/>
                                </a:lnTo>
                                <a:lnTo>
                                  <a:pt x="91322" y="0"/>
                                </a:lnTo>
                                <a:close/>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8D63D48" id="Group 648220" o:spid="_x0000_s1026" style="position:absolute;margin-left:264.7pt;margin-top:138.05pt;width:14.85pt;height:14.95pt;z-index:-251658752" coordsize="188755,19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">
                <v:shape id="Shape 81045" o:spid="_x0000_s1027" style="position:absolute;left:6124;top:121557;width:15056;height:9878;visibility:visible;mso-wrap-style:square;v-text-anchor:top" coordsize="15056,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rM8kA&#10;AADeAAAADwAAAGRycy9kb3ducmV2LnhtbESPQUvDQBSE74L/YXmCF7GbFi0l7bZIaUGhUKwe9Paa&#10;fWajeW/T7DZN/71bEDwOM/MNM1v0XKuO2lB5MTAcZKBICm8rKQ28v63vJ6BCRLFYeyEDZwqwmF9f&#10;zTC3/iSv1O1iqRJEQo4GXIxNrnUoHDGGgW9IkvflW8aYZFtq2+IpwbnWoywba8ZK0oLDhpaOip/d&#10;kQ3wy3exZ7c8nDtebcefm7vtR3c05vamf5qCitTH//Bf+9kamAyzh0e43ElXQ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arM8kAAADeAAAADwAAAAAAAAAAAAAAAACYAgAA&#10;ZHJzL2Rvd25yZXYueG1sUEsFBgAAAAAEAAQA9QAAAI4DAAAAAA==&#10;" path="m,9878l15056,e" filled="f" strokeweight=".04919mm">
                  <v:stroke endcap="square"/>
                  <v:path arrowok="t" textboxrect="0,0,15056,9878"/>
                </v:shape>
                <v:shape id="Shape 81046" o:spid="_x0000_s1028" style="position:absolute;left:21496;top:121557;width:37033;height:68190;visibility:visible;mso-wrap-style:square;v-text-anchor:top" coordsize="37033,6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vccA&#10;AADeAAAADwAAAGRycy9kb3ducmV2LnhtbESPQWvCQBSE70L/w/IKvekmUoKN2UgpFsRLW5uD3h7Z&#10;ZzaYfRuyW43++m6h4HGYmW+YYjXaTpxp8K1jBeksAUFcO91yo6D6fp8uQPiArLFzTAqu5GFVPkwK&#10;zLW78Bedd6EREcI+RwUmhD6X0teGLPqZ64mjd3SDxRDl0Eg94CXCbSfnSZJJiy3HBYM9vRmqT7sf&#10;q+BjY6SpMEvXt+2LN4fb52HcN0o9PY6vSxCBxnAP/7c3WsEiTZ4z+LsTr4A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lDb3HAAAA3gAAAA8AAAAAAAAAAAAAAAAAmAIAAGRy&#10;cy9kb3ducmV2LnhtbFBLBQYAAAAABAAEAPUAAACMAwAAAAA=&#10;" path="m,l37033,68190e" filled="f" strokeweight=".04919mm">
                  <v:stroke endcap="square"/>
                  <v:path arrowok="t" textboxrect="0,0,37033,68190"/>
                </v:shape>
                <v:shape id="Shape 81047" o:spid="_x0000_s1029" style="position:absolute;left:58528;top:9396;width:40474;height:180670;visibility:visible;mso-wrap-style:square;v-text-anchor:top" coordsize="40474,1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f48UA&#10;AADeAAAADwAAAGRycy9kb3ducmV2LnhtbESPT2sCMRTE7wW/Q3gFL6JZbf3DahQRhHpctxS8PTbP&#10;zdLNy5JE3X77Rij0OMzMb5jNrretuJMPjWMF00kGgrhyuuFawWd5HK9AhIissXVMCn4owG47eNlg&#10;rt2DC7qfYy0ShEOOCkyMXS5lqAxZDBPXESfv6rzFmKSvpfb4SHDbylmWLaTFhtOCwY4Ohqrv880q&#10;qIvZyfGbLS7Gz78KHcrRKJZKDV/7/RpEpD7+h//aH1rBapq9L+F5J1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x/jxQAAAN4AAAAPAAAAAAAAAAAAAAAAAJgCAABkcnMv&#10;ZG93bnJldi54bWxQSwUGAAAAAAQABAD1AAAAigMAAAAA&#10;" path="m,180670l40474,e" filled="f" strokeweight=".04919mm">
                  <v:stroke endcap="square"/>
                  <v:path arrowok="t" textboxrect="0,0,40474,180670"/>
                </v:shape>
                <v:shape id="Shape 81048" o:spid="_x0000_s1030" style="position:absolute;left:99002;top:9077;width:89753;height:0;visibility:visible;mso-wrap-style:square;v-text-anchor:top" coordsize="89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eHcMA&#10;AADeAAAADwAAAGRycy9kb3ducmV2LnhtbERPTYvCMBC9C/6HMMLeNFXcRWpTUVFY9iBrVbyOzdgW&#10;m0lponb//eYgeHy872TRmVo8qHWVZQXjUQSCOLe64kLB8bAdzkA4j6yxtkwK/sjBIu33Eoy1ffKe&#10;HpkvRAhhF6OC0vsmltLlJRl0I9sQB+5qW4M+wLaQusVnCDe1nETRlzRYcWgosaF1SfktuxsFt91n&#10;tpT3y+/FFd3pvPmpV/nhpNTHoFvOQXjq/Fv8cn9rBbNxNA17w51wBW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WeHcMAAADeAAAADwAAAAAAAAAAAAAAAACYAgAAZHJzL2Rv&#10;d25yZXYueG1sUEsFBgAAAAAEAAQA9QAAAIgDAAAAAA==&#10;" path="m,l89753,e" filled="f" strokeweight=".04919mm">
                  <v:stroke endcap="square"/>
                  <v:path arrowok="t" textboxrect="0,0,89753,0"/>
                </v:shape>
                <v:shape id="Shape 81049" o:spid="_x0000_s1031" style="position:absolute;width:184212;height:185126;visibility:visible;mso-wrap-style:square;v-text-anchor:top" coordsize="184212,18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51MgA&#10;AADeAAAADwAAAGRycy9kb3ducmV2LnhtbESPT2sCMRTE70K/Q3iF3jS7Iu12axQRLAXpwX8Hb4/N&#10;a3bp5mVNUl376Ruh4HGYmd8w03lvW3EmHxrHCvJRBoK4crpho2C/Ww0LECEia2wdk4IrBZjPHgZT&#10;LLW78IbO22hEgnAoUUEdY1dKGaqaLIaR64iT9+W8xZikN1J7vCS4beU4y56lxYbTQo0dLWuqvrc/&#10;VsHE54ff8WF9ejl+miYcr757N2ulnh77xRuISH28h//bH1pBkWeTV7jdS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uvnUyAAAAN4AAAAPAAAAAAAAAAAAAAAAAJgCAABk&#10;cnMvZG93bnJldi54bWxQSwUGAAAAAAQABAD1AAAAjQMAAAAA&#10;" path="m91322,r92890,l184212,8598r-87564,l57428,185126r-7529,l12551,122035,2201,129363,,124265,21028,111519r32945,55763l91322,xe" fillcolor="black" stroked="f" strokeweight="0">
                  <v:stroke endcap="square"/>
                  <v:path arrowok="t" textboxrect="0,0,184212,185126"/>
                </v:shape>
              </v:group>
            </w:pict>
          </mc:Fallback>
        </mc:AlternateContent>
      </w:r>
      <w: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Pr>
          <w:rFonts w:ascii="Times New Roman" w:eastAsia="Times New Roman" w:hAnsi="Times New Roman" w:cs="Times New Roman"/>
          <w:i/>
          <w:sz w:val="28"/>
        </w:rPr>
        <w:t>y</w:t>
      </w:r>
      <w:r>
        <w:rPr>
          <w:rFonts w:ascii="Segoe UI Symbol" w:eastAsia="Segoe UI Symbol" w:hAnsi="Segoe UI Symbol" w:cs="Segoe UI Symbol"/>
          <w:sz w:val="28"/>
        </w:rPr>
        <w:t xml:space="preserve"> </w:t>
      </w:r>
      <w:proofErr w:type="gramStart"/>
      <w:r>
        <w:rPr>
          <w:rFonts w:ascii="Times New Roman" w:eastAsia="Times New Roman" w:hAnsi="Times New Roman" w:cs="Times New Roman"/>
          <w:i/>
          <w:sz w:val="28"/>
        </w:rPr>
        <w:t xml:space="preserve">x </w:t>
      </w:r>
      <w:r>
        <w:t>.</w:t>
      </w:r>
      <w:proofErr w:type="gramEnd"/>
      <w: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624FC7" w:rsidRDefault="00195541">
      <w: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624FC7" w:rsidRDefault="00195541">
      <w:r>
        <w:t xml:space="preserve">Истинные и ложные высказывания, операции над высказываниями. </w:t>
      </w:r>
      <w:r>
        <w:rPr>
          <w:i/>
        </w:rPr>
        <w:t xml:space="preserve">Алгебра высказываний. </w:t>
      </w:r>
      <w:r>
        <w:t xml:space="preserve">Связь высказываний с множествами. Кванторы существования и всеобщности. </w:t>
      </w:r>
    </w:p>
    <w:p w:rsidR="00624FC7" w:rsidRDefault="00195541">
      <w:r>
        <w:t>Законы логики</w:t>
      </w:r>
      <w:r>
        <w:rPr>
          <w:i/>
        </w:rPr>
        <w:t xml:space="preserve">. Основные логические правила. </w:t>
      </w:r>
      <w:r>
        <w:t>Решение логических задач</w:t>
      </w:r>
      <w:r>
        <w:rPr>
          <w:b/>
        </w:rPr>
        <w:t xml:space="preserve"> </w:t>
      </w:r>
      <w:r>
        <w:t xml:space="preserve">с использованием кругов Эйлера, </w:t>
      </w:r>
      <w:r>
        <w:rPr>
          <w:i/>
        </w:rPr>
        <w:t xml:space="preserve">основных логических правил.  </w:t>
      </w:r>
    </w:p>
    <w:p w:rsidR="00624FC7" w:rsidRDefault="00195541" w:rsidP="00FE6A3C">
      <w:r>
        <w:t xml:space="preserve">Умозаключения. Обоснования и доказательство в математике. Теоремы. Виды математических утверждений. </w:t>
      </w:r>
      <w:r>
        <w:rPr>
          <w:i/>
        </w:rPr>
        <w:t>Виды доказательств</w:t>
      </w:r>
      <w:r>
        <w:t xml:space="preserve">. </w:t>
      </w:r>
      <w:r>
        <w:rPr>
          <w:i/>
        </w:rPr>
        <w:t>Математическая индукция</w:t>
      </w:r>
      <w:r>
        <w:t xml:space="preserve">. </w:t>
      </w:r>
      <w:r>
        <w:rPr>
          <w:i/>
        </w:rPr>
        <w:lastRenderedPageBreak/>
        <w:t>Утверждения: обратное данному, противоположное, обратное противоположному данному</w:t>
      </w:r>
      <w:r>
        <w:t xml:space="preserve">. Признак и свойство, необходимые и достаточные условия. </w:t>
      </w:r>
    </w:p>
    <w:p w:rsidR="00624FC7" w:rsidRDefault="00195541">
      <w:pPr>
        <w:spacing w:after="28" w:line="228" w:lineRule="auto"/>
        <w:ind w:right="0"/>
      </w:pPr>
      <w:r>
        <w:rPr>
          <w:i/>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624FC7" w:rsidRDefault="00195541">
      <w:r>
        <w:t xml:space="preserve">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 </w:t>
      </w:r>
    </w:p>
    <w:p w:rsidR="00624FC7" w:rsidRDefault="00195541">
      <w:pPr>
        <w:spacing w:after="117"/>
      </w:pPr>
      <w: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i/>
        </w:rPr>
        <w:t xml:space="preserve">Функции «дробная часть числа» </w:t>
      </w:r>
      <w:r>
        <w:rPr>
          <w:rFonts w:ascii="Times New Roman" w:eastAsia="Times New Roman" w:hAnsi="Times New Roman" w:cs="Times New Roman"/>
          <w:i/>
          <w:sz w:val="28"/>
        </w:rPr>
        <w:t>y</w:t>
      </w:r>
      <w:r>
        <w:rPr>
          <w:rFonts w:ascii="Segoe UI Symbol" w:eastAsia="Segoe UI Symbol" w:hAnsi="Segoe UI Symbol" w:cs="Segoe UI Symbol"/>
          <w:sz w:val="28"/>
        </w:rPr>
        <w:t></w:t>
      </w:r>
      <w:r>
        <w:rPr>
          <w:rFonts w:ascii="Segoe UI Symbol" w:eastAsia="Segoe UI Symbol" w:hAnsi="Segoe UI Symbol" w:cs="Segoe UI Symbol"/>
          <w:sz w:val="37"/>
        </w:rPr>
        <w:t></w:t>
      </w:r>
      <w:proofErr w:type="gramStart"/>
      <w:r>
        <w:rPr>
          <w:rFonts w:ascii="Times New Roman" w:eastAsia="Times New Roman" w:hAnsi="Times New Roman" w:cs="Times New Roman"/>
          <w:i/>
          <w:sz w:val="28"/>
        </w:rPr>
        <w:t>x</w:t>
      </w:r>
      <w:r>
        <w:rPr>
          <w:rFonts w:ascii="Segoe UI Symbol" w:eastAsia="Segoe UI Symbol" w:hAnsi="Segoe UI Symbol" w:cs="Segoe UI Symbol"/>
          <w:sz w:val="37"/>
        </w:rPr>
        <w:t></w:t>
      </w:r>
      <w:r>
        <w:rPr>
          <w:i/>
        </w:rPr>
        <w:t xml:space="preserve">  и</w:t>
      </w:r>
      <w:proofErr w:type="gramEnd"/>
      <w:r>
        <w:rPr>
          <w:i/>
        </w:rPr>
        <w:t xml:space="preserve"> «целая часть числа» </w:t>
      </w:r>
      <w:r>
        <w:rPr>
          <w:rFonts w:ascii="Times New Roman" w:eastAsia="Times New Roman" w:hAnsi="Times New Roman" w:cs="Times New Roman"/>
          <w:i/>
          <w:sz w:val="28"/>
        </w:rPr>
        <w:t>y</w:t>
      </w:r>
      <w:r>
        <w:rPr>
          <w:rFonts w:ascii="Segoe UI Symbol" w:eastAsia="Segoe UI Symbol" w:hAnsi="Segoe UI Symbol" w:cs="Segoe UI Symbol"/>
          <w:sz w:val="28"/>
        </w:rPr>
        <w:t></w:t>
      </w:r>
      <w:r>
        <w:rPr>
          <w:rFonts w:ascii="Segoe UI Symbol" w:eastAsia="Segoe UI Symbol" w:hAnsi="Segoe UI Symbol" w:cs="Segoe UI Symbol"/>
          <w:sz w:val="38"/>
        </w:rPr>
        <w:t></w:t>
      </w:r>
      <w:r>
        <w:rPr>
          <w:rFonts w:ascii="Times New Roman" w:eastAsia="Times New Roman" w:hAnsi="Times New Roman" w:cs="Times New Roman"/>
          <w:i/>
          <w:sz w:val="28"/>
        </w:rPr>
        <w:t>x</w:t>
      </w:r>
      <w:r>
        <w:rPr>
          <w:rFonts w:ascii="Segoe UI Symbol" w:eastAsia="Segoe UI Symbol" w:hAnsi="Segoe UI Symbol" w:cs="Segoe UI Symbol"/>
          <w:sz w:val="38"/>
        </w:rPr>
        <w:t></w:t>
      </w:r>
      <w:r>
        <w:t xml:space="preserve">. </w:t>
      </w:r>
    </w:p>
    <w:p w:rsidR="00624FC7" w:rsidRDefault="00195541">
      <w:pPr>
        <w:ind w:firstLine="647"/>
      </w:pPr>
      <w:r>
        <w:t xml:space="preserve">Тригонометрические функции числового аргумента </w:t>
      </w:r>
      <w:r>
        <w:rPr>
          <w:rFonts w:ascii="Times New Roman" w:eastAsia="Times New Roman" w:hAnsi="Times New Roman" w:cs="Times New Roman"/>
          <w:i/>
          <w:sz w:val="25"/>
        </w:rPr>
        <w:t>y</w:t>
      </w:r>
      <w:r>
        <w:rPr>
          <w:rFonts w:ascii="Segoe UI Symbol" w:eastAsia="Segoe UI Symbol" w:hAnsi="Segoe UI Symbol" w:cs="Segoe UI Symbol"/>
          <w:sz w:val="25"/>
        </w:rPr>
        <w:t></w:t>
      </w:r>
      <w:r>
        <w:rPr>
          <w:rFonts w:ascii="Times New Roman" w:eastAsia="Times New Roman" w:hAnsi="Times New Roman" w:cs="Times New Roman"/>
          <w:sz w:val="25"/>
        </w:rPr>
        <w:t>cos</w:t>
      </w:r>
      <w:r>
        <w:rPr>
          <w:rFonts w:ascii="Times New Roman" w:eastAsia="Times New Roman" w:hAnsi="Times New Roman" w:cs="Times New Roman"/>
          <w:i/>
          <w:sz w:val="25"/>
        </w:rPr>
        <w:t>x</w:t>
      </w:r>
      <w:r>
        <w:t xml:space="preserve">, </w:t>
      </w:r>
      <w:r>
        <w:rPr>
          <w:rFonts w:ascii="Times New Roman" w:eastAsia="Times New Roman" w:hAnsi="Times New Roman" w:cs="Times New Roman"/>
          <w:i/>
          <w:sz w:val="26"/>
        </w:rPr>
        <w:t>y</w:t>
      </w:r>
      <w:r>
        <w:rPr>
          <w:rFonts w:ascii="Segoe UI Symbol" w:eastAsia="Segoe UI Symbol" w:hAnsi="Segoe UI Symbol" w:cs="Segoe UI Symbol"/>
          <w:sz w:val="26"/>
        </w:rPr>
        <w:t></w:t>
      </w:r>
      <w:proofErr w:type="gramStart"/>
      <w:r>
        <w:rPr>
          <w:rFonts w:ascii="Times New Roman" w:eastAsia="Times New Roman" w:hAnsi="Times New Roman" w:cs="Times New Roman"/>
          <w:sz w:val="26"/>
        </w:rPr>
        <w:t>sin</w:t>
      </w:r>
      <w:r>
        <w:rPr>
          <w:rFonts w:ascii="Times New Roman" w:eastAsia="Times New Roman" w:hAnsi="Times New Roman" w:cs="Times New Roman"/>
          <w:i/>
          <w:sz w:val="26"/>
        </w:rPr>
        <w:t xml:space="preserve">x </w:t>
      </w:r>
      <w:r>
        <w:t>,</w:t>
      </w:r>
      <w:proofErr w:type="gramEnd"/>
      <w:r>
        <w:t xml:space="preserve"> </w:t>
      </w:r>
      <w:r>
        <w:rPr>
          <w:rFonts w:ascii="Times New Roman" w:eastAsia="Times New Roman" w:hAnsi="Times New Roman" w:cs="Times New Roman"/>
          <w:i/>
          <w:sz w:val="25"/>
        </w:rPr>
        <w:t>y</w:t>
      </w:r>
      <w:r>
        <w:rPr>
          <w:rFonts w:ascii="Segoe UI Symbol" w:eastAsia="Segoe UI Symbol" w:hAnsi="Segoe UI Symbol" w:cs="Segoe UI Symbol"/>
          <w:sz w:val="25"/>
        </w:rPr>
        <w:t xml:space="preserve"> </w:t>
      </w:r>
      <w:r>
        <w:rPr>
          <w:rFonts w:ascii="Times New Roman" w:eastAsia="Times New Roman" w:hAnsi="Times New Roman" w:cs="Times New Roman"/>
          <w:sz w:val="25"/>
        </w:rPr>
        <w:t>tg</w:t>
      </w:r>
      <w:r>
        <w:rPr>
          <w:rFonts w:ascii="Times New Roman" w:eastAsia="Times New Roman" w:hAnsi="Times New Roman" w:cs="Times New Roman"/>
          <w:i/>
          <w:sz w:val="25"/>
        </w:rPr>
        <w:t>x</w:t>
      </w:r>
      <w:r>
        <w:t xml:space="preserve">, </w:t>
      </w:r>
      <w:r>
        <w:rPr>
          <w:rFonts w:ascii="Times New Roman" w:eastAsia="Times New Roman" w:hAnsi="Times New Roman" w:cs="Times New Roman"/>
          <w:i/>
          <w:sz w:val="25"/>
        </w:rPr>
        <w:t>y</w:t>
      </w:r>
      <w:r>
        <w:rPr>
          <w:rFonts w:ascii="Segoe UI Symbol" w:eastAsia="Segoe UI Symbol" w:hAnsi="Segoe UI Symbol" w:cs="Segoe UI Symbol"/>
          <w:sz w:val="25"/>
        </w:rPr>
        <w:t></w:t>
      </w:r>
      <w:r>
        <w:rPr>
          <w:rFonts w:ascii="Times New Roman" w:eastAsia="Times New Roman" w:hAnsi="Times New Roman" w:cs="Times New Roman"/>
          <w:sz w:val="25"/>
        </w:rPr>
        <w:t>ctg</w:t>
      </w:r>
      <w:r>
        <w:rPr>
          <w:rFonts w:ascii="Times New Roman" w:eastAsia="Times New Roman" w:hAnsi="Times New Roman" w:cs="Times New Roman"/>
          <w:i/>
          <w:sz w:val="25"/>
        </w:rPr>
        <w:t>x</w:t>
      </w:r>
      <w:r>
        <w:t xml:space="preserve">. Свойства и графики тригонометрических функций. </w:t>
      </w:r>
    </w:p>
    <w:p w:rsidR="00624FC7" w:rsidRDefault="00195541">
      <w:r>
        <w:t xml:space="preserve">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 </w:t>
      </w:r>
    </w:p>
    <w:p w:rsidR="00624FC7" w:rsidRDefault="00195541">
      <w: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proofErr w:type="gramStart"/>
      <w:r>
        <w:rPr>
          <w:rFonts w:ascii="Times New Roman" w:eastAsia="Times New Roman" w:hAnsi="Times New Roman" w:cs="Times New Roman"/>
          <w:i/>
          <w:sz w:val="29"/>
        </w:rPr>
        <w:t>e</w:t>
      </w:r>
      <w:proofErr w:type="gramEnd"/>
      <w:r>
        <w:t xml:space="preserve"> и функция </w:t>
      </w:r>
      <w:r>
        <w:rPr>
          <w:rFonts w:ascii="Times New Roman" w:eastAsia="Times New Roman" w:hAnsi="Times New Roman" w:cs="Times New Roman"/>
          <w:i/>
          <w:sz w:val="23"/>
        </w:rPr>
        <w:t>y</w:t>
      </w:r>
      <w:r>
        <w:rPr>
          <w:rFonts w:ascii="Segoe UI Symbol" w:eastAsia="Segoe UI Symbol" w:hAnsi="Segoe UI Symbol" w:cs="Segoe UI Symbol"/>
          <w:sz w:val="23"/>
        </w:rPr>
        <w:t></w:t>
      </w:r>
      <w:r>
        <w:rPr>
          <w:rFonts w:ascii="Times New Roman" w:eastAsia="Times New Roman" w:hAnsi="Times New Roman" w:cs="Times New Roman"/>
          <w:i/>
          <w:sz w:val="23"/>
        </w:rPr>
        <w:t>e</w:t>
      </w:r>
      <w:r>
        <w:rPr>
          <w:rFonts w:ascii="Times New Roman" w:eastAsia="Times New Roman" w:hAnsi="Times New Roman" w:cs="Times New Roman"/>
          <w:i/>
          <w:sz w:val="20"/>
          <w:vertAlign w:val="superscript"/>
        </w:rPr>
        <w:t>x</w:t>
      </w:r>
      <w:r>
        <w:t xml:space="preserve">.  </w:t>
      </w:r>
    </w:p>
    <w:p w:rsidR="00624FC7" w:rsidRDefault="00195541">
      <w:r>
        <w:t xml:space="preserve">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 </w:t>
      </w:r>
    </w:p>
    <w:p w:rsidR="00624FC7" w:rsidRDefault="00195541">
      <w:pPr>
        <w:ind w:left="708" w:firstLine="0"/>
      </w:pPr>
      <w:r>
        <w:t xml:space="preserve">Степенная функция и ее свойства и график. Иррациональные уравнения. </w:t>
      </w:r>
    </w:p>
    <w:p w:rsidR="00624FC7" w:rsidRDefault="00195541">
      <w:pPr>
        <w:spacing w:after="28" w:line="228" w:lineRule="auto"/>
        <w:ind w:right="0"/>
      </w:pPr>
      <w:r>
        <w:t xml:space="preserve">Первичные представления о множестве комплексных чисел. </w:t>
      </w:r>
      <w:r>
        <w:rPr>
          <w:i/>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t xml:space="preserve">  </w:t>
      </w:r>
    </w:p>
    <w:p w:rsidR="00624FC7" w:rsidRDefault="00195541">
      <w:r>
        <w:t xml:space="preserve">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624FC7" w:rsidRDefault="00195541">
      <w:pPr>
        <w:ind w:left="708" w:firstLine="0"/>
      </w:pPr>
      <w:r>
        <w:t xml:space="preserve">Системы показательных, логарифмических и иррациональных уравнений. </w:t>
      </w:r>
    </w:p>
    <w:p w:rsidR="00624FC7" w:rsidRDefault="00195541">
      <w:pPr>
        <w:ind w:firstLine="0"/>
      </w:pPr>
      <w:r>
        <w:t xml:space="preserve">Системы показательных, логарифмических и иррациональных неравенств.  </w:t>
      </w:r>
    </w:p>
    <w:p w:rsidR="00624FC7" w:rsidRDefault="00195541">
      <w:pPr>
        <w:ind w:left="708" w:firstLine="0"/>
      </w:pPr>
      <w:r>
        <w:t xml:space="preserve">Взаимно обратные функции. Графики взаимно обратных функций. </w:t>
      </w:r>
    </w:p>
    <w:p w:rsidR="00624FC7" w:rsidRDefault="00195541">
      <w:pPr>
        <w:ind w:left="708" w:firstLine="0"/>
      </w:pPr>
      <w:r>
        <w:t xml:space="preserve">Уравнения, системы уравнений с параметром. </w:t>
      </w:r>
    </w:p>
    <w:p w:rsidR="00624FC7" w:rsidRDefault="00195541">
      <w:pPr>
        <w:spacing w:after="28" w:line="228" w:lineRule="auto"/>
        <w:ind w:right="0"/>
      </w:pPr>
      <w:r>
        <w:rPr>
          <w:i/>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w:t>
      </w:r>
    </w:p>
    <w:p w:rsidR="00624FC7" w:rsidRDefault="00195541">
      <w:pPr>
        <w:spacing w:after="28" w:line="228" w:lineRule="auto"/>
        <w:ind w:right="0" w:firstLine="0"/>
      </w:pPr>
      <w:r>
        <w:rPr>
          <w:i/>
        </w:rPr>
        <w:t xml:space="preserve">Целочисленные и целозначные многочлены. </w:t>
      </w:r>
    </w:p>
    <w:p w:rsidR="00624FC7" w:rsidRDefault="00195541">
      <w:pPr>
        <w:spacing w:after="28" w:line="228" w:lineRule="auto"/>
        <w:ind w:left="708" w:right="0" w:firstLine="0"/>
      </w:pPr>
      <w:r>
        <w:rPr>
          <w:i/>
        </w:rPr>
        <w:t xml:space="preserve">Диофантовы уравнения. Цепные дроби. Теорема Ферма о сумме квадратов.  </w:t>
      </w:r>
    </w:p>
    <w:p w:rsidR="00624FC7" w:rsidRDefault="00195541">
      <w:pPr>
        <w:spacing w:after="28" w:line="228" w:lineRule="auto"/>
        <w:ind w:left="708" w:right="0" w:firstLine="0"/>
      </w:pPr>
      <w:r>
        <w:rPr>
          <w:i/>
        </w:rPr>
        <w:t xml:space="preserve">Суммы и ряды, методы суммирования и признаки сходимости. </w:t>
      </w:r>
    </w:p>
    <w:p w:rsidR="00624FC7" w:rsidRDefault="00195541">
      <w:pPr>
        <w:spacing w:after="28" w:line="228" w:lineRule="auto"/>
        <w:ind w:left="708" w:right="0" w:firstLine="0"/>
      </w:pPr>
      <w:r>
        <w:rPr>
          <w:i/>
        </w:rPr>
        <w:t xml:space="preserve">Теоремы о приближении действительных чисел рациональными.  </w:t>
      </w:r>
    </w:p>
    <w:p w:rsidR="00624FC7" w:rsidRDefault="00195541">
      <w:pPr>
        <w:spacing w:after="28" w:line="228" w:lineRule="auto"/>
        <w:ind w:left="708" w:right="0" w:firstLine="0"/>
      </w:pPr>
      <w:r>
        <w:rPr>
          <w:i/>
        </w:rPr>
        <w:t xml:space="preserve">Множества на координатной плоскости.  </w:t>
      </w:r>
    </w:p>
    <w:p w:rsidR="00624FC7" w:rsidRDefault="00195541">
      <w:pPr>
        <w:spacing w:after="28" w:line="228" w:lineRule="auto"/>
        <w:ind w:right="0"/>
      </w:pPr>
      <w:r>
        <w:rPr>
          <w:i/>
        </w:rPr>
        <w:t xml:space="preserve">Неравенство Коши–Буняковского, неравенство Йенсена, неравенства о средних. </w:t>
      </w:r>
    </w:p>
    <w:p w:rsidR="00624FC7" w:rsidRDefault="00195541">
      <w:pPr>
        <w:spacing w:after="185" w:line="228" w:lineRule="auto"/>
        <w:ind w:right="0"/>
      </w:pPr>
      <w:r>
        <w:lastRenderedPageBreak/>
        <w:t>Понятие предела функции в точке</w:t>
      </w:r>
      <w:r>
        <w:rPr>
          <w:i/>
        </w:rPr>
        <w:t xml:space="preserve">. Понятие предела функции в бесконечности. Асимптоты графика функции. Сравнение бесконечно малых и </w:t>
      </w:r>
    </w:p>
    <w:p w:rsidR="00624FC7" w:rsidRDefault="00195541">
      <w:pPr>
        <w:spacing w:after="28" w:line="228" w:lineRule="auto"/>
        <w:ind w:right="0" w:firstLine="0"/>
      </w:pPr>
      <w:r>
        <w:rPr>
          <w:i/>
        </w:rPr>
        <w:t>бесконечно больших</w:t>
      </w:r>
      <w:r>
        <w:t xml:space="preserve">. Непрерывность функции. </w:t>
      </w:r>
      <w:r>
        <w:rPr>
          <w:i/>
        </w:rPr>
        <w:t xml:space="preserve">Свойства непрерывных функций. Теорема Вейерштрасса. </w:t>
      </w:r>
    </w:p>
    <w:p w:rsidR="00624FC7" w:rsidRDefault="00195541">
      <w: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i/>
        </w:rPr>
        <w:t>Применение производной в физике</w:t>
      </w:r>
      <w:r>
        <w:t xml:space="preserve">. Производные элементарных функций. Правила дифференцирования. </w:t>
      </w:r>
    </w:p>
    <w:p w:rsidR="00624FC7" w:rsidRDefault="00195541">
      <w:pPr>
        <w:ind w:left="708" w:firstLine="0"/>
      </w:pPr>
      <w:r>
        <w:t xml:space="preserve">Вторая производная, ее геометрический и физический смысл. </w:t>
      </w:r>
    </w:p>
    <w:p w:rsidR="00624FC7" w:rsidRDefault="00195541">
      <w: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rPr>
        <w:t>Построение графиков функций с помощью производных</w:t>
      </w:r>
      <w:r>
        <w:t xml:space="preserve">. </w:t>
      </w:r>
      <w:r>
        <w:rPr>
          <w:i/>
        </w:rPr>
        <w:t xml:space="preserve">Применение производной при решении задач. Нахождение экстремумов функций нескольких переменных.  </w:t>
      </w:r>
    </w:p>
    <w:p w:rsidR="00624FC7" w:rsidRDefault="00195541">
      <w:r>
        <w:t>Первообразная. Неопределенный интеграл. Первообразные элементарных функций. Площадь криволинейной трапеции. Формула Ньютона-Лейбница.</w:t>
      </w:r>
      <w:r>
        <w:rPr>
          <w:b/>
        </w:rPr>
        <w:t xml:space="preserve"> </w:t>
      </w:r>
      <w:r>
        <w:t xml:space="preserve">Определенный интеграл. </w:t>
      </w:r>
      <w:r>
        <w:rPr>
          <w:i/>
        </w:rPr>
        <w:t xml:space="preserve">Вычисление площадей плоских фигур и объемов тел вращения с помощью </w:t>
      </w:r>
      <w:proofErr w:type="gramStart"/>
      <w:r>
        <w:rPr>
          <w:i/>
        </w:rPr>
        <w:t>интеграла..</w:t>
      </w:r>
      <w:proofErr w:type="gramEnd"/>
      <w:r>
        <w:rPr>
          <w:i/>
        </w:rPr>
        <w:t xml:space="preserve">  Методы решения функциональных уравнений и неравенств. </w:t>
      </w:r>
    </w:p>
    <w:p w:rsidR="00624FC7" w:rsidRDefault="00195541">
      <w:pPr>
        <w:spacing w:after="199" w:line="240" w:lineRule="auto"/>
        <w:ind w:left="0" w:right="0" w:firstLine="0"/>
        <w:jc w:val="left"/>
      </w:pPr>
      <w:r>
        <w:rPr>
          <w:rFonts w:ascii="Times New Roman" w:eastAsia="Times New Roman" w:hAnsi="Times New Roman" w:cs="Times New Roman"/>
          <w:b/>
          <w:sz w:val="28"/>
        </w:rPr>
        <w:t xml:space="preserve"> </w:t>
      </w:r>
    </w:p>
    <w:p w:rsidR="00624FC7" w:rsidRDefault="00195541">
      <w:pPr>
        <w:spacing w:after="42" w:line="240" w:lineRule="auto"/>
        <w:ind w:left="715" w:right="0" w:hanging="10"/>
        <w:jc w:val="left"/>
      </w:pPr>
      <w:r>
        <w:rPr>
          <w:b/>
        </w:rPr>
        <w:t xml:space="preserve">Геометрия </w:t>
      </w:r>
    </w:p>
    <w:p w:rsidR="00624FC7" w:rsidRDefault="00195541">
      <w: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i/>
        </w:rPr>
        <w:t xml:space="preserve">Решение задач с помощью векторов и координат. </w:t>
      </w:r>
    </w:p>
    <w:p w:rsidR="00624FC7" w:rsidRDefault="00195541">
      <w:pPr>
        <w:spacing w:after="38" w:line="243" w:lineRule="auto"/>
        <w:ind w:left="10" w:right="-15" w:hanging="10"/>
        <w:jc w:val="center"/>
      </w:pPr>
      <w:r>
        <w:t xml:space="preserve">Наглядная стереометрия. Призма, параллелепипед, пирамида, тетраэдр. </w:t>
      </w:r>
    </w:p>
    <w:p w:rsidR="00624FC7" w:rsidRDefault="00195541">
      <w:r>
        <w:t xml:space="preserve">Основные понятия геометрии в пространстве. Аксиомы стереометрии и следствия из них. </w:t>
      </w:r>
      <w:r>
        <w:rPr>
          <w:i/>
        </w:rPr>
        <w:t xml:space="preserve">Понятие об аксиоматическом методе.  </w:t>
      </w:r>
    </w:p>
    <w:p w:rsidR="00624FC7" w:rsidRDefault="00195541">
      <w:r>
        <w:rPr>
          <w:i/>
        </w:rPr>
        <w:t>Теорема Менелая для тетраэдра</w:t>
      </w:r>
      <w: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624FC7" w:rsidRDefault="00195541">
      <w:pPr>
        <w:spacing w:after="28" w:line="228" w:lineRule="auto"/>
        <w:ind w:right="0"/>
      </w:pPr>
      <w:r>
        <w:t xml:space="preserve">Скрещивающиеся прямые в пространстве. Угол между ними. </w:t>
      </w:r>
      <w:r>
        <w:rPr>
          <w:i/>
        </w:rPr>
        <w:t>Методы нахождения расстояний между скрещивающимися прямыми.</w:t>
      </w:r>
      <w:r>
        <w:t xml:space="preserve"> </w:t>
      </w:r>
    </w:p>
    <w:p w:rsidR="00624FC7" w:rsidRDefault="00195541">
      <w:r>
        <w:t xml:space="preserve">Теоремы о параллельности прямых и плоскостей в пространстве. Параллельное проектирование и изображение фигур. </w:t>
      </w:r>
      <w:r>
        <w:rPr>
          <w:i/>
        </w:rPr>
        <w:t xml:space="preserve">Геометрические места точек в пространстве. </w:t>
      </w:r>
    </w:p>
    <w:p w:rsidR="00624FC7" w:rsidRDefault="00195541">
      <w:r>
        <w:t xml:space="preserve">Перпендикулярность прямой и плоскости. Ортогональное проектирование. Наклонные и проекции. Теорема о трех перпендикулярах. </w:t>
      </w:r>
      <w:r>
        <w:rPr>
          <w:i/>
        </w:rPr>
        <w:t xml:space="preserve"> </w:t>
      </w:r>
    </w:p>
    <w:p w:rsidR="00624FC7" w:rsidRDefault="00195541">
      <w:pPr>
        <w:spacing w:after="28" w:line="228" w:lineRule="auto"/>
        <w:ind w:right="0"/>
      </w:pPr>
      <w:r>
        <w:rPr>
          <w:i/>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624FC7" w:rsidRDefault="00195541">
      <w:pPr>
        <w:spacing w:after="28" w:line="228" w:lineRule="auto"/>
        <w:ind w:left="708" w:right="0" w:firstLine="0"/>
      </w:pPr>
      <w:r>
        <w:rPr>
          <w:i/>
        </w:rPr>
        <w:t xml:space="preserve">Достраивание тетраэдра до параллелепипеда. </w:t>
      </w:r>
    </w:p>
    <w:p w:rsidR="00624FC7" w:rsidRDefault="00195541">
      <w:r>
        <w:t xml:space="preserve">Расстояния между фигурами в пространстве. Общий перпендикуляр двух скрещивающихся прямых.  </w:t>
      </w:r>
    </w:p>
    <w:p w:rsidR="00624FC7" w:rsidRDefault="00195541" w:rsidP="00FE6A3C">
      <w:pPr>
        <w:spacing w:after="28" w:line="228" w:lineRule="auto"/>
        <w:ind w:right="0"/>
      </w:pPr>
      <w:r>
        <w:t xml:space="preserve">Углы в пространстве. Перпендикулярные плоскости. </w:t>
      </w:r>
      <w:r>
        <w:rPr>
          <w:i/>
        </w:rPr>
        <w:t xml:space="preserve">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 </w:t>
      </w:r>
      <w:r>
        <w:t xml:space="preserve">Виды многогранников. </w:t>
      </w:r>
      <w:r>
        <w:rPr>
          <w:i/>
        </w:rPr>
        <w:t xml:space="preserve">Развертки многогранника. Кратчайшие пути на поверхности многогранника. </w:t>
      </w:r>
    </w:p>
    <w:p w:rsidR="00624FC7" w:rsidRDefault="00195541">
      <w:pPr>
        <w:spacing w:after="28" w:line="228" w:lineRule="auto"/>
        <w:ind w:right="0"/>
      </w:pPr>
      <w:r>
        <w:rPr>
          <w:i/>
        </w:rPr>
        <w:lastRenderedPageBreak/>
        <w:t>Теорема Эйлера.</w:t>
      </w:r>
      <w:r>
        <w:t xml:space="preserve"> Правильные многогранники. </w:t>
      </w:r>
      <w:r>
        <w:rPr>
          <w:i/>
        </w:rPr>
        <w:t xml:space="preserve">Двойственность правильных многогранников. </w:t>
      </w:r>
    </w:p>
    <w:p w:rsidR="00624FC7" w:rsidRDefault="00195541">
      <w:r>
        <w:t xml:space="preserve">Призма. Параллелепипед. Свойства параллелепипеда. Прямоугольный параллелепипед. Наклонные призмы.  </w:t>
      </w:r>
    </w:p>
    <w:p w:rsidR="00624FC7" w:rsidRDefault="00195541">
      <w:r>
        <w:t xml:space="preserve">Пирамида. Виды пирамид. Элементы правильной пирамиды. Пирамиды с равнонаклоненными ребрами и гранями, их основные свойства.   </w:t>
      </w:r>
    </w:p>
    <w:p w:rsidR="00624FC7" w:rsidRDefault="00195541">
      <w:pPr>
        <w:ind w:left="708" w:firstLine="0"/>
      </w:pPr>
      <w:r>
        <w:t xml:space="preserve">Площади поверхностей многогранников. </w:t>
      </w:r>
    </w:p>
    <w:p w:rsidR="00624FC7" w:rsidRDefault="00195541">
      <w:r>
        <w:t xml:space="preserve">Тела вращения: цилиндр, конус, шар и сфера. Сечения цилиндра, конуса и шара. Шаровой сегмент, шаровой слой, шаровой сектор (конус). </w:t>
      </w:r>
    </w:p>
    <w:p w:rsidR="00624FC7" w:rsidRDefault="00195541">
      <w:pPr>
        <w:ind w:left="708" w:firstLine="0"/>
      </w:pPr>
      <w:r>
        <w:t xml:space="preserve">Усеченная пирамида и усеченный конус.  </w:t>
      </w:r>
    </w:p>
    <w:p w:rsidR="00624FC7" w:rsidRDefault="00195541">
      <w:pPr>
        <w:spacing w:after="28" w:line="228" w:lineRule="auto"/>
        <w:ind w:left="708" w:right="0" w:firstLine="0"/>
      </w:pPr>
      <w:r>
        <w:rPr>
          <w:i/>
        </w:rPr>
        <w:t xml:space="preserve">Элементы сферической геометрии. Конические сечения. </w:t>
      </w:r>
    </w:p>
    <w:p w:rsidR="00624FC7" w:rsidRDefault="00195541">
      <w:r>
        <w:t xml:space="preserve">Касательные прямые и плоскости. Вписанные и описанные сферы. </w:t>
      </w:r>
      <w:r>
        <w:rPr>
          <w:i/>
        </w:rPr>
        <w:t xml:space="preserve">Касающиеся сферы. Комбинации тел вращения.  </w:t>
      </w:r>
    </w:p>
    <w:p w:rsidR="00624FC7" w:rsidRDefault="00195541">
      <w:r>
        <w:t xml:space="preserve">Векторы и координаты. Сумма векторов, умножение вектора на число. Угол между векторами. Скалярное произведение. </w:t>
      </w:r>
    </w:p>
    <w:p w:rsidR="00624FC7" w:rsidRDefault="00195541">
      <w:pPr>
        <w:spacing w:after="28" w:line="228" w:lineRule="auto"/>
        <w:ind w:right="0"/>
      </w:pPr>
      <w:r>
        <w:t>Уравнение плоскости. Формула расстояния между точками. Уравнение сферы.</w:t>
      </w:r>
      <w:r>
        <w:rPr>
          <w:i/>
        </w:rPr>
        <w:t xml:space="preserve"> Формула расстояния от точки до плоскости. Способы задания прямой уравнениями. </w:t>
      </w:r>
    </w:p>
    <w:p w:rsidR="00624FC7" w:rsidRDefault="00195541">
      <w:pPr>
        <w:spacing w:after="28" w:line="228" w:lineRule="auto"/>
        <w:ind w:right="0"/>
      </w:pPr>
      <w:r>
        <w:rPr>
          <w:i/>
        </w:rPr>
        <w:t xml:space="preserve">Решение задач и доказательство теорем с помощью векторов и методом координат. Элементы геометрии масс. </w:t>
      </w:r>
    </w:p>
    <w:p w:rsidR="00624FC7" w:rsidRDefault="00195541">
      <w:pPr>
        <w:spacing w:after="28" w:line="228" w:lineRule="auto"/>
        <w:ind w:right="0"/>
      </w:pPr>
      <w:r>
        <w:t xml:space="preserve">Понятие объема. Объемы многогранников. Объемы тел вращения. </w:t>
      </w:r>
      <w:r>
        <w:rPr>
          <w:i/>
        </w:rPr>
        <w:t xml:space="preserve">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 </w:t>
      </w:r>
    </w:p>
    <w:p w:rsidR="00624FC7" w:rsidRDefault="00195541">
      <w:pPr>
        <w:spacing w:after="28" w:line="228" w:lineRule="auto"/>
        <w:ind w:right="0"/>
      </w:pPr>
      <w:r>
        <w:rPr>
          <w:i/>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r>
        <w:rPr>
          <w:b/>
        </w:rPr>
        <w:t xml:space="preserve"> </w:t>
      </w:r>
    </w:p>
    <w:p w:rsidR="00624FC7" w:rsidRDefault="00195541">
      <w:pPr>
        <w:ind w:left="708" w:firstLine="0"/>
      </w:pPr>
      <w:r>
        <w:t xml:space="preserve">Площадь сферы. </w:t>
      </w:r>
    </w:p>
    <w:p w:rsidR="00624FC7" w:rsidRDefault="00195541">
      <w:pPr>
        <w:ind w:left="708" w:firstLine="0"/>
      </w:pPr>
      <w:r>
        <w:rPr>
          <w:i/>
        </w:rPr>
        <w:t>Развертка цилиндра и конуса.</w:t>
      </w:r>
      <w:r>
        <w:t xml:space="preserve"> Площадь поверхности цилиндра и конуса. </w:t>
      </w:r>
    </w:p>
    <w:p w:rsidR="00624FC7" w:rsidRDefault="00195541">
      <w:pPr>
        <w:ind w:left="708" w:firstLine="0"/>
      </w:pPr>
      <w:r>
        <w:t xml:space="preserve">Комбинации многогранников и тел вращения. </w:t>
      </w:r>
    </w:p>
    <w:p w:rsidR="00624FC7" w:rsidRDefault="00195541">
      <w:r>
        <w:t xml:space="preserve">Подобие в пространстве. Отношение объемов и площадей поверхностей подобных фигур. </w:t>
      </w:r>
    </w:p>
    <w:p w:rsidR="00624FC7" w:rsidRDefault="00195541">
      <w:pPr>
        <w:spacing w:after="28" w:line="228" w:lineRule="auto"/>
        <w:ind w:right="0"/>
      </w:pPr>
      <w:r>
        <w:rPr>
          <w:i/>
        </w:rPr>
        <w:t xml:space="preserve">Движения в пространстве: параллельный перенос, симметрия относительно плоскости, центральная симметрия, поворот относительно прямой. </w:t>
      </w:r>
    </w:p>
    <w:p w:rsidR="00624FC7" w:rsidRDefault="00195541">
      <w:pPr>
        <w:spacing w:after="28" w:line="228" w:lineRule="auto"/>
        <w:ind w:right="0"/>
      </w:pPr>
      <w:r>
        <w:rPr>
          <w:i/>
        </w:rPr>
        <w:t xml:space="preserve">Преобразование подобия, гомотетия. Решение задач на плоскости с использованием стереометрических методов.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Вероятность и статистика, логика, теория графов и комбинаторика </w:t>
      </w:r>
    </w:p>
    <w:p w:rsidR="00624FC7" w:rsidRDefault="00195541">
      <w: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624FC7" w:rsidRDefault="00195541">
      <w:pPr>
        <w:spacing w:after="28" w:line="228" w:lineRule="auto"/>
        <w:ind w:left="708" w:right="0" w:firstLine="0"/>
      </w:pPr>
      <w:r>
        <w:rPr>
          <w:i/>
        </w:rPr>
        <w:t>Вероятностное пространство. Аксиомы теории вероятностей</w:t>
      </w:r>
      <w:r>
        <w:t xml:space="preserve">.  </w:t>
      </w:r>
    </w:p>
    <w:p w:rsidR="00624FC7" w:rsidRDefault="00195541" w:rsidP="00FE6A3C">
      <w:r>
        <w:t xml:space="preserve">Условная вероятность. Правило умножения вероятностей. Формула полной вероятности. Формула Байеса. </w:t>
      </w:r>
    </w:p>
    <w:p w:rsidR="00624FC7" w:rsidRDefault="00195541">
      <w: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624FC7" w:rsidRDefault="00195541">
      <w:r>
        <w:lastRenderedPageBreak/>
        <w:t>Бинарная случайная величина, распределение Бернулли.</w:t>
      </w:r>
      <w:r>
        <w:rPr>
          <w:b/>
          <w:i/>
        </w:rPr>
        <w:t xml:space="preserve"> </w:t>
      </w:r>
      <w:r>
        <w:t xml:space="preserve">Геометрическое распределение. Биномиальное распределение и его свойства. </w:t>
      </w:r>
    </w:p>
    <w:p w:rsidR="00624FC7" w:rsidRDefault="00195541">
      <w:pPr>
        <w:spacing w:after="28" w:line="228" w:lineRule="auto"/>
        <w:ind w:right="0" w:firstLine="0"/>
      </w:pPr>
      <w:r>
        <w:rPr>
          <w:i/>
        </w:rPr>
        <w:t>Гипергеометрическое распределение</w:t>
      </w:r>
      <w:r>
        <w:t xml:space="preserve"> </w:t>
      </w:r>
      <w:r>
        <w:rPr>
          <w:i/>
        </w:rPr>
        <w:t>и его свойства.</w:t>
      </w:r>
      <w:r>
        <w:t xml:space="preserve">  </w:t>
      </w:r>
    </w:p>
    <w:p w:rsidR="00624FC7" w:rsidRDefault="00195541">
      <w:r>
        <w:t xml:space="preserve">Непрерывные случайные величины. Плотность вероятности. Функция распределения. Равномерное распределение.  </w:t>
      </w:r>
    </w:p>
    <w:p w:rsidR="00624FC7" w:rsidRDefault="00195541">
      <w:pPr>
        <w:spacing w:after="28" w:line="228" w:lineRule="auto"/>
        <w:ind w:left="708" w:right="0" w:firstLine="0"/>
      </w:pPr>
      <w:r>
        <w:rPr>
          <w:i/>
        </w:rPr>
        <w:t xml:space="preserve">Показательное распределение, его параметры.  </w:t>
      </w:r>
    </w:p>
    <w:p w:rsidR="00624FC7" w:rsidRDefault="00195541">
      <w:r>
        <w:rPr>
          <w:i/>
        </w:rPr>
        <w:t>Распределение Пуассона и его применение</w:t>
      </w:r>
      <w: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Pr>
          <w:i/>
        </w:rPr>
        <w:t>Центральная предельная теорема</w:t>
      </w:r>
      <w:r>
        <w:t xml:space="preserve">. </w:t>
      </w:r>
    </w:p>
    <w:p w:rsidR="00624FC7" w:rsidRDefault="00195541">
      <w:pPr>
        <w:spacing w:after="28" w:line="228" w:lineRule="auto"/>
        <w:ind w:right="0"/>
      </w:pPr>
      <w:r>
        <w:rPr>
          <w:i/>
        </w:rPr>
        <w:t xml:space="preserve">Неравенство Чебышева. Теорема Чебышева </w:t>
      </w:r>
      <w:proofErr w:type="gramStart"/>
      <w:r>
        <w:rPr>
          <w:i/>
        </w:rPr>
        <w:t>и  теорема</w:t>
      </w:r>
      <w:proofErr w:type="gramEnd"/>
      <w:r>
        <w:rPr>
          <w:i/>
        </w:rPr>
        <w:t xml:space="preserve"> Бернулли. Закон больших чисел. Выборочный метод измерения вероятностей. Роль закона больших чисел в науке, природе и обществе. </w:t>
      </w:r>
    </w:p>
    <w:p w:rsidR="00624FC7" w:rsidRDefault="00195541">
      <w:r>
        <w:t xml:space="preserve">Ковариация двух случайных величин. Понятие о коэффициенте корреляции. Совместные наблюдения двух случайных величин. </w:t>
      </w:r>
      <w:r>
        <w:rPr>
          <w:i/>
        </w:rPr>
        <w:t>Выборочный коэффициент корреляции. Линейная регрессия.</w:t>
      </w:r>
      <w:r>
        <w:t xml:space="preserve"> </w:t>
      </w:r>
    </w:p>
    <w:p w:rsidR="00624FC7" w:rsidRDefault="00195541">
      <w:pPr>
        <w:spacing w:after="28" w:line="228" w:lineRule="auto"/>
        <w:ind w:right="0"/>
      </w:pPr>
      <w:r>
        <w:rPr>
          <w:i/>
        </w:rPr>
        <w:t xml:space="preserve">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 </w:t>
      </w:r>
    </w:p>
    <w:p w:rsidR="00624FC7" w:rsidRDefault="00195541">
      <w:pPr>
        <w:spacing w:after="28" w:line="228" w:lineRule="auto"/>
        <w:ind w:left="708" w:right="0" w:firstLine="0"/>
      </w:pPr>
      <w:r>
        <w:rPr>
          <w:i/>
        </w:rPr>
        <w:t xml:space="preserve">Построение соответствий. Инъективные и сюръективные соответствия. </w:t>
      </w:r>
    </w:p>
    <w:p w:rsidR="00624FC7" w:rsidRDefault="00195541">
      <w:pPr>
        <w:spacing w:after="28" w:line="228" w:lineRule="auto"/>
        <w:ind w:right="0" w:firstLine="0"/>
      </w:pPr>
      <w:r>
        <w:rPr>
          <w:i/>
        </w:rPr>
        <w:t xml:space="preserve">Биекции. Дискретная непрерывность. Принцип Дирихле. </w:t>
      </w:r>
    </w:p>
    <w:p w:rsidR="00624FC7" w:rsidRDefault="00195541">
      <w:pPr>
        <w:spacing w:after="28" w:line="228" w:lineRule="auto"/>
        <w:ind w:left="708" w:right="0" w:firstLine="0"/>
      </w:pPr>
      <w:r>
        <w:rPr>
          <w:i/>
        </w:rPr>
        <w:t xml:space="preserve">Кодирование. Двоичная запись.  </w:t>
      </w:r>
    </w:p>
    <w:p w:rsidR="00624FC7" w:rsidRDefault="00195541">
      <w:pPr>
        <w:spacing w:after="28" w:line="228" w:lineRule="auto"/>
        <w:ind w:right="0"/>
      </w:pPr>
      <w:r>
        <w:rPr>
          <w:i/>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624FC7" w:rsidRDefault="00195541">
      <w:pPr>
        <w:spacing w:after="40" w:line="240" w:lineRule="auto"/>
        <w:ind w:left="708" w:right="0" w:firstLine="0"/>
        <w:jc w:val="left"/>
      </w:pPr>
      <w:r>
        <w:rPr>
          <w:i/>
        </w:rPr>
        <w:t xml:space="preserve">  </w:t>
      </w:r>
    </w:p>
    <w:p w:rsidR="00624FC7" w:rsidRDefault="00195541">
      <w:pPr>
        <w:spacing w:after="24" w:line="237" w:lineRule="auto"/>
        <w:ind w:left="1318" w:right="-15" w:hanging="10"/>
        <w:jc w:val="center"/>
      </w:pPr>
      <w:r>
        <w:rPr>
          <w:b/>
        </w:rPr>
        <w:t xml:space="preserve">Информатика </w:t>
      </w:r>
    </w:p>
    <w:p w:rsidR="00624FC7" w:rsidRDefault="00195541">
      <w:pPr>
        <w:spacing w:after="39" w:line="240" w:lineRule="auto"/>
        <w:ind w:left="708" w:right="0" w:firstLine="0"/>
        <w:jc w:val="left"/>
      </w:pPr>
      <w:r>
        <w:t xml:space="preserve"> </w:t>
      </w:r>
    </w:p>
    <w:p w:rsidR="00624FC7" w:rsidRDefault="00195541">
      <w: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w:t>
      </w:r>
      <w:proofErr w:type="gramStart"/>
      <w:r>
        <w:t>программы .</w:t>
      </w:r>
      <w:proofErr w:type="gramEnd"/>
      <w:r>
        <w:t xml:space="preserve"> В ней соблюдается преемственность с ФГОС ООО и учитываются межпредметные связи. </w:t>
      </w:r>
    </w:p>
    <w:p w:rsidR="00624FC7" w:rsidRDefault="00195541" w:rsidP="00532D37">
      <w:r>
        <w:t xml:space="preserve">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 xml:space="preserve">Введение. Информация и информационные процессы </w:t>
      </w:r>
    </w:p>
    <w:p w:rsidR="00624FC7" w:rsidRDefault="00195541">
      <w: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624FC7" w:rsidRDefault="00195541" w:rsidP="00FE6A3C">
      <w:pPr>
        <w:ind w:left="708" w:right="816" w:firstLine="0"/>
      </w:pPr>
      <w:r>
        <w:t xml:space="preserve">Системы. Компоненты системы и их взаимодействие.  Универсальность дискретного представления информации. </w:t>
      </w:r>
    </w:p>
    <w:p w:rsidR="00624FC7" w:rsidRDefault="00195541">
      <w:pPr>
        <w:spacing w:after="42" w:line="240" w:lineRule="auto"/>
        <w:ind w:left="715" w:right="0" w:hanging="10"/>
        <w:jc w:val="left"/>
      </w:pPr>
      <w:r>
        <w:rPr>
          <w:b/>
        </w:rPr>
        <w:t xml:space="preserve">Математические основы информатики </w:t>
      </w:r>
    </w:p>
    <w:p w:rsidR="00624FC7" w:rsidRDefault="00195541">
      <w:pPr>
        <w:spacing w:after="42" w:line="240" w:lineRule="auto"/>
        <w:ind w:left="715" w:right="0" w:hanging="10"/>
        <w:jc w:val="left"/>
      </w:pPr>
      <w:r>
        <w:rPr>
          <w:b/>
        </w:rPr>
        <w:t>Тексты и кодирование</w:t>
      </w:r>
      <w:r>
        <w:t xml:space="preserve"> </w:t>
      </w:r>
    </w:p>
    <w:p w:rsidR="00624FC7" w:rsidRDefault="00195541">
      <w:pPr>
        <w:ind w:left="708" w:firstLine="0"/>
      </w:pPr>
      <w:r>
        <w:t xml:space="preserve">Равномерные и неравномерные коды. </w:t>
      </w:r>
      <w:r>
        <w:rPr>
          <w:i/>
        </w:rPr>
        <w:t xml:space="preserve">Условие Фано. </w:t>
      </w:r>
    </w:p>
    <w:p w:rsidR="00624FC7" w:rsidRDefault="00195541">
      <w:pPr>
        <w:spacing w:after="42" w:line="240" w:lineRule="auto"/>
        <w:ind w:left="715" w:right="0" w:hanging="10"/>
        <w:jc w:val="left"/>
      </w:pPr>
      <w:r>
        <w:rPr>
          <w:b/>
        </w:rPr>
        <w:t xml:space="preserve">Системы счисления </w:t>
      </w:r>
    </w:p>
    <w:p w:rsidR="00624FC7" w:rsidRDefault="00195541">
      <w:r>
        <w:t xml:space="preserve">Сравнение чисел, записанных в двоичной, восьмеричной и шестнадцатеричной системах счисления. </w:t>
      </w:r>
      <w:r>
        <w:rPr>
          <w:i/>
        </w:rPr>
        <w:t xml:space="preserve">Сложение и вычитание чисел, записанных в этих системах счисления. </w:t>
      </w:r>
    </w:p>
    <w:p w:rsidR="00624FC7" w:rsidRDefault="00195541">
      <w:pPr>
        <w:spacing w:after="42" w:line="240" w:lineRule="auto"/>
        <w:ind w:left="715" w:right="0" w:hanging="10"/>
        <w:jc w:val="left"/>
      </w:pPr>
      <w:r>
        <w:rPr>
          <w:b/>
        </w:rPr>
        <w:lastRenderedPageBreak/>
        <w:t xml:space="preserve">Элементы комбинаторики, теории множеств и математической логики </w:t>
      </w:r>
    </w:p>
    <w:p w:rsidR="00624FC7" w:rsidRDefault="00195541">
      <w: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i/>
        </w:rPr>
        <w:t xml:space="preserve">Решение простейших логических уравнений. </w:t>
      </w:r>
    </w:p>
    <w:p w:rsidR="00624FC7" w:rsidRDefault="00195541">
      <w:pPr>
        <w:spacing w:after="28" w:line="228" w:lineRule="auto"/>
        <w:ind w:left="708" w:right="0" w:firstLine="0"/>
      </w:pPr>
      <w:r>
        <w:rPr>
          <w:i/>
        </w:rPr>
        <w:t xml:space="preserve">Нормальные формы: дизъюнктивная и конъюнктивная нормальная форма.  </w:t>
      </w:r>
    </w:p>
    <w:p w:rsidR="00624FC7" w:rsidRDefault="00195541">
      <w:pPr>
        <w:spacing w:after="42" w:line="240" w:lineRule="auto"/>
        <w:ind w:left="715" w:right="0" w:hanging="10"/>
        <w:jc w:val="left"/>
      </w:pPr>
      <w:r>
        <w:rPr>
          <w:b/>
        </w:rPr>
        <w:t xml:space="preserve">Дискретные объекты </w:t>
      </w:r>
    </w:p>
    <w:p w:rsidR="00624FC7" w:rsidRDefault="00195541">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i/>
        </w:rPr>
        <w:t xml:space="preserve">Бинарное дерево.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Алгоритмы и элементы программирования </w:t>
      </w:r>
    </w:p>
    <w:p w:rsidR="00624FC7" w:rsidRDefault="00195541">
      <w:pPr>
        <w:spacing w:after="42" w:line="240" w:lineRule="auto"/>
        <w:ind w:left="715" w:right="0" w:hanging="10"/>
        <w:jc w:val="left"/>
      </w:pPr>
      <w:r>
        <w:rPr>
          <w:b/>
        </w:rPr>
        <w:t xml:space="preserve">Алгоритмические конструкции </w:t>
      </w:r>
      <w:r>
        <w:t xml:space="preserve"> </w:t>
      </w:r>
    </w:p>
    <w:p w:rsidR="00624FC7" w:rsidRDefault="00195541">
      <w:pPr>
        <w:spacing w:after="28" w:line="228" w:lineRule="auto"/>
        <w:ind w:left="708" w:right="0" w:firstLine="0"/>
      </w:pPr>
      <w:r>
        <w:t xml:space="preserve">Подпрограммы. </w:t>
      </w:r>
      <w:r>
        <w:rPr>
          <w:i/>
        </w:rPr>
        <w:t>Рекурсивные алгоритмы.</w:t>
      </w:r>
      <w:r>
        <w:t xml:space="preserve"> </w:t>
      </w:r>
    </w:p>
    <w:p w:rsidR="00624FC7" w:rsidRDefault="00195541">
      <w:pPr>
        <w:ind w:left="708" w:firstLine="0"/>
      </w:pPr>
      <w:r>
        <w:t xml:space="preserve">Табличные величины (массивы).  </w:t>
      </w:r>
    </w:p>
    <w:p w:rsidR="00624FC7" w:rsidRDefault="00195541">
      <w:pPr>
        <w:spacing w:after="44"/>
        <w:ind w:left="708" w:right="157" w:firstLine="0"/>
        <w:jc w:val="left"/>
      </w:pPr>
      <w:r>
        <w:t xml:space="preserve">Запись алгоритмических конструкций в выбранном языке программирования. </w:t>
      </w:r>
      <w:r>
        <w:rPr>
          <w:b/>
        </w:rPr>
        <w:t>Составление алгоритмов и их программная реализация</w:t>
      </w:r>
      <w:r>
        <w:t xml:space="preserve"> Этапы решения задач на компьютере. </w:t>
      </w:r>
    </w:p>
    <w:p w:rsidR="00624FC7" w:rsidRDefault="00195541">
      <w: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624FC7" w:rsidRDefault="00195541">
      <w:r>
        <w:t xml:space="preserve">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 </w:t>
      </w:r>
    </w:p>
    <w:p w:rsidR="00624FC7" w:rsidRDefault="00195541">
      <w:r>
        <w:t xml:space="preserve">Разработка и программная реализация алгоритмов решения типовых задач базового уровня из различных предметных областей. </w:t>
      </w:r>
      <w:r>
        <w:rPr>
          <w:i/>
        </w:rPr>
        <w:t xml:space="preserve">Примеры задач: </w:t>
      </w:r>
    </w:p>
    <w:p w:rsidR="00624FC7" w:rsidRDefault="00195541">
      <w:pPr>
        <w:numPr>
          <w:ilvl w:val="0"/>
          <w:numId w:val="135"/>
        </w:numPr>
        <w:spacing w:after="28" w:line="228" w:lineRule="auto"/>
        <w:ind w:right="0" w:firstLine="283"/>
      </w:pPr>
      <w:r>
        <w:rPr>
          <w:i/>
        </w:rPr>
        <w:t xml:space="preserve">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 </w:t>
      </w:r>
    </w:p>
    <w:p w:rsidR="00624FC7" w:rsidRDefault="00195541">
      <w:pPr>
        <w:numPr>
          <w:ilvl w:val="0"/>
          <w:numId w:val="135"/>
        </w:numPr>
        <w:spacing w:after="28" w:line="228" w:lineRule="auto"/>
        <w:ind w:right="0" w:firstLine="283"/>
      </w:pPr>
      <w:r>
        <w:rPr>
          <w:i/>
        </w:rPr>
        <w:t xml:space="preserve">алгоритмы анализа записей чисел в позиционной системе счисления;  </w:t>
      </w:r>
    </w:p>
    <w:p w:rsidR="00624FC7" w:rsidRDefault="00195541">
      <w:pPr>
        <w:numPr>
          <w:ilvl w:val="0"/>
          <w:numId w:val="135"/>
        </w:numPr>
        <w:spacing w:after="23" w:line="240" w:lineRule="auto"/>
        <w:ind w:right="0" w:firstLine="283"/>
      </w:pPr>
      <w:r>
        <w:rPr>
          <w:i/>
        </w:rPr>
        <w:t xml:space="preserve">алгоритмы решения задач методом перебора (поиск НОД данного </w:t>
      </w:r>
    </w:p>
    <w:p w:rsidR="00624FC7" w:rsidRDefault="00195541">
      <w:pPr>
        <w:spacing w:after="28" w:line="228" w:lineRule="auto"/>
        <w:ind w:right="0" w:firstLine="0"/>
      </w:pPr>
      <w:r>
        <w:rPr>
          <w:i/>
        </w:rPr>
        <w:t xml:space="preserve">натурального числа, проверка числа на простоту и т.д.); </w:t>
      </w:r>
    </w:p>
    <w:p w:rsidR="00624FC7" w:rsidRDefault="00195541">
      <w:pPr>
        <w:numPr>
          <w:ilvl w:val="0"/>
          <w:numId w:val="135"/>
        </w:numPr>
        <w:spacing w:after="28" w:line="228" w:lineRule="auto"/>
        <w:ind w:right="0" w:firstLine="283"/>
      </w:pPr>
      <w:r>
        <w:rPr>
          <w:i/>
        </w:rPr>
        <w:t xml:space="preserve">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w:t>
      </w:r>
    </w:p>
    <w:p w:rsidR="00624FC7" w:rsidRDefault="00195541">
      <w:pPr>
        <w:spacing w:after="28" w:line="228" w:lineRule="auto"/>
        <w:ind w:right="0"/>
      </w:pPr>
      <w:r>
        <w:rPr>
          <w:i/>
        </w:rPr>
        <w:t xml:space="preserve">Алгоритмы редактирования текстов (замена символа/фрагмента, удаление и вставка символа/фрагмента, поиск вхождения заданного образца). </w:t>
      </w:r>
    </w:p>
    <w:p w:rsidR="00624FC7" w:rsidRDefault="00195541" w:rsidP="00FE6A3C">
      <w:pPr>
        <w:ind w:left="708" w:firstLine="0"/>
      </w:pPr>
      <w:r>
        <w:t xml:space="preserve">Постановка задачи сортировки.  </w:t>
      </w:r>
    </w:p>
    <w:p w:rsidR="00624FC7" w:rsidRDefault="00195541">
      <w:pPr>
        <w:spacing w:after="42" w:line="240" w:lineRule="auto"/>
        <w:ind w:left="715" w:right="0" w:hanging="10"/>
        <w:jc w:val="left"/>
      </w:pPr>
      <w:r>
        <w:rPr>
          <w:b/>
        </w:rPr>
        <w:t>Анализ алгоритмов</w:t>
      </w:r>
      <w:r>
        <w:t xml:space="preserve"> </w:t>
      </w:r>
    </w:p>
    <w:p w:rsidR="00624FC7" w:rsidRDefault="00195541">
      <w: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624FC7" w:rsidRDefault="00195541">
      <w:pPr>
        <w:spacing w:after="28" w:line="228" w:lineRule="auto"/>
        <w:ind w:right="0"/>
      </w:pPr>
      <w:r>
        <w:rPr>
          <w:i/>
        </w:rPr>
        <w:t xml:space="preserve">Сложность вычисления: количество выполненных операций, размер используемой памяти; зависимость вычислений от размера исходных данных. </w:t>
      </w:r>
    </w:p>
    <w:p w:rsidR="00624FC7" w:rsidRDefault="00195541">
      <w:pPr>
        <w:spacing w:after="42" w:line="240" w:lineRule="auto"/>
        <w:ind w:left="715" w:right="0" w:hanging="10"/>
        <w:jc w:val="left"/>
      </w:pPr>
      <w:r>
        <w:rPr>
          <w:b/>
        </w:rPr>
        <w:t xml:space="preserve">Математическое моделирование </w:t>
      </w:r>
    </w:p>
    <w:p w:rsidR="00624FC7" w:rsidRDefault="00195541">
      <w:r>
        <w:lastRenderedPageBreak/>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624FC7" w:rsidRDefault="00195541">
      <w:pPr>
        <w:spacing w:after="28" w:line="228" w:lineRule="auto"/>
        <w:ind w:right="0"/>
      </w:pPr>
      <w:r>
        <w:t xml:space="preserve">Практическая работа с компьютерной моделью по выбранной теме. Анализ достоверности (правдоподобия) результатов экспериментов. </w:t>
      </w:r>
      <w:r>
        <w:rPr>
          <w:i/>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Использование программных систем и сервисов </w:t>
      </w:r>
    </w:p>
    <w:p w:rsidR="00624FC7" w:rsidRDefault="00195541">
      <w:pPr>
        <w:spacing w:after="42" w:line="240" w:lineRule="auto"/>
        <w:ind w:left="715" w:right="0" w:hanging="10"/>
        <w:jc w:val="left"/>
      </w:pPr>
      <w:r>
        <w:rPr>
          <w:b/>
        </w:rPr>
        <w:t>Компьютер – универсальное устройство обработки данных</w:t>
      </w:r>
      <w:r>
        <w:t xml:space="preserve"> </w:t>
      </w:r>
    </w:p>
    <w:p w:rsidR="00624FC7" w:rsidRDefault="00195541">
      <w: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i/>
        </w:rPr>
        <w:t>Суперкомпьютеры</w:t>
      </w:r>
      <w:r>
        <w:t xml:space="preserve">. </w:t>
      </w:r>
      <w:r>
        <w:rPr>
          <w:i/>
        </w:rPr>
        <w:t xml:space="preserve">Распределенные вычислительные системы и обработка больших данных. </w:t>
      </w:r>
      <w:r>
        <w:t>Мобильные цифровые устройства и их роль в коммуникациях.</w:t>
      </w:r>
      <w:r>
        <w:rPr>
          <w:i/>
        </w:rPr>
        <w:t xml:space="preserve"> Встроенные компьютеры. Микроконтроллеры. Роботизированные производства. </w:t>
      </w:r>
      <w:r>
        <w:t xml:space="preserve"> </w:t>
      </w:r>
    </w:p>
    <w:p w:rsidR="00624FC7" w:rsidRDefault="00195541">
      <w:r>
        <w:t xml:space="preserve">Выбор конфигурации компьютера в зависимости от решаемой задачи. Тенденции развития аппаратного обеспечения компьютеров. </w:t>
      </w:r>
    </w:p>
    <w:p w:rsidR="00624FC7" w:rsidRDefault="00195541">
      <w:r>
        <w:t xml:space="preserve">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 </w:t>
      </w:r>
    </w:p>
    <w:p w:rsidR="00624FC7" w:rsidRDefault="00195541">
      <w:pPr>
        <w:spacing w:after="28" w:line="228" w:lineRule="auto"/>
        <w:ind w:right="0"/>
      </w:pPr>
      <w:r>
        <w:t xml:space="preserve">Организация хранения и обработки данных, в том числе с использованием интернет-сервисов, облачных технологий и мобильных устройств. </w:t>
      </w:r>
      <w:r>
        <w:rPr>
          <w:i/>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r>
        <w:t xml:space="preserve"> </w:t>
      </w:r>
    </w:p>
    <w:p w:rsidR="00624FC7" w:rsidRDefault="00195541">
      <w:pPr>
        <w:spacing w:after="28" w:line="228" w:lineRule="auto"/>
        <w:ind w:right="0"/>
      </w:pPr>
      <w:r>
        <w:rPr>
          <w:i/>
        </w:rPr>
        <w:t>Инсталляция и деинсталляция программных средств, необходимых для решения учебных задач и задач по выбранной специализации.</w:t>
      </w:r>
      <w:r>
        <w:t xml:space="preserve"> Законодательство Российской Федерации в области программного обеспечения.  </w:t>
      </w:r>
    </w:p>
    <w:p w:rsidR="00624FC7" w:rsidRDefault="00195541">
      <w:pPr>
        <w:spacing w:after="28" w:line="228" w:lineRule="auto"/>
        <w:ind w:right="0"/>
      </w:pPr>
      <w:r>
        <w:t xml:space="preserve">Способы и средства обеспечения надежного функционирования средств ИКТ. </w:t>
      </w:r>
      <w:r>
        <w:rPr>
          <w:i/>
        </w:rPr>
        <w:t>Применение специализированных программ для обеспечения стабильной работы средств ИКТ.</w:t>
      </w:r>
      <w:r>
        <w:t xml:space="preserve"> </w:t>
      </w:r>
    </w:p>
    <w:p w:rsidR="00624FC7" w:rsidRDefault="00195541">
      <w:r>
        <w:t xml:space="preserve">Безопасность, гигиена, эргономика, ресурсосбережение, технологические требования при эксплуатации компьютерного рабочего места. </w:t>
      </w:r>
      <w:r>
        <w:rPr>
          <w:i/>
        </w:rPr>
        <w:t xml:space="preserve">Проектирование автоматизированного рабочего места в соответствии с целями его использования. </w:t>
      </w:r>
    </w:p>
    <w:p w:rsidR="00624FC7" w:rsidRDefault="00195541">
      <w:pPr>
        <w:spacing w:after="42" w:line="240" w:lineRule="auto"/>
        <w:ind w:left="715" w:right="0" w:hanging="10"/>
        <w:jc w:val="left"/>
      </w:pPr>
      <w:r>
        <w:rPr>
          <w:b/>
        </w:rPr>
        <w:t>Подготовка текстов и демонстрационных материалов</w:t>
      </w:r>
      <w:r>
        <w:t xml:space="preserve"> </w:t>
      </w:r>
    </w:p>
    <w:p w:rsidR="00624FC7" w:rsidRDefault="00195541">
      <w:r>
        <w:t xml:space="preserve">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w:t>
      </w:r>
    </w:p>
    <w:p w:rsidR="00624FC7" w:rsidRDefault="00195541">
      <w:r>
        <w:t>Деловая переписка, научная публикация.</w:t>
      </w:r>
      <w:r>
        <w:rPr>
          <w:i/>
        </w:rPr>
        <w:t xml:space="preserve"> </w:t>
      </w:r>
      <w:r>
        <w:t xml:space="preserve">Реферат и аннотация. </w:t>
      </w:r>
      <w:r>
        <w:rPr>
          <w:i/>
        </w:rPr>
        <w:t xml:space="preserve">Оформление списка литературы. </w:t>
      </w:r>
      <w:r>
        <w:t xml:space="preserve"> </w:t>
      </w:r>
    </w:p>
    <w:p w:rsidR="00624FC7" w:rsidRDefault="00195541">
      <w:r>
        <w:t xml:space="preserve">Коллективная работа с документами. Рецензирование текста. Облачные сервисы.  </w:t>
      </w:r>
    </w:p>
    <w:p w:rsidR="00624FC7" w:rsidRDefault="00195541">
      <w:pPr>
        <w:spacing w:after="185" w:line="228" w:lineRule="auto"/>
        <w:ind w:right="0"/>
      </w:pPr>
      <w:r>
        <w:rPr>
          <w:i/>
        </w:rPr>
        <w:t xml:space="preserve">Знакомство с компьютерной версткой текста. Технические средства ввода текста. Программы распознавания текста, введенного с использованием </w:t>
      </w:r>
    </w:p>
    <w:p w:rsidR="00624FC7" w:rsidRDefault="00195541">
      <w:pPr>
        <w:spacing w:after="28" w:line="228" w:lineRule="auto"/>
        <w:ind w:right="0" w:firstLine="0"/>
      </w:pPr>
      <w:r>
        <w:rPr>
          <w:i/>
        </w:rPr>
        <w:t xml:space="preserve">сканера, планшетного ПК или графического планшета. Программы синтеза и распознавания устной речи. </w:t>
      </w:r>
    </w:p>
    <w:p w:rsidR="00624FC7" w:rsidRDefault="00195541">
      <w:pPr>
        <w:spacing w:after="42" w:line="240" w:lineRule="auto"/>
        <w:ind w:left="715" w:right="0" w:hanging="10"/>
        <w:jc w:val="left"/>
      </w:pPr>
      <w:r>
        <w:rPr>
          <w:b/>
        </w:rPr>
        <w:t>Работа с аудиовизуальными данными</w:t>
      </w:r>
      <w:r>
        <w:t xml:space="preserve"> </w:t>
      </w:r>
    </w:p>
    <w:p w:rsidR="00624FC7" w:rsidRDefault="00195541">
      <w:pPr>
        <w:spacing w:after="28" w:line="228" w:lineRule="auto"/>
        <w:ind w:right="0"/>
      </w:pPr>
      <w:r>
        <w:rPr>
          <w:i/>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w:t>
      </w:r>
      <w:r>
        <w:t xml:space="preserve"> </w:t>
      </w:r>
      <w:r>
        <w:rPr>
          <w:i/>
        </w:rPr>
        <w:t>Обработка изображения и звука с использованием интернет- и мобильных приложений.</w:t>
      </w:r>
      <w:r>
        <w:t xml:space="preserve">  </w:t>
      </w:r>
    </w:p>
    <w:p w:rsidR="00624FC7" w:rsidRDefault="00195541">
      <w:r>
        <w:t xml:space="preserve">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 </w:t>
      </w:r>
    </w:p>
    <w:p w:rsidR="00624FC7" w:rsidRDefault="00195541">
      <w:pPr>
        <w:spacing w:after="42" w:line="240" w:lineRule="auto"/>
        <w:ind w:left="715" w:right="0" w:hanging="10"/>
        <w:jc w:val="left"/>
      </w:pPr>
      <w:r>
        <w:rPr>
          <w:b/>
        </w:rPr>
        <w:t>Электронные (динамические) таблицы</w:t>
      </w:r>
      <w:r>
        <w:t xml:space="preserve"> </w:t>
      </w:r>
    </w:p>
    <w:p w:rsidR="00624FC7" w:rsidRDefault="00195541">
      <w:r>
        <w:lastRenderedPageBreak/>
        <w:t xml:space="preserve">Примеры использования динамических (электронных) таблиц на практике (в том числе – в задачах математического моделирования). </w:t>
      </w:r>
    </w:p>
    <w:p w:rsidR="00624FC7" w:rsidRDefault="00195541">
      <w:pPr>
        <w:spacing w:after="42" w:line="240" w:lineRule="auto"/>
        <w:ind w:left="715" w:right="0" w:hanging="10"/>
        <w:jc w:val="left"/>
      </w:pPr>
      <w:r>
        <w:rPr>
          <w:b/>
        </w:rPr>
        <w:t>Базы данных</w:t>
      </w:r>
      <w:r>
        <w:t xml:space="preserve"> </w:t>
      </w:r>
    </w:p>
    <w:p w:rsidR="00624FC7" w:rsidRDefault="00195541">
      <w:r>
        <w:t xml:space="preserve">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 </w:t>
      </w:r>
    </w:p>
    <w:p w:rsidR="00624FC7" w:rsidRDefault="00195541">
      <w:r>
        <w:t xml:space="preserve">Создание, ведение и использование </w:t>
      </w:r>
      <w:proofErr w:type="gramStart"/>
      <w:r>
        <w:t>баз</w:t>
      </w:r>
      <w:proofErr w:type="gramEnd"/>
      <w:r>
        <w:t xml:space="preserve"> данных при решении учебных и практических задач. </w:t>
      </w:r>
    </w:p>
    <w:p w:rsidR="00624FC7" w:rsidRDefault="00195541">
      <w:pPr>
        <w:spacing w:after="43" w:line="237" w:lineRule="auto"/>
        <w:ind w:left="715" w:right="0" w:hanging="10"/>
        <w:jc w:val="left"/>
      </w:pPr>
      <w:r>
        <w:rPr>
          <w:b/>
          <w:i/>
        </w:rPr>
        <w:t>Автоматизированное проектирование</w:t>
      </w:r>
      <w:r>
        <w:rPr>
          <w:i/>
        </w:rPr>
        <w:t xml:space="preserve"> </w:t>
      </w:r>
    </w:p>
    <w:p w:rsidR="00624FC7" w:rsidRDefault="00195541">
      <w:pPr>
        <w:spacing w:after="28" w:line="228" w:lineRule="auto"/>
        <w:ind w:right="0"/>
      </w:pPr>
      <w:r>
        <w:rPr>
          <w:i/>
        </w:rPr>
        <w:t xml:space="preserve">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 </w:t>
      </w:r>
    </w:p>
    <w:p w:rsidR="00624FC7" w:rsidRDefault="00195541">
      <w:pPr>
        <w:spacing w:after="43" w:line="237" w:lineRule="auto"/>
        <w:ind w:left="715" w:right="0" w:hanging="10"/>
        <w:jc w:val="left"/>
      </w:pPr>
      <w:r>
        <w:rPr>
          <w:b/>
          <w:i/>
        </w:rPr>
        <w:t>3D-моделирование</w:t>
      </w:r>
      <w:r>
        <w:rPr>
          <w:i/>
        </w:rPr>
        <w:t xml:space="preserve"> </w:t>
      </w:r>
    </w:p>
    <w:p w:rsidR="00624FC7" w:rsidRDefault="00195541">
      <w:pPr>
        <w:spacing w:after="28" w:line="228" w:lineRule="auto"/>
        <w:ind w:right="0"/>
      </w:pPr>
      <w:r>
        <w:rPr>
          <w:i/>
        </w:rPr>
        <w:t xml:space="preserve">Принципы построения и редактирования трехмерных моделей. Сеточные модели. Материалы. Моделирование источников освещения. Камеры. </w:t>
      </w:r>
    </w:p>
    <w:p w:rsidR="00624FC7" w:rsidRDefault="00195541">
      <w:pPr>
        <w:spacing w:after="28" w:line="228" w:lineRule="auto"/>
        <w:ind w:left="708" w:right="0" w:firstLine="0"/>
      </w:pPr>
      <w:r>
        <w:rPr>
          <w:i/>
        </w:rPr>
        <w:t xml:space="preserve">Аддитивные технологии (3D-принтеры). </w:t>
      </w:r>
    </w:p>
    <w:p w:rsidR="00624FC7" w:rsidRDefault="00195541">
      <w:pPr>
        <w:spacing w:after="43" w:line="237" w:lineRule="auto"/>
        <w:ind w:left="715" w:right="0" w:hanging="10"/>
        <w:jc w:val="left"/>
      </w:pPr>
      <w:r>
        <w:rPr>
          <w:b/>
          <w:i/>
        </w:rPr>
        <w:t>Системы искусственного интеллекта и машинное обучение</w:t>
      </w:r>
      <w:r>
        <w:t xml:space="preserve"> </w:t>
      </w:r>
    </w:p>
    <w:p w:rsidR="00624FC7" w:rsidRDefault="00195541" w:rsidP="00532D37">
      <w:pPr>
        <w:spacing w:after="28" w:line="228" w:lineRule="auto"/>
        <w:ind w:right="0"/>
      </w:pPr>
      <w:r>
        <w:rPr>
          <w:i/>
        </w:rPr>
        <w:t xml:space="preserve">Машинное обучение – решение задач распознавания, классификации и предсказания. Искусственный интеллект.  </w:t>
      </w:r>
    </w:p>
    <w:p w:rsidR="00624FC7" w:rsidRDefault="00195541">
      <w:pPr>
        <w:spacing w:after="42" w:line="240" w:lineRule="auto"/>
        <w:ind w:left="715" w:right="0" w:hanging="10"/>
        <w:jc w:val="left"/>
      </w:pPr>
      <w:r>
        <w:rPr>
          <w:b/>
        </w:rPr>
        <w:t xml:space="preserve">Информационно-коммуникационные </w:t>
      </w:r>
      <w:r>
        <w:rPr>
          <w:b/>
        </w:rPr>
        <w:tab/>
        <w:t xml:space="preserve">технологии. </w:t>
      </w:r>
      <w:r>
        <w:rPr>
          <w:b/>
        </w:rPr>
        <w:tab/>
        <w:t xml:space="preserve">Работа </w:t>
      </w:r>
      <w:r>
        <w:rPr>
          <w:b/>
        </w:rPr>
        <w:tab/>
        <w:t xml:space="preserve">в </w:t>
      </w:r>
    </w:p>
    <w:p w:rsidR="00624FC7" w:rsidRDefault="00195541">
      <w:pPr>
        <w:spacing w:after="42" w:line="240" w:lineRule="auto"/>
        <w:ind w:left="10" w:right="0" w:hanging="10"/>
        <w:jc w:val="left"/>
      </w:pPr>
      <w:r>
        <w:rPr>
          <w:b/>
        </w:rPr>
        <w:t xml:space="preserve">информационном пространстве </w:t>
      </w:r>
    </w:p>
    <w:p w:rsidR="00624FC7" w:rsidRDefault="00195541">
      <w:pPr>
        <w:spacing w:after="42" w:line="240" w:lineRule="auto"/>
        <w:ind w:left="715" w:right="0" w:hanging="10"/>
        <w:jc w:val="left"/>
      </w:pPr>
      <w:r>
        <w:rPr>
          <w:b/>
        </w:rPr>
        <w:t>Компьютерные сети</w:t>
      </w:r>
      <w:r>
        <w:t xml:space="preserve"> </w:t>
      </w:r>
    </w:p>
    <w:p w:rsidR="00624FC7" w:rsidRDefault="00195541">
      <w:pPr>
        <w:ind w:left="708" w:firstLine="0"/>
      </w:pPr>
      <w:r>
        <w:t xml:space="preserve">Принципы построения компьютерных сетей. Сетевые протоколы. Интернет. </w:t>
      </w:r>
    </w:p>
    <w:p w:rsidR="00624FC7" w:rsidRDefault="00195541">
      <w:pPr>
        <w:ind w:firstLine="0"/>
      </w:pPr>
      <w:r>
        <w:t xml:space="preserve">Адресация в сети Интернет. Система доменных имен. Браузеры. </w:t>
      </w:r>
    </w:p>
    <w:p w:rsidR="00624FC7" w:rsidRDefault="00195541">
      <w:pPr>
        <w:spacing w:after="28" w:line="228" w:lineRule="auto"/>
        <w:ind w:left="708" w:right="0" w:firstLine="0"/>
      </w:pPr>
      <w:r>
        <w:rPr>
          <w:i/>
        </w:rPr>
        <w:t xml:space="preserve">Аппаратные компоненты компьютерных сетей.  </w:t>
      </w:r>
    </w:p>
    <w:p w:rsidR="00624FC7" w:rsidRDefault="00195541">
      <w:pPr>
        <w:ind w:left="708" w:firstLine="0"/>
      </w:pPr>
      <w:r>
        <w:t xml:space="preserve">Веб-сайт. </w:t>
      </w:r>
      <w:r>
        <w:tab/>
        <w:t xml:space="preserve">Страница. </w:t>
      </w:r>
      <w:r>
        <w:tab/>
        <w:t xml:space="preserve">Взаимодействие </w:t>
      </w:r>
      <w:r>
        <w:tab/>
        <w:t xml:space="preserve">веб-страницы </w:t>
      </w:r>
      <w:r>
        <w:tab/>
        <w:t xml:space="preserve">с </w:t>
      </w:r>
      <w:r>
        <w:tab/>
        <w:t xml:space="preserve">сервером. </w:t>
      </w:r>
    </w:p>
    <w:p w:rsidR="00624FC7" w:rsidRDefault="00195541">
      <w:pPr>
        <w:ind w:firstLine="0"/>
      </w:pPr>
      <w:r>
        <w:t xml:space="preserve">Динамические страницы. Разработка интернет-приложений (сайты). </w:t>
      </w:r>
    </w:p>
    <w:p w:rsidR="00624FC7" w:rsidRDefault="00195541">
      <w:pPr>
        <w:ind w:left="708" w:firstLine="0"/>
      </w:pPr>
      <w:r>
        <w:t xml:space="preserve">Сетевое хранение данных. </w:t>
      </w:r>
      <w:r>
        <w:rPr>
          <w:i/>
        </w:rPr>
        <w:t xml:space="preserve">Облачные сервисы. </w:t>
      </w:r>
    </w:p>
    <w:p w:rsidR="00624FC7" w:rsidRDefault="00195541">
      <w:pPr>
        <w:spacing w:after="42" w:line="240" w:lineRule="auto"/>
        <w:ind w:left="715" w:right="0" w:hanging="10"/>
        <w:jc w:val="left"/>
      </w:pPr>
      <w:r>
        <w:rPr>
          <w:b/>
        </w:rPr>
        <w:t>Деятельность в сети Интернет</w:t>
      </w:r>
      <w:r>
        <w:t xml:space="preserve"> </w:t>
      </w:r>
    </w:p>
    <w:p w:rsidR="00624FC7" w:rsidRDefault="00195541">
      <w:r>
        <w:t xml:space="preserve">Расширенный поиск информации в сети Интернет. Использование языков построения запросов.  </w:t>
      </w:r>
    </w:p>
    <w:p w:rsidR="00624FC7" w:rsidRDefault="00195541">
      <w: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624FC7" w:rsidRDefault="00195541">
      <w:pPr>
        <w:spacing w:after="42" w:line="240" w:lineRule="auto"/>
        <w:ind w:left="715" w:right="0" w:hanging="10"/>
        <w:jc w:val="left"/>
      </w:pPr>
      <w:r>
        <w:rPr>
          <w:b/>
        </w:rPr>
        <w:t>Социальная информатика</w:t>
      </w:r>
      <w:r>
        <w:t xml:space="preserve"> </w:t>
      </w:r>
    </w:p>
    <w:p w:rsidR="00624FC7" w:rsidRDefault="00195541" w:rsidP="00532D37">
      <w:r>
        <w:t xml:space="preserve">Социальные сети – организация коллективного взаимодействия и обмена данными. </w:t>
      </w:r>
      <w:r>
        <w:rPr>
          <w:i/>
        </w:rPr>
        <w:t xml:space="preserve">Сетевой этикет: правила поведения в киберпространстве. </w:t>
      </w:r>
      <w:r>
        <w:t xml:space="preserve"> </w:t>
      </w:r>
    </w:p>
    <w:p w:rsidR="00624FC7" w:rsidRDefault="00195541">
      <w:r>
        <w:t>Проблема подлинности полученной информации</w:t>
      </w:r>
      <w:r>
        <w:rPr>
          <w:i/>
        </w:rPr>
        <w:t xml:space="preserve">. Информационная культура. Государственные электронные сервисы и услуги. </w:t>
      </w:r>
      <w:r>
        <w:t>Мобильные приложения. Открытые образовательные ресурсы</w:t>
      </w:r>
      <w:r>
        <w:rPr>
          <w:i/>
        </w:rPr>
        <w:t xml:space="preserve">.  </w:t>
      </w:r>
      <w:r>
        <w:rPr>
          <w:b/>
        </w:rPr>
        <w:t>Информационная безопасность</w:t>
      </w:r>
      <w:r>
        <w:t xml:space="preserve"> </w:t>
      </w:r>
    </w:p>
    <w:p w:rsidR="00624FC7" w:rsidRDefault="00195541">
      <w:pPr>
        <w:ind w:firstLine="562"/>
      </w:pPr>
      <w: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 </w:t>
      </w:r>
    </w:p>
    <w:p w:rsidR="00624FC7" w:rsidRDefault="00195541">
      <w:pPr>
        <w:ind w:firstLine="562"/>
      </w:pPr>
      <w:r>
        <w:t xml:space="preserve">Техногенные и экономические угрозы, связанные с использованием ИКТ. Правовое обеспечение информационной безопасности.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Углубленный уровень </w:t>
      </w:r>
    </w:p>
    <w:p w:rsidR="00624FC7" w:rsidRDefault="00195541">
      <w:pPr>
        <w:spacing w:after="42" w:line="240" w:lineRule="auto"/>
        <w:ind w:left="715" w:right="0" w:hanging="10"/>
        <w:jc w:val="left"/>
      </w:pPr>
      <w:r>
        <w:rPr>
          <w:b/>
        </w:rPr>
        <w:lastRenderedPageBreak/>
        <w:t xml:space="preserve">Введение. Информация и информационные процессы. Данные </w:t>
      </w:r>
    </w:p>
    <w:p w:rsidR="00624FC7" w:rsidRDefault="00195541">
      <w: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624FC7" w:rsidRDefault="00195541">
      <w:r>
        <w:t xml:space="preserve">Системы. Компоненты системы и их </w:t>
      </w:r>
      <w:proofErr w:type="gramStart"/>
      <w:r>
        <w:t>взаимодействие..</w:t>
      </w:r>
      <w:proofErr w:type="gramEnd"/>
      <w:r>
        <w:t xml:space="preserve"> Информационное взаимодействие в системе, управление. Разомкнутые и замкнутые системы управления.</w:t>
      </w:r>
      <w:r>
        <w:rPr>
          <w:i/>
        </w:rPr>
        <w:t xml:space="preserve"> Математическое и компьютерное моделирование систем управления</w:t>
      </w:r>
      <w:r>
        <w:t xml:space="preserve">.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Математические основы информатики </w:t>
      </w:r>
    </w:p>
    <w:p w:rsidR="00624FC7" w:rsidRDefault="00195541">
      <w:pPr>
        <w:spacing w:after="42" w:line="240" w:lineRule="auto"/>
        <w:ind w:left="715" w:right="0" w:hanging="10"/>
        <w:jc w:val="left"/>
      </w:pPr>
      <w:r>
        <w:rPr>
          <w:b/>
        </w:rPr>
        <w:t>Тексты и кодирование. Передача данных</w:t>
      </w:r>
      <w:r>
        <w:t xml:space="preserve"> </w:t>
      </w:r>
    </w:p>
    <w:p w:rsidR="00624FC7" w:rsidRDefault="00195541">
      <w:pPr>
        <w:ind w:left="708" w:firstLine="0"/>
      </w:pPr>
      <w:r>
        <w:t xml:space="preserve">Знаки, сигналы и символы. Знаковые системы.  </w:t>
      </w:r>
    </w:p>
    <w:p w:rsidR="00624FC7" w:rsidRDefault="00195541">
      <w:r>
        <w:t xml:space="preserve">Равномерные и неравномерные коды. Префиксные коды. Условие Фано. </w:t>
      </w:r>
      <w:r>
        <w:rPr>
          <w:i/>
        </w:rPr>
        <w:t xml:space="preserve">Обратное условие Фано. </w:t>
      </w:r>
      <w:r>
        <w:t>Алгоритмы декодирования при использовании префиксных кодов.</w:t>
      </w:r>
      <w:r>
        <w:rPr>
          <w:i/>
        </w:rPr>
        <w:t xml:space="preserve"> </w:t>
      </w:r>
    </w:p>
    <w:p w:rsidR="00624FC7" w:rsidRDefault="00195541">
      <w:r>
        <w:t xml:space="preserve">Сжатие данных. Учет частотности символов при выборе неравномерного кода. </w:t>
      </w:r>
      <w:r>
        <w:rPr>
          <w:i/>
        </w:rPr>
        <w:t>Оптимальное кодирование Хаффмана</w:t>
      </w:r>
      <w:r>
        <w:t xml:space="preserve">. Использование программ-архиваторов. </w:t>
      </w:r>
      <w:r>
        <w:rPr>
          <w:i/>
        </w:rPr>
        <w:t xml:space="preserve">Алгоритм LZW. </w:t>
      </w:r>
    </w:p>
    <w:p w:rsidR="00624FC7" w:rsidRDefault="00195541">
      <w:r>
        <w:t xml:space="preserve">Передача данных. Источник, приемник, канал связи, сигнал, кодирующее и декодирующее устройства.  </w:t>
      </w:r>
    </w:p>
    <w:p w:rsidR="00624FC7" w:rsidRDefault="00195541">
      <w:pPr>
        <w:spacing w:after="28" w:line="228" w:lineRule="auto"/>
        <w:ind w:right="0"/>
      </w:pPr>
      <w:r>
        <w:rPr>
          <w:i/>
        </w:rPr>
        <w:t xml:space="preserve">Пропускная способность и помехозащищенность канала связи. Кодирование сообщений в современных средствах передачи данных.  </w:t>
      </w:r>
    </w:p>
    <w:p w:rsidR="00624FC7" w:rsidRDefault="00195541">
      <w:r>
        <w:t>Искажение информации при передаче по каналам связи.</w:t>
      </w:r>
      <w:r>
        <w:rPr>
          <w:i/>
        </w:rPr>
        <w:t xml:space="preserve"> </w:t>
      </w:r>
      <w:r>
        <w:t xml:space="preserve">Коды с возможностью обнаружения и исправления ошибок.  </w:t>
      </w:r>
    </w:p>
    <w:p w:rsidR="00624FC7" w:rsidRDefault="00195541">
      <w:pPr>
        <w:spacing w:after="28" w:line="228" w:lineRule="auto"/>
        <w:ind w:left="708" w:right="0" w:firstLine="0"/>
      </w:pPr>
      <w:r>
        <w:rPr>
          <w:i/>
        </w:rPr>
        <w:t xml:space="preserve">Способы </w:t>
      </w:r>
      <w:r>
        <w:rPr>
          <w:i/>
        </w:rPr>
        <w:tab/>
        <w:t xml:space="preserve">защиты </w:t>
      </w:r>
      <w:r>
        <w:rPr>
          <w:i/>
        </w:rPr>
        <w:tab/>
        <w:t xml:space="preserve">информации, </w:t>
      </w:r>
      <w:r>
        <w:rPr>
          <w:i/>
        </w:rPr>
        <w:tab/>
        <w:t xml:space="preserve">передаваемой </w:t>
      </w:r>
      <w:r>
        <w:rPr>
          <w:i/>
        </w:rPr>
        <w:tab/>
        <w:t xml:space="preserve">по </w:t>
      </w:r>
      <w:r>
        <w:rPr>
          <w:i/>
        </w:rPr>
        <w:tab/>
        <w:t xml:space="preserve">каналам </w:t>
      </w:r>
      <w:r>
        <w:rPr>
          <w:i/>
        </w:rPr>
        <w:tab/>
        <w:t xml:space="preserve">связи. </w:t>
      </w:r>
    </w:p>
    <w:p w:rsidR="00624FC7" w:rsidRDefault="00195541">
      <w:pPr>
        <w:spacing w:after="28" w:line="228" w:lineRule="auto"/>
        <w:ind w:right="0" w:firstLine="0"/>
      </w:pPr>
      <w:r>
        <w:rPr>
          <w:i/>
        </w:rPr>
        <w:t xml:space="preserve">Криптография (алгоритмы шифрования). Стеганография. </w:t>
      </w:r>
    </w:p>
    <w:p w:rsidR="00624FC7" w:rsidRDefault="00195541">
      <w:pPr>
        <w:spacing w:after="42" w:line="240" w:lineRule="auto"/>
        <w:ind w:left="715" w:right="0" w:hanging="10"/>
        <w:jc w:val="left"/>
      </w:pPr>
      <w:r>
        <w:rPr>
          <w:b/>
        </w:rPr>
        <w:t>Дискретизация</w:t>
      </w:r>
      <w:r>
        <w:t xml:space="preserve"> </w:t>
      </w:r>
    </w:p>
    <w:p w:rsidR="00624FC7" w:rsidRDefault="00195541">
      <w:r>
        <w:t xml:space="preserve">Измерения и дискретизация. Частота и разрядность измерений. Универсальность дискретного представления информации. </w:t>
      </w:r>
    </w:p>
    <w:p w:rsidR="00624FC7" w:rsidRDefault="00195541">
      <w:r>
        <w:t xml:space="preserve">Дискретное представление звуковых данных. Многоканальная запись. Размер файла, полученного в результате записи звука.  </w:t>
      </w:r>
    </w:p>
    <w:p w:rsidR="00624FC7" w:rsidRDefault="00195541">
      <w:r>
        <w:t xml:space="preserve">Дискретное представление статической и динамической графической информации.  </w:t>
      </w:r>
    </w:p>
    <w:p w:rsidR="00624FC7" w:rsidRDefault="00195541">
      <w:pPr>
        <w:spacing w:after="28" w:line="228" w:lineRule="auto"/>
        <w:ind w:left="708" w:right="0" w:firstLine="0"/>
      </w:pPr>
      <w:r>
        <w:rPr>
          <w:i/>
        </w:rPr>
        <w:t>Сжатие данных при хранении графической и звуковой информации</w:t>
      </w:r>
      <w:r>
        <w:t xml:space="preserve">. </w:t>
      </w:r>
      <w:r>
        <w:rPr>
          <w:b/>
        </w:rPr>
        <w:t>Системы счисления</w:t>
      </w:r>
      <w:r>
        <w:t xml:space="preserve"> </w:t>
      </w:r>
    </w:p>
    <w:p w:rsidR="00624FC7" w:rsidRDefault="00195541">
      <w:r>
        <w:t xml:space="preserve">Свойства позиционной записи числа: количество цифр в записи, признак делимости числа на основание системы счисления. </w:t>
      </w:r>
    </w:p>
    <w:p w:rsidR="00624FC7" w:rsidRDefault="00195541">
      <w:pPr>
        <w:spacing w:after="187"/>
      </w:pPr>
      <w:r>
        <w:t>Алгоритм перевода десятичной записи числа в запись в позиционной системе с заданным основанием. Алгоритмы построения записи числа в пози</w:t>
      </w:r>
      <w:r w:rsidR="00532D37">
        <w:t xml:space="preserve">ционной </w:t>
      </w:r>
    </w:p>
    <w:p w:rsidR="00624FC7" w:rsidRDefault="00195541">
      <w:pPr>
        <w:ind w:firstLine="0"/>
      </w:pPr>
      <w:r>
        <w:t xml:space="preserve">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 </w:t>
      </w:r>
    </w:p>
    <w:p w:rsidR="00624FC7" w:rsidRDefault="00195541">
      <w:pPr>
        <w:ind w:left="708" w:firstLine="0"/>
      </w:pPr>
      <w:r>
        <w:t xml:space="preserve">Арифметические действия в позиционных системах счисления.  </w:t>
      </w:r>
    </w:p>
    <w:p w:rsidR="00624FC7" w:rsidRDefault="00195541">
      <w:pPr>
        <w:spacing w:after="28" w:line="228" w:lineRule="auto"/>
        <w:ind w:right="0"/>
      </w:pPr>
      <w:r>
        <w:rPr>
          <w:i/>
        </w:rPr>
        <w:t xml:space="preserve">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 </w:t>
      </w:r>
    </w:p>
    <w:p w:rsidR="00624FC7" w:rsidRDefault="00195541">
      <w:pPr>
        <w:spacing w:after="28" w:line="228" w:lineRule="auto"/>
        <w:ind w:left="708" w:right="0" w:firstLine="0"/>
      </w:pPr>
      <w:r>
        <w:rPr>
          <w:i/>
        </w:rPr>
        <w:t>Представление целых и вещественных чисел в памяти компьютера.</w:t>
      </w:r>
      <w:r>
        <w:t xml:space="preserve"> </w:t>
      </w:r>
    </w:p>
    <w:p w:rsidR="00624FC7" w:rsidRDefault="00195541">
      <w:pPr>
        <w:spacing w:after="28" w:line="228" w:lineRule="auto"/>
        <w:ind w:right="0" w:firstLine="0"/>
      </w:pPr>
      <w:r>
        <w:rPr>
          <w:i/>
        </w:rPr>
        <w:t xml:space="preserve">Компьютерная арифметика. </w:t>
      </w:r>
    </w:p>
    <w:p w:rsidR="00624FC7" w:rsidRDefault="00195541">
      <w:pPr>
        <w:spacing w:after="42" w:line="240" w:lineRule="auto"/>
        <w:ind w:left="715" w:right="0" w:hanging="10"/>
        <w:jc w:val="left"/>
      </w:pPr>
      <w:r>
        <w:rPr>
          <w:b/>
        </w:rPr>
        <w:t>Элементы комбинаторики, теории множеств и математической логики</w:t>
      </w:r>
      <w:r>
        <w:t xml:space="preserve"> Операции «импликация», «эквиваленция». Логические функции.  </w:t>
      </w:r>
    </w:p>
    <w:p w:rsidR="00624FC7" w:rsidRDefault="00195541">
      <w:r>
        <w:t xml:space="preserve">Законы алгебры логики. Эквивалентные преобразования логических выражений. Логические уравнения. </w:t>
      </w:r>
    </w:p>
    <w:p w:rsidR="00624FC7" w:rsidRDefault="00195541">
      <w:r>
        <w:lastRenderedPageBreak/>
        <w:t>Построение логического выражения с данной таблицей истинности.</w:t>
      </w:r>
      <w:r>
        <w:rPr>
          <w:i/>
        </w:rPr>
        <w:t xml:space="preserve"> </w:t>
      </w:r>
      <w:r>
        <w:t xml:space="preserve">Дизъюнктивная нормальная форма. </w:t>
      </w:r>
      <w:r>
        <w:rPr>
          <w:i/>
        </w:rPr>
        <w:t xml:space="preserve">Конъюнктивная нормальная форма.  </w:t>
      </w:r>
    </w:p>
    <w:p w:rsidR="00624FC7" w:rsidRDefault="00195541">
      <w:r>
        <w:t xml:space="preserve">Логические элементы компьютеров. Построение схем из базовых логических элементов.  </w:t>
      </w:r>
    </w:p>
    <w:p w:rsidR="00624FC7" w:rsidRDefault="00195541">
      <w:r>
        <w:t xml:space="preserve">Дискретные игры двух игроков с полной информацией. Выигрышные стратегии. </w:t>
      </w:r>
    </w:p>
    <w:p w:rsidR="00624FC7" w:rsidRDefault="00195541">
      <w:pPr>
        <w:spacing w:after="42" w:line="240" w:lineRule="auto"/>
        <w:ind w:left="715" w:right="0" w:hanging="10"/>
        <w:jc w:val="left"/>
      </w:pPr>
      <w:r>
        <w:rPr>
          <w:b/>
        </w:rPr>
        <w:t xml:space="preserve">Дискретные объекты </w:t>
      </w:r>
    </w:p>
    <w:p w:rsidR="00624FC7" w:rsidRDefault="00195541">
      <w:pPr>
        <w:ind w:left="708" w:firstLine="0"/>
      </w:pPr>
      <w:r>
        <w:t xml:space="preserve">Решение алгоритмических задач, связанных с анализом графов (примеры: </w:t>
      </w:r>
    </w:p>
    <w:p w:rsidR="00624FC7" w:rsidRDefault="00195541">
      <w:pPr>
        <w:ind w:firstLine="0"/>
      </w:pPr>
      <w:r>
        <w:t xml:space="preserve">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624FC7" w:rsidRDefault="00195541">
      <w:pPr>
        <w:spacing w:after="28" w:line="228" w:lineRule="auto"/>
        <w:ind w:right="0"/>
      </w:pPr>
      <w:r>
        <w:t>Обход узлов дерева в глубину.</w:t>
      </w:r>
      <w:r>
        <w:rPr>
          <w:i/>
        </w:rPr>
        <w:t xml:space="preserve"> Упорядоченные деревья (деревья, в которых упорядочены ребра, выходящие из одного узла).  </w:t>
      </w:r>
    </w:p>
    <w:p w:rsidR="00624FC7" w:rsidRDefault="00195541">
      <w: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w:t>
      </w:r>
      <w:r>
        <w:rPr>
          <w:i/>
        </w:rPr>
        <w:t xml:space="preserve">Использование деревьев при хранении данных. </w:t>
      </w:r>
    </w:p>
    <w:p w:rsidR="00624FC7" w:rsidRDefault="00195541">
      <w:r>
        <w:t xml:space="preserve">Использование графов, деревьев, списков при описании объектов и процессов окружающего мира.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Алгоритмы и элементы программирования </w:t>
      </w:r>
    </w:p>
    <w:p w:rsidR="00624FC7" w:rsidRDefault="00195541">
      <w:pPr>
        <w:spacing w:after="42" w:line="240" w:lineRule="auto"/>
        <w:ind w:left="715" w:right="0" w:hanging="10"/>
        <w:jc w:val="left"/>
      </w:pPr>
      <w:r>
        <w:rPr>
          <w:b/>
        </w:rPr>
        <w:t>Алгоритмы и структуры данных</w:t>
      </w:r>
      <w:r>
        <w:t xml:space="preserve"> </w:t>
      </w:r>
    </w:p>
    <w:p w:rsidR="00624FC7" w:rsidRDefault="00195541">
      <w: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624FC7" w:rsidRDefault="00195541">
      <w:r>
        <w:t xml:space="preserve">Алгоритмы анализа и преобразования записей чисел в позиционной системе счисления.  </w:t>
      </w:r>
    </w:p>
    <w:p w:rsidR="00624FC7" w:rsidRDefault="00195541">
      <w:r>
        <w:t xml:space="preserve">Алгоритмы, связанные с делимостью целых чисел. Алгоритм Евклида для определения НОД двух натуральных чисел.  </w:t>
      </w:r>
    </w:p>
    <w:p w:rsidR="00624FC7" w:rsidRDefault="00195541">
      <w: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624FC7" w:rsidRDefault="00195541" w:rsidP="00532D37">
      <w: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Pr>
          <w:i/>
        </w:rPr>
        <w:t>Вставка и удаление элементов в массиве.</w:t>
      </w:r>
      <w:r>
        <w:t xml:space="preserve">  </w:t>
      </w:r>
    </w:p>
    <w:p w:rsidR="00624FC7" w:rsidRDefault="00195541">
      <w: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624FC7" w:rsidRDefault="00195541">
      <w: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624FC7" w:rsidRDefault="00195541">
      <w: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624FC7" w:rsidRDefault="00195541">
      <w: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w:t>
      </w:r>
      <w:r>
        <w:lastRenderedPageBreak/>
        <w:t>внутри данной строки; замена найденной подстроки на другую строку.  Построение графика функции, заданной формулой, программой или таблицей значений</w:t>
      </w:r>
      <w:r>
        <w:rPr>
          <w:i/>
        </w:rPr>
        <w:t xml:space="preserve">.  </w:t>
      </w:r>
    </w:p>
    <w:p w:rsidR="00624FC7" w:rsidRDefault="00195541">
      <w: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w:t>
      </w:r>
      <w:r>
        <w:rPr>
          <w:i/>
        </w:rPr>
        <w:t>Приближенное вычисление площади фигуры методом Монте-Карло. Построение траекторий, заданных разностными схемами. Решение задач оптимизации</w:t>
      </w:r>
      <w:r>
        <w:t xml:space="preserve">. </w:t>
      </w:r>
      <w:r>
        <w:rPr>
          <w:i/>
        </w:rPr>
        <w:t xml:space="preserve">Алгоритмы вычислительной геометрии. Вероятностные алгоритмы.  </w:t>
      </w:r>
    </w:p>
    <w:p w:rsidR="00624FC7" w:rsidRDefault="00195541">
      <w:r>
        <w:t>Сохранение и использование промежуточных результатов. Метод динамического программирования.</w:t>
      </w:r>
      <w:r>
        <w:rPr>
          <w:i/>
        </w:rPr>
        <w:t xml:space="preserve"> </w:t>
      </w:r>
    </w:p>
    <w:p w:rsidR="00624FC7" w:rsidRDefault="00195541">
      <w:r>
        <w:t>Представление о структурах данных.</w:t>
      </w:r>
      <w:r>
        <w:rPr>
          <w:i/>
        </w:rPr>
        <w:t xml:space="preserve"> </w:t>
      </w:r>
      <w:r>
        <w:t>Примеры: списки, словари, деревья, очереди.</w:t>
      </w:r>
      <w:r>
        <w:rPr>
          <w:i/>
        </w:rPr>
        <w:t xml:space="preserve"> Хэш-таблицы. </w:t>
      </w:r>
    </w:p>
    <w:p w:rsidR="00624FC7" w:rsidRDefault="00195541">
      <w:pPr>
        <w:spacing w:after="42" w:line="240" w:lineRule="auto"/>
        <w:ind w:left="715" w:right="0" w:hanging="10"/>
        <w:jc w:val="left"/>
      </w:pPr>
      <w:r>
        <w:rPr>
          <w:b/>
        </w:rPr>
        <w:t xml:space="preserve">Языки программирования </w:t>
      </w:r>
      <w:r>
        <w:t xml:space="preserve"> </w:t>
      </w:r>
    </w:p>
    <w:p w:rsidR="00624FC7" w:rsidRDefault="00195541">
      <w:r>
        <w:t xml:space="preserve">Подпрограммы (процедуры, функции). Параметры подпрограмм. Рекурсивные процедуры и функции. </w:t>
      </w:r>
    </w:p>
    <w:p w:rsidR="00624FC7" w:rsidRDefault="00195541">
      <w:r>
        <w:t xml:space="preserve">Логические переменные. Символьные и строковые переменные. Операции над строками. </w:t>
      </w:r>
    </w:p>
    <w:p w:rsidR="00624FC7" w:rsidRDefault="00195541">
      <w:pPr>
        <w:ind w:left="708" w:firstLine="0"/>
      </w:pPr>
      <w:r>
        <w:t xml:space="preserve">Двумерные массивы (матрицы). </w:t>
      </w:r>
      <w:r>
        <w:rPr>
          <w:i/>
        </w:rPr>
        <w:t xml:space="preserve">Многомерные массивы. </w:t>
      </w:r>
    </w:p>
    <w:p w:rsidR="00624FC7" w:rsidRDefault="00195541">
      <w:pPr>
        <w:ind w:left="708" w:firstLine="0"/>
      </w:pPr>
      <w:r>
        <w:t xml:space="preserve">Средства работы с данными во внешней памяти. Файлы. </w:t>
      </w:r>
    </w:p>
    <w:p w:rsidR="00624FC7" w:rsidRDefault="00195541">
      <w:r>
        <w:t xml:space="preserve">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 </w:t>
      </w:r>
    </w:p>
    <w:p w:rsidR="00624FC7" w:rsidRDefault="00195541">
      <w:pPr>
        <w:spacing w:after="28" w:line="228" w:lineRule="auto"/>
        <w:ind w:left="708" w:right="0" w:firstLine="0"/>
      </w:pPr>
      <w:r>
        <w:rPr>
          <w:i/>
        </w:rPr>
        <w:t xml:space="preserve">Представление о синтаксисе и семантике языка программирования. </w:t>
      </w:r>
    </w:p>
    <w:p w:rsidR="00624FC7" w:rsidRDefault="00195541">
      <w:pPr>
        <w:spacing w:after="28" w:line="228" w:lineRule="auto"/>
        <w:ind w:right="0"/>
      </w:pPr>
      <w:r>
        <w:rPr>
          <w:i/>
        </w:rPr>
        <w:t xml:space="preserve">Понятие о непроцедурных языках программирования и парадигмах программирования. Изучение второго языка программирования.  </w:t>
      </w:r>
    </w:p>
    <w:p w:rsidR="00624FC7" w:rsidRDefault="00195541">
      <w:pPr>
        <w:spacing w:after="42" w:line="240" w:lineRule="auto"/>
        <w:ind w:left="715" w:right="0" w:hanging="10"/>
        <w:jc w:val="left"/>
      </w:pPr>
      <w:r>
        <w:rPr>
          <w:b/>
        </w:rPr>
        <w:t xml:space="preserve">Разработка программ </w:t>
      </w:r>
      <w:r>
        <w:t xml:space="preserve"> </w:t>
      </w:r>
    </w:p>
    <w:p w:rsidR="00624FC7" w:rsidRDefault="00195541">
      <w:pPr>
        <w:ind w:left="708" w:firstLine="0"/>
      </w:pPr>
      <w:r>
        <w:t xml:space="preserve">Этапы решения задач на компьютере.  </w:t>
      </w:r>
    </w:p>
    <w:p w:rsidR="00624FC7" w:rsidRDefault="00195541">
      <w:r>
        <w:t xml:space="preserve">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624FC7" w:rsidRDefault="00195541">
      <w:r>
        <w:t>Методы проектирования программ «сверху вниз» и «</w:t>
      </w:r>
      <w:proofErr w:type="gramStart"/>
      <w:r>
        <w:t>снизу вверх</w:t>
      </w:r>
      <w:proofErr w:type="gramEnd"/>
      <w:r>
        <w:t xml:space="preserve">». Разработка программ, использующих подпрограммы. </w:t>
      </w:r>
    </w:p>
    <w:p w:rsidR="00624FC7" w:rsidRDefault="00195541" w:rsidP="00532D37">
      <w:pPr>
        <w:ind w:left="708" w:firstLine="0"/>
      </w:pPr>
      <w:r>
        <w:t xml:space="preserve">Библиотеки подпрограмм и их использование. </w:t>
      </w:r>
    </w:p>
    <w:p w:rsidR="00624FC7" w:rsidRDefault="00195541">
      <w: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624FC7" w:rsidRDefault="00195541">
      <w:r>
        <w:t xml:space="preserve">Понятие об объектно-ориентированном программировании. Объекты и классы. </w:t>
      </w:r>
      <w:r>
        <w:rPr>
          <w:i/>
        </w:rPr>
        <w:t>Инкапсуляция, наследование, полиморфизм</w:t>
      </w:r>
      <w:r>
        <w:t xml:space="preserve">.  </w:t>
      </w:r>
    </w:p>
    <w:p w:rsidR="00624FC7" w:rsidRDefault="00195541">
      <w:r>
        <w:t xml:space="preserve">Среды быстрой разработки программ. Графическое проектирование интерфейса пользователя. Использование модулей (компонентов) при разработке программ. </w:t>
      </w:r>
    </w:p>
    <w:p w:rsidR="00624FC7" w:rsidRDefault="00195541">
      <w:pPr>
        <w:spacing w:after="42" w:line="240" w:lineRule="auto"/>
        <w:ind w:left="715" w:right="0" w:hanging="10"/>
        <w:jc w:val="left"/>
      </w:pPr>
      <w:r>
        <w:rPr>
          <w:b/>
        </w:rPr>
        <w:t>Элементы теории алгоритмов</w:t>
      </w:r>
      <w:r>
        <w:t xml:space="preserve"> </w:t>
      </w:r>
    </w:p>
    <w:p w:rsidR="00624FC7" w:rsidRDefault="00195541">
      <w:r>
        <w:t xml:space="preserve">Формализация понятия алгоритма. Машина Тьюринга – пример абстрактной универсальной вычислительной модели. Тезис Чёрча–Тьюринга. </w:t>
      </w:r>
    </w:p>
    <w:p w:rsidR="00624FC7" w:rsidRDefault="00195541">
      <w:pPr>
        <w:spacing w:after="28" w:line="228" w:lineRule="auto"/>
        <w:ind w:right="0"/>
      </w:pPr>
      <w:r>
        <w:rPr>
          <w:i/>
        </w:rPr>
        <w:t xml:space="preserve">Другие универсальные вычислительные модели </w:t>
      </w:r>
      <w:r>
        <w:t>(</w:t>
      </w:r>
      <w:r>
        <w:rPr>
          <w:i/>
        </w:rPr>
        <w:t>пример:</w:t>
      </w:r>
      <w:r>
        <w:t xml:space="preserve"> </w:t>
      </w:r>
      <w:r>
        <w:rPr>
          <w:i/>
        </w:rPr>
        <w:t xml:space="preserve">машина Поста). Универсальный алгоритм. Вычислимые и невычислимые функции. Проблема остановки и ее неразрешимость. </w:t>
      </w:r>
    </w:p>
    <w:p w:rsidR="00624FC7" w:rsidRDefault="00195541">
      <w:pPr>
        <w:spacing w:after="28" w:line="228" w:lineRule="auto"/>
        <w:ind w:left="708" w:right="0" w:firstLine="0"/>
      </w:pPr>
      <w:r>
        <w:rPr>
          <w:i/>
        </w:rPr>
        <w:t xml:space="preserve">Абстрактные универсальные порождающие модели (пример: грамматики).  </w:t>
      </w:r>
    </w:p>
    <w:p w:rsidR="00624FC7" w:rsidRDefault="00195541">
      <w:r>
        <w:lastRenderedPageBreak/>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624FC7" w:rsidRDefault="00195541">
      <w: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p>
    <w:p w:rsidR="00624FC7" w:rsidRDefault="00195541">
      <w:pPr>
        <w:spacing w:after="28" w:line="228" w:lineRule="auto"/>
        <w:ind w:left="708" w:right="0" w:firstLine="0"/>
      </w:pPr>
      <w:r>
        <w:rPr>
          <w:i/>
        </w:rPr>
        <w:t xml:space="preserve">Доказательство правильности программ. </w:t>
      </w:r>
    </w:p>
    <w:p w:rsidR="00624FC7" w:rsidRDefault="00195541">
      <w:pPr>
        <w:spacing w:after="42" w:line="240" w:lineRule="auto"/>
        <w:ind w:left="715" w:right="0" w:hanging="10"/>
        <w:jc w:val="left"/>
      </w:pPr>
      <w:r>
        <w:rPr>
          <w:b/>
        </w:rPr>
        <w:t>Математическое моделирование</w:t>
      </w:r>
      <w:r>
        <w:t xml:space="preserve"> </w:t>
      </w:r>
    </w:p>
    <w:p w:rsidR="00624FC7" w:rsidRDefault="00195541">
      <w:r>
        <w:t xml:space="preserve">Практическая работа с компьютерной моделью по выбранной теме. Проведение вычислительного эксперимента. Анализ достоверности </w:t>
      </w:r>
    </w:p>
    <w:p w:rsidR="00624FC7" w:rsidRDefault="00195541">
      <w:pPr>
        <w:ind w:firstLine="0"/>
      </w:pPr>
      <w:r>
        <w:t xml:space="preserve">(правдоподобия) результатов компьютерного эксперимента.  </w:t>
      </w:r>
    </w:p>
    <w:p w:rsidR="00624FC7" w:rsidRDefault="00195541">
      <w: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624FC7" w:rsidRDefault="00195541">
      <w:pPr>
        <w:ind w:left="708" w:firstLine="0"/>
      </w:pPr>
      <w:r>
        <w:t xml:space="preserve">Построение математических моделей для решения практических задач. </w:t>
      </w:r>
    </w:p>
    <w:p w:rsidR="00624FC7" w:rsidRDefault="00195541">
      <w:pPr>
        <w:spacing w:after="28" w:line="228" w:lineRule="auto"/>
        <w:ind w:right="0"/>
      </w:pPr>
      <w:r>
        <w:t xml:space="preserve">Имитационное моделирование. </w:t>
      </w:r>
      <w:r>
        <w:rPr>
          <w:i/>
        </w:rPr>
        <w:t xml:space="preserve">Моделирование систем массового обслуживания. </w:t>
      </w:r>
      <w:r>
        <w:t xml:space="preserve"> </w:t>
      </w:r>
    </w:p>
    <w:p w:rsidR="00624FC7" w:rsidRDefault="00195541">
      <w:pPr>
        <w:spacing w:after="28" w:line="228" w:lineRule="auto"/>
        <w:ind w:right="0"/>
      </w:pPr>
      <w:r>
        <w:rPr>
          <w:i/>
        </w:rPr>
        <w:t xml:space="preserve">Использование дискретизации и численных методов в математическом моделировании непрерывных процессов. </w:t>
      </w:r>
      <w:r>
        <w:t xml:space="preserve"> </w:t>
      </w:r>
    </w:p>
    <w:p w:rsidR="00624FC7" w:rsidRDefault="00195541">
      <w:pPr>
        <w:spacing w:after="28" w:line="228" w:lineRule="auto"/>
        <w:ind w:right="0"/>
      </w:pPr>
      <w:r>
        <w:rPr>
          <w:i/>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624FC7" w:rsidRDefault="00195541" w:rsidP="00532D37">
      <w:pPr>
        <w:spacing w:after="28" w:line="228" w:lineRule="auto"/>
        <w:ind w:right="0"/>
      </w:pPr>
      <w:r>
        <w:rPr>
          <w:i/>
        </w:rPr>
        <w:t xml:space="preserve"> Компьютерный (виртуальный) и материальный прототипы изделия. Использование учебных систем автоматизированного проектирования.</w:t>
      </w:r>
      <w:r>
        <w:t xml:space="preserve"> </w:t>
      </w:r>
    </w:p>
    <w:p w:rsidR="00624FC7" w:rsidRDefault="00195541">
      <w:pPr>
        <w:spacing w:after="42" w:line="240" w:lineRule="auto"/>
        <w:ind w:left="0" w:right="0" w:firstLine="708"/>
        <w:jc w:val="left"/>
      </w:pPr>
      <w:r>
        <w:rPr>
          <w:b/>
        </w:rPr>
        <w:t xml:space="preserve">Информационно-коммуникационные технологии и их использование для анализа данных </w:t>
      </w:r>
    </w:p>
    <w:p w:rsidR="00624FC7" w:rsidRDefault="00195541">
      <w:pPr>
        <w:spacing w:after="42" w:line="240" w:lineRule="auto"/>
        <w:ind w:left="715" w:right="0" w:hanging="10"/>
        <w:jc w:val="left"/>
      </w:pPr>
      <w:r>
        <w:rPr>
          <w:b/>
        </w:rPr>
        <w:t>Аппаратное и программное обеспечение компьютера</w:t>
      </w:r>
      <w:r>
        <w:t xml:space="preserve"> </w:t>
      </w:r>
    </w:p>
    <w:p w:rsidR="00624FC7" w:rsidRDefault="00195541">
      <w:pPr>
        <w:ind w:left="708" w:firstLine="0"/>
      </w:pPr>
      <w:r>
        <w:t xml:space="preserve">Аппаратное обеспечение компьютеров. Персональный компьютер.  </w:t>
      </w:r>
    </w:p>
    <w:p w:rsidR="00624FC7" w:rsidRDefault="00195541">
      <w:pPr>
        <w:spacing w:after="28" w:line="228" w:lineRule="auto"/>
        <w:ind w:right="0"/>
      </w:pPr>
      <w:r>
        <w:t xml:space="preserve">Многопроцессорные системы. </w:t>
      </w:r>
      <w:r>
        <w:rPr>
          <w:i/>
        </w:rPr>
        <w:t>Суперкомпьютеры</w:t>
      </w:r>
      <w:r>
        <w:t xml:space="preserve">. </w:t>
      </w:r>
      <w:r>
        <w:rPr>
          <w:i/>
        </w:rPr>
        <w:t xml:space="preserve">Распределенные вычислительные системы и обработка больших данных. </w:t>
      </w:r>
      <w:r>
        <w:t xml:space="preserve">Мобильные цифровые устройства и их роль в коммуникациях. </w:t>
      </w:r>
      <w:r>
        <w:rPr>
          <w:i/>
        </w:rPr>
        <w:t xml:space="preserve">Встроенные компьютеры. Микроконтроллеры. Роботизированные производства. </w:t>
      </w:r>
      <w:r>
        <w:t xml:space="preserve"> </w:t>
      </w:r>
    </w:p>
    <w:p w:rsidR="00624FC7" w:rsidRDefault="00195541" w:rsidP="00532D37">
      <w:r>
        <w:t xml:space="preserve">Соответствие конфигурации компьютера решаемым задачам. Тенденции развития аппаратного обеспечения компьютеров. </w:t>
      </w:r>
    </w:p>
    <w:p w:rsidR="00624FC7" w:rsidRDefault="00195541">
      <w:r>
        <w:t xml:space="preserve">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 </w:t>
      </w:r>
    </w:p>
    <w:p w:rsidR="00624FC7" w:rsidRDefault="00195541">
      <w:pPr>
        <w:spacing w:after="28" w:line="228" w:lineRule="auto"/>
        <w:ind w:right="0"/>
      </w:pPr>
      <w:r>
        <w:rPr>
          <w:i/>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t xml:space="preserve"> </w:t>
      </w:r>
    </w:p>
    <w:p w:rsidR="00624FC7" w:rsidRDefault="00195541">
      <w:r>
        <w:t xml:space="preserve">Инсталляция и деинсталляция программного обеспечения. </w:t>
      </w:r>
      <w:r>
        <w:rPr>
          <w:i/>
        </w:rPr>
        <w:t xml:space="preserve">Системное администрирование. </w:t>
      </w:r>
    </w:p>
    <w:p w:rsidR="00624FC7" w:rsidRDefault="00195541">
      <w:pPr>
        <w:ind w:left="720" w:firstLine="0"/>
      </w:pPr>
      <w:r>
        <w:t xml:space="preserve">Тенденции развития компьютеров. </w:t>
      </w:r>
      <w:r>
        <w:rPr>
          <w:i/>
        </w:rPr>
        <w:t xml:space="preserve">Квантовые вычисления. </w:t>
      </w:r>
      <w:r>
        <w:t xml:space="preserve"> </w:t>
      </w:r>
    </w:p>
    <w:p w:rsidR="00624FC7" w:rsidRDefault="00195541">
      <w: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Pr>
          <w:i/>
        </w:rPr>
        <w:t>Проектирование автоматизированного рабочего места в соответствии с целями его использования.</w:t>
      </w:r>
      <w:r>
        <w:t xml:space="preserve">  </w:t>
      </w:r>
    </w:p>
    <w:p w:rsidR="00624FC7" w:rsidRDefault="00195541">
      <w:pPr>
        <w:spacing w:after="28" w:line="228" w:lineRule="auto"/>
        <w:ind w:right="0"/>
      </w:pPr>
      <w:r>
        <w:rPr>
          <w:i/>
        </w:rPr>
        <w:t xml:space="preserve">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 </w:t>
      </w:r>
    </w:p>
    <w:p w:rsidR="00624FC7" w:rsidRDefault="00195541">
      <w:pPr>
        <w:spacing w:after="42" w:line="240" w:lineRule="auto"/>
        <w:ind w:left="715" w:right="0" w:hanging="10"/>
        <w:jc w:val="left"/>
      </w:pPr>
      <w:r>
        <w:rPr>
          <w:b/>
        </w:rPr>
        <w:t>Подготовка текстов и демонстрационных материалов</w:t>
      </w:r>
      <w:r>
        <w:t xml:space="preserve"> </w:t>
      </w:r>
    </w:p>
    <w:p w:rsidR="00624FC7" w:rsidRDefault="00195541">
      <w: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624FC7" w:rsidRDefault="00195541">
      <w:r>
        <w:lastRenderedPageBreak/>
        <w:t xml:space="preserve">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 </w:t>
      </w:r>
    </w:p>
    <w:p w:rsidR="00624FC7" w:rsidRDefault="00195541">
      <w:pPr>
        <w:ind w:left="708" w:firstLine="0"/>
      </w:pPr>
      <w:r>
        <w:t xml:space="preserve">Средства создания и редактирования математических текстов. </w:t>
      </w:r>
    </w:p>
    <w:p w:rsidR="00624FC7" w:rsidRDefault="00195541">
      <w:pPr>
        <w:spacing w:after="28" w:line="228" w:lineRule="auto"/>
        <w:ind w:right="0"/>
      </w:pPr>
      <w:r>
        <w:t xml:space="preserve">Технические средства ввода текста. Распознавание текста. </w:t>
      </w:r>
      <w:r>
        <w:rPr>
          <w:i/>
        </w:rPr>
        <w:t>Распознавание устной речи.</w:t>
      </w:r>
      <w:r>
        <w:t xml:space="preserve"> </w:t>
      </w:r>
      <w:r>
        <w:rPr>
          <w:i/>
        </w:rPr>
        <w:t xml:space="preserve">Компьютерная верстка текста. Настольно-издательские системы. </w:t>
      </w:r>
    </w:p>
    <w:p w:rsidR="00624FC7" w:rsidRDefault="00195541">
      <w:pPr>
        <w:spacing w:after="42" w:line="240" w:lineRule="auto"/>
        <w:ind w:left="715" w:right="0" w:hanging="10"/>
        <w:jc w:val="left"/>
      </w:pPr>
      <w:r>
        <w:rPr>
          <w:b/>
        </w:rPr>
        <w:t>Работа с аудиовизуальными данными</w:t>
      </w:r>
      <w:r>
        <w:t xml:space="preserve"> </w:t>
      </w:r>
    </w:p>
    <w:p w:rsidR="00624FC7" w:rsidRDefault="00195541">
      <w: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w:t>
      </w:r>
    </w:p>
    <w:p w:rsidR="00624FC7" w:rsidRDefault="00195541">
      <w:r>
        <w:t xml:space="preserve">Работа с векторными графическими объектами. Группировка и трансформация объектов. </w:t>
      </w:r>
    </w:p>
    <w:p w:rsidR="00624FC7" w:rsidRDefault="00195541">
      <w:pPr>
        <w:ind w:left="708" w:firstLine="0"/>
      </w:pPr>
      <w:r>
        <w:t xml:space="preserve">Технологии ввода и обработки звуковой и видеоинформации.  </w:t>
      </w:r>
    </w:p>
    <w:p w:rsidR="00624FC7" w:rsidRDefault="00195541">
      <w:pPr>
        <w:spacing w:after="28" w:line="228" w:lineRule="auto"/>
        <w:ind w:right="0"/>
      </w:pPr>
      <w:r>
        <w:rPr>
          <w:i/>
        </w:rPr>
        <w:t xml:space="preserve">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 </w:t>
      </w:r>
    </w:p>
    <w:p w:rsidR="00624FC7" w:rsidRDefault="00195541">
      <w:pPr>
        <w:spacing w:after="42" w:line="240" w:lineRule="auto"/>
        <w:ind w:left="715" w:right="0" w:hanging="10"/>
        <w:jc w:val="left"/>
      </w:pPr>
      <w:r>
        <w:rPr>
          <w:b/>
        </w:rPr>
        <w:t xml:space="preserve">Электронные (динамические) таблицы </w:t>
      </w:r>
    </w:p>
    <w:p w:rsidR="00624FC7" w:rsidRDefault="00195541">
      <w: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w:t>
      </w:r>
    </w:p>
    <w:p w:rsidR="00624FC7" w:rsidRDefault="00195541">
      <w:pPr>
        <w:spacing w:after="28" w:line="228" w:lineRule="auto"/>
        <w:ind w:right="0" w:firstLine="0"/>
      </w:pPr>
      <w:r>
        <w:t xml:space="preserve">Коллективная работа с данными. </w:t>
      </w:r>
      <w:r>
        <w:rPr>
          <w:i/>
        </w:rPr>
        <w:t>Подключение к внешним данным и их импорт.</w:t>
      </w:r>
      <w:r>
        <w:t xml:space="preserve"> </w:t>
      </w:r>
    </w:p>
    <w:p w:rsidR="00624FC7" w:rsidRDefault="00195541">
      <w:pPr>
        <w:ind w:left="708" w:firstLine="0"/>
      </w:pPr>
      <w:r>
        <w:t xml:space="preserve">Решение вычислительных задач из различных предметных областей. </w:t>
      </w:r>
    </w:p>
    <w:p w:rsidR="00624FC7" w:rsidRDefault="00195541">
      <w:r>
        <w:t xml:space="preserve">Компьютерные средства представления и анализа данных. Визуализация данных. </w:t>
      </w:r>
    </w:p>
    <w:p w:rsidR="00624FC7" w:rsidRDefault="00195541">
      <w:pPr>
        <w:spacing w:after="42" w:line="240" w:lineRule="auto"/>
        <w:ind w:left="715" w:right="0" w:hanging="10"/>
        <w:jc w:val="left"/>
      </w:pPr>
      <w:r>
        <w:rPr>
          <w:b/>
        </w:rPr>
        <w:t>Базы данных</w:t>
      </w:r>
      <w:r>
        <w:t xml:space="preserve"> </w:t>
      </w:r>
    </w:p>
    <w:p w:rsidR="00624FC7" w:rsidRDefault="00195541" w:rsidP="00532D37">
      <w: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624FC7" w:rsidRDefault="00195541">
      <w:pPr>
        <w:spacing w:after="28" w:line="228" w:lineRule="auto"/>
        <w:ind w:left="708" w:right="0" w:firstLine="0"/>
      </w:pPr>
      <w:r>
        <w:rPr>
          <w:i/>
        </w:rPr>
        <w:t>Формы. Отчеты.</w:t>
      </w:r>
      <w:r>
        <w:t xml:space="preserve"> </w:t>
      </w:r>
    </w:p>
    <w:p w:rsidR="00624FC7" w:rsidRDefault="00195541">
      <w:pPr>
        <w:ind w:left="708" w:firstLine="0"/>
      </w:pPr>
      <w:r>
        <w:t xml:space="preserve">Многотабличные БД. Связи между таблицами. </w:t>
      </w:r>
      <w:r>
        <w:rPr>
          <w:i/>
        </w:rPr>
        <w:t>Нормализация</w:t>
      </w:r>
      <w:r>
        <w:t xml:space="preserve">. </w:t>
      </w:r>
    </w:p>
    <w:p w:rsidR="00624FC7" w:rsidRDefault="00195541">
      <w:pPr>
        <w:spacing w:after="42" w:line="240" w:lineRule="auto"/>
        <w:ind w:left="715" w:right="0" w:hanging="10"/>
        <w:jc w:val="left"/>
      </w:pPr>
      <w:r>
        <w:rPr>
          <w:b/>
        </w:rPr>
        <w:t>Подготовка и выполнение исследовательского проекта</w:t>
      </w:r>
      <w:r>
        <w:t xml:space="preserve"> </w:t>
      </w:r>
    </w:p>
    <w:p w:rsidR="00624FC7" w:rsidRDefault="00195541">
      <w: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w:t>
      </w:r>
    </w:p>
    <w:p w:rsidR="00624FC7" w:rsidRDefault="00195541">
      <w:pPr>
        <w:ind w:left="708" w:firstLine="0"/>
      </w:pPr>
      <w:r>
        <w:t xml:space="preserve">Статистическая обработка данных. Обработка результатов эксперимента. </w:t>
      </w:r>
      <w:r>
        <w:rPr>
          <w:b/>
          <w:i/>
        </w:rPr>
        <w:t>Системы искусственного интеллекта и машинное обучение</w:t>
      </w:r>
      <w:r>
        <w:rPr>
          <w:i/>
        </w:rPr>
        <w:t xml:space="preserve"> </w:t>
      </w:r>
    </w:p>
    <w:p w:rsidR="00624FC7" w:rsidRDefault="00195541">
      <w:pPr>
        <w:spacing w:after="28" w:line="228" w:lineRule="auto"/>
        <w:ind w:right="0"/>
      </w:pPr>
      <w:r>
        <w:rPr>
          <w:i/>
        </w:rPr>
        <w:t xml:space="preserve">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 </w:t>
      </w:r>
    </w:p>
    <w:p w:rsidR="00624FC7" w:rsidRDefault="00195541">
      <w:pPr>
        <w:spacing w:after="28" w:line="228" w:lineRule="auto"/>
        <w:ind w:right="0"/>
      </w:pPr>
      <w:r>
        <w:rPr>
          <w:i/>
        </w:rPr>
        <w:t>Большие данные в природе и технике</w:t>
      </w:r>
      <w:r>
        <w:t xml:space="preserve"> </w:t>
      </w:r>
      <w:r>
        <w:rPr>
          <w:i/>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Работа в информационном пространстве </w:t>
      </w:r>
    </w:p>
    <w:p w:rsidR="00624FC7" w:rsidRDefault="00195541">
      <w:pPr>
        <w:spacing w:after="42" w:line="240" w:lineRule="auto"/>
        <w:ind w:left="715" w:right="0" w:hanging="10"/>
        <w:jc w:val="left"/>
      </w:pPr>
      <w:r>
        <w:rPr>
          <w:b/>
        </w:rPr>
        <w:t xml:space="preserve">Компьютерные сети </w:t>
      </w:r>
    </w:p>
    <w:p w:rsidR="00624FC7" w:rsidRDefault="00195541">
      <w:pPr>
        <w:spacing w:after="28" w:line="228" w:lineRule="auto"/>
        <w:ind w:right="0"/>
      </w:pPr>
      <w:r>
        <w:lastRenderedPageBreak/>
        <w:t xml:space="preserve">Принципы построения компьютерных сетей. </w:t>
      </w:r>
      <w:r>
        <w:rPr>
          <w:i/>
        </w:rPr>
        <w:t xml:space="preserve">Аппаратные компоненты компьютерных сетей. Проводные и беспроводные телекоммуникационные каналы. </w:t>
      </w:r>
      <w:r>
        <w:t xml:space="preserve">Сетевые протоколы. Принципы межсетевого взаимодействия. Сетевые операционные системы. </w:t>
      </w:r>
      <w:r>
        <w:rPr>
          <w:i/>
        </w:rPr>
        <w:t xml:space="preserve">Задачи системного администрирования компьютеров и компьютерных сетей. </w:t>
      </w:r>
    </w:p>
    <w:p w:rsidR="00624FC7" w:rsidRDefault="00195541">
      <w:r>
        <w:t xml:space="preserve">Интернет. Адресация в сети Интернет (IP-адреса, маски подсети). Система доменных имен.  </w:t>
      </w:r>
    </w:p>
    <w:p w:rsidR="00624FC7" w:rsidRDefault="00195541">
      <w:pPr>
        <w:ind w:left="708" w:firstLine="0"/>
      </w:pPr>
      <w:r>
        <w:t xml:space="preserve">Технология WWW. Браузеры. </w:t>
      </w:r>
    </w:p>
    <w:p w:rsidR="00624FC7" w:rsidRDefault="00195541">
      <w:r>
        <w:t xml:space="preserve">Веб-сайт. Страница. Взаимодействие веб-страницы с сервером. Язык HTML. Динамические страницы. </w:t>
      </w:r>
    </w:p>
    <w:p w:rsidR="00624FC7" w:rsidRDefault="00195541">
      <w:r>
        <w:t xml:space="preserve">Разработка веб-сайтов. Язык HTML, каскадные таблицы стилей (CSS). </w:t>
      </w:r>
      <w:r>
        <w:rPr>
          <w:i/>
        </w:rPr>
        <w:t>Динамический HTML. Размещение веб-сайтов.</w:t>
      </w:r>
      <w:r>
        <w:t xml:space="preserve"> </w:t>
      </w:r>
    </w:p>
    <w:p w:rsidR="00624FC7" w:rsidRDefault="00195541">
      <w:pPr>
        <w:spacing w:after="28" w:line="228" w:lineRule="auto"/>
        <w:ind w:right="0"/>
      </w:pPr>
      <w:r>
        <w:rPr>
          <w:i/>
        </w:rPr>
        <w:t xml:space="preserve">Использование сценариев на языке Javascript. Формы. Понятие о серверных языках программирования.  </w:t>
      </w:r>
    </w:p>
    <w:p w:rsidR="00624FC7" w:rsidRDefault="00195541">
      <w:pPr>
        <w:ind w:left="708" w:firstLine="0"/>
      </w:pPr>
      <w:r>
        <w:t xml:space="preserve">Сетевое хранение данных. Облачные сервисы. </w:t>
      </w:r>
    </w:p>
    <w:p w:rsidR="00624FC7" w:rsidRDefault="00195541">
      <w:pPr>
        <w:spacing w:after="42" w:line="240" w:lineRule="auto"/>
        <w:ind w:left="715" w:right="0" w:hanging="10"/>
        <w:jc w:val="left"/>
      </w:pPr>
      <w:r>
        <w:rPr>
          <w:b/>
        </w:rPr>
        <w:t>Деятельность в сети Интернет</w:t>
      </w:r>
      <w:r>
        <w:t xml:space="preserve"> </w:t>
      </w:r>
    </w:p>
    <w:p w:rsidR="00624FC7" w:rsidRDefault="00195541">
      <w:r>
        <w:t xml:space="preserve">Расширенный поиск информации в сети Интернет. Использование языков построения запросов. </w:t>
      </w:r>
    </w:p>
    <w:p w:rsidR="00624FC7" w:rsidRDefault="00195541">
      <w: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w:t>
      </w:r>
    </w:p>
    <w:p w:rsidR="00624FC7" w:rsidRDefault="00195541">
      <w:r>
        <w:t xml:space="preserve">Новые возможности и перспективы развития Интернета: мобильность, облачные технологии, виртуализация, социальные сервисы, доступность. </w:t>
      </w:r>
      <w:r>
        <w:rPr>
          <w:i/>
        </w:rPr>
        <w:t xml:space="preserve">Технологии «Интернета вещей». Развитие технологий распределенных вычислений. </w:t>
      </w:r>
    </w:p>
    <w:p w:rsidR="00624FC7" w:rsidRDefault="00195541">
      <w:pPr>
        <w:spacing w:after="42" w:line="240" w:lineRule="auto"/>
        <w:ind w:left="715" w:right="0" w:hanging="10"/>
        <w:jc w:val="left"/>
      </w:pPr>
      <w:r>
        <w:rPr>
          <w:b/>
        </w:rPr>
        <w:t>Социальная информатика</w:t>
      </w:r>
      <w:r>
        <w:t xml:space="preserve"> </w:t>
      </w:r>
    </w:p>
    <w:p w:rsidR="00624FC7" w:rsidRDefault="00195541">
      <w:pPr>
        <w:spacing w:after="187"/>
      </w:pPr>
      <w:r>
        <w:t xml:space="preserve">Социальные сети – организация коллективного взаимодействия и обмена данными. Проблема подлинности полученной информации. </w:t>
      </w:r>
      <w:r>
        <w:rPr>
          <w:i/>
        </w:rPr>
        <w:t>Государственные электронные сервисы и услуги.</w:t>
      </w:r>
      <w:r>
        <w:t xml:space="preserve"> Мобильные приложения. Открытые образовательные ресурсы. Информационная культура. Информа</w:t>
      </w:r>
      <w:r w:rsidR="00532D37">
        <w:t xml:space="preserve">ционные </w:t>
      </w:r>
    </w:p>
    <w:p w:rsidR="00624FC7" w:rsidRDefault="00195541">
      <w:pPr>
        <w:ind w:firstLine="0"/>
      </w:pPr>
      <w:r>
        <w:t xml:space="preserve">пространства коллективного взаимодействия. Сетевой этикет: правила поведения в киберпространстве.  </w:t>
      </w:r>
    </w:p>
    <w:p w:rsidR="00624FC7" w:rsidRDefault="00195541">
      <w:pPr>
        <w:spacing w:after="28" w:line="228" w:lineRule="auto"/>
        <w:ind w:right="0"/>
      </w:pPr>
      <w:r>
        <w:rPr>
          <w:i/>
        </w:rPr>
        <w:t xml:space="preserve">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 </w:t>
      </w:r>
    </w:p>
    <w:p w:rsidR="00624FC7" w:rsidRDefault="00195541">
      <w:pPr>
        <w:spacing w:after="42" w:line="240" w:lineRule="auto"/>
        <w:ind w:left="572" w:right="0" w:hanging="10"/>
        <w:jc w:val="left"/>
      </w:pPr>
      <w:r>
        <w:rPr>
          <w:b/>
        </w:rPr>
        <w:t>Информационная безопасность</w:t>
      </w:r>
      <w:r>
        <w:t xml:space="preserve"> </w:t>
      </w:r>
    </w:p>
    <w:p w:rsidR="00624FC7" w:rsidRDefault="00195541">
      <w:pPr>
        <w:ind w:firstLine="562"/>
      </w:pPr>
      <w: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 </w:t>
      </w:r>
    </w:p>
    <w:p w:rsidR="00624FC7" w:rsidRDefault="00195541">
      <w:pPr>
        <w:ind w:firstLine="562"/>
      </w:pPr>
      <w:r>
        <w:t xml:space="preserve">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 </w:t>
      </w:r>
    </w:p>
    <w:p w:rsidR="00624FC7" w:rsidRDefault="00195541">
      <w:pPr>
        <w:ind w:firstLine="562"/>
      </w:pPr>
      <w:r>
        <w:t xml:space="preserve">Техногенные и экономические угрозы, связанные с использованием ИКТ. Правовое обеспечение информационной безопасности. </w:t>
      </w:r>
    </w:p>
    <w:p w:rsidR="00624FC7" w:rsidRDefault="00195541">
      <w:pPr>
        <w:spacing w:after="36"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Физика </w:t>
      </w:r>
    </w:p>
    <w:p w:rsidR="00624FC7" w:rsidRDefault="00195541">
      <w:r>
        <w:t xml:space="preserve">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 </w:t>
      </w:r>
    </w:p>
    <w:p w:rsidR="00624FC7" w:rsidRDefault="00195541">
      <w:r>
        <w:lastRenderedPageBreak/>
        <w:t xml:space="preserve">В системе естественно-научного образования физика как учебный предмет занимает важное место в формировании научного мировоззрения и </w:t>
      </w:r>
      <w:proofErr w:type="gramStart"/>
      <w:r>
        <w:t>ознакомления</w:t>
      </w:r>
      <w:proofErr w:type="gramEnd"/>
      <w:r>
        <w:t xml:space="preserve">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 </w:t>
      </w:r>
    </w:p>
    <w:p w:rsidR="00624FC7" w:rsidRDefault="00195541">
      <w:r>
        <w:t xml:space="preserve">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 </w:t>
      </w:r>
    </w:p>
    <w:p w:rsidR="00624FC7" w:rsidRDefault="00195541">
      <w:r>
        <w:t xml:space="preserve">В соответствии с ФГОС СОО образования физика может изучаться на базовом и углубленном уровнях. </w:t>
      </w:r>
    </w:p>
    <w:p w:rsidR="00624FC7" w:rsidRDefault="00195541">
      <w:r>
        <w:t xml:space="preserve">Изучение физики на базовом уровне ориентировано на обеспечение общеобразовательной и общекультурной подготовки выпускников. </w:t>
      </w:r>
    </w:p>
    <w:p w:rsidR="00624FC7" w:rsidRDefault="00195541">
      <w:r>
        <w:t xml:space="preserve">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624FC7" w:rsidRDefault="00195541">
      <w: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624FC7" w:rsidRDefault="00195541">
      <w:r>
        <w:t xml:space="preserve">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 </w:t>
      </w:r>
    </w:p>
    <w:p w:rsidR="00624FC7" w:rsidRDefault="00195541">
      <w:pPr>
        <w:spacing w:after="187"/>
      </w:pPr>
      <w:r>
        <w:t>В основу изучения предмета «Физика» на базовом и углубленном уровнях в части формирования у обучающихся научного мировоззрения, о</w:t>
      </w:r>
      <w:r w:rsidR="00532D37">
        <w:t xml:space="preserve">своения </w:t>
      </w:r>
    </w:p>
    <w:p w:rsidR="00624FC7" w:rsidRDefault="00195541">
      <w:pPr>
        <w:ind w:firstLine="0"/>
      </w:pPr>
      <w:r>
        <w:t xml:space="preserve">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 </w:t>
      </w:r>
    </w:p>
    <w:p w:rsidR="00624FC7" w:rsidRDefault="00195541">
      <w: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624FC7" w:rsidRDefault="00195541">
      <w:r>
        <w:t xml:space="preserve">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Физика и естественно-научный метод познания природы</w:t>
      </w:r>
      <w:r>
        <w:t xml:space="preserve"> </w:t>
      </w:r>
    </w:p>
    <w:p w:rsidR="00624FC7" w:rsidRDefault="00195541" w:rsidP="00532D37">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b/>
          <w:color w:val="1F497D"/>
        </w:rPr>
        <w:t>.</w:t>
      </w:r>
      <w:r>
        <w:t xml:space="preserve"> Роль и место физики в формировании современной научной картины мира, в практической деятельности людей. </w:t>
      </w:r>
      <w:r>
        <w:rPr>
          <w:i/>
        </w:rPr>
        <w:t xml:space="preserve">Физика и культура. </w:t>
      </w:r>
      <w:r>
        <w:t xml:space="preserve"> </w:t>
      </w:r>
    </w:p>
    <w:p w:rsidR="00624FC7" w:rsidRDefault="00195541">
      <w:pPr>
        <w:spacing w:after="42" w:line="240" w:lineRule="auto"/>
        <w:ind w:left="715" w:right="0" w:hanging="10"/>
        <w:jc w:val="left"/>
      </w:pPr>
      <w:r>
        <w:rPr>
          <w:b/>
        </w:rPr>
        <w:t>Механика</w:t>
      </w:r>
      <w:r>
        <w:t xml:space="preserve"> </w:t>
      </w:r>
    </w:p>
    <w:p w:rsidR="00624FC7" w:rsidRDefault="00195541">
      <w:r>
        <w:t xml:space="preserve">Границы применимости классической механики. Важнейшие кинематические характеристики – перемещение, скорость, ускорение. Основные модели тел и движений. </w:t>
      </w:r>
    </w:p>
    <w:p w:rsidR="00624FC7" w:rsidRDefault="00195541">
      <w:r>
        <w:lastRenderedPageBreak/>
        <w:t xml:space="preserve">Взаимодействие тел. Законы Всемирного тяготения, Гука, сухого трения. Инерциальная система отсчета. Законы механики Ньютона. </w:t>
      </w:r>
    </w:p>
    <w:p w:rsidR="00624FC7" w:rsidRDefault="00195541">
      <w:r>
        <w:t xml:space="preserve">Импульс материальной точки и системы. Изменение и сохранение импульса. </w:t>
      </w:r>
      <w:r>
        <w:rPr>
          <w:i/>
        </w:rPr>
        <w:t xml:space="preserve">Использование законов механики для объяснения движения небесных тел и для развития космических исследований. </w:t>
      </w:r>
      <w:r>
        <w:t xml:space="preserve">Механическая энергия системы тел. Закон сохранения механической энергии. Работа силы. </w:t>
      </w:r>
    </w:p>
    <w:p w:rsidR="00624FC7" w:rsidRDefault="00195541">
      <w:pPr>
        <w:spacing w:after="28" w:line="228" w:lineRule="auto"/>
        <w:ind w:right="0"/>
      </w:pPr>
      <w:r>
        <w:rPr>
          <w:i/>
        </w:rPr>
        <w:t xml:space="preserve">Равновесие материальной точки и твердого тела. Условия равновесия. Момент силы. Равновесие жидкости и газа. Движение жидкостей и газов. </w:t>
      </w:r>
      <w:r>
        <w:t xml:space="preserve"> </w:t>
      </w:r>
    </w:p>
    <w:p w:rsidR="00624FC7" w:rsidRDefault="00195541" w:rsidP="00532D37">
      <w:r>
        <w:t xml:space="preserve">Механические колебания и волны. Превращения энергии при колебаниях. Энергия волны.  </w:t>
      </w:r>
    </w:p>
    <w:p w:rsidR="00624FC7" w:rsidRDefault="00195541">
      <w:pPr>
        <w:spacing w:after="42" w:line="240" w:lineRule="auto"/>
        <w:ind w:left="715" w:right="0" w:hanging="10"/>
        <w:jc w:val="left"/>
      </w:pPr>
      <w:r>
        <w:rPr>
          <w:b/>
        </w:rPr>
        <w:t>Молекулярная физика и термодинамика</w:t>
      </w:r>
      <w:r>
        <w:t xml:space="preserve"> </w:t>
      </w:r>
    </w:p>
    <w:p w:rsidR="00624FC7" w:rsidRDefault="00195541">
      <w:r>
        <w:t xml:space="preserve">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 </w:t>
      </w:r>
    </w:p>
    <w:p w:rsidR="00624FC7" w:rsidRDefault="00195541">
      <w:pPr>
        <w:ind w:left="708" w:firstLine="0"/>
      </w:pPr>
      <w:r>
        <w:t xml:space="preserve">Агрегатные состояния вещества. </w:t>
      </w:r>
      <w:r>
        <w:rPr>
          <w:i/>
        </w:rPr>
        <w:t>Модель строения жидкостей.</w:t>
      </w:r>
      <w:r>
        <w:t xml:space="preserve"> </w:t>
      </w:r>
    </w:p>
    <w:p w:rsidR="00624FC7" w:rsidRDefault="00195541" w:rsidP="00532D37">
      <w: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624FC7" w:rsidRDefault="00195541">
      <w:pPr>
        <w:spacing w:after="42" w:line="240" w:lineRule="auto"/>
        <w:ind w:left="715" w:right="0" w:hanging="10"/>
        <w:jc w:val="left"/>
      </w:pPr>
      <w:r>
        <w:rPr>
          <w:b/>
        </w:rPr>
        <w:t>Электродинамика</w:t>
      </w:r>
      <w:r>
        <w:t xml:space="preserve"> </w:t>
      </w:r>
    </w:p>
    <w:p w:rsidR="00624FC7" w:rsidRDefault="00195541">
      <w: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624FC7" w:rsidRDefault="00195541" w:rsidP="00532D37">
      <w: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i/>
        </w:rPr>
        <w:t>Сверхпроводимость.</w:t>
      </w:r>
      <w:r>
        <w:t xml:space="preserve"> </w:t>
      </w:r>
    </w:p>
    <w:p w:rsidR="00624FC7" w:rsidRDefault="00195541">
      <w:r>
        <w:t xml:space="preserve">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 </w:t>
      </w:r>
    </w:p>
    <w:p w:rsidR="00624FC7" w:rsidRDefault="00195541">
      <w:pPr>
        <w:ind w:left="708" w:firstLine="0"/>
      </w:pPr>
      <w:r>
        <w:t xml:space="preserve">Закон электромагнитной индукции. Электромагнитное поле. Переменный ток. </w:t>
      </w:r>
    </w:p>
    <w:p w:rsidR="00624FC7" w:rsidRDefault="00195541">
      <w:pPr>
        <w:ind w:firstLine="0"/>
      </w:pPr>
      <w:r>
        <w:t xml:space="preserve">Явление самоиндукции. Индуктивность. </w:t>
      </w:r>
      <w:r>
        <w:rPr>
          <w:i/>
        </w:rPr>
        <w:t>Энергия электромагнитного поля.</w:t>
      </w:r>
      <w:r>
        <w:t xml:space="preserve"> </w:t>
      </w:r>
    </w:p>
    <w:p w:rsidR="00624FC7" w:rsidRDefault="00195541">
      <w:pPr>
        <w:ind w:left="708" w:firstLine="0"/>
      </w:pPr>
      <w:r>
        <w:t xml:space="preserve">Электромагнитные колебания. Колебательный контур.  </w:t>
      </w:r>
    </w:p>
    <w:p w:rsidR="00624FC7" w:rsidRDefault="00195541">
      <w:r>
        <w:t xml:space="preserve">Электромагнитные волны. Диапазоны электромагнитных излучений и их практическое применение.  </w:t>
      </w:r>
    </w:p>
    <w:p w:rsidR="00624FC7" w:rsidRDefault="00195541" w:rsidP="00532D37">
      <w:pPr>
        <w:ind w:left="708" w:firstLine="0"/>
      </w:pPr>
      <w:r>
        <w:t xml:space="preserve">Геометрическая оптика. Волновые свойства света.  </w:t>
      </w:r>
    </w:p>
    <w:p w:rsidR="00624FC7" w:rsidRDefault="00195541">
      <w:pPr>
        <w:spacing w:after="42" w:line="240" w:lineRule="auto"/>
        <w:ind w:left="715" w:right="0" w:hanging="10"/>
        <w:jc w:val="left"/>
      </w:pPr>
      <w:r>
        <w:rPr>
          <w:b/>
        </w:rPr>
        <w:t>Основы специальной теории относительности</w:t>
      </w:r>
      <w:r>
        <w:t xml:space="preserve"> </w:t>
      </w:r>
    </w:p>
    <w:p w:rsidR="00624FC7" w:rsidRDefault="00195541" w:rsidP="00532D37">
      <w:r>
        <w:t xml:space="preserve">Инвариантность модуля скорости света в вакууме. Принцип относительности Эйнштейна. Связь массы и энергии свободной частицы. Энергия покоя. </w:t>
      </w:r>
    </w:p>
    <w:p w:rsidR="00624FC7" w:rsidRDefault="00195541">
      <w:pPr>
        <w:spacing w:after="42" w:line="240" w:lineRule="auto"/>
        <w:ind w:left="715" w:right="0" w:hanging="10"/>
        <w:jc w:val="left"/>
      </w:pPr>
      <w:r>
        <w:rPr>
          <w:b/>
        </w:rPr>
        <w:t>Квантовая физика. Физика атома и атомного ядра</w:t>
      </w:r>
      <w:r>
        <w:t xml:space="preserve"> </w:t>
      </w:r>
    </w:p>
    <w:p w:rsidR="00624FC7" w:rsidRDefault="00195541">
      <w:r>
        <w:t xml:space="preserve">Гипотеза М. Планка. Фотоэлектрический эффект. Фотон. Корпускулярноволновой дуализм. </w:t>
      </w:r>
      <w:r>
        <w:rPr>
          <w:i/>
        </w:rPr>
        <w:t>Соотношение неопределенностей Гейзенберга.</w:t>
      </w:r>
      <w:r>
        <w:t xml:space="preserve"> </w:t>
      </w:r>
    </w:p>
    <w:p w:rsidR="00624FC7" w:rsidRDefault="00195541">
      <w:r>
        <w:t xml:space="preserve">Планетарная модель атома. Объяснение линейчатого спектра водорода на основе квантовых постулатов Бора.  </w:t>
      </w:r>
    </w:p>
    <w:p w:rsidR="00624FC7" w:rsidRDefault="00195541">
      <w:r>
        <w:t xml:space="preserve">Состав и строение атомного ядра. Энергия связи атомных ядер. Виды радиоактивных превращений атомных ядер.  </w:t>
      </w:r>
    </w:p>
    <w:p w:rsidR="00624FC7" w:rsidRDefault="00195541">
      <w:r>
        <w:t xml:space="preserve">Закон радиоактивного распада. Ядерные реакции. Цепная реакция деления ядер.  </w:t>
      </w:r>
    </w:p>
    <w:p w:rsidR="00624FC7" w:rsidRDefault="00195541" w:rsidP="00532D37">
      <w:pPr>
        <w:ind w:left="708" w:firstLine="0"/>
      </w:pPr>
      <w:r>
        <w:t xml:space="preserve">Элементарные частицы. Фундаментальные взаимодействия. </w:t>
      </w:r>
    </w:p>
    <w:p w:rsidR="00624FC7" w:rsidRDefault="00195541">
      <w:pPr>
        <w:spacing w:after="42" w:line="240" w:lineRule="auto"/>
        <w:ind w:left="715" w:right="0" w:hanging="10"/>
        <w:jc w:val="left"/>
      </w:pPr>
      <w:r>
        <w:rPr>
          <w:b/>
        </w:rPr>
        <w:t>Строение Вселенной</w:t>
      </w:r>
      <w:r>
        <w:t xml:space="preserve"> </w:t>
      </w:r>
    </w:p>
    <w:p w:rsidR="00624FC7" w:rsidRDefault="00195541">
      <w:pPr>
        <w:ind w:left="708" w:firstLine="0"/>
      </w:pPr>
      <w:r>
        <w:lastRenderedPageBreak/>
        <w:t xml:space="preserve">Современные представления о происхождении и эволюции Солнца и звезд. </w:t>
      </w:r>
    </w:p>
    <w:p w:rsidR="00624FC7" w:rsidRDefault="00195541">
      <w:pPr>
        <w:ind w:left="712" w:right="1844" w:hanging="708"/>
      </w:pPr>
      <w:r>
        <w:t xml:space="preserve">Классификация звезд. Звезды и источники их энергии. Галактика. Представление о строении и эволюции Вселенной.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 xml:space="preserve">Физика и естественно-научный метод познания природы </w:t>
      </w:r>
      <w:r>
        <w:t xml:space="preserve"> </w:t>
      </w:r>
    </w:p>
    <w:p w:rsidR="00624FC7" w:rsidRDefault="00195541" w:rsidP="00532D37">
      <w: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Pr>
          <w:color w:val="1F497D"/>
        </w:rPr>
        <w:t>.</w:t>
      </w:r>
      <w:r>
        <w:t xml:space="preserve"> Роль и место физики в формировании современной научной картины мира, в практической деятельности людей. </w:t>
      </w:r>
      <w:r>
        <w:rPr>
          <w:i/>
        </w:rPr>
        <w:t>Физика и культура.</w:t>
      </w:r>
      <w:r>
        <w:t xml:space="preserve"> </w:t>
      </w:r>
    </w:p>
    <w:p w:rsidR="00624FC7" w:rsidRDefault="00195541">
      <w:pPr>
        <w:spacing w:after="42" w:line="240" w:lineRule="auto"/>
        <w:ind w:left="715" w:right="0" w:hanging="10"/>
        <w:jc w:val="left"/>
      </w:pPr>
      <w:r>
        <w:rPr>
          <w:b/>
        </w:rPr>
        <w:t>Механика</w:t>
      </w:r>
      <w:r>
        <w:t xml:space="preserve"> </w:t>
      </w:r>
    </w:p>
    <w:p w:rsidR="00624FC7" w:rsidRDefault="00195541">
      <w: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Pr>
          <w:i/>
        </w:rPr>
        <w:t>Поступательное и вращательное движение твердого тела.</w:t>
      </w:r>
      <w:r>
        <w:t xml:space="preserve"> </w:t>
      </w:r>
    </w:p>
    <w:p w:rsidR="00624FC7" w:rsidRDefault="00195541">
      <w: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Pr>
          <w:i/>
        </w:rPr>
        <w:t>Явления, наблюдаемые в неинерциальных системах отсчета.</w:t>
      </w:r>
      <w:r>
        <w:t xml:space="preserve"> </w:t>
      </w:r>
    </w:p>
    <w:p w:rsidR="00624FC7" w:rsidRDefault="00195541" w:rsidP="00532D37">
      <w:pPr>
        <w:spacing w:line="297" w:lineRule="auto"/>
        <w:ind w:firstLine="0"/>
      </w:pPr>
      <w:r>
        <w:t xml:space="preserve"> Импульс силы. Закон изменения и сохранения импульса. Работа силы. Закон изменения и сохранения энергии. </w:t>
      </w:r>
    </w:p>
    <w:p w:rsidR="00624FC7" w:rsidRDefault="00195541">
      <w: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Pr>
          <w:i/>
        </w:rPr>
        <w:t>Закон сохранения энергии в динамике жидкости и газа.</w:t>
      </w:r>
      <w:r>
        <w:t xml:space="preserve"> </w:t>
      </w:r>
    </w:p>
    <w:p w:rsidR="00624FC7" w:rsidRDefault="00195541">
      <w:r>
        <w:t>Механические колебания и волны. Амплитуда, период, частота, фаза</w:t>
      </w:r>
      <w:r>
        <w:rPr>
          <w:i/>
        </w:rPr>
        <w:t xml:space="preserve"> </w:t>
      </w:r>
      <w:r>
        <w:t xml:space="preserve">колебаний. Превращения энергии при колебаниях. </w:t>
      </w:r>
      <w:r>
        <w:rPr>
          <w:i/>
        </w:rPr>
        <w:t>Вынужденные колебания, резонанс.</w:t>
      </w:r>
      <w:r>
        <w:t xml:space="preserve"> </w:t>
      </w:r>
    </w:p>
    <w:p w:rsidR="00624FC7" w:rsidRDefault="00195541" w:rsidP="00532D37">
      <w:r>
        <w:t xml:space="preserve">Поперечные и продольные волны. Энергия волны. Интерференция и дифракция волн. Звуковые волны. </w:t>
      </w:r>
    </w:p>
    <w:p w:rsidR="00624FC7" w:rsidRDefault="00195541">
      <w:pPr>
        <w:spacing w:after="42" w:line="240" w:lineRule="auto"/>
        <w:ind w:left="715" w:right="0" w:hanging="10"/>
        <w:jc w:val="left"/>
      </w:pPr>
      <w:r>
        <w:rPr>
          <w:b/>
        </w:rPr>
        <w:t>Молекулярная физика и термодинамика</w:t>
      </w:r>
      <w:r>
        <w:t xml:space="preserve"> </w:t>
      </w:r>
    </w:p>
    <w:p w:rsidR="00624FC7" w:rsidRDefault="00195541">
      <w:pPr>
        <w:spacing w:after="30" w:line="240" w:lineRule="auto"/>
        <w:ind w:left="10" w:right="2" w:hanging="10"/>
        <w:jc w:val="right"/>
      </w:pPr>
      <w:r>
        <w:t xml:space="preserve">Предмет и задачи молекулярно-кинетической теории (МКТ) и термодинамики.  </w:t>
      </w:r>
    </w:p>
    <w:p w:rsidR="00624FC7" w:rsidRDefault="00195541">
      <w:r>
        <w:t xml:space="preserve">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 </w:t>
      </w:r>
    </w:p>
    <w:p w:rsidR="00624FC7" w:rsidRDefault="00195541">
      <w:r>
        <w:t xml:space="preserve">Модель идеального газа в термодинамике: уравнение Менделеева– Клапейрона, выражение для внутренней энергии. Закон Дальтона. Газовые законы. </w:t>
      </w:r>
    </w:p>
    <w:p w:rsidR="00624FC7" w:rsidRDefault="00195541">
      <w: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Pr>
          <w:i/>
        </w:rPr>
        <w:t xml:space="preserve"> Поверхностное натяжение. </w:t>
      </w:r>
      <w:r>
        <w:t>Модель строения твердых тел</w:t>
      </w:r>
      <w:r>
        <w:rPr>
          <w:i/>
        </w:rPr>
        <w:t>. Механические свойства твердых тел</w:t>
      </w:r>
      <w:r>
        <w:t xml:space="preserve">. </w:t>
      </w:r>
    </w:p>
    <w:p w:rsidR="00624FC7" w:rsidRDefault="00195541">
      <w:r>
        <w:t xml:space="preserve">Внутренняя энергия. Работа и теплопередача как способы изменения внутренней энергии. Первый закон термодинамики. Адиабатный процесс. </w:t>
      </w:r>
      <w:r>
        <w:rPr>
          <w:i/>
        </w:rPr>
        <w:t>Второй закон термодинамики.</w:t>
      </w:r>
      <w:r>
        <w:t xml:space="preserve"> </w:t>
      </w:r>
    </w:p>
    <w:p w:rsidR="00624FC7" w:rsidRDefault="00195541" w:rsidP="00532D37">
      <w:r>
        <w:t xml:space="preserve">Преобразования энергии в тепловых машинах. КПД тепловой машины. Цикл Карно. Экологические проблемы теплоэнергетики. </w:t>
      </w:r>
    </w:p>
    <w:p w:rsidR="00624FC7" w:rsidRDefault="00195541">
      <w:pPr>
        <w:spacing w:after="42" w:line="240" w:lineRule="auto"/>
        <w:ind w:left="715" w:right="0" w:hanging="10"/>
        <w:jc w:val="left"/>
      </w:pPr>
      <w:r>
        <w:rPr>
          <w:b/>
        </w:rPr>
        <w:lastRenderedPageBreak/>
        <w:t>Электродинамика</w:t>
      </w:r>
      <w:r>
        <w:t xml:space="preserve"> </w:t>
      </w:r>
    </w:p>
    <w:p w:rsidR="00624FC7" w:rsidRDefault="00195541">
      <w:r>
        <w:t>Предмет и задачи электродинамики. Электрическое взаимодействие. Закон сохранения электрического заряда</w:t>
      </w:r>
      <w:r>
        <w:rPr>
          <w:i/>
        </w:rPr>
        <w:t xml:space="preserve">. </w:t>
      </w:r>
      <w:r>
        <w:t xml:space="preserve">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 </w:t>
      </w:r>
    </w:p>
    <w:p w:rsidR="00624FC7" w:rsidRDefault="00195541">
      <w: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Pr>
          <w:i/>
        </w:rPr>
        <w:t>Электролиз.</w:t>
      </w:r>
      <w:r>
        <w:t xml:space="preserve"> Полупроводниковые приборы. </w:t>
      </w:r>
    </w:p>
    <w:p w:rsidR="00624FC7" w:rsidRDefault="00195541">
      <w:pPr>
        <w:spacing w:after="28" w:line="228" w:lineRule="auto"/>
        <w:ind w:right="0" w:firstLine="0"/>
      </w:pPr>
      <w:r>
        <w:rPr>
          <w:i/>
        </w:rPr>
        <w:t>Сверхпроводимость.</w:t>
      </w:r>
      <w:r>
        <w:t xml:space="preserve"> </w:t>
      </w:r>
    </w:p>
    <w:p w:rsidR="00624FC7" w:rsidRDefault="00195541">
      <w:r>
        <w:t xml:space="preserve">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 </w:t>
      </w:r>
    </w:p>
    <w:p w:rsidR="00624FC7" w:rsidRDefault="00195541">
      <w: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Pr>
          <w:i/>
        </w:rPr>
        <w:t>.</w:t>
      </w:r>
      <w:r>
        <w:t xml:space="preserve"> </w:t>
      </w:r>
    </w:p>
    <w:p w:rsidR="00624FC7" w:rsidRDefault="00195541">
      <w:pPr>
        <w:ind w:firstLine="0"/>
      </w:pPr>
      <w:r>
        <w:t xml:space="preserve">Магнитные свойства вещества. </w:t>
      </w:r>
    </w:p>
    <w:p w:rsidR="00624FC7" w:rsidRDefault="00195541" w:rsidP="00532D37">
      <w: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Pr>
          <w:i/>
        </w:rPr>
        <w:t>Элементарная теория трансформатора.</w:t>
      </w:r>
      <w:r>
        <w:t xml:space="preserve"> </w:t>
      </w:r>
    </w:p>
    <w:p w:rsidR="00624FC7" w:rsidRDefault="00195541">
      <w:r>
        <w:t>Электромагнитное поле</w:t>
      </w:r>
      <w:r>
        <w:rPr>
          <w:i/>
        </w:rPr>
        <w:t xml:space="preserve">. </w:t>
      </w:r>
      <w:r>
        <w:t xml:space="preserve">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 </w:t>
      </w:r>
    </w:p>
    <w:p w:rsidR="00624FC7" w:rsidRDefault="00195541">
      <w:r>
        <w:t xml:space="preserve">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 </w:t>
      </w:r>
    </w:p>
    <w:p w:rsidR="00624FC7" w:rsidRDefault="00195541">
      <w: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Основы специальной теории относительности</w:t>
      </w:r>
      <w:r>
        <w:t xml:space="preserve"> </w:t>
      </w:r>
    </w:p>
    <w:p w:rsidR="00624FC7" w:rsidRDefault="00195541">
      <w:r>
        <w:t xml:space="preserve">Инвариантность модуля скорости света в вакууме. Принцип относительности Эйнштейна. </w:t>
      </w:r>
      <w:r>
        <w:rPr>
          <w:i/>
        </w:rPr>
        <w:t>Пространство и время в специальной теории относительности. Энергия и импульс свободной частицы.</w:t>
      </w:r>
      <w:r>
        <w:t xml:space="preserve"> Связь массы и энергии свободной частицы. </w:t>
      </w:r>
    </w:p>
    <w:p w:rsidR="00624FC7" w:rsidRDefault="00195541">
      <w:pPr>
        <w:ind w:firstLine="0"/>
      </w:pPr>
      <w:r>
        <w:t xml:space="preserve">Энергия покоя. </w:t>
      </w:r>
    </w:p>
    <w:p w:rsidR="00624FC7" w:rsidRDefault="00195541">
      <w:pPr>
        <w:spacing w:after="42" w:line="240" w:lineRule="auto"/>
        <w:ind w:left="715" w:right="1865" w:hanging="10"/>
        <w:jc w:val="left"/>
      </w:pPr>
      <w:r>
        <w:rPr>
          <w:b/>
        </w:rPr>
        <w:t>Квантовая физика. Физика атома и атомного ядра</w:t>
      </w:r>
      <w:r>
        <w:t xml:space="preserve"> Предмет и задачи квантовой физики.  </w:t>
      </w:r>
    </w:p>
    <w:p w:rsidR="00624FC7" w:rsidRDefault="00195541">
      <w:r>
        <w:t xml:space="preserve">Тепловое излучение. Распределение энергии в спектре абсолютно черного тела.  </w:t>
      </w:r>
    </w:p>
    <w:p w:rsidR="00624FC7" w:rsidRDefault="00195541">
      <w:r>
        <w:t xml:space="preserve">Гипотеза М. Планка о квантах. Фотоэффект. Опыты А.Г. Столетова, законы фотоэффекта. Уравнение А. Эйнштейна для фотоэффекта. </w:t>
      </w:r>
    </w:p>
    <w:p w:rsidR="00624FC7" w:rsidRDefault="00195541">
      <w:r>
        <w:t xml:space="preserve">Фотон. </w:t>
      </w:r>
      <w:r>
        <w:rPr>
          <w:i/>
        </w:rPr>
        <w:t>Опыты П.Н. Лебедева и С.И. Вавилова.</w:t>
      </w:r>
      <w:r>
        <w:t xml:space="preserve"> Гипотеза Л. де Бройля о волновых свойствах частиц. Корпускулярно-волновой дуализм. </w:t>
      </w:r>
      <w:r>
        <w:rPr>
          <w:i/>
        </w:rPr>
        <w:t>Дифракция электронов.</w:t>
      </w:r>
      <w:r>
        <w:t xml:space="preserve"> </w:t>
      </w:r>
    </w:p>
    <w:p w:rsidR="00624FC7" w:rsidRDefault="00195541">
      <w:pPr>
        <w:ind w:firstLine="0"/>
      </w:pPr>
      <w:r>
        <w:t xml:space="preserve">Давление света. Соотношение неопределенностей Гейзенберга. </w:t>
      </w:r>
    </w:p>
    <w:p w:rsidR="00624FC7" w:rsidRDefault="00195541">
      <w:r>
        <w:t xml:space="preserve">Модели строения атома. Объяснение линейчатого спектра водорода на основе квантовых постулатов Н. Бора. Спонтанное и вынужденное излучение света. </w:t>
      </w:r>
    </w:p>
    <w:p w:rsidR="00624FC7" w:rsidRDefault="00195541">
      <w:r>
        <w:t xml:space="preserve">Состав и строение атомного ядра. Изотопы. Ядерные силы. Дефект массы и энергия связи ядра. </w:t>
      </w:r>
    </w:p>
    <w:p w:rsidR="00624FC7" w:rsidRDefault="00195541">
      <w:r>
        <w:lastRenderedPageBreak/>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624FC7" w:rsidRDefault="00195541" w:rsidP="00D33090">
      <w:r>
        <w:t xml:space="preserve">Элементарные частицы. Фундаментальные взаимодействия. </w:t>
      </w:r>
      <w:r>
        <w:rPr>
          <w:i/>
        </w:rPr>
        <w:t xml:space="preserve">Ускорители элементарных частиц. </w:t>
      </w:r>
      <w:r>
        <w:t xml:space="preserve"> </w:t>
      </w:r>
    </w:p>
    <w:p w:rsidR="00624FC7" w:rsidRDefault="00195541">
      <w:pPr>
        <w:spacing w:after="42" w:line="240" w:lineRule="auto"/>
        <w:ind w:left="715" w:right="0" w:hanging="10"/>
        <w:jc w:val="left"/>
      </w:pPr>
      <w:r>
        <w:rPr>
          <w:b/>
        </w:rPr>
        <w:t>Строение Вселенной</w:t>
      </w:r>
      <w:r>
        <w:t xml:space="preserve"> </w:t>
      </w:r>
    </w:p>
    <w:p w:rsidR="00624FC7" w:rsidRDefault="00195541">
      <w:r>
        <w:t>Применимость законов физики для объяснения природы космических объектов</w:t>
      </w:r>
      <w:r>
        <w:rPr>
          <w:i/>
        </w:rPr>
        <w:t xml:space="preserve">. </w:t>
      </w:r>
      <w:r>
        <w:t xml:space="preserve">Солнечная система. Звезды и источники их энергии. Классификация звезд. Эволюция Солнца и звезд. </w:t>
      </w:r>
    </w:p>
    <w:p w:rsidR="00624FC7" w:rsidRDefault="00195541" w:rsidP="00D33090">
      <w:r>
        <w:t xml:space="preserve">Галактика. Другие галактики. Пространственно-временные масштабы наблюдаемой Вселенной. Представление об эволюции Вселенной. </w:t>
      </w:r>
      <w:r>
        <w:rPr>
          <w:i/>
        </w:rPr>
        <w:t xml:space="preserve">Темная материя и темная энергия. </w:t>
      </w:r>
      <w:r>
        <w:t xml:space="preserve"> </w:t>
      </w:r>
    </w:p>
    <w:p w:rsidR="00624FC7" w:rsidRDefault="00195541">
      <w:pPr>
        <w:spacing w:after="42" w:line="240" w:lineRule="auto"/>
        <w:ind w:left="715" w:right="0" w:hanging="10"/>
        <w:jc w:val="left"/>
      </w:pPr>
      <w:r>
        <w:rPr>
          <w:b/>
        </w:rPr>
        <w:t xml:space="preserve">Примерный перечень практических и лабораторных работ (на выбор </w:t>
      </w:r>
    </w:p>
    <w:p w:rsidR="00624FC7" w:rsidRDefault="00195541">
      <w:pPr>
        <w:spacing w:after="42" w:line="240" w:lineRule="auto"/>
        <w:ind w:left="10" w:right="0" w:hanging="10"/>
        <w:jc w:val="left"/>
      </w:pPr>
      <w:r>
        <w:rPr>
          <w:b/>
        </w:rPr>
        <w:t xml:space="preserve">учителя) </w:t>
      </w:r>
      <w:r>
        <w:t xml:space="preserve"> </w:t>
      </w:r>
    </w:p>
    <w:p w:rsidR="00624FC7" w:rsidRDefault="00195541">
      <w:pPr>
        <w:ind w:left="708" w:firstLine="0"/>
      </w:pPr>
      <w:r>
        <w:t xml:space="preserve">Прямые измерения: </w:t>
      </w:r>
    </w:p>
    <w:p w:rsidR="00624FC7" w:rsidRDefault="00195541">
      <w:pPr>
        <w:numPr>
          <w:ilvl w:val="0"/>
          <w:numId w:val="136"/>
        </w:numPr>
        <w:ind w:firstLine="283"/>
      </w:pPr>
      <w:r>
        <w:t xml:space="preserve">измерение мгновенной скорости с использованием секундомера или компьютера с датчиками;  </w:t>
      </w:r>
    </w:p>
    <w:p w:rsidR="00624FC7" w:rsidRDefault="00195541">
      <w:pPr>
        <w:numPr>
          <w:ilvl w:val="0"/>
          <w:numId w:val="136"/>
        </w:numPr>
        <w:ind w:firstLine="283"/>
      </w:pPr>
      <w:r>
        <w:t xml:space="preserve">сравнение масс (по взаимодействию); </w:t>
      </w:r>
    </w:p>
    <w:p w:rsidR="00624FC7" w:rsidRDefault="00195541">
      <w:pPr>
        <w:numPr>
          <w:ilvl w:val="0"/>
          <w:numId w:val="136"/>
        </w:numPr>
        <w:ind w:firstLine="283"/>
      </w:pPr>
      <w:r>
        <w:t xml:space="preserve">измерение сил в механике; </w:t>
      </w:r>
    </w:p>
    <w:p w:rsidR="00624FC7" w:rsidRDefault="00195541">
      <w:pPr>
        <w:numPr>
          <w:ilvl w:val="0"/>
          <w:numId w:val="136"/>
        </w:numPr>
        <w:ind w:firstLine="283"/>
      </w:pPr>
      <w:r>
        <w:t xml:space="preserve">измерение температуры жидкостными и цифровыми термометрами; </w:t>
      </w:r>
    </w:p>
    <w:p w:rsidR="00624FC7" w:rsidRDefault="00195541" w:rsidP="00D33090">
      <w:pPr>
        <w:numPr>
          <w:ilvl w:val="0"/>
          <w:numId w:val="136"/>
        </w:numPr>
        <w:ind w:firstLine="283"/>
      </w:pPr>
      <w:r>
        <w:t xml:space="preserve">оценка сил взаимодействия молекул (методом отрыва капель); </w:t>
      </w:r>
      <w:r>
        <w:rPr>
          <w:rFonts w:ascii="Times New Roman" w:eastAsia="Times New Roman" w:hAnsi="Times New Roman" w:cs="Times New Roman"/>
        </w:rPr>
        <w:t>–</w:t>
      </w:r>
      <w:r>
        <w:t xml:space="preserve"> </w:t>
      </w:r>
      <w:r>
        <w:tab/>
        <w:t xml:space="preserve">измерение термодинамических параметров газа; </w:t>
      </w:r>
    </w:p>
    <w:p w:rsidR="00624FC7" w:rsidRDefault="00195541">
      <w:pPr>
        <w:numPr>
          <w:ilvl w:val="0"/>
          <w:numId w:val="136"/>
        </w:numPr>
        <w:ind w:firstLine="283"/>
      </w:pPr>
      <w:r>
        <w:t xml:space="preserve">измерение ЭДС источника тока; </w:t>
      </w:r>
    </w:p>
    <w:p w:rsidR="00624FC7" w:rsidRDefault="00195541">
      <w:pPr>
        <w:numPr>
          <w:ilvl w:val="0"/>
          <w:numId w:val="136"/>
        </w:numPr>
        <w:spacing w:after="44"/>
        <w:ind w:firstLine="283"/>
      </w:pPr>
      <w:r>
        <w:t xml:space="preserve">измерение силы взаимодействия катушки с током и магнита помощью электронных весов; </w:t>
      </w:r>
      <w:r>
        <w:rPr>
          <w:rFonts w:ascii="Times New Roman" w:eastAsia="Times New Roman" w:hAnsi="Times New Roman" w:cs="Times New Roman"/>
        </w:rPr>
        <w:t>–</w:t>
      </w:r>
      <w:r>
        <w:t xml:space="preserve"> </w:t>
      </w:r>
      <w:r>
        <w:tab/>
        <w:t xml:space="preserve">определение периода обращения двойных звезд (печатные материалы). </w:t>
      </w:r>
    </w:p>
    <w:p w:rsidR="00624FC7" w:rsidRDefault="00195541">
      <w:pPr>
        <w:spacing w:after="38" w:line="240" w:lineRule="auto"/>
        <w:ind w:left="708" w:right="0" w:firstLine="0"/>
        <w:jc w:val="left"/>
      </w:pPr>
      <w:r>
        <w:t xml:space="preserve"> </w:t>
      </w:r>
    </w:p>
    <w:p w:rsidR="00624FC7" w:rsidRDefault="00195541">
      <w:pPr>
        <w:ind w:left="708" w:firstLine="0"/>
      </w:pPr>
      <w:r>
        <w:t xml:space="preserve">Косвенные измерения: </w:t>
      </w:r>
    </w:p>
    <w:p w:rsidR="00624FC7" w:rsidRDefault="00195541">
      <w:pPr>
        <w:numPr>
          <w:ilvl w:val="0"/>
          <w:numId w:val="136"/>
        </w:numPr>
        <w:ind w:firstLine="283"/>
      </w:pPr>
      <w:r>
        <w:t xml:space="preserve">измерение ускорения; </w:t>
      </w:r>
    </w:p>
    <w:p w:rsidR="00624FC7" w:rsidRDefault="00195541">
      <w:pPr>
        <w:numPr>
          <w:ilvl w:val="0"/>
          <w:numId w:val="136"/>
        </w:numPr>
        <w:ind w:firstLine="283"/>
      </w:pPr>
      <w:r>
        <w:t xml:space="preserve">измерение ускорения свободного падения; </w:t>
      </w:r>
    </w:p>
    <w:p w:rsidR="00624FC7" w:rsidRDefault="00195541">
      <w:pPr>
        <w:numPr>
          <w:ilvl w:val="0"/>
          <w:numId w:val="136"/>
        </w:numPr>
        <w:ind w:firstLine="283"/>
      </w:pPr>
      <w:r>
        <w:t xml:space="preserve">определение энергии и импульса по тормозному пути; </w:t>
      </w:r>
    </w:p>
    <w:p w:rsidR="00624FC7" w:rsidRDefault="00195541">
      <w:pPr>
        <w:numPr>
          <w:ilvl w:val="0"/>
          <w:numId w:val="136"/>
        </w:numPr>
        <w:ind w:firstLine="283"/>
      </w:pPr>
      <w:r>
        <w:t xml:space="preserve">измерение удельной теплоты плавления льда; </w:t>
      </w:r>
    </w:p>
    <w:p w:rsidR="00624FC7" w:rsidRDefault="00195541">
      <w:pPr>
        <w:numPr>
          <w:ilvl w:val="0"/>
          <w:numId w:val="136"/>
        </w:numPr>
        <w:ind w:firstLine="283"/>
      </w:pPr>
      <w:r>
        <w:t xml:space="preserve">измерение напряженности вихревого электрического поля (при наблюдении электромагнитной индукции); </w:t>
      </w:r>
    </w:p>
    <w:p w:rsidR="00624FC7" w:rsidRDefault="00195541">
      <w:pPr>
        <w:numPr>
          <w:ilvl w:val="0"/>
          <w:numId w:val="136"/>
        </w:numPr>
        <w:ind w:firstLine="283"/>
      </w:pPr>
      <w:r>
        <w:t xml:space="preserve">измерение внутреннего сопротивления источника тока; </w:t>
      </w:r>
    </w:p>
    <w:p w:rsidR="00624FC7" w:rsidRDefault="00195541">
      <w:pPr>
        <w:numPr>
          <w:ilvl w:val="0"/>
          <w:numId w:val="136"/>
        </w:numPr>
        <w:ind w:firstLine="283"/>
      </w:pPr>
      <w:r>
        <w:t xml:space="preserve">определение показателя преломления среды; </w:t>
      </w:r>
    </w:p>
    <w:p w:rsidR="00624FC7" w:rsidRDefault="00195541">
      <w:pPr>
        <w:numPr>
          <w:ilvl w:val="0"/>
          <w:numId w:val="136"/>
        </w:numPr>
        <w:ind w:firstLine="283"/>
      </w:pPr>
      <w:r>
        <w:t xml:space="preserve">измерение фокусного расстояния собирающей и рассеивающей линз; </w:t>
      </w:r>
    </w:p>
    <w:p w:rsidR="00624FC7" w:rsidRDefault="00195541">
      <w:pPr>
        <w:numPr>
          <w:ilvl w:val="0"/>
          <w:numId w:val="136"/>
        </w:numPr>
        <w:ind w:firstLine="283"/>
      </w:pPr>
      <w:r>
        <w:t xml:space="preserve">определение длины световой волны; </w:t>
      </w:r>
    </w:p>
    <w:p w:rsidR="00624FC7" w:rsidRDefault="00195541">
      <w:pPr>
        <w:numPr>
          <w:ilvl w:val="0"/>
          <w:numId w:val="136"/>
        </w:numPr>
        <w:ind w:firstLine="283"/>
      </w:pPr>
      <w:r>
        <w:t xml:space="preserve">определение импульса и энергии частицы при движении в магнитном поле (по фотографиям). </w:t>
      </w:r>
    </w:p>
    <w:p w:rsidR="00624FC7" w:rsidRDefault="00195541">
      <w:pPr>
        <w:spacing w:after="38" w:line="240" w:lineRule="auto"/>
        <w:ind w:left="708" w:right="0" w:firstLine="0"/>
        <w:jc w:val="left"/>
      </w:pPr>
      <w:r>
        <w:t xml:space="preserve"> </w:t>
      </w:r>
    </w:p>
    <w:p w:rsidR="00624FC7" w:rsidRDefault="00195541">
      <w:pPr>
        <w:ind w:left="708" w:firstLine="0"/>
      </w:pPr>
      <w:r>
        <w:t xml:space="preserve">Наблюдение явлений: </w:t>
      </w:r>
    </w:p>
    <w:p w:rsidR="00624FC7" w:rsidRDefault="00195541">
      <w:pPr>
        <w:numPr>
          <w:ilvl w:val="0"/>
          <w:numId w:val="136"/>
        </w:numPr>
        <w:ind w:firstLine="283"/>
      </w:pPr>
      <w:r>
        <w:t xml:space="preserve">наблюдение механических явлений в инерциальных и неинерциальных </w:t>
      </w:r>
    </w:p>
    <w:p w:rsidR="00624FC7" w:rsidRDefault="00195541">
      <w:pPr>
        <w:ind w:firstLine="0"/>
      </w:pPr>
      <w:r>
        <w:t xml:space="preserve">системах отсчета; </w:t>
      </w:r>
    </w:p>
    <w:p w:rsidR="00624FC7" w:rsidRDefault="00195541">
      <w:pPr>
        <w:numPr>
          <w:ilvl w:val="0"/>
          <w:numId w:val="136"/>
        </w:numPr>
        <w:ind w:firstLine="283"/>
      </w:pPr>
      <w:r>
        <w:t xml:space="preserve">наблюдение вынужденных колебаний и резонанса; </w:t>
      </w:r>
    </w:p>
    <w:p w:rsidR="00624FC7" w:rsidRDefault="00195541">
      <w:pPr>
        <w:numPr>
          <w:ilvl w:val="0"/>
          <w:numId w:val="136"/>
        </w:numPr>
        <w:ind w:firstLine="283"/>
      </w:pPr>
      <w:r>
        <w:t xml:space="preserve">наблюдение диффузии; </w:t>
      </w:r>
    </w:p>
    <w:p w:rsidR="00624FC7" w:rsidRDefault="00195541">
      <w:pPr>
        <w:numPr>
          <w:ilvl w:val="0"/>
          <w:numId w:val="136"/>
        </w:numPr>
        <w:ind w:firstLine="283"/>
      </w:pPr>
      <w:r>
        <w:t xml:space="preserve">наблюдение явления электромагнитной индукции; </w:t>
      </w:r>
    </w:p>
    <w:p w:rsidR="00624FC7" w:rsidRDefault="00195541">
      <w:pPr>
        <w:numPr>
          <w:ilvl w:val="0"/>
          <w:numId w:val="136"/>
        </w:numPr>
        <w:ind w:firstLine="283"/>
      </w:pPr>
      <w:r>
        <w:t xml:space="preserve">наблюдение волновых свойств света: дифракция, интерференция, поляризация; </w:t>
      </w:r>
    </w:p>
    <w:p w:rsidR="00624FC7" w:rsidRDefault="00195541">
      <w:pPr>
        <w:numPr>
          <w:ilvl w:val="0"/>
          <w:numId w:val="136"/>
        </w:numPr>
        <w:ind w:firstLine="283"/>
      </w:pPr>
      <w:r>
        <w:t xml:space="preserve">наблюдение спектров; </w:t>
      </w:r>
      <w:r>
        <w:rPr>
          <w:rFonts w:ascii="Times New Roman" w:eastAsia="Times New Roman" w:hAnsi="Times New Roman" w:cs="Times New Roman"/>
        </w:rPr>
        <w:t>–</w:t>
      </w:r>
      <w:r>
        <w:t xml:space="preserve"> </w:t>
      </w:r>
      <w:r>
        <w:tab/>
        <w:t xml:space="preserve">вечерние наблюдения звезд, Луны и планет в телескоп или бинокль. </w:t>
      </w:r>
    </w:p>
    <w:p w:rsidR="00624FC7" w:rsidRDefault="00195541">
      <w:pPr>
        <w:spacing w:after="37" w:line="240" w:lineRule="auto"/>
        <w:ind w:left="708" w:right="0" w:firstLine="0"/>
        <w:jc w:val="left"/>
      </w:pPr>
      <w:r>
        <w:lastRenderedPageBreak/>
        <w:t xml:space="preserve"> </w:t>
      </w:r>
    </w:p>
    <w:p w:rsidR="00624FC7" w:rsidRDefault="00195541">
      <w:pPr>
        <w:ind w:left="708" w:firstLine="0"/>
      </w:pPr>
      <w:r>
        <w:t xml:space="preserve">Исследования: </w:t>
      </w:r>
    </w:p>
    <w:p w:rsidR="00624FC7" w:rsidRDefault="00195541">
      <w:pPr>
        <w:numPr>
          <w:ilvl w:val="0"/>
          <w:numId w:val="136"/>
        </w:numPr>
        <w:ind w:firstLine="283"/>
      </w:pPr>
      <w:r>
        <w:t xml:space="preserve">исследование равноускоренного движения с использованием электронного секундомера или компьютера с датчиками; </w:t>
      </w:r>
    </w:p>
    <w:p w:rsidR="00624FC7" w:rsidRDefault="00195541">
      <w:pPr>
        <w:numPr>
          <w:ilvl w:val="0"/>
          <w:numId w:val="136"/>
        </w:numPr>
        <w:ind w:firstLine="283"/>
      </w:pPr>
      <w:r>
        <w:t xml:space="preserve">исследование движения тела, брошенного горизонтально; </w:t>
      </w:r>
    </w:p>
    <w:p w:rsidR="00624FC7" w:rsidRDefault="00195541">
      <w:pPr>
        <w:numPr>
          <w:ilvl w:val="0"/>
          <w:numId w:val="136"/>
        </w:numPr>
        <w:ind w:firstLine="283"/>
      </w:pPr>
      <w:r>
        <w:t xml:space="preserve">исследование центрального удара; </w:t>
      </w:r>
    </w:p>
    <w:p w:rsidR="00624FC7" w:rsidRDefault="00195541">
      <w:pPr>
        <w:numPr>
          <w:ilvl w:val="0"/>
          <w:numId w:val="136"/>
        </w:numPr>
        <w:ind w:firstLine="283"/>
      </w:pPr>
      <w:r>
        <w:t xml:space="preserve">исследование качения цилиндра по наклонной плоскости; </w:t>
      </w:r>
    </w:p>
    <w:p w:rsidR="00624FC7" w:rsidRDefault="00195541">
      <w:pPr>
        <w:numPr>
          <w:ilvl w:val="0"/>
          <w:numId w:val="136"/>
        </w:numPr>
        <w:ind w:firstLine="283"/>
      </w:pPr>
      <w:r>
        <w:t xml:space="preserve">исследование движения броуновской частицы (по трекам Перрена); </w:t>
      </w:r>
      <w:r>
        <w:rPr>
          <w:rFonts w:ascii="Times New Roman" w:eastAsia="Times New Roman" w:hAnsi="Times New Roman" w:cs="Times New Roman"/>
        </w:rPr>
        <w:t>–</w:t>
      </w:r>
      <w:r>
        <w:t xml:space="preserve"> </w:t>
      </w:r>
      <w:r>
        <w:tab/>
        <w:t xml:space="preserve">исследование изопроцессов; </w:t>
      </w:r>
    </w:p>
    <w:p w:rsidR="00624FC7" w:rsidRDefault="00195541">
      <w:pPr>
        <w:numPr>
          <w:ilvl w:val="0"/>
          <w:numId w:val="136"/>
        </w:numPr>
        <w:ind w:firstLine="283"/>
      </w:pPr>
      <w:r>
        <w:t xml:space="preserve">исследование изохорного процесса и оценка абсолютного нуля;  </w:t>
      </w:r>
    </w:p>
    <w:p w:rsidR="00624FC7" w:rsidRDefault="00195541">
      <w:pPr>
        <w:numPr>
          <w:ilvl w:val="0"/>
          <w:numId w:val="136"/>
        </w:numPr>
        <w:ind w:firstLine="283"/>
      </w:pPr>
      <w:r>
        <w:t xml:space="preserve">исследование остывания воды; </w:t>
      </w:r>
    </w:p>
    <w:p w:rsidR="00624FC7" w:rsidRDefault="00195541">
      <w:pPr>
        <w:numPr>
          <w:ilvl w:val="0"/>
          <w:numId w:val="136"/>
        </w:numPr>
        <w:ind w:firstLine="283"/>
      </w:pPr>
      <w:r>
        <w:t xml:space="preserve">исследование зависимости напряжения на полюсах источника тока от силы тока в цепи; </w:t>
      </w:r>
    </w:p>
    <w:p w:rsidR="00624FC7" w:rsidRDefault="00195541">
      <w:pPr>
        <w:numPr>
          <w:ilvl w:val="0"/>
          <w:numId w:val="136"/>
        </w:numPr>
        <w:ind w:firstLine="283"/>
      </w:pPr>
      <w:r>
        <w:t xml:space="preserve">исследование зависимости силы тока через лампочку от напряжения на ней; </w:t>
      </w:r>
    </w:p>
    <w:p w:rsidR="00624FC7" w:rsidRDefault="00195541">
      <w:pPr>
        <w:numPr>
          <w:ilvl w:val="0"/>
          <w:numId w:val="136"/>
        </w:numPr>
        <w:ind w:firstLine="283"/>
      </w:pPr>
      <w:r>
        <w:t xml:space="preserve">исследование нагревания воды нагревателем небольшой мощности; </w:t>
      </w:r>
    </w:p>
    <w:p w:rsidR="00624FC7" w:rsidRDefault="00195541">
      <w:pPr>
        <w:numPr>
          <w:ilvl w:val="0"/>
          <w:numId w:val="136"/>
        </w:numPr>
        <w:ind w:firstLine="283"/>
      </w:pPr>
      <w:r>
        <w:t xml:space="preserve">исследование явления электромагнитной индукции; </w:t>
      </w:r>
    </w:p>
    <w:p w:rsidR="00624FC7" w:rsidRDefault="00195541">
      <w:pPr>
        <w:numPr>
          <w:ilvl w:val="0"/>
          <w:numId w:val="136"/>
        </w:numPr>
        <w:ind w:firstLine="283"/>
      </w:pPr>
      <w:r>
        <w:t xml:space="preserve">исследование зависимости угла преломления от угла падения; </w:t>
      </w:r>
    </w:p>
    <w:p w:rsidR="00624FC7" w:rsidRDefault="00195541">
      <w:pPr>
        <w:numPr>
          <w:ilvl w:val="0"/>
          <w:numId w:val="136"/>
        </w:numPr>
        <w:ind w:firstLine="283"/>
      </w:pPr>
      <w:r>
        <w:t xml:space="preserve">исследование зависимости расстояния от линзы до изображения от расстояния от линзы до предмета; </w:t>
      </w:r>
    </w:p>
    <w:p w:rsidR="00624FC7" w:rsidRDefault="00195541">
      <w:pPr>
        <w:numPr>
          <w:ilvl w:val="0"/>
          <w:numId w:val="136"/>
        </w:numPr>
        <w:ind w:firstLine="283"/>
      </w:pPr>
      <w:r>
        <w:t xml:space="preserve">исследование спектра водорода; </w:t>
      </w:r>
      <w:r>
        <w:rPr>
          <w:rFonts w:ascii="Times New Roman" w:eastAsia="Times New Roman" w:hAnsi="Times New Roman" w:cs="Times New Roman"/>
        </w:rPr>
        <w:t>–</w:t>
      </w:r>
      <w:r>
        <w:t xml:space="preserve"> </w:t>
      </w:r>
      <w:r>
        <w:tab/>
        <w:t xml:space="preserve">исследование движения двойных звезд (по печатным материалам). </w:t>
      </w:r>
    </w:p>
    <w:p w:rsidR="00624FC7" w:rsidRDefault="00195541">
      <w:pPr>
        <w:spacing w:after="0" w:line="240" w:lineRule="auto"/>
        <w:ind w:left="708" w:right="0" w:firstLine="0"/>
        <w:jc w:val="left"/>
      </w:pPr>
      <w:r>
        <w:t xml:space="preserve"> </w:t>
      </w:r>
    </w:p>
    <w:p w:rsidR="00624FC7" w:rsidRDefault="00195541" w:rsidP="00D33090">
      <w:pPr>
        <w:spacing w:line="360" w:lineRule="auto"/>
        <w:ind w:left="0" w:right="2014" w:firstLine="0"/>
      </w:pPr>
      <w:r>
        <w:t xml:space="preserve"> Проверка гипотез (в том числе имеются неверные): </w:t>
      </w:r>
    </w:p>
    <w:p w:rsidR="00624FC7" w:rsidRDefault="00195541">
      <w:pPr>
        <w:numPr>
          <w:ilvl w:val="0"/>
          <w:numId w:val="136"/>
        </w:numPr>
        <w:ind w:firstLine="283"/>
      </w:pPr>
      <w:r>
        <w:t xml:space="preserve">при движении бруска по наклонной плоскости время перемещения на определенное расстояния тем больше, чем больше масса бруска; </w:t>
      </w:r>
    </w:p>
    <w:p w:rsidR="00624FC7" w:rsidRDefault="00195541">
      <w:pPr>
        <w:numPr>
          <w:ilvl w:val="0"/>
          <w:numId w:val="136"/>
        </w:numPr>
        <w:ind w:firstLine="283"/>
      </w:pPr>
      <w:r>
        <w:t xml:space="preserve">при движении бруска по наклонной плоскости скорость прямо пропорциональна пути; </w:t>
      </w:r>
    </w:p>
    <w:p w:rsidR="00624FC7" w:rsidRDefault="00195541">
      <w:pPr>
        <w:numPr>
          <w:ilvl w:val="0"/>
          <w:numId w:val="136"/>
        </w:numPr>
        <w:ind w:firstLine="283"/>
      </w:pPr>
      <w:r>
        <w:t xml:space="preserve">при затухании колебаний амплитуда обратно пропорциональна времени; </w:t>
      </w:r>
    </w:p>
    <w:p w:rsidR="00624FC7" w:rsidRDefault="00195541">
      <w:pPr>
        <w:numPr>
          <w:ilvl w:val="0"/>
          <w:numId w:val="136"/>
        </w:numPr>
        <w:ind w:firstLine="283"/>
      </w:pPr>
      <w:r>
        <w:t xml:space="preserve">квадрат среднего перемещения броуновской частицы прямо пропорционален времени наблюдения (по трекам Перрена); </w:t>
      </w:r>
    </w:p>
    <w:p w:rsidR="00624FC7" w:rsidRDefault="00195541">
      <w:pPr>
        <w:numPr>
          <w:ilvl w:val="0"/>
          <w:numId w:val="136"/>
        </w:numPr>
        <w:ind w:firstLine="283"/>
      </w:pPr>
      <w:r>
        <w:t xml:space="preserve">скорость остывания воды линейно зависит от времени остывания; </w:t>
      </w:r>
    </w:p>
    <w:p w:rsidR="00624FC7" w:rsidRDefault="00195541">
      <w:pPr>
        <w:numPr>
          <w:ilvl w:val="0"/>
          <w:numId w:val="136"/>
        </w:numPr>
        <w:ind w:firstLine="283"/>
      </w:pPr>
      <w:r>
        <w:t xml:space="preserve">напряжение при последовательном включении лампочки и резистора не равно сумме напряжений на лампочке и резисторе; </w:t>
      </w:r>
    </w:p>
    <w:p w:rsidR="00624FC7" w:rsidRDefault="00195541">
      <w:pPr>
        <w:numPr>
          <w:ilvl w:val="0"/>
          <w:numId w:val="136"/>
        </w:numPr>
        <w:ind w:firstLine="283"/>
      </w:pPr>
      <w:r>
        <w:t xml:space="preserve">угол преломления прямо пропорционален углу падения; </w:t>
      </w:r>
    </w:p>
    <w:p w:rsidR="00624FC7" w:rsidRDefault="00195541">
      <w:pPr>
        <w:numPr>
          <w:ilvl w:val="0"/>
          <w:numId w:val="136"/>
        </w:numPr>
        <w:ind w:firstLine="283"/>
      </w:pPr>
      <w:r>
        <w:t xml:space="preserve">при плотном сложении двух линз оптические силы складываются; </w:t>
      </w:r>
    </w:p>
    <w:p w:rsidR="00624FC7" w:rsidRDefault="00195541">
      <w:pPr>
        <w:spacing w:after="38" w:line="240" w:lineRule="auto"/>
        <w:ind w:left="708" w:right="0" w:firstLine="0"/>
        <w:jc w:val="left"/>
      </w:pPr>
      <w:r>
        <w:t xml:space="preserve"> </w:t>
      </w:r>
    </w:p>
    <w:p w:rsidR="00624FC7" w:rsidRDefault="00195541">
      <w:pPr>
        <w:ind w:left="708" w:firstLine="0"/>
      </w:pPr>
      <w:r>
        <w:t xml:space="preserve">Конструирование технических устройств: </w:t>
      </w:r>
    </w:p>
    <w:p w:rsidR="00624FC7" w:rsidRDefault="00195541">
      <w:pPr>
        <w:numPr>
          <w:ilvl w:val="0"/>
          <w:numId w:val="136"/>
        </w:numPr>
        <w:ind w:firstLine="283"/>
      </w:pPr>
      <w:r>
        <w:t xml:space="preserve">конструирование наклонной плоскости с заданным КПД; </w:t>
      </w:r>
    </w:p>
    <w:p w:rsidR="00624FC7" w:rsidRDefault="00195541">
      <w:pPr>
        <w:numPr>
          <w:ilvl w:val="0"/>
          <w:numId w:val="136"/>
        </w:numPr>
        <w:ind w:firstLine="283"/>
      </w:pPr>
      <w:r>
        <w:t xml:space="preserve">конструирование рычажных весов; </w:t>
      </w:r>
    </w:p>
    <w:p w:rsidR="00624FC7" w:rsidRDefault="00195541">
      <w:pPr>
        <w:numPr>
          <w:ilvl w:val="0"/>
          <w:numId w:val="136"/>
        </w:numPr>
        <w:ind w:firstLine="283"/>
      </w:pPr>
      <w:r>
        <w:t xml:space="preserve">конструирование наклонной плоскости, по которой брусок движется с заданным ускорением; </w:t>
      </w:r>
    </w:p>
    <w:p w:rsidR="00624FC7" w:rsidRDefault="00195541">
      <w:pPr>
        <w:numPr>
          <w:ilvl w:val="0"/>
          <w:numId w:val="136"/>
        </w:numPr>
        <w:ind w:firstLine="283"/>
      </w:pPr>
      <w:r>
        <w:t xml:space="preserve">конструирование электродвигателя; </w:t>
      </w:r>
    </w:p>
    <w:p w:rsidR="00624FC7" w:rsidRDefault="00195541">
      <w:pPr>
        <w:numPr>
          <w:ilvl w:val="0"/>
          <w:numId w:val="136"/>
        </w:numPr>
        <w:ind w:firstLine="283"/>
      </w:pPr>
      <w:r>
        <w:t xml:space="preserve">конструирование трансформатора; </w:t>
      </w:r>
    </w:p>
    <w:p w:rsidR="00624FC7" w:rsidRDefault="00195541">
      <w:pPr>
        <w:numPr>
          <w:ilvl w:val="0"/>
          <w:numId w:val="136"/>
        </w:numPr>
        <w:ind w:firstLine="283"/>
      </w:pPr>
      <w:r>
        <w:t xml:space="preserve">конструирование модели телескопа или микроскопа.  </w:t>
      </w:r>
    </w:p>
    <w:p w:rsidR="00624FC7" w:rsidRDefault="00195541">
      <w:pPr>
        <w:spacing w:after="35" w:line="240" w:lineRule="auto"/>
        <w:ind w:left="708" w:right="0" w:firstLine="0"/>
        <w:jc w:val="left"/>
      </w:pPr>
      <w:r>
        <w:t xml:space="preserve"> </w:t>
      </w:r>
    </w:p>
    <w:p w:rsidR="005A618A" w:rsidRDefault="005A618A">
      <w:pPr>
        <w:spacing w:after="24" w:line="237" w:lineRule="auto"/>
        <w:ind w:left="1318" w:right="-15" w:hanging="10"/>
        <w:jc w:val="center"/>
        <w:rPr>
          <w:b/>
        </w:rPr>
      </w:pPr>
    </w:p>
    <w:p w:rsidR="005A618A" w:rsidRDefault="005A618A">
      <w:pPr>
        <w:spacing w:after="24" w:line="237" w:lineRule="auto"/>
        <w:ind w:left="1318" w:right="-15" w:hanging="10"/>
        <w:jc w:val="center"/>
        <w:rPr>
          <w:b/>
        </w:rPr>
      </w:pPr>
    </w:p>
    <w:p w:rsidR="00624FC7" w:rsidRDefault="00195541">
      <w:pPr>
        <w:spacing w:after="24" w:line="237" w:lineRule="auto"/>
        <w:ind w:left="1318" w:right="-15" w:hanging="10"/>
        <w:jc w:val="center"/>
      </w:pPr>
      <w:r>
        <w:rPr>
          <w:b/>
        </w:rPr>
        <w:lastRenderedPageBreak/>
        <w:t xml:space="preserve">Химия </w:t>
      </w:r>
    </w:p>
    <w:p w:rsidR="00624FC7" w:rsidRDefault="00195541">
      <w:pPr>
        <w:spacing w:after="39" w:line="240" w:lineRule="auto"/>
        <w:ind w:left="0" w:right="0" w:firstLine="0"/>
        <w:jc w:val="left"/>
      </w:pPr>
      <w:r>
        <w:rPr>
          <w:b/>
        </w:rPr>
        <w:t xml:space="preserve"> </w:t>
      </w:r>
    </w:p>
    <w:p w:rsidR="00624FC7" w:rsidRDefault="00195541">
      <w: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624FC7" w:rsidRDefault="00195541">
      <w:r>
        <w:t xml:space="preserve">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 </w:t>
      </w:r>
    </w:p>
    <w:p w:rsidR="00624FC7" w:rsidRDefault="00195541">
      <w:r>
        <w:t xml:space="preserve">В соответствии с ФГОС СОО химия может изучаться на базовом и углубленном уровнях. </w:t>
      </w:r>
    </w:p>
    <w:p w:rsidR="00624FC7" w:rsidRDefault="00195541">
      <w:r>
        <w:t xml:space="preserve">Изучение химии на базовом уровне ориентировано на обеспечение общеобразовательной и общекультурной подготовки выпускников. </w:t>
      </w:r>
    </w:p>
    <w:p w:rsidR="00624FC7" w:rsidRDefault="00195541">
      <w: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 </w:t>
      </w:r>
    </w:p>
    <w:p w:rsidR="00624FC7" w:rsidRDefault="00195541">
      <w:pPr>
        <w:spacing w:after="187"/>
      </w:pPr>
      <w:r>
        <w:t xml:space="preserve">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w:t>
      </w:r>
      <w:proofErr w:type="gramStart"/>
      <w:r>
        <w:t>индивидуальных способностей</w:t>
      </w:r>
      <w:proofErr w:type="gramEnd"/>
      <w:r>
        <w:t xml:space="preserve">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w:t>
      </w:r>
      <w:r w:rsidR="00D33090">
        <w:t>и учебно</w:t>
      </w:r>
    </w:p>
    <w:p w:rsidR="00624FC7" w:rsidRDefault="00195541">
      <w:pPr>
        <w:ind w:firstLine="0"/>
      </w:pPr>
      <w:r>
        <w:t xml:space="preserve">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 </w:t>
      </w:r>
    </w:p>
    <w:p w:rsidR="00624FC7" w:rsidRDefault="00195541">
      <w: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624FC7" w:rsidRDefault="00195541">
      <w:r>
        <w:t xml:space="preserve">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 </w:t>
      </w:r>
    </w:p>
    <w:p w:rsidR="00624FC7" w:rsidRDefault="00195541">
      <w:r>
        <w:t xml:space="preserve">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 xml:space="preserve">Основы органической химии </w:t>
      </w:r>
    </w:p>
    <w:p w:rsidR="00624FC7" w:rsidRDefault="00195541">
      <w:r>
        <w:lastRenderedPageBreak/>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w:t>
      </w:r>
    </w:p>
    <w:p w:rsidR="00624FC7" w:rsidRDefault="00195541">
      <w: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 </w:t>
      </w:r>
    </w:p>
    <w:p w:rsidR="00624FC7" w:rsidRDefault="00195541">
      <w:r>
        <w:t xml:space="preserve">Алканы. </w:t>
      </w:r>
      <w:r>
        <w:rPr>
          <w:i/>
        </w:rPr>
        <w:t>Строение молекулы метана</w:t>
      </w:r>
      <w: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i/>
        </w:rPr>
        <w:t>Понятие о циклоалканах.</w:t>
      </w:r>
      <w:r>
        <w:t xml:space="preserve"> </w:t>
      </w:r>
    </w:p>
    <w:p w:rsidR="00624FC7" w:rsidRDefault="00195541">
      <w:r>
        <w:t xml:space="preserve">Алкены. </w:t>
      </w:r>
      <w:r>
        <w:rPr>
          <w:i/>
        </w:rPr>
        <w:t xml:space="preserve">Строение молекулы этилена. </w:t>
      </w:r>
      <w: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i/>
        </w:rPr>
        <w:t>гидрирование</w:t>
      </w:r>
      <w:r>
        <w:t xml:space="preserve">, гидратация, </w:t>
      </w:r>
      <w:r>
        <w:rPr>
          <w:i/>
        </w:rPr>
        <w:t>гидрогалогенирование</w:t>
      </w:r>
      <w:r>
        <w:t xml:space="preserve">)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 </w:t>
      </w:r>
    </w:p>
    <w:p w:rsidR="00624FC7" w:rsidRDefault="00195541" w:rsidP="00D33090">
      <w:r>
        <w:t xml:space="preserve">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  </w:t>
      </w:r>
    </w:p>
    <w:p w:rsidR="00624FC7" w:rsidRDefault="00195541">
      <w:r>
        <w:t xml:space="preserve">Алкины. </w:t>
      </w:r>
      <w:r>
        <w:rPr>
          <w:i/>
        </w:rPr>
        <w:t xml:space="preserve">Строение молекулы ацетилена. </w:t>
      </w:r>
      <w: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i/>
        </w:rPr>
        <w:t>гидрирование</w:t>
      </w:r>
      <w:r>
        <w:t xml:space="preserve">, гидратация, </w:t>
      </w:r>
      <w:r>
        <w:rPr>
          <w:i/>
        </w:rPr>
        <w:t>гидрогалогенирование</w:t>
      </w:r>
      <w:r>
        <w:t xml:space="preserve">)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 </w:t>
      </w:r>
    </w:p>
    <w:p w:rsidR="00624FC7" w:rsidRDefault="00195541">
      <w:r>
        <w:t xml:space="preserve">Арены. Бензол как представитель ароматических углеводородов. </w:t>
      </w:r>
      <w:r>
        <w:rPr>
          <w:i/>
        </w:rPr>
        <w:t>Строение молекулы бензола.</w:t>
      </w:r>
      <w: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 </w:t>
      </w:r>
    </w:p>
    <w:p w:rsidR="00624FC7" w:rsidRDefault="00195541">
      <w: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624FC7" w:rsidRDefault="00195541">
      <w:pPr>
        <w:spacing w:after="28" w:line="228" w:lineRule="auto"/>
        <w:ind w:right="0"/>
      </w:pPr>
      <w:r>
        <w:t xml:space="preserve">Фенол. Строение молекулы фенола. </w:t>
      </w:r>
      <w:r>
        <w:rPr>
          <w:i/>
        </w:rPr>
        <w:t>Взаимное влияние атомов в молекуле фенола. Химические свойства: взаимодействие с натрием, гидроксидом натрия, бромом.</w:t>
      </w:r>
      <w:r>
        <w:t xml:space="preserve"> Применение фенола. </w:t>
      </w:r>
    </w:p>
    <w:p w:rsidR="00624FC7" w:rsidRDefault="00195541">
      <w:r>
        <w:lastRenderedPageBreak/>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 </w:t>
      </w:r>
    </w:p>
    <w:p w:rsidR="00624FC7" w:rsidRDefault="00195541">
      <w:r>
        <w:t xml:space="preserve">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 </w:t>
      </w:r>
    </w:p>
    <w:p w:rsidR="00624FC7" w:rsidRDefault="00195541">
      <w: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 </w:t>
      </w:r>
    </w:p>
    <w:p w:rsidR="00624FC7" w:rsidRDefault="00195541" w:rsidP="00D33090">
      <w:r>
        <w:t xml:space="preserve">Углеводы. Классификация углеводов. Нахождение углеводов в природе. Глюкоза как альдегидоспирт. Брожение глюкозы. Сахароза. </w:t>
      </w:r>
      <w:r>
        <w:rPr>
          <w:i/>
        </w:rPr>
        <w:t>Гидролиз сахарозы.</w:t>
      </w:r>
      <w: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 </w:t>
      </w:r>
    </w:p>
    <w:p w:rsidR="00624FC7" w:rsidRDefault="00195541">
      <w:r>
        <w:t>Идентификация органических соединений.</w:t>
      </w:r>
      <w:r>
        <w:rPr>
          <w:i/>
        </w:rPr>
        <w:t xml:space="preserve"> Генетическая связь между классами органических соединений. </w:t>
      </w:r>
      <w:r>
        <w:t xml:space="preserve">Типы химических реакций в органической химии. </w:t>
      </w:r>
    </w:p>
    <w:p w:rsidR="00624FC7" w:rsidRDefault="00195541">
      <w:r>
        <w:t xml:space="preserve">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Теоретические основы химии </w:t>
      </w:r>
    </w:p>
    <w:p w:rsidR="00624FC7" w:rsidRDefault="00195541">
      <w:r>
        <w:t xml:space="preserve">Строение вещества. Современная модель строения атома. Электронная конфигурация атома. </w:t>
      </w:r>
      <w:r>
        <w:rPr>
          <w:i/>
        </w:rPr>
        <w:t>Основное и возбужденные состояния атомов.</w:t>
      </w:r>
      <w: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Pr>
          <w:i/>
        </w:rPr>
        <w:t xml:space="preserve"> </w:t>
      </w:r>
      <w:r>
        <w:t xml:space="preserve">Виды химической связи (ковалентная, ионная, металлическая, водородная) и механизмы ее образования. </w:t>
      </w:r>
      <w:r>
        <w:rPr>
          <w:i/>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t xml:space="preserve">Причины многообразия веществ. </w:t>
      </w:r>
    </w:p>
    <w:p w:rsidR="00624FC7" w:rsidRDefault="00195541">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w:t>
      </w:r>
      <w:r>
        <w:lastRenderedPageBreak/>
        <w:t xml:space="preserve">создания оптимальных условий протекания химических процессов. </w:t>
      </w:r>
      <w:r>
        <w:rPr>
          <w:i/>
        </w:rPr>
        <w:t xml:space="preserve">Дисперсные системы. Понятие о коллоидах (золи, гели). Истинные растворы. </w:t>
      </w:r>
      <w:r>
        <w:t xml:space="preserve">Реакции в растворах электролитов. </w:t>
      </w:r>
      <w:r>
        <w:rPr>
          <w:i/>
        </w:rPr>
        <w:t>рH</w:t>
      </w:r>
      <w:r>
        <w:t xml:space="preserve"> раствора как показатель кислотности среды. Гидролиз солей. Значение гидролиза в биологических обменных процессах.</w:t>
      </w:r>
      <w:r>
        <w:rPr>
          <w:i/>
        </w:rPr>
        <w:t xml:space="preserve"> </w:t>
      </w:r>
      <w: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i/>
        </w:rPr>
        <w:t>Электролиз растворов и расплавов. Применение электролиза в промышленности.</w:t>
      </w:r>
      <w:r>
        <w:t xml:space="preserve"> </w:t>
      </w:r>
    </w:p>
    <w:p w:rsidR="00624FC7" w:rsidRDefault="00195541">
      <w:pPr>
        <w:spacing w:after="37" w:line="240" w:lineRule="auto"/>
        <w:ind w:left="701" w:right="0" w:firstLine="0"/>
        <w:jc w:val="left"/>
      </w:pPr>
      <w:r>
        <w:t xml:space="preserve"> </w:t>
      </w:r>
    </w:p>
    <w:p w:rsidR="00624FC7" w:rsidRDefault="00195541">
      <w:pPr>
        <w:spacing w:after="42" w:line="240" w:lineRule="auto"/>
        <w:ind w:left="715" w:right="0" w:hanging="10"/>
        <w:jc w:val="left"/>
      </w:pPr>
      <w:r>
        <w:rPr>
          <w:b/>
        </w:rPr>
        <w:t>Химия и жизнь</w:t>
      </w:r>
      <w:r>
        <w:t xml:space="preserve"> </w:t>
      </w:r>
    </w:p>
    <w:p w:rsidR="00624FC7" w:rsidRDefault="00195541">
      <w: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i/>
        </w:rPr>
        <w:t>химический анализ и синтез</w:t>
      </w:r>
      <w:r>
        <w:t xml:space="preserve"> как методы научного познания. </w:t>
      </w:r>
    </w:p>
    <w:p w:rsidR="00624FC7" w:rsidRDefault="00195541" w:rsidP="00D33090">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i/>
        </w:rPr>
        <w:t>Пищевые добавки. Основы пищевой химии.</w:t>
      </w:r>
    </w:p>
    <w:p w:rsidR="00624FC7" w:rsidRDefault="00195541">
      <w:r>
        <w:t xml:space="preserve">Химия в повседневной жизни. Моющие и чистящие средства. </w:t>
      </w:r>
      <w:r>
        <w:rPr>
          <w:i/>
        </w:rPr>
        <w:t xml:space="preserve">Средства борьбы с бытовыми насекомыми: репелленты, инсектициды. </w:t>
      </w:r>
      <w:r>
        <w:t xml:space="preserve">Средства личной гигиены и косметики. Правила безопасной работы с едкими, горючими и токсичными веществами, средствами бытовой химии. </w:t>
      </w:r>
    </w:p>
    <w:p w:rsidR="00624FC7" w:rsidRDefault="00195541">
      <w:r>
        <w:t xml:space="preserve">Химия и сельское хозяйство. Минеральные и органические удобрения. Средства защиты растений. </w:t>
      </w:r>
    </w:p>
    <w:p w:rsidR="00624FC7" w:rsidRDefault="00195541">
      <w: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624FC7" w:rsidRDefault="00195541">
      <w:r>
        <w:t>Химия в строительстве. Цемент. Бетон.</w:t>
      </w:r>
      <w:r>
        <w:rPr>
          <w:i/>
        </w:rPr>
        <w:t xml:space="preserve"> </w:t>
      </w:r>
      <w:r>
        <w:t xml:space="preserve">Подбор оптимальных строительных материалов в практической деятельности человека. </w:t>
      </w:r>
    </w:p>
    <w:p w:rsidR="00624FC7" w:rsidRDefault="00195541">
      <w:r>
        <w:t xml:space="preserve">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Основы органической химии</w:t>
      </w:r>
      <w:r>
        <w:t xml:space="preserve"> </w:t>
      </w:r>
    </w:p>
    <w:p w:rsidR="00624FC7" w:rsidRDefault="00195541">
      <w: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 </w:t>
      </w:r>
    </w:p>
    <w:p w:rsidR="00624FC7" w:rsidRDefault="00195541">
      <w: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 </w:t>
      </w:r>
    </w:p>
    <w:p w:rsidR="00624FC7" w:rsidRDefault="00195541">
      <w:r>
        <w:t xml:space="preserve">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w:t>
      </w:r>
      <w:r>
        <w:lastRenderedPageBreak/>
        <w:t xml:space="preserve">гетеролитический разрыв ковалентной химической связи. Свободнорадикальный и ионный механизмы реакции. Понятие о нуклеофиле и электрофиле. </w:t>
      </w:r>
    </w:p>
    <w:p w:rsidR="00624FC7" w:rsidRDefault="00195541">
      <w:r>
        <w:t xml:space="preserve">Алканы. Электронное и пространственное строение молекулы метана. </w:t>
      </w:r>
      <w:r>
        <w:rPr>
          <w:i/>
        </w:rPr>
        <w:t>sp</w:t>
      </w:r>
      <w:r>
        <w:rPr>
          <w:i/>
          <w:vertAlign w:val="superscript"/>
        </w:rPr>
        <w:t>3</w:t>
      </w:r>
      <w:r>
        <w:t xml:space="preserve">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 </w:t>
      </w:r>
    </w:p>
    <w:p w:rsidR="00624FC7" w:rsidRDefault="00195541" w:rsidP="005A618A">
      <w: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Pr>
          <w:i/>
        </w:rPr>
        <w:t>цис-транс-</w:t>
      </w:r>
      <w:r>
        <w:t xml:space="preserve">изомерия). Специфика свойств циклоалканов с малым размером цикла. Реакции присоединения и радикального замещения. </w:t>
      </w:r>
    </w:p>
    <w:p w:rsidR="00624FC7" w:rsidRDefault="00195541">
      <w:r>
        <w:t xml:space="preserve">Алкены. Электронное и пространственное строение молекулы этилена. </w:t>
      </w:r>
      <w:r>
        <w:rPr>
          <w:i/>
        </w:rPr>
        <w:t>sp</w:t>
      </w:r>
      <w:r>
        <w:rPr>
          <w:i/>
          <w:vertAlign w:val="superscript"/>
        </w:rPr>
        <w:t>2</w:t>
      </w:r>
      <w:r>
        <w:t xml:space="preserve">гибридизация орбиталей атомов углерода. </w:t>
      </w:r>
      <w:r>
        <w:rPr>
          <w:rFonts w:ascii="Segoe UI Symbol" w:eastAsia="Segoe UI Symbol" w:hAnsi="Segoe UI Symbol" w:cs="Segoe UI Symbol"/>
        </w:rPr>
        <w:t></w:t>
      </w:r>
      <w:r>
        <w:t xml:space="preserve">- и </w:t>
      </w:r>
      <w:r>
        <w:rPr>
          <w:rFonts w:ascii="Segoe UI Symbol" w:eastAsia="Segoe UI Symbol" w:hAnsi="Segoe UI Symbol" w:cs="Segoe UI Symbol"/>
        </w:rPr>
        <w:t></w:t>
      </w:r>
      <w: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Pr>
          <w:i/>
        </w:rPr>
        <w:t>цис-транс-</w:t>
      </w:r>
      <w: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Pr>
          <w:i/>
        </w:rPr>
        <w:t xml:space="preserve"> </w:t>
      </w:r>
      <w:r>
        <w:t xml:space="preserve">Полиэтилен как крупнотоннажный продукт химического производства. Промышленные и лабораторные способы получения алкенов. </w:t>
      </w:r>
      <w:r>
        <w:rPr>
          <w:i/>
        </w:rPr>
        <w:t xml:space="preserve">Правило Зайцева. </w:t>
      </w:r>
      <w:r>
        <w:t xml:space="preserve">Применение алкенов. </w:t>
      </w:r>
    </w:p>
    <w:p w:rsidR="00624FC7" w:rsidRDefault="00195541">
      <w: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Pr>
          <w:i/>
        </w:rPr>
        <w:t xml:space="preserve"> </w:t>
      </w:r>
      <w:r>
        <w:t xml:space="preserve">Многообразие видов синтетических каучуков, их свойства и применение. </w:t>
      </w:r>
    </w:p>
    <w:p w:rsidR="00624FC7" w:rsidRDefault="00195541">
      <w:pPr>
        <w:ind w:firstLine="0"/>
      </w:pPr>
      <w:r>
        <w:t xml:space="preserve">Получение алкадиенов. </w:t>
      </w:r>
    </w:p>
    <w:p w:rsidR="00624FC7" w:rsidRDefault="00195541">
      <w:r>
        <w:t xml:space="preserve">Алкины. Электронное и пространственное строение молекулы ацетилена. </w:t>
      </w:r>
      <w:r>
        <w:rPr>
          <w:i/>
        </w:rPr>
        <w:t>sp</w:t>
      </w:r>
      <w: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Pr>
          <w:i/>
        </w:rPr>
        <w:t>Реакции замещения</w:t>
      </w:r>
      <w:r>
        <w:t xml:space="preserve">.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 </w:t>
      </w:r>
    </w:p>
    <w:p w:rsidR="00624FC7" w:rsidRDefault="00195541">
      <w:r>
        <w:t xml:space="preserve">Арены. </w:t>
      </w:r>
      <w:r>
        <w:rPr>
          <w:i/>
        </w:rPr>
        <w:t>История открытия бензола</w:t>
      </w:r>
      <w: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Pr>
          <w:i/>
        </w:rPr>
        <w:t xml:space="preserve">Особенности химических свойств толуола. </w:t>
      </w:r>
      <w:r>
        <w:t xml:space="preserve">Взаимное влияние атомов в молекуле толуола. </w:t>
      </w:r>
      <w:r>
        <w:rPr>
          <w:i/>
        </w:rPr>
        <w:t xml:space="preserve">Ориентационные эффекты заместителей. </w:t>
      </w:r>
      <w:r>
        <w:t xml:space="preserve">Применение гомологов бензола. </w:t>
      </w:r>
    </w:p>
    <w:p w:rsidR="00624FC7" w:rsidRDefault="00195541">
      <w:r>
        <w:lastRenderedPageBreak/>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624FC7" w:rsidRDefault="00195541">
      <w:r>
        <w:t xml:space="preserve">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 </w:t>
      </w:r>
    </w:p>
    <w:p w:rsidR="00624FC7" w:rsidRDefault="00195541">
      <w:pPr>
        <w:spacing w:after="187"/>
      </w:pPr>
      <w:r>
        <w:t>Альдегиды и кетоны. Классификация альдегидов и кетонов. Строение предельных альдегидов. Электронное и пространственное строение карб</w:t>
      </w:r>
      <w:r w:rsidR="00D33090">
        <w:t xml:space="preserve">онильной </w:t>
      </w:r>
    </w:p>
    <w:p w:rsidR="00624FC7" w:rsidRDefault="00195541">
      <w:pPr>
        <w:ind w:firstLine="0"/>
      </w:pPr>
      <w:r>
        <w:t xml:space="preserve">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 </w:t>
      </w:r>
    </w:p>
    <w:p w:rsidR="00624FC7" w:rsidRDefault="00195541">
      <w: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Pr>
          <w:i/>
        </w:rPr>
        <w:t>Оптическая изомерия. Асимметрический атом углерода.</w:t>
      </w:r>
      <w:r>
        <w:t xml:space="preserve"> Применение карбоновых кислот. </w:t>
      </w:r>
    </w:p>
    <w:p w:rsidR="00624FC7" w:rsidRDefault="00195541">
      <w: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624FC7" w:rsidRDefault="00195541">
      <w: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Pr>
          <w:i/>
        </w:rPr>
        <w:t>ацилирование, алкилирование,</w:t>
      </w:r>
      <w: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Pr>
          <w:i/>
        </w:rPr>
        <w:lastRenderedPageBreak/>
        <w:t>Фруктоза как изомер глюкозы.</w:t>
      </w:r>
      <w:r>
        <w:t xml:space="preserve"> </w:t>
      </w:r>
      <w:r>
        <w:rPr>
          <w:i/>
        </w:rPr>
        <w:t xml:space="preserve">Рибоза и дезоксирибоза. </w:t>
      </w:r>
      <w:r>
        <w:t xml:space="preserve">Важнейшие дисахариды (сахароза, </w:t>
      </w:r>
      <w:r>
        <w:rPr>
          <w:i/>
        </w:rPr>
        <w:t>лактоза, мальтоза</w:t>
      </w:r>
      <w:r>
        <w:t>), их строение и физические свойства. Гидролиз сахарозы,</w:t>
      </w:r>
      <w:r>
        <w:rPr>
          <w:i/>
        </w:rPr>
        <w:t xml:space="preserve"> лактозы, мальтозы.</w:t>
      </w:r>
      <w: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624FC7" w:rsidRDefault="00195541">
      <w:r>
        <w:t xml:space="preserve">Идентификация органических соединений. Генетическая связь между классами органических соединений. </w:t>
      </w:r>
    </w:p>
    <w:p w:rsidR="00624FC7" w:rsidRDefault="00195541" w:rsidP="00D33090">
      <w: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w:t>
      </w:r>
    </w:p>
    <w:p w:rsidR="00624FC7" w:rsidRDefault="00195541">
      <w:pPr>
        <w:ind w:firstLine="0"/>
      </w:pPr>
      <w:r>
        <w:t xml:space="preserve">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Pr>
          <w:i/>
        </w:rPr>
        <w:t xml:space="preserve">Анилин как сырье для производства анилиновых красителей. Синтезы на основе анилина. </w:t>
      </w:r>
    </w:p>
    <w:p w:rsidR="00624FC7" w:rsidRDefault="00195541">
      <w:r>
        <w:t xml:space="preserve">Аминокислоты и белки. Состав и номенклатура. Строение аминокислот. Гомологический ряд предельных аминокислот. </w:t>
      </w:r>
      <w:r>
        <w:rPr>
          <w:i/>
        </w:rPr>
        <w:t xml:space="preserve">Изомерия предельных аминокислот. </w:t>
      </w:r>
      <w: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Pr>
          <w:i/>
        </w:rPr>
        <w:t>α</w:t>
      </w:r>
      <w:r>
        <w:t>-аминокислот. Области применения аминокислот. Белки</w:t>
      </w:r>
      <w:r>
        <w:rPr>
          <w:b/>
        </w:rPr>
        <w:t xml:space="preserve"> </w:t>
      </w:r>
      <w:r>
        <w:t xml:space="preserve">как природные биополимеры. Состав и строение белков. </w:t>
      </w:r>
      <w:r>
        <w:rPr>
          <w:i/>
        </w:rPr>
        <w:t>Основные аминокислоты, образующие белки.</w:t>
      </w:r>
      <w: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Pr>
          <w:i/>
        </w:rPr>
        <w:t xml:space="preserve"> Достижения в изучении строения и синтеза белков. </w:t>
      </w:r>
    </w:p>
    <w:p w:rsidR="00624FC7" w:rsidRDefault="00195541">
      <w:pPr>
        <w:spacing w:after="28" w:line="228" w:lineRule="auto"/>
        <w:ind w:right="0"/>
      </w:pPr>
      <w:r>
        <w:rPr>
          <w:i/>
        </w:rPr>
        <w:t xml:space="preserve">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 </w:t>
      </w:r>
    </w:p>
    <w:p w:rsidR="00624FC7" w:rsidRDefault="00195541">
      <w: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Pr>
          <w:i/>
        </w:rPr>
        <w:t xml:space="preserve"> </w:t>
      </w:r>
      <w:r>
        <w:t>Строение и структура полимеров. Зависимость свойств полимеров от строения молекул.</w:t>
      </w:r>
      <w:r>
        <w:rPr>
          <w:i/>
        </w:rPr>
        <w:t xml:space="preserve"> </w:t>
      </w:r>
      <w:r>
        <w:t xml:space="preserve">Термопластичные и термореактивные полимеры. </w:t>
      </w:r>
      <w:r>
        <w:rPr>
          <w:i/>
        </w:rPr>
        <w:t>Проводящие органические полимеры.</w:t>
      </w:r>
      <w:r>
        <w:t xml:space="preserve"> </w:t>
      </w:r>
      <w:r>
        <w:rPr>
          <w:i/>
        </w:rPr>
        <w:t xml:space="preserve">Композитные материалы. Перспективы использования композитных материалов. </w:t>
      </w:r>
      <w: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Pr>
          <w:i/>
        </w:rPr>
        <w:t xml:space="preserve">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Теоретические основы химии</w:t>
      </w:r>
      <w:r>
        <w:t xml:space="preserve"> </w:t>
      </w:r>
    </w:p>
    <w:p w:rsidR="00624FC7" w:rsidRDefault="00195541">
      <w:r>
        <w:t xml:space="preserve">Строение вещества. Современная модель строения атома. Дуализм электрона. </w:t>
      </w:r>
      <w:r>
        <w:rPr>
          <w:i/>
        </w:rPr>
        <w:t>Квантовые числа.</w:t>
      </w:r>
      <w:r>
        <w:t xml:space="preserve"> Распределение электронов по энергетическим уровням в соответствии </w:t>
      </w:r>
      <w:r>
        <w:lastRenderedPageBreak/>
        <w:t xml:space="preserve">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Pr>
          <w:i/>
        </w:rPr>
        <w:t xml:space="preserve">Прогнозы Д.И. Менделеева. Открытие новых химических элементов. </w:t>
      </w:r>
    </w:p>
    <w:p w:rsidR="00624FC7" w:rsidRDefault="00195541">
      <w: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p>
    <w:p w:rsidR="00624FC7" w:rsidRDefault="00195541" w:rsidP="00D33090">
      <w:pPr>
        <w:spacing w:after="28" w:line="228" w:lineRule="auto"/>
        <w:ind w:right="0" w:firstLine="0"/>
      </w:pPr>
      <w:r>
        <w:rPr>
          <w:i/>
        </w:rPr>
        <w:t xml:space="preserve">Межмолекулярные взаимодействия.  </w:t>
      </w:r>
    </w:p>
    <w:p w:rsidR="00624FC7" w:rsidRDefault="00195541">
      <w: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Pr>
          <w:i/>
        </w:rPr>
        <w:t>Жидкие кристаллы</w:t>
      </w:r>
      <w:r>
        <w:t xml:space="preserve">. </w:t>
      </w:r>
    </w:p>
    <w:p w:rsidR="00624FC7" w:rsidRDefault="00195541">
      <w: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w:t>
      </w:r>
      <w:r>
        <w:rPr>
          <w:i/>
        </w:rPr>
        <w:t xml:space="preserve"> </w:t>
      </w:r>
      <w:r>
        <w:t xml:space="preserve">(правило Вант-Гоффа), площади реакционной поверхности, наличия катализатора. Энергия активации. </w:t>
      </w:r>
      <w:r>
        <w:rPr>
          <w:i/>
        </w:rPr>
        <w:t>Активированный комплекс.</w:t>
      </w:r>
      <w:r>
        <w:t xml:space="preserve"> Катализаторы и катализ. Роль катализаторов в природе и промышленном производстве. </w:t>
      </w:r>
    </w:p>
    <w:p w:rsidR="00624FC7" w:rsidRDefault="00195541">
      <w:r>
        <w:rPr>
          <w:i/>
        </w:rPr>
        <w:t>Понятие об энтальпии и энтропии. Энергия Гиббса.</w:t>
      </w:r>
      <w:r>
        <w:t xml:space="preserve">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 </w:t>
      </w:r>
    </w:p>
    <w:p w:rsidR="00624FC7" w:rsidRDefault="00195541">
      <w:r>
        <w:t xml:space="preserve">Дисперсные системы. </w:t>
      </w:r>
      <w:r>
        <w:rPr>
          <w:i/>
        </w:rPr>
        <w:t>Коллоидные системы.</w:t>
      </w:r>
      <w: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Pr>
          <w:i/>
        </w:rPr>
        <w:t>молярная и моляльная концентрации. Титр раствора и титрование.</w:t>
      </w:r>
      <w:r>
        <w:t xml:space="preserve"> </w:t>
      </w:r>
    </w:p>
    <w:p w:rsidR="00624FC7" w:rsidRDefault="00195541">
      <w:r>
        <w:t xml:space="preserve">Реакции в растворах электролитов. Качественные реакции на ионы в растворе. Кислотно-основные взаимодействия в растворах. Амфотерность. </w:t>
      </w:r>
      <w:r>
        <w:rPr>
          <w:i/>
        </w:rPr>
        <w:t>Ионное произведение воды. Водородный показатель (pH) раствора.</w:t>
      </w:r>
      <w:r>
        <w:t xml:space="preserve"> Гидролиз солей. Значение гидролиза в биологических обменных процессах. Применение гидролиза в промышленности. </w:t>
      </w:r>
    </w:p>
    <w:p w:rsidR="00624FC7" w:rsidRDefault="00195541">
      <w:r>
        <w:t xml:space="preserve">Окислительно-восстановительные реакции в природе, производственных процессах и жизнедеятельности организмов. </w:t>
      </w:r>
      <w:r>
        <w:rPr>
          <w:i/>
        </w:rPr>
        <w:t xml:space="preserve">Окислительно-восстановительный потенциал среды. Диаграмма Пурбэ. </w:t>
      </w:r>
      <w:r>
        <w:t xml:space="preserve">Поведение веществ в средах с разным значением pH. Методы электронного и </w:t>
      </w:r>
      <w:r>
        <w:rPr>
          <w:i/>
        </w:rPr>
        <w:t>электронно-ионного</w:t>
      </w:r>
      <w:r>
        <w:t xml:space="preserve"> баланса. Гальванический элемент. Химические источники тока. </w:t>
      </w:r>
      <w:r>
        <w:rPr>
          <w:i/>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Основы неорганической химии</w:t>
      </w:r>
      <w:r>
        <w:t xml:space="preserve"> </w:t>
      </w:r>
    </w:p>
    <w:p w:rsidR="00624FC7" w:rsidRDefault="00195541">
      <w:r>
        <w:t xml:space="preserve">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Pr>
          <w:i/>
        </w:rPr>
        <w:t xml:space="preserve">Жесткость воды и способы ее устранения. Комплексные соединения алюминия. Алюмосиликаты. </w:t>
      </w:r>
    </w:p>
    <w:p w:rsidR="00624FC7" w:rsidRDefault="00195541">
      <w:r>
        <w:lastRenderedPageBreak/>
        <w:t xml:space="preserve">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Pr>
          <w:i/>
        </w:rPr>
        <w:t>Комплексные соединения хрома</w:t>
      </w:r>
      <w:r>
        <w:t xml:space="preserve">. </w:t>
      </w:r>
    </w:p>
    <w:p w:rsidR="00624FC7" w:rsidRDefault="00195541">
      <w:pPr>
        <w:spacing w:after="185"/>
      </w:pPr>
      <w:r>
        <w:t>Общая характеристика элементов IVА-группы. Свойства, получение и применение угля.</w:t>
      </w:r>
      <w:r>
        <w:rPr>
          <w:i/>
        </w:rPr>
        <w:t xml:space="preserve"> </w:t>
      </w:r>
      <w:r>
        <w:t xml:space="preserve">Синтез-газ как основа современной промышленности. Активированный уголь как адсорбент. </w:t>
      </w:r>
      <w:r>
        <w:rPr>
          <w:i/>
        </w:rPr>
        <w:t xml:space="preserve">Наноструктуры. Мировые достижения в области создания наноматериалов. Электронное строение молекулы угарного </w:t>
      </w:r>
    </w:p>
    <w:p w:rsidR="00624FC7" w:rsidRDefault="00195541">
      <w:pPr>
        <w:ind w:firstLine="0"/>
      </w:pPr>
      <w:r>
        <w:rPr>
          <w:i/>
        </w:rPr>
        <w:t xml:space="preserve">газа. Получение и применение угарного газа. </w:t>
      </w:r>
      <w:r>
        <w:t>Биологическое действие угарного газа.</w:t>
      </w:r>
      <w:r>
        <w:rPr>
          <w:i/>
        </w:rPr>
        <w:t xml:space="preserve"> </w:t>
      </w:r>
      <w:r>
        <w:t xml:space="preserve">Карбиды кальция, алюминия и железа. Карбонаты и гидрокарбонаты. </w:t>
      </w:r>
      <w:r>
        <w:rPr>
          <w:i/>
        </w:rPr>
        <w:t>Круговорот углерода в живой и неживой природе.</w:t>
      </w:r>
      <w: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 </w:t>
      </w:r>
    </w:p>
    <w:p w:rsidR="00624FC7" w:rsidRDefault="00195541">
      <w: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Pr>
          <w:i/>
        </w:rPr>
        <w:t xml:space="preserve">. </w:t>
      </w:r>
      <w:r>
        <w:t xml:space="preserve">Фосфорные и полифосфорные кислоты. Биологическая роль фосфатов. </w:t>
      </w:r>
    </w:p>
    <w:p w:rsidR="00624FC7" w:rsidRDefault="00195541">
      <w:r>
        <w:t xml:space="preserve">Общая характеристика элементов VIА-группы. Особые свойства концентрированной серной кислоты. Качественные реакции на сульфид-, сульфит-, и сульфат-ионы. </w:t>
      </w:r>
    </w:p>
    <w:p w:rsidR="00624FC7" w:rsidRDefault="00195541">
      <w:r>
        <w:t xml:space="preserve">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w:t>
      </w:r>
    </w:p>
    <w:p w:rsidR="00624FC7" w:rsidRDefault="00195541">
      <w:pPr>
        <w:ind w:firstLine="0"/>
      </w:pPr>
      <w:r>
        <w:t xml:space="preserve">Применение галогенов и их важнейших соединений. </w:t>
      </w:r>
    </w:p>
    <w:p w:rsidR="00624FC7" w:rsidRDefault="00195541">
      <w:pPr>
        <w:spacing w:after="28" w:line="228" w:lineRule="auto"/>
        <w:ind w:left="708" w:right="0" w:firstLine="0"/>
      </w:pPr>
      <w:r>
        <w:rPr>
          <w:i/>
        </w:rPr>
        <w:t xml:space="preserve">Благородные газы. Применение благородных газов. </w:t>
      </w:r>
    </w:p>
    <w:p w:rsidR="00624FC7" w:rsidRDefault="00195541">
      <w:r>
        <w:t xml:space="preserve">Закономерности в изменении свойств простых веществ, водородных соединений, высших оксидов и гидроксидов. </w:t>
      </w:r>
    </w:p>
    <w:p w:rsidR="00624FC7" w:rsidRDefault="00195541">
      <w:pPr>
        <w:ind w:left="708" w:firstLine="0"/>
      </w:pPr>
      <w:r>
        <w:t xml:space="preserve">Идентификация неорганических веществ и ионов.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Химия и жизнь </w:t>
      </w:r>
    </w:p>
    <w:p w:rsidR="00624FC7" w:rsidRDefault="00195541">
      <w: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Pr>
          <w:i/>
        </w:rPr>
        <w:t xml:space="preserve"> Математическое моделирование пространственного строения молекул органических веществ.</w:t>
      </w:r>
      <w:r>
        <w:t xml:space="preserve"> </w:t>
      </w:r>
      <w:r>
        <w:rPr>
          <w:i/>
        </w:rPr>
        <w:t xml:space="preserve">Современные физико-химические методы установления состава и структуры веществ. </w:t>
      </w:r>
    </w:p>
    <w:p w:rsidR="00624FC7" w:rsidRDefault="00195541">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624FC7" w:rsidRDefault="00195541">
      <w:pPr>
        <w:ind w:left="708" w:firstLine="0"/>
      </w:pPr>
      <w:r>
        <w:t xml:space="preserve">Химия в медицине. Разработка лекарств. Химические сенсоры. </w:t>
      </w:r>
    </w:p>
    <w:p w:rsidR="00624FC7" w:rsidRDefault="00195541">
      <w: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624FC7" w:rsidRDefault="00195541">
      <w:r>
        <w:t xml:space="preserve">Химия и сельское хозяйство. Минеральные и органические удобрения. Средства защиты растений. </w:t>
      </w:r>
    </w:p>
    <w:p w:rsidR="00624FC7" w:rsidRDefault="00195541">
      <w:r>
        <w:t xml:space="preserve">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w:t>
      </w:r>
      <w:r>
        <w:lastRenderedPageBreak/>
        <w:t xml:space="preserve">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 </w:t>
      </w:r>
    </w:p>
    <w:p w:rsidR="00624FC7" w:rsidRDefault="00195541" w:rsidP="00D33090">
      <w: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624FC7" w:rsidRDefault="00195541">
      <w:r>
        <w:t xml:space="preserve">Химия в строительстве. Цемент. Бетон. Подбор оптимальных строительных материалов в практической деятельности человека. </w:t>
      </w:r>
    </w:p>
    <w:p w:rsidR="00624FC7" w:rsidRDefault="00195541">
      <w:r>
        <w:t xml:space="preserve">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Типы расчетных задач: </w:t>
      </w:r>
    </w:p>
    <w:p w:rsidR="00624FC7" w:rsidRDefault="00195541">
      <w:r>
        <w:t xml:space="preserve">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624FC7" w:rsidRDefault="00195541">
      <w:pPr>
        <w:ind w:left="708" w:firstLine="0"/>
      </w:pPr>
      <w:r>
        <w:t xml:space="preserve">Расчеты массовой доли (массы) химического соединения в смеси. </w:t>
      </w:r>
    </w:p>
    <w:p w:rsidR="00624FC7" w:rsidRDefault="00195541">
      <w:r>
        <w:t xml:space="preserve">Расчеты массы (объема, количества вещества) продуктов реакции, если одно из веществ дано в избытке (имеет примеси). </w:t>
      </w:r>
    </w:p>
    <w:p w:rsidR="00624FC7" w:rsidRDefault="00195541">
      <w:r>
        <w:t xml:space="preserve">Расчеты массовой или объемной доли выхода продукта реакции от теоретически возможного. </w:t>
      </w:r>
    </w:p>
    <w:p w:rsidR="00624FC7" w:rsidRDefault="00195541">
      <w:pPr>
        <w:ind w:left="708" w:firstLine="0"/>
      </w:pPr>
      <w:r>
        <w:t xml:space="preserve">Расчеты теплового эффекта реакции. </w:t>
      </w:r>
    </w:p>
    <w:p w:rsidR="00624FC7" w:rsidRDefault="00195541">
      <w:pPr>
        <w:ind w:left="708" w:firstLine="0"/>
      </w:pPr>
      <w:r>
        <w:t xml:space="preserve">Расчеты объемных отношений газов при химических реакциях. </w:t>
      </w:r>
    </w:p>
    <w:p w:rsidR="00624FC7" w:rsidRDefault="00195541">
      <w:r>
        <w:t xml:space="preserve">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624FC7" w:rsidRDefault="00195541">
      <w:pPr>
        <w:spacing w:after="38" w:line="240" w:lineRule="auto"/>
        <w:ind w:left="427" w:right="0" w:firstLine="0"/>
        <w:jc w:val="left"/>
      </w:pPr>
      <w:r>
        <w:t xml:space="preserve"> </w:t>
      </w:r>
    </w:p>
    <w:p w:rsidR="00624FC7" w:rsidRDefault="00195541">
      <w:pPr>
        <w:spacing w:after="42" w:line="240" w:lineRule="auto"/>
        <w:ind w:left="437" w:right="0" w:hanging="10"/>
        <w:jc w:val="left"/>
      </w:pPr>
      <w:r>
        <w:rPr>
          <w:b/>
        </w:rPr>
        <w:t xml:space="preserve">Примерные темы практических работ (на выбор учителя): </w:t>
      </w:r>
    </w:p>
    <w:p w:rsidR="00624FC7" w:rsidRDefault="00195541">
      <w:r>
        <w:t xml:space="preserve">Качественное определение углерода, водорода и хлора в органических веществах. </w:t>
      </w:r>
    </w:p>
    <w:p w:rsidR="00624FC7" w:rsidRDefault="00195541">
      <w:pPr>
        <w:ind w:left="708" w:firstLine="0"/>
      </w:pPr>
      <w:r>
        <w:t xml:space="preserve">Конструирование шаростержневых моделей молекул органических веществ. </w:t>
      </w:r>
    </w:p>
    <w:p w:rsidR="00624FC7" w:rsidRDefault="00195541">
      <w:pPr>
        <w:ind w:left="708" w:firstLine="0"/>
      </w:pPr>
      <w:r>
        <w:t xml:space="preserve">Распознавание пластмасс и волокон. </w:t>
      </w:r>
    </w:p>
    <w:p w:rsidR="00624FC7" w:rsidRDefault="00195541">
      <w:pPr>
        <w:ind w:left="708" w:firstLine="0"/>
      </w:pPr>
      <w:r>
        <w:t xml:space="preserve">Получение искусственного шелка. </w:t>
      </w:r>
    </w:p>
    <w:p w:rsidR="00624FC7" w:rsidRDefault="00195541">
      <w:pPr>
        <w:ind w:left="708" w:firstLine="0"/>
      </w:pPr>
      <w:r>
        <w:t xml:space="preserve">Решение экспериментальных задач на получение органических веществ. </w:t>
      </w:r>
    </w:p>
    <w:p w:rsidR="00624FC7" w:rsidRDefault="00195541">
      <w:pPr>
        <w:ind w:left="708" w:firstLine="0"/>
      </w:pPr>
      <w:r>
        <w:t xml:space="preserve">Решение экспериментальных задач на распознавание органических веществ. </w:t>
      </w:r>
    </w:p>
    <w:p w:rsidR="00624FC7" w:rsidRDefault="00195541">
      <w:pPr>
        <w:ind w:left="708" w:firstLine="0"/>
      </w:pPr>
      <w:r>
        <w:t xml:space="preserve">Идентификация неорганических соединений. </w:t>
      </w:r>
    </w:p>
    <w:p w:rsidR="00624FC7" w:rsidRDefault="00195541">
      <w:pPr>
        <w:ind w:left="708" w:firstLine="0"/>
      </w:pPr>
      <w:r>
        <w:t xml:space="preserve">Получение, собирание и распознавание газов. </w:t>
      </w:r>
    </w:p>
    <w:p w:rsidR="00624FC7" w:rsidRDefault="00195541">
      <w:pPr>
        <w:ind w:left="708" w:firstLine="0"/>
      </w:pPr>
      <w:r>
        <w:t xml:space="preserve">Решение экспериментальных задач по теме «Металлы». </w:t>
      </w:r>
    </w:p>
    <w:p w:rsidR="00624FC7" w:rsidRDefault="00195541">
      <w:pPr>
        <w:ind w:left="708" w:firstLine="0"/>
      </w:pPr>
      <w:r>
        <w:t xml:space="preserve">Решение экспериментальных задач по теме «Неметаллы». </w:t>
      </w:r>
    </w:p>
    <w:p w:rsidR="00624FC7" w:rsidRDefault="00195541">
      <w:r>
        <w:t xml:space="preserve">Решение экспериментальных задач по теме «Генетическая связь между классами неорганических соединений». </w:t>
      </w:r>
    </w:p>
    <w:p w:rsidR="00624FC7" w:rsidRDefault="00195541">
      <w:r>
        <w:t xml:space="preserve">Решение экспериментальных задач по теме «Генетическая связь между классами органических соединений». </w:t>
      </w:r>
    </w:p>
    <w:p w:rsidR="00624FC7" w:rsidRDefault="00195541">
      <w:pPr>
        <w:ind w:left="708" w:firstLine="0"/>
      </w:pPr>
      <w:r>
        <w:t xml:space="preserve">Получение этилена и изучение его свойств. </w:t>
      </w:r>
    </w:p>
    <w:p w:rsidR="00624FC7" w:rsidRDefault="00195541">
      <w:pPr>
        <w:ind w:left="708" w:firstLine="0"/>
      </w:pPr>
      <w:r>
        <w:t xml:space="preserve">Получение уксусной кислоты и изучение ее свойств. </w:t>
      </w:r>
    </w:p>
    <w:p w:rsidR="00624FC7" w:rsidRDefault="00195541">
      <w:pPr>
        <w:ind w:left="708" w:firstLine="0"/>
      </w:pPr>
      <w:r>
        <w:t xml:space="preserve">Гидролиз жиров. </w:t>
      </w:r>
    </w:p>
    <w:p w:rsidR="00624FC7" w:rsidRDefault="00195541">
      <w:pPr>
        <w:ind w:left="708" w:firstLine="0"/>
      </w:pPr>
      <w:r>
        <w:t xml:space="preserve">Изготовление мыла ручной работы. </w:t>
      </w:r>
    </w:p>
    <w:p w:rsidR="00624FC7" w:rsidRDefault="00195541">
      <w:pPr>
        <w:ind w:left="708" w:firstLine="0"/>
      </w:pPr>
      <w:r>
        <w:t xml:space="preserve">Химия косметических средств. </w:t>
      </w:r>
    </w:p>
    <w:p w:rsidR="00624FC7" w:rsidRDefault="00195541">
      <w:pPr>
        <w:ind w:left="708" w:firstLine="0"/>
      </w:pPr>
      <w:r>
        <w:t xml:space="preserve">Исследование свойств белков. </w:t>
      </w:r>
    </w:p>
    <w:p w:rsidR="00624FC7" w:rsidRDefault="00195541">
      <w:pPr>
        <w:ind w:left="708" w:firstLine="0"/>
      </w:pPr>
      <w:r>
        <w:lastRenderedPageBreak/>
        <w:t xml:space="preserve">Основы пищевой химии. </w:t>
      </w:r>
    </w:p>
    <w:p w:rsidR="00624FC7" w:rsidRDefault="00195541">
      <w:pPr>
        <w:ind w:left="708" w:firstLine="0"/>
      </w:pPr>
      <w:r>
        <w:t xml:space="preserve">Исследование пищевых добавок. </w:t>
      </w:r>
    </w:p>
    <w:p w:rsidR="00624FC7" w:rsidRDefault="00195541">
      <w:pPr>
        <w:ind w:left="708" w:firstLine="0"/>
      </w:pPr>
      <w:r>
        <w:t xml:space="preserve">Свойства одноатомных и многоатомных спиртов. </w:t>
      </w:r>
    </w:p>
    <w:p w:rsidR="00624FC7" w:rsidRDefault="00195541">
      <w:pPr>
        <w:ind w:left="708" w:firstLine="0"/>
      </w:pPr>
      <w:r>
        <w:t xml:space="preserve">Химические свойства альдегидов. </w:t>
      </w:r>
    </w:p>
    <w:p w:rsidR="00624FC7" w:rsidRDefault="00195541">
      <w:pPr>
        <w:ind w:left="708" w:firstLine="0"/>
      </w:pPr>
      <w:r>
        <w:t xml:space="preserve">Синтез сложного эфира. </w:t>
      </w:r>
    </w:p>
    <w:p w:rsidR="00624FC7" w:rsidRDefault="00195541">
      <w:pPr>
        <w:ind w:left="708" w:firstLine="0"/>
      </w:pPr>
      <w:r>
        <w:t xml:space="preserve">Гидролиз углеводов. </w:t>
      </w:r>
    </w:p>
    <w:p w:rsidR="00624FC7" w:rsidRDefault="00195541">
      <w:pPr>
        <w:ind w:left="708" w:firstLine="0"/>
      </w:pPr>
      <w:r>
        <w:t xml:space="preserve">Устранение временной жесткости воды. </w:t>
      </w:r>
    </w:p>
    <w:p w:rsidR="00624FC7" w:rsidRDefault="00195541">
      <w:pPr>
        <w:ind w:left="708" w:firstLine="0"/>
      </w:pPr>
      <w:r>
        <w:t xml:space="preserve">Качественные реакции на неорганические вещества и ионы. </w:t>
      </w:r>
    </w:p>
    <w:p w:rsidR="00624FC7" w:rsidRDefault="00195541" w:rsidP="00D33090">
      <w:pPr>
        <w:spacing w:line="360" w:lineRule="auto"/>
        <w:ind w:left="708" w:firstLine="0"/>
      </w:pPr>
      <w:r>
        <w:t xml:space="preserve"> Исследование влияния различных факторов на скорость химической реакции. </w:t>
      </w:r>
    </w:p>
    <w:p w:rsidR="00624FC7" w:rsidRDefault="00195541">
      <w:r>
        <w:t xml:space="preserve">Определение концентрации раствора аскорбиновой кислоты методом титрования. </w:t>
      </w:r>
    </w:p>
    <w:p w:rsidR="00624FC7" w:rsidRDefault="00195541">
      <w:pPr>
        <w:spacing w:after="24" w:line="237" w:lineRule="auto"/>
        <w:ind w:left="1318" w:right="-15" w:hanging="10"/>
        <w:jc w:val="center"/>
      </w:pPr>
      <w:r>
        <w:rPr>
          <w:b/>
        </w:rPr>
        <w:t xml:space="preserve">Биология </w:t>
      </w:r>
    </w:p>
    <w:p w:rsidR="00624FC7" w:rsidRDefault="00195541">
      <w: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624FC7" w:rsidRDefault="00195541">
      <w:r>
        <w:t xml:space="preserve">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w:t>
      </w:r>
    </w:p>
    <w:p w:rsidR="00624FC7" w:rsidRDefault="00195541">
      <w: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w:t>
      </w:r>
      <w:proofErr w:type="gramStart"/>
      <w:r>
        <w:t>индивидуальных способностей</w:t>
      </w:r>
      <w:proofErr w:type="gramEnd"/>
      <w: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 </w:t>
      </w:r>
    </w:p>
    <w:p w:rsidR="00624FC7" w:rsidRDefault="00195541">
      <w:r>
        <w:t xml:space="preserve">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624FC7" w:rsidRDefault="00195541">
      <w: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624FC7" w:rsidRDefault="00195541">
      <w:r>
        <w:t xml:space="preserve">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w:t>
      </w:r>
      <w:r>
        <w:lastRenderedPageBreak/>
        <w:t xml:space="preserve">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Биология как комплекс наук о живой природе</w:t>
      </w:r>
      <w:r>
        <w:t xml:space="preserve"> </w:t>
      </w:r>
    </w:p>
    <w:p w:rsidR="00624FC7" w:rsidRDefault="00195541">
      <w:r>
        <w:t xml:space="preserve">Биология как комплексная наука, методы научного познания, используемые в биологии. </w:t>
      </w:r>
      <w:r>
        <w:rPr>
          <w:i/>
        </w:rPr>
        <w:t xml:space="preserve">Современные направления в биологии. </w:t>
      </w:r>
      <w:r>
        <w:t xml:space="preserve">Роль биологии в формировании современной научной картины мира, практическое значение биологических знаний. </w:t>
      </w:r>
    </w:p>
    <w:p w:rsidR="00624FC7" w:rsidRDefault="00195541" w:rsidP="00D33090">
      <w:pPr>
        <w:spacing w:line="360" w:lineRule="auto"/>
        <w:ind w:right="1417"/>
      </w:pPr>
      <w:r>
        <w:t xml:space="preserve"> Биологические системы как предмет изучения биологии.  </w:t>
      </w:r>
    </w:p>
    <w:p w:rsidR="00624FC7" w:rsidRDefault="00195541">
      <w:pPr>
        <w:spacing w:after="42" w:line="240" w:lineRule="auto"/>
        <w:ind w:left="715" w:right="0" w:hanging="10"/>
        <w:jc w:val="left"/>
      </w:pPr>
      <w:r>
        <w:rPr>
          <w:b/>
        </w:rPr>
        <w:t>Структурные и функциональные основы жизни</w:t>
      </w:r>
      <w:r>
        <w:t xml:space="preserve"> </w:t>
      </w:r>
    </w:p>
    <w:p w:rsidR="00624FC7" w:rsidRDefault="00195541">
      <w: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i/>
        </w:rPr>
        <w:t>Другие органические вещества клетки. Нанотехнологии в биологии.</w:t>
      </w:r>
      <w:r>
        <w:t xml:space="preserve"> </w:t>
      </w:r>
    </w:p>
    <w:p w:rsidR="00624FC7" w:rsidRDefault="00195541">
      <w: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624FC7" w:rsidRDefault="00195541">
      <w:r>
        <w:t xml:space="preserve">Вирусы – неклеточная форма жизни, меры профилактики вирусных заболеваний. </w:t>
      </w:r>
    </w:p>
    <w:p w:rsidR="00624FC7" w:rsidRDefault="00195541">
      <w: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i/>
        </w:rPr>
        <w:t>Геномика. Влияние наркогенных веществ на процессы в клетке.</w:t>
      </w:r>
      <w:r>
        <w:t xml:space="preserve"> </w:t>
      </w:r>
    </w:p>
    <w:p w:rsidR="00624FC7" w:rsidRDefault="00195541" w:rsidP="00D33090">
      <w:r>
        <w:t xml:space="preserve">Клеточный цикл: интерфаза и деление. Митоз и мейоз, их значение. Соматические и половые клетки.  </w:t>
      </w:r>
    </w:p>
    <w:p w:rsidR="00624FC7" w:rsidRDefault="00195541">
      <w:pPr>
        <w:spacing w:after="42" w:line="240" w:lineRule="auto"/>
        <w:ind w:left="715" w:right="0" w:hanging="10"/>
        <w:jc w:val="left"/>
      </w:pPr>
      <w:r>
        <w:rPr>
          <w:b/>
        </w:rPr>
        <w:t>Организм</w:t>
      </w:r>
      <w:r>
        <w:t xml:space="preserve"> </w:t>
      </w:r>
    </w:p>
    <w:p w:rsidR="00624FC7" w:rsidRDefault="00195541">
      <w:pPr>
        <w:ind w:left="701" w:firstLine="0"/>
      </w:pPr>
      <w:r>
        <w:t xml:space="preserve">Организм — единое целое. </w:t>
      </w:r>
    </w:p>
    <w:p w:rsidR="00624FC7" w:rsidRDefault="00195541">
      <w:pPr>
        <w:ind w:left="701" w:firstLine="0"/>
      </w:pPr>
      <w:r>
        <w:t xml:space="preserve">Жизнедеятельность организма. Регуляция функций организма, гомеостаз.  </w:t>
      </w:r>
    </w:p>
    <w:p w:rsidR="00624FC7" w:rsidRDefault="00195541">
      <w:r>
        <w:t xml:space="preserve">Размножение организмов (бесполое и половое). </w:t>
      </w:r>
      <w:r>
        <w:rPr>
          <w:i/>
        </w:rPr>
        <w:t xml:space="preserve">Способы размножения у растений и животных. </w:t>
      </w:r>
      <w: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i/>
        </w:rPr>
        <w:t>Жизненные циклы разных групп организмов.</w:t>
      </w:r>
      <w:r>
        <w:t xml:space="preserve"> </w:t>
      </w:r>
    </w:p>
    <w:p w:rsidR="00624FC7" w:rsidRDefault="00195541">
      <w:r>
        <w:t>Генетика, методы генетики</w:t>
      </w:r>
      <w:r>
        <w:rPr>
          <w:i/>
        </w:rPr>
        <w:t>.</w:t>
      </w:r>
      <w: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624FC7" w:rsidRDefault="00195541">
      <w:r>
        <w:t xml:space="preserve">Генетика человека. Наследственные заболевания человека и их предупреждение. Этические аспекты в области медицинской генетики.  </w:t>
      </w:r>
    </w:p>
    <w:p w:rsidR="00624FC7" w:rsidRDefault="00195541">
      <w:r>
        <w:t xml:space="preserve">Генотип и среда. Ненаследственная изменчивость. Наследственная изменчивость. Мутагены, их влияние на здоровье человека.  </w:t>
      </w:r>
    </w:p>
    <w:p w:rsidR="00624FC7" w:rsidRDefault="00195541" w:rsidP="00D33090">
      <w:r>
        <w:t>Доместикация и селекция. Методы селекции. Биотехнология, ее направления и перспективы развития.</w:t>
      </w:r>
      <w:r>
        <w:rPr>
          <w:i/>
        </w:rPr>
        <w:t xml:space="preserve"> Биобезопасность.</w:t>
      </w:r>
      <w:r>
        <w:t xml:space="preserve"> </w:t>
      </w:r>
    </w:p>
    <w:p w:rsidR="00624FC7" w:rsidRDefault="00195541">
      <w:pPr>
        <w:spacing w:after="42" w:line="240" w:lineRule="auto"/>
        <w:ind w:left="715" w:right="0" w:hanging="10"/>
        <w:jc w:val="left"/>
      </w:pPr>
      <w:r>
        <w:rPr>
          <w:b/>
        </w:rPr>
        <w:t>Теория эволюции</w:t>
      </w:r>
      <w:r>
        <w:t xml:space="preserve"> </w:t>
      </w:r>
    </w:p>
    <w:p w:rsidR="00624FC7" w:rsidRDefault="00195541">
      <w: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624FC7" w:rsidRDefault="00195541" w:rsidP="00D33090">
      <w:r>
        <w:t xml:space="preserve">Многообразие организмов как результат эволюции. Принципы классификации, систематика.  </w:t>
      </w:r>
    </w:p>
    <w:p w:rsidR="00624FC7" w:rsidRDefault="00195541">
      <w:pPr>
        <w:spacing w:after="42" w:line="240" w:lineRule="auto"/>
        <w:ind w:left="715" w:right="0" w:hanging="10"/>
        <w:jc w:val="left"/>
      </w:pPr>
      <w:r>
        <w:rPr>
          <w:b/>
        </w:rPr>
        <w:t>Развитие жизни на Земле</w:t>
      </w:r>
      <w:r>
        <w:t xml:space="preserve"> </w:t>
      </w:r>
    </w:p>
    <w:p w:rsidR="00624FC7" w:rsidRDefault="00195541" w:rsidP="00D33090">
      <w:r>
        <w:lastRenderedPageBreak/>
        <w:t xml:space="preserve">Гипотезы происхождения жизни на Земле. Основные этапы эволюции органического мира на Земле.   </w:t>
      </w:r>
    </w:p>
    <w:p w:rsidR="00624FC7" w:rsidRDefault="00195541" w:rsidP="00D33090">
      <w: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624FC7" w:rsidRDefault="00195541">
      <w:pPr>
        <w:spacing w:after="42" w:line="240" w:lineRule="auto"/>
        <w:ind w:left="715" w:right="0" w:hanging="10"/>
        <w:jc w:val="left"/>
      </w:pPr>
      <w:r>
        <w:rPr>
          <w:b/>
        </w:rPr>
        <w:t>Организмы и окружающая среда</w:t>
      </w:r>
      <w:r>
        <w:t xml:space="preserve"> </w:t>
      </w:r>
    </w:p>
    <w:p w:rsidR="00624FC7" w:rsidRDefault="00195541">
      <w:pPr>
        <w:ind w:left="701" w:firstLine="0"/>
      </w:pPr>
      <w:r>
        <w:t xml:space="preserve">Приспособления организмов к действию экологических факторов.  </w:t>
      </w:r>
    </w:p>
    <w:p w:rsidR="00624FC7" w:rsidRDefault="00195541">
      <w:r>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w:t>
      </w:r>
    </w:p>
    <w:p w:rsidR="00624FC7" w:rsidRDefault="00195541">
      <w:r>
        <w:t xml:space="preserve">Структура биосферы. Закономерности существования биосферы. </w:t>
      </w:r>
      <w:r>
        <w:rPr>
          <w:i/>
        </w:rPr>
        <w:t>Круговороты веществ в биосфере.</w:t>
      </w:r>
      <w:r>
        <w:t xml:space="preserve"> </w:t>
      </w:r>
    </w:p>
    <w:p w:rsidR="00624FC7" w:rsidRDefault="00195541">
      <w:r>
        <w:t xml:space="preserve">Глобальные антропогенные изменения в биосфере. Проблемы устойчивого развития. </w:t>
      </w:r>
    </w:p>
    <w:p w:rsidR="00624FC7" w:rsidRDefault="00195541">
      <w:pPr>
        <w:spacing w:after="28" w:line="228" w:lineRule="auto"/>
        <w:ind w:left="701" w:right="0" w:firstLine="0"/>
      </w:pPr>
      <w:r>
        <w:rPr>
          <w:i/>
        </w:rPr>
        <w:t>Перспективы развития биологических наук.</w:t>
      </w:r>
      <w:r>
        <w:t xml:space="preserve"> </w:t>
      </w:r>
    </w:p>
    <w:p w:rsidR="00624FC7" w:rsidRDefault="00624FC7" w:rsidP="00D33090">
      <w:pPr>
        <w:tabs>
          <w:tab w:val="left" w:pos="1695"/>
        </w:tabs>
        <w:spacing w:after="38" w:line="240" w:lineRule="auto"/>
        <w:ind w:left="0" w:right="0" w:firstLine="0"/>
        <w:jc w:val="left"/>
      </w:pP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Биология как комплекс наук о живой природе</w:t>
      </w:r>
      <w:r>
        <w:t xml:space="preserve"> </w:t>
      </w:r>
    </w:p>
    <w:p w:rsidR="00624FC7" w:rsidRDefault="00195541">
      <w: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Pr>
          <w:i/>
        </w:rPr>
        <w:t>Синтез естественно-научного и социогуманитарного знания на современном этапе развития цивилизации.</w:t>
      </w:r>
      <w:r>
        <w:t xml:space="preserve"> Практическое значение биологических знаний. </w:t>
      </w:r>
    </w:p>
    <w:p w:rsidR="00624FC7" w:rsidRDefault="00195541">
      <w:r>
        <w:t xml:space="preserve">Биологические системы как предмет изучения биологии. Основные принципы организации и функционирования биологических систем. </w:t>
      </w:r>
      <w:r>
        <w:rPr>
          <w:i/>
        </w:rPr>
        <w:t>Биологические системы разных уровней организации.</w:t>
      </w:r>
      <w:r>
        <w:t xml:space="preserve"> </w:t>
      </w:r>
    </w:p>
    <w:p w:rsidR="00624FC7" w:rsidRDefault="00195541" w:rsidP="00D33090">
      <w:r>
        <w:t xml:space="preserve">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 </w:t>
      </w:r>
    </w:p>
    <w:p w:rsidR="00624FC7" w:rsidRDefault="00195541">
      <w:pPr>
        <w:spacing w:after="42" w:line="240" w:lineRule="auto"/>
        <w:ind w:left="715" w:right="0" w:hanging="10"/>
        <w:jc w:val="left"/>
      </w:pPr>
      <w:r>
        <w:rPr>
          <w:b/>
        </w:rPr>
        <w:t>Структурные и функциональные основы жизни</w:t>
      </w:r>
      <w:r>
        <w:t xml:space="preserve"> </w:t>
      </w:r>
    </w:p>
    <w:p w:rsidR="00624FC7" w:rsidRDefault="00195541">
      <w:r>
        <w:t xml:space="preserve">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 </w:t>
      </w:r>
    </w:p>
    <w:p w:rsidR="00624FC7" w:rsidRDefault="00195541">
      <w:r>
        <w:t xml:space="preserve">Клетка – структурная и функциональная единица организма. </w:t>
      </w:r>
      <w:r>
        <w:rPr>
          <w:i/>
        </w:rPr>
        <w:t>Развитие цитологии.</w:t>
      </w:r>
      <w:r>
        <w:t xml:space="preserve"> Современные методы изучения клетки. Клеточная теория в свете современных данных о строении и функциях клетки. </w:t>
      </w:r>
      <w:r>
        <w:rPr>
          <w:i/>
        </w:rPr>
        <w:t>Теория симбиогенеза.</w:t>
      </w:r>
      <w: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 </w:t>
      </w:r>
    </w:p>
    <w:p w:rsidR="00624FC7" w:rsidRDefault="00195541" w:rsidP="00D33090">
      <w:r>
        <w:t>Вирусы — неклеточная форма жизни. Способы передачи вирусных инфекций и меры профилактики вирусных заболеваний.</w:t>
      </w:r>
      <w:r>
        <w:rPr>
          <w:color w:val="FF0000"/>
        </w:rPr>
        <w:t xml:space="preserve"> </w:t>
      </w:r>
      <w:r>
        <w:rPr>
          <w:i/>
        </w:rPr>
        <w:t>Вирусология, ее практическое значение.</w:t>
      </w:r>
      <w:r>
        <w:t xml:space="preserve"> </w:t>
      </w:r>
    </w:p>
    <w:p w:rsidR="00624FC7" w:rsidRDefault="00195541">
      <w:r>
        <w:t xml:space="preserve">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w:t>
      </w:r>
      <w:r>
        <w:lastRenderedPageBreak/>
        <w:t xml:space="preserve">процессах энергетического обмена. Автотрофы и гетеротрофы. Фотосинтез. Фазы фотосинтеза. Хемосинтез. </w:t>
      </w:r>
    </w:p>
    <w:p w:rsidR="00624FC7" w:rsidRDefault="00195541">
      <w: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Pr>
          <w:i/>
        </w:rPr>
        <w:t>протеомика</w:t>
      </w:r>
      <w:r>
        <w:t xml:space="preserve">. </w:t>
      </w:r>
      <w:r>
        <w:rPr>
          <w:i/>
        </w:rPr>
        <w:t>Нарушение биохимических процессов в клетке под влиянием мутагенов и наркогенных веществ.</w:t>
      </w:r>
      <w:r>
        <w:t xml:space="preserve"> </w:t>
      </w:r>
    </w:p>
    <w:p w:rsidR="00624FC7" w:rsidRDefault="00195541">
      <w: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Pr>
          <w:i/>
        </w:rPr>
        <w:t xml:space="preserve">Регуляция деления клеток, нарушения регуляции как причина заболеваний. Стволовые клетки. </w:t>
      </w:r>
    </w:p>
    <w:p w:rsidR="00624FC7" w:rsidRDefault="00195541">
      <w:pPr>
        <w:spacing w:after="42" w:line="240" w:lineRule="auto"/>
        <w:ind w:left="715" w:right="0" w:hanging="10"/>
        <w:jc w:val="left"/>
      </w:pPr>
      <w:r>
        <w:rPr>
          <w:b/>
        </w:rPr>
        <w:t>Организм</w:t>
      </w:r>
      <w:r>
        <w:t xml:space="preserve"> </w:t>
      </w:r>
    </w:p>
    <w:p w:rsidR="00624FC7" w:rsidRDefault="00195541">
      <w:r>
        <w:t xml:space="preserve">Особенности одноклеточных, колониальных и многоклеточных организмов. Взаимосвязь тканей, органов, систем органов как основа целостности организма. </w:t>
      </w:r>
    </w:p>
    <w:p w:rsidR="00624FC7" w:rsidRDefault="00195541">
      <w:r>
        <w:t xml:space="preserve">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 </w:t>
      </w:r>
    </w:p>
    <w:p w:rsidR="00624FC7" w:rsidRDefault="00195541">
      <w:r>
        <w:t xml:space="preserve">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 </w:t>
      </w:r>
    </w:p>
    <w:p w:rsidR="00624FC7" w:rsidRDefault="00195541">
      <w: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Pr>
          <w:i/>
        </w:rPr>
        <w:t>Генетическое картирование</w:t>
      </w:r>
      <w:r>
        <w:t xml:space="preserve">. </w:t>
      </w:r>
    </w:p>
    <w:p w:rsidR="00624FC7" w:rsidRDefault="00195541">
      <w: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624FC7" w:rsidRDefault="00195541">
      <w: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Pr>
          <w:i/>
        </w:rPr>
        <w:t xml:space="preserve"> Эпигенетика.</w:t>
      </w:r>
      <w:r>
        <w:t xml:space="preserve"> </w:t>
      </w:r>
    </w:p>
    <w:p w:rsidR="00624FC7" w:rsidRDefault="00195541" w:rsidP="00D33090">
      <w:r>
        <w:t xml:space="preserve">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w:t>
      </w:r>
    </w:p>
    <w:p w:rsidR="00624FC7" w:rsidRDefault="00195541" w:rsidP="00D33090">
      <w:pPr>
        <w:ind w:firstLine="0"/>
      </w:pPr>
      <w:r>
        <w:t xml:space="preserve">полиплоидия, отдаленная гибридизация, экспериментальный мутагенез, клеточная инженерия, хромосомная инженерия, генная инженерия. Биобезопасность. </w:t>
      </w:r>
    </w:p>
    <w:p w:rsidR="00624FC7" w:rsidRDefault="00195541">
      <w:pPr>
        <w:spacing w:after="42" w:line="240" w:lineRule="auto"/>
        <w:ind w:left="715" w:right="0" w:hanging="10"/>
        <w:jc w:val="left"/>
      </w:pPr>
      <w:r>
        <w:rPr>
          <w:b/>
        </w:rPr>
        <w:t>Теория эволюции</w:t>
      </w:r>
      <w:r>
        <w:t xml:space="preserve"> </w:t>
      </w:r>
    </w:p>
    <w:p w:rsidR="00624FC7" w:rsidRDefault="00195541">
      <w:r>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w:t>
      </w:r>
      <w:r>
        <w:lastRenderedPageBreak/>
        <w:t xml:space="preserve">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 </w:t>
      </w:r>
    </w:p>
    <w:p w:rsidR="00624FC7" w:rsidRDefault="00195541" w:rsidP="00D33090">
      <w:r>
        <w:t xml:space="preserve">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 </w:t>
      </w:r>
    </w:p>
    <w:p w:rsidR="00624FC7" w:rsidRDefault="00195541">
      <w:pPr>
        <w:spacing w:after="42" w:line="240" w:lineRule="auto"/>
        <w:ind w:left="715" w:right="0" w:hanging="10"/>
        <w:jc w:val="left"/>
      </w:pPr>
      <w:r>
        <w:rPr>
          <w:b/>
        </w:rPr>
        <w:t>Развитие жизни на Земле</w:t>
      </w:r>
      <w:r>
        <w:t xml:space="preserve"> </w:t>
      </w:r>
    </w:p>
    <w:p w:rsidR="00624FC7" w:rsidRDefault="00195541">
      <w: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Pr>
          <w:i/>
        </w:rPr>
        <w:t>Вымирание видов и его причины.</w:t>
      </w:r>
      <w:r>
        <w:t xml:space="preserve"> </w:t>
      </w:r>
    </w:p>
    <w:p w:rsidR="00624FC7" w:rsidRDefault="00195541" w:rsidP="00D33090">
      <w:r>
        <w:t xml:space="preserve">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 </w:t>
      </w:r>
    </w:p>
    <w:p w:rsidR="00624FC7" w:rsidRDefault="00195541">
      <w:pPr>
        <w:spacing w:after="42" w:line="240" w:lineRule="auto"/>
        <w:ind w:left="715" w:right="0" w:hanging="10"/>
        <w:jc w:val="left"/>
      </w:pPr>
      <w:r>
        <w:rPr>
          <w:b/>
        </w:rPr>
        <w:t>Организмы и окружающая среда</w:t>
      </w:r>
      <w:r>
        <w:t xml:space="preserve"> </w:t>
      </w:r>
    </w:p>
    <w:p w:rsidR="00624FC7" w:rsidRDefault="00195541">
      <w:r>
        <w:t>Экологические факторы и закономерности их влияния на организмы (принцип толерантности, лимитирующие факторы).</w:t>
      </w:r>
      <w:r>
        <w:rPr>
          <w:i/>
        </w:rPr>
        <w:t xml:space="preserve"> </w:t>
      </w:r>
      <w:r>
        <w:t xml:space="preserve">Приспособления организмов к действию экологических факторов. Биологические ритмы. Взаимодействие экологических факторов. Экологическая ниша. </w:t>
      </w:r>
    </w:p>
    <w:p w:rsidR="00624FC7" w:rsidRDefault="00195541">
      <w:r>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 </w:t>
      </w:r>
    </w:p>
    <w:p w:rsidR="00624FC7" w:rsidRDefault="00195541">
      <w:r>
        <w:t>Учение В.И. Вернадского о биосфере</w:t>
      </w:r>
      <w:r>
        <w:rPr>
          <w:i/>
        </w:rPr>
        <w:t>, ноосфера</w:t>
      </w:r>
      <w:r>
        <w:t xml:space="preserve">. Закономерности существования биосферы. Компоненты биосферы и их роль. Круговороты веществ в биосфере. Биогенная миграция атомов. </w:t>
      </w:r>
      <w:r>
        <w:rPr>
          <w:i/>
        </w:rPr>
        <w:t>Основные биомы Земли.</w:t>
      </w:r>
      <w:r>
        <w:t xml:space="preserve"> </w:t>
      </w:r>
    </w:p>
    <w:p w:rsidR="00624FC7" w:rsidRDefault="00195541">
      <w:r>
        <w:t xml:space="preserve">Роль человека в биосфере. Антропогенное воздействие на биосферу. Природные ресурсы и рациональное природопользование. Загрязнение биосферы. </w:t>
      </w:r>
    </w:p>
    <w:p w:rsidR="00624FC7" w:rsidRDefault="00195541">
      <w:pPr>
        <w:ind w:firstLine="0"/>
      </w:pPr>
      <w:r>
        <w:t xml:space="preserve">Сохранение многообразия видов как основа устойчивости биосферы. </w:t>
      </w:r>
    </w:p>
    <w:p w:rsidR="00624FC7" w:rsidRDefault="00195541" w:rsidP="00D33090">
      <w:pPr>
        <w:ind w:firstLine="0"/>
      </w:pPr>
      <w:r>
        <w:rPr>
          <w:i/>
        </w:rPr>
        <w:t xml:space="preserve">Восстановительная экология. </w:t>
      </w:r>
      <w:r>
        <w:t xml:space="preserve">Проблемы устойчивого развития. </w:t>
      </w:r>
    </w:p>
    <w:p w:rsidR="00624FC7" w:rsidRDefault="00195541">
      <w:pPr>
        <w:ind w:left="701" w:firstLine="0"/>
      </w:pPr>
      <w:r>
        <w:t xml:space="preserve">Перспективы развития биологических наук, актуальные проблемы биологии. </w:t>
      </w:r>
    </w:p>
    <w:p w:rsidR="00624FC7" w:rsidRDefault="00195541">
      <w:pPr>
        <w:spacing w:after="39" w:line="240" w:lineRule="auto"/>
        <w:ind w:left="701" w:right="0" w:firstLine="0"/>
        <w:jc w:val="left"/>
      </w:pPr>
      <w:r>
        <w:t xml:space="preserve"> </w:t>
      </w:r>
    </w:p>
    <w:p w:rsidR="00624FC7" w:rsidRDefault="00195541">
      <w:pPr>
        <w:spacing w:after="42" w:line="240" w:lineRule="auto"/>
        <w:ind w:left="0" w:right="0" w:firstLine="708"/>
        <w:jc w:val="left"/>
      </w:pPr>
      <w:r>
        <w:rPr>
          <w:b/>
        </w:rPr>
        <w:t>Примерный перечень лабораторных и практических работ (на выбор учителя):</w:t>
      </w:r>
      <w:r>
        <w:t xml:space="preserve"> </w:t>
      </w:r>
    </w:p>
    <w:p w:rsidR="00624FC7" w:rsidRDefault="00195541">
      <w:pPr>
        <w:ind w:left="701" w:firstLine="0"/>
      </w:pPr>
      <w:r>
        <w:t xml:space="preserve">Использование различных методов при изучении биологических объектов. </w:t>
      </w:r>
    </w:p>
    <w:p w:rsidR="00624FC7" w:rsidRDefault="00195541">
      <w:pPr>
        <w:ind w:left="701" w:firstLine="0"/>
      </w:pPr>
      <w:r>
        <w:t xml:space="preserve">Техника микроскопирования. </w:t>
      </w:r>
    </w:p>
    <w:p w:rsidR="00624FC7" w:rsidRDefault="00195541">
      <w:r>
        <w:t xml:space="preserve">Изучение клеток растений и животных под микроскопом на готовых микропрепаратах и их описание. </w:t>
      </w:r>
    </w:p>
    <w:p w:rsidR="00624FC7" w:rsidRDefault="00195541">
      <w:r>
        <w:t xml:space="preserve">Приготовление, рассматривание и описание микропрепаратов клеток растений. </w:t>
      </w:r>
    </w:p>
    <w:p w:rsidR="00624FC7" w:rsidRDefault="00195541">
      <w:pPr>
        <w:ind w:left="701" w:firstLine="0"/>
      </w:pPr>
      <w:r>
        <w:t xml:space="preserve">Сравнение строения клеток растений, животных, грибов и бактерий. </w:t>
      </w:r>
    </w:p>
    <w:p w:rsidR="00624FC7" w:rsidRDefault="00195541">
      <w:pPr>
        <w:ind w:left="701" w:firstLine="0"/>
      </w:pPr>
      <w:r>
        <w:t xml:space="preserve">Изучение движения цитоплазмы. </w:t>
      </w:r>
    </w:p>
    <w:p w:rsidR="00624FC7" w:rsidRDefault="00195541">
      <w:pPr>
        <w:ind w:left="701" w:firstLine="0"/>
      </w:pPr>
      <w:r>
        <w:t xml:space="preserve">Изучение плазмолиза и деплазмолиза в клетках кожицы лука. </w:t>
      </w:r>
    </w:p>
    <w:p w:rsidR="00624FC7" w:rsidRDefault="00195541">
      <w:r>
        <w:lastRenderedPageBreak/>
        <w:t xml:space="preserve">Изучение ферментативного расщепления пероксида водорода в растительных и животных клетках. </w:t>
      </w:r>
    </w:p>
    <w:p w:rsidR="00624FC7" w:rsidRDefault="00195541">
      <w:pPr>
        <w:ind w:left="701" w:firstLine="0"/>
      </w:pPr>
      <w:r>
        <w:t xml:space="preserve">Обнаружение белков, углеводов, липидов с помощью качественных реакций. </w:t>
      </w:r>
    </w:p>
    <w:p w:rsidR="00624FC7" w:rsidRDefault="00195541">
      <w:pPr>
        <w:ind w:left="701" w:firstLine="0"/>
      </w:pPr>
      <w:r>
        <w:t xml:space="preserve">Выделение ДНК. </w:t>
      </w:r>
    </w:p>
    <w:p w:rsidR="00624FC7" w:rsidRDefault="00195541">
      <w:r>
        <w:t xml:space="preserve">Изучение каталитической активности ферментов (на примере амилазы или каталазы). </w:t>
      </w:r>
    </w:p>
    <w:p w:rsidR="00624FC7" w:rsidRDefault="00195541">
      <w:r>
        <w:t xml:space="preserve">Наблюдение митоза в клетках кончика корешка лука на готовых микропрепаратах. </w:t>
      </w:r>
    </w:p>
    <w:p w:rsidR="00624FC7" w:rsidRDefault="00195541">
      <w:pPr>
        <w:ind w:left="701" w:firstLine="0"/>
      </w:pPr>
      <w:r>
        <w:t xml:space="preserve">Изучение хромосом на готовых микропрепаратах. </w:t>
      </w:r>
    </w:p>
    <w:p w:rsidR="00624FC7" w:rsidRDefault="00195541">
      <w:pPr>
        <w:ind w:left="701" w:firstLine="0"/>
      </w:pPr>
      <w:r>
        <w:t xml:space="preserve">Изучение стадий мейоза на готовых микропрепаратах. </w:t>
      </w:r>
    </w:p>
    <w:p w:rsidR="00624FC7" w:rsidRDefault="00195541">
      <w:pPr>
        <w:ind w:left="701" w:firstLine="0"/>
      </w:pPr>
      <w:r>
        <w:t xml:space="preserve">Изучение строения половых клеток на готовых микропрепаратах. </w:t>
      </w:r>
    </w:p>
    <w:p w:rsidR="00624FC7" w:rsidRDefault="00195541">
      <w:pPr>
        <w:ind w:left="701" w:firstLine="0"/>
      </w:pPr>
      <w:r>
        <w:t xml:space="preserve">Решение элементарных задач по молекулярной биологии. </w:t>
      </w:r>
    </w:p>
    <w:p w:rsidR="00624FC7" w:rsidRDefault="00195541">
      <w:r>
        <w:t xml:space="preserve">Выявление признаков сходства зародышей человека и других позвоночных животных как доказательство их родства. </w:t>
      </w:r>
    </w:p>
    <w:p w:rsidR="00624FC7" w:rsidRDefault="00195541">
      <w:pPr>
        <w:ind w:left="701" w:firstLine="0"/>
      </w:pPr>
      <w:r>
        <w:t xml:space="preserve">Составление элементарных схем скрещивания. </w:t>
      </w:r>
    </w:p>
    <w:p w:rsidR="00624FC7" w:rsidRDefault="00195541">
      <w:pPr>
        <w:ind w:left="701" w:firstLine="0"/>
      </w:pPr>
      <w:r>
        <w:t xml:space="preserve">Решение генетических задач. </w:t>
      </w:r>
    </w:p>
    <w:p w:rsidR="00624FC7" w:rsidRDefault="00195541">
      <w:r>
        <w:t xml:space="preserve">Изучение результатов моногибридного и дигибридного скрещивания у дрозофилы. </w:t>
      </w:r>
    </w:p>
    <w:p w:rsidR="00624FC7" w:rsidRDefault="00195541">
      <w:pPr>
        <w:ind w:left="701" w:firstLine="0"/>
      </w:pPr>
      <w:r>
        <w:t xml:space="preserve">Составление и анализ родословных человека. </w:t>
      </w:r>
    </w:p>
    <w:p w:rsidR="00624FC7" w:rsidRDefault="00195541">
      <w:r>
        <w:t xml:space="preserve">Изучение изменчивости, построение вариационного ряда и вариационной кривой. </w:t>
      </w:r>
    </w:p>
    <w:p w:rsidR="00624FC7" w:rsidRDefault="00195541">
      <w:pPr>
        <w:ind w:left="701" w:firstLine="0"/>
      </w:pPr>
      <w:r>
        <w:t xml:space="preserve">Описание фенотипа. </w:t>
      </w:r>
    </w:p>
    <w:p w:rsidR="00624FC7" w:rsidRDefault="00195541">
      <w:pPr>
        <w:ind w:left="701" w:firstLine="0"/>
      </w:pPr>
      <w:r>
        <w:t xml:space="preserve">Сравнение видов по морфологическому критерию. </w:t>
      </w:r>
    </w:p>
    <w:p w:rsidR="00624FC7" w:rsidRDefault="00195541">
      <w:pPr>
        <w:ind w:left="701" w:firstLine="0"/>
      </w:pPr>
      <w:r>
        <w:t xml:space="preserve">Описание приспособленности организма и ее относительного характера. </w:t>
      </w:r>
    </w:p>
    <w:p w:rsidR="00624FC7" w:rsidRDefault="00195541">
      <w:r>
        <w:t xml:space="preserve">Выявление приспособлений организмов к влиянию различных экологических факторов. </w:t>
      </w:r>
    </w:p>
    <w:p w:rsidR="00624FC7" w:rsidRDefault="00195541">
      <w:pPr>
        <w:ind w:left="701" w:firstLine="0"/>
      </w:pPr>
      <w:r>
        <w:t xml:space="preserve">Сравнение анатомического строения растений разных мест обитания. </w:t>
      </w:r>
    </w:p>
    <w:p w:rsidR="00624FC7" w:rsidRDefault="00195541">
      <w:pPr>
        <w:ind w:left="701" w:firstLine="0"/>
      </w:pPr>
      <w:r>
        <w:t xml:space="preserve">Методы измерения факторов среды обитания. </w:t>
      </w:r>
    </w:p>
    <w:p w:rsidR="00624FC7" w:rsidRDefault="00195541">
      <w:pPr>
        <w:ind w:left="701" w:firstLine="0"/>
      </w:pPr>
      <w:r>
        <w:t xml:space="preserve">Изучение экологических адаптаций человека. </w:t>
      </w:r>
    </w:p>
    <w:p w:rsidR="00624FC7" w:rsidRDefault="00195541">
      <w:pPr>
        <w:ind w:left="701" w:firstLine="0"/>
      </w:pPr>
      <w:r>
        <w:t xml:space="preserve">Составление пищевых цепей. </w:t>
      </w:r>
    </w:p>
    <w:p w:rsidR="00624FC7" w:rsidRDefault="00195541">
      <w:pPr>
        <w:ind w:left="701" w:firstLine="0"/>
      </w:pPr>
      <w:r>
        <w:t xml:space="preserve">Изучение и описание экосистем своей местности. </w:t>
      </w:r>
    </w:p>
    <w:p w:rsidR="00624FC7" w:rsidRDefault="00195541">
      <w:pPr>
        <w:ind w:left="701" w:right="303" w:firstLine="0"/>
      </w:pPr>
      <w:r>
        <w:t xml:space="preserve">Моделирование структур и процессов, происходящих в экосистемах. Оценка антропогенных изменений в природе. </w:t>
      </w:r>
    </w:p>
    <w:p w:rsidR="00624FC7" w:rsidRDefault="00195541">
      <w:pPr>
        <w:spacing w:after="0" w:line="240" w:lineRule="auto"/>
        <w:ind w:left="708" w:right="0" w:firstLine="0"/>
        <w:jc w:val="left"/>
      </w:pPr>
      <w:r>
        <w:t xml:space="preserve"> </w:t>
      </w:r>
    </w:p>
    <w:p w:rsidR="00624FC7" w:rsidRDefault="00195541">
      <w:pPr>
        <w:spacing w:after="37"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Естествознание </w:t>
      </w:r>
    </w:p>
    <w:p w:rsidR="00624FC7" w:rsidRDefault="00195541" w:rsidP="00D33090">
      <w:pPr>
        <w:spacing w:after="0" w:line="240" w:lineRule="auto"/>
        <w:ind w:left="708" w:right="0" w:firstLine="0"/>
        <w:jc w:val="left"/>
      </w:pPr>
      <w:r>
        <w:rPr>
          <w:b/>
        </w:rPr>
        <w:t xml:space="preserve"> </w:t>
      </w:r>
      <w:r>
        <w:t xml:space="preserve"> </w:t>
      </w:r>
    </w:p>
    <w:p w:rsidR="00624FC7" w:rsidRDefault="00195541">
      <w:r>
        <w:t xml:space="preserve">Примерная программа определяет рекомендуемый объем и содержание учебного предмета «Естествознание», способствующие достижению предметных, личностных и метапредметных результатов. Содержание примерной программы организовано по модульному принципу. Авторы рабочих программ могут предложить свое содержание модулей с учетом региональных особенностей. </w:t>
      </w:r>
    </w:p>
    <w:p w:rsidR="00624FC7" w:rsidRDefault="00195541">
      <w:r>
        <w:t xml:space="preserve">Учебный предмет «Естествознание» вводится на уровне среднего общего образования в качестве дополнения к традиционным учебным предметам предметной области «Естественные науки» на базовом уровне как интегрированная дисциплина, призванная сформировать естественно-научную грамотность, необходимую для повседневной и профессиональной деятельности вне естественно-научной области, навыков здорового и безопасного для человека и окружающей его среды образа жизни, развития критического мышления. </w:t>
      </w:r>
    </w:p>
    <w:p w:rsidR="00624FC7" w:rsidRDefault="00195541">
      <w:r>
        <w:t xml:space="preserve">В соответствии с ФГОС СОО предмет «Естествознание» может изучаться только на базовом уровне. Данная примерная программа предусматривает возможность перехода </w:t>
      </w:r>
      <w:r>
        <w:lastRenderedPageBreak/>
        <w:t xml:space="preserve">на углубленное изучение предметов естественно-научного цикла в случае </w:t>
      </w:r>
      <w:proofErr w:type="gramStart"/>
      <w:r>
        <w:t>профессионального самоопределения</w:t>
      </w:r>
      <w:proofErr w:type="gramEnd"/>
      <w:r>
        <w:t xml:space="preserve"> обучающегося. </w:t>
      </w:r>
    </w:p>
    <w:p w:rsidR="00624FC7" w:rsidRDefault="00195541">
      <w:r>
        <w:t xml:space="preserve">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 при 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 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 </w:t>
      </w:r>
    </w:p>
    <w:p w:rsidR="00624FC7" w:rsidRDefault="00195541">
      <w:r>
        <w:t xml:space="preserve">В примерной программе предмета «Естествознание» содержится примерный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конкретной образовательной организации. </w:t>
      </w:r>
    </w:p>
    <w:p w:rsidR="00624FC7" w:rsidRDefault="00195541">
      <w:pPr>
        <w:spacing w:after="42" w:line="240" w:lineRule="auto"/>
        <w:ind w:left="715" w:right="0" w:hanging="10"/>
        <w:jc w:val="left"/>
      </w:pPr>
      <w:r>
        <w:rPr>
          <w:b/>
        </w:rPr>
        <w:t>Техника</w:t>
      </w:r>
      <w:r>
        <w:t xml:space="preserve"> </w:t>
      </w:r>
    </w:p>
    <w:p w:rsidR="00624FC7" w:rsidRDefault="00195541">
      <w:pPr>
        <w:spacing w:after="42" w:line="240" w:lineRule="auto"/>
        <w:ind w:left="715" w:right="0" w:hanging="10"/>
        <w:jc w:val="left"/>
      </w:pPr>
      <w:r>
        <w:rPr>
          <w:b/>
        </w:rPr>
        <w:t>Взаимосвязь между наукой и технологиями</w:t>
      </w:r>
      <w:r>
        <w:t xml:space="preserve"> </w:t>
      </w:r>
    </w:p>
    <w:p w:rsidR="00624FC7" w:rsidRDefault="00195541">
      <w:r>
        <w:t xml:space="preserve">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w:t>
      </w:r>
      <w:r>
        <w:rPr>
          <w:i/>
        </w:rPr>
        <w:t>Эволюция технологий.</w:t>
      </w:r>
      <w:r>
        <w:t xml:space="preserve"> </w:t>
      </w:r>
    </w:p>
    <w:p w:rsidR="00624FC7" w:rsidRDefault="00195541">
      <w:pPr>
        <w:spacing w:after="42" w:line="240" w:lineRule="auto"/>
        <w:ind w:left="715" w:right="0" w:hanging="10"/>
        <w:jc w:val="left"/>
      </w:pPr>
      <w:r>
        <w:rPr>
          <w:b/>
        </w:rPr>
        <w:t>Энергетика и энергосбережение</w:t>
      </w:r>
      <w:r>
        <w:t xml:space="preserve"> </w:t>
      </w:r>
    </w:p>
    <w:p w:rsidR="00624FC7" w:rsidRDefault="00195541">
      <w: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Pr>
          <w:i/>
        </w:rPr>
        <w:t xml:space="preserve">Энергетическая безопасность. </w:t>
      </w:r>
    </w:p>
    <w:p w:rsidR="00D33090" w:rsidRDefault="00195541" w:rsidP="00D33090">
      <w:pPr>
        <w:spacing w:after="28" w:line="228" w:lineRule="auto"/>
        <w:ind w:left="712" w:right="1492" w:hanging="708"/>
        <w:rPr>
          <w:b/>
          <w:i/>
        </w:rPr>
      </w:pPr>
      <w:r>
        <w:rPr>
          <w:i/>
        </w:rPr>
        <w:t>Транснациональные проекты в области энергетики.</w:t>
      </w:r>
      <w:r>
        <w:rPr>
          <w:b/>
          <w:i/>
        </w:rPr>
        <w:t xml:space="preserve"> </w:t>
      </w:r>
    </w:p>
    <w:p w:rsidR="00624FC7" w:rsidRDefault="00195541" w:rsidP="00D33090">
      <w:pPr>
        <w:spacing w:after="28" w:line="228" w:lineRule="auto"/>
        <w:ind w:left="712" w:right="1492" w:hanging="708"/>
      </w:pPr>
      <w:r>
        <w:rPr>
          <w:b/>
        </w:rPr>
        <w:t>Нанотехнологии и их приложение</w:t>
      </w:r>
      <w:r>
        <w:t xml:space="preserve"> </w:t>
      </w:r>
    </w:p>
    <w:p w:rsidR="00624FC7" w:rsidRDefault="00195541">
      <w:pPr>
        <w:ind w:firstLine="0"/>
      </w:pPr>
      <w: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Pr>
          <w:i/>
        </w:rPr>
        <w:t>Методы получения наночастиц</w:t>
      </w:r>
      <w:r>
        <w:t xml:space="preserve">. Методы изучения наноматериалов. </w:t>
      </w:r>
      <w:r>
        <w:rPr>
          <w:i/>
        </w:rPr>
        <w:t>Конструирование наноматериалов.</w:t>
      </w:r>
      <w: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 </w:t>
      </w:r>
    </w:p>
    <w:p w:rsidR="00624FC7" w:rsidRDefault="00195541">
      <w:pPr>
        <w:spacing w:after="42" w:line="240" w:lineRule="auto"/>
        <w:ind w:left="715" w:right="0" w:hanging="10"/>
        <w:jc w:val="left"/>
      </w:pPr>
      <w:r>
        <w:rPr>
          <w:b/>
        </w:rPr>
        <w:t>Освоение космоса и его роль в жизни человечества</w:t>
      </w:r>
      <w:r>
        <w:t xml:space="preserve"> </w:t>
      </w:r>
    </w:p>
    <w:p w:rsidR="00624FC7" w:rsidRDefault="00195541" w:rsidP="00D33090">
      <w: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Pr>
          <w:i/>
        </w:rPr>
        <w:t xml:space="preserve">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 </w:t>
      </w:r>
    </w:p>
    <w:p w:rsidR="00624FC7" w:rsidRDefault="00195541">
      <w:pPr>
        <w:spacing w:after="42" w:line="240" w:lineRule="auto"/>
        <w:ind w:left="715" w:right="0" w:hanging="10"/>
        <w:jc w:val="left"/>
      </w:pPr>
      <w:r>
        <w:rPr>
          <w:b/>
        </w:rPr>
        <w:t>Наука об окружающей среде</w:t>
      </w:r>
      <w:r>
        <w:t xml:space="preserve"> </w:t>
      </w:r>
    </w:p>
    <w:p w:rsidR="00624FC7" w:rsidRDefault="00195541">
      <w:pPr>
        <w:spacing w:after="42" w:line="240" w:lineRule="auto"/>
        <w:ind w:left="715" w:right="0" w:hanging="10"/>
        <w:jc w:val="left"/>
      </w:pPr>
      <w:r>
        <w:rPr>
          <w:b/>
        </w:rPr>
        <w:t>Экологические проблемы современности</w:t>
      </w:r>
      <w:r>
        <w:t xml:space="preserve"> </w:t>
      </w:r>
    </w:p>
    <w:p w:rsidR="00624FC7" w:rsidRDefault="00195541">
      <w:r>
        <w:t xml:space="preserve">Биосфера: этапы формирования и сценарии развития. Актуальные экологические проблемы: глобальные, региональные, локальные, их причины и следствия. Методы </w:t>
      </w:r>
      <w:r>
        <w:lastRenderedPageBreak/>
        <w:t xml:space="preserve">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природосберегающие технологии. </w:t>
      </w:r>
      <w:r>
        <w:rPr>
          <w:i/>
        </w:rPr>
        <w:t>Международные и российские программы решения экологических проблем и их эффективность.</w:t>
      </w:r>
      <w:r>
        <w:t xml:space="preserve"> </w:t>
      </w:r>
    </w:p>
    <w:p w:rsidR="00624FC7" w:rsidRDefault="00195541">
      <w:r>
        <w:rPr>
          <w:b/>
        </w:rPr>
        <w:t>Взаимосвязь состояния окружающей среды и здоровья человека</w:t>
      </w:r>
      <w:r>
        <w:t xml:space="preserve"> 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Pr>
          <w:i/>
        </w:rPr>
        <w:t xml:space="preserve">Научные основы проектирования здоровой среды обитания. </w:t>
      </w:r>
    </w:p>
    <w:p w:rsidR="00624FC7" w:rsidRDefault="00195541">
      <w:pPr>
        <w:spacing w:after="42" w:line="240" w:lineRule="auto"/>
        <w:ind w:left="0" w:right="0" w:firstLine="708"/>
        <w:jc w:val="left"/>
      </w:pPr>
      <w:r>
        <w:rPr>
          <w:b/>
        </w:rPr>
        <w:t>Современные методы поддержания устойчивости биогеоценозов и искусственных экосистем</w:t>
      </w:r>
      <w:r>
        <w:t xml:space="preserve"> </w:t>
      </w:r>
    </w:p>
    <w:p w:rsidR="00624FC7" w:rsidRDefault="00195541">
      <w:r>
        <w:t xml:space="preserve">Биогеоценоз, структура и основы функционирования. Биогеохимические потоки. Круговороты вещества. </w:t>
      </w:r>
      <w:r>
        <w:rPr>
          <w:i/>
        </w:rPr>
        <w:t>Принципы устойчивости биогеоценозов</w:t>
      </w:r>
      <w: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Pr>
          <w:i/>
        </w:rPr>
        <w:t>Кластерный подход как способ восстановления биогеохимических потоков в искусственных экосистемах.</w:t>
      </w:r>
      <w:r>
        <w:t xml:space="preserve"> Антибиотики, пестициды, стимуляторы роста, удобрения и их природные аналоги. Проблема устойчивости городских экосистем. </w:t>
      </w:r>
    </w:p>
    <w:p w:rsidR="00624FC7" w:rsidRDefault="00195541">
      <w:pPr>
        <w:spacing w:after="42" w:line="240" w:lineRule="auto"/>
        <w:ind w:left="715" w:right="0" w:hanging="10"/>
        <w:jc w:val="left"/>
      </w:pPr>
      <w:r>
        <w:rPr>
          <w:b/>
        </w:rPr>
        <w:t>Проблемы отходов и загрязнения окружающей среды</w:t>
      </w:r>
      <w:r>
        <w:t xml:space="preserve"> </w:t>
      </w:r>
    </w:p>
    <w:p w:rsidR="00624FC7" w:rsidRDefault="00195541" w:rsidP="00D33090">
      <w: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Pr>
          <w:i/>
        </w:rPr>
        <w:t>Международные программы по обращению с отходами и сокращению воздействия на окружающую среду, их эффективность.</w:t>
      </w:r>
      <w:r>
        <w:t xml:space="preserve"> </w:t>
      </w:r>
    </w:p>
    <w:p w:rsidR="00624FC7" w:rsidRDefault="00195541">
      <w:pPr>
        <w:spacing w:after="37" w:line="240" w:lineRule="auto"/>
        <w:ind w:left="0" w:right="0" w:firstLine="0"/>
        <w:jc w:val="left"/>
      </w:pPr>
      <w:r>
        <w:t xml:space="preserve"> </w:t>
      </w:r>
    </w:p>
    <w:p w:rsidR="00624FC7" w:rsidRDefault="00195541">
      <w:pPr>
        <w:spacing w:after="42" w:line="240" w:lineRule="auto"/>
        <w:ind w:left="715" w:right="0" w:hanging="10"/>
        <w:jc w:val="left"/>
      </w:pPr>
      <w:r>
        <w:rPr>
          <w:b/>
        </w:rPr>
        <w:t>Здоровье</w:t>
      </w:r>
      <w:r>
        <w:t xml:space="preserve"> </w:t>
      </w:r>
    </w:p>
    <w:p w:rsidR="00624FC7" w:rsidRDefault="00195541">
      <w:pPr>
        <w:spacing w:after="42" w:line="240" w:lineRule="auto"/>
        <w:ind w:left="715" w:right="0" w:hanging="10"/>
        <w:jc w:val="left"/>
      </w:pPr>
      <w:r>
        <w:rPr>
          <w:b/>
        </w:rPr>
        <w:t>Современные медицинские технологии</w:t>
      </w:r>
      <w:r>
        <w:t xml:space="preserve"> </w:t>
      </w:r>
    </w:p>
    <w:p w:rsidR="00624FC7" w:rsidRDefault="00195541">
      <w:pPr>
        <w:ind w:firstLine="0"/>
      </w:pPr>
      <w: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Возможности и перспективы методов профилактики, терапии и восстановления организма. </w:t>
      </w:r>
      <w:r>
        <w:rPr>
          <w:i/>
        </w:rPr>
        <w:t>Подходы к повышению эффективности системы здравоохранения</w:t>
      </w:r>
      <w:r>
        <w:t xml:space="preserve">. </w:t>
      </w:r>
      <w:r>
        <w:rPr>
          <w:b/>
        </w:rPr>
        <w:t>Инфекционные заболевания и их профилактика</w:t>
      </w:r>
      <w:r>
        <w:t xml:space="preserve"> </w:t>
      </w:r>
    </w:p>
    <w:p w:rsidR="00624FC7" w:rsidRDefault="00195541">
      <w:pPr>
        <w:ind w:firstLine="0"/>
      </w:pPr>
      <w: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Pr>
          <w:i/>
        </w:rPr>
        <w:t>Международные программы по борьбе с инфекционными заболеваниями.</w:t>
      </w:r>
      <w:r>
        <w:t xml:space="preserve"> </w:t>
      </w:r>
    </w:p>
    <w:p w:rsidR="00624FC7" w:rsidRDefault="00195541">
      <w:pPr>
        <w:spacing w:after="42" w:line="240" w:lineRule="auto"/>
        <w:ind w:left="715" w:right="0" w:hanging="10"/>
        <w:jc w:val="left"/>
      </w:pPr>
      <w:r>
        <w:rPr>
          <w:b/>
        </w:rPr>
        <w:t>Наука о правильном питании</w:t>
      </w:r>
      <w:r>
        <w:t xml:space="preserve"> </w:t>
      </w:r>
    </w:p>
    <w:p w:rsidR="00624FC7" w:rsidRDefault="00195541">
      <w:pPr>
        <w:ind w:firstLine="0"/>
      </w:pPr>
      <w:r>
        <w:rPr>
          <w:i/>
        </w:rPr>
        <w:t>Метаболизм, как обмен веществом и энергией на уровне организма</w:t>
      </w:r>
      <w:r>
        <w:t xml:space="preserve">.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w:t>
      </w:r>
      <w:r>
        <w:lastRenderedPageBreak/>
        <w:t xml:space="preserve">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 </w:t>
      </w:r>
    </w:p>
    <w:p w:rsidR="00624FC7" w:rsidRDefault="00195541">
      <w:pPr>
        <w:spacing w:after="42" w:line="240" w:lineRule="auto"/>
        <w:ind w:left="715" w:right="0" w:hanging="10"/>
        <w:jc w:val="left"/>
      </w:pPr>
      <w:r>
        <w:rPr>
          <w:b/>
        </w:rPr>
        <w:t>Основы биотехнологии</w:t>
      </w:r>
      <w:r>
        <w:t xml:space="preserve"> </w:t>
      </w:r>
    </w:p>
    <w:p w:rsidR="00624FC7" w:rsidRDefault="00195541">
      <w: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Pr>
          <w:i/>
        </w:rPr>
        <w:t>Синтез белка.</w:t>
      </w:r>
      <w:r>
        <w:t xml:space="preserve"> Клеточная инженерия. Генная терапия. Применение биотехнологии в здравоохранении, сельском хозяйстве и охране окружающей среды. </w:t>
      </w:r>
      <w:r>
        <w:rPr>
          <w:i/>
        </w:rPr>
        <w:t>Мировой рынок биотехнологий. Перспективы развития российского сегмента.</w:t>
      </w:r>
      <w:r>
        <w:t xml:space="preserve">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Примерный </w:t>
      </w:r>
      <w:r>
        <w:rPr>
          <w:b/>
        </w:rPr>
        <w:tab/>
        <w:t xml:space="preserve">перечень </w:t>
      </w:r>
      <w:r>
        <w:rPr>
          <w:b/>
        </w:rPr>
        <w:tab/>
        <w:t xml:space="preserve">учебных, </w:t>
      </w:r>
      <w:r>
        <w:rPr>
          <w:b/>
        </w:rPr>
        <w:tab/>
        <w:t xml:space="preserve">практических, </w:t>
      </w:r>
      <w:r>
        <w:rPr>
          <w:b/>
        </w:rPr>
        <w:tab/>
        <w:t xml:space="preserve">проектных </w:t>
      </w:r>
      <w:r>
        <w:rPr>
          <w:b/>
        </w:rPr>
        <w:tab/>
        <w:t xml:space="preserve">и </w:t>
      </w:r>
    </w:p>
    <w:p w:rsidR="00624FC7" w:rsidRDefault="00195541">
      <w:pPr>
        <w:spacing w:after="42" w:line="240" w:lineRule="auto"/>
        <w:ind w:left="10" w:right="0" w:hanging="10"/>
        <w:jc w:val="left"/>
      </w:pPr>
      <w:r>
        <w:rPr>
          <w:b/>
        </w:rPr>
        <w:t>исследовательских работ</w:t>
      </w:r>
      <w:r>
        <w:t xml:space="preserve"> </w:t>
      </w:r>
    </w:p>
    <w:p w:rsidR="00624FC7" w:rsidRDefault="00195541">
      <w:pPr>
        <w:spacing w:after="42" w:line="240" w:lineRule="auto"/>
        <w:ind w:left="715" w:right="0" w:hanging="10"/>
        <w:jc w:val="left"/>
      </w:pPr>
      <w:r>
        <w:rPr>
          <w:b/>
        </w:rPr>
        <w:t>Техника</w:t>
      </w:r>
      <w:r>
        <w:t xml:space="preserve"> </w:t>
      </w:r>
    </w:p>
    <w:p w:rsidR="00624FC7" w:rsidRDefault="00195541">
      <w:pPr>
        <w:spacing w:after="42" w:line="240" w:lineRule="auto"/>
        <w:ind w:left="715" w:right="0" w:hanging="10"/>
        <w:jc w:val="left"/>
      </w:pPr>
      <w:r>
        <w:rPr>
          <w:b/>
        </w:rPr>
        <w:t>Взаимосвязь между наукой и технологиями</w:t>
      </w:r>
      <w:r>
        <w:t xml:space="preserve"> </w:t>
      </w:r>
    </w:p>
    <w:p w:rsidR="00624FC7" w:rsidRDefault="00195541">
      <w:pPr>
        <w:ind w:left="708" w:firstLine="0"/>
      </w:pPr>
      <w:r>
        <w:t xml:space="preserve">Техника проведения измерений и представление результатов. </w:t>
      </w:r>
    </w:p>
    <w:p w:rsidR="00624FC7" w:rsidRDefault="00195541">
      <w:r>
        <w:t xml:space="preserve">Построение пространственных моделей неорганических и органических соединений в сопоставлении с их свойствами. </w:t>
      </w:r>
    </w:p>
    <w:p w:rsidR="00624FC7" w:rsidRDefault="00195541">
      <w:r>
        <w:t xml:space="preserve">Изучение влияния химических препаратов или электромагнитного излучения на митоз в клетках проростков растений с помощью микропрепаратов. </w:t>
      </w:r>
    </w:p>
    <w:p w:rsidR="00624FC7" w:rsidRDefault="00195541">
      <w:r>
        <w:t xml:space="preserve">Извлечение и анализ информации из маркировок промышленных и продовольственных товаров. </w:t>
      </w:r>
    </w:p>
    <w:p w:rsidR="00624FC7" w:rsidRDefault="00195541" w:rsidP="00D33090">
      <w:r>
        <w:t xml:space="preserve">Сравнение правил техники безопасности при использовании различных средств бытовой химии. </w:t>
      </w:r>
    </w:p>
    <w:p w:rsidR="00624FC7" w:rsidRDefault="00195541">
      <w:pPr>
        <w:spacing w:after="42" w:line="240" w:lineRule="auto"/>
        <w:ind w:left="715" w:right="0" w:hanging="10"/>
        <w:jc w:val="left"/>
      </w:pPr>
      <w:r>
        <w:rPr>
          <w:b/>
        </w:rPr>
        <w:t>Энергетика и энергосбережение</w:t>
      </w:r>
      <w:r>
        <w:t xml:space="preserve"> </w:t>
      </w:r>
    </w:p>
    <w:p w:rsidR="00624FC7" w:rsidRDefault="00195541">
      <w:pPr>
        <w:ind w:left="708" w:firstLine="0"/>
      </w:pPr>
      <w:r>
        <w:t xml:space="preserve">Расчет энергопотребления семьи, школы. </w:t>
      </w:r>
    </w:p>
    <w:p w:rsidR="00624FC7" w:rsidRDefault="00195541">
      <w:pPr>
        <w:ind w:left="708" w:firstLine="0"/>
      </w:pPr>
      <w:r>
        <w:t xml:space="preserve">Сборка гальванического элемента и испытание его действия. </w:t>
      </w:r>
    </w:p>
    <w:p w:rsidR="00624FC7" w:rsidRDefault="00195541">
      <w:pPr>
        <w:ind w:left="708" w:firstLine="0"/>
      </w:pPr>
      <w:r>
        <w:t xml:space="preserve">Изучение суточных колебаний напряжения в сетях электроснабжения. </w:t>
      </w:r>
    </w:p>
    <w:p w:rsidR="00624FC7" w:rsidRDefault="00195541">
      <w:pPr>
        <w:ind w:left="708" w:firstLine="0"/>
      </w:pPr>
      <w:r>
        <w:t xml:space="preserve">Получение электроэнергии из альтернативных источников. </w:t>
      </w:r>
    </w:p>
    <w:p w:rsidR="00624FC7" w:rsidRDefault="00D33090" w:rsidP="00D33090">
      <w:pPr>
        <w:spacing w:line="360" w:lineRule="auto"/>
        <w:ind w:left="0" w:right="1853" w:firstLine="0"/>
      </w:pPr>
      <w:r>
        <w:t xml:space="preserve">          </w:t>
      </w:r>
      <w:r w:rsidR="00195541">
        <w:t xml:space="preserve">Сравнение энергопотребления приборов разного поколения. </w:t>
      </w:r>
    </w:p>
    <w:p w:rsidR="00624FC7" w:rsidRDefault="00195541">
      <w:pPr>
        <w:spacing w:after="42" w:line="240" w:lineRule="auto"/>
        <w:ind w:left="715" w:right="0" w:hanging="10"/>
        <w:jc w:val="left"/>
      </w:pPr>
      <w:r>
        <w:rPr>
          <w:b/>
        </w:rPr>
        <w:t>Нанотехнологии и их приложения</w:t>
      </w:r>
      <w:r>
        <w:t xml:space="preserve"> </w:t>
      </w:r>
    </w:p>
    <w:p w:rsidR="00624FC7" w:rsidRDefault="00195541">
      <w:pPr>
        <w:ind w:left="708" w:firstLine="0"/>
      </w:pPr>
      <w:r>
        <w:t xml:space="preserve">Моделирование спектроскопа на основе компакт-диска. </w:t>
      </w:r>
    </w:p>
    <w:p w:rsidR="00624FC7" w:rsidRDefault="00195541">
      <w:r>
        <w:t xml:space="preserve">Измерение размера молекулы жирной кислоты по площади пятна ее мономолекулярного слоя на поверхности воды. </w:t>
      </w:r>
    </w:p>
    <w:p w:rsidR="00624FC7" w:rsidRDefault="00195541">
      <w:pPr>
        <w:ind w:left="708" w:firstLine="0"/>
      </w:pPr>
      <w:r>
        <w:t xml:space="preserve">Получение графена и изучение его физических свойств. </w:t>
      </w:r>
    </w:p>
    <w:p w:rsidR="00624FC7" w:rsidRDefault="00195541">
      <w:pPr>
        <w:ind w:left="708" w:firstLine="0"/>
      </w:pPr>
      <w:r>
        <w:t xml:space="preserve">Получение наночастиц «зеленым» способом, детектирование наночастиц. </w:t>
      </w:r>
    </w:p>
    <w:p w:rsidR="00624FC7" w:rsidRDefault="00195541" w:rsidP="00D33090">
      <w:r>
        <w:t xml:space="preserve">Влияние наночастиц на живые организмы (дыхание дрожжей, рост бактерий на чашке Петри, прорастание семян). </w:t>
      </w:r>
    </w:p>
    <w:p w:rsidR="00624FC7" w:rsidRDefault="00195541">
      <w:pPr>
        <w:spacing w:after="42" w:line="240" w:lineRule="auto"/>
        <w:ind w:left="715" w:right="0" w:hanging="10"/>
        <w:jc w:val="left"/>
      </w:pPr>
      <w:r>
        <w:rPr>
          <w:b/>
        </w:rPr>
        <w:t>Освоение космоса и его роль в жизни человечества</w:t>
      </w:r>
      <w:r>
        <w:t xml:space="preserve"> </w:t>
      </w:r>
    </w:p>
    <w:p w:rsidR="00624FC7" w:rsidRDefault="00195541">
      <w:pPr>
        <w:ind w:left="708" w:firstLine="0"/>
      </w:pPr>
      <w:r>
        <w:t xml:space="preserve">Изучение звездного неба невооруженным глазом и с помощью телескопа. </w:t>
      </w:r>
    </w:p>
    <w:p w:rsidR="00624FC7" w:rsidRDefault="00195541">
      <w:pPr>
        <w:ind w:left="708" w:firstLine="0"/>
      </w:pPr>
      <w:r>
        <w:t xml:space="preserve">Использование спутниковых систем при проектировании экологических троп. </w:t>
      </w:r>
    </w:p>
    <w:p w:rsidR="00624FC7" w:rsidRDefault="00195541">
      <w:r>
        <w:t xml:space="preserve">Интерпретация спутниковых снимков для мониторинга пожароопасности лесных массивов. </w:t>
      </w:r>
    </w:p>
    <w:p w:rsidR="00624FC7" w:rsidRDefault="00195541">
      <w:r>
        <w:t xml:space="preserve">Анализ динамики процессов эрозии почв; изучение тенденций роста урбаносистем с помощью методов дистанционного зондирования. </w:t>
      </w:r>
    </w:p>
    <w:p w:rsidR="00624FC7" w:rsidRDefault="00195541" w:rsidP="00D33090">
      <w:r>
        <w:t xml:space="preserve">Проектирование биотрансформационных модулей для замкнутых систем (утилизация отходов, получение энергии, генерация кислорода). </w:t>
      </w:r>
    </w:p>
    <w:p w:rsidR="00624FC7" w:rsidRDefault="00195541">
      <w:pPr>
        <w:spacing w:after="42" w:line="240" w:lineRule="auto"/>
        <w:ind w:left="715" w:right="0" w:hanging="10"/>
        <w:jc w:val="left"/>
      </w:pPr>
      <w:r>
        <w:rPr>
          <w:b/>
        </w:rPr>
        <w:t>Наука об окружающей среде</w:t>
      </w:r>
      <w:r>
        <w:t xml:space="preserve"> </w:t>
      </w:r>
    </w:p>
    <w:p w:rsidR="00624FC7" w:rsidRDefault="00195541">
      <w:pPr>
        <w:spacing w:after="42" w:line="240" w:lineRule="auto"/>
        <w:ind w:left="715" w:right="0" w:hanging="10"/>
        <w:jc w:val="left"/>
      </w:pPr>
      <w:r>
        <w:rPr>
          <w:b/>
        </w:rPr>
        <w:t>Экологические проблемы современности</w:t>
      </w:r>
      <w:r>
        <w:t xml:space="preserve"> </w:t>
      </w:r>
    </w:p>
    <w:p w:rsidR="00624FC7" w:rsidRDefault="00195541">
      <w:pPr>
        <w:ind w:left="708" w:firstLine="0"/>
      </w:pPr>
      <w:r>
        <w:lastRenderedPageBreak/>
        <w:t xml:space="preserve">Исследование содержания хлорид-ионов в пробах снега. </w:t>
      </w:r>
    </w:p>
    <w:p w:rsidR="00624FC7" w:rsidRDefault="00195541">
      <w:r>
        <w:t xml:space="preserve">Анализ проб питьевой и водопроводной воды, а также воды из природных источников. </w:t>
      </w:r>
    </w:p>
    <w:p w:rsidR="00624FC7" w:rsidRDefault="00195541">
      <w:pPr>
        <w:ind w:left="708" w:firstLine="0"/>
      </w:pPr>
      <w:r>
        <w:t xml:space="preserve">Определение растворенного кислорода в воде по методу Винклера. </w:t>
      </w:r>
    </w:p>
    <w:p w:rsidR="00624FC7" w:rsidRDefault="00195541">
      <w:r>
        <w:t xml:space="preserve">Изучение влияния противогололедных реагентов, кислотности среды на рост растений. </w:t>
      </w:r>
    </w:p>
    <w:p w:rsidR="00624FC7" w:rsidRDefault="00195541" w:rsidP="00D33090">
      <w:r>
        <w:t xml:space="preserve">Изучение поведения простейших под микроскопом в зависимости от химического состава водной среды. </w:t>
      </w:r>
    </w:p>
    <w:p w:rsidR="00624FC7" w:rsidRDefault="00195541">
      <w:pPr>
        <w:spacing w:after="42" w:line="240" w:lineRule="auto"/>
        <w:ind w:left="715" w:right="0" w:hanging="10"/>
        <w:jc w:val="left"/>
      </w:pPr>
      <w:r>
        <w:rPr>
          <w:b/>
        </w:rPr>
        <w:t>Взаимосвязь состояния окружающей среды и здоровья человека</w:t>
      </w:r>
      <w:r>
        <w:t xml:space="preserve"> </w:t>
      </w:r>
    </w:p>
    <w:p w:rsidR="00624FC7" w:rsidRDefault="00195541">
      <w:r>
        <w:t xml:space="preserve">Проектирование растительных сообществ для повышения качества территории. </w:t>
      </w:r>
    </w:p>
    <w:p w:rsidR="00624FC7" w:rsidRDefault="00195541">
      <w:r>
        <w:t xml:space="preserve">Электромагнитное излучение при работе бытовых приборов, сравнение его с излучением вблизи ЛЭП. </w:t>
      </w:r>
    </w:p>
    <w:p w:rsidR="00624FC7" w:rsidRDefault="00195541">
      <w:pPr>
        <w:ind w:left="708" w:firstLine="0"/>
      </w:pPr>
      <w:r>
        <w:t xml:space="preserve">Измерение естественного радиационного фона бытовым дозиметром. </w:t>
      </w:r>
    </w:p>
    <w:p w:rsidR="00624FC7" w:rsidRDefault="00195541">
      <w:r>
        <w:t xml:space="preserve">Оценка опасности радиоактивных излучений (с использованием различных информационных ресурсов). </w:t>
      </w:r>
    </w:p>
    <w:p w:rsidR="00624FC7" w:rsidRDefault="00195541">
      <w:r>
        <w:t xml:space="preserve">Оценка эффективности средств для снижения воздействия негативного влияния факторов среды.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Современные методы поддержания устойчивости агроценозов и лесных массивов</w:t>
      </w:r>
      <w:r>
        <w:t xml:space="preserve"> </w:t>
      </w:r>
    </w:p>
    <w:p w:rsidR="00624FC7" w:rsidRDefault="00195541">
      <w:pPr>
        <w:ind w:left="708" w:firstLine="0"/>
      </w:pPr>
      <w:r>
        <w:t xml:space="preserve">Оценка эффективности препаратов, стимулирующих рост растений. </w:t>
      </w:r>
    </w:p>
    <w:p w:rsidR="00624FC7" w:rsidRDefault="00195541">
      <w:pPr>
        <w:ind w:left="708" w:firstLine="0"/>
      </w:pPr>
      <w:r>
        <w:t xml:space="preserve">Изучение влияния микробных препаратов на рост растений. </w:t>
      </w:r>
    </w:p>
    <w:p w:rsidR="00624FC7" w:rsidRDefault="00195541">
      <w:pPr>
        <w:ind w:left="708" w:firstLine="0"/>
      </w:pPr>
      <w:r>
        <w:t xml:space="preserve">Сравнение фильтрационных потенциалов разных типов почв. </w:t>
      </w:r>
    </w:p>
    <w:p w:rsidR="00624FC7" w:rsidRDefault="00195541">
      <w:pPr>
        <w:ind w:left="708" w:firstLine="0"/>
      </w:pPr>
      <w:r>
        <w:t xml:space="preserve">Разработка оптимальных гидропонных смесей для вертикального озеленения. </w:t>
      </w:r>
    </w:p>
    <w:p w:rsidR="00624FC7" w:rsidRDefault="00D33090" w:rsidP="00D33090">
      <w:pPr>
        <w:spacing w:line="297" w:lineRule="auto"/>
        <w:ind w:firstLine="0"/>
      </w:pPr>
      <w:r>
        <w:t xml:space="preserve">         </w:t>
      </w:r>
      <w:r w:rsidR="00195541">
        <w:t xml:space="preserve"> Проектирование парковых территорий, газонов, лесополос с точки зрения устойчивости. </w:t>
      </w:r>
    </w:p>
    <w:p w:rsidR="00624FC7" w:rsidRDefault="00195541" w:rsidP="00D33090">
      <w:r>
        <w:t xml:space="preserve">Изучение взаимосвязей в искусственной экосистеме — аквариуме и составление цепей питания. </w:t>
      </w:r>
    </w:p>
    <w:p w:rsidR="00624FC7" w:rsidRDefault="00195541">
      <w:pPr>
        <w:spacing w:after="42" w:line="240" w:lineRule="auto"/>
        <w:ind w:left="715" w:right="0" w:hanging="10"/>
        <w:jc w:val="left"/>
      </w:pPr>
      <w:r>
        <w:rPr>
          <w:b/>
        </w:rPr>
        <w:t>Проблема переработки отходов</w:t>
      </w:r>
      <w:r>
        <w:t xml:space="preserve"> </w:t>
      </w:r>
    </w:p>
    <w:p w:rsidR="00624FC7" w:rsidRDefault="00195541">
      <w:pPr>
        <w:ind w:left="708" w:firstLine="0"/>
      </w:pPr>
      <w:r>
        <w:t xml:space="preserve">Исследование материалов с точки зрения биоразлагаемости. </w:t>
      </w:r>
    </w:p>
    <w:p w:rsidR="00624FC7" w:rsidRDefault="00195541">
      <w:r>
        <w:t xml:space="preserve">Сравнение скорости переработки разных типов органических отходов в ходе вермикомпостирования. </w:t>
      </w:r>
    </w:p>
    <w:p w:rsidR="00624FC7" w:rsidRDefault="00195541">
      <w:pPr>
        <w:ind w:left="708" w:firstLine="0"/>
      </w:pPr>
      <w:r>
        <w:t xml:space="preserve">Разработка проекта раздельного сбора мусора. </w:t>
      </w:r>
    </w:p>
    <w:p w:rsidR="00624FC7" w:rsidRDefault="00195541" w:rsidP="00D33090">
      <w:r>
        <w:t xml:space="preserve">Разработка </w:t>
      </w:r>
      <w:r>
        <w:tab/>
        <w:t xml:space="preserve">информационного </w:t>
      </w:r>
      <w:r>
        <w:tab/>
        <w:t xml:space="preserve">материала, </w:t>
      </w:r>
      <w:r>
        <w:tab/>
        <w:t xml:space="preserve">обосновывающего природосообразное потребление. </w:t>
      </w:r>
    </w:p>
    <w:p w:rsidR="00624FC7" w:rsidRDefault="00195541">
      <w:pPr>
        <w:spacing w:after="42" w:line="240" w:lineRule="auto"/>
        <w:ind w:left="715" w:right="0" w:hanging="10"/>
        <w:jc w:val="left"/>
      </w:pPr>
      <w:r>
        <w:rPr>
          <w:b/>
        </w:rPr>
        <w:t>Здоровье</w:t>
      </w:r>
      <w:r>
        <w:t xml:space="preserve"> </w:t>
      </w:r>
    </w:p>
    <w:p w:rsidR="00624FC7" w:rsidRDefault="00195541">
      <w:pPr>
        <w:spacing w:after="42" w:line="240" w:lineRule="auto"/>
        <w:ind w:left="715" w:right="0" w:hanging="10"/>
        <w:jc w:val="left"/>
      </w:pPr>
      <w:r>
        <w:rPr>
          <w:b/>
        </w:rPr>
        <w:t>Современные медицинские технологии</w:t>
      </w:r>
      <w:r>
        <w:t xml:space="preserve"> </w:t>
      </w:r>
    </w:p>
    <w:p w:rsidR="00624FC7" w:rsidRDefault="00195541">
      <w:r>
        <w:t xml:space="preserve">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 </w:t>
      </w:r>
    </w:p>
    <w:p w:rsidR="00624FC7" w:rsidRDefault="00195541">
      <w:r>
        <w:t xml:space="preserve">Изменение жизненной емкости легких в зависимости от возраста, от тренированности организма. </w:t>
      </w:r>
    </w:p>
    <w:p w:rsidR="00624FC7" w:rsidRDefault="00195541">
      <w:r>
        <w:t xml:space="preserve">Сравнительный </w:t>
      </w:r>
      <w:r>
        <w:tab/>
        <w:t xml:space="preserve">анализ </w:t>
      </w:r>
      <w:r>
        <w:tab/>
        <w:t xml:space="preserve">проявления </w:t>
      </w:r>
      <w:r>
        <w:tab/>
        <w:t xml:space="preserve">патологии </w:t>
      </w:r>
      <w:r>
        <w:tab/>
        <w:t xml:space="preserve">на </w:t>
      </w:r>
      <w:r>
        <w:tab/>
        <w:t xml:space="preserve">основе </w:t>
      </w:r>
      <w:r>
        <w:tab/>
        <w:t xml:space="preserve">образцов рентгеновских снимков. </w:t>
      </w:r>
    </w:p>
    <w:p w:rsidR="00624FC7" w:rsidRDefault="00195541">
      <w:r>
        <w:t xml:space="preserve">Сравнение эффективности действия антибиотиков на бактериальные культуры; поиск различий в выраженности действия оригинальных препаратов и дженериков. </w:t>
      </w:r>
    </w:p>
    <w:p w:rsidR="00624FC7" w:rsidRDefault="00195541" w:rsidP="00D33090">
      <w:pPr>
        <w:ind w:left="708" w:firstLine="0"/>
      </w:pPr>
      <w:r>
        <w:lastRenderedPageBreak/>
        <w:t xml:space="preserve">Извлечение информации из инструкций по применению лекарств. Интерпретация результатов общего анализа крови и мочи. </w:t>
      </w:r>
    </w:p>
    <w:p w:rsidR="00624FC7" w:rsidRDefault="00195541">
      <w:pPr>
        <w:spacing w:after="42" w:line="240" w:lineRule="auto"/>
        <w:ind w:left="715" w:right="0" w:hanging="10"/>
        <w:jc w:val="left"/>
      </w:pPr>
      <w:r>
        <w:rPr>
          <w:b/>
        </w:rPr>
        <w:t>Инфекционные заболевания и их профилактика</w:t>
      </w:r>
      <w:r>
        <w:t xml:space="preserve"> </w:t>
      </w:r>
    </w:p>
    <w:p w:rsidR="00624FC7" w:rsidRDefault="00195541">
      <w:r>
        <w:t xml:space="preserve">Исследование </w:t>
      </w:r>
      <w:r>
        <w:tab/>
        <w:t xml:space="preserve">состава </w:t>
      </w:r>
      <w:r>
        <w:tab/>
        <w:t xml:space="preserve">микроорганизмов </w:t>
      </w:r>
      <w:r>
        <w:tab/>
        <w:t xml:space="preserve">в </w:t>
      </w:r>
      <w:r>
        <w:tab/>
        <w:t xml:space="preserve">воздухе </w:t>
      </w:r>
      <w:r>
        <w:tab/>
        <w:t xml:space="preserve">помещений образовательной организации. </w:t>
      </w:r>
    </w:p>
    <w:p w:rsidR="00624FC7" w:rsidRDefault="00195541">
      <w:pPr>
        <w:ind w:left="708" w:firstLine="0"/>
      </w:pPr>
      <w:r>
        <w:t xml:space="preserve">Влияние растительных экстрактов на рост микроорганизмов. </w:t>
      </w:r>
    </w:p>
    <w:p w:rsidR="00624FC7" w:rsidRDefault="00195541">
      <w:r>
        <w:t xml:space="preserve">Влияние режимов СВЧ-обработки на сохранение жизнеспособности микроорганизмов. </w:t>
      </w:r>
    </w:p>
    <w:p w:rsidR="00624FC7" w:rsidRDefault="00195541">
      <w:r>
        <w:t xml:space="preserve">Влияние </w:t>
      </w:r>
      <w:r>
        <w:tab/>
        <w:t xml:space="preserve">различных </w:t>
      </w:r>
      <w:r>
        <w:tab/>
        <w:t xml:space="preserve">концентраций </w:t>
      </w:r>
      <w:r>
        <w:tab/>
        <w:t xml:space="preserve">поверхностно-активных </w:t>
      </w:r>
      <w:r>
        <w:tab/>
        <w:t xml:space="preserve">веществ </w:t>
      </w:r>
      <w:r>
        <w:tab/>
        <w:t xml:space="preserve">на жизнеспособность микроорганизмов. </w:t>
      </w:r>
    </w:p>
    <w:p w:rsidR="00624FC7" w:rsidRDefault="00195541">
      <w:r>
        <w:t xml:space="preserve">Сравнение эффективности бактерицидных препаратов в различных концентрациях. </w:t>
      </w:r>
    </w:p>
    <w:p w:rsidR="00624FC7" w:rsidRDefault="00195541" w:rsidP="00D33090">
      <w:r>
        <w:t xml:space="preserve">Социологическое </w:t>
      </w:r>
      <w:r>
        <w:tab/>
        <w:t xml:space="preserve">исследование </w:t>
      </w:r>
      <w:r>
        <w:tab/>
        <w:t xml:space="preserve">использования </w:t>
      </w:r>
      <w:r>
        <w:tab/>
        <w:t xml:space="preserve">населением </w:t>
      </w:r>
      <w:r>
        <w:tab/>
        <w:t xml:space="preserve">мер профилактики инфекций. </w:t>
      </w:r>
    </w:p>
    <w:p w:rsidR="00624FC7" w:rsidRDefault="00195541">
      <w:pPr>
        <w:spacing w:after="42" w:line="240" w:lineRule="auto"/>
        <w:ind w:left="715" w:right="0" w:hanging="10"/>
        <w:jc w:val="left"/>
      </w:pPr>
      <w:r>
        <w:rPr>
          <w:b/>
        </w:rPr>
        <w:t>Наука о правильном питании</w:t>
      </w:r>
      <w:r>
        <w:t xml:space="preserve"> </w:t>
      </w:r>
    </w:p>
    <w:p w:rsidR="00624FC7" w:rsidRDefault="00195541">
      <w:r>
        <w:t xml:space="preserve">Исследование пропорциональности собственного рациона питания, проверка соответствия массы тела возрастной норме. </w:t>
      </w:r>
    </w:p>
    <w:p w:rsidR="00624FC7" w:rsidRDefault="00195541">
      <w:r>
        <w:t xml:space="preserve">Социологическое исследование питательных привычек в зависимости от пола, возраста, социального окружения. </w:t>
      </w:r>
    </w:p>
    <w:p w:rsidR="00624FC7" w:rsidRDefault="00195541">
      <w:pPr>
        <w:ind w:left="708" w:firstLine="0"/>
      </w:pPr>
      <w:r>
        <w:t xml:space="preserve">Разработка сбалансированного меню для разных групп населения. </w:t>
      </w:r>
    </w:p>
    <w:p w:rsidR="00624FC7" w:rsidRDefault="00195541">
      <w:r>
        <w:t xml:space="preserve">Исследование энергетического потенциала разных продуктов, соотнесение информации с надписями на товаре. </w:t>
      </w:r>
    </w:p>
    <w:p w:rsidR="00624FC7" w:rsidRDefault="00195541">
      <w:pPr>
        <w:ind w:left="708" w:firstLine="0"/>
      </w:pPr>
      <w:r>
        <w:t xml:space="preserve">Исследование содержания витаминов в продуктах питания. </w:t>
      </w:r>
    </w:p>
    <w:p w:rsidR="00624FC7" w:rsidRDefault="00195541" w:rsidP="00D33090">
      <w:pPr>
        <w:ind w:left="708" w:firstLine="0"/>
      </w:pPr>
      <w:r>
        <w:t>Исследование содержани</w:t>
      </w:r>
      <w:r w:rsidR="00D33090">
        <w:t>я нитратов в продуктах питания.</w:t>
      </w:r>
      <w:r>
        <w:t xml:space="preserve"> </w:t>
      </w:r>
    </w:p>
    <w:p w:rsidR="00624FC7" w:rsidRDefault="00195541">
      <w:pPr>
        <w:spacing w:after="42" w:line="240" w:lineRule="auto"/>
        <w:ind w:left="715" w:right="0" w:hanging="10"/>
        <w:jc w:val="left"/>
      </w:pPr>
      <w:r>
        <w:rPr>
          <w:b/>
        </w:rPr>
        <w:t>Основы биотехнологии</w:t>
      </w:r>
      <w:r>
        <w:t xml:space="preserve"> </w:t>
      </w:r>
    </w:p>
    <w:p w:rsidR="00624FC7" w:rsidRDefault="00195541">
      <w:r>
        <w:t xml:space="preserve">Исследование кисломолочной продукции на предмет содержания молочнокислых бактерий, составление заквасок. </w:t>
      </w:r>
    </w:p>
    <w:p w:rsidR="00624FC7" w:rsidRDefault="00195541">
      <w:pPr>
        <w:ind w:left="708" w:firstLine="0"/>
      </w:pPr>
      <w:r>
        <w:t xml:space="preserve">Влияние температуры на скорость заквашивания молока. </w:t>
      </w:r>
    </w:p>
    <w:p w:rsidR="00624FC7" w:rsidRDefault="00195541">
      <w:r>
        <w:t xml:space="preserve">Изучение пероксидазной активности в различных образцах растительных тканей. </w:t>
      </w:r>
    </w:p>
    <w:p w:rsidR="00624FC7" w:rsidRDefault="00195541">
      <w:r>
        <w:t xml:space="preserve">Исследование влияния температуры на процесс сбраживания сахаров дрожжами. </w:t>
      </w:r>
    </w:p>
    <w:p w:rsidR="00624FC7" w:rsidRDefault="00195541">
      <w:pPr>
        <w:ind w:left="708" w:firstLine="0"/>
      </w:pPr>
      <w:r>
        <w:t xml:space="preserve">Влияние препаратов гуминовых кислот на рост растений. </w:t>
      </w:r>
    </w:p>
    <w:p w:rsidR="00624FC7" w:rsidRDefault="00195541">
      <w:pPr>
        <w:spacing w:after="38" w:line="240" w:lineRule="auto"/>
        <w:ind w:left="0" w:right="0" w:firstLine="0"/>
        <w:jc w:val="center"/>
      </w:pPr>
      <w:r>
        <w:rPr>
          <w:b/>
        </w:rPr>
        <w:t xml:space="preserve"> </w:t>
      </w:r>
    </w:p>
    <w:p w:rsidR="00624FC7" w:rsidRDefault="00195541">
      <w:pPr>
        <w:spacing w:after="42" w:line="240" w:lineRule="auto"/>
        <w:ind w:left="3627" w:right="0" w:hanging="1810"/>
        <w:jc w:val="left"/>
      </w:pPr>
      <w:r>
        <w:rPr>
          <w:b/>
        </w:rPr>
        <w:t xml:space="preserve">Физическая культура, экология и основы безопасности жизнедеятельности </w:t>
      </w:r>
    </w:p>
    <w:p w:rsidR="00624FC7" w:rsidRDefault="00195541">
      <w:pPr>
        <w:spacing w:after="38"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Физическая культура </w:t>
      </w:r>
    </w:p>
    <w:p w:rsidR="00624FC7" w:rsidRDefault="00195541">
      <w:r>
        <w:t xml:space="preserve">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624FC7" w:rsidRDefault="00195541">
      <w:r>
        <w:t xml:space="preserve">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 </w:t>
      </w:r>
    </w:p>
    <w:p w:rsidR="00624FC7" w:rsidRDefault="00195541">
      <w: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w:t>
      </w:r>
      <w:r>
        <w:lastRenderedPageBreak/>
        <w:t xml:space="preserve">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624FC7" w:rsidRDefault="00195541">
      <w:r>
        <w:t xml:space="preserve">Учебный предмет «Физическая культура» должен изучаться на межпредметной основе практически со всеми предметными областями среднего общего образования.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Физическая культура и здоровый образ жизни</w:t>
      </w:r>
      <w:r>
        <w:t xml:space="preserve"> </w:t>
      </w:r>
    </w:p>
    <w:p w:rsidR="00624FC7" w:rsidRDefault="00195541">
      <w: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w:t>
      </w:r>
    </w:p>
    <w:p w:rsidR="00624FC7" w:rsidRDefault="00195541">
      <w: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624FC7" w:rsidRDefault="00195541" w:rsidP="00D33090">
      <w:r>
        <w:t xml:space="preserve">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w:t>
      </w:r>
    </w:p>
    <w:p w:rsidR="00624FC7" w:rsidRDefault="00195541">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rPr>
        <w:t>судейство.</w:t>
      </w:r>
      <w:r>
        <w:t xml:space="preserve"> </w:t>
      </w:r>
    </w:p>
    <w:p w:rsidR="00624FC7" w:rsidRDefault="00195541">
      <w:pPr>
        <w:ind w:left="701" w:firstLine="0"/>
      </w:pPr>
      <w:r>
        <w:t xml:space="preserve">Формы организации занятий физической культурой. </w:t>
      </w:r>
    </w:p>
    <w:p w:rsidR="00624FC7" w:rsidRDefault="00195541">
      <w:r>
        <w:t xml:space="preserve">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w:t>
      </w:r>
    </w:p>
    <w:p w:rsidR="00624FC7" w:rsidRDefault="00195541">
      <w:pPr>
        <w:ind w:left="701" w:firstLine="0"/>
      </w:pPr>
      <w:r>
        <w:t xml:space="preserve">Современное состояние физической культуры и спорта в России. </w:t>
      </w:r>
    </w:p>
    <w:p w:rsidR="00624FC7" w:rsidRDefault="00195541">
      <w:pPr>
        <w:spacing w:after="28" w:line="228" w:lineRule="auto"/>
        <w:ind w:right="0"/>
      </w:pPr>
      <w:r>
        <w:rPr>
          <w:i/>
        </w:rPr>
        <w:t>Основы законодательства Российской Федерации в области физической культуры, спорта, туризма, охраны здоровья.</w:t>
      </w:r>
      <w:r>
        <w:t xml:space="preserve"> </w:t>
      </w:r>
    </w:p>
    <w:p w:rsidR="00624FC7" w:rsidRDefault="00195541">
      <w:pPr>
        <w:spacing w:after="38" w:line="240" w:lineRule="auto"/>
        <w:ind w:left="708" w:right="0" w:firstLine="0"/>
        <w:jc w:val="left"/>
      </w:pPr>
      <w:r>
        <w:rPr>
          <w:b/>
        </w:rPr>
        <w:t xml:space="preserve"> </w:t>
      </w:r>
    </w:p>
    <w:p w:rsidR="00624FC7" w:rsidRDefault="00195541">
      <w:pPr>
        <w:ind w:left="701" w:right="1180" w:firstLine="7"/>
      </w:pPr>
      <w:r>
        <w:rPr>
          <w:b/>
        </w:rPr>
        <w:t>Физкультурно-оздоровительная деятельность</w:t>
      </w:r>
      <w:r>
        <w:t xml:space="preserve"> Оздоровительные системы физического воспитания. </w:t>
      </w:r>
    </w:p>
    <w:p w:rsidR="00624FC7" w:rsidRDefault="00195541">
      <w:r>
        <w:t xml:space="preserve">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 </w:t>
      </w:r>
    </w:p>
    <w:p w:rsidR="00624FC7" w:rsidRDefault="00195541">
      <w:pPr>
        <w:ind w:left="701" w:firstLine="0"/>
      </w:pPr>
      <w:r>
        <w:t xml:space="preserve">Индивидуально </w:t>
      </w:r>
      <w:r>
        <w:tab/>
        <w:t xml:space="preserve">ориентированные </w:t>
      </w:r>
      <w:r>
        <w:tab/>
        <w:t xml:space="preserve">здоровьесберегающие </w:t>
      </w:r>
      <w:r>
        <w:tab/>
        <w:t xml:space="preserve">технологии: </w:t>
      </w:r>
    </w:p>
    <w:p w:rsidR="00624FC7" w:rsidRDefault="00195541">
      <w:pPr>
        <w:ind w:firstLine="0"/>
      </w:pPr>
      <w:r>
        <w:t xml:space="preserve">гимнастика при умственной и физической деятельности; комплексы упражнений адаптивной физической культуры; оздоровительная ходьба и бег.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Физическое совершенствование</w:t>
      </w:r>
      <w:r>
        <w:t xml:space="preserve"> </w:t>
      </w:r>
    </w:p>
    <w:p w:rsidR="00624FC7" w:rsidRDefault="00195541">
      <w: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i/>
        </w:rPr>
        <w:t>техническая и тактическая подготовка в национальных видах спорта.</w:t>
      </w:r>
      <w:r>
        <w:t xml:space="preserve"> </w:t>
      </w:r>
    </w:p>
    <w:p w:rsidR="00624FC7" w:rsidRDefault="00195541">
      <w:r>
        <w:t>Спортивные единоборства: технико-тактические действия самообороны; приемы страховки и самостраховки</w:t>
      </w:r>
      <w:r>
        <w:rPr>
          <w:i/>
        </w:rPr>
        <w:t>.</w:t>
      </w:r>
      <w:r>
        <w:t xml:space="preserve"> </w:t>
      </w:r>
    </w:p>
    <w:p w:rsidR="00624FC7" w:rsidRDefault="00195541">
      <w:pPr>
        <w:spacing w:after="28" w:line="228" w:lineRule="auto"/>
        <w:ind w:right="0"/>
      </w:pPr>
      <w:r>
        <w:t xml:space="preserve">Прикладная физическая подготовка: полосы препятствий; </w:t>
      </w:r>
      <w:r>
        <w:rPr>
          <w:i/>
        </w:rPr>
        <w:t xml:space="preserve">кросс по пересеченной местности с элементами спортивного ориентирования; прикладное плавание. </w:t>
      </w:r>
    </w:p>
    <w:p w:rsidR="005A618A" w:rsidRDefault="005A618A">
      <w:pPr>
        <w:spacing w:after="24" w:line="237" w:lineRule="auto"/>
        <w:ind w:left="1318" w:right="-15" w:hanging="10"/>
        <w:jc w:val="center"/>
        <w:rPr>
          <w:b/>
        </w:rPr>
      </w:pPr>
    </w:p>
    <w:p w:rsidR="00624FC7" w:rsidRDefault="00195541">
      <w:pPr>
        <w:spacing w:after="24" w:line="237" w:lineRule="auto"/>
        <w:ind w:left="1318" w:right="-15" w:hanging="10"/>
        <w:jc w:val="center"/>
      </w:pPr>
      <w:r>
        <w:rPr>
          <w:b/>
        </w:rPr>
        <w:lastRenderedPageBreak/>
        <w:t xml:space="preserve">Экология </w:t>
      </w:r>
    </w:p>
    <w:p w:rsidR="00624FC7" w:rsidRDefault="00195541">
      <w:pPr>
        <w:spacing w:after="39" w:line="240" w:lineRule="auto"/>
        <w:ind w:left="708" w:right="0" w:firstLine="0"/>
        <w:jc w:val="left"/>
      </w:pPr>
      <w:r>
        <w:t xml:space="preserve"> </w:t>
      </w:r>
    </w:p>
    <w:p w:rsidR="00624FC7" w:rsidRDefault="00195541">
      <w: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ФГОС СОО и основными положениями Концепции общего экологического образования в интересах устойчивого развития.  </w:t>
      </w:r>
    </w:p>
    <w:p w:rsidR="00624FC7" w:rsidRDefault="00195541">
      <w: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624FC7" w:rsidRDefault="00195541">
      <w:r>
        <w:t xml:space="preserve">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 </w:t>
      </w:r>
    </w:p>
    <w:p w:rsidR="00624FC7" w:rsidRDefault="00195541">
      <w:pPr>
        <w:spacing w:after="187"/>
      </w:pPr>
      <w:r>
        <w:t>Примерная программа учитывает условия, необходимые для развития личностных качеств выпускников, и предполагает реализацию междисципли</w:t>
      </w:r>
      <w:r w:rsidR="00D33090">
        <w:t>нарного</w:t>
      </w:r>
    </w:p>
    <w:p w:rsidR="00624FC7" w:rsidRDefault="00195541">
      <w:pPr>
        <w:ind w:firstLine="0"/>
      </w:pPr>
      <w:r>
        <w:t xml:space="preserve">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 </w:t>
      </w:r>
    </w:p>
    <w:p w:rsidR="00624FC7" w:rsidRDefault="00195541">
      <w:r>
        <w:t xml:space="preserve">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 </w:t>
      </w:r>
    </w:p>
    <w:p w:rsidR="00624FC7" w:rsidRDefault="00195541">
      <w:r>
        <w:t xml:space="preserve">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Введение</w:t>
      </w:r>
      <w:r>
        <w:t xml:space="preserve"> </w:t>
      </w:r>
    </w:p>
    <w:p w:rsidR="00624FC7" w:rsidRDefault="00195541" w:rsidP="00D33090">
      <w:r>
        <w:t xml:space="preserve">Экология – комплекс наук о взаимоотношениях организмов с окружающей средой. Взаимодействие энергии и материи в экосистеме. </w:t>
      </w:r>
      <w:r>
        <w:rPr>
          <w:i/>
        </w:rPr>
        <w:t xml:space="preserve">Эволюция развития экосистем. </w:t>
      </w:r>
      <w:r>
        <w:t xml:space="preserve">Естественные и антропогенные экосистемы. Проблемы рационального использования экосистем. </w:t>
      </w:r>
      <w:r>
        <w:rPr>
          <w:i/>
        </w:rPr>
        <w:t xml:space="preserve">Промышленные техносистемы. </w:t>
      </w:r>
      <w:r>
        <w:t xml:space="preserve">Биосфера и ноосфера. </w:t>
      </w:r>
    </w:p>
    <w:p w:rsidR="00624FC7" w:rsidRDefault="00195541">
      <w:pPr>
        <w:spacing w:after="42" w:line="240" w:lineRule="auto"/>
        <w:ind w:left="715" w:right="0" w:hanging="10"/>
        <w:jc w:val="left"/>
      </w:pPr>
      <w:r>
        <w:rPr>
          <w:b/>
        </w:rPr>
        <w:t>Система «человек–общество–природа»</w:t>
      </w:r>
      <w:r>
        <w:t xml:space="preserve"> </w:t>
      </w:r>
    </w:p>
    <w:p w:rsidR="00624FC7" w:rsidRDefault="00195541">
      <w:r>
        <w:t xml:space="preserve">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 </w:t>
      </w:r>
    </w:p>
    <w:p w:rsidR="00624FC7" w:rsidRDefault="00195541">
      <w: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624FC7" w:rsidRDefault="00195541">
      <w:r>
        <w:lastRenderedPageBreak/>
        <w:t xml:space="preserve">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 </w:t>
      </w:r>
    </w:p>
    <w:p w:rsidR="00624FC7" w:rsidRDefault="00195541">
      <w:pPr>
        <w:spacing w:after="42" w:line="240" w:lineRule="auto"/>
        <w:ind w:left="715" w:right="0" w:hanging="10"/>
        <w:jc w:val="left"/>
      </w:pPr>
      <w:r>
        <w:rPr>
          <w:b/>
        </w:rPr>
        <w:t>Экологические последствия хозяйственной деятельности человека</w:t>
      </w:r>
      <w:r>
        <w:t xml:space="preserve"> </w:t>
      </w:r>
    </w:p>
    <w:p w:rsidR="00624FC7" w:rsidRDefault="00195541">
      <w:r>
        <w:t xml:space="preserve">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w:t>
      </w:r>
      <w:proofErr w:type="gramStart"/>
      <w:r>
        <w:t>общественные экологические организации</w:t>
      </w:r>
      <w:proofErr w:type="gramEnd"/>
      <w:r>
        <w:t xml:space="preserve"> и движения России. Международное сотрудничество в сохранении окружающей среды. Ответственность за экологические правонарушения. </w:t>
      </w:r>
    </w:p>
    <w:p w:rsidR="00624FC7" w:rsidRDefault="00195541">
      <w: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Pr>
          <w:i/>
        </w:rPr>
        <w:t xml:space="preserve">Экологические последствия в разных сферах деятельности. </w:t>
      </w:r>
    </w:p>
    <w:p w:rsidR="00624FC7" w:rsidRDefault="00195541">
      <w:r>
        <w:t xml:space="preserve">Загрязнение природной среды. Физическое, химическое и биологическое загрязнение окружающей среды. </w:t>
      </w:r>
      <w:r>
        <w:rPr>
          <w:i/>
        </w:rPr>
        <w:t>Экологические последствия в конкретной экологической ситуации.</w:t>
      </w:r>
      <w:r>
        <w:t xml:space="preserve"> </w:t>
      </w:r>
    </w:p>
    <w:p w:rsidR="00624FC7" w:rsidRDefault="00195541">
      <w:r>
        <w:t xml:space="preserve">Опасность отходов для окружающей среды. Основные принципы утилизации отходов. Малоотходные и безотходные технологии и производственные системы. </w:t>
      </w:r>
    </w:p>
    <w:p w:rsidR="00624FC7" w:rsidRDefault="00195541" w:rsidP="00D33090">
      <w:pPr>
        <w:spacing w:after="173" w:line="243" w:lineRule="auto"/>
        <w:ind w:left="10" w:right="-15" w:hanging="10"/>
        <w:jc w:val="center"/>
      </w:pPr>
      <w: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Pr>
          <w:i/>
        </w:rPr>
        <w:t>Поля концентрации загрязняющих веществ производственных и бытовых объектов.</w:t>
      </w:r>
    </w:p>
    <w:p w:rsidR="00624FC7" w:rsidRDefault="00195541">
      <w:pPr>
        <w:spacing w:after="42" w:line="240" w:lineRule="auto"/>
        <w:ind w:left="715" w:right="0" w:hanging="10"/>
        <w:jc w:val="left"/>
      </w:pPr>
      <w:r>
        <w:rPr>
          <w:b/>
        </w:rPr>
        <w:t xml:space="preserve">Ресурсосбережение </w:t>
      </w:r>
    </w:p>
    <w:p w:rsidR="00624FC7" w:rsidRDefault="00195541">
      <w:r>
        <w:t xml:space="preserve">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 </w:t>
      </w:r>
    </w:p>
    <w:p w:rsidR="00624FC7" w:rsidRDefault="00195541" w:rsidP="00D33090">
      <w: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Pr>
          <w:b/>
        </w:rPr>
        <w:t xml:space="preserve"> </w:t>
      </w:r>
      <w:r>
        <w:t xml:space="preserve">Тенденции и перспективы развития энергетики.  </w:t>
      </w:r>
    </w:p>
    <w:p w:rsidR="00624FC7" w:rsidRDefault="00195541">
      <w:pPr>
        <w:spacing w:after="42" w:line="240" w:lineRule="auto"/>
        <w:ind w:left="715" w:right="0" w:hanging="10"/>
        <w:jc w:val="left"/>
      </w:pPr>
      <w:r>
        <w:rPr>
          <w:b/>
        </w:rPr>
        <w:t>Взаимоотношения человека с окружающей средой</w:t>
      </w:r>
      <w:r>
        <w:t xml:space="preserve"> </w:t>
      </w:r>
    </w:p>
    <w:p w:rsidR="00624FC7" w:rsidRDefault="00195541">
      <w:r>
        <w:t xml:space="preserve">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 </w:t>
      </w:r>
    </w:p>
    <w:p w:rsidR="00624FC7" w:rsidRDefault="00195541" w:rsidP="00D33090">
      <w:r>
        <w:t xml:space="preserve">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 </w:t>
      </w:r>
    </w:p>
    <w:p w:rsidR="00624FC7" w:rsidRDefault="00195541">
      <w:pPr>
        <w:spacing w:after="42" w:line="240" w:lineRule="auto"/>
        <w:ind w:left="715" w:right="0" w:hanging="10"/>
        <w:jc w:val="left"/>
      </w:pPr>
      <w:r>
        <w:rPr>
          <w:b/>
        </w:rPr>
        <w:t>Экологическое проектирование</w:t>
      </w:r>
      <w:r>
        <w:t xml:space="preserve"> </w:t>
      </w:r>
    </w:p>
    <w:p w:rsidR="00624FC7" w:rsidRDefault="00195541">
      <w:r>
        <w:t xml:space="preserve">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 </w:t>
      </w:r>
    </w:p>
    <w:p w:rsidR="00624FC7" w:rsidRDefault="00195541" w:rsidP="00D33090">
      <w:pPr>
        <w:spacing w:after="0" w:line="240" w:lineRule="auto"/>
        <w:ind w:left="708" w:right="0" w:firstLine="0"/>
        <w:jc w:val="left"/>
      </w:pPr>
      <w:r>
        <w:t xml:space="preserve"> </w:t>
      </w:r>
    </w:p>
    <w:p w:rsidR="00624FC7" w:rsidRDefault="00195541">
      <w:pPr>
        <w:spacing w:after="38" w:line="240" w:lineRule="auto"/>
        <w:ind w:left="0" w:right="0" w:firstLine="0"/>
        <w:jc w:val="center"/>
      </w:pPr>
      <w:r>
        <w:rPr>
          <w:b/>
        </w:rPr>
        <w:t xml:space="preserve"> </w:t>
      </w:r>
    </w:p>
    <w:p w:rsidR="005A618A" w:rsidRDefault="005A618A">
      <w:pPr>
        <w:spacing w:after="42" w:line="240" w:lineRule="auto"/>
        <w:ind w:left="2617" w:right="0" w:hanging="10"/>
        <w:jc w:val="left"/>
        <w:rPr>
          <w:b/>
        </w:rPr>
      </w:pPr>
    </w:p>
    <w:p w:rsidR="005A618A" w:rsidRDefault="005A618A">
      <w:pPr>
        <w:spacing w:after="42" w:line="240" w:lineRule="auto"/>
        <w:ind w:left="2617" w:right="0" w:hanging="10"/>
        <w:jc w:val="left"/>
        <w:rPr>
          <w:b/>
        </w:rPr>
      </w:pPr>
    </w:p>
    <w:p w:rsidR="00624FC7" w:rsidRDefault="00195541">
      <w:pPr>
        <w:spacing w:after="42" w:line="240" w:lineRule="auto"/>
        <w:ind w:left="2617" w:right="0" w:hanging="10"/>
        <w:jc w:val="left"/>
      </w:pPr>
      <w:r>
        <w:rPr>
          <w:b/>
        </w:rPr>
        <w:lastRenderedPageBreak/>
        <w:t xml:space="preserve">Основы безопасности жизнедеятельности </w:t>
      </w:r>
    </w:p>
    <w:p w:rsidR="00624FC7" w:rsidRDefault="00195541">
      <w: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 </w:t>
      </w:r>
    </w:p>
    <w:p w:rsidR="00624FC7" w:rsidRDefault="00195541">
      <w:r>
        <w:t xml:space="preserve">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 </w:t>
      </w:r>
    </w:p>
    <w:p w:rsidR="00624FC7" w:rsidRDefault="00195541">
      <w:pPr>
        <w:spacing w:after="187"/>
      </w:pPr>
      <w:r>
        <w:t>Учебный предмет «Основы безопасности жизнедеятельности» является обязательным для изучения на уровне среднего общего образования, осва</w:t>
      </w:r>
      <w:r w:rsidR="00D33090">
        <w:t xml:space="preserve">ивается </w:t>
      </w:r>
    </w:p>
    <w:p w:rsidR="00624FC7" w:rsidRDefault="00195541">
      <w:pPr>
        <w:ind w:firstLine="0"/>
      </w:pPr>
      <w:r>
        <w:t xml:space="preserve">на базовом уровне и является одной из составляющих предметной области «Физическая культура, экология и основы безопасности жизнедеятельности». 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 </w:t>
      </w:r>
    </w:p>
    <w:p w:rsidR="00624FC7" w:rsidRDefault="00195541">
      <w: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 </w:t>
      </w:r>
    </w:p>
    <w:p w:rsidR="00624FC7" w:rsidRDefault="00195541">
      <w:r>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 </w:t>
      </w:r>
    </w:p>
    <w:p w:rsidR="00624FC7" w:rsidRDefault="00195541">
      <w:r>
        <w:t xml:space="preserve">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 </w:t>
      </w:r>
    </w:p>
    <w:p w:rsidR="00624FC7" w:rsidRDefault="00195541">
      <w:r>
        <w:t xml:space="preserve">Модуль «Основы здорового образа жизни» раскрывает основы здорового образа жизни. </w:t>
      </w:r>
    </w:p>
    <w:p w:rsidR="00624FC7" w:rsidRDefault="00195541">
      <w:r>
        <w:t xml:space="preserve">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 </w:t>
      </w:r>
    </w:p>
    <w:p w:rsidR="00624FC7" w:rsidRDefault="00195541">
      <w:r>
        <w:t>Модуль «Основы обороны государства» раскрывает вопросы, связанные с</w:t>
      </w:r>
      <w:r>
        <w:rPr>
          <w:b/>
        </w:rPr>
        <w:t xml:space="preserve"> </w:t>
      </w:r>
      <w:r>
        <w:t xml:space="preserve">состоянием и тенденциями развития современного мира и России, а также факторы и источники угроз и основы обороны РФ. </w:t>
      </w:r>
    </w:p>
    <w:p w:rsidR="00624FC7" w:rsidRDefault="00195541">
      <w:r>
        <w:t>Модуль «Правовые основы военной службы» включает вопросы</w:t>
      </w:r>
      <w:r>
        <w:rPr>
          <w:b/>
        </w:rPr>
        <w:t xml:space="preserve"> </w:t>
      </w:r>
      <w:r>
        <w:t xml:space="preserve">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 </w:t>
      </w:r>
    </w:p>
    <w:p w:rsidR="00624FC7" w:rsidRDefault="00195541">
      <w:r>
        <w:t xml:space="preserve">Модуль «Элементы начальной военной подготовки» раскрывает вопросы строевой, огневой, тактической подготовки. </w:t>
      </w:r>
    </w:p>
    <w:p w:rsidR="00624FC7" w:rsidRDefault="00195541">
      <w:r>
        <w:t xml:space="preserve">Модуль «Военно-профессиональная деятельность» раскрывает вопросы военно-профессиональной деятельности гражданина. </w:t>
      </w:r>
    </w:p>
    <w:p w:rsidR="00624FC7" w:rsidRDefault="00195541">
      <w:r>
        <w:t xml:space="preserve">При составлении рабочих программ в модулях и темах возможны дополнения с учетом местных условий и особенностей образовательной организации. </w:t>
      </w:r>
    </w:p>
    <w:p w:rsidR="00624FC7" w:rsidRDefault="00195541">
      <w:r>
        <w:t xml:space="preserve">«Основы безопасности жизнедеятельности» как учебный предмет обеспечивает: </w:t>
      </w:r>
    </w:p>
    <w:p w:rsidR="00624FC7" w:rsidRDefault="00195541">
      <w:pPr>
        <w:numPr>
          <w:ilvl w:val="0"/>
          <w:numId w:val="137"/>
        </w:numPr>
        <w:ind w:firstLine="283"/>
      </w:pPr>
      <w:r>
        <w:lastRenderedPageBreak/>
        <w:t xml:space="preserve">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w:t>
      </w:r>
    </w:p>
    <w:p w:rsidR="00624FC7" w:rsidRDefault="00195541">
      <w:pPr>
        <w:numPr>
          <w:ilvl w:val="0"/>
          <w:numId w:val="137"/>
        </w:numPr>
        <w:ind w:firstLine="283"/>
      </w:pPr>
      <w:r>
        <w:t xml:space="preserve">знание правил и владение навыками поведения в опасных и чрезвычайных ситуациях природного, техногенного и социального характера; </w:t>
      </w:r>
    </w:p>
    <w:p w:rsidR="00624FC7" w:rsidRDefault="00195541">
      <w:pPr>
        <w:numPr>
          <w:ilvl w:val="0"/>
          <w:numId w:val="137"/>
        </w:numPr>
        <w:ind w:firstLine="283"/>
      </w:pPr>
      <w:r>
        <w:t xml:space="preserve">владение умением сохранять эмоциональную устойчивость в опасных и чрезвычайных ситуациях, а также навыками оказания первой помощи пострадавшим; </w:t>
      </w:r>
    </w:p>
    <w:p w:rsidR="00624FC7" w:rsidRDefault="00195541">
      <w:pPr>
        <w:numPr>
          <w:ilvl w:val="0"/>
          <w:numId w:val="137"/>
        </w:numPr>
        <w:ind w:firstLine="283"/>
      </w:pPr>
      <w:r>
        <w:t xml:space="preserve">умение действовать индивидуально и в группе в опасных и чрезвычайных ситуациях; </w:t>
      </w:r>
    </w:p>
    <w:p w:rsidR="00624FC7" w:rsidRDefault="00195541" w:rsidP="00D33090">
      <w:pPr>
        <w:numPr>
          <w:ilvl w:val="0"/>
          <w:numId w:val="137"/>
        </w:numPr>
        <w:ind w:firstLine="283"/>
      </w:pPr>
      <w:r>
        <w:t xml:space="preserve">формирование морально-психологических и физических качеств гражданина, необходимых для прохождения военной службы; </w:t>
      </w:r>
    </w:p>
    <w:p w:rsidR="00624FC7" w:rsidRDefault="00195541">
      <w:pPr>
        <w:numPr>
          <w:ilvl w:val="0"/>
          <w:numId w:val="137"/>
        </w:numPr>
        <w:spacing w:after="30" w:line="240" w:lineRule="auto"/>
        <w:ind w:firstLine="283"/>
      </w:pPr>
      <w:r>
        <w:t xml:space="preserve">воспитание патриотизма, уважения к историческому и культурному прошлому </w:t>
      </w:r>
    </w:p>
    <w:p w:rsidR="00624FC7" w:rsidRDefault="00195541">
      <w:pPr>
        <w:ind w:firstLine="0"/>
      </w:pPr>
      <w:r>
        <w:t xml:space="preserve">России и ее Вооруженным Силам; </w:t>
      </w:r>
    </w:p>
    <w:p w:rsidR="00624FC7" w:rsidRDefault="00195541">
      <w:pPr>
        <w:numPr>
          <w:ilvl w:val="0"/>
          <w:numId w:val="137"/>
        </w:numPr>
        <w:ind w:firstLine="283"/>
      </w:pPr>
      <w:r>
        <w:t xml:space="preserve">изучение гражданами основных положений законодательства Российской Федерации в области обороны государства, воинской обязанности и военной службы; </w:t>
      </w:r>
    </w:p>
    <w:p w:rsidR="00624FC7" w:rsidRDefault="00195541">
      <w:pPr>
        <w:numPr>
          <w:ilvl w:val="0"/>
          <w:numId w:val="137"/>
        </w:numPr>
        <w:ind w:firstLine="283"/>
      </w:pPr>
      <w:r>
        <w:t xml:space="preserve">приобретение навыков в области гражданской обороны; </w:t>
      </w:r>
    </w:p>
    <w:p w:rsidR="00624FC7" w:rsidRDefault="00195541">
      <w:pPr>
        <w:numPr>
          <w:ilvl w:val="0"/>
          <w:numId w:val="137"/>
        </w:numPr>
        <w:ind w:firstLine="283"/>
      </w:pPr>
      <w:r>
        <w:t xml:space="preserve">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 </w:t>
      </w:r>
    </w:p>
    <w:p w:rsidR="00624FC7" w:rsidRDefault="00195541">
      <w:r>
        <w:t xml:space="preserve">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 </w:t>
      </w:r>
    </w:p>
    <w:p w:rsidR="00624FC7" w:rsidRDefault="00195541">
      <w:r>
        <w:t xml:space="preserve">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Основы комплексной безопасности</w:t>
      </w:r>
      <w:r>
        <w:t xml:space="preserve"> </w:t>
      </w:r>
    </w:p>
    <w:p w:rsidR="00624FC7" w:rsidRDefault="00195541">
      <w:r>
        <w:t xml:space="preserve">Экологическая безопасность и охрана окружающей среды. </w:t>
      </w:r>
      <w:r>
        <w:rPr>
          <w:i/>
        </w:rPr>
        <w:t xml:space="preserve">Влияние экологической безопасности на национальную безопасность РФ. </w:t>
      </w:r>
      <w: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w:t>
      </w:r>
    </w:p>
    <w:p w:rsidR="00624FC7" w:rsidRDefault="00195541">
      <w: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w:t>
      </w:r>
      <w:r>
        <w:lastRenderedPageBreak/>
        <w:t xml:space="preserve">пассажиров и водителей транспортных средств: мопедов, мотоциклов, легкового автомобиля). Предназначение и использование дорожных знаков. </w:t>
      </w:r>
    </w:p>
    <w:p w:rsidR="00624FC7" w:rsidRDefault="00195541">
      <w:r>
        <w:t xml:space="preserve">Явные и скрытые опасности современных молодежных хобби. Последствия и ответственность.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Защита населения Российской Федерации от опасных и чрезвычайных ситуаций</w:t>
      </w:r>
      <w:r>
        <w:t xml:space="preserve"> </w:t>
      </w:r>
    </w:p>
    <w:p w:rsidR="00624FC7" w:rsidRDefault="00195541">
      <w:pPr>
        <w:spacing w:after="187"/>
      </w:pPr>
      <w: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w:t>
      </w:r>
      <w:r w:rsidR="00D33090">
        <w:t>асных и</w:t>
      </w:r>
    </w:p>
    <w:p w:rsidR="00624FC7" w:rsidRDefault="00195541" w:rsidP="00D33090">
      <w:pPr>
        <w:ind w:firstLine="0"/>
      </w:pPr>
      <w:r>
        <w:t xml:space="preserve">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 </w:t>
      </w:r>
    </w:p>
    <w:p w:rsidR="00624FC7" w:rsidRDefault="00195541">
      <w:pPr>
        <w:spacing w:after="42" w:line="240" w:lineRule="auto"/>
        <w:ind w:left="0" w:right="0" w:firstLine="708"/>
        <w:jc w:val="left"/>
      </w:pPr>
      <w:r>
        <w:rPr>
          <w:b/>
        </w:rPr>
        <w:t>Основы противодействия экстремизму, терроризму и наркотизму в Российской Федерации</w:t>
      </w:r>
      <w:r>
        <w:t xml:space="preserve"> </w:t>
      </w:r>
    </w:p>
    <w:p w:rsidR="00624FC7" w:rsidRDefault="00195541">
      <w:r>
        <w:t xml:space="preserve">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 </w:t>
      </w:r>
    </w:p>
    <w:p w:rsidR="00624FC7" w:rsidRDefault="00195541" w:rsidP="00D33090">
      <w:r>
        <w:t xml:space="preserve">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 </w:t>
      </w:r>
    </w:p>
    <w:p w:rsidR="00624FC7" w:rsidRDefault="00195541">
      <w:pPr>
        <w:spacing w:after="24" w:line="237" w:lineRule="auto"/>
        <w:ind w:left="1318" w:right="-15" w:hanging="10"/>
        <w:jc w:val="center"/>
      </w:pPr>
      <w:r>
        <w:rPr>
          <w:b/>
        </w:rPr>
        <w:t>Основы здорового образа жизни</w:t>
      </w:r>
      <w:r>
        <w:t xml:space="preserve"> </w:t>
      </w:r>
    </w:p>
    <w:p w:rsidR="00624FC7" w:rsidRDefault="00195541" w:rsidP="00D33090">
      <w:r>
        <w:t xml:space="preserve">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 </w:t>
      </w:r>
    </w:p>
    <w:p w:rsidR="00624FC7" w:rsidRDefault="00195541">
      <w:pPr>
        <w:spacing w:after="42" w:line="240" w:lineRule="auto"/>
        <w:ind w:left="715" w:right="0" w:hanging="10"/>
        <w:jc w:val="left"/>
      </w:pPr>
      <w:r>
        <w:rPr>
          <w:b/>
        </w:rPr>
        <w:t>Основы медицинских знаний и оказание первой помощи</w:t>
      </w:r>
      <w:r>
        <w:t xml:space="preserve"> </w:t>
      </w:r>
    </w:p>
    <w:p w:rsidR="00624FC7" w:rsidRDefault="00195541">
      <w: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 </w:t>
      </w:r>
    </w:p>
    <w:p w:rsidR="00624FC7" w:rsidRDefault="00195541">
      <w:r>
        <w:t xml:space="preserve">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w:t>
      </w:r>
      <w:r>
        <w:lastRenderedPageBreak/>
        <w:t>в случае возникновения эпидемии. Предназначение и использование знаков безопасности</w:t>
      </w:r>
      <w:r>
        <w:rPr>
          <w:b/>
        </w:rPr>
        <w:t xml:space="preserve"> </w:t>
      </w:r>
      <w:r>
        <w:t xml:space="preserve">медицинского и санитарного назначения. </w:t>
      </w:r>
    </w:p>
    <w:p w:rsidR="00624FC7" w:rsidRDefault="00195541">
      <w:pPr>
        <w:spacing w:after="38" w:line="240" w:lineRule="auto"/>
        <w:ind w:left="0" w:right="0" w:firstLine="0"/>
        <w:jc w:val="left"/>
      </w:pPr>
      <w:r>
        <w:rPr>
          <w:b/>
        </w:rPr>
        <w:t xml:space="preserve"> </w:t>
      </w:r>
    </w:p>
    <w:p w:rsidR="00624FC7" w:rsidRDefault="00195541">
      <w:pPr>
        <w:spacing w:after="42" w:line="240" w:lineRule="auto"/>
        <w:ind w:left="715" w:right="0" w:hanging="10"/>
        <w:jc w:val="left"/>
      </w:pPr>
      <w:r>
        <w:rPr>
          <w:b/>
        </w:rPr>
        <w:t>Основы обороны государства</w:t>
      </w:r>
      <w:r>
        <w:t xml:space="preserve"> </w:t>
      </w:r>
    </w:p>
    <w:p w:rsidR="00624FC7" w:rsidRDefault="00195541">
      <w:pPr>
        <w:spacing w:after="187"/>
      </w:pPr>
      <w: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w:t>
      </w:r>
      <w:r w:rsidR="00D33090">
        <w:t xml:space="preserve">нальной </w:t>
      </w:r>
    </w:p>
    <w:p w:rsidR="00624FC7" w:rsidRDefault="00195541" w:rsidP="00D33090">
      <w:pPr>
        <w:ind w:firstLine="0"/>
      </w:pPr>
      <w:r>
        <w:t xml:space="preserve">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i/>
        </w:rPr>
        <w:t>Основные направления развития и строительства ВС РФ.</w:t>
      </w:r>
      <w:r>
        <w:t xml:space="preserve"> </w:t>
      </w:r>
      <w:r>
        <w:rPr>
          <w:i/>
        </w:rPr>
        <w:t>Модернизация вооружения, военной и специальной техники. Техническая оснащенность и ресурсное обеспечение ВС РФ.</w:t>
      </w:r>
      <w:r>
        <w:t xml:space="preserve"> </w:t>
      </w:r>
    </w:p>
    <w:p w:rsidR="00624FC7" w:rsidRDefault="00195541">
      <w:pPr>
        <w:spacing w:after="42" w:line="240" w:lineRule="auto"/>
        <w:ind w:left="715" w:right="0" w:hanging="10"/>
        <w:jc w:val="left"/>
      </w:pPr>
      <w:r>
        <w:rPr>
          <w:b/>
        </w:rPr>
        <w:t>Правовые основы военной службы</w:t>
      </w:r>
      <w:r>
        <w:t xml:space="preserve"> </w:t>
      </w:r>
    </w:p>
    <w:p w:rsidR="00624FC7" w:rsidRDefault="00195541" w:rsidP="00D33090">
      <w: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 </w:t>
      </w:r>
    </w:p>
    <w:p w:rsidR="00624FC7" w:rsidRDefault="00195541">
      <w:pPr>
        <w:spacing w:after="42" w:line="240" w:lineRule="auto"/>
        <w:ind w:left="715" w:right="0" w:hanging="10"/>
        <w:jc w:val="left"/>
      </w:pPr>
      <w:r>
        <w:rPr>
          <w:b/>
        </w:rPr>
        <w:t>Элементы начальной военной подготовки</w:t>
      </w:r>
      <w:r>
        <w:t xml:space="preserve"> </w:t>
      </w:r>
    </w:p>
    <w:p w:rsidR="00624FC7" w:rsidRDefault="00195541">
      <w: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w:t>
      </w:r>
    </w:p>
    <w:p w:rsidR="00624FC7" w:rsidRDefault="00195541">
      <w:r>
        <w:t xml:space="preserve">Назначение, боевые свойства и общее устройство автомата Калашникова. </w:t>
      </w:r>
      <w:r>
        <w:rPr>
          <w:i/>
        </w:rPr>
        <w:t xml:space="preserve">Работа частей и механизмов автомата Калашникова при стрельбе. </w:t>
      </w:r>
      <w:r>
        <w:t>Неполная разборка и сборка автомата Калашникова для чистки и смазки.</w:t>
      </w:r>
      <w:r>
        <w:rPr>
          <w:i/>
        </w:rPr>
        <w:t xml:space="preserve"> </w:t>
      </w:r>
      <w:r>
        <w:t>Хранение автомата Калашникова. Устройство патрона.</w:t>
      </w:r>
      <w:r>
        <w:rPr>
          <w:i/>
        </w:rPr>
        <w:t xml:space="preserve"> </w:t>
      </w:r>
      <w:r>
        <w:t xml:space="preserve">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w:t>
      </w:r>
    </w:p>
    <w:p w:rsidR="00624FC7" w:rsidRDefault="00195541" w:rsidP="00D33090">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w:t>
      </w:r>
      <w:r w:rsidR="00D33090">
        <w:t>ндивидуальной. Оказание первой п</w:t>
      </w:r>
      <w:r>
        <w:t xml:space="preserve">омощи в бою. Способы выноса раненого с поля боя. </w:t>
      </w:r>
    </w:p>
    <w:p w:rsidR="00624FC7" w:rsidRDefault="00195541">
      <w:pPr>
        <w:spacing w:after="42" w:line="240" w:lineRule="auto"/>
        <w:ind w:left="715" w:right="0" w:hanging="10"/>
        <w:jc w:val="left"/>
      </w:pPr>
      <w:r>
        <w:rPr>
          <w:b/>
        </w:rPr>
        <w:t>Военно-профессиональная деятельность</w:t>
      </w:r>
      <w:r>
        <w:t xml:space="preserve"> </w:t>
      </w:r>
    </w:p>
    <w:p w:rsidR="00624FC7" w:rsidRDefault="00195541">
      <w: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w:t>
      </w:r>
      <w:r>
        <w:lastRenderedPageBreak/>
        <w:t xml:space="preserve">образования. Порядок подготовки и поступления в высшие военно-учебные заведения ВС РФ и учреждения высшего образования МВД России, ФСБ России, МЧС России. </w:t>
      </w:r>
    </w:p>
    <w:p w:rsidR="00624FC7" w:rsidRDefault="00624FC7" w:rsidP="00D33090">
      <w:pPr>
        <w:spacing w:after="173" w:line="243" w:lineRule="auto"/>
        <w:ind w:left="10" w:right="-15" w:hanging="10"/>
      </w:pPr>
    </w:p>
    <w:p w:rsidR="00624FC7" w:rsidRPr="005A618A" w:rsidRDefault="00195541" w:rsidP="002D4022">
      <w:pPr>
        <w:spacing w:after="37" w:line="237" w:lineRule="auto"/>
        <w:ind w:left="355" w:right="-15" w:hanging="10"/>
        <w:jc w:val="left"/>
        <w:rPr>
          <w:b/>
        </w:rPr>
      </w:pPr>
      <w:r>
        <w:rPr>
          <w:b/>
          <w:sz w:val="26"/>
        </w:rPr>
        <w:t xml:space="preserve">2.3. </w:t>
      </w:r>
      <w:r>
        <w:rPr>
          <w:b/>
          <w:sz w:val="26"/>
        </w:rPr>
        <w:tab/>
      </w:r>
      <w:r w:rsidR="002D4022">
        <w:rPr>
          <w:b/>
          <w:sz w:val="26"/>
        </w:rPr>
        <w:t>Рабочая программа воспитания (</w:t>
      </w:r>
      <w:r w:rsidR="002D4022" w:rsidRPr="005A618A">
        <w:rPr>
          <w:b/>
          <w:sz w:val="26"/>
        </w:rPr>
        <w:t>приложение</w:t>
      </w:r>
      <w:r w:rsidRPr="005A618A">
        <w:rPr>
          <w:b/>
        </w:rPr>
        <w:t xml:space="preserve"> </w:t>
      </w:r>
      <w:r w:rsidR="005A618A" w:rsidRPr="005A618A">
        <w:rPr>
          <w:b/>
        </w:rPr>
        <w:t>1)</w:t>
      </w:r>
    </w:p>
    <w:p w:rsidR="00624FC7" w:rsidRDefault="00195541">
      <w:pPr>
        <w:spacing w:after="38" w:line="240" w:lineRule="auto"/>
        <w:ind w:left="708" w:right="0" w:firstLine="0"/>
        <w:jc w:val="left"/>
      </w:pPr>
      <w:r>
        <w:rPr>
          <w:b/>
        </w:rPr>
        <w:t xml:space="preserve"> </w:t>
      </w:r>
    </w:p>
    <w:p w:rsidR="00624FC7" w:rsidRDefault="00195541">
      <w:pPr>
        <w:spacing w:after="37" w:line="237" w:lineRule="auto"/>
        <w:ind w:left="355" w:right="-15" w:hanging="10"/>
        <w:jc w:val="left"/>
      </w:pPr>
      <w:r>
        <w:rPr>
          <w:b/>
          <w:sz w:val="26"/>
        </w:rPr>
        <w:t xml:space="preserve">2.4. </w:t>
      </w:r>
      <w:r>
        <w:rPr>
          <w:b/>
          <w:sz w:val="26"/>
        </w:rPr>
        <w:tab/>
        <w:t xml:space="preserve">Программа коррекционной работы  </w:t>
      </w:r>
    </w:p>
    <w:p w:rsidR="00624FC7" w:rsidRDefault="00195541">
      <w:pPr>
        <w:ind w:right="294"/>
      </w:pPr>
      <w: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среднего общего образования и должна обеспечивать: </w:t>
      </w:r>
    </w:p>
    <w:p w:rsidR="00624FC7" w:rsidRDefault="00195541" w:rsidP="00B617BC">
      <w:pPr>
        <w:numPr>
          <w:ilvl w:val="0"/>
          <w:numId w:val="138"/>
        </w:numPr>
        <w:ind w:right="294"/>
      </w:pPr>
      <w:r>
        <w:t>создание в МАОУ</w:t>
      </w:r>
      <w:r w:rsidR="00471FE4">
        <w:t xml:space="preserve"> </w:t>
      </w:r>
      <w:proofErr w:type="gramStart"/>
      <w:r w:rsidR="00471FE4">
        <w:t>« Кутарбитская</w:t>
      </w:r>
      <w:proofErr w:type="gramEnd"/>
      <w:r>
        <w:t xml:space="preserve"> СОШ</w:t>
      </w:r>
      <w:r w:rsidR="00471FE4">
        <w:t>»</w:t>
      </w:r>
      <w: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624FC7" w:rsidRDefault="00195541" w:rsidP="00B617BC">
      <w:pPr>
        <w:numPr>
          <w:ilvl w:val="0"/>
          <w:numId w:val="138"/>
        </w:numPr>
        <w:ind w:right="294"/>
      </w:pPr>
      <w:r>
        <w:t xml:space="preserve">дальнейшую социальную адаптацию и интеграцию детей с особыми образовательными потребностями в МАОУ </w:t>
      </w:r>
      <w:r w:rsidR="00471FE4">
        <w:t>«Кутарбитская СОШ»</w:t>
      </w:r>
      <w:r>
        <w:t xml:space="preserve"> </w:t>
      </w:r>
    </w:p>
    <w:p w:rsidR="00624FC7" w:rsidRDefault="00195541">
      <w:pPr>
        <w:ind w:right="295"/>
      </w:pPr>
      <w:r>
        <w:t>Разработка и реализация программы коррекционной работы осуще</w:t>
      </w:r>
      <w:r w:rsidR="00471FE4">
        <w:t xml:space="preserve">ствляются школой </w:t>
      </w:r>
      <w:r>
        <w:t xml:space="preserve">как самостоятельно, так и совместно с другими образовательными учреждениями посредством организации сетевого взаимодействия.  </w:t>
      </w:r>
    </w:p>
    <w:p w:rsidR="00624FC7" w:rsidRDefault="00195541">
      <w:pPr>
        <w:spacing w:after="36" w:line="240" w:lineRule="auto"/>
        <w:ind w:left="708" w:right="0" w:firstLine="0"/>
        <w:jc w:val="left"/>
      </w:pPr>
      <w:r>
        <w:t xml:space="preserve"> </w:t>
      </w:r>
    </w:p>
    <w:p w:rsidR="00624FC7" w:rsidRDefault="00195541">
      <w:pPr>
        <w:spacing w:after="42" w:line="240" w:lineRule="auto"/>
        <w:ind w:left="1430" w:right="0" w:hanging="638"/>
        <w:jc w:val="left"/>
      </w:pPr>
      <w:r>
        <w:rPr>
          <w:b/>
        </w:rPr>
        <w:t xml:space="preserve">2.4.1. Цели и задачи коррекционной работы с обучающимися с особыми образовательными потребностями, в том числе с ограниченными </w:t>
      </w:r>
    </w:p>
    <w:p w:rsidR="00624FC7" w:rsidRDefault="00195541">
      <w:pPr>
        <w:spacing w:after="42" w:line="240" w:lineRule="auto"/>
        <w:ind w:left="4182" w:right="0" w:hanging="2708"/>
        <w:jc w:val="left"/>
      </w:pPr>
      <w:r>
        <w:rPr>
          <w:b/>
        </w:rPr>
        <w:t xml:space="preserve">возможностями здоровья и инвалидами при получении среднего общего образования  </w:t>
      </w:r>
    </w:p>
    <w:p w:rsidR="00624FC7" w:rsidRDefault="00195541">
      <w:pPr>
        <w:ind w:right="299"/>
      </w:pPr>
      <w:r>
        <w:rPr>
          <w:b/>
        </w:rPr>
        <w:t>Цель программы:</w:t>
      </w:r>
      <w:r>
        <w:t xml:space="preserve"> осуществление комплексного психолого-медикопедагогического сопровождения процесса образования обучающихся, имеющих ограниченные возможности здоровья, на уровне среднего общего образования.  </w:t>
      </w:r>
    </w:p>
    <w:p w:rsidR="00624FC7" w:rsidRDefault="00195541">
      <w:pPr>
        <w:spacing w:after="42" w:line="240" w:lineRule="auto"/>
        <w:ind w:left="715" w:right="0" w:hanging="10"/>
        <w:jc w:val="left"/>
      </w:pPr>
      <w:r>
        <w:rPr>
          <w:b/>
        </w:rPr>
        <w:t xml:space="preserve">Задачи программы:  </w:t>
      </w:r>
    </w:p>
    <w:p w:rsidR="00624FC7" w:rsidRDefault="00195541">
      <w:r>
        <w:t xml:space="preserve">Мониторинг </w:t>
      </w:r>
      <w:proofErr w:type="gramStart"/>
      <w:r>
        <w:t>особых образовательных потребностей</w:t>
      </w:r>
      <w:proofErr w:type="gramEnd"/>
      <w:r>
        <w:t xml:space="preserve"> обучающихся с ОВЗ на уровне среднего общего образования.  </w:t>
      </w:r>
    </w:p>
    <w:p w:rsidR="00624FC7" w:rsidRDefault="00195541">
      <w:pPr>
        <w:ind w:right="298"/>
      </w:pPr>
      <w:r>
        <w:t xml:space="preserve">Определение необходимых и достаточных специальных образовательных условий для обучающихся, имеющих ОВЗ, согласно рекомендациям психологомедико-педагогической комиссии, в соответствии со структурой и степенью выраженности нарушений развития ребёнка.  </w:t>
      </w:r>
    </w:p>
    <w:p w:rsidR="00624FC7" w:rsidRDefault="00195541">
      <w:pPr>
        <w:ind w:right="297"/>
      </w:pPr>
      <w:r>
        <w:t xml:space="preserve">Разработка и осуществление адаптированных индивидуальных образовательных программ (АИОП) и учебных планов для обучающихся с ОВЗ в соответствии с рекомендациями психологомедико-педагогической комиссии. (Пр.48) </w:t>
      </w:r>
    </w:p>
    <w:p w:rsidR="00624FC7" w:rsidRDefault="00195541">
      <w:pPr>
        <w:spacing w:after="30" w:line="240" w:lineRule="auto"/>
        <w:ind w:left="10" w:right="355" w:hanging="10"/>
        <w:jc w:val="right"/>
      </w:pPr>
      <w:r>
        <w:t xml:space="preserve">Организация </w:t>
      </w:r>
      <w:r>
        <w:tab/>
        <w:t xml:space="preserve">коррекционно-развивающих </w:t>
      </w:r>
      <w:r>
        <w:tab/>
        <w:t xml:space="preserve">занятий </w:t>
      </w:r>
      <w:r>
        <w:tab/>
        <w:t xml:space="preserve">с </w:t>
      </w:r>
      <w:r>
        <w:tab/>
        <w:t>педагогами-</w:t>
      </w:r>
    </w:p>
    <w:p w:rsidR="00624FC7" w:rsidRDefault="00195541">
      <w:pPr>
        <w:ind w:right="294" w:firstLine="0"/>
      </w:pPr>
      <w:r>
        <w:t xml:space="preserve">специалистами (педагогом-психологом, учителем-логопедом) в индивидуальной или групповой форме для обучающихся с ОВЗ, нуждающихся в специализированной помощи.  </w:t>
      </w:r>
    </w:p>
    <w:p w:rsidR="00624FC7" w:rsidRDefault="00195541">
      <w:pPr>
        <w:ind w:right="298"/>
      </w:pPr>
      <w:r>
        <w:t xml:space="preserve">Обеспечение детям с ОВЗ обучения по программам дополнительного образования различной направленности в соответствии с их актуальными возможностями и потребностями.  </w:t>
      </w:r>
    </w:p>
    <w:p w:rsidR="00624FC7" w:rsidRDefault="00195541">
      <w:r>
        <w:t xml:space="preserve">Формирование у обучающихся с ОВЗ адекватных личностных установок для обеспечения оптимальной адаптации в реальных условиях социума.  </w:t>
      </w:r>
    </w:p>
    <w:p w:rsidR="00624FC7" w:rsidRDefault="00195541" w:rsidP="002D3407">
      <w:pPr>
        <w:spacing w:line="297" w:lineRule="auto"/>
        <w:ind w:right="299" w:firstLine="0"/>
      </w:pPr>
      <w:r>
        <w:t xml:space="preserve"> Определение доступных возможностей </w:t>
      </w:r>
      <w:proofErr w:type="gramStart"/>
      <w:r>
        <w:t>адаптации</w:t>
      </w:r>
      <w:proofErr w:type="gramEnd"/>
      <w:r>
        <w:t xml:space="preserve"> обучающихся с ОВЗ в различных сферах деятельности.  </w:t>
      </w:r>
    </w:p>
    <w:p w:rsidR="00624FC7" w:rsidRDefault="00195541">
      <w:r>
        <w:lastRenderedPageBreak/>
        <w:t xml:space="preserve">Формирование коммуникативных умений и навыков конструктивного межличностного общения со сверстниками и взрослыми людьми </w:t>
      </w:r>
    </w:p>
    <w:p w:rsidR="00624FC7" w:rsidRDefault="00195541">
      <w:r>
        <w:t xml:space="preserve">Реализация комплексной системы мероприятий по социальной адаптации и профессиональной ориентации обучающихся с ОВЗ.  </w:t>
      </w:r>
    </w:p>
    <w:p w:rsidR="00624FC7" w:rsidRDefault="00195541">
      <w:pPr>
        <w:ind w:right="294"/>
      </w:pPr>
      <w:r>
        <w:t>Осуществление консультативной, методической, социальной помощи родителям или законным представителям обучающихся с ОВЗ по различным вопросам обучения, воспитания и социализации детей. Таким образом, в ходе реализации программы обеспечивается содействие получению учащимся с ограниченными возможностями здоровья качественного образования, необходимого для реализации образовательных запросов и дальнейшего профессионального самоопределения, в соответствии с его специальными образовательными потребностями, возрастными и индивидуальными особенностями, состоянием нервно-психического и соматического здоровья, с учетом реальных возможностей образовательного учреждения (материально-техническая база, обеспечение квалифицированными педагогическими кадрами и специалистами медицинского и коррекционного профиля, методическое обеспечение образовательного проц</w:t>
      </w:r>
      <w:r w:rsidR="002D3407">
        <w:t>есса). МАОУ «Кутарбитская</w:t>
      </w:r>
      <w:r>
        <w:t xml:space="preserve"> СОШ</w:t>
      </w:r>
      <w:r w:rsidR="002D3407">
        <w:t>»</w:t>
      </w:r>
      <w:r>
        <w:t xml:space="preserve"> ориентируется на формы инклюзивного (включенного в общеобразовательные классы) образования детей с проблемами здоровья, обеспечивает повышение квалификации специалистов, способных успешно работать в инклюзивных классах, а также специалистов, осуществляющих обучение </w:t>
      </w:r>
      <w:r w:rsidR="002D3407">
        <w:t xml:space="preserve">таких учащихся на дому. </w:t>
      </w:r>
    </w:p>
    <w:p w:rsidR="00624FC7" w:rsidRDefault="00195541">
      <w:pPr>
        <w:spacing w:after="35" w:line="240" w:lineRule="auto"/>
        <w:ind w:left="708" w:right="0" w:firstLine="0"/>
        <w:jc w:val="left"/>
      </w:pPr>
      <w:r>
        <w:t xml:space="preserve"> </w:t>
      </w:r>
    </w:p>
    <w:p w:rsidR="00624FC7" w:rsidRDefault="00195541">
      <w:pPr>
        <w:spacing w:after="42" w:line="240" w:lineRule="auto"/>
        <w:ind w:left="1670" w:right="0" w:hanging="132"/>
        <w:jc w:val="left"/>
      </w:pPr>
      <w:r>
        <w:rPr>
          <w:b/>
        </w:rPr>
        <w:t xml:space="preserve">2.4.2. Перечень и содержание комплексных, индивидуально ориентированных коррекционных мероприятий, включающих </w:t>
      </w:r>
    </w:p>
    <w:p w:rsidR="00624FC7" w:rsidRDefault="00195541">
      <w:pPr>
        <w:spacing w:after="35" w:line="237" w:lineRule="auto"/>
        <w:ind w:left="2081" w:right="478" w:hanging="677"/>
      </w:pPr>
      <w:r>
        <w:rPr>
          <w:b/>
        </w:rPr>
        <w:t xml:space="preserve">использование индивидуальных методов обучения и воспитания; проведение индивидуальных и групповых занятий под руководством специалистов </w:t>
      </w:r>
    </w:p>
    <w:p w:rsidR="00624FC7" w:rsidRDefault="00195541">
      <w:r>
        <w:rPr>
          <w:b/>
        </w:rPr>
        <w:t>Основными принципами</w:t>
      </w:r>
      <w:r>
        <w:t xml:space="preserve"> содержания программы коррекцио</w:t>
      </w:r>
      <w:r w:rsidR="002D3407">
        <w:t>нной работы в МАОУ «Кутарбитская</w:t>
      </w:r>
      <w:r>
        <w:t xml:space="preserve"> СОШ» являются: </w:t>
      </w:r>
    </w:p>
    <w:p w:rsidR="00624FC7" w:rsidRDefault="00195541" w:rsidP="00B617BC">
      <w:pPr>
        <w:numPr>
          <w:ilvl w:val="0"/>
          <w:numId w:val="139"/>
        </w:numPr>
        <w:ind w:hanging="146"/>
      </w:pPr>
      <w:r>
        <w:t xml:space="preserve">соблюдение интересов ребенка; </w:t>
      </w:r>
    </w:p>
    <w:p w:rsidR="00624FC7" w:rsidRDefault="00195541" w:rsidP="00B617BC">
      <w:pPr>
        <w:numPr>
          <w:ilvl w:val="0"/>
          <w:numId w:val="139"/>
        </w:numPr>
        <w:ind w:hanging="146"/>
      </w:pPr>
      <w:r>
        <w:t xml:space="preserve">системность; </w:t>
      </w:r>
    </w:p>
    <w:p w:rsidR="00624FC7" w:rsidRDefault="00195541" w:rsidP="00B617BC">
      <w:pPr>
        <w:numPr>
          <w:ilvl w:val="0"/>
          <w:numId w:val="139"/>
        </w:numPr>
        <w:ind w:hanging="146"/>
      </w:pPr>
      <w:r>
        <w:t xml:space="preserve">непрерывность; </w:t>
      </w:r>
    </w:p>
    <w:p w:rsidR="00624FC7" w:rsidRDefault="00195541" w:rsidP="00B617BC">
      <w:pPr>
        <w:numPr>
          <w:ilvl w:val="0"/>
          <w:numId w:val="139"/>
        </w:numPr>
        <w:ind w:hanging="146"/>
      </w:pPr>
      <w:r>
        <w:t xml:space="preserve">вариативность и рекомендательный характер.  </w:t>
      </w:r>
    </w:p>
    <w:p w:rsidR="00624FC7" w:rsidRDefault="00195541">
      <w:pPr>
        <w:spacing w:after="42" w:line="240" w:lineRule="auto"/>
        <w:ind w:left="715" w:right="0" w:hanging="10"/>
        <w:jc w:val="left"/>
      </w:pPr>
      <w:r>
        <w:rPr>
          <w:b/>
        </w:rPr>
        <w:t xml:space="preserve">Направления работы  </w:t>
      </w:r>
    </w:p>
    <w:p w:rsidR="00624FC7" w:rsidRDefault="00195541">
      <w:pPr>
        <w:ind w:right="299"/>
      </w:pPr>
      <w:r>
        <w:t xml:space="preserve">Программа коррекционной работы на уровне среднего общего образования включает в себя взаимосвязанные направления. Данные направления отражают её основное содержание: </w:t>
      </w:r>
    </w:p>
    <w:p w:rsidR="00624FC7" w:rsidRDefault="00195541">
      <w:pPr>
        <w:ind w:right="296"/>
      </w:pPr>
      <w:r>
        <w:t xml:space="preserve">— </w:t>
      </w:r>
      <w:r>
        <w:rPr>
          <w:i/>
        </w:rPr>
        <w:t>диагностическая работа</w:t>
      </w:r>
      <w: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624FC7" w:rsidRDefault="00195541">
      <w:pPr>
        <w:ind w:right="291"/>
      </w:pPr>
      <w:r>
        <w:t xml:space="preserve">— </w:t>
      </w:r>
      <w:r>
        <w:rPr>
          <w:i/>
        </w:rPr>
        <w:t>коррекционно-развивающая работа</w:t>
      </w:r>
      <w: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624FC7" w:rsidRDefault="00195541">
      <w:pPr>
        <w:spacing w:after="187"/>
      </w:pPr>
      <w:r>
        <w:t xml:space="preserve">— </w:t>
      </w:r>
      <w:r>
        <w:rPr>
          <w:i/>
        </w:rPr>
        <w:t>консультативная работа</w:t>
      </w:r>
      <w:r>
        <w:t xml:space="preserve"> обеспечивает актуальность, системность и гибкость работы с детьми с умеренно ограниченными возможностями здоров</w:t>
      </w:r>
      <w:r w:rsidR="002D3407">
        <w:t>ья и их</w:t>
      </w:r>
    </w:p>
    <w:p w:rsidR="00624FC7" w:rsidRDefault="00195541">
      <w:pPr>
        <w:ind w:firstLine="0"/>
      </w:pPr>
      <w:r>
        <w:lastRenderedPageBreak/>
        <w:t xml:space="preserve">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24FC7" w:rsidRDefault="00195541">
      <w:pPr>
        <w:ind w:right="293"/>
      </w:pPr>
      <w:r>
        <w:t xml:space="preserve">— </w:t>
      </w:r>
      <w:r>
        <w:rPr>
          <w:i/>
        </w:rPr>
        <w:t>информационно-просветительская работа</w:t>
      </w:r>
      <w: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       </w:t>
      </w:r>
    </w:p>
    <w:p w:rsidR="00624FC7" w:rsidRDefault="00195541">
      <w:pPr>
        <w:spacing w:after="42" w:line="240" w:lineRule="auto"/>
        <w:ind w:left="715" w:right="0" w:hanging="10"/>
        <w:jc w:val="left"/>
      </w:pPr>
      <w:r>
        <w:rPr>
          <w:b/>
        </w:rPr>
        <w:t>Характеристика содержания</w:t>
      </w:r>
      <w:r>
        <w:rPr>
          <w:b/>
          <w:i/>
        </w:rPr>
        <w:t xml:space="preserve"> </w:t>
      </w:r>
    </w:p>
    <w:p w:rsidR="00624FC7" w:rsidRDefault="00195541">
      <w:pPr>
        <w:spacing w:after="28" w:line="228" w:lineRule="auto"/>
        <w:ind w:left="708" w:right="0" w:firstLine="0"/>
      </w:pPr>
      <w:r>
        <w:rPr>
          <w:i/>
        </w:rPr>
        <w:t>Диагностическая работа включает:</w:t>
      </w:r>
      <w:r>
        <w:t xml:space="preserve"> </w:t>
      </w:r>
    </w:p>
    <w:p w:rsidR="00624FC7" w:rsidRDefault="00195541">
      <w:r>
        <w:t xml:space="preserve">— своевременное выявление детей, нуждающихся в специализированной помощи; </w:t>
      </w:r>
    </w:p>
    <w:p w:rsidR="00624FC7" w:rsidRDefault="00195541">
      <w:pPr>
        <w:ind w:right="298"/>
      </w:pPr>
      <w:r>
        <w:t xml:space="preserve">— раннюю (с первых дней пребывания ребёнка в образовательном учреждении) диагностику отклонений в развитии и анализ причин трудностей адаптации; </w:t>
      </w:r>
    </w:p>
    <w:p w:rsidR="00624FC7" w:rsidRDefault="00195541">
      <w:r>
        <w:t xml:space="preserve">— комплексный сбор сведений о ребёнке на основании диагностической информации от специалистов разного профиля; </w:t>
      </w:r>
    </w:p>
    <w:p w:rsidR="00624FC7" w:rsidRDefault="00195541">
      <w:pPr>
        <w:ind w:right="298"/>
      </w:pPr>
      <w:r>
        <w:t xml:space="preserve">— определение уровня актуального и зоны </w:t>
      </w:r>
      <w:proofErr w:type="gramStart"/>
      <w:r>
        <w:t>ближайшего развития</w:t>
      </w:r>
      <w:proofErr w:type="gramEnd"/>
      <w:r>
        <w:t xml:space="preserve"> обучающегося с умеренно ограниченными возможностями здоровья, выявление его резервных возможностей; </w:t>
      </w:r>
    </w:p>
    <w:p w:rsidR="00624FC7" w:rsidRDefault="00195541">
      <w:r>
        <w:t xml:space="preserve">— изучение развития эмоционально-волевой сферы и личностных особенностей обучающихся; </w:t>
      </w:r>
    </w:p>
    <w:p w:rsidR="00624FC7" w:rsidRDefault="00195541">
      <w:r>
        <w:t xml:space="preserve">— изучение социальной ситуации развития и условий семейного воспитания ребёнка; </w:t>
      </w:r>
    </w:p>
    <w:p w:rsidR="00624FC7" w:rsidRDefault="00195541">
      <w:r>
        <w:t xml:space="preserve">— изучение адаптивных возможностей и уровня социализации ребёнка с умеренно ограниченными возможностями здоровья; </w:t>
      </w:r>
    </w:p>
    <w:p w:rsidR="00624FC7" w:rsidRDefault="00195541">
      <w:r>
        <w:t xml:space="preserve">— системный разносторонний контроль специалистов за уровнем и динамикой развития ребёнка; </w:t>
      </w:r>
    </w:p>
    <w:p w:rsidR="00624FC7" w:rsidRDefault="00195541">
      <w:pPr>
        <w:ind w:left="708" w:firstLine="0"/>
      </w:pPr>
      <w:r>
        <w:t>— анализ успешности коррекционно-развивающей работы.</w:t>
      </w:r>
      <w:r>
        <w:rPr>
          <w:i/>
        </w:rPr>
        <w:t xml:space="preserve"> </w:t>
      </w:r>
    </w:p>
    <w:p w:rsidR="00624FC7" w:rsidRDefault="00195541">
      <w:pPr>
        <w:spacing w:after="28" w:line="228" w:lineRule="auto"/>
        <w:ind w:left="708" w:right="0" w:firstLine="0"/>
      </w:pPr>
      <w:r>
        <w:rPr>
          <w:i/>
        </w:rPr>
        <w:t>Коррекционно-развивающая работа включает:</w:t>
      </w:r>
      <w:r>
        <w:t xml:space="preserve"> </w:t>
      </w:r>
    </w:p>
    <w:p w:rsidR="00624FC7" w:rsidRDefault="00195541">
      <w:pPr>
        <w:ind w:right="299"/>
      </w:pPr>
      <w:r>
        <w:t xml:space="preserve">— 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 </w:t>
      </w:r>
    </w:p>
    <w:p w:rsidR="00624FC7" w:rsidRDefault="00195541">
      <w:pPr>
        <w:ind w:right="298"/>
      </w:pPr>
      <w:r>
        <w:t xml:space="preserve">—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 </w:t>
      </w:r>
    </w:p>
    <w:p w:rsidR="00624FC7" w:rsidRDefault="00195541">
      <w:pPr>
        <w:ind w:right="295"/>
      </w:pPr>
      <w: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 </w:t>
      </w:r>
    </w:p>
    <w:p w:rsidR="00624FC7" w:rsidRDefault="00195541">
      <w:pPr>
        <w:ind w:left="708" w:firstLine="0"/>
      </w:pPr>
      <w:r>
        <w:t xml:space="preserve">— коррекцию и развитие высших психических функций; </w:t>
      </w:r>
    </w:p>
    <w:p w:rsidR="00624FC7" w:rsidRDefault="00195541">
      <w:pPr>
        <w:ind w:left="708" w:firstLine="0"/>
      </w:pPr>
      <w:r>
        <w:t xml:space="preserve">— развитие эмоционально-волевой и личностной сфер ребёнка; </w:t>
      </w:r>
    </w:p>
    <w:p w:rsidR="00624FC7" w:rsidRDefault="00195541">
      <w:pPr>
        <w:ind w:right="294"/>
      </w:pPr>
      <w:r>
        <w:t xml:space="preserve">—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образовательной организации.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Диагностическое направление </w:t>
      </w:r>
    </w:p>
    <w:p w:rsidR="00624FC7" w:rsidRDefault="00195541">
      <w:pPr>
        <w:ind w:right="298"/>
      </w:pPr>
      <w:r>
        <w:t xml:space="preserve">Цель: 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624FC7" w:rsidRDefault="00195541">
      <w:pPr>
        <w:spacing w:after="7" w:line="276" w:lineRule="auto"/>
        <w:ind w:left="708" w:right="0" w:firstLine="0"/>
        <w:jc w:val="left"/>
      </w:pPr>
      <w:r>
        <w:t xml:space="preserve">  </w:t>
      </w:r>
    </w:p>
    <w:tbl>
      <w:tblPr>
        <w:tblStyle w:val="TableGrid"/>
        <w:tblW w:w="9856" w:type="dxa"/>
        <w:tblInd w:w="-108" w:type="dxa"/>
        <w:tblCellMar>
          <w:left w:w="125" w:type="dxa"/>
          <w:right w:w="67" w:type="dxa"/>
        </w:tblCellMar>
        <w:tblLook w:val="04A0" w:firstRow="1" w:lastRow="0" w:firstColumn="1" w:lastColumn="0" w:noHBand="0" w:noVBand="1"/>
      </w:tblPr>
      <w:tblGrid>
        <w:gridCol w:w="2100"/>
        <w:gridCol w:w="2413"/>
        <w:gridCol w:w="1944"/>
        <w:gridCol w:w="1709"/>
        <w:gridCol w:w="1690"/>
      </w:tblGrid>
      <w:tr w:rsidR="00624FC7">
        <w:trPr>
          <w:trHeight w:val="264"/>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Задачи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Планируемые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b/>
                <w:sz w:val="22"/>
              </w:rPr>
              <w:t xml:space="preserve">Виды и формы </w:t>
            </w:r>
          </w:p>
        </w:tc>
        <w:tc>
          <w:tcPr>
            <w:tcW w:w="17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Сроки </w:t>
            </w: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48" w:right="0" w:firstLine="0"/>
              <w:jc w:val="left"/>
            </w:pPr>
            <w:r>
              <w:rPr>
                <w:b/>
                <w:sz w:val="22"/>
              </w:rPr>
              <w:t>Ответствен-</w:t>
            </w:r>
          </w:p>
        </w:tc>
      </w:tr>
    </w:tbl>
    <w:p w:rsidR="00624FC7" w:rsidRDefault="00624FC7" w:rsidP="002D3407">
      <w:pPr>
        <w:spacing w:after="173" w:line="243" w:lineRule="auto"/>
        <w:ind w:left="0" w:right="-15" w:firstLine="0"/>
      </w:pPr>
    </w:p>
    <w:tbl>
      <w:tblPr>
        <w:tblStyle w:val="TableGrid"/>
        <w:tblW w:w="9856" w:type="dxa"/>
        <w:tblInd w:w="-108" w:type="dxa"/>
        <w:tblCellMar>
          <w:right w:w="47" w:type="dxa"/>
        </w:tblCellMar>
        <w:tblLook w:val="04A0" w:firstRow="1" w:lastRow="0" w:firstColumn="1" w:lastColumn="0" w:noHBand="0" w:noVBand="1"/>
      </w:tblPr>
      <w:tblGrid>
        <w:gridCol w:w="2100"/>
        <w:gridCol w:w="2413"/>
        <w:gridCol w:w="1944"/>
        <w:gridCol w:w="1527"/>
        <w:gridCol w:w="182"/>
        <w:gridCol w:w="1690"/>
      </w:tblGrid>
      <w:tr w:rsidR="00624FC7">
        <w:trPr>
          <w:trHeight w:val="516"/>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(направления деятельности)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результаты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178" w:right="0" w:firstLine="0"/>
              <w:jc w:val="left"/>
            </w:pPr>
            <w:r>
              <w:rPr>
                <w:b/>
                <w:sz w:val="22"/>
              </w:rPr>
              <w:t xml:space="preserve">деятельности, </w:t>
            </w:r>
          </w:p>
          <w:p w:rsidR="00624FC7" w:rsidRDefault="00195541">
            <w:pPr>
              <w:spacing w:after="0" w:line="276" w:lineRule="auto"/>
              <w:ind w:left="242" w:right="0" w:firstLine="0"/>
              <w:jc w:val="left"/>
            </w:pPr>
            <w:r>
              <w:rPr>
                <w:b/>
                <w:sz w:val="22"/>
              </w:rPr>
              <w:t xml:space="preserve">мероприятия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182"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ные </w:t>
            </w:r>
          </w:p>
        </w:tc>
      </w:tr>
      <w:tr w:rsidR="00624FC7">
        <w:trPr>
          <w:trHeight w:val="264"/>
        </w:trPr>
        <w:tc>
          <w:tcPr>
            <w:tcW w:w="7984" w:type="dxa"/>
            <w:gridSpan w:val="4"/>
            <w:tcBorders>
              <w:top w:val="single" w:sz="4" w:space="0" w:color="000000"/>
              <w:left w:val="single" w:sz="4" w:space="0" w:color="000000"/>
              <w:bottom w:val="single" w:sz="4" w:space="0" w:color="000000"/>
              <w:right w:val="nil"/>
            </w:tcBorders>
          </w:tcPr>
          <w:p w:rsidR="00624FC7" w:rsidRDefault="00195541">
            <w:pPr>
              <w:spacing w:after="0" w:line="276" w:lineRule="auto"/>
              <w:ind w:left="3485" w:right="0" w:firstLine="0"/>
              <w:jc w:val="left"/>
            </w:pPr>
            <w:r>
              <w:rPr>
                <w:b/>
                <w:sz w:val="22"/>
              </w:rPr>
              <w:t xml:space="preserve">Медицин ская диагностика </w:t>
            </w:r>
          </w:p>
        </w:tc>
        <w:tc>
          <w:tcPr>
            <w:tcW w:w="1872" w:type="dxa"/>
            <w:gridSpan w:val="2"/>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2539"/>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jc w:val="left"/>
            </w:pPr>
            <w:r>
              <w:rPr>
                <w:sz w:val="22"/>
              </w:rPr>
              <w:t xml:space="preserve">Определить </w:t>
            </w:r>
          </w:p>
          <w:p w:rsidR="00624FC7" w:rsidRDefault="00195541">
            <w:pPr>
              <w:spacing w:after="0" w:line="233" w:lineRule="auto"/>
              <w:ind w:left="108" w:right="0" w:firstLine="0"/>
              <w:jc w:val="left"/>
            </w:pPr>
            <w:r>
              <w:rPr>
                <w:sz w:val="22"/>
              </w:rPr>
              <w:t xml:space="preserve">состояние физического </w:t>
            </w:r>
            <w:r>
              <w:rPr>
                <w:sz w:val="22"/>
              </w:rPr>
              <w:tab/>
              <w:t xml:space="preserve">и психического здоровья детей. </w:t>
            </w:r>
          </w:p>
          <w:p w:rsidR="00624FC7" w:rsidRDefault="00195541">
            <w:pPr>
              <w:spacing w:after="0" w:line="276" w:lineRule="auto"/>
              <w:ind w:left="108" w:right="0" w:firstLine="0"/>
              <w:jc w:val="left"/>
            </w:pPr>
            <w:r>
              <w:rPr>
                <w:sz w:val="22"/>
              </w:rPr>
              <w:t xml:space="preserve">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jc w:val="left"/>
            </w:pPr>
            <w:r>
              <w:rPr>
                <w:sz w:val="22"/>
              </w:rPr>
              <w:t xml:space="preserve">Выявление </w:t>
            </w:r>
          </w:p>
          <w:p w:rsidR="00624FC7" w:rsidRDefault="00195541">
            <w:pPr>
              <w:spacing w:after="32" w:line="240" w:lineRule="auto"/>
              <w:ind w:left="108" w:right="0" w:firstLine="0"/>
              <w:jc w:val="left"/>
            </w:pPr>
            <w:r>
              <w:rPr>
                <w:sz w:val="22"/>
              </w:rPr>
              <w:t xml:space="preserve">состояния </w:t>
            </w:r>
          </w:p>
          <w:p w:rsidR="00624FC7" w:rsidRDefault="00195541">
            <w:pPr>
              <w:spacing w:after="0" w:line="276" w:lineRule="auto"/>
              <w:ind w:left="108" w:right="0" w:firstLine="0"/>
              <w:jc w:val="left"/>
            </w:pPr>
            <w:r>
              <w:rPr>
                <w:sz w:val="22"/>
              </w:rPr>
              <w:t xml:space="preserve">физического </w:t>
            </w:r>
            <w:r>
              <w:rPr>
                <w:sz w:val="22"/>
              </w:rPr>
              <w:tab/>
              <w:t xml:space="preserve">и психического здоровья детей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0" w:firstLine="0"/>
              <w:jc w:val="left"/>
            </w:pPr>
            <w:r>
              <w:rPr>
                <w:sz w:val="22"/>
              </w:rPr>
              <w:t xml:space="preserve">Изучение истории развития ребенка, беседа с родителями, наблюдение классного руководителя, анализ </w:t>
            </w:r>
            <w:r>
              <w:rPr>
                <w:sz w:val="22"/>
              </w:rPr>
              <w:tab/>
              <w:t xml:space="preserve">работ обучающихся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06" w:right="0" w:firstLine="0"/>
              <w:jc w:val="left"/>
            </w:pPr>
            <w:r>
              <w:rPr>
                <w:sz w:val="22"/>
              </w:rPr>
              <w:t xml:space="preserve">сентябрь </w:t>
            </w:r>
          </w:p>
        </w:tc>
        <w:tc>
          <w:tcPr>
            <w:tcW w:w="182"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3" w:lineRule="auto"/>
              <w:ind w:left="106" w:right="0" w:firstLine="0"/>
              <w:jc w:val="left"/>
            </w:pPr>
            <w:r>
              <w:rPr>
                <w:sz w:val="22"/>
              </w:rPr>
              <w:t xml:space="preserve">Классный руководитель Медицинский </w:t>
            </w:r>
          </w:p>
          <w:p w:rsidR="00624FC7" w:rsidRDefault="00195541">
            <w:pPr>
              <w:spacing w:after="0" w:line="240" w:lineRule="auto"/>
              <w:ind w:left="106" w:right="0" w:firstLine="0"/>
              <w:jc w:val="left"/>
            </w:pPr>
            <w:r>
              <w:rPr>
                <w:sz w:val="22"/>
              </w:rPr>
              <w:t xml:space="preserve">работник </w:t>
            </w:r>
          </w:p>
          <w:p w:rsidR="00624FC7" w:rsidRDefault="00195541">
            <w:pPr>
              <w:spacing w:after="0" w:line="276" w:lineRule="auto"/>
              <w:ind w:left="106" w:right="0" w:firstLine="0"/>
              <w:jc w:val="left"/>
            </w:pPr>
            <w:r>
              <w:rPr>
                <w:sz w:val="22"/>
              </w:rPr>
              <w:t xml:space="preserve"> </w:t>
            </w:r>
          </w:p>
        </w:tc>
      </w:tr>
      <w:tr w:rsidR="00624FC7">
        <w:trPr>
          <w:trHeight w:val="2288"/>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1" w:firstLine="0"/>
              <w:jc w:val="left"/>
            </w:pPr>
            <w:r>
              <w:rPr>
                <w:sz w:val="22"/>
              </w:rPr>
              <w:t xml:space="preserve">Первичная диагностика </w:t>
            </w:r>
            <w:r>
              <w:rPr>
                <w:sz w:val="22"/>
              </w:rPr>
              <w:tab/>
              <w:t xml:space="preserve">для выявления группы «риска»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pPr>
            <w:r>
              <w:rPr>
                <w:sz w:val="22"/>
              </w:rPr>
              <w:t xml:space="preserve">Создание банка </w:t>
            </w:r>
          </w:p>
          <w:p w:rsidR="00624FC7" w:rsidRDefault="00195541">
            <w:pPr>
              <w:spacing w:after="32" w:line="240" w:lineRule="auto"/>
              <w:ind w:left="108" w:right="0" w:firstLine="0"/>
              <w:jc w:val="left"/>
            </w:pPr>
            <w:r>
              <w:rPr>
                <w:sz w:val="22"/>
              </w:rPr>
              <w:t xml:space="preserve">данных </w:t>
            </w:r>
          </w:p>
          <w:p w:rsidR="00624FC7" w:rsidRDefault="00195541">
            <w:pPr>
              <w:spacing w:after="35" w:line="240" w:lineRule="auto"/>
              <w:ind w:left="108" w:right="0" w:firstLine="0"/>
              <w:jc w:val="left"/>
            </w:pPr>
            <w:r>
              <w:rPr>
                <w:sz w:val="22"/>
              </w:rPr>
              <w:t xml:space="preserve">обучающихся, </w:t>
            </w:r>
          </w:p>
          <w:p w:rsidR="00624FC7" w:rsidRDefault="00195541">
            <w:pPr>
              <w:spacing w:after="33" w:line="232" w:lineRule="auto"/>
              <w:ind w:left="108" w:right="0" w:firstLine="0"/>
              <w:jc w:val="left"/>
            </w:pPr>
            <w:r>
              <w:rPr>
                <w:sz w:val="22"/>
              </w:rPr>
              <w:t xml:space="preserve">нуждающихся </w:t>
            </w:r>
            <w:r>
              <w:rPr>
                <w:sz w:val="22"/>
              </w:rPr>
              <w:tab/>
              <w:t xml:space="preserve">в специализированной </w:t>
            </w:r>
          </w:p>
          <w:p w:rsidR="00624FC7" w:rsidRDefault="00195541">
            <w:pPr>
              <w:spacing w:after="0" w:line="240" w:lineRule="auto"/>
              <w:ind w:left="108" w:right="0" w:firstLine="0"/>
              <w:jc w:val="left"/>
            </w:pPr>
            <w:r>
              <w:rPr>
                <w:sz w:val="22"/>
              </w:rPr>
              <w:t xml:space="preserve">помощи </w:t>
            </w:r>
          </w:p>
          <w:p w:rsidR="00624FC7" w:rsidRDefault="00195541">
            <w:pPr>
              <w:spacing w:after="0" w:line="276" w:lineRule="auto"/>
              <w:ind w:left="108" w:right="0" w:firstLine="0"/>
              <w:jc w:val="left"/>
            </w:pPr>
            <w:r>
              <w:rPr>
                <w:sz w:val="22"/>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jc w:val="left"/>
            </w:pPr>
            <w:r>
              <w:rPr>
                <w:sz w:val="22"/>
              </w:rPr>
              <w:t xml:space="preserve">Наблюдение, </w:t>
            </w:r>
          </w:p>
          <w:p w:rsidR="00624FC7" w:rsidRDefault="00195541">
            <w:pPr>
              <w:spacing w:after="35" w:line="232" w:lineRule="auto"/>
              <w:ind w:left="108" w:right="0" w:firstLine="0"/>
              <w:jc w:val="left"/>
            </w:pPr>
            <w:r>
              <w:rPr>
                <w:sz w:val="22"/>
              </w:rPr>
              <w:t xml:space="preserve">логопедическое и </w:t>
            </w:r>
          </w:p>
          <w:p w:rsidR="00624FC7" w:rsidRDefault="00195541">
            <w:pPr>
              <w:spacing w:after="33" w:line="233" w:lineRule="auto"/>
              <w:ind w:left="108" w:right="0" w:firstLine="0"/>
              <w:jc w:val="left"/>
            </w:pPr>
            <w:r>
              <w:rPr>
                <w:sz w:val="22"/>
              </w:rPr>
              <w:t xml:space="preserve">психологическое обследование; анкетирование родителей, </w:t>
            </w:r>
          </w:p>
          <w:p w:rsidR="00624FC7" w:rsidRDefault="00195541">
            <w:pPr>
              <w:spacing w:after="33" w:line="240" w:lineRule="auto"/>
              <w:ind w:left="108" w:right="0" w:firstLine="0"/>
            </w:pPr>
            <w:r>
              <w:rPr>
                <w:sz w:val="22"/>
              </w:rPr>
              <w:t xml:space="preserve">беседы с </w:t>
            </w:r>
          </w:p>
          <w:p w:rsidR="00624FC7" w:rsidRDefault="00195541">
            <w:pPr>
              <w:spacing w:after="0" w:line="276" w:lineRule="auto"/>
              <w:ind w:left="108" w:right="0" w:firstLine="0"/>
              <w:jc w:val="left"/>
            </w:pPr>
            <w:r>
              <w:rPr>
                <w:sz w:val="22"/>
              </w:rPr>
              <w:t xml:space="preserve">педагогами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06" w:right="0" w:firstLine="0"/>
              <w:jc w:val="left"/>
            </w:pPr>
            <w:r>
              <w:rPr>
                <w:sz w:val="22"/>
              </w:rPr>
              <w:t xml:space="preserve">сентябрь </w:t>
            </w:r>
          </w:p>
        </w:tc>
        <w:tc>
          <w:tcPr>
            <w:tcW w:w="182"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4" w:lineRule="auto"/>
              <w:ind w:left="106" w:right="0" w:firstLine="0"/>
              <w:jc w:val="left"/>
            </w:pPr>
            <w:r>
              <w:rPr>
                <w:sz w:val="22"/>
              </w:rPr>
              <w:t xml:space="preserve">Классный руководитель, психолог, </w:t>
            </w:r>
          </w:p>
          <w:p w:rsidR="00624FC7" w:rsidRDefault="00195541">
            <w:pPr>
              <w:spacing w:after="0" w:line="240" w:lineRule="auto"/>
              <w:ind w:left="106" w:right="0" w:firstLine="0"/>
              <w:jc w:val="left"/>
            </w:pPr>
            <w:r>
              <w:rPr>
                <w:sz w:val="22"/>
              </w:rPr>
              <w:t xml:space="preserve">логопед </w:t>
            </w:r>
          </w:p>
          <w:p w:rsidR="00624FC7" w:rsidRDefault="00195541">
            <w:pPr>
              <w:spacing w:after="0" w:line="240" w:lineRule="auto"/>
              <w:ind w:left="106" w:right="0" w:firstLine="0"/>
              <w:jc w:val="left"/>
            </w:pPr>
            <w:r>
              <w:rPr>
                <w:sz w:val="22"/>
              </w:rPr>
              <w:t xml:space="preserve"> </w:t>
            </w:r>
          </w:p>
          <w:p w:rsidR="00624FC7" w:rsidRDefault="00195541">
            <w:pPr>
              <w:spacing w:after="0" w:line="276" w:lineRule="auto"/>
              <w:ind w:left="106" w:right="0" w:firstLine="0"/>
              <w:jc w:val="left"/>
            </w:pPr>
            <w:r>
              <w:rPr>
                <w:sz w:val="22"/>
              </w:rPr>
              <w:t xml:space="preserve"> </w:t>
            </w:r>
          </w:p>
        </w:tc>
      </w:tr>
      <w:tr w:rsidR="00624FC7">
        <w:trPr>
          <w:trHeight w:val="2036"/>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108" w:right="0" w:firstLine="0"/>
              <w:jc w:val="left"/>
            </w:pPr>
            <w:r>
              <w:rPr>
                <w:sz w:val="22"/>
              </w:rPr>
              <w:t xml:space="preserve">Анализ </w:t>
            </w:r>
            <w:r>
              <w:rPr>
                <w:sz w:val="22"/>
              </w:rPr>
              <w:tab/>
              <w:t xml:space="preserve">причины возникновения </w:t>
            </w:r>
          </w:p>
          <w:p w:rsidR="00624FC7" w:rsidRDefault="00195541">
            <w:pPr>
              <w:spacing w:after="0" w:line="276" w:lineRule="auto"/>
              <w:ind w:left="108" w:right="0" w:firstLine="0"/>
              <w:jc w:val="left"/>
            </w:pPr>
            <w:r>
              <w:rPr>
                <w:sz w:val="22"/>
              </w:rPr>
              <w:t xml:space="preserve">трудностей </w:t>
            </w:r>
            <w:r>
              <w:rPr>
                <w:sz w:val="22"/>
              </w:rPr>
              <w:tab/>
              <w:t xml:space="preserve">в обучении. Выявление резервных возможностей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1" w:firstLine="0"/>
              <w:jc w:val="left"/>
            </w:pPr>
            <w:r>
              <w:rPr>
                <w:sz w:val="22"/>
              </w:rPr>
              <w:t xml:space="preserve">Формирование индивидуальнаой коррекционной программы, соответствующей выявленному уровню </w:t>
            </w:r>
            <w:r>
              <w:rPr>
                <w:sz w:val="22"/>
              </w:rPr>
              <w:tab/>
              <w:t xml:space="preserve">развития обучающегося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0" w:firstLine="0"/>
              <w:jc w:val="left"/>
            </w:pPr>
            <w:r>
              <w:rPr>
                <w:sz w:val="22"/>
              </w:rPr>
              <w:t xml:space="preserve">Разработка коррекционной программы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06" w:right="0" w:firstLine="0"/>
              <w:jc w:val="left"/>
            </w:pPr>
            <w:r>
              <w:rPr>
                <w:sz w:val="22"/>
              </w:rPr>
              <w:t xml:space="preserve">октябрь </w:t>
            </w:r>
          </w:p>
        </w:tc>
        <w:tc>
          <w:tcPr>
            <w:tcW w:w="182"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6" w:right="0" w:firstLine="0"/>
              <w:jc w:val="left"/>
            </w:pPr>
            <w:r>
              <w:rPr>
                <w:sz w:val="22"/>
              </w:rPr>
              <w:t xml:space="preserve">Учитель, психолог, логопед </w:t>
            </w:r>
          </w:p>
        </w:tc>
      </w:tr>
      <w:tr w:rsidR="00624FC7">
        <w:trPr>
          <w:trHeight w:val="262"/>
        </w:trPr>
        <w:tc>
          <w:tcPr>
            <w:tcW w:w="7984" w:type="dxa"/>
            <w:gridSpan w:val="4"/>
            <w:tcBorders>
              <w:top w:val="single" w:sz="4" w:space="0" w:color="000000"/>
              <w:left w:val="single" w:sz="4" w:space="0" w:color="000000"/>
              <w:bottom w:val="single" w:sz="4" w:space="0" w:color="000000"/>
              <w:right w:val="nil"/>
            </w:tcBorders>
          </w:tcPr>
          <w:p w:rsidR="00624FC7" w:rsidRDefault="00195541">
            <w:pPr>
              <w:spacing w:after="0" w:line="276" w:lineRule="auto"/>
              <w:ind w:left="2631" w:right="0" w:firstLine="0"/>
              <w:jc w:val="left"/>
            </w:pPr>
            <w:r>
              <w:rPr>
                <w:b/>
                <w:sz w:val="22"/>
              </w:rPr>
              <w:t xml:space="preserve">Социально – пед агогическая диаг ностика </w:t>
            </w:r>
          </w:p>
        </w:tc>
        <w:tc>
          <w:tcPr>
            <w:tcW w:w="1872" w:type="dxa"/>
            <w:gridSpan w:val="2"/>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3046"/>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108" w:right="0" w:firstLine="0"/>
              <w:jc w:val="left"/>
            </w:pPr>
            <w:r>
              <w:rPr>
                <w:sz w:val="22"/>
              </w:rPr>
              <w:t>Определить уровень организованности ребенка, особенности эмоционально-</w:t>
            </w:r>
          </w:p>
          <w:p w:rsidR="00624FC7" w:rsidRDefault="00195541">
            <w:pPr>
              <w:spacing w:after="32" w:line="240" w:lineRule="auto"/>
              <w:ind w:left="108" w:right="0" w:firstLine="0"/>
            </w:pPr>
            <w:r>
              <w:rPr>
                <w:sz w:val="22"/>
              </w:rPr>
              <w:t xml:space="preserve">волевой и </w:t>
            </w:r>
          </w:p>
          <w:p w:rsidR="00624FC7" w:rsidRDefault="00195541">
            <w:pPr>
              <w:spacing w:after="35" w:line="240" w:lineRule="auto"/>
              <w:ind w:left="108" w:right="0" w:firstLine="0"/>
              <w:jc w:val="left"/>
            </w:pPr>
            <w:r>
              <w:rPr>
                <w:sz w:val="22"/>
              </w:rPr>
              <w:t xml:space="preserve">личностной </w:t>
            </w:r>
          </w:p>
          <w:p w:rsidR="00624FC7" w:rsidRDefault="00195541">
            <w:pPr>
              <w:spacing w:after="0" w:line="232" w:lineRule="auto"/>
              <w:ind w:left="108" w:right="0" w:firstLine="0"/>
              <w:jc w:val="left"/>
            </w:pPr>
            <w:r>
              <w:rPr>
                <w:sz w:val="22"/>
              </w:rPr>
              <w:t xml:space="preserve">сферы; </w:t>
            </w:r>
            <w:r>
              <w:rPr>
                <w:sz w:val="22"/>
              </w:rPr>
              <w:tab/>
              <w:t xml:space="preserve">уровень знаний </w:t>
            </w:r>
            <w:r>
              <w:rPr>
                <w:sz w:val="22"/>
              </w:rPr>
              <w:tab/>
              <w:t xml:space="preserve">по предметам </w:t>
            </w:r>
          </w:p>
          <w:p w:rsidR="00624FC7" w:rsidRDefault="00195541">
            <w:pPr>
              <w:spacing w:after="0" w:line="276" w:lineRule="auto"/>
              <w:ind w:left="108" w:right="0" w:firstLine="0"/>
              <w:jc w:val="left"/>
            </w:pPr>
            <w:r>
              <w:rPr>
                <w:sz w:val="22"/>
              </w:rPr>
              <w:t xml:space="preserve">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jc w:val="left"/>
            </w:pPr>
            <w:r>
              <w:rPr>
                <w:sz w:val="22"/>
              </w:rPr>
              <w:t xml:space="preserve">Получение </w:t>
            </w:r>
          </w:p>
          <w:p w:rsidR="00624FC7" w:rsidRDefault="00195541">
            <w:pPr>
              <w:spacing w:after="32" w:line="240" w:lineRule="auto"/>
              <w:ind w:left="108" w:right="0" w:firstLine="0"/>
              <w:jc w:val="left"/>
            </w:pPr>
            <w:r>
              <w:rPr>
                <w:sz w:val="22"/>
              </w:rPr>
              <w:t xml:space="preserve">объективной </w:t>
            </w:r>
          </w:p>
          <w:p w:rsidR="00624FC7" w:rsidRDefault="00195541">
            <w:pPr>
              <w:spacing w:after="35" w:line="233" w:lineRule="auto"/>
              <w:ind w:left="108" w:right="0" w:firstLine="0"/>
              <w:jc w:val="left"/>
            </w:pPr>
            <w:r>
              <w:rPr>
                <w:sz w:val="22"/>
              </w:rPr>
              <w:t xml:space="preserve">информации </w:t>
            </w:r>
            <w:r>
              <w:rPr>
                <w:sz w:val="22"/>
              </w:rPr>
              <w:tab/>
              <w:t xml:space="preserve">об основных </w:t>
            </w:r>
            <w:r>
              <w:rPr>
                <w:sz w:val="22"/>
              </w:rPr>
              <w:tab/>
              <w:t xml:space="preserve">учебных навыках </w:t>
            </w:r>
            <w:r>
              <w:rPr>
                <w:sz w:val="22"/>
              </w:rPr>
              <w:tab/>
              <w:t xml:space="preserve">ребенка, особенностях личности. Выявление </w:t>
            </w:r>
          </w:p>
          <w:p w:rsidR="00624FC7" w:rsidRDefault="00195541">
            <w:pPr>
              <w:spacing w:after="31" w:line="240" w:lineRule="auto"/>
              <w:ind w:left="108" w:right="0" w:firstLine="0"/>
            </w:pPr>
            <w:r>
              <w:rPr>
                <w:sz w:val="22"/>
              </w:rPr>
              <w:t xml:space="preserve">нарушений в </w:t>
            </w:r>
          </w:p>
          <w:p w:rsidR="00624FC7" w:rsidRDefault="00195541">
            <w:pPr>
              <w:spacing w:after="0" w:line="276" w:lineRule="auto"/>
              <w:ind w:left="108" w:right="0" w:firstLine="0"/>
              <w:jc w:val="left"/>
            </w:pPr>
            <w:r>
              <w:rPr>
                <w:sz w:val="22"/>
              </w:rPr>
              <w:t xml:space="preserve">поведении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108" w:right="0" w:firstLine="0"/>
            </w:pPr>
            <w:r>
              <w:rPr>
                <w:sz w:val="22"/>
              </w:rPr>
              <w:t xml:space="preserve">Анкетирование, наблюдение во время занятий, беседа с </w:t>
            </w:r>
          </w:p>
          <w:p w:rsidR="00624FC7" w:rsidRDefault="00195541">
            <w:pPr>
              <w:spacing w:after="0" w:line="276" w:lineRule="auto"/>
              <w:ind w:left="108" w:right="0" w:firstLine="0"/>
              <w:jc w:val="left"/>
            </w:pPr>
            <w:r>
              <w:rPr>
                <w:sz w:val="22"/>
              </w:rPr>
              <w:t xml:space="preserve">родителями, составление характеристики.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06" w:right="0" w:firstLine="0"/>
              <w:jc w:val="left"/>
            </w:pPr>
            <w:r>
              <w:rPr>
                <w:sz w:val="22"/>
              </w:rPr>
              <w:t xml:space="preserve">Сентябрь октябрь </w:t>
            </w:r>
          </w:p>
        </w:tc>
        <w:tc>
          <w:tcPr>
            <w:tcW w:w="182" w:type="dxa"/>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pPr>
            <w:r>
              <w:rPr>
                <w:sz w:val="22"/>
              </w:rPr>
              <w:t xml:space="preserve">- </w:t>
            </w: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4" w:lineRule="auto"/>
              <w:ind w:left="106" w:right="0" w:firstLine="0"/>
              <w:jc w:val="left"/>
            </w:pPr>
            <w:r>
              <w:rPr>
                <w:sz w:val="22"/>
              </w:rPr>
              <w:t xml:space="preserve">Классный руководитель, </w:t>
            </w:r>
          </w:p>
          <w:p w:rsidR="00624FC7" w:rsidRDefault="00195541">
            <w:pPr>
              <w:spacing w:after="0" w:line="240" w:lineRule="auto"/>
              <w:ind w:left="106" w:right="0" w:firstLine="0"/>
              <w:jc w:val="left"/>
            </w:pPr>
            <w:r>
              <w:rPr>
                <w:sz w:val="22"/>
              </w:rPr>
              <w:t xml:space="preserve">психолог </w:t>
            </w:r>
          </w:p>
          <w:p w:rsidR="00624FC7" w:rsidRDefault="00195541">
            <w:pPr>
              <w:spacing w:after="0" w:line="276" w:lineRule="auto"/>
              <w:ind w:left="106" w:right="0" w:firstLine="0"/>
              <w:jc w:val="left"/>
            </w:pPr>
            <w:r>
              <w:rPr>
                <w:sz w:val="22"/>
              </w:rPr>
              <w:t xml:space="preserve"> </w:t>
            </w:r>
          </w:p>
        </w:tc>
      </w:tr>
    </w:tbl>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Коррекционно - развивающее направление </w:t>
      </w:r>
    </w:p>
    <w:p w:rsidR="00624FC7" w:rsidRDefault="00195541">
      <w:pPr>
        <w:ind w:right="298"/>
      </w:pPr>
      <w: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w:t>
      </w:r>
      <w:r>
        <w:lastRenderedPageBreak/>
        <w:t xml:space="preserve">личностной сфере детей с умеренно ограниченными возможностями здоровья, детей-инвалидов.  </w:t>
      </w:r>
    </w:p>
    <w:tbl>
      <w:tblPr>
        <w:tblStyle w:val="TableGrid"/>
        <w:tblW w:w="9856" w:type="dxa"/>
        <w:tblInd w:w="-108" w:type="dxa"/>
        <w:tblCellMar>
          <w:left w:w="115" w:type="dxa"/>
          <w:right w:w="115" w:type="dxa"/>
        </w:tblCellMar>
        <w:tblLook w:val="04A0" w:firstRow="1" w:lastRow="0" w:firstColumn="1" w:lastColumn="0" w:noHBand="0" w:noVBand="1"/>
      </w:tblPr>
      <w:tblGrid>
        <w:gridCol w:w="1920"/>
        <w:gridCol w:w="1865"/>
        <w:gridCol w:w="2135"/>
        <w:gridCol w:w="1998"/>
        <w:gridCol w:w="1938"/>
      </w:tblGrid>
      <w:tr w:rsidR="00624FC7">
        <w:trPr>
          <w:trHeight w:val="1277"/>
        </w:trPr>
        <w:tc>
          <w:tcPr>
            <w:tcW w:w="208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center"/>
            </w:pPr>
            <w:r>
              <w:rPr>
                <w:b/>
                <w:sz w:val="22"/>
              </w:rPr>
              <w:t xml:space="preserve">Задачи </w:t>
            </w:r>
          </w:p>
          <w:p w:rsidR="00624FC7" w:rsidRDefault="00195541">
            <w:pPr>
              <w:spacing w:after="0" w:line="232" w:lineRule="auto"/>
              <w:ind w:left="0" w:right="0" w:firstLine="0"/>
              <w:jc w:val="center"/>
            </w:pPr>
            <w:r>
              <w:rPr>
                <w:b/>
                <w:sz w:val="22"/>
              </w:rPr>
              <w:t xml:space="preserve">(направления) деятельности </w:t>
            </w:r>
          </w:p>
          <w:p w:rsidR="00624FC7" w:rsidRDefault="00195541">
            <w:pPr>
              <w:spacing w:after="0" w:line="276" w:lineRule="auto"/>
              <w:ind w:left="0" w:right="0" w:firstLine="0"/>
              <w:jc w:val="center"/>
            </w:pPr>
            <w:r>
              <w:rPr>
                <w:b/>
                <w:sz w:val="22"/>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Планируемые результаты </w:t>
            </w:r>
          </w:p>
        </w:tc>
        <w:tc>
          <w:tcPr>
            <w:tcW w:w="26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Виды и формы деятельности, мероприятия </w:t>
            </w:r>
          </w:p>
        </w:tc>
        <w:tc>
          <w:tcPr>
            <w:tcW w:w="144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center"/>
            </w:pPr>
            <w:r>
              <w:rPr>
                <w:b/>
                <w:sz w:val="22"/>
              </w:rPr>
              <w:t xml:space="preserve">Сроки </w:t>
            </w:r>
          </w:p>
          <w:p w:rsidR="00624FC7" w:rsidRDefault="00195541">
            <w:pPr>
              <w:spacing w:after="36" w:line="232" w:lineRule="auto"/>
              <w:ind w:left="0" w:right="0" w:firstLine="0"/>
              <w:jc w:val="center"/>
            </w:pPr>
            <w:r>
              <w:rPr>
                <w:b/>
                <w:sz w:val="22"/>
              </w:rPr>
              <w:t xml:space="preserve">(периодичность в </w:t>
            </w:r>
          </w:p>
          <w:p w:rsidR="00624FC7" w:rsidRDefault="00195541">
            <w:pPr>
              <w:spacing w:after="0" w:line="276" w:lineRule="auto"/>
              <w:ind w:left="0" w:right="0" w:firstLine="0"/>
              <w:jc w:val="center"/>
            </w:pPr>
            <w:r>
              <w:rPr>
                <w:b/>
                <w:sz w:val="22"/>
              </w:rPr>
              <w:t xml:space="preserve">течение года) </w:t>
            </w:r>
          </w:p>
        </w:tc>
        <w:tc>
          <w:tcPr>
            <w:tcW w:w="17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4" w:lineRule="auto"/>
              <w:ind w:left="0" w:right="0" w:firstLine="0"/>
              <w:jc w:val="center"/>
            </w:pPr>
            <w:r>
              <w:rPr>
                <w:b/>
                <w:sz w:val="22"/>
              </w:rPr>
              <w:t xml:space="preserve">Ответственные </w:t>
            </w:r>
          </w:p>
          <w:p w:rsidR="00624FC7" w:rsidRDefault="00195541">
            <w:pPr>
              <w:spacing w:after="0" w:line="276" w:lineRule="auto"/>
              <w:ind w:left="0" w:right="0" w:firstLine="0"/>
              <w:jc w:val="center"/>
            </w:pPr>
            <w:r>
              <w:rPr>
                <w:b/>
                <w:sz w:val="22"/>
              </w:rPr>
              <w:t xml:space="preserve"> </w:t>
            </w:r>
          </w:p>
        </w:tc>
      </w:tr>
    </w:tbl>
    <w:p w:rsidR="00624FC7" w:rsidRDefault="00624FC7" w:rsidP="002D3407">
      <w:pPr>
        <w:spacing w:after="156" w:line="240" w:lineRule="auto"/>
        <w:ind w:left="10" w:right="3436" w:hanging="10"/>
      </w:pPr>
    </w:p>
    <w:tbl>
      <w:tblPr>
        <w:tblStyle w:val="TableGrid"/>
        <w:tblW w:w="9856" w:type="dxa"/>
        <w:tblInd w:w="-108" w:type="dxa"/>
        <w:tblCellMar>
          <w:left w:w="108" w:type="dxa"/>
          <w:right w:w="47" w:type="dxa"/>
        </w:tblCellMar>
        <w:tblLook w:val="04A0" w:firstRow="1" w:lastRow="0" w:firstColumn="1" w:lastColumn="0" w:noHBand="0" w:noVBand="1"/>
      </w:tblPr>
      <w:tblGrid>
        <w:gridCol w:w="2458"/>
        <w:gridCol w:w="2568"/>
        <w:gridCol w:w="1944"/>
        <w:gridCol w:w="476"/>
        <w:gridCol w:w="1184"/>
        <w:gridCol w:w="1953"/>
      </w:tblGrid>
      <w:tr w:rsidR="00624FC7">
        <w:trPr>
          <w:trHeight w:val="264"/>
        </w:trPr>
        <w:tc>
          <w:tcPr>
            <w:tcW w:w="8150" w:type="dxa"/>
            <w:gridSpan w:val="5"/>
            <w:tcBorders>
              <w:top w:val="single" w:sz="4" w:space="0" w:color="000000"/>
              <w:left w:val="single" w:sz="4" w:space="0" w:color="000000"/>
              <w:bottom w:val="single" w:sz="4" w:space="0" w:color="000000"/>
              <w:right w:val="nil"/>
            </w:tcBorders>
          </w:tcPr>
          <w:p w:rsidR="00624FC7" w:rsidRDefault="00195541">
            <w:pPr>
              <w:spacing w:after="0" w:line="276" w:lineRule="auto"/>
              <w:ind w:left="2936" w:right="0" w:firstLine="0"/>
              <w:jc w:val="left"/>
            </w:pPr>
            <w:r>
              <w:rPr>
                <w:b/>
                <w:sz w:val="22"/>
              </w:rPr>
              <w:t xml:space="preserve">Психолого-педагогическая работа </w:t>
            </w:r>
          </w:p>
        </w:tc>
        <w:tc>
          <w:tcPr>
            <w:tcW w:w="1706"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4566"/>
        </w:trPr>
        <w:tc>
          <w:tcPr>
            <w:tcW w:w="208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Обеспечение психологопедагогического сопровождения детей с умеренно ограниченными возможностями. </w:t>
            </w:r>
          </w:p>
        </w:tc>
        <w:tc>
          <w:tcPr>
            <w:tcW w:w="2009"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0" w:right="0" w:firstLine="0"/>
              <w:jc w:val="left"/>
            </w:pPr>
            <w:r>
              <w:rPr>
                <w:sz w:val="22"/>
              </w:rPr>
              <w:t xml:space="preserve">Комплексный план, программы коррекционноразвивающей </w:t>
            </w:r>
          </w:p>
          <w:p w:rsidR="00624FC7" w:rsidRDefault="00195541">
            <w:pPr>
              <w:spacing w:after="0" w:line="240" w:lineRule="auto"/>
              <w:ind w:left="0" w:right="0" w:firstLine="0"/>
              <w:jc w:val="left"/>
            </w:pPr>
            <w:r>
              <w:rPr>
                <w:sz w:val="22"/>
              </w:rPr>
              <w:t xml:space="preserve">работы </w:t>
            </w:r>
          </w:p>
          <w:p w:rsidR="00624FC7" w:rsidRDefault="00195541">
            <w:pPr>
              <w:spacing w:after="0" w:line="276" w:lineRule="auto"/>
              <w:ind w:left="0" w:right="0" w:firstLine="0"/>
              <w:jc w:val="left"/>
            </w:pPr>
            <w:r>
              <w:rPr>
                <w:sz w:val="22"/>
              </w:rPr>
              <w:t xml:space="preserve"> </w:t>
            </w:r>
          </w:p>
        </w:tc>
        <w:tc>
          <w:tcPr>
            <w:tcW w:w="2619"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t xml:space="preserve">Разработка </w:t>
            </w:r>
          </w:p>
          <w:p w:rsidR="00624FC7" w:rsidRDefault="00195541">
            <w:pPr>
              <w:spacing w:after="32" w:line="240" w:lineRule="auto"/>
              <w:ind w:left="0" w:right="0" w:firstLine="0"/>
              <w:jc w:val="left"/>
            </w:pPr>
            <w:r>
              <w:rPr>
                <w:sz w:val="22"/>
              </w:rPr>
              <w:t xml:space="preserve">индивидуальной </w:t>
            </w:r>
          </w:p>
          <w:p w:rsidR="00624FC7" w:rsidRDefault="00195541">
            <w:pPr>
              <w:spacing w:after="30" w:line="240" w:lineRule="auto"/>
              <w:ind w:left="0" w:right="0" w:firstLine="0"/>
            </w:pPr>
            <w:r>
              <w:rPr>
                <w:sz w:val="22"/>
              </w:rPr>
              <w:t xml:space="preserve">программы по </w:t>
            </w:r>
          </w:p>
          <w:p w:rsidR="00624FC7" w:rsidRDefault="00195541">
            <w:pPr>
              <w:spacing w:after="34" w:line="240" w:lineRule="auto"/>
              <w:ind w:left="0" w:right="0" w:firstLine="0"/>
              <w:jc w:val="left"/>
            </w:pPr>
            <w:r>
              <w:rPr>
                <w:sz w:val="22"/>
              </w:rPr>
              <w:t xml:space="preserve">предмету; </w:t>
            </w:r>
          </w:p>
          <w:p w:rsidR="00624FC7" w:rsidRDefault="00195541">
            <w:pPr>
              <w:spacing w:after="32" w:line="240" w:lineRule="auto"/>
              <w:ind w:left="0" w:right="0" w:firstLine="0"/>
              <w:jc w:val="left"/>
            </w:pPr>
            <w:r>
              <w:rPr>
                <w:sz w:val="22"/>
              </w:rPr>
              <w:t xml:space="preserve"> воспитательной </w:t>
            </w:r>
          </w:p>
          <w:p w:rsidR="00624FC7" w:rsidRDefault="00195541">
            <w:pPr>
              <w:spacing w:after="33" w:line="234" w:lineRule="auto"/>
              <w:ind w:left="0" w:right="0" w:firstLine="0"/>
            </w:pPr>
            <w:r>
              <w:rPr>
                <w:sz w:val="22"/>
              </w:rPr>
              <w:t xml:space="preserve">программы работы с классом </w:t>
            </w:r>
            <w:r>
              <w:rPr>
                <w:sz w:val="22"/>
              </w:rPr>
              <w:tab/>
              <w:t xml:space="preserve">и </w:t>
            </w:r>
          </w:p>
          <w:p w:rsidR="00624FC7" w:rsidRDefault="00195541">
            <w:pPr>
              <w:spacing w:after="33" w:line="234" w:lineRule="auto"/>
              <w:ind w:left="0" w:right="0" w:firstLine="0"/>
              <w:jc w:val="left"/>
            </w:pPr>
            <w:r>
              <w:rPr>
                <w:sz w:val="22"/>
              </w:rPr>
              <w:t xml:space="preserve">индивидуальной воспитательной </w:t>
            </w:r>
          </w:p>
          <w:p w:rsidR="00624FC7" w:rsidRDefault="00195541">
            <w:pPr>
              <w:spacing w:after="0" w:line="276" w:lineRule="auto"/>
              <w:ind w:left="0" w:right="1" w:firstLine="0"/>
            </w:pPr>
            <w:r>
              <w:rPr>
                <w:sz w:val="22"/>
              </w:rPr>
              <w:t xml:space="preserve">программы для детей с ограниченными возможностями </w:t>
            </w:r>
            <w:proofErr w:type="gramStart"/>
            <w:r>
              <w:rPr>
                <w:sz w:val="22"/>
              </w:rPr>
              <w:t>здоровья;  Осуществление</w:t>
            </w:r>
            <w:proofErr w:type="gramEnd"/>
            <w:r>
              <w:rPr>
                <w:sz w:val="22"/>
              </w:rPr>
              <w:t xml:space="preserve"> педагогического мониторинга достижений школьника. </w:t>
            </w:r>
          </w:p>
        </w:tc>
        <w:tc>
          <w:tcPr>
            <w:tcW w:w="144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октябрь </w:t>
            </w:r>
          </w:p>
        </w:tc>
        <w:tc>
          <w:tcPr>
            <w:tcW w:w="17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Учительпредметник, классный руководитель, психолог. </w:t>
            </w:r>
          </w:p>
        </w:tc>
      </w:tr>
      <w:tr w:rsidR="00624FC7">
        <w:trPr>
          <w:trHeight w:val="2792"/>
        </w:trPr>
        <w:tc>
          <w:tcPr>
            <w:tcW w:w="208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Обеспечение психологического и </w:t>
            </w:r>
          </w:p>
          <w:p w:rsidR="00624FC7" w:rsidRDefault="00195541">
            <w:pPr>
              <w:spacing w:after="0" w:line="276" w:lineRule="auto"/>
              <w:ind w:left="0" w:right="0" w:firstLine="0"/>
              <w:jc w:val="left"/>
            </w:pPr>
            <w:r>
              <w:rPr>
                <w:sz w:val="22"/>
              </w:rPr>
              <w:t xml:space="preserve">логопедического сопровождения детей с умеренно ограниченными возможностями, детей-инвалидов </w:t>
            </w:r>
          </w:p>
        </w:tc>
        <w:tc>
          <w:tcPr>
            <w:tcW w:w="20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Позитивная динамика развиваемых параметров </w:t>
            </w:r>
          </w:p>
        </w:tc>
        <w:tc>
          <w:tcPr>
            <w:tcW w:w="2619"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1" w:firstLine="0"/>
            </w:pPr>
            <w:r>
              <w:rPr>
                <w:sz w:val="22"/>
              </w:rPr>
              <w:t xml:space="preserve">1.Формирование групп для коррекционной работы. </w:t>
            </w:r>
          </w:p>
          <w:p w:rsidR="00624FC7" w:rsidRDefault="00195541">
            <w:pPr>
              <w:spacing w:after="35" w:line="232" w:lineRule="auto"/>
              <w:ind w:left="0" w:right="0" w:firstLine="0"/>
              <w:jc w:val="left"/>
            </w:pPr>
            <w:r>
              <w:rPr>
                <w:sz w:val="22"/>
              </w:rPr>
              <w:t xml:space="preserve">2.Составление расписания занятий. </w:t>
            </w:r>
          </w:p>
          <w:p w:rsidR="00624FC7" w:rsidRDefault="00195541" w:rsidP="00B617BC">
            <w:pPr>
              <w:numPr>
                <w:ilvl w:val="0"/>
                <w:numId w:val="312"/>
              </w:numPr>
              <w:spacing w:after="33" w:line="233" w:lineRule="auto"/>
              <w:ind w:right="0" w:firstLine="0"/>
              <w:jc w:val="left"/>
            </w:pPr>
            <w:r>
              <w:rPr>
                <w:sz w:val="22"/>
              </w:rPr>
              <w:t xml:space="preserve">Проведение коррекционных занятий. </w:t>
            </w:r>
          </w:p>
          <w:p w:rsidR="00624FC7" w:rsidRDefault="00195541" w:rsidP="00B617BC">
            <w:pPr>
              <w:numPr>
                <w:ilvl w:val="0"/>
                <w:numId w:val="312"/>
              </w:numPr>
              <w:spacing w:after="33" w:line="232" w:lineRule="auto"/>
              <w:ind w:right="0" w:firstLine="0"/>
              <w:jc w:val="left"/>
            </w:pPr>
            <w:r>
              <w:rPr>
                <w:sz w:val="22"/>
              </w:rPr>
              <w:t xml:space="preserve">Отслеживание динамики развития </w:t>
            </w:r>
          </w:p>
          <w:p w:rsidR="00624FC7" w:rsidRDefault="00195541">
            <w:pPr>
              <w:spacing w:after="0" w:line="276" w:lineRule="auto"/>
              <w:ind w:left="0" w:right="0" w:firstLine="0"/>
              <w:jc w:val="left"/>
            </w:pPr>
            <w:r>
              <w:rPr>
                <w:sz w:val="22"/>
              </w:rPr>
              <w:t xml:space="preserve">ребенка </w:t>
            </w:r>
          </w:p>
        </w:tc>
        <w:tc>
          <w:tcPr>
            <w:tcW w:w="144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октябрь </w:t>
            </w:r>
          </w:p>
          <w:p w:rsidR="00624FC7" w:rsidRDefault="00195541">
            <w:pPr>
              <w:spacing w:after="0" w:line="240" w:lineRule="auto"/>
              <w:ind w:left="0" w:right="0" w:firstLine="0"/>
              <w:jc w:val="left"/>
            </w:pPr>
            <w:r>
              <w:rPr>
                <w:sz w:val="22"/>
              </w:rPr>
              <w:t xml:space="preserve"> </w:t>
            </w:r>
          </w:p>
          <w:p w:rsidR="00624FC7" w:rsidRDefault="00195541">
            <w:pPr>
              <w:spacing w:after="3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октябрь </w:t>
            </w:r>
          </w:p>
          <w:p w:rsidR="00624FC7" w:rsidRDefault="00195541">
            <w:pPr>
              <w:spacing w:after="32" w:line="240" w:lineRule="auto"/>
              <w:ind w:left="0" w:right="0" w:firstLine="0"/>
              <w:jc w:val="left"/>
            </w:pPr>
            <w:r>
              <w:rPr>
                <w:sz w:val="22"/>
              </w:rPr>
              <w:t xml:space="preserve"> </w:t>
            </w:r>
          </w:p>
          <w:p w:rsidR="00624FC7" w:rsidRDefault="00195541">
            <w:pPr>
              <w:spacing w:after="0" w:line="276" w:lineRule="auto"/>
              <w:ind w:left="0" w:right="11" w:firstLine="0"/>
              <w:jc w:val="left"/>
            </w:pPr>
            <w:r>
              <w:rPr>
                <w:sz w:val="22"/>
              </w:rPr>
              <w:t xml:space="preserve">октябрьмай октябрьмай </w:t>
            </w:r>
          </w:p>
        </w:tc>
        <w:tc>
          <w:tcPr>
            <w:tcW w:w="17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3" w:lineRule="auto"/>
              <w:ind w:left="0" w:right="0" w:firstLine="0"/>
              <w:jc w:val="left"/>
            </w:pPr>
            <w:r>
              <w:rPr>
                <w:sz w:val="22"/>
              </w:rPr>
              <w:t xml:space="preserve">Психолог, учительлогопед </w:t>
            </w:r>
          </w:p>
          <w:p w:rsidR="00624FC7" w:rsidRDefault="00195541">
            <w:pPr>
              <w:spacing w:after="0" w:line="276" w:lineRule="auto"/>
              <w:ind w:left="0" w:right="0" w:firstLine="0"/>
              <w:jc w:val="left"/>
            </w:pPr>
            <w:r>
              <w:rPr>
                <w:sz w:val="22"/>
              </w:rPr>
              <w:t xml:space="preserve"> </w:t>
            </w:r>
          </w:p>
        </w:tc>
      </w:tr>
      <w:tr w:rsidR="00624FC7">
        <w:trPr>
          <w:trHeight w:val="264"/>
        </w:trPr>
        <w:tc>
          <w:tcPr>
            <w:tcW w:w="8150" w:type="dxa"/>
            <w:gridSpan w:val="5"/>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Проф илактическая работа </w:t>
            </w:r>
          </w:p>
        </w:tc>
        <w:tc>
          <w:tcPr>
            <w:tcW w:w="1706"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5324"/>
        </w:trPr>
        <w:tc>
          <w:tcPr>
            <w:tcW w:w="208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lastRenderedPageBreak/>
              <w:t xml:space="preserve">Создание </w:t>
            </w:r>
          </w:p>
          <w:p w:rsidR="00624FC7" w:rsidRDefault="00195541">
            <w:pPr>
              <w:spacing w:after="33" w:line="234" w:lineRule="auto"/>
              <w:ind w:left="0" w:right="0" w:firstLine="0"/>
            </w:pPr>
            <w:r>
              <w:rPr>
                <w:sz w:val="22"/>
              </w:rPr>
              <w:t xml:space="preserve">условий для сохранения и </w:t>
            </w:r>
          </w:p>
          <w:p w:rsidR="00624FC7" w:rsidRDefault="00195541">
            <w:pPr>
              <w:spacing w:after="35" w:line="240" w:lineRule="auto"/>
              <w:ind w:left="0" w:right="0" w:firstLine="0"/>
              <w:jc w:val="left"/>
            </w:pPr>
            <w:r>
              <w:rPr>
                <w:sz w:val="22"/>
              </w:rPr>
              <w:t xml:space="preserve">укрепления </w:t>
            </w:r>
          </w:p>
          <w:p w:rsidR="00624FC7" w:rsidRDefault="00195541">
            <w:pPr>
              <w:spacing w:after="33" w:line="233" w:lineRule="auto"/>
              <w:ind w:left="0" w:right="0" w:firstLine="0"/>
              <w:jc w:val="left"/>
            </w:pPr>
            <w:r>
              <w:rPr>
                <w:sz w:val="22"/>
              </w:rPr>
              <w:t xml:space="preserve">здоровья обучающихся </w:t>
            </w:r>
            <w:r>
              <w:rPr>
                <w:sz w:val="22"/>
              </w:rPr>
              <w:tab/>
              <w:t xml:space="preserve">с умеренно ограниченными возможностями, </w:t>
            </w:r>
          </w:p>
          <w:p w:rsidR="00624FC7" w:rsidRDefault="00195541">
            <w:pPr>
              <w:spacing w:after="0" w:line="240" w:lineRule="auto"/>
              <w:ind w:left="0" w:right="0" w:firstLine="0"/>
              <w:jc w:val="left"/>
            </w:pPr>
            <w:r>
              <w:rPr>
                <w:sz w:val="22"/>
              </w:rPr>
              <w:t xml:space="preserve">детей-инвалидов </w:t>
            </w:r>
          </w:p>
          <w:p w:rsidR="00624FC7" w:rsidRDefault="00195541">
            <w:pPr>
              <w:spacing w:after="0"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5" w:firstLine="0"/>
              <w:jc w:val="left"/>
            </w:pPr>
            <w:r>
              <w:rPr>
                <w:sz w:val="22"/>
              </w:rPr>
              <w:t xml:space="preserve">Стабильный функциональный уровень здоровья </w:t>
            </w:r>
          </w:p>
        </w:tc>
        <w:tc>
          <w:tcPr>
            <w:tcW w:w="2267"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pPr>
            <w:r>
              <w:rPr>
                <w:sz w:val="22"/>
              </w:rPr>
              <w:t xml:space="preserve">Разработка рекомендаций педагогов, учителя, родителей по работе с детьми. Внедрение здоровьесберегающ технологий образовательный процесс.  Организация проведение мероприятий, направленных сохранение, профилактику здоровья формирование навыков здорово безопасного образа жизни. </w:t>
            </w:r>
          </w:p>
        </w:tc>
        <w:tc>
          <w:tcPr>
            <w:tcW w:w="351" w:type="dxa"/>
            <w:tcBorders>
              <w:top w:val="single" w:sz="4" w:space="0" w:color="000000"/>
              <w:left w:val="nil"/>
              <w:bottom w:val="single" w:sz="4" w:space="0" w:color="000000"/>
              <w:right w:val="single" w:sz="4" w:space="0" w:color="000000"/>
            </w:tcBorders>
          </w:tcPr>
          <w:p w:rsidR="00624FC7" w:rsidRDefault="00195541">
            <w:pPr>
              <w:spacing w:after="791" w:line="234" w:lineRule="auto"/>
              <w:ind w:left="0" w:right="1" w:firstLine="0"/>
              <w:jc w:val="right"/>
            </w:pPr>
            <w:r>
              <w:rPr>
                <w:sz w:val="22"/>
              </w:rPr>
              <w:t xml:space="preserve">для и </w:t>
            </w:r>
          </w:p>
          <w:p w:rsidR="00624FC7" w:rsidRDefault="00195541">
            <w:pPr>
              <w:spacing w:after="540" w:line="234" w:lineRule="auto"/>
              <w:ind w:left="183" w:right="0" w:hanging="183"/>
              <w:jc w:val="left"/>
            </w:pPr>
            <w:r>
              <w:rPr>
                <w:sz w:val="22"/>
              </w:rPr>
              <w:t xml:space="preserve">их в </w:t>
            </w:r>
          </w:p>
          <w:p w:rsidR="00624FC7" w:rsidRDefault="00195541">
            <w:pPr>
              <w:spacing w:after="539" w:line="240" w:lineRule="auto"/>
              <w:ind w:left="14" w:right="0" w:firstLine="0"/>
              <w:jc w:val="left"/>
            </w:pPr>
            <w:r>
              <w:rPr>
                <w:sz w:val="22"/>
              </w:rPr>
              <w:t xml:space="preserve">и </w:t>
            </w:r>
          </w:p>
          <w:p w:rsidR="00624FC7" w:rsidRDefault="00195541">
            <w:pPr>
              <w:spacing w:after="539" w:line="240" w:lineRule="auto"/>
              <w:ind w:left="0" w:right="0" w:firstLine="0"/>
            </w:pPr>
            <w:r>
              <w:rPr>
                <w:sz w:val="22"/>
              </w:rPr>
              <w:t xml:space="preserve">на </w:t>
            </w:r>
          </w:p>
          <w:p w:rsidR="00624FC7" w:rsidRDefault="00195541">
            <w:pPr>
              <w:spacing w:after="0" w:line="276" w:lineRule="auto"/>
              <w:ind w:left="0" w:right="0" w:firstLine="142"/>
              <w:jc w:val="left"/>
            </w:pPr>
            <w:r>
              <w:rPr>
                <w:sz w:val="22"/>
              </w:rPr>
              <w:t xml:space="preserve">и го, </w:t>
            </w:r>
          </w:p>
        </w:tc>
        <w:tc>
          <w:tcPr>
            <w:tcW w:w="144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1" w:firstLine="0"/>
              <w:jc w:val="left"/>
            </w:pPr>
            <w:r>
              <w:rPr>
                <w:sz w:val="22"/>
              </w:rPr>
              <w:t xml:space="preserve">октябрьмай </w:t>
            </w:r>
          </w:p>
        </w:tc>
        <w:tc>
          <w:tcPr>
            <w:tcW w:w="17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Медицинский работник  </w:t>
            </w:r>
          </w:p>
        </w:tc>
      </w:tr>
    </w:tbl>
    <w:p w:rsidR="00624FC7" w:rsidRDefault="00195541">
      <w:pPr>
        <w:spacing w:after="39" w:line="240" w:lineRule="auto"/>
        <w:ind w:left="708" w:right="0" w:firstLine="0"/>
        <w:jc w:val="left"/>
      </w:pPr>
      <w:r>
        <w:t xml:space="preserve"> </w:t>
      </w:r>
    </w:p>
    <w:p w:rsidR="00624FC7" w:rsidRDefault="00195541" w:rsidP="002D3407">
      <w:pPr>
        <w:spacing w:after="42" w:line="240" w:lineRule="auto"/>
        <w:ind w:left="715" w:right="0" w:hanging="10"/>
        <w:jc w:val="left"/>
      </w:pPr>
      <w:r>
        <w:rPr>
          <w:b/>
        </w:rPr>
        <w:t xml:space="preserve">Консультативное направление </w:t>
      </w:r>
    </w:p>
    <w:p w:rsidR="00624FC7" w:rsidRDefault="00195541">
      <w:pPr>
        <w:ind w:right="294"/>
      </w:pPr>
      <w:r>
        <w:t xml:space="preserve">Цель: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24FC7" w:rsidRDefault="00195541">
      <w:pPr>
        <w:spacing w:after="7" w:line="276" w:lineRule="auto"/>
        <w:ind w:left="708" w:right="0" w:firstLine="0"/>
        <w:jc w:val="left"/>
      </w:pPr>
      <w:r>
        <w:t xml:space="preserve">  </w:t>
      </w:r>
    </w:p>
    <w:tbl>
      <w:tblPr>
        <w:tblStyle w:val="TableGrid"/>
        <w:tblW w:w="9856" w:type="dxa"/>
        <w:tblInd w:w="-108" w:type="dxa"/>
        <w:tblCellMar>
          <w:left w:w="106" w:type="dxa"/>
          <w:right w:w="47" w:type="dxa"/>
        </w:tblCellMar>
        <w:tblLook w:val="04A0" w:firstRow="1" w:lastRow="0" w:firstColumn="1" w:lastColumn="0" w:noHBand="0" w:noVBand="1"/>
      </w:tblPr>
      <w:tblGrid>
        <w:gridCol w:w="2987"/>
        <w:gridCol w:w="1871"/>
        <w:gridCol w:w="1974"/>
        <w:gridCol w:w="1904"/>
        <w:gridCol w:w="1845"/>
      </w:tblGrid>
      <w:tr w:rsidR="00624FC7">
        <w:trPr>
          <w:trHeight w:val="1022"/>
        </w:trPr>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center"/>
            </w:pPr>
            <w:r>
              <w:rPr>
                <w:b/>
                <w:sz w:val="22"/>
              </w:rPr>
              <w:t xml:space="preserve">Задачи </w:t>
            </w:r>
          </w:p>
          <w:p w:rsidR="00624FC7" w:rsidRDefault="00195541">
            <w:pPr>
              <w:spacing w:after="0" w:line="232" w:lineRule="auto"/>
              <w:ind w:left="0" w:right="0" w:firstLine="0"/>
              <w:jc w:val="center"/>
            </w:pPr>
            <w:r>
              <w:rPr>
                <w:b/>
                <w:sz w:val="22"/>
              </w:rPr>
              <w:t xml:space="preserve">(направления) деятельности </w:t>
            </w:r>
          </w:p>
          <w:p w:rsidR="00624FC7" w:rsidRDefault="00195541">
            <w:pPr>
              <w:spacing w:after="0" w:line="276" w:lineRule="auto"/>
              <w:ind w:left="0" w:right="0" w:firstLine="0"/>
              <w:jc w:val="center"/>
            </w:pPr>
            <w:r>
              <w:rPr>
                <w:b/>
                <w:sz w:val="22"/>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2" w:lineRule="auto"/>
              <w:ind w:left="0" w:right="0" w:firstLine="0"/>
              <w:jc w:val="center"/>
            </w:pPr>
            <w:r>
              <w:rPr>
                <w:b/>
                <w:sz w:val="22"/>
              </w:rPr>
              <w:t xml:space="preserve">Планируемые результаты. </w:t>
            </w:r>
          </w:p>
          <w:p w:rsidR="00624FC7" w:rsidRDefault="00195541">
            <w:pPr>
              <w:spacing w:after="0" w:line="276" w:lineRule="auto"/>
              <w:ind w:left="0" w:right="0" w:firstLine="0"/>
              <w:jc w:val="center"/>
            </w:pPr>
            <w:r>
              <w:rPr>
                <w:b/>
                <w:sz w:val="22"/>
              </w:rPr>
              <w:t xml:space="preserve"> </w:t>
            </w:r>
          </w:p>
        </w:tc>
        <w:tc>
          <w:tcPr>
            <w:tcW w:w="206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2" w:lineRule="auto"/>
              <w:ind w:left="0" w:right="0" w:firstLine="0"/>
              <w:jc w:val="center"/>
            </w:pPr>
            <w:r>
              <w:rPr>
                <w:b/>
                <w:sz w:val="22"/>
              </w:rPr>
              <w:t xml:space="preserve">Виды и формы деятельности, </w:t>
            </w:r>
          </w:p>
          <w:p w:rsidR="00624FC7" w:rsidRDefault="00195541">
            <w:pPr>
              <w:spacing w:after="0" w:line="240" w:lineRule="auto"/>
              <w:ind w:left="0" w:right="0" w:firstLine="0"/>
              <w:jc w:val="center"/>
            </w:pPr>
            <w:r>
              <w:rPr>
                <w:b/>
                <w:sz w:val="22"/>
              </w:rPr>
              <w:t xml:space="preserve">мероприятия. </w:t>
            </w:r>
          </w:p>
          <w:p w:rsidR="00624FC7" w:rsidRDefault="00195541">
            <w:pPr>
              <w:spacing w:after="0" w:line="276" w:lineRule="auto"/>
              <w:ind w:left="0" w:right="0" w:firstLine="0"/>
              <w:jc w:val="center"/>
            </w:pPr>
            <w:r>
              <w:rPr>
                <w:b/>
                <w:sz w:val="22"/>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center"/>
            </w:pPr>
            <w:r>
              <w:rPr>
                <w:b/>
                <w:sz w:val="22"/>
              </w:rPr>
              <w:t xml:space="preserve">Сроки </w:t>
            </w:r>
          </w:p>
          <w:p w:rsidR="00624FC7" w:rsidRDefault="00195541">
            <w:pPr>
              <w:spacing w:after="0" w:line="232" w:lineRule="auto"/>
              <w:ind w:left="0" w:right="0" w:firstLine="0"/>
              <w:jc w:val="center"/>
            </w:pPr>
            <w:r>
              <w:rPr>
                <w:b/>
                <w:sz w:val="22"/>
              </w:rPr>
              <w:t xml:space="preserve">(периодичность в течение года) </w:t>
            </w:r>
          </w:p>
          <w:p w:rsidR="00624FC7" w:rsidRDefault="00195541">
            <w:pPr>
              <w:spacing w:after="0" w:line="276" w:lineRule="auto"/>
              <w:ind w:left="0" w:right="0" w:firstLine="0"/>
              <w:jc w:val="center"/>
            </w:pPr>
            <w:r>
              <w:rPr>
                <w:b/>
                <w:sz w:val="22"/>
              </w:rPr>
              <w:t xml:space="preserve"> </w:t>
            </w:r>
          </w:p>
        </w:tc>
        <w:tc>
          <w:tcPr>
            <w:tcW w:w="1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2" w:lineRule="auto"/>
              <w:ind w:left="0" w:right="0" w:firstLine="0"/>
              <w:jc w:val="center"/>
            </w:pPr>
            <w:r>
              <w:rPr>
                <w:b/>
                <w:sz w:val="22"/>
              </w:rPr>
              <w:t xml:space="preserve">Ответственные </w:t>
            </w:r>
          </w:p>
          <w:p w:rsidR="00624FC7" w:rsidRDefault="00195541">
            <w:pPr>
              <w:spacing w:after="0" w:line="276" w:lineRule="auto"/>
              <w:ind w:left="0" w:right="0" w:firstLine="0"/>
              <w:jc w:val="center"/>
            </w:pPr>
            <w:r>
              <w:rPr>
                <w:b/>
                <w:sz w:val="22"/>
              </w:rPr>
              <w:t xml:space="preserve"> </w:t>
            </w:r>
          </w:p>
        </w:tc>
      </w:tr>
      <w:tr w:rsidR="00624FC7">
        <w:trPr>
          <w:trHeight w:val="3553"/>
        </w:trPr>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2" w:right="0" w:firstLine="0"/>
              <w:jc w:val="left"/>
            </w:pPr>
            <w:r>
              <w:rPr>
                <w:sz w:val="22"/>
              </w:rPr>
              <w:t xml:space="preserve">Консультирование педагогических </w:t>
            </w:r>
          </w:p>
          <w:p w:rsidR="00624FC7" w:rsidRDefault="00195541">
            <w:pPr>
              <w:spacing w:after="0" w:line="276" w:lineRule="auto"/>
              <w:ind w:left="2" w:right="0" w:firstLine="0"/>
              <w:jc w:val="left"/>
            </w:pPr>
            <w:r>
              <w:rPr>
                <w:sz w:val="22"/>
              </w:rPr>
              <w:t xml:space="preserve">работников </w:t>
            </w:r>
            <w:r>
              <w:rPr>
                <w:sz w:val="22"/>
              </w:rPr>
              <w:tab/>
              <w:t xml:space="preserve">по вопросам инклюзивного образования </w:t>
            </w:r>
          </w:p>
        </w:tc>
        <w:tc>
          <w:tcPr>
            <w:tcW w:w="198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jc w:val="left"/>
            </w:pPr>
            <w:r>
              <w:rPr>
                <w:sz w:val="22"/>
              </w:rPr>
              <w:t xml:space="preserve">Разработка плана консультативной работы </w:t>
            </w:r>
            <w:r>
              <w:rPr>
                <w:sz w:val="22"/>
              </w:rPr>
              <w:tab/>
              <w:t xml:space="preserve">с </w:t>
            </w:r>
          </w:p>
          <w:p w:rsidR="00624FC7" w:rsidRDefault="00195541">
            <w:pPr>
              <w:spacing w:after="0" w:line="233" w:lineRule="auto"/>
              <w:ind w:left="0" w:right="0" w:firstLine="0"/>
              <w:jc w:val="left"/>
            </w:pPr>
            <w:r>
              <w:rPr>
                <w:sz w:val="22"/>
              </w:rPr>
              <w:t xml:space="preserve">ребенком, родителями, классом, работниками школы; рекомендации, приёмы, упражнения </w:t>
            </w:r>
            <w:r>
              <w:rPr>
                <w:sz w:val="22"/>
              </w:rPr>
              <w:tab/>
              <w:t xml:space="preserve">и др. материалы.  </w:t>
            </w:r>
          </w:p>
          <w:p w:rsidR="00624FC7" w:rsidRDefault="00195541">
            <w:pPr>
              <w:spacing w:after="0" w:line="276" w:lineRule="auto"/>
              <w:ind w:left="0" w:right="0" w:firstLine="0"/>
              <w:jc w:val="left"/>
            </w:pPr>
            <w:r>
              <w:rPr>
                <w:sz w:val="22"/>
              </w:rPr>
              <w:t xml:space="preserve"> </w:t>
            </w:r>
          </w:p>
        </w:tc>
        <w:tc>
          <w:tcPr>
            <w:tcW w:w="2062"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3" w:lineRule="auto"/>
              <w:ind w:left="0" w:right="0" w:firstLine="0"/>
              <w:jc w:val="left"/>
            </w:pPr>
            <w:r>
              <w:rPr>
                <w:sz w:val="22"/>
              </w:rPr>
              <w:t xml:space="preserve">Индивидуальные, групповые, тематические </w:t>
            </w:r>
          </w:p>
          <w:p w:rsidR="00624FC7" w:rsidRDefault="00195541">
            <w:pPr>
              <w:spacing w:after="0" w:line="240" w:lineRule="auto"/>
              <w:ind w:left="0" w:right="0" w:firstLine="0"/>
              <w:jc w:val="left"/>
            </w:pPr>
            <w:r>
              <w:rPr>
                <w:sz w:val="22"/>
              </w:rPr>
              <w:t xml:space="preserve">консультации </w:t>
            </w:r>
          </w:p>
          <w:p w:rsidR="00624FC7" w:rsidRDefault="00195541">
            <w:pPr>
              <w:spacing w:after="0" w:line="276" w:lineRule="auto"/>
              <w:ind w:left="0" w:right="0" w:firstLine="0"/>
              <w:jc w:val="left"/>
            </w:pPr>
            <w:r>
              <w:rPr>
                <w:sz w:val="22"/>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Сентябрь-май </w:t>
            </w:r>
          </w:p>
        </w:tc>
        <w:tc>
          <w:tcPr>
            <w:tcW w:w="166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2" w:right="0" w:firstLine="0"/>
              <w:jc w:val="left"/>
            </w:pPr>
            <w:r>
              <w:rPr>
                <w:sz w:val="22"/>
              </w:rPr>
              <w:t xml:space="preserve">Руководитель ПМПК, заместитель директора по УВР, психолог, </w:t>
            </w:r>
          </w:p>
          <w:p w:rsidR="00624FC7" w:rsidRDefault="00195541">
            <w:pPr>
              <w:spacing w:after="0" w:line="240" w:lineRule="auto"/>
              <w:ind w:left="2" w:right="0" w:firstLine="0"/>
              <w:jc w:val="left"/>
            </w:pPr>
            <w:r>
              <w:rPr>
                <w:sz w:val="22"/>
              </w:rPr>
              <w:t xml:space="preserve">логопед </w:t>
            </w:r>
          </w:p>
          <w:p w:rsidR="00624FC7" w:rsidRDefault="00195541">
            <w:pPr>
              <w:spacing w:after="0" w:line="276" w:lineRule="auto"/>
              <w:ind w:left="2" w:right="0" w:firstLine="0"/>
              <w:jc w:val="left"/>
            </w:pPr>
            <w:r>
              <w:rPr>
                <w:sz w:val="22"/>
              </w:rPr>
              <w:t xml:space="preserve"> </w:t>
            </w:r>
          </w:p>
        </w:tc>
      </w:tr>
      <w:tr w:rsidR="00624FC7">
        <w:trPr>
          <w:trHeight w:val="2540"/>
        </w:trPr>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lastRenderedPageBreak/>
              <w:t xml:space="preserve">Консультирование обучающихся </w:t>
            </w:r>
            <w:r>
              <w:rPr>
                <w:sz w:val="22"/>
              </w:rPr>
              <w:tab/>
              <w:t xml:space="preserve">по выявленным проблемам, оказание превентивной помощи </w:t>
            </w:r>
          </w:p>
        </w:tc>
        <w:tc>
          <w:tcPr>
            <w:tcW w:w="198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jc w:val="left"/>
            </w:pPr>
            <w:r>
              <w:rPr>
                <w:sz w:val="22"/>
              </w:rPr>
              <w:t xml:space="preserve">Разработка плана консультативной работы </w:t>
            </w:r>
            <w:r>
              <w:rPr>
                <w:sz w:val="22"/>
              </w:rPr>
              <w:tab/>
              <w:t xml:space="preserve">с </w:t>
            </w:r>
          </w:p>
          <w:p w:rsidR="00624FC7" w:rsidRDefault="00195541">
            <w:pPr>
              <w:spacing w:after="35" w:line="232" w:lineRule="auto"/>
              <w:ind w:left="0" w:right="0" w:firstLine="0"/>
              <w:jc w:val="left"/>
            </w:pPr>
            <w:r>
              <w:rPr>
                <w:sz w:val="22"/>
              </w:rPr>
              <w:t xml:space="preserve">ребенком; рекомендации, </w:t>
            </w:r>
          </w:p>
          <w:p w:rsidR="00624FC7" w:rsidRDefault="00195541">
            <w:pPr>
              <w:spacing w:after="0" w:line="233" w:lineRule="auto"/>
              <w:ind w:left="0" w:right="4" w:firstLine="0"/>
            </w:pPr>
            <w:r>
              <w:rPr>
                <w:sz w:val="22"/>
              </w:rPr>
              <w:t xml:space="preserve">приёмы, упражнения и др. материалы.  </w:t>
            </w:r>
          </w:p>
          <w:p w:rsidR="00624FC7" w:rsidRDefault="00195541">
            <w:pPr>
              <w:spacing w:after="0" w:line="276" w:lineRule="auto"/>
              <w:ind w:left="0" w:right="0" w:firstLine="0"/>
              <w:jc w:val="left"/>
            </w:pPr>
            <w:r>
              <w:rPr>
                <w:sz w:val="22"/>
              </w:rPr>
              <w:t xml:space="preserve">  </w:t>
            </w:r>
          </w:p>
        </w:tc>
        <w:tc>
          <w:tcPr>
            <w:tcW w:w="2062"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3" w:lineRule="auto"/>
              <w:ind w:left="0" w:right="0" w:firstLine="0"/>
              <w:jc w:val="left"/>
            </w:pPr>
            <w:r>
              <w:rPr>
                <w:sz w:val="22"/>
              </w:rPr>
              <w:t xml:space="preserve">Индивидуальные, групповые, тематические </w:t>
            </w:r>
          </w:p>
          <w:p w:rsidR="00624FC7" w:rsidRDefault="00195541">
            <w:pPr>
              <w:spacing w:after="0" w:line="240" w:lineRule="auto"/>
              <w:ind w:left="0" w:right="0" w:firstLine="0"/>
              <w:jc w:val="left"/>
            </w:pPr>
            <w:r>
              <w:rPr>
                <w:sz w:val="22"/>
              </w:rPr>
              <w:t xml:space="preserve">консультации </w:t>
            </w:r>
          </w:p>
          <w:p w:rsidR="00624FC7" w:rsidRDefault="00195541">
            <w:pPr>
              <w:spacing w:after="0" w:line="276" w:lineRule="auto"/>
              <w:ind w:left="0" w:right="0" w:firstLine="0"/>
              <w:jc w:val="left"/>
            </w:pPr>
            <w:r>
              <w:rPr>
                <w:sz w:val="22"/>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Сентябрь-май </w:t>
            </w:r>
          </w:p>
        </w:tc>
        <w:tc>
          <w:tcPr>
            <w:tcW w:w="166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jc w:val="left"/>
            </w:pPr>
            <w:r>
              <w:rPr>
                <w:sz w:val="22"/>
              </w:rPr>
              <w:t xml:space="preserve">Специалисты ПМПК, психолог, </w:t>
            </w:r>
          </w:p>
          <w:p w:rsidR="00624FC7" w:rsidRDefault="00195541">
            <w:pPr>
              <w:spacing w:after="0" w:line="240" w:lineRule="auto"/>
              <w:ind w:left="2" w:right="0" w:firstLine="0"/>
              <w:jc w:val="left"/>
            </w:pPr>
            <w:r>
              <w:rPr>
                <w:sz w:val="22"/>
              </w:rPr>
              <w:t xml:space="preserve">логопед, </w:t>
            </w:r>
          </w:p>
          <w:p w:rsidR="00624FC7" w:rsidRDefault="00195541">
            <w:pPr>
              <w:spacing w:after="0" w:line="276" w:lineRule="auto"/>
              <w:ind w:left="2" w:right="0" w:firstLine="0"/>
              <w:jc w:val="left"/>
            </w:pPr>
            <w:r>
              <w:rPr>
                <w:sz w:val="22"/>
              </w:rPr>
              <w:t xml:space="preserve"> </w:t>
            </w:r>
          </w:p>
        </w:tc>
      </w:tr>
      <w:tr w:rsidR="00624FC7">
        <w:trPr>
          <w:trHeight w:val="2794"/>
        </w:trPr>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2" w:right="0" w:firstLine="0"/>
              <w:jc w:val="left"/>
            </w:pPr>
            <w:r>
              <w:rPr>
                <w:sz w:val="22"/>
              </w:rPr>
              <w:t xml:space="preserve">Консультирование родителей </w:t>
            </w:r>
            <w:r>
              <w:rPr>
                <w:sz w:val="22"/>
              </w:rPr>
              <w:tab/>
              <w:t xml:space="preserve">по </w:t>
            </w:r>
          </w:p>
          <w:p w:rsidR="00624FC7" w:rsidRDefault="00195541">
            <w:pPr>
              <w:spacing w:after="0" w:line="276" w:lineRule="auto"/>
              <w:ind w:left="2" w:right="0" w:firstLine="0"/>
              <w:jc w:val="left"/>
            </w:pPr>
            <w:r>
              <w:rPr>
                <w:sz w:val="22"/>
              </w:rPr>
              <w:t xml:space="preserve">вопросам инклюзивного образования, выбора стратегии воспитания, психологофизиологическим особенностям детей </w:t>
            </w:r>
          </w:p>
        </w:tc>
        <w:tc>
          <w:tcPr>
            <w:tcW w:w="198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Разработка плана консультативной работы </w:t>
            </w:r>
            <w:r>
              <w:rPr>
                <w:sz w:val="22"/>
              </w:rPr>
              <w:tab/>
              <w:t xml:space="preserve">с </w:t>
            </w:r>
          </w:p>
          <w:p w:rsidR="00624FC7" w:rsidRDefault="00195541">
            <w:pPr>
              <w:spacing w:after="0" w:line="233" w:lineRule="auto"/>
              <w:ind w:left="0" w:right="0" w:firstLine="0"/>
              <w:jc w:val="left"/>
            </w:pPr>
            <w:r>
              <w:rPr>
                <w:sz w:val="22"/>
              </w:rPr>
              <w:t xml:space="preserve">родителями; рекомендации, приёмы, упражнения </w:t>
            </w:r>
            <w:r>
              <w:rPr>
                <w:sz w:val="22"/>
              </w:rPr>
              <w:tab/>
              <w:t xml:space="preserve">и др. материалы.  </w:t>
            </w:r>
          </w:p>
          <w:p w:rsidR="00624FC7" w:rsidRDefault="00195541">
            <w:pPr>
              <w:spacing w:after="0" w:line="276" w:lineRule="auto"/>
              <w:ind w:left="0" w:right="0" w:firstLine="0"/>
              <w:jc w:val="left"/>
            </w:pPr>
            <w:r>
              <w:rPr>
                <w:sz w:val="22"/>
              </w:rPr>
              <w:t xml:space="preserve"> </w:t>
            </w:r>
          </w:p>
        </w:tc>
        <w:tc>
          <w:tcPr>
            <w:tcW w:w="2062"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0" w:right="0" w:firstLine="0"/>
              <w:jc w:val="left"/>
            </w:pPr>
            <w:r>
              <w:rPr>
                <w:sz w:val="22"/>
              </w:rPr>
              <w:t xml:space="preserve">Индивидуальные, групповые, тематические </w:t>
            </w:r>
          </w:p>
          <w:p w:rsidR="00624FC7" w:rsidRDefault="00195541">
            <w:pPr>
              <w:spacing w:after="0" w:line="240" w:lineRule="auto"/>
              <w:ind w:left="0" w:right="0" w:firstLine="0"/>
              <w:jc w:val="left"/>
            </w:pPr>
            <w:r>
              <w:rPr>
                <w:sz w:val="22"/>
              </w:rPr>
              <w:t xml:space="preserve">консультации </w:t>
            </w:r>
          </w:p>
          <w:p w:rsidR="00624FC7" w:rsidRDefault="00195541">
            <w:pPr>
              <w:spacing w:after="0" w:line="276" w:lineRule="auto"/>
              <w:ind w:left="0" w:right="0" w:firstLine="0"/>
              <w:jc w:val="left"/>
            </w:pPr>
            <w:r>
              <w:rPr>
                <w:sz w:val="22"/>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По </w:t>
            </w:r>
            <w:r>
              <w:rPr>
                <w:sz w:val="22"/>
              </w:rPr>
              <w:tab/>
              <w:t xml:space="preserve">отдельному плану-графику </w:t>
            </w:r>
          </w:p>
        </w:tc>
        <w:tc>
          <w:tcPr>
            <w:tcW w:w="1663"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3" w:lineRule="auto"/>
              <w:ind w:left="2" w:right="0" w:firstLine="0"/>
              <w:jc w:val="left"/>
            </w:pPr>
            <w:r>
              <w:rPr>
                <w:sz w:val="22"/>
              </w:rPr>
              <w:t xml:space="preserve">Руководитель ПМПК, заместитель директора по УВР, психолог, </w:t>
            </w:r>
          </w:p>
          <w:p w:rsidR="00624FC7" w:rsidRDefault="00195541">
            <w:pPr>
              <w:spacing w:after="0" w:line="240" w:lineRule="auto"/>
              <w:ind w:left="2" w:right="0" w:firstLine="0"/>
              <w:jc w:val="left"/>
            </w:pPr>
            <w:r>
              <w:rPr>
                <w:sz w:val="22"/>
              </w:rPr>
              <w:t xml:space="preserve">логопед, </w:t>
            </w:r>
          </w:p>
          <w:p w:rsidR="00624FC7" w:rsidRDefault="00195541">
            <w:pPr>
              <w:spacing w:after="0" w:line="276" w:lineRule="auto"/>
              <w:ind w:left="2" w:right="0" w:firstLine="0"/>
              <w:jc w:val="left"/>
            </w:pPr>
            <w:r>
              <w:rPr>
                <w:sz w:val="22"/>
              </w:rPr>
              <w:t xml:space="preserve"> </w:t>
            </w:r>
          </w:p>
        </w:tc>
      </w:tr>
    </w:tbl>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Информационно – просветительское направление </w:t>
      </w:r>
    </w:p>
    <w:p w:rsidR="00624FC7" w:rsidRDefault="00195541">
      <w:pPr>
        <w:ind w:right="294"/>
      </w:pPr>
      <w:r>
        <w:t>Цель:</w:t>
      </w:r>
      <w:r>
        <w:rPr>
          <w:i/>
        </w:rPr>
        <w:t xml:space="preserve"> </w:t>
      </w:r>
      <w:r>
        <w:t xml:space="preserve">организация информационно-просветительской деятельности по вопросам инклюзивного образования со всеми участниками образовательного процесса. </w:t>
      </w:r>
    </w:p>
    <w:p w:rsidR="00624FC7" w:rsidRDefault="00195541">
      <w:pPr>
        <w:spacing w:after="7" w:line="276" w:lineRule="auto"/>
        <w:ind w:left="708" w:right="0" w:firstLine="0"/>
        <w:jc w:val="left"/>
      </w:pPr>
      <w:r>
        <w:t xml:space="preserve">  </w:t>
      </w:r>
    </w:p>
    <w:tbl>
      <w:tblPr>
        <w:tblStyle w:val="TableGrid"/>
        <w:tblW w:w="9856" w:type="dxa"/>
        <w:tblInd w:w="-108" w:type="dxa"/>
        <w:tblCellMar>
          <w:left w:w="130" w:type="dxa"/>
          <w:right w:w="115" w:type="dxa"/>
        </w:tblCellMar>
        <w:tblLook w:val="04A0" w:firstRow="1" w:lastRow="0" w:firstColumn="1" w:lastColumn="0" w:noHBand="0" w:noVBand="1"/>
      </w:tblPr>
      <w:tblGrid>
        <w:gridCol w:w="2000"/>
        <w:gridCol w:w="2350"/>
        <w:gridCol w:w="2043"/>
        <w:gridCol w:w="1937"/>
        <w:gridCol w:w="1526"/>
      </w:tblGrid>
      <w:tr w:rsidR="00624FC7">
        <w:trPr>
          <w:trHeight w:val="1023"/>
        </w:trPr>
        <w:tc>
          <w:tcPr>
            <w:tcW w:w="1999"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center"/>
            </w:pPr>
            <w:r>
              <w:rPr>
                <w:b/>
                <w:sz w:val="22"/>
              </w:rPr>
              <w:t xml:space="preserve">Задачи </w:t>
            </w:r>
          </w:p>
          <w:p w:rsidR="00624FC7" w:rsidRDefault="00195541">
            <w:pPr>
              <w:spacing w:after="0" w:line="232" w:lineRule="auto"/>
              <w:ind w:left="0" w:right="0" w:firstLine="0"/>
              <w:jc w:val="center"/>
            </w:pPr>
            <w:r>
              <w:rPr>
                <w:b/>
                <w:sz w:val="22"/>
              </w:rPr>
              <w:t xml:space="preserve">(направления) деятельности </w:t>
            </w:r>
          </w:p>
          <w:p w:rsidR="00624FC7" w:rsidRDefault="00195541">
            <w:pPr>
              <w:spacing w:after="0" w:line="276" w:lineRule="auto"/>
              <w:ind w:left="0" w:right="0" w:firstLine="0"/>
              <w:jc w:val="center"/>
            </w:pPr>
            <w:r>
              <w:rPr>
                <w:b/>
                <w:sz w:val="22"/>
              </w:rPr>
              <w:t xml:space="preserve">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4" w:lineRule="auto"/>
              <w:ind w:left="0" w:right="0" w:firstLine="0"/>
              <w:jc w:val="center"/>
            </w:pPr>
            <w:r>
              <w:rPr>
                <w:b/>
                <w:sz w:val="22"/>
              </w:rPr>
              <w:t xml:space="preserve">Планируемые результаты. </w:t>
            </w:r>
          </w:p>
          <w:p w:rsidR="00624FC7" w:rsidRDefault="00195541">
            <w:pPr>
              <w:spacing w:after="0" w:line="276" w:lineRule="auto"/>
              <w:ind w:left="0" w:right="0" w:firstLine="0"/>
              <w:jc w:val="center"/>
            </w:pPr>
            <w:r>
              <w:rPr>
                <w:b/>
                <w:sz w:val="22"/>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4" w:lineRule="auto"/>
              <w:ind w:left="0" w:right="0" w:firstLine="0"/>
              <w:jc w:val="center"/>
            </w:pPr>
            <w:r>
              <w:rPr>
                <w:b/>
                <w:sz w:val="22"/>
              </w:rPr>
              <w:t xml:space="preserve">Виды и формы деятельности, </w:t>
            </w:r>
          </w:p>
          <w:p w:rsidR="00624FC7" w:rsidRDefault="00195541">
            <w:pPr>
              <w:spacing w:after="0" w:line="240" w:lineRule="auto"/>
              <w:ind w:left="0" w:right="0" w:firstLine="0"/>
              <w:jc w:val="center"/>
            </w:pPr>
            <w:r>
              <w:rPr>
                <w:b/>
                <w:sz w:val="22"/>
              </w:rPr>
              <w:t xml:space="preserve">мероприятия. </w:t>
            </w:r>
          </w:p>
          <w:p w:rsidR="00624FC7" w:rsidRDefault="00195541">
            <w:pPr>
              <w:spacing w:after="0" w:line="276" w:lineRule="auto"/>
              <w:ind w:left="0" w:right="0" w:firstLine="0"/>
              <w:jc w:val="center"/>
            </w:pPr>
            <w:r>
              <w:rPr>
                <w:b/>
                <w:sz w:val="22"/>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center"/>
            </w:pPr>
            <w:r>
              <w:rPr>
                <w:b/>
                <w:sz w:val="22"/>
              </w:rPr>
              <w:t xml:space="preserve">Сроки </w:t>
            </w:r>
          </w:p>
          <w:p w:rsidR="00624FC7" w:rsidRDefault="00195541">
            <w:pPr>
              <w:spacing w:after="0" w:line="276" w:lineRule="auto"/>
              <w:ind w:left="0" w:right="0" w:firstLine="0"/>
              <w:jc w:val="center"/>
            </w:pPr>
            <w:r>
              <w:rPr>
                <w:b/>
                <w:sz w:val="22"/>
              </w:rPr>
              <w:t xml:space="preserve">(периодичност ь в течение года) </w:t>
            </w:r>
          </w:p>
        </w:tc>
        <w:tc>
          <w:tcPr>
            <w:tcW w:w="1526" w:type="dxa"/>
            <w:tcBorders>
              <w:top w:val="single" w:sz="4" w:space="0" w:color="000000"/>
              <w:left w:val="single" w:sz="4" w:space="0" w:color="000000"/>
              <w:bottom w:val="single" w:sz="4" w:space="0" w:color="000000"/>
              <w:right w:val="single" w:sz="4" w:space="0" w:color="000000"/>
            </w:tcBorders>
          </w:tcPr>
          <w:p w:rsidR="00624FC7" w:rsidRDefault="00195541">
            <w:pPr>
              <w:spacing w:after="26" w:line="240" w:lineRule="auto"/>
              <w:ind w:left="0" w:right="0" w:firstLine="0"/>
              <w:jc w:val="left"/>
            </w:pPr>
            <w:r>
              <w:rPr>
                <w:b/>
                <w:sz w:val="22"/>
              </w:rPr>
              <w:t>Ответствен</w:t>
            </w:r>
          </w:p>
          <w:p w:rsidR="00624FC7" w:rsidRDefault="00195541">
            <w:pPr>
              <w:spacing w:after="0" w:line="240" w:lineRule="auto"/>
              <w:ind w:left="0" w:right="0" w:firstLine="0"/>
              <w:jc w:val="center"/>
            </w:pPr>
            <w:r>
              <w:rPr>
                <w:b/>
                <w:sz w:val="22"/>
              </w:rPr>
              <w:t xml:space="preserve">-ные </w:t>
            </w:r>
          </w:p>
          <w:p w:rsidR="00624FC7" w:rsidRDefault="00195541">
            <w:pPr>
              <w:spacing w:after="0" w:line="276" w:lineRule="auto"/>
              <w:ind w:left="0" w:right="0" w:firstLine="0"/>
              <w:jc w:val="center"/>
            </w:pPr>
            <w:r>
              <w:rPr>
                <w:b/>
                <w:sz w:val="22"/>
              </w:rPr>
              <w:t xml:space="preserve"> </w:t>
            </w:r>
          </w:p>
        </w:tc>
      </w:tr>
    </w:tbl>
    <w:p w:rsidR="00624FC7" w:rsidRDefault="00195541" w:rsidP="002D3407">
      <w:pPr>
        <w:spacing w:after="173" w:line="243" w:lineRule="auto"/>
        <w:ind w:left="0" w:right="-15" w:firstLine="0"/>
      </w:pPr>
      <w:r>
        <w:t xml:space="preserve"> </w:t>
      </w:r>
    </w:p>
    <w:tbl>
      <w:tblPr>
        <w:tblStyle w:val="TableGrid"/>
        <w:tblW w:w="9856" w:type="dxa"/>
        <w:tblInd w:w="-108" w:type="dxa"/>
        <w:tblCellMar>
          <w:left w:w="106" w:type="dxa"/>
          <w:right w:w="6" w:type="dxa"/>
        </w:tblCellMar>
        <w:tblLook w:val="04A0" w:firstRow="1" w:lastRow="0" w:firstColumn="1" w:lastColumn="0" w:noHBand="0" w:noVBand="1"/>
      </w:tblPr>
      <w:tblGrid>
        <w:gridCol w:w="2777"/>
        <w:gridCol w:w="2307"/>
        <w:gridCol w:w="1958"/>
        <w:gridCol w:w="1367"/>
        <w:gridCol w:w="1447"/>
      </w:tblGrid>
      <w:tr w:rsidR="00624FC7" w:rsidTr="002D3407">
        <w:trPr>
          <w:trHeight w:val="2540"/>
        </w:trPr>
        <w:tc>
          <w:tcPr>
            <w:tcW w:w="2777"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5" w:lineRule="auto"/>
              <w:ind w:left="2" w:right="41" w:firstLine="0"/>
              <w:jc w:val="left"/>
            </w:pPr>
            <w:r>
              <w:rPr>
                <w:sz w:val="22"/>
              </w:rPr>
              <w:t xml:space="preserve">Информировани е </w:t>
            </w:r>
            <w:r>
              <w:rPr>
                <w:sz w:val="22"/>
              </w:rPr>
              <w:tab/>
              <w:t xml:space="preserve">родителей </w:t>
            </w:r>
          </w:p>
          <w:p w:rsidR="00624FC7" w:rsidRDefault="00195541">
            <w:pPr>
              <w:spacing w:after="35" w:line="233" w:lineRule="auto"/>
              <w:ind w:left="2" w:right="0" w:firstLine="0"/>
              <w:jc w:val="left"/>
            </w:pPr>
            <w:r>
              <w:rPr>
                <w:sz w:val="22"/>
              </w:rPr>
              <w:t xml:space="preserve">(законных представителей) по медицинским, социальным, </w:t>
            </w:r>
          </w:p>
          <w:p w:rsidR="00624FC7" w:rsidRDefault="00195541">
            <w:pPr>
              <w:spacing w:after="31" w:line="240" w:lineRule="auto"/>
              <w:ind w:left="2" w:right="0" w:firstLine="0"/>
            </w:pPr>
            <w:r>
              <w:rPr>
                <w:sz w:val="22"/>
              </w:rPr>
              <w:t xml:space="preserve">правовым и </w:t>
            </w:r>
          </w:p>
          <w:p w:rsidR="00624FC7" w:rsidRDefault="00195541">
            <w:pPr>
              <w:spacing w:after="0" w:line="240" w:lineRule="auto"/>
              <w:ind w:left="2" w:right="0" w:firstLine="0"/>
            </w:pPr>
            <w:r>
              <w:rPr>
                <w:sz w:val="22"/>
              </w:rPr>
              <w:t xml:space="preserve">другим вопросам  </w:t>
            </w:r>
          </w:p>
          <w:p w:rsidR="00624FC7" w:rsidRDefault="00195541">
            <w:pPr>
              <w:spacing w:after="0" w:line="276" w:lineRule="auto"/>
              <w:ind w:left="2" w:right="0" w:firstLine="0"/>
              <w:jc w:val="left"/>
            </w:pPr>
            <w:r>
              <w:rPr>
                <w:i/>
                <w:sz w:val="22"/>
              </w:rPr>
              <w:t xml:space="preserve"> </w:t>
            </w:r>
          </w:p>
        </w:tc>
        <w:tc>
          <w:tcPr>
            <w:tcW w:w="230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41" w:firstLine="0"/>
            </w:pPr>
            <w:r>
              <w:rPr>
                <w:sz w:val="22"/>
              </w:rPr>
              <w:t xml:space="preserve">Повышение уровня </w:t>
            </w:r>
            <w:proofErr w:type="gramStart"/>
            <w:r>
              <w:rPr>
                <w:sz w:val="22"/>
              </w:rPr>
              <w:t>информированности ,</w:t>
            </w:r>
            <w:proofErr w:type="gramEnd"/>
            <w:r>
              <w:rPr>
                <w:sz w:val="22"/>
              </w:rPr>
              <w:t xml:space="preserve"> понимания целей и методов коррекционной работы, ориентация на сотрудничество </w:t>
            </w:r>
          </w:p>
        </w:tc>
        <w:tc>
          <w:tcPr>
            <w:tcW w:w="195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44" w:firstLine="0"/>
              <w:jc w:val="left"/>
            </w:pPr>
            <w:r>
              <w:rPr>
                <w:sz w:val="22"/>
              </w:rPr>
              <w:t xml:space="preserve">Информационны е </w:t>
            </w:r>
            <w:r>
              <w:rPr>
                <w:sz w:val="22"/>
              </w:rPr>
              <w:tab/>
              <w:t xml:space="preserve">мероприятия, организация работы семинаров, </w:t>
            </w:r>
          </w:p>
          <w:p w:rsidR="00624FC7" w:rsidRDefault="00195541">
            <w:pPr>
              <w:spacing w:after="0" w:line="276" w:lineRule="auto"/>
              <w:ind w:left="0" w:right="0" w:firstLine="0"/>
              <w:jc w:val="left"/>
            </w:pPr>
            <w:r>
              <w:rPr>
                <w:sz w:val="22"/>
              </w:rPr>
              <w:t xml:space="preserve">тренингов, клуба по </w:t>
            </w:r>
            <w:r>
              <w:rPr>
                <w:sz w:val="22"/>
              </w:rPr>
              <w:tab/>
              <w:t xml:space="preserve">вопросам инклюзивного образования </w:t>
            </w:r>
          </w:p>
        </w:tc>
        <w:tc>
          <w:tcPr>
            <w:tcW w:w="13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Октябрь-май</w:t>
            </w:r>
            <w:r>
              <w:rPr>
                <w:i/>
                <w:sz w:val="22"/>
              </w:rPr>
              <w:t xml:space="preserve"> </w:t>
            </w:r>
          </w:p>
        </w:tc>
        <w:tc>
          <w:tcPr>
            <w:tcW w:w="1447"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2" w:right="44" w:firstLine="0"/>
              <w:jc w:val="left"/>
            </w:pPr>
            <w:r>
              <w:rPr>
                <w:sz w:val="22"/>
              </w:rPr>
              <w:t xml:space="preserve">Заместител ь директора по УВР, психолог, логопед, </w:t>
            </w:r>
          </w:p>
          <w:p w:rsidR="00624FC7" w:rsidRDefault="00195541">
            <w:pPr>
              <w:spacing w:after="32" w:line="240" w:lineRule="auto"/>
              <w:ind w:left="2" w:right="0" w:firstLine="0"/>
              <w:jc w:val="left"/>
            </w:pPr>
            <w:r>
              <w:rPr>
                <w:sz w:val="22"/>
              </w:rPr>
              <w:t>специалист</w:t>
            </w:r>
          </w:p>
          <w:p w:rsidR="00624FC7" w:rsidRDefault="00195541">
            <w:pPr>
              <w:spacing w:after="0" w:line="276" w:lineRule="auto"/>
              <w:ind w:left="2" w:right="0" w:firstLine="0"/>
              <w:jc w:val="left"/>
            </w:pPr>
            <w:r>
              <w:rPr>
                <w:sz w:val="22"/>
              </w:rPr>
              <w:t>ы ПМПК и других организаций</w:t>
            </w:r>
            <w:r>
              <w:rPr>
                <w:i/>
                <w:sz w:val="22"/>
              </w:rPr>
              <w:t xml:space="preserve"> </w:t>
            </w:r>
          </w:p>
        </w:tc>
      </w:tr>
      <w:tr w:rsidR="00624FC7" w:rsidTr="002D3407">
        <w:trPr>
          <w:trHeight w:val="2794"/>
        </w:trPr>
        <w:tc>
          <w:tcPr>
            <w:tcW w:w="2777"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33" w:lineRule="auto"/>
              <w:ind w:left="2" w:right="0" w:firstLine="0"/>
              <w:jc w:val="left"/>
            </w:pPr>
            <w:r>
              <w:rPr>
                <w:sz w:val="22"/>
              </w:rPr>
              <w:t xml:space="preserve">Психологопедагогическое просвещение </w:t>
            </w:r>
          </w:p>
          <w:p w:rsidR="00624FC7" w:rsidRDefault="00195541">
            <w:pPr>
              <w:spacing w:after="33" w:line="233" w:lineRule="auto"/>
              <w:ind w:left="2" w:right="0" w:firstLine="0"/>
              <w:jc w:val="left"/>
            </w:pPr>
            <w:r>
              <w:rPr>
                <w:sz w:val="22"/>
              </w:rPr>
              <w:t xml:space="preserve">педагогических работников </w:t>
            </w:r>
            <w:r>
              <w:rPr>
                <w:sz w:val="22"/>
              </w:rPr>
              <w:tab/>
              <w:t xml:space="preserve">по вопросам развития, </w:t>
            </w:r>
          </w:p>
          <w:p w:rsidR="00624FC7" w:rsidRDefault="00195541">
            <w:pPr>
              <w:spacing w:after="35" w:line="240" w:lineRule="auto"/>
              <w:ind w:left="2" w:right="0" w:firstLine="0"/>
            </w:pPr>
            <w:r>
              <w:rPr>
                <w:sz w:val="22"/>
              </w:rPr>
              <w:t xml:space="preserve">обучения и </w:t>
            </w:r>
          </w:p>
          <w:p w:rsidR="00624FC7" w:rsidRDefault="00195541">
            <w:pPr>
              <w:spacing w:after="0" w:line="276" w:lineRule="auto"/>
              <w:ind w:left="2" w:right="71" w:firstLine="0"/>
              <w:jc w:val="left"/>
            </w:pPr>
            <w:r>
              <w:rPr>
                <w:sz w:val="22"/>
              </w:rPr>
              <w:t xml:space="preserve">воспитания данной категории детей  </w:t>
            </w:r>
          </w:p>
        </w:tc>
        <w:tc>
          <w:tcPr>
            <w:tcW w:w="230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41" w:firstLine="0"/>
            </w:pPr>
            <w:r>
              <w:rPr>
                <w:sz w:val="22"/>
              </w:rPr>
              <w:t xml:space="preserve">Повышение уровня </w:t>
            </w:r>
            <w:proofErr w:type="gramStart"/>
            <w:r>
              <w:rPr>
                <w:sz w:val="22"/>
              </w:rPr>
              <w:t>информированности ,</w:t>
            </w:r>
            <w:proofErr w:type="gramEnd"/>
            <w:r>
              <w:rPr>
                <w:sz w:val="22"/>
              </w:rPr>
              <w:t xml:space="preserve"> понимания целей и методов коррекционной работы, повышение результативности взаимодействия в ходе коррекционной работы. </w:t>
            </w:r>
          </w:p>
        </w:tc>
        <w:tc>
          <w:tcPr>
            <w:tcW w:w="195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44" w:firstLine="0"/>
            </w:pPr>
            <w:r>
              <w:rPr>
                <w:sz w:val="22"/>
              </w:rPr>
              <w:t xml:space="preserve">Информационны е мероприятия, организация методических мероприятий по вопросам инклюзивного образования </w:t>
            </w:r>
          </w:p>
        </w:tc>
        <w:tc>
          <w:tcPr>
            <w:tcW w:w="13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 Октябрь-май </w:t>
            </w:r>
          </w:p>
          <w:p w:rsidR="00624FC7" w:rsidRDefault="00195541">
            <w:pPr>
              <w:spacing w:after="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  </w:t>
            </w:r>
          </w:p>
        </w:tc>
        <w:tc>
          <w:tcPr>
            <w:tcW w:w="1447"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44" w:firstLine="0"/>
              <w:jc w:val="left"/>
            </w:pPr>
            <w:r>
              <w:rPr>
                <w:sz w:val="22"/>
              </w:rPr>
              <w:t>Заместител ь директора по УВР, психолог, логопед, специалист</w:t>
            </w:r>
          </w:p>
          <w:p w:rsidR="00624FC7" w:rsidRDefault="00195541">
            <w:pPr>
              <w:spacing w:after="0" w:line="276" w:lineRule="auto"/>
              <w:ind w:left="2" w:right="0" w:firstLine="0"/>
              <w:jc w:val="left"/>
            </w:pPr>
            <w:r>
              <w:rPr>
                <w:sz w:val="22"/>
              </w:rPr>
              <w:t>ы ПМПК и других организаций</w:t>
            </w:r>
            <w:r>
              <w:rPr>
                <w:i/>
                <w:sz w:val="22"/>
              </w:rPr>
              <w:t xml:space="preserve"> </w:t>
            </w:r>
          </w:p>
        </w:tc>
      </w:tr>
    </w:tbl>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lastRenderedPageBreak/>
        <w:t xml:space="preserve">Этапы реализации программы </w:t>
      </w:r>
    </w:p>
    <w:p w:rsidR="00624FC7" w:rsidRDefault="00195541">
      <w:pPr>
        <w:ind w:left="708" w:firstLine="0"/>
      </w:pPr>
      <w:r>
        <w:t xml:space="preserve">Коррекционная работа реализуется поэтапно. </w:t>
      </w:r>
      <w:r>
        <w:rPr>
          <w:i/>
        </w:rPr>
        <w:t xml:space="preserve"> </w:t>
      </w:r>
    </w:p>
    <w:p w:rsidR="00624FC7" w:rsidRDefault="00195541">
      <w:pPr>
        <w:ind w:right="292"/>
      </w:pPr>
      <w:r>
        <w:rPr>
          <w:i/>
        </w:rPr>
        <w:t>Этап сбора и анализа информации</w:t>
      </w:r>
      <w: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r>
        <w:rPr>
          <w:i/>
        </w:rPr>
        <w:t xml:space="preserve"> </w:t>
      </w:r>
    </w:p>
    <w:p w:rsidR="00624FC7" w:rsidRDefault="00195541">
      <w:pPr>
        <w:ind w:right="294"/>
      </w:pPr>
      <w:r>
        <w:rPr>
          <w:i/>
        </w:rPr>
        <w:t>Этап планирования, организации, координации</w:t>
      </w:r>
      <w: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r>
        <w:rPr>
          <w:i/>
        </w:rPr>
        <w:t xml:space="preserve"> </w:t>
      </w:r>
    </w:p>
    <w:p w:rsidR="00624FC7" w:rsidRDefault="00195541">
      <w:pPr>
        <w:ind w:right="292"/>
      </w:pPr>
      <w:r>
        <w:rPr>
          <w:i/>
        </w:rPr>
        <w:t xml:space="preserve">Этап диагностики коррекционно-развивающей образовательной среды </w:t>
      </w:r>
      <w: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r>
        <w:rPr>
          <w:i/>
        </w:rPr>
        <w:t xml:space="preserve"> </w:t>
      </w:r>
    </w:p>
    <w:p w:rsidR="00624FC7" w:rsidRDefault="00195541">
      <w:pPr>
        <w:ind w:right="292"/>
      </w:pPr>
      <w:r>
        <w:rPr>
          <w:i/>
        </w:rPr>
        <w:t>Этап регуляции и корректировки</w:t>
      </w:r>
      <w: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Направления и задачи коррекционной работы </w:t>
      </w:r>
    </w:p>
    <w:tbl>
      <w:tblPr>
        <w:tblStyle w:val="TableGrid"/>
        <w:tblW w:w="9695" w:type="dxa"/>
        <w:tblInd w:w="0" w:type="dxa"/>
        <w:tblCellMar>
          <w:top w:w="102" w:type="dxa"/>
          <w:left w:w="53" w:type="dxa"/>
          <w:right w:w="115" w:type="dxa"/>
        </w:tblCellMar>
        <w:tblLook w:val="04A0" w:firstRow="1" w:lastRow="0" w:firstColumn="1" w:lastColumn="0" w:noHBand="0" w:noVBand="1"/>
      </w:tblPr>
      <w:tblGrid>
        <w:gridCol w:w="1910"/>
        <w:gridCol w:w="2688"/>
        <w:gridCol w:w="2317"/>
        <w:gridCol w:w="2780"/>
      </w:tblGrid>
      <w:tr w:rsidR="00624FC7">
        <w:trPr>
          <w:trHeight w:val="879"/>
        </w:trPr>
        <w:tc>
          <w:tcPr>
            <w:tcW w:w="18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2" w:right="0" w:firstLine="0"/>
              <w:jc w:val="left"/>
            </w:pPr>
            <w:r>
              <w:rPr>
                <w:b/>
                <w:i/>
                <w:sz w:val="22"/>
              </w:rPr>
              <w:t xml:space="preserve">Направления </w:t>
            </w: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Задачи исследовательской работы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Содержание и формы работы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Ожидаемые результаты </w:t>
            </w:r>
          </w:p>
        </w:tc>
      </w:tr>
      <w:tr w:rsidR="00624FC7">
        <w:trPr>
          <w:trHeight w:val="374"/>
        </w:trPr>
        <w:tc>
          <w:tcPr>
            <w:tcW w:w="18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Диагностическое </w:t>
            </w: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Повышение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Изучение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Характеристика </w:t>
            </w:r>
          </w:p>
        </w:tc>
      </w:tr>
    </w:tbl>
    <w:p w:rsidR="00624FC7" w:rsidRDefault="00624FC7" w:rsidP="002D3407">
      <w:pPr>
        <w:spacing w:after="173" w:line="243" w:lineRule="auto"/>
        <w:ind w:left="0" w:right="-15" w:firstLine="0"/>
      </w:pPr>
    </w:p>
    <w:tbl>
      <w:tblPr>
        <w:tblStyle w:val="TableGrid"/>
        <w:tblW w:w="9695" w:type="dxa"/>
        <w:tblInd w:w="0" w:type="dxa"/>
        <w:tblCellMar>
          <w:top w:w="100" w:type="dxa"/>
          <w:left w:w="53" w:type="dxa"/>
          <w:right w:w="115" w:type="dxa"/>
        </w:tblCellMar>
        <w:tblLook w:val="04A0" w:firstRow="1" w:lastRow="0" w:firstColumn="1" w:lastColumn="0" w:noHBand="0" w:noVBand="1"/>
      </w:tblPr>
      <w:tblGrid>
        <w:gridCol w:w="1724"/>
        <w:gridCol w:w="2032"/>
        <w:gridCol w:w="3743"/>
        <w:gridCol w:w="2872"/>
      </w:tblGrid>
      <w:tr w:rsidR="00624FC7">
        <w:trPr>
          <w:trHeight w:val="3156"/>
        </w:trPr>
        <w:tc>
          <w:tcPr>
            <w:tcW w:w="1850"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2" w:lineRule="auto"/>
              <w:ind w:left="2" w:right="0" w:firstLine="0"/>
              <w:jc w:val="left"/>
            </w:pPr>
            <w:r>
              <w:rPr>
                <w:sz w:val="22"/>
              </w:rPr>
              <w:t xml:space="preserve">компетентности педагогов по проблеме исследования. </w:t>
            </w:r>
          </w:p>
          <w:p w:rsidR="00624FC7" w:rsidRDefault="00195541">
            <w:pPr>
              <w:spacing w:after="33" w:line="233" w:lineRule="auto"/>
              <w:ind w:left="2" w:right="0" w:firstLine="0"/>
              <w:jc w:val="left"/>
            </w:pPr>
            <w:r>
              <w:rPr>
                <w:sz w:val="22"/>
              </w:rPr>
              <w:t xml:space="preserve">Диагностика </w:t>
            </w:r>
            <w:r>
              <w:rPr>
                <w:sz w:val="22"/>
              </w:rPr>
              <w:tab/>
              <w:t xml:space="preserve">школьных трудностей обучающихся. </w:t>
            </w:r>
          </w:p>
          <w:p w:rsidR="00624FC7" w:rsidRDefault="00195541">
            <w:pPr>
              <w:spacing w:after="34" w:line="232" w:lineRule="auto"/>
              <w:ind w:left="2" w:right="0" w:firstLine="0"/>
            </w:pPr>
            <w:r>
              <w:rPr>
                <w:sz w:val="22"/>
              </w:rPr>
              <w:t xml:space="preserve">Дифференциация детей по уровню и типу их </w:t>
            </w:r>
          </w:p>
          <w:p w:rsidR="00624FC7" w:rsidRDefault="00195541">
            <w:pPr>
              <w:spacing w:after="0" w:line="276" w:lineRule="auto"/>
              <w:ind w:left="2" w:right="0" w:firstLine="0"/>
              <w:jc w:val="left"/>
            </w:pPr>
            <w:r>
              <w:rPr>
                <w:sz w:val="22"/>
              </w:rPr>
              <w:t xml:space="preserve">психического развития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2" w:right="0" w:firstLine="0"/>
              <w:jc w:val="left"/>
            </w:pPr>
            <w:r>
              <w:rPr>
                <w:sz w:val="22"/>
              </w:rPr>
              <w:t xml:space="preserve">индивидуальных </w:t>
            </w:r>
          </w:p>
          <w:p w:rsidR="00624FC7" w:rsidRDefault="00195541">
            <w:pPr>
              <w:spacing w:after="0" w:line="276" w:lineRule="auto"/>
              <w:ind w:left="2" w:right="0" w:firstLine="0"/>
              <w:jc w:val="left"/>
            </w:pPr>
            <w:r>
              <w:rPr>
                <w:sz w:val="22"/>
              </w:rPr>
              <w:t xml:space="preserve">карт </w:t>
            </w:r>
            <w:r>
              <w:rPr>
                <w:sz w:val="22"/>
              </w:rPr>
              <w:tab/>
              <w:t xml:space="preserve">медикопсихологопедагогической диагностики Анкетирование, беседа, тестирование, наблюдение.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образовательной ситуации в школе. Диагностические портреты детей (карты медико-психологопедагогической </w:t>
            </w:r>
          </w:p>
          <w:p w:rsidR="00624FC7" w:rsidRDefault="00195541">
            <w:pPr>
              <w:spacing w:after="0" w:line="276" w:lineRule="auto"/>
              <w:ind w:left="0" w:right="0" w:firstLine="0"/>
              <w:jc w:val="left"/>
            </w:pPr>
            <w:r>
              <w:rPr>
                <w:sz w:val="22"/>
              </w:rPr>
              <w:t xml:space="preserve">диагностики, диагностические </w:t>
            </w:r>
            <w:r>
              <w:rPr>
                <w:sz w:val="22"/>
              </w:rPr>
              <w:tab/>
              <w:t xml:space="preserve">карты школьных трудностей). Характеристика дифференцированных групп учащихся </w:t>
            </w:r>
          </w:p>
        </w:tc>
      </w:tr>
      <w:tr w:rsidR="00624FC7">
        <w:trPr>
          <w:trHeight w:val="2146"/>
        </w:trPr>
        <w:tc>
          <w:tcPr>
            <w:tcW w:w="18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lastRenderedPageBreak/>
              <w:t xml:space="preserve">Проектное </w:t>
            </w: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4" w:lineRule="auto"/>
              <w:ind w:left="2" w:right="0" w:firstLine="0"/>
              <w:jc w:val="left"/>
            </w:pPr>
            <w:r>
              <w:rPr>
                <w:sz w:val="22"/>
              </w:rPr>
              <w:t xml:space="preserve">Проектирование образовательных маршрутов на основе </w:t>
            </w:r>
          </w:p>
          <w:p w:rsidR="00624FC7" w:rsidRDefault="00195541">
            <w:pPr>
              <w:spacing w:after="0" w:line="276" w:lineRule="auto"/>
              <w:ind w:left="2" w:right="0" w:firstLine="0"/>
              <w:jc w:val="left"/>
            </w:pPr>
            <w:r>
              <w:rPr>
                <w:sz w:val="22"/>
              </w:rPr>
              <w:t xml:space="preserve">данных диагностического исследования.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2" w:right="0" w:firstLine="0"/>
              <w:jc w:val="left"/>
            </w:pPr>
            <w:r>
              <w:rPr>
                <w:sz w:val="22"/>
              </w:rPr>
              <w:t xml:space="preserve">Консультирование </w:t>
            </w:r>
          </w:p>
          <w:p w:rsidR="00624FC7" w:rsidRDefault="00195541">
            <w:pPr>
              <w:spacing w:after="33" w:line="240" w:lineRule="auto"/>
              <w:ind w:left="2" w:right="0" w:firstLine="0"/>
            </w:pPr>
            <w:r>
              <w:rPr>
                <w:sz w:val="22"/>
              </w:rPr>
              <w:t xml:space="preserve">учителей при </w:t>
            </w:r>
          </w:p>
          <w:p w:rsidR="00624FC7" w:rsidRDefault="00195541">
            <w:pPr>
              <w:spacing w:after="35" w:line="233" w:lineRule="auto"/>
              <w:ind w:left="2" w:right="0" w:firstLine="0"/>
              <w:jc w:val="left"/>
            </w:pPr>
            <w:r>
              <w:rPr>
                <w:sz w:val="22"/>
              </w:rPr>
              <w:t xml:space="preserve">разработке индивидуальных образовательных </w:t>
            </w:r>
          </w:p>
          <w:p w:rsidR="00624FC7" w:rsidRDefault="00195541">
            <w:pPr>
              <w:spacing w:after="0" w:line="276" w:lineRule="auto"/>
              <w:ind w:left="2" w:right="0" w:firstLine="0"/>
              <w:jc w:val="left"/>
            </w:pPr>
            <w:r>
              <w:rPr>
                <w:sz w:val="22"/>
              </w:rPr>
              <w:t xml:space="preserve">маршрутов сопровождения </w:t>
            </w:r>
            <w:r>
              <w:rPr>
                <w:sz w:val="22"/>
              </w:rPr>
              <w:tab/>
              <w:t xml:space="preserve">и коррекции.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Индивидуальные </w:t>
            </w:r>
            <w:r>
              <w:rPr>
                <w:sz w:val="22"/>
              </w:rPr>
              <w:tab/>
              <w:t xml:space="preserve">карты медико-психологопедагогического сопровождения ребёнка с ОВЗ. </w:t>
            </w:r>
          </w:p>
        </w:tc>
      </w:tr>
      <w:tr w:rsidR="00624FC7">
        <w:trPr>
          <w:trHeight w:val="1892"/>
        </w:trPr>
        <w:tc>
          <w:tcPr>
            <w:tcW w:w="18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Аналитическое </w:t>
            </w: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pPr>
            <w:r>
              <w:rPr>
                <w:sz w:val="22"/>
              </w:rPr>
              <w:t xml:space="preserve">Обсуждение возможных вариантов решения проблемы, построение </w:t>
            </w:r>
          </w:p>
          <w:p w:rsidR="00624FC7" w:rsidRDefault="00195541">
            <w:pPr>
              <w:spacing w:after="0" w:line="276" w:lineRule="auto"/>
              <w:ind w:left="2" w:right="0" w:firstLine="0"/>
              <w:jc w:val="left"/>
            </w:pPr>
            <w:r>
              <w:rPr>
                <w:sz w:val="22"/>
              </w:rPr>
              <w:t xml:space="preserve">прогнозов эффективности программ коррекционной работы.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Медико-психологопедагогический консилиум.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t xml:space="preserve">Оптимизация </w:t>
            </w:r>
          </w:p>
          <w:p w:rsidR="00624FC7" w:rsidRDefault="00195541">
            <w:pPr>
              <w:spacing w:after="0" w:line="276" w:lineRule="auto"/>
              <w:ind w:left="0" w:right="0" w:firstLine="0"/>
            </w:pPr>
            <w:r>
              <w:rPr>
                <w:sz w:val="22"/>
              </w:rPr>
              <w:t xml:space="preserve">коррекционной работы в рамках школы. </w:t>
            </w:r>
          </w:p>
        </w:tc>
      </w:tr>
    </w:tbl>
    <w:p w:rsidR="00624FC7" w:rsidRDefault="00195541">
      <w:pPr>
        <w:spacing w:after="42" w:line="240" w:lineRule="auto"/>
        <w:ind w:left="2131" w:right="0" w:hanging="626"/>
        <w:jc w:val="left"/>
      </w:pPr>
      <w:r>
        <w:rPr>
          <w:b/>
        </w:rPr>
        <w:t xml:space="preserve">2.4.3. Система комплексного психолого-медико-социального сопровождения и поддержки обучающихся с особыми </w:t>
      </w:r>
    </w:p>
    <w:p w:rsidR="00624FC7" w:rsidRDefault="00195541">
      <w:pPr>
        <w:spacing w:after="42" w:line="240" w:lineRule="auto"/>
        <w:ind w:left="3065" w:right="0" w:hanging="1635"/>
        <w:jc w:val="left"/>
      </w:pPr>
      <w:r>
        <w:rPr>
          <w:b/>
        </w:rPr>
        <w:t xml:space="preserve">образовательными потребностями, в том числе с ограниченными возможностями здоровья и инвалидов </w:t>
      </w:r>
    </w:p>
    <w:p w:rsidR="00624FC7" w:rsidRDefault="00195541">
      <w:pPr>
        <w:ind w:right="294"/>
      </w:pPr>
      <w:r>
        <w:t xml:space="preserve">Система комплексного психолого-медико-педагогического и социального сопровождения обучающихся с ограниченными возможностями здоровья осуществляется через:  </w:t>
      </w:r>
    </w:p>
    <w:p w:rsidR="00624FC7" w:rsidRDefault="00195541">
      <w:pPr>
        <w:ind w:right="295"/>
      </w:pPr>
      <w:r>
        <w:t xml:space="preserve">1.Психолого-медико-педагогическое обследование обучающихся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  </w:t>
      </w:r>
    </w:p>
    <w:p w:rsidR="00624FC7" w:rsidRDefault="00195541">
      <w:pPr>
        <w:spacing w:after="30" w:line="240" w:lineRule="auto"/>
        <w:ind w:left="10" w:right="298" w:hanging="10"/>
        <w:jc w:val="right"/>
      </w:pPr>
      <w:r>
        <w:t xml:space="preserve">а) организация сбора информации о вновь прибывающих в школу </w:t>
      </w:r>
    </w:p>
    <w:p w:rsidR="00624FC7" w:rsidRDefault="00195541">
      <w:pPr>
        <w:ind w:right="292" w:firstLine="0"/>
      </w:pPr>
      <w:r>
        <w:t>обучающихся с ОВЗ (от их родителей (законных представителей), психолого-медикопедагогической комиссии (если ребёнок проходил в ней консультацию), и дет</w:t>
      </w:r>
      <w:r w:rsidR="002D3407">
        <w:t>ях с ОВЗ заканчивающих уровень С</w:t>
      </w:r>
      <w:r>
        <w:t xml:space="preserve">ОО (от классного руководителя, педагога-психолога, родителей) 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среднем уровне общего образования; </w:t>
      </w:r>
    </w:p>
    <w:p w:rsidR="00624FC7" w:rsidRDefault="00195541">
      <w:pPr>
        <w:ind w:right="291"/>
      </w:pPr>
      <w:r>
        <w:t xml:space="preserve"> б) специальное диагностирование в рамках </w:t>
      </w:r>
      <w:r w:rsidR="002D3407">
        <w:t>работы ПМПК</w:t>
      </w:r>
      <w:r>
        <w:t xml:space="preserve"> обучающихся, имеющих нарушения в физическом и (или) психическом развитии, ориентированное на определение степени и структуры имеющихся нарушений, потребности в особых образовательных условиях с их подробным определением и описанием;  </w:t>
      </w:r>
    </w:p>
    <w:p w:rsidR="00624FC7" w:rsidRDefault="00195541" w:rsidP="002D3407">
      <w:pPr>
        <w:spacing w:after="173" w:line="243" w:lineRule="auto"/>
        <w:ind w:right="-15"/>
      </w:pPr>
      <w:r>
        <w:t xml:space="preserve"> </w:t>
      </w:r>
    </w:p>
    <w:p w:rsidR="00624FC7" w:rsidRDefault="00195541">
      <w:pPr>
        <w:ind w:right="293"/>
      </w:pPr>
      <w:r>
        <w:t xml:space="preserve">в) принятие решения о целесообразности рекомендации перевода на обучение по адаптированной индивидуальной образовательной программе, об организации специальных образовательных условий, направление обучающихся на консультацию в территориальную психолого-медико-педагогическую комиссию отдела образования Тобольского муниципального района для получения рекомендаций по оптимальной организации дальнейшего процесса образования.  </w:t>
      </w:r>
    </w:p>
    <w:p w:rsidR="00624FC7" w:rsidRDefault="00195541" w:rsidP="00B617BC">
      <w:pPr>
        <w:numPr>
          <w:ilvl w:val="0"/>
          <w:numId w:val="140"/>
        </w:numPr>
        <w:ind w:right="295"/>
      </w:pPr>
      <w:r>
        <w:t xml:space="preserve">Организация рекомендуемых специальных образовательных условий, разработка и реализация (при необходимости) адаптированной индивидуальной </w:t>
      </w:r>
      <w:r>
        <w:lastRenderedPageBreak/>
        <w:t xml:space="preserve">образовательной 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 (педагога-психолога, учителя-логопеда, социального педагога, педагогов дополнительного образования).  </w:t>
      </w:r>
    </w:p>
    <w:p w:rsidR="00624FC7" w:rsidRDefault="00195541" w:rsidP="00B617BC">
      <w:pPr>
        <w:numPr>
          <w:ilvl w:val="0"/>
          <w:numId w:val="140"/>
        </w:numPr>
        <w:ind w:right="295"/>
      </w:pPr>
      <w:r>
        <w:t xml:space="preserve">Осуществление динамического мониторинга индивидуальной динамики развития (по итогам коррекционно-развивающей работы) и обучения детей (по итогам мероприятий внутришкольного контроля) с ограниченными возможностями здоровья с ежегодным анализом и обобщением на заседаниях ПМПК с целью внесения необходимых корректировок в планирование коррекционной работы на следующий учебный период.  </w:t>
      </w:r>
    </w:p>
    <w:p w:rsidR="00624FC7" w:rsidRDefault="00195541">
      <w:pPr>
        <w:ind w:right="294"/>
      </w:pPr>
      <w:r>
        <w:t xml:space="preserve">Кроме того, система комплексного психолого-медико-педагогического и социального сопровождения учащихся с ограниченными возможностями здоровья также включает:  </w:t>
      </w:r>
    </w:p>
    <w:p w:rsidR="00624FC7" w:rsidRDefault="00195541">
      <w:pPr>
        <w:ind w:left="708" w:firstLine="0"/>
      </w:pPr>
      <w:r>
        <w:t xml:space="preserve">- консультирование родителей (законных представителей): </w:t>
      </w:r>
    </w:p>
    <w:p w:rsidR="00624FC7" w:rsidRDefault="00195541" w:rsidP="00B617BC">
      <w:pPr>
        <w:numPr>
          <w:ilvl w:val="0"/>
          <w:numId w:val="141"/>
        </w:numPr>
        <w:ind w:firstLine="386"/>
      </w:pPr>
      <w:r>
        <w:t>по итогам обследования их детей на психолого-педагогическом ко</w:t>
      </w:r>
      <w:r w:rsidR="002D3407">
        <w:t xml:space="preserve">нсилиуме </w:t>
      </w:r>
      <w:r>
        <w:t xml:space="preserve">со специалистам других учреждений;   </w:t>
      </w:r>
    </w:p>
    <w:p w:rsidR="00624FC7" w:rsidRDefault="00195541" w:rsidP="00B617BC">
      <w:pPr>
        <w:numPr>
          <w:ilvl w:val="0"/>
          <w:numId w:val="141"/>
        </w:numPr>
        <w:ind w:firstLine="386"/>
      </w:pPr>
      <w:r>
        <w:t xml:space="preserve">групповое консультирование, просвещение и профилактика: рекомендации учителя-логопеда, педагога-психолога, социального педагога, учителей предметников по вопросам динамики коррекционно-развивающей работы и процесса обучения;    </w:t>
      </w:r>
    </w:p>
    <w:p w:rsidR="00624FC7" w:rsidRDefault="00195541" w:rsidP="00B617BC">
      <w:pPr>
        <w:numPr>
          <w:ilvl w:val="0"/>
          <w:numId w:val="141"/>
        </w:numPr>
        <w:ind w:firstLine="386"/>
      </w:pPr>
      <w:r>
        <w:t xml:space="preserve">индивидуальное консультирование родителей педагогами специалистами, учителями-предметниками по запросам и необходимости;  </w:t>
      </w:r>
    </w:p>
    <w:p w:rsidR="00624FC7" w:rsidRDefault="00195541" w:rsidP="00B617BC">
      <w:pPr>
        <w:numPr>
          <w:ilvl w:val="1"/>
          <w:numId w:val="141"/>
        </w:numPr>
        <w:spacing w:after="38" w:line="243" w:lineRule="auto"/>
        <w:ind w:right="295"/>
      </w:pPr>
      <w:r>
        <w:t xml:space="preserve">консультирование обучающихся с ОВЗ по запросам и профориентации </w:t>
      </w:r>
    </w:p>
    <w:p w:rsidR="00624FC7" w:rsidRDefault="00195541" w:rsidP="00B617BC">
      <w:pPr>
        <w:numPr>
          <w:ilvl w:val="1"/>
          <w:numId w:val="141"/>
        </w:numPr>
        <w:ind w:right="295"/>
      </w:pPr>
      <w:r>
        <w:t xml:space="preserve">организацию социального сопровождения </w:t>
      </w:r>
      <w:proofErr w:type="gramStart"/>
      <w:r>
        <w:t>семей</w:t>
      </w:r>
      <w:proofErr w:type="gramEnd"/>
      <w:r>
        <w:t xml:space="preserve"> учащихся с ограниченными возможностями здоровья, находящихся в трудных жизненных условиях, силами социального педагога в рамках работы малых педагогических советов, помощь в организации специальных условий дополнительного образования;  </w:t>
      </w:r>
    </w:p>
    <w:p w:rsidR="00624FC7" w:rsidRDefault="00195541" w:rsidP="00B617BC">
      <w:pPr>
        <w:numPr>
          <w:ilvl w:val="1"/>
          <w:numId w:val="141"/>
        </w:numPr>
        <w:ind w:right="295"/>
      </w:pPr>
      <w:r>
        <w:t xml:space="preserve">обеспечение коррекционно-развивающей работы с обучающимися с ограниченными возможностями здоровья силами специалистов школы: педагогапсихолога, учителя-логопеда, социального педагога;      </w:t>
      </w:r>
    </w:p>
    <w:p w:rsidR="00624FC7" w:rsidRDefault="00195541" w:rsidP="00B617BC">
      <w:pPr>
        <w:numPr>
          <w:ilvl w:val="1"/>
          <w:numId w:val="141"/>
        </w:numPr>
        <w:ind w:right="295"/>
      </w:pPr>
      <w:r>
        <w:t xml:space="preserve">создание специальных условий обучения и воспитания в ходе образовательного процесса (применение специальных методов, приемов, средств, технологий, программ обучения, организация необходимого режима и формы обучения) </w:t>
      </w:r>
    </w:p>
    <w:p w:rsidR="00624FC7" w:rsidRDefault="00195541">
      <w:pPr>
        <w:spacing w:after="39" w:line="240" w:lineRule="auto"/>
        <w:ind w:left="0" w:right="0" w:firstLine="0"/>
        <w:jc w:val="center"/>
      </w:pPr>
      <w:r>
        <w:rPr>
          <w:b/>
          <w:i/>
        </w:rPr>
        <w:t xml:space="preserve"> </w:t>
      </w:r>
    </w:p>
    <w:p w:rsidR="00624FC7" w:rsidRDefault="00195541" w:rsidP="00BA46FC">
      <w:pPr>
        <w:spacing w:after="43" w:line="237" w:lineRule="auto"/>
        <w:ind w:left="0" w:right="0" w:firstLine="0"/>
        <w:jc w:val="left"/>
      </w:pPr>
      <w:r>
        <w:rPr>
          <w:b/>
          <w:i/>
        </w:rPr>
        <w:lastRenderedPageBreak/>
        <w:t>Механизм внутреннего и внешнего взаимодействия педагогического коллектива в ведении коррекционной работы с обучающимися, имеющими ОВЗ</w:t>
      </w:r>
      <w:r w:rsidR="002D3407">
        <w:rPr>
          <w:b/>
        </w:rPr>
        <w:t>.</w:t>
      </w:r>
      <w:r>
        <w:rPr>
          <w:rFonts w:ascii="Calibri" w:eastAsia="Calibri" w:hAnsi="Calibri" w:cs="Calibri"/>
          <w:noProof/>
          <w:sz w:val="22"/>
        </w:rPr>
        <mc:AlternateContent>
          <mc:Choice Requires="wpg">
            <w:drawing>
              <wp:anchor distT="0" distB="0" distL="114300" distR="114300" simplePos="0" relativeHeight="251662848" behindDoc="0" locked="0" layoutInCell="1" allowOverlap="1" wp14:anchorId="2E5CD5C4" wp14:editId="3A818C2E">
                <wp:simplePos x="0" y="0"/>
                <wp:positionH relativeFrom="column">
                  <wp:posOffset>-400735</wp:posOffset>
                </wp:positionH>
                <wp:positionV relativeFrom="paragraph">
                  <wp:posOffset>243304</wp:posOffset>
                </wp:positionV>
                <wp:extent cx="6885991" cy="7357147"/>
                <wp:effectExtent l="0" t="0" r="0" b="0"/>
                <wp:wrapTopAndBottom/>
                <wp:docPr id="664996" name="Group 664996"/>
                <wp:cNvGraphicFramePr/>
                <a:graphic xmlns:a="http://schemas.openxmlformats.org/drawingml/2006/main">
                  <a:graphicData uri="http://schemas.microsoft.com/office/word/2010/wordprocessingGroup">
                    <wpg:wgp>
                      <wpg:cNvGrpSpPr/>
                      <wpg:grpSpPr>
                        <a:xfrm>
                          <a:off x="0" y="0"/>
                          <a:ext cx="6885991" cy="7357147"/>
                          <a:chOff x="0" y="0"/>
                          <a:chExt cx="6885991" cy="7357147"/>
                        </a:xfrm>
                      </wpg:grpSpPr>
                      <pic:pic xmlns:pic="http://schemas.openxmlformats.org/drawingml/2006/picture">
                        <pic:nvPicPr>
                          <pic:cNvPr id="665032" name="Picture 665032"/>
                          <pic:cNvPicPr/>
                        </pic:nvPicPr>
                        <pic:blipFill>
                          <a:blip r:embed="rId22"/>
                          <a:stretch>
                            <a:fillRect/>
                          </a:stretch>
                        </pic:blipFill>
                        <pic:spPr>
                          <a:xfrm>
                            <a:off x="764540" y="242062"/>
                            <a:ext cx="4921250" cy="1730375"/>
                          </a:xfrm>
                          <a:prstGeom prst="rect">
                            <a:avLst/>
                          </a:prstGeom>
                        </pic:spPr>
                      </pic:pic>
                      <wps:wsp>
                        <wps:cNvPr id="97992" name="Shape 97992"/>
                        <wps:cNvSpPr/>
                        <wps:spPr>
                          <a:xfrm>
                            <a:off x="767715" y="249047"/>
                            <a:ext cx="4916170" cy="1722120"/>
                          </a:xfrm>
                          <a:custGeom>
                            <a:avLst/>
                            <a:gdLst/>
                            <a:ahLst/>
                            <a:cxnLst/>
                            <a:rect l="0" t="0" r="0" b="0"/>
                            <a:pathLst>
                              <a:path w="4916170" h="1722120">
                                <a:moveTo>
                                  <a:pt x="0" y="1722120"/>
                                </a:moveTo>
                                <a:lnTo>
                                  <a:pt x="4916170" y="1722120"/>
                                </a:lnTo>
                                <a:lnTo>
                                  <a:pt x="4916170" y="0"/>
                                </a:lnTo>
                                <a:lnTo>
                                  <a:pt x="0" y="0"/>
                                </a:lnTo>
                                <a:close/>
                              </a:path>
                            </a:pathLst>
                          </a:custGeom>
                          <a:ln w="6350" cap="rnd">
                            <a:miter lim="127000"/>
                          </a:ln>
                        </wps:spPr>
                        <wps:style>
                          <a:lnRef idx="1">
                            <a:srgbClr val="5B9BD5"/>
                          </a:lnRef>
                          <a:fillRef idx="0">
                            <a:srgbClr val="000000">
                              <a:alpha val="0"/>
                            </a:srgbClr>
                          </a:fillRef>
                          <a:effectRef idx="0">
                            <a:scrgbClr r="0" g="0" b="0"/>
                          </a:effectRef>
                          <a:fontRef idx="none"/>
                        </wps:style>
                        <wps:bodyPr/>
                      </wps:wsp>
                      <wps:wsp>
                        <wps:cNvPr id="97993" name="Rectangle 97993"/>
                        <wps:cNvSpPr/>
                        <wps:spPr>
                          <a:xfrm>
                            <a:off x="2642870" y="359576"/>
                            <a:ext cx="2150157"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Урочная деятельность:</w:t>
                              </w:r>
                            </w:p>
                          </w:txbxContent>
                        </wps:txbx>
                        <wps:bodyPr horzOverflow="overflow" lIns="0" tIns="0" rIns="0" bIns="0" rtlCol="0">
                          <a:noAutofit/>
                        </wps:bodyPr>
                      </wps:wsp>
                      <wps:wsp>
                        <wps:cNvPr id="97994" name="Rectangle 97994"/>
                        <wps:cNvSpPr/>
                        <wps:spPr>
                          <a:xfrm>
                            <a:off x="4260088" y="326999"/>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7995" name="Rectangle 97995"/>
                        <wps:cNvSpPr/>
                        <wps:spPr>
                          <a:xfrm>
                            <a:off x="1414145" y="623227"/>
                            <a:ext cx="850901"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создание </w:t>
                              </w:r>
                            </w:p>
                          </w:txbxContent>
                        </wps:txbx>
                        <wps:bodyPr horzOverflow="overflow" lIns="0" tIns="0" rIns="0" bIns="0" rtlCol="0">
                          <a:noAutofit/>
                        </wps:bodyPr>
                      </wps:wsp>
                      <wps:wsp>
                        <wps:cNvPr id="97996" name="Rectangle 97996"/>
                        <wps:cNvSpPr/>
                        <wps:spPr>
                          <a:xfrm>
                            <a:off x="2054606" y="623227"/>
                            <a:ext cx="4613270"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специальных образовательных условий (режим и </w:t>
                              </w:r>
                            </w:p>
                          </w:txbxContent>
                        </wps:txbx>
                        <wps:bodyPr horzOverflow="overflow" lIns="0" tIns="0" rIns="0" bIns="0" rtlCol="0">
                          <a:noAutofit/>
                        </wps:bodyPr>
                      </wps:wsp>
                      <wps:wsp>
                        <wps:cNvPr id="97997" name="Rectangle 97997"/>
                        <wps:cNvSpPr/>
                        <wps:spPr>
                          <a:xfrm>
                            <a:off x="879221" y="885355"/>
                            <a:ext cx="6290952"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форма обучения, необходимые методы, приёмы, средства и пособия </w:t>
                              </w:r>
                            </w:p>
                          </w:txbxContent>
                        </wps:txbx>
                        <wps:bodyPr horzOverflow="overflow" lIns="0" tIns="0" rIns="0" bIns="0" rtlCol="0">
                          <a:noAutofit/>
                        </wps:bodyPr>
                      </wps:wsp>
                      <wps:wsp>
                        <wps:cNvPr id="97998" name="Rectangle 97998"/>
                        <wps:cNvSpPr/>
                        <wps:spPr>
                          <a:xfrm>
                            <a:off x="1697609" y="1149007"/>
                            <a:ext cx="4064583"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обучения, приспособленная среда обучения)</w:t>
                              </w:r>
                            </w:p>
                          </w:txbxContent>
                        </wps:txbx>
                        <wps:bodyPr horzOverflow="overflow" lIns="0" tIns="0" rIns="0" bIns="0" rtlCol="0">
                          <a:noAutofit/>
                        </wps:bodyPr>
                      </wps:wsp>
                      <wps:wsp>
                        <wps:cNvPr id="97999" name="Rectangle 97999"/>
                        <wps:cNvSpPr/>
                        <wps:spPr>
                          <a:xfrm>
                            <a:off x="4755388" y="1116431"/>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00" name="Rectangle 98000"/>
                        <wps:cNvSpPr/>
                        <wps:spPr>
                          <a:xfrm>
                            <a:off x="3153410" y="1411136"/>
                            <a:ext cx="792526"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Учителя</w:t>
                              </w:r>
                            </w:p>
                          </w:txbxContent>
                        </wps:txbx>
                        <wps:bodyPr horzOverflow="overflow" lIns="0" tIns="0" rIns="0" bIns="0" rtlCol="0">
                          <a:noAutofit/>
                        </wps:bodyPr>
                      </wps:wsp>
                      <wps:wsp>
                        <wps:cNvPr id="98001" name="Rectangle 98001"/>
                        <wps:cNvSpPr/>
                        <wps:spPr>
                          <a:xfrm>
                            <a:off x="3749548" y="1378559"/>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02" name="Rectangle 98002"/>
                        <wps:cNvSpPr/>
                        <wps:spPr>
                          <a:xfrm>
                            <a:off x="3450590" y="1646783"/>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03" name="Shape 98003"/>
                        <wps:cNvSpPr/>
                        <wps:spPr>
                          <a:xfrm>
                            <a:off x="2502535" y="1233932"/>
                            <a:ext cx="1640840" cy="450215"/>
                          </a:xfrm>
                          <a:custGeom>
                            <a:avLst/>
                            <a:gdLst/>
                            <a:ahLst/>
                            <a:cxnLst/>
                            <a:rect l="0" t="0" r="0" b="0"/>
                            <a:pathLst>
                              <a:path w="1640840" h="450215">
                                <a:moveTo>
                                  <a:pt x="820420" y="0"/>
                                </a:moveTo>
                                <a:cubicBezTo>
                                  <a:pt x="1273556" y="0"/>
                                  <a:pt x="1640840" y="100838"/>
                                  <a:pt x="1640840" y="225171"/>
                                </a:cubicBezTo>
                                <a:cubicBezTo>
                                  <a:pt x="1640840" y="349377"/>
                                  <a:pt x="1273556" y="450215"/>
                                  <a:pt x="820420" y="450215"/>
                                </a:cubicBezTo>
                                <a:cubicBezTo>
                                  <a:pt x="367284" y="450215"/>
                                  <a:pt x="0" y="349377"/>
                                  <a:pt x="0" y="225171"/>
                                </a:cubicBezTo>
                                <a:cubicBezTo>
                                  <a:pt x="0" y="100838"/>
                                  <a:pt x="367284" y="0"/>
                                  <a:pt x="820420" y="0"/>
                                </a:cubicBezTo>
                                <a:close/>
                              </a:path>
                            </a:pathLst>
                          </a:custGeom>
                          <a:ln w="0" cap="rnd">
                            <a:miter lim="127000"/>
                          </a:ln>
                        </wps:spPr>
                        <wps:style>
                          <a:lnRef idx="0">
                            <a:srgbClr val="000000"/>
                          </a:lnRef>
                          <a:fillRef idx="1">
                            <a:srgbClr val="FF0000"/>
                          </a:fillRef>
                          <a:effectRef idx="0">
                            <a:scrgbClr r="0" g="0" b="0"/>
                          </a:effectRef>
                          <a:fontRef idx="none"/>
                        </wps:style>
                        <wps:bodyPr/>
                      </wps:wsp>
                      <wps:wsp>
                        <wps:cNvPr id="98004" name="Shape 98004"/>
                        <wps:cNvSpPr/>
                        <wps:spPr>
                          <a:xfrm>
                            <a:off x="2502535" y="1233932"/>
                            <a:ext cx="1640840" cy="450215"/>
                          </a:xfrm>
                          <a:custGeom>
                            <a:avLst/>
                            <a:gdLst/>
                            <a:ahLst/>
                            <a:cxnLst/>
                            <a:rect l="0" t="0" r="0" b="0"/>
                            <a:pathLst>
                              <a:path w="1640840" h="450215">
                                <a:moveTo>
                                  <a:pt x="820420" y="0"/>
                                </a:moveTo>
                                <a:cubicBezTo>
                                  <a:pt x="367284" y="0"/>
                                  <a:pt x="0" y="100838"/>
                                  <a:pt x="0" y="225171"/>
                                </a:cubicBezTo>
                                <a:cubicBezTo>
                                  <a:pt x="0" y="349377"/>
                                  <a:pt x="367284" y="450215"/>
                                  <a:pt x="820420" y="450215"/>
                                </a:cubicBezTo>
                                <a:cubicBezTo>
                                  <a:pt x="1273556" y="450215"/>
                                  <a:pt x="1640840" y="349377"/>
                                  <a:pt x="1640840" y="225171"/>
                                </a:cubicBezTo>
                                <a:cubicBezTo>
                                  <a:pt x="1640840" y="100838"/>
                                  <a:pt x="1273556" y="0"/>
                                  <a:pt x="820420" y="0"/>
                                </a:cubicBezTo>
                                <a:close/>
                              </a:path>
                            </a:pathLst>
                          </a:custGeom>
                          <a:ln w="25400" cap="rnd">
                            <a:round/>
                          </a:ln>
                        </wps:spPr>
                        <wps:style>
                          <a:lnRef idx="1">
                            <a:srgbClr val="FF0000"/>
                          </a:lnRef>
                          <a:fillRef idx="0">
                            <a:srgbClr val="000000">
                              <a:alpha val="0"/>
                            </a:srgbClr>
                          </a:fillRef>
                          <a:effectRef idx="0">
                            <a:scrgbClr r="0" g="0" b="0"/>
                          </a:effectRef>
                          <a:fontRef idx="none"/>
                        </wps:style>
                        <wps:bodyPr/>
                      </wps:wsp>
                      <wps:wsp>
                        <wps:cNvPr id="98005" name="Rectangle 98005"/>
                        <wps:cNvSpPr/>
                        <wps:spPr>
                          <a:xfrm>
                            <a:off x="3324098" y="1347241"/>
                            <a:ext cx="76010" cy="336571"/>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sz w:val="36"/>
                                </w:rPr>
                                <w:t xml:space="preserve"> </w:t>
                              </w:r>
                            </w:p>
                          </w:txbxContent>
                        </wps:txbx>
                        <wps:bodyPr horzOverflow="overflow" lIns="0" tIns="0" rIns="0" bIns="0" rtlCol="0">
                          <a:noAutofit/>
                        </wps:bodyPr>
                      </wps:wsp>
                      <wps:wsp>
                        <wps:cNvPr id="98006" name="Shape 98006"/>
                        <wps:cNvSpPr/>
                        <wps:spPr>
                          <a:xfrm>
                            <a:off x="1873250" y="2462657"/>
                            <a:ext cx="3207385" cy="785495"/>
                          </a:xfrm>
                          <a:custGeom>
                            <a:avLst/>
                            <a:gdLst/>
                            <a:ahLst/>
                            <a:cxnLst/>
                            <a:rect l="0" t="0" r="0" b="0"/>
                            <a:pathLst>
                              <a:path w="3207385" h="785495">
                                <a:moveTo>
                                  <a:pt x="1603629" y="0"/>
                                </a:moveTo>
                                <a:cubicBezTo>
                                  <a:pt x="717931" y="0"/>
                                  <a:pt x="0" y="175768"/>
                                  <a:pt x="0" y="392684"/>
                                </a:cubicBezTo>
                                <a:cubicBezTo>
                                  <a:pt x="0" y="609727"/>
                                  <a:pt x="717931" y="785495"/>
                                  <a:pt x="1603629" y="785495"/>
                                </a:cubicBezTo>
                                <a:cubicBezTo>
                                  <a:pt x="2489454" y="785495"/>
                                  <a:pt x="3207385" y="609727"/>
                                  <a:pt x="3207385" y="392684"/>
                                </a:cubicBezTo>
                                <a:cubicBezTo>
                                  <a:pt x="3207385" y="175768"/>
                                  <a:pt x="2489454" y="0"/>
                                  <a:pt x="1603629" y="0"/>
                                </a:cubicBezTo>
                                <a:close/>
                              </a:path>
                            </a:pathLst>
                          </a:custGeom>
                          <a:ln w="25400" cap="rnd">
                            <a:round/>
                          </a:ln>
                        </wps:spPr>
                        <wps:style>
                          <a:lnRef idx="1">
                            <a:srgbClr val="385D8A"/>
                          </a:lnRef>
                          <a:fillRef idx="0">
                            <a:srgbClr val="000000">
                              <a:alpha val="0"/>
                            </a:srgbClr>
                          </a:fillRef>
                          <a:effectRef idx="0">
                            <a:scrgbClr r="0" g="0" b="0"/>
                          </a:effectRef>
                          <a:fontRef idx="none"/>
                        </wps:style>
                        <wps:bodyPr/>
                      </wps:wsp>
                      <wps:wsp>
                        <wps:cNvPr id="98007" name="Rectangle 98007"/>
                        <wps:cNvSpPr/>
                        <wps:spPr>
                          <a:xfrm>
                            <a:off x="2644394" y="2751855"/>
                            <a:ext cx="2216875" cy="211907"/>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Обучающиеся с ОВЗ</w:t>
                              </w:r>
                            </w:p>
                          </w:txbxContent>
                        </wps:txbx>
                        <wps:bodyPr horzOverflow="overflow" lIns="0" tIns="0" rIns="0" bIns="0" rtlCol="0">
                          <a:noAutofit/>
                        </wps:bodyPr>
                      </wps:wsp>
                      <wps:wsp>
                        <wps:cNvPr id="98008" name="Rectangle 98008"/>
                        <wps:cNvSpPr/>
                        <wps:spPr>
                          <a:xfrm>
                            <a:off x="4310381" y="2713741"/>
                            <a:ext cx="59288" cy="262525"/>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pic:pic xmlns:pic="http://schemas.openxmlformats.org/drawingml/2006/picture">
                        <pic:nvPicPr>
                          <pic:cNvPr id="665033" name="Picture 665033"/>
                          <pic:cNvPicPr/>
                        </pic:nvPicPr>
                        <pic:blipFill>
                          <a:blip r:embed="rId23"/>
                          <a:stretch>
                            <a:fillRect/>
                          </a:stretch>
                        </pic:blipFill>
                        <pic:spPr>
                          <a:xfrm>
                            <a:off x="-3809" y="4074287"/>
                            <a:ext cx="3140075" cy="1577975"/>
                          </a:xfrm>
                          <a:prstGeom prst="rect">
                            <a:avLst/>
                          </a:prstGeom>
                        </pic:spPr>
                      </pic:pic>
                      <wps:wsp>
                        <wps:cNvPr id="98010" name="Shape 98010"/>
                        <wps:cNvSpPr/>
                        <wps:spPr>
                          <a:xfrm>
                            <a:off x="0" y="4078732"/>
                            <a:ext cx="3134360" cy="1569720"/>
                          </a:xfrm>
                          <a:custGeom>
                            <a:avLst/>
                            <a:gdLst/>
                            <a:ahLst/>
                            <a:cxnLst/>
                            <a:rect l="0" t="0" r="0" b="0"/>
                            <a:pathLst>
                              <a:path w="3134360" h="1569720">
                                <a:moveTo>
                                  <a:pt x="0" y="1569720"/>
                                </a:moveTo>
                                <a:lnTo>
                                  <a:pt x="3134360" y="1569720"/>
                                </a:lnTo>
                                <a:lnTo>
                                  <a:pt x="3134360" y="0"/>
                                </a:lnTo>
                                <a:lnTo>
                                  <a:pt x="0" y="0"/>
                                </a:ln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11" name="Rectangle 98011"/>
                        <wps:cNvSpPr/>
                        <wps:spPr>
                          <a:xfrm>
                            <a:off x="748157" y="4600721"/>
                            <a:ext cx="2775600" cy="211907"/>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Внеурочная деятельность</w:t>
                              </w:r>
                            </w:p>
                          </w:txbxContent>
                        </wps:txbx>
                        <wps:bodyPr horzOverflow="overflow" lIns="0" tIns="0" rIns="0" bIns="0" rtlCol="0">
                          <a:noAutofit/>
                        </wps:bodyPr>
                      </wps:wsp>
                      <wps:wsp>
                        <wps:cNvPr id="98012" name="Rectangle 98012"/>
                        <wps:cNvSpPr/>
                        <wps:spPr>
                          <a:xfrm>
                            <a:off x="2834894" y="4562607"/>
                            <a:ext cx="59288" cy="262525"/>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wps:wsp>
                        <wps:cNvPr id="98013" name="Rectangle 98013"/>
                        <wps:cNvSpPr/>
                        <wps:spPr>
                          <a:xfrm>
                            <a:off x="1790573" y="4871978"/>
                            <a:ext cx="59287" cy="262525"/>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sz w:val="28"/>
                                </w:rPr>
                                <w:t xml:space="preserve"> </w:t>
                              </w:r>
                            </w:p>
                          </w:txbxContent>
                        </wps:txbx>
                        <wps:bodyPr horzOverflow="overflow" lIns="0" tIns="0" rIns="0" bIns="0" rtlCol="0">
                          <a:noAutofit/>
                        </wps:bodyPr>
                      </wps:wsp>
                      <pic:pic xmlns:pic="http://schemas.openxmlformats.org/drawingml/2006/picture">
                        <pic:nvPicPr>
                          <pic:cNvPr id="665035" name="Picture 665035"/>
                          <pic:cNvPicPr/>
                        </pic:nvPicPr>
                        <pic:blipFill>
                          <a:blip r:embed="rId24"/>
                          <a:stretch>
                            <a:fillRect/>
                          </a:stretch>
                        </pic:blipFill>
                        <pic:spPr>
                          <a:xfrm>
                            <a:off x="-3809" y="4880737"/>
                            <a:ext cx="3101975" cy="749300"/>
                          </a:xfrm>
                          <a:prstGeom prst="rect">
                            <a:avLst/>
                          </a:prstGeom>
                        </pic:spPr>
                      </pic:pic>
                      <wps:wsp>
                        <wps:cNvPr id="98015" name="Shape 98015"/>
                        <wps:cNvSpPr/>
                        <wps:spPr>
                          <a:xfrm>
                            <a:off x="0" y="4886452"/>
                            <a:ext cx="3097530" cy="741680"/>
                          </a:xfrm>
                          <a:custGeom>
                            <a:avLst/>
                            <a:gdLst/>
                            <a:ahLst/>
                            <a:cxnLst/>
                            <a:rect l="0" t="0" r="0" b="0"/>
                            <a:pathLst>
                              <a:path w="3097530" h="741680">
                                <a:moveTo>
                                  <a:pt x="1548765" y="0"/>
                                </a:moveTo>
                                <a:cubicBezTo>
                                  <a:pt x="693420" y="0"/>
                                  <a:pt x="0" y="165989"/>
                                  <a:pt x="0" y="370840"/>
                                </a:cubicBezTo>
                                <a:cubicBezTo>
                                  <a:pt x="0" y="575691"/>
                                  <a:pt x="693420" y="741680"/>
                                  <a:pt x="1548765" y="741680"/>
                                </a:cubicBezTo>
                                <a:cubicBezTo>
                                  <a:pt x="2404110" y="741680"/>
                                  <a:pt x="3097530" y="575691"/>
                                  <a:pt x="3097530" y="370840"/>
                                </a:cubicBezTo>
                                <a:cubicBezTo>
                                  <a:pt x="3097530" y="165989"/>
                                  <a:pt x="2404110" y="0"/>
                                  <a:pt x="1548765" y="0"/>
                                </a:cubicBezTo>
                                <a:close/>
                              </a:path>
                            </a:pathLst>
                          </a:custGeom>
                          <a:ln w="6350" cap="rnd">
                            <a:round/>
                          </a:ln>
                        </wps:spPr>
                        <wps:style>
                          <a:lnRef idx="1">
                            <a:srgbClr val="ED7D31"/>
                          </a:lnRef>
                          <a:fillRef idx="0">
                            <a:srgbClr val="000000">
                              <a:alpha val="0"/>
                            </a:srgbClr>
                          </a:fillRef>
                          <a:effectRef idx="0">
                            <a:scrgbClr r="0" g="0" b="0"/>
                          </a:effectRef>
                          <a:fontRef idx="none"/>
                        </wps:style>
                        <wps:bodyPr/>
                      </wps:wsp>
                      <wps:wsp>
                        <wps:cNvPr id="98016" name="Rectangle 98016"/>
                        <wps:cNvSpPr/>
                        <wps:spPr>
                          <a:xfrm>
                            <a:off x="979805" y="5069371"/>
                            <a:ext cx="2113875"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Педагоги специалисты</w:t>
                              </w:r>
                            </w:p>
                          </w:txbxContent>
                        </wps:txbx>
                        <wps:bodyPr horzOverflow="overflow" lIns="0" tIns="0" rIns="0" bIns="0" rtlCol="0">
                          <a:noAutofit/>
                        </wps:bodyPr>
                      </wps:wsp>
                      <wps:wsp>
                        <wps:cNvPr id="98017" name="Rectangle 98017"/>
                        <wps:cNvSpPr/>
                        <wps:spPr>
                          <a:xfrm>
                            <a:off x="2569718" y="5036795"/>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18" name="Rectangle 98018"/>
                        <wps:cNvSpPr/>
                        <wps:spPr>
                          <a:xfrm>
                            <a:off x="978281" y="5331499"/>
                            <a:ext cx="2114888"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Психолог, социальный</w:t>
                              </w:r>
                            </w:p>
                          </w:txbxContent>
                        </wps:txbx>
                        <wps:bodyPr horzOverflow="overflow" lIns="0" tIns="0" rIns="0" bIns="0" rtlCol="0">
                          <a:noAutofit/>
                        </wps:bodyPr>
                      </wps:wsp>
                      <wps:wsp>
                        <wps:cNvPr id="98019" name="Rectangle 98019"/>
                        <wps:cNvSpPr/>
                        <wps:spPr>
                          <a:xfrm>
                            <a:off x="2569718" y="5275839"/>
                            <a:ext cx="59287" cy="262525"/>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sz w:val="28"/>
                                </w:rPr>
                                <w:t xml:space="preserve"> </w:t>
                              </w:r>
                            </w:p>
                          </w:txbxContent>
                        </wps:txbx>
                        <wps:bodyPr horzOverflow="overflow" lIns="0" tIns="0" rIns="0" bIns="0" rtlCol="0">
                          <a:noAutofit/>
                        </wps:bodyPr>
                      </wps:wsp>
                      <pic:pic xmlns:pic="http://schemas.openxmlformats.org/drawingml/2006/picture">
                        <pic:nvPicPr>
                          <pic:cNvPr id="665036" name="Picture 665036"/>
                          <pic:cNvPicPr/>
                        </pic:nvPicPr>
                        <pic:blipFill>
                          <a:blip r:embed="rId25"/>
                          <a:stretch>
                            <a:fillRect/>
                          </a:stretch>
                        </pic:blipFill>
                        <pic:spPr>
                          <a:xfrm>
                            <a:off x="-3809" y="5976112"/>
                            <a:ext cx="1279525" cy="501650"/>
                          </a:xfrm>
                          <a:prstGeom prst="rect">
                            <a:avLst/>
                          </a:prstGeom>
                        </pic:spPr>
                      </pic:pic>
                      <wps:wsp>
                        <wps:cNvPr id="98023" name="Shape 98023"/>
                        <wps:cNvSpPr/>
                        <wps:spPr>
                          <a:xfrm>
                            <a:off x="0" y="5981827"/>
                            <a:ext cx="1273175" cy="494666"/>
                          </a:xfrm>
                          <a:custGeom>
                            <a:avLst/>
                            <a:gdLst/>
                            <a:ahLst/>
                            <a:cxnLst/>
                            <a:rect l="0" t="0" r="0" b="0"/>
                            <a:pathLst>
                              <a:path w="1273175" h="494666">
                                <a:moveTo>
                                  <a:pt x="82448" y="0"/>
                                </a:moveTo>
                                <a:cubicBezTo>
                                  <a:pt x="36919" y="0"/>
                                  <a:pt x="0" y="36957"/>
                                  <a:pt x="0" y="82423"/>
                                </a:cubicBezTo>
                                <a:lnTo>
                                  <a:pt x="0" y="412242"/>
                                </a:lnTo>
                                <a:cubicBezTo>
                                  <a:pt x="0" y="457709"/>
                                  <a:pt x="36919" y="494666"/>
                                  <a:pt x="82448" y="494666"/>
                                </a:cubicBezTo>
                                <a:lnTo>
                                  <a:pt x="1190752" y="494666"/>
                                </a:lnTo>
                                <a:cubicBezTo>
                                  <a:pt x="1236218" y="494666"/>
                                  <a:pt x="1273175" y="457709"/>
                                  <a:pt x="1273175" y="412242"/>
                                </a:cubicBezTo>
                                <a:lnTo>
                                  <a:pt x="1273175" y="82423"/>
                                </a:lnTo>
                                <a:cubicBezTo>
                                  <a:pt x="1273175" y="36957"/>
                                  <a:pt x="1236218" y="0"/>
                                  <a:pt x="1190752" y="0"/>
                                </a:cubicBez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24" name="Rectangle 98024"/>
                        <wps:cNvSpPr/>
                        <wps:spPr>
                          <a:xfrm>
                            <a:off x="129159" y="6126244"/>
                            <a:ext cx="1348433" cy="211907"/>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диагностика</w:t>
                              </w:r>
                            </w:p>
                          </w:txbxContent>
                        </wps:txbx>
                        <wps:bodyPr horzOverflow="overflow" lIns="0" tIns="0" rIns="0" bIns="0" rtlCol="0">
                          <a:noAutofit/>
                        </wps:bodyPr>
                      </wps:wsp>
                      <wps:wsp>
                        <wps:cNvPr id="98025" name="Rectangle 98025"/>
                        <wps:cNvSpPr/>
                        <wps:spPr>
                          <a:xfrm>
                            <a:off x="1142873" y="6088130"/>
                            <a:ext cx="59287" cy="26252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pic:pic xmlns:pic="http://schemas.openxmlformats.org/drawingml/2006/picture">
                        <pic:nvPicPr>
                          <pic:cNvPr id="665039" name="Picture 665039"/>
                          <pic:cNvPicPr/>
                        </pic:nvPicPr>
                        <pic:blipFill>
                          <a:blip r:embed="rId26"/>
                          <a:stretch>
                            <a:fillRect/>
                          </a:stretch>
                        </pic:blipFill>
                        <pic:spPr>
                          <a:xfrm>
                            <a:off x="1805940" y="6020562"/>
                            <a:ext cx="1412875" cy="457200"/>
                          </a:xfrm>
                          <a:prstGeom prst="rect">
                            <a:avLst/>
                          </a:prstGeom>
                        </pic:spPr>
                      </pic:pic>
                      <wps:wsp>
                        <wps:cNvPr id="98027" name="Shape 98027"/>
                        <wps:cNvSpPr/>
                        <wps:spPr>
                          <a:xfrm>
                            <a:off x="1811655" y="6026277"/>
                            <a:ext cx="1407160" cy="450216"/>
                          </a:xfrm>
                          <a:custGeom>
                            <a:avLst/>
                            <a:gdLst/>
                            <a:ahLst/>
                            <a:cxnLst/>
                            <a:rect l="0" t="0" r="0" b="0"/>
                            <a:pathLst>
                              <a:path w="1407160" h="450216">
                                <a:moveTo>
                                  <a:pt x="75057" y="0"/>
                                </a:moveTo>
                                <a:cubicBezTo>
                                  <a:pt x="33655" y="0"/>
                                  <a:pt x="0" y="33655"/>
                                  <a:pt x="0" y="75057"/>
                                </a:cubicBezTo>
                                <a:lnTo>
                                  <a:pt x="0" y="375159"/>
                                </a:lnTo>
                                <a:cubicBezTo>
                                  <a:pt x="0" y="416561"/>
                                  <a:pt x="33655" y="450216"/>
                                  <a:pt x="75057" y="450216"/>
                                </a:cubicBezTo>
                                <a:lnTo>
                                  <a:pt x="1332103" y="450216"/>
                                </a:lnTo>
                                <a:cubicBezTo>
                                  <a:pt x="1373505" y="450216"/>
                                  <a:pt x="1407160" y="416561"/>
                                  <a:pt x="1407160" y="375159"/>
                                </a:cubicBezTo>
                                <a:lnTo>
                                  <a:pt x="1407160" y="75057"/>
                                </a:lnTo>
                                <a:cubicBezTo>
                                  <a:pt x="1407160" y="33655"/>
                                  <a:pt x="1373505" y="0"/>
                                  <a:pt x="1332103" y="0"/>
                                </a:cubicBez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28" name="Rectangle 98028"/>
                        <wps:cNvSpPr/>
                        <wps:spPr>
                          <a:xfrm>
                            <a:off x="1946402" y="6149105"/>
                            <a:ext cx="1516098" cy="211907"/>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консультации</w:t>
                              </w:r>
                            </w:p>
                          </w:txbxContent>
                        </wps:txbx>
                        <wps:bodyPr horzOverflow="overflow" lIns="0" tIns="0" rIns="0" bIns="0" rtlCol="0">
                          <a:noAutofit/>
                        </wps:bodyPr>
                      </wps:wsp>
                      <wps:wsp>
                        <wps:cNvPr id="98029" name="Rectangle 98029"/>
                        <wps:cNvSpPr/>
                        <wps:spPr>
                          <a:xfrm>
                            <a:off x="3084830" y="6110991"/>
                            <a:ext cx="59288" cy="262524"/>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pic:pic xmlns:pic="http://schemas.openxmlformats.org/drawingml/2006/picture">
                        <pic:nvPicPr>
                          <pic:cNvPr id="665038" name="Picture 665038"/>
                          <pic:cNvPicPr/>
                        </pic:nvPicPr>
                        <pic:blipFill>
                          <a:blip r:embed="rId27"/>
                          <a:stretch>
                            <a:fillRect/>
                          </a:stretch>
                        </pic:blipFill>
                        <pic:spPr>
                          <a:xfrm>
                            <a:off x="-3809" y="6563487"/>
                            <a:ext cx="3159125" cy="581025"/>
                          </a:xfrm>
                          <a:prstGeom prst="rect">
                            <a:avLst/>
                          </a:prstGeom>
                        </pic:spPr>
                      </pic:pic>
                      <wps:wsp>
                        <wps:cNvPr id="98031" name="Shape 98031"/>
                        <wps:cNvSpPr/>
                        <wps:spPr>
                          <a:xfrm>
                            <a:off x="0" y="6568568"/>
                            <a:ext cx="3152775" cy="575309"/>
                          </a:xfrm>
                          <a:custGeom>
                            <a:avLst/>
                            <a:gdLst/>
                            <a:ahLst/>
                            <a:cxnLst/>
                            <a:rect l="0" t="0" r="0" b="0"/>
                            <a:pathLst>
                              <a:path w="3152775" h="575309">
                                <a:moveTo>
                                  <a:pt x="95885" y="0"/>
                                </a:moveTo>
                                <a:cubicBezTo>
                                  <a:pt x="42939" y="0"/>
                                  <a:pt x="0" y="42925"/>
                                  <a:pt x="0" y="95884"/>
                                </a:cubicBezTo>
                                <a:lnTo>
                                  <a:pt x="0" y="479424"/>
                                </a:lnTo>
                                <a:cubicBezTo>
                                  <a:pt x="0" y="532383"/>
                                  <a:pt x="42939" y="575309"/>
                                  <a:pt x="95885" y="575309"/>
                                </a:cubicBezTo>
                                <a:lnTo>
                                  <a:pt x="3056890" y="575309"/>
                                </a:lnTo>
                                <a:cubicBezTo>
                                  <a:pt x="3109849" y="575309"/>
                                  <a:pt x="3152775" y="532383"/>
                                  <a:pt x="3152775" y="479424"/>
                                </a:cubicBezTo>
                                <a:lnTo>
                                  <a:pt x="3152775" y="95884"/>
                                </a:lnTo>
                                <a:cubicBezTo>
                                  <a:pt x="3152775" y="42925"/>
                                  <a:pt x="3109849" y="0"/>
                                  <a:pt x="3056890" y="0"/>
                                </a:cubicBez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32" name="Rectangle 98032"/>
                        <wps:cNvSpPr/>
                        <wps:spPr>
                          <a:xfrm>
                            <a:off x="568376" y="6680620"/>
                            <a:ext cx="1350740"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Коррекционно</w:t>
                              </w:r>
                            </w:p>
                          </w:txbxContent>
                        </wps:txbx>
                        <wps:bodyPr horzOverflow="overflow" lIns="0" tIns="0" rIns="0" bIns="0" rtlCol="0">
                          <a:noAutofit/>
                        </wps:bodyPr>
                      </wps:wsp>
                      <wps:wsp>
                        <wps:cNvPr id="98033" name="Rectangle 98033"/>
                        <wps:cNvSpPr/>
                        <wps:spPr>
                          <a:xfrm>
                            <a:off x="1584833" y="6648043"/>
                            <a:ext cx="67498"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w:t>
                              </w:r>
                            </w:p>
                          </w:txbxContent>
                        </wps:txbx>
                        <wps:bodyPr horzOverflow="overflow" lIns="0" tIns="0" rIns="0" bIns="0" rtlCol="0">
                          <a:noAutofit/>
                        </wps:bodyPr>
                      </wps:wsp>
                      <wps:wsp>
                        <wps:cNvPr id="98034" name="Rectangle 98034"/>
                        <wps:cNvSpPr/>
                        <wps:spPr>
                          <a:xfrm>
                            <a:off x="1635125" y="6680620"/>
                            <a:ext cx="1312836"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развивающие </w:t>
                              </w:r>
                            </w:p>
                          </w:txbxContent>
                        </wps:txbx>
                        <wps:bodyPr horzOverflow="overflow" lIns="0" tIns="0" rIns="0" bIns="0" rtlCol="0">
                          <a:noAutofit/>
                        </wps:bodyPr>
                      </wps:wsp>
                      <wps:wsp>
                        <wps:cNvPr id="98035" name="Rectangle 98035"/>
                        <wps:cNvSpPr/>
                        <wps:spPr>
                          <a:xfrm>
                            <a:off x="2624582" y="6648043"/>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36" name="Rectangle 98036"/>
                        <wps:cNvSpPr/>
                        <wps:spPr>
                          <a:xfrm>
                            <a:off x="1299845" y="6944272"/>
                            <a:ext cx="737596"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занятия</w:t>
                              </w:r>
                            </w:p>
                          </w:txbxContent>
                        </wps:txbx>
                        <wps:bodyPr horzOverflow="overflow" lIns="0" tIns="0" rIns="0" bIns="0" rtlCol="0">
                          <a:noAutofit/>
                        </wps:bodyPr>
                      </wps:wsp>
                      <wps:wsp>
                        <wps:cNvPr id="98037" name="Rectangle 98037"/>
                        <wps:cNvSpPr/>
                        <wps:spPr>
                          <a:xfrm>
                            <a:off x="1853438" y="6911695"/>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pic:pic xmlns:pic="http://schemas.openxmlformats.org/drawingml/2006/picture">
                        <pic:nvPicPr>
                          <pic:cNvPr id="665034" name="Picture 665034"/>
                          <pic:cNvPicPr/>
                        </pic:nvPicPr>
                        <pic:blipFill>
                          <a:blip r:embed="rId28"/>
                          <a:stretch>
                            <a:fillRect/>
                          </a:stretch>
                        </pic:blipFill>
                        <pic:spPr>
                          <a:xfrm>
                            <a:off x="3742690" y="4061587"/>
                            <a:ext cx="2917825" cy="1562100"/>
                          </a:xfrm>
                          <a:prstGeom prst="rect">
                            <a:avLst/>
                          </a:prstGeom>
                        </pic:spPr>
                      </pic:pic>
                      <wps:wsp>
                        <wps:cNvPr id="98042" name="Shape 98042"/>
                        <wps:cNvSpPr/>
                        <wps:spPr>
                          <a:xfrm>
                            <a:off x="3746500" y="4067302"/>
                            <a:ext cx="2914015" cy="1553845"/>
                          </a:xfrm>
                          <a:custGeom>
                            <a:avLst/>
                            <a:gdLst/>
                            <a:ahLst/>
                            <a:cxnLst/>
                            <a:rect l="0" t="0" r="0" b="0"/>
                            <a:pathLst>
                              <a:path w="2914015" h="1553845">
                                <a:moveTo>
                                  <a:pt x="0" y="1553845"/>
                                </a:moveTo>
                                <a:lnTo>
                                  <a:pt x="2914015" y="1553845"/>
                                </a:lnTo>
                                <a:lnTo>
                                  <a:pt x="2914015" y="0"/>
                                </a:lnTo>
                                <a:lnTo>
                                  <a:pt x="0" y="0"/>
                                </a:ln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43" name="Rectangle 98043"/>
                        <wps:cNvSpPr/>
                        <wps:spPr>
                          <a:xfrm>
                            <a:off x="4467352" y="4619791"/>
                            <a:ext cx="2557973"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Внешкольная деятельность</w:t>
                              </w:r>
                            </w:p>
                          </w:txbxContent>
                        </wps:txbx>
                        <wps:bodyPr horzOverflow="overflow" lIns="0" tIns="0" rIns="0" bIns="0" rtlCol="0">
                          <a:noAutofit/>
                        </wps:bodyPr>
                      </wps:wsp>
                      <wps:wsp>
                        <wps:cNvPr id="98044" name="Rectangle 98044"/>
                        <wps:cNvSpPr/>
                        <wps:spPr>
                          <a:xfrm>
                            <a:off x="6391022" y="4587215"/>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45" name="Rectangle 98045"/>
                        <wps:cNvSpPr/>
                        <wps:spPr>
                          <a:xfrm>
                            <a:off x="5204969" y="4856963"/>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pic:pic xmlns:pic="http://schemas.openxmlformats.org/drawingml/2006/picture">
                        <pic:nvPicPr>
                          <pic:cNvPr id="665037" name="Picture 665037"/>
                          <pic:cNvPicPr/>
                        </pic:nvPicPr>
                        <pic:blipFill>
                          <a:blip r:embed="rId29"/>
                          <a:stretch>
                            <a:fillRect/>
                          </a:stretch>
                        </pic:blipFill>
                        <pic:spPr>
                          <a:xfrm>
                            <a:off x="3787140" y="4991862"/>
                            <a:ext cx="2873375" cy="631825"/>
                          </a:xfrm>
                          <a:prstGeom prst="rect">
                            <a:avLst/>
                          </a:prstGeom>
                        </pic:spPr>
                      </pic:pic>
                      <wps:wsp>
                        <wps:cNvPr id="98047" name="Shape 98047"/>
                        <wps:cNvSpPr/>
                        <wps:spPr>
                          <a:xfrm>
                            <a:off x="3792220" y="4996942"/>
                            <a:ext cx="2865755" cy="626110"/>
                          </a:xfrm>
                          <a:custGeom>
                            <a:avLst/>
                            <a:gdLst/>
                            <a:ahLst/>
                            <a:cxnLst/>
                            <a:rect l="0" t="0" r="0" b="0"/>
                            <a:pathLst>
                              <a:path w="2865755" h="626110">
                                <a:moveTo>
                                  <a:pt x="1432814" y="0"/>
                                </a:moveTo>
                                <a:cubicBezTo>
                                  <a:pt x="641477" y="0"/>
                                  <a:pt x="0" y="140208"/>
                                  <a:pt x="0" y="313055"/>
                                </a:cubicBezTo>
                                <a:cubicBezTo>
                                  <a:pt x="0" y="485902"/>
                                  <a:pt x="641477" y="626110"/>
                                  <a:pt x="1432814" y="626110"/>
                                </a:cubicBezTo>
                                <a:cubicBezTo>
                                  <a:pt x="2224278" y="626110"/>
                                  <a:pt x="2865755" y="485902"/>
                                  <a:pt x="2865755" y="313055"/>
                                </a:cubicBezTo>
                                <a:cubicBezTo>
                                  <a:pt x="2865755" y="140208"/>
                                  <a:pt x="2224278" y="0"/>
                                  <a:pt x="1432814" y="0"/>
                                </a:cubicBezTo>
                                <a:close/>
                              </a:path>
                            </a:pathLst>
                          </a:custGeom>
                          <a:ln w="6350" cap="rnd">
                            <a:round/>
                          </a:ln>
                        </wps:spPr>
                        <wps:style>
                          <a:lnRef idx="1">
                            <a:srgbClr val="ED7D31"/>
                          </a:lnRef>
                          <a:fillRef idx="0">
                            <a:srgbClr val="000000">
                              <a:alpha val="0"/>
                            </a:srgbClr>
                          </a:fillRef>
                          <a:effectRef idx="0">
                            <a:scrgbClr r="0" g="0" b="0"/>
                          </a:effectRef>
                          <a:fontRef idx="none"/>
                        </wps:style>
                        <wps:bodyPr/>
                      </wps:wsp>
                      <wps:wsp>
                        <wps:cNvPr id="98048" name="Rectangle 98048"/>
                        <wps:cNvSpPr/>
                        <wps:spPr>
                          <a:xfrm>
                            <a:off x="4851400" y="5167648"/>
                            <a:ext cx="1056264" cy="211907"/>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Педагоги </w:t>
                              </w:r>
                            </w:p>
                          </w:txbxContent>
                        </wps:txbx>
                        <wps:bodyPr horzOverflow="overflow" lIns="0" tIns="0" rIns="0" bIns="0" rtlCol="0">
                          <a:noAutofit/>
                        </wps:bodyPr>
                      </wps:wsp>
                      <wps:wsp>
                        <wps:cNvPr id="98049" name="Rectangle 98049"/>
                        <wps:cNvSpPr/>
                        <wps:spPr>
                          <a:xfrm>
                            <a:off x="4526788" y="5473972"/>
                            <a:ext cx="1917117" cy="211907"/>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дополнительного </w:t>
                              </w:r>
                            </w:p>
                          </w:txbxContent>
                        </wps:txbx>
                        <wps:bodyPr horzOverflow="overflow" lIns="0" tIns="0" rIns="0" bIns="0" rtlCol="0">
                          <a:noAutofit/>
                        </wps:bodyPr>
                      </wps:wsp>
                      <pic:pic xmlns:pic="http://schemas.openxmlformats.org/drawingml/2006/picture">
                        <pic:nvPicPr>
                          <pic:cNvPr id="665040" name="Picture 665040"/>
                          <pic:cNvPicPr/>
                        </pic:nvPicPr>
                        <pic:blipFill>
                          <a:blip r:embed="rId30"/>
                          <a:stretch>
                            <a:fillRect/>
                          </a:stretch>
                        </pic:blipFill>
                        <pic:spPr>
                          <a:xfrm>
                            <a:off x="3879215" y="6366637"/>
                            <a:ext cx="2797175" cy="771525"/>
                          </a:xfrm>
                          <a:prstGeom prst="rect">
                            <a:avLst/>
                          </a:prstGeom>
                        </pic:spPr>
                      </pic:pic>
                      <wps:wsp>
                        <wps:cNvPr id="98053" name="Shape 98053"/>
                        <wps:cNvSpPr/>
                        <wps:spPr>
                          <a:xfrm>
                            <a:off x="3884295" y="6369812"/>
                            <a:ext cx="2792095" cy="767714"/>
                          </a:xfrm>
                          <a:custGeom>
                            <a:avLst/>
                            <a:gdLst/>
                            <a:ahLst/>
                            <a:cxnLst/>
                            <a:rect l="0" t="0" r="0" b="0"/>
                            <a:pathLst>
                              <a:path w="2792095" h="767714">
                                <a:moveTo>
                                  <a:pt x="127889" y="0"/>
                                </a:moveTo>
                                <a:cubicBezTo>
                                  <a:pt x="57277" y="0"/>
                                  <a:pt x="0" y="57277"/>
                                  <a:pt x="0" y="128015"/>
                                </a:cubicBezTo>
                                <a:lnTo>
                                  <a:pt x="0" y="639699"/>
                                </a:lnTo>
                                <a:cubicBezTo>
                                  <a:pt x="0" y="710438"/>
                                  <a:pt x="57277" y="767714"/>
                                  <a:pt x="127889" y="767714"/>
                                </a:cubicBezTo>
                                <a:lnTo>
                                  <a:pt x="2664079" y="767714"/>
                                </a:lnTo>
                                <a:cubicBezTo>
                                  <a:pt x="2734818" y="767714"/>
                                  <a:pt x="2792095" y="710438"/>
                                  <a:pt x="2792095" y="639699"/>
                                </a:cubicBezTo>
                                <a:lnTo>
                                  <a:pt x="2792095" y="128015"/>
                                </a:lnTo>
                                <a:cubicBezTo>
                                  <a:pt x="2792095" y="57277"/>
                                  <a:pt x="2734818" y="0"/>
                                  <a:pt x="2664079" y="0"/>
                                </a:cubicBez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54" name="Rectangle 98054"/>
                        <wps:cNvSpPr/>
                        <wps:spPr>
                          <a:xfrm>
                            <a:off x="4205225" y="6496958"/>
                            <a:ext cx="2920498" cy="211907"/>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Кружки, секции, клубы по </w:t>
                              </w:r>
                            </w:p>
                          </w:txbxContent>
                        </wps:txbx>
                        <wps:bodyPr horzOverflow="overflow" lIns="0" tIns="0" rIns="0" bIns="0" rtlCol="0">
                          <a:noAutofit/>
                        </wps:bodyPr>
                      </wps:wsp>
                      <wps:wsp>
                        <wps:cNvPr id="98055" name="Rectangle 98055"/>
                        <wps:cNvSpPr/>
                        <wps:spPr>
                          <a:xfrm>
                            <a:off x="4182364" y="6803282"/>
                            <a:ext cx="2925953" cy="21190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интересам и возможностям</w:t>
                              </w:r>
                            </w:p>
                          </w:txbxContent>
                        </wps:txbx>
                        <wps:bodyPr horzOverflow="overflow" lIns="0" tIns="0" rIns="0" bIns="0" rtlCol="0">
                          <a:noAutofit/>
                        </wps:bodyPr>
                      </wps:wsp>
                      <wps:wsp>
                        <wps:cNvPr id="98056" name="Rectangle 98056"/>
                        <wps:cNvSpPr/>
                        <wps:spPr>
                          <a:xfrm>
                            <a:off x="6381877" y="6765168"/>
                            <a:ext cx="59288" cy="262524"/>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wps:wsp>
                        <wps:cNvPr id="98057" name="Shape 98057"/>
                        <wps:cNvSpPr/>
                        <wps:spPr>
                          <a:xfrm>
                            <a:off x="338455" y="1578229"/>
                            <a:ext cx="2229485" cy="2477516"/>
                          </a:xfrm>
                          <a:custGeom>
                            <a:avLst/>
                            <a:gdLst/>
                            <a:ahLst/>
                            <a:cxnLst/>
                            <a:rect l="0" t="0" r="0" b="0"/>
                            <a:pathLst>
                              <a:path w="2229485" h="2477516">
                                <a:moveTo>
                                  <a:pt x="2229485" y="0"/>
                                </a:moveTo>
                                <a:lnTo>
                                  <a:pt x="2120519" y="524891"/>
                                </a:lnTo>
                                <a:cubicBezTo>
                                  <a:pt x="2113534" y="558419"/>
                                  <a:pt x="2080768" y="579882"/>
                                  <a:pt x="2047367" y="573024"/>
                                </a:cubicBezTo>
                                <a:cubicBezTo>
                                  <a:pt x="2013839" y="566039"/>
                                  <a:pt x="1992376" y="533274"/>
                                  <a:pt x="1999234" y="499745"/>
                                </a:cubicBezTo>
                                <a:lnTo>
                                  <a:pt x="2040070" y="302986"/>
                                </a:lnTo>
                                <a:lnTo>
                                  <a:pt x="281345" y="2257426"/>
                                </a:lnTo>
                                <a:lnTo>
                                  <a:pt x="472821" y="2196084"/>
                                </a:lnTo>
                                <a:cubicBezTo>
                                  <a:pt x="505460" y="2185671"/>
                                  <a:pt x="540258" y="2203577"/>
                                  <a:pt x="550672" y="2236216"/>
                                </a:cubicBezTo>
                                <a:cubicBezTo>
                                  <a:pt x="561086" y="2268728"/>
                                  <a:pt x="543179" y="2303527"/>
                                  <a:pt x="510667" y="2313940"/>
                                </a:cubicBezTo>
                                <a:lnTo>
                                  <a:pt x="0" y="2477516"/>
                                </a:lnTo>
                                <a:lnTo>
                                  <a:pt x="108966" y="1952625"/>
                                </a:lnTo>
                                <a:cubicBezTo>
                                  <a:pt x="115926" y="1919097"/>
                                  <a:pt x="148692" y="1897634"/>
                                  <a:pt x="182169" y="1904492"/>
                                </a:cubicBezTo>
                                <a:cubicBezTo>
                                  <a:pt x="215659" y="1911477"/>
                                  <a:pt x="237160" y="1944243"/>
                                  <a:pt x="230213" y="1977771"/>
                                </a:cubicBezTo>
                                <a:lnTo>
                                  <a:pt x="189359" y="2174562"/>
                                </a:lnTo>
                                <a:lnTo>
                                  <a:pt x="1948043" y="220132"/>
                                </a:lnTo>
                                <a:lnTo>
                                  <a:pt x="1756664" y="281432"/>
                                </a:lnTo>
                                <a:cubicBezTo>
                                  <a:pt x="1724025" y="291847"/>
                                  <a:pt x="1689227" y="273939"/>
                                  <a:pt x="1678813" y="241300"/>
                                </a:cubicBezTo>
                                <a:cubicBezTo>
                                  <a:pt x="1668399" y="208788"/>
                                  <a:pt x="1686306" y="173990"/>
                                  <a:pt x="1718818" y="163449"/>
                                </a:cubicBezTo>
                                <a:lnTo>
                                  <a:pt x="2229485"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58" name="Shape 98058"/>
                        <wps:cNvSpPr/>
                        <wps:spPr>
                          <a:xfrm>
                            <a:off x="4130675" y="1555877"/>
                            <a:ext cx="2148205" cy="2468245"/>
                          </a:xfrm>
                          <a:custGeom>
                            <a:avLst/>
                            <a:gdLst/>
                            <a:ahLst/>
                            <a:cxnLst/>
                            <a:rect l="0" t="0" r="0" b="0"/>
                            <a:pathLst>
                              <a:path w="2148205" h="2468245">
                                <a:moveTo>
                                  <a:pt x="0" y="0"/>
                                </a:moveTo>
                                <a:lnTo>
                                  <a:pt x="481838" y="163195"/>
                                </a:lnTo>
                                <a:cubicBezTo>
                                  <a:pt x="512445" y="173609"/>
                                  <a:pt x="528955" y="207010"/>
                                  <a:pt x="518541" y="237617"/>
                                </a:cubicBezTo>
                                <a:cubicBezTo>
                                  <a:pt x="508127" y="268350"/>
                                  <a:pt x="474853" y="284861"/>
                                  <a:pt x="444119" y="274447"/>
                                </a:cubicBezTo>
                                <a:lnTo>
                                  <a:pt x="263423" y="213284"/>
                                </a:lnTo>
                                <a:lnTo>
                                  <a:pt x="1973297" y="2177720"/>
                                </a:lnTo>
                                <a:lnTo>
                                  <a:pt x="1937639" y="1990471"/>
                                </a:lnTo>
                                <a:cubicBezTo>
                                  <a:pt x="1931671" y="1958594"/>
                                  <a:pt x="1952498" y="1927860"/>
                                  <a:pt x="1984375" y="1921764"/>
                                </a:cubicBezTo>
                                <a:cubicBezTo>
                                  <a:pt x="2016252" y="1915668"/>
                                  <a:pt x="2046986" y="1936623"/>
                                  <a:pt x="2053082" y="1968500"/>
                                </a:cubicBezTo>
                                <a:lnTo>
                                  <a:pt x="2148205" y="2468245"/>
                                </a:lnTo>
                                <a:lnTo>
                                  <a:pt x="1666367" y="2305050"/>
                                </a:lnTo>
                                <a:cubicBezTo>
                                  <a:pt x="1635760" y="2294636"/>
                                  <a:pt x="1619250" y="2261235"/>
                                  <a:pt x="1629664" y="2230628"/>
                                </a:cubicBezTo>
                                <a:cubicBezTo>
                                  <a:pt x="1640078" y="2199894"/>
                                  <a:pt x="1673352" y="2183384"/>
                                  <a:pt x="1704086" y="2193798"/>
                                </a:cubicBezTo>
                                <a:lnTo>
                                  <a:pt x="1884783" y="2254961"/>
                                </a:lnTo>
                                <a:lnTo>
                                  <a:pt x="174908" y="290525"/>
                                </a:lnTo>
                                <a:lnTo>
                                  <a:pt x="210566" y="477774"/>
                                </a:lnTo>
                                <a:cubicBezTo>
                                  <a:pt x="216535" y="509650"/>
                                  <a:pt x="195707" y="540385"/>
                                  <a:pt x="163830" y="546481"/>
                                </a:cubicBezTo>
                                <a:cubicBezTo>
                                  <a:pt x="131953" y="552576"/>
                                  <a:pt x="101219" y="531622"/>
                                  <a:pt x="95123" y="499745"/>
                                </a:cubicBezTo>
                                <a:lnTo>
                                  <a:pt x="0"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59" name="Shape 98059"/>
                        <wps:cNvSpPr/>
                        <wps:spPr>
                          <a:xfrm>
                            <a:off x="3132455" y="4853432"/>
                            <a:ext cx="588010" cy="167640"/>
                          </a:xfrm>
                          <a:custGeom>
                            <a:avLst/>
                            <a:gdLst/>
                            <a:ahLst/>
                            <a:cxnLst/>
                            <a:rect l="0" t="0" r="0" b="0"/>
                            <a:pathLst>
                              <a:path w="588010" h="167640">
                                <a:moveTo>
                                  <a:pt x="116205" y="0"/>
                                </a:moveTo>
                                <a:lnTo>
                                  <a:pt x="116205" y="41910"/>
                                </a:lnTo>
                                <a:lnTo>
                                  <a:pt x="471805" y="41910"/>
                                </a:lnTo>
                                <a:lnTo>
                                  <a:pt x="471805" y="0"/>
                                </a:lnTo>
                                <a:lnTo>
                                  <a:pt x="588010" y="83820"/>
                                </a:lnTo>
                                <a:lnTo>
                                  <a:pt x="471805" y="167640"/>
                                </a:lnTo>
                                <a:lnTo>
                                  <a:pt x="471805" y="125730"/>
                                </a:lnTo>
                                <a:lnTo>
                                  <a:pt x="116205" y="125730"/>
                                </a:lnTo>
                                <a:lnTo>
                                  <a:pt x="116205" y="167640"/>
                                </a:lnTo>
                                <a:lnTo>
                                  <a:pt x="0" y="83820"/>
                                </a:lnTo>
                                <a:lnTo>
                                  <a:pt x="116205"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60" name="Shape 98060"/>
                        <wps:cNvSpPr/>
                        <wps:spPr>
                          <a:xfrm>
                            <a:off x="3132455" y="4853432"/>
                            <a:ext cx="588010" cy="167640"/>
                          </a:xfrm>
                          <a:custGeom>
                            <a:avLst/>
                            <a:gdLst/>
                            <a:ahLst/>
                            <a:cxnLst/>
                            <a:rect l="0" t="0" r="0" b="0"/>
                            <a:pathLst>
                              <a:path w="588010" h="167640">
                                <a:moveTo>
                                  <a:pt x="0" y="83820"/>
                                </a:moveTo>
                                <a:lnTo>
                                  <a:pt x="116205" y="167640"/>
                                </a:lnTo>
                                <a:lnTo>
                                  <a:pt x="116205" y="125730"/>
                                </a:lnTo>
                                <a:lnTo>
                                  <a:pt x="471805" y="125730"/>
                                </a:lnTo>
                                <a:lnTo>
                                  <a:pt x="471805" y="167640"/>
                                </a:lnTo>
                                <a:lnTo>
                                  <a:pt x="588010" y="83820"/>
                                </a:lnTo>
                                <a:lnTo>
                                  <a:pt x="471805" y="0"/>
                                </a:lnTo>
                                <a:lnTo>
                                  <a:pt x="471805" y="41910"/>
                                </a:lnTo>
                                <a:lnTo>
                                  <a:pt x="116205" y="41910"/>
                                </a:lnTo>
                                <a:lnTo>
                                  <a:pt x="116205" y="0"/>
                                </a:lnTo>
                                <a:close/>
                              </a:path>
                            </a:pathLst>
                          </a:custGeom>
                          <a:ln w="25400" cap="rnd">
                            <a:miter lim="101600"/>
                          </a:ln>
                        </wps:spPr>
                        <wps:style>
                          <a:lnRef idx="1">
                            <a:srgbClr val="385D8A"/>
                          </a:lnRef>
                          <a:fillRef idx="0">
                            <a:srgbClr val="000000">
                              <a:alpha val="0"/>
                            </a:srgbClr>
                          </a:fillRef>
                          <a:effectRef idx="0">
                            <a:scrgbClr r="0" g="0" b="0"/>
                          </a:effectRef>
                          <a:fontRef idx="none"/>
                        </wps:style>
                        <wps:bodyPr/>
                      </wps:wsp>
                      <wps:wsp>
                        <wps:cNvPr id="98061" name="Shape 98061"/>
                        <wps:cNvSpPr/>
                        <wps:spPr>
                          <a:xfrm>
                            <a:off x="1832991" y="3204972"/>
                            <a:ext cx="846201" cy="935863"/>
                          </a:xfrm>
                          <a:custGeom>
                            <a:avLst/>
                            <a:gdLst/>
                            <a:ahLst/>
                            <a:cxnLst/>
                            <a:rect l="0" t="0" r="0" b="0"/>
                            <a:pathLst>
                              <a:path w="846201" h="935863">
                                <a:moveTo>
                                  <a:pt x="846201" y="0"/>
                                </a:moveTo>
                                <a:lnTo>
                                  <a:pt x="752221" y="457962"/>
                                </a:lnTo>
                                <a:cubicBezTo>
                                  <a:pt x="746252" y="487045"/>
                                  <a:pt x="717677" y="505968"/>
                                  <a:pt x="688467" y="499872"/>
                                </a:cubicBezTo>
                                <a:cubicBezTo>
                                  <a:pt x="659257" y="493903"/>
                                  <a:pt x="640461" y="465455"/>
                                  <a:pt x="646430" y="436245"/>
                                </a:cubicBezTo>
                                <a:lnTo>
                                  <a:pt x="681707" y="264490"/>
                                </a:lnTo>
                                <a:lnTo>
                                  <a:pt x="80518" y="935863"/>
                                </a:lnTo>
                                <a:lnTo>
                                  <a:pt x="0" y="863727"/>
                                </a:lnTo>
                                <a:lnTo>
                                  <a:pt x="601223" y="192536"/>
                                </a:lnTo>
                                <a:lnTo>
                                  <a:pt x="434467" y="246380"/>
                                </a:lnTo>
                                <a:cubicBezTo>
                                  <a:pt x="406146" y="255524"/>
                                  <a:pt x="375666" y="239903"/>
                                  <a:pt x="366522" y="211582"/>
                                </a:cubicBezTo>
                                <a:cubicBezTo>
                                  <a:pt x="357378" y="183261"/>
                                  <a:pt x="372999" y="152781"/>
                                  <a:pt x="401320" y="143637"/>
                                </a:cubicBezTo>
                                <a:lnTo>
                                  <a:pt x="846201"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62" name="Shape 98062"/>
                        <wps:cNvSpPr/>
                        <wps:spPr>
                          <a:xfrm>
                            <a:off x="4237737" y="3182747"/>
                            <a:ext cx="607314" cy="926973"/>
                          </a:xfrm>
                          <a:custGeom>
                            <a:avLst/>
                            <a:gdLst/>
                            <a:ahLst/>
                            <a:cxnLst/>
                            <a:rect l="0" t="0" r="0" b="0"/>
                            <a:pathLst>
                              <a:path w="607314" h="926973">
                                <a:moveTo>
                                  <a:pt x="0" y="0"/>
                                </a:moveTo>
                                <a:lnTo>
                                  <a:pt x="401701" y="210947"/>
                                </a:lnTo>
                                <a:cubicBezTo>
                                  <a:pt x="427355" y="224409"/>
                                  <a:pt x="437261" y="256032"/>
                                  <a:pt x="423799" y="281686"/>
                                </a:cubicBezTo>
                                <a:cubicBezTo>
                                  <a:pt x="410337" y="307340"/>
                                  <a:pt x="378714" y="317119"/>
                                  <a:pt x="353060" y="303657"/>
                                </a:cubicBezTo>
                                <a:lnTo>
                                  <a:pt x="202435" y="224634"/>
                                </a:lnTo>
                                <a:lnTo>
                                  <a:pt x="607314" y="871347"/>
                                </a:lnTo>
                                <a:lnTo>
                                  <a:pt x="518414" y="926973"/>
                                </a:lnTo>
                                <a:lnTo>
                                  <a:pt x="113588" y="280184"/>
                                </a:lnTo>
                                <a:lnTo>
                                  <a:pt x="118872" y="450215"/>
                                </a:lnTo>
                                <a:cubicBezTo>
                                  <a:pt x="119888" y="479171"/>
                                  <a:pt x="97155" y="503301"/>
                                  <a:pt x="68199" y="504317"/>
                                </a:cubicBezTo>
                                <a:cubicBezTo>
                                  <a:pt x="39243" y="505206"/>
                                  <a:pt x="15113" y="482473"/>
                                  <a:pt x="14224" y="453517"/>
                                </a:cubicBezTo>
                                <a:lnTo>
                                  <a:pt x="0"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63" name="Shape 98063"/>
                        <wps:cNvSpPr/>
                        <wps:spPr>
                          <a:xfrm>
                            <a:off x="715137" y="5638038"/>
                            <a:ext cx="102489" cy="359030"/>
                          </a:xfrm>
                          <a:custGeom>
                            <a:avLst/>
                            <a:gdLst/>
                            <a:ahLst/>
                            <a:cxnLst/>
                            <a:rect l="0" t="0" r="0" b="0"/>
                            <a:pathLst>
                              <a:path w="102489" h="359030">
                                <a:moveTo>
                                  <a:pt x="82423" y="0"/>
                                </a:moveTo>
                                <a:lnTo>
                                  <a:pt x="95123" y="1778"/>
                                </a:lnTo>
                                <a:lnTo>
                                  <a:pt x="50358" y="324136"/>
                                </a:lnTo>
                                <a:lnTo>
                                  <a:pt x="90297" y="273305"/>
                                </a:lnTo>
                                <a:cubicBezTo>
                                  <a:pt x="92456" y="270510"/>
                                  <a:pt x="96520" y="270003"/>
                                  <a:pt x="99187" y="272161"/>
                                </a:cubicBezTo>
                                <a:cubicBezTo>
                                  <a:pt x="101981" y="274320"/>
                                  <a:pt x="102489" y="278384"/>
                                  <a:pt x="100330" y="281179"/>
                                </a:cubicBezTo>
                                <a:lnTo>
                                  <a:pt x="39116" y="359030"/>
                                </a:lnTo>
                                <a:lnTo>
                                  <a:pt x="1397" y="267462"/>
                                </a:lnTo>
                                <a:cubicBezTo>
                                  <a:pt x="0" y="264160"/>
                                  <a:pt x="1651" y="260478"/>
                                  <a:pt x="4826" y="259080"/>
                                </a:cubicBezTo>
                                <a:cubicBezTo>
                                  <a:pt x="8128" y="257810"/>
                                  <a:pt x="11811" y="259334"/>
                                  <a:pt x="13081" y="262509"/>
                                </a:cubicBezTo>
                                <a:lnTo>
                                  <a:pt x="37769" y="322412"/>
                                </a:lnTo>
                                <a:lnTo>
                                  <a:pt x="82423" y="0"/>
                                </a:lnTo>
                                <a:close/>
                              </a:path>
                            </a:pathLst>
                          </a:custGeom>
                          <a:ln w="0" cap="rnd">
                            <a:miter lim="101600"/>
                          </a:ln>
                        </wps:spPr>
                        <wps:style>
                          <a:lnRef idx="0">
                            <a:srgbClr val="000000"/>
                          </a:lnRef>
                          <a:fillRef idx="1">
                            <a:srgbClr val="4A7EBB"/>
                          </a:fillRef>
                          <a:effectRef idx="0">
                            <a:scrgbClr r="0" g="0" b="0"/>
                          </a:effectRef>
                          <a:fontRef idx="none"/>
                        </wps:style>
                        <wps:bodyPr/>
                      </wps:wsp>
                      <wps:wsp>
                        <wps:cNvPr id="98064" name="Shape 98064"/>
                        <wps:cNvSpPr/>
                        <wps:spPr>
                          <a:xfrm>
                            <a:off x="2358517" y="5659882"/>
                            <a:ext cx="111252" cy="351917"/>
                          </a:xfrm>
                          <a:custGeom>
                            <a:avLst/>
                            <a:gdLst/>
                            <a:ahLst/>
                            <a:cxnLst/>
                            <a:rect l="0" t="0" r="0" b="0"/>
                            <a:pathLst>
                              <a:path w="111252" h="351917">
                                <a:moveTo>
                                  <a:pt x="12446" y="0"/>
                                </a:moveTo>
                                <a:lnTo>
                                  <a:pt x="77522" y="315204"/>
                                </a:lnTo>
                                <a:lnTo>
                                  <a:pt x="98171" y="254000"/>
                                </a:lnTo>
                                <a:cubicBezTo>
                                  <a:pt x="99314" y="250698"/>
                                  <a:pt x="102870" y="248920"/>
                                  <a:pt x="106172" y="249936"/>
                                </a:cubicBezTo>
                                <a:cubicBezTo>
                                  <a:pt x="109474" y="251079"/>
                                  <a:pt x="111252" y="254762"/>
                                  <a:pt x="110236" y="258064"/>
                                </a:cubicBezTo>
                                <a:lnTo>
                                  <a:pt x="78613" y="351917"/>
                                </a:lnTo>
                                <a:lnTo>
                                  <a:pt x="12319" y="278257"/>
                                </a:lnTo>
                                <a:cubicBezTo>
                                  <a:pt x="10033" y="275590"/>
                                  <a:pt x="10287" y="271526"/>
                                  <a:pt x="12827" y="269240"/>
                                </a:cubicBezTo>
                                <a:cubicBezTo>
                                  <a:pt x="15494" y="266954"/>
                                  <a:pt x="19431" y="267081"/>
                                  <a:pt x="21844" y="269748"/>
                                </a:cubicBezTo>
                                <a:lnTo>
                                  <a:pt x="65123" y="317971"/>
                                </a:lnTo>
                                <a:lnTo>
                                  <a:pt x="0" y="2540"/>
                                </a:lnTo>
                                <a:lnTo>
                                  <a:pt x="12446" y="0"/>
                                </a:lnTo>
                                <a:close/>
                              </a:path>
                            </a:pathLst>
                          </a:custGeom>
                          <a:ln w="0" cap="rnd">
                            <a:miter lim="101600"/>
                          </a:ln>
                        </wps:spPr>
                        <wps:style>
                          <a:lnRef idx="0">
                            <a:srgbClr val="000000"/>
                          </a:lnRef>
                          <a:fillRef idx="1">
                            <a:srgbClr val="4A7EBB"/>
                          </a:fillRef>
                          <a:effectRef idx="0">
                            <a:scrgbClr r="0" g="0" b="0"/>
                          </a:effectRef>
                          <a:fontRef idx="none"/>
                        </wps:style>
                        <wps:bodyPr/>
                      </wps:wsp>
                      <wps:wsp>
                        <wps:cNvPr id="98065" name="Shape 98065"/>
                        <wps:cNvSpPr/>
                        <wps:spPr>
                          <a:xfrm>
                            <a:off x="1474089" y="5660771"/>
                            <a:ext cx="103886" cy="929894"/>
                          </a:xfrm>
                          <a:custGeom>
                            <a:avLst/>
                            <a:gdLst/>
                            <a:ahLst/>
                            <a:cxnLst/>
                            <a:rect l="0" t="0" r="0" b="0"/>
                            <a:pathLst>
                              <a:path w="103886" h="929894">
                                <a:moveTo>
                                  <a:pt x="91186" y="0"/>
                                </a:moveTo>
                                <a:lnTo>
                                  <a:pt x="103886" y="762"/>
                                </a:lnTo>
                                <a:lnTo>
                                  <a:pt x="55130" y="894205"/>
                                </a:lnTo>
                                <a:lnTo>
                                  <a:pt x="90678" y="840232"/>
                                </a:lnTo>
                                <a:cubicBezTo>
                                  <a:pt x="92710" y="837311"/>
                                  <a:pt x="96647" y="836422"/>
                                  <a:pt x="99568" y="838454"/>
                                </a:cubicBezTo>
                                <a:cubicBezTo>
                                  <a:pt x="102489" y="840359"/>
                                  <a:pt x="103251" y="844297"/>
                                  <a:pt x="101346" y="847217"/>
                                </a:cubicBezTo>
                                <a:lnTo>
                                  <a:pt x="46736" y="929894"/>
                                </a:lnTo>
                                <a:lnTo>
                                  <a:pt x="1651" y="841756"/>
                                </a:lnTo>
                                <a:cubicBezTo>
                                  <a:pt x="0" y="838581"/>
                                  <a:pt x="1270" y="834772"/>
                                  <a:pt x="4318" y="833247"/>
                                </a:cubicBezTo>
                                <a:cubicBezTo>
                                  <a:pt x="7493" y="831597"/>
                                  <a:pt x="11303" y="832866"/>
                                  <a:pt x="12954" y="835914"/>
                                </a:cubicBezTo>
                                <a:lnTo>
                                  <a:pt x="42431" y="893561"/>
                                </a:lnTo>
                                <a:lnTo>
                                  <a:pt x="91186" y="0"/>
                                </a:lnTo>
                                <a:close/>
                              </a:path>
                            </a:pathLst>
                          </a:custGeom>
                          <a:ln w="0" cap="rnd">
                            <a:miter lim="101600"/>
                          </a:ln>
                        </wps:spPr>
                        <wps:style>
                          <a:lnRef idx="0">
                            <a:srgbClr val="000000"/>
                          </a:lnRef>
                          <a:fillRef idx="1">
                            <a:srgbClr val="4A7EBB"/>
                          </a:fillRef>
                          <a:effectRef idx="0">
                            <a:scrgbClr r="0" g="0" b="0"/>
                          </a:effectRef>
                          <a:fontRef idx="none"/>
                        </wps:style>
                        <wps:bodyPr/>
                      </wps:wsp>
                      <wps:wsp>
                        <wps:cNvPr id="98066" name="Shape 98066"/>
                        <wps:cNvSpPr/>
                        <wps:spPr>
                          <a:xfrm>
                            <a:off x="5243322" y="5649849"/>
                            <a:ext cx="103124" cy="698246"/>
                          </a:xfrm>
                          <a:custGeom>
                            <a:avLst/>
                            <a:gdLst/>
                            <a:ahLst/>
                            <a:cxnLst/>
                            <a:rect l="0" t="0" r="0" b="0"/>
                            <a:pathLst>
                              <a:path w="103124" h="698246">
                                <a:moveTo>
                                  <a:pt x="13843" y="0"/>
                                </a:moveTo>
                                <a:lnTo>
                                  <a:pt x="61691" y="662022"/>
                                </a:lnTo>
                                <a:lnTo>
                                  <a:pt x="90170" y="603758"/>
                                </a:lnTo>
                                <a:cubicBezTo>
                                  <a:pt x="91821" y="600583"/>
                                  <a:pt x="95631" y="599313"/>
                                  <a:pt x="98679" y="600837"/>
                                </a:cubicBezTo>
                                <a:cubicBezTo>
                                  <a:pt x="101854" y="602361"/>
                                  <a:pt x="103124" y="606171"/>
                                  <a:pt x="101600" y="609346"/>
                                </a:cubicBezTo>
                                <a:lnTo>
                                  <a:pt x="58039" y="698246"/>
                                </a:lnTo>
                                <a:lnTo>
                                  <a:pt x="2032" y="616585"/>
                                </a:lnTo>
                                <a:cubicBezTo>
                                  <a:pt x="0" y="613664"/>
                                  <a:pt x="762" y="609726"/>
                                  <a:pt x="3683" y="607695"/>
                                </a:cubicBezTo>
                                <a:cubicBezTo>
                                  <a:pt x="6604" y="605790"/>
                                  <a:pt x="10541" y="606425"/>
                                  <a:pt x="12446" y="609346"/>
                                </a:cubicBezTo>
                                <a:lnTo>
                                  <a:pt x="49105" y="662796"/>
                                </a:lnTo>
                                <a:lnTo>
                                  <a:pt x="1143" y="1016"/>
                                </a:lnTo>
                                <a:lnTo>
                                  <a:pt x="13843" y="0"/>
                                </a:lnTo>
                                <a:close/>
                              </a:path>
                            </a:pathLst>
                          </a:custGeom>
                          <a:ln w="0" cap="rnd">
                            <a:miter lim="101600"/>
                          </a:ln>
                        </wps:spPr>
                        <wps:style>
                          <a:lnRef idx="0">
                            <a:srgbClr val="000000"/>
                          </a:lnRef>
                          <a:fillRef idx="1">
                            <a:srgbClr val="4A7EBB"/>
                          </a:fillRef>
                          <a:effectRef idx="0">
                            <a:scrgbClr r="0" g="0" b="0"/>
                          </a:effectRef>
                          <a:fontRef idx="none"/>
                        </wps:style>
                        <wps:bodyPr/>
                      </wps:wsp>
                      <wps:wsp>
                        <wps:cNvPr id="98067" name="Rectangle 98067"/>
                        <wps:cNvSpPr/>
                        <wps:spPr>
                          <a:xfrm>
                            <a:off x="3685540" y="0"/>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68" name="Rectangle 98068"/>
                        <wps:cNvSpPr/>
                        <wps:spPr>
                          <a:xfrm>
                            <a:off x="850265" y="175260"/>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69" name="Rectangle 98069"/>
                        <wps:cNvSpPr/>
                        <wps:spPr>
                          <a:xfrm>
                            <a:off x="850265" y="35077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0" name="Rectangle 98070"/>
                        <wps:cNvSpPr/>
                        <wps:spPr>
                          <a:xfrm>
                            <a:off x="850265" y="52603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1" name="Rectangle 98071"/>
                        <wps:cNvSpPr/>
                        <wps:spPr>
                          <a:xfrm>
                            <a:off x="850265" y="70129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2" name="Rectangle 98072"/>
                        <wps:cNvSpPr/>
                        <wps:spPr>
                          <a:xfrm>
                            <a:off x="850265" y="87655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3" name="Rectangle 98073"/>
                        <wps:cNvSpPr/>
                        <wps:spPr>
                          <a:xfrm>
                            <a:off x="850265" y="105181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4" name="Rectangle 98074"/>
                        <wps:cNvSpPr/>
                        <wps:spPr>
                          <a:xfrm>
                            <a:off x="850265" y="122707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5" name="Rectangle 98075"/>
                        <wps:cNvSpPr/>
                        <wps:spPr>
                          <a:xfrm>
                            <a:off x="850265" y="140233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6" name="Rectangle 98076"/>
                        <wps:cNvSpPr/>
                        <wps:spPr>
                          <a:xfrm>
                            <a:off x="850265" y="157759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7" name="Rectangle 98077"/>
                        <wps:cNvSpPr/>
                        <wps:spPr>
                          <a:xfrm>
                            <a:off x="850265" y="175285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8" name="Rectangle 98078"/>
                        <wps:cNvSpPr/>
                        <wps:spPr>
                          <a:xfrm>
                            <a:off x="850265" y="192811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9" name="Rectangle 98079"/>
                        <wps:cNvSpPr/>
                        <wps:spPr>
                          <a:xfrm>
                            <a:off x="850265" y="210337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0" name="Rectangle 98080"/>
                        <wps:cNvSpPr/>
                        <wps:spPr>
                          <a:xfrm>
                            <a:off x="850265" y="2279015"/>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1" name="Rectangle 98081"/>
                        <wps:cNvSpPr/>
                        <wps:spPr>
                          <a:xfrm>
                            <a:off x="850265" y="2454275"/>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2" name="Rectangle 98082"/>
                        <wps:cNvSpPr/>
                        <wps:spPr>
                          <a:xfrm>
                            <a:off x="850265" y="2629535"/>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3" name="Rectangle 98083"/>
                        <wps:cNvSpPr/>
                        <wps:spPr>
                          <a:xfrm>
                            <a:off x="850265" y="2804795"/>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4" name="Rectangle 98084"/>
                        <wps:cNvSpPr/>
                        <wps:spPr>
                          <a:xfrm>
                            <a:off x="850265" y="2980055"/>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5" name="Rectangle 98085"/>
                        <wps:cNvSpPr/>
                        <wps:spPr>
                          <a:xfrm>
                            <a:off x="850265" y="3155315"/>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6" name="Rectangle 98086"/>
                        <wps:cNvSpPr/>
                        <wps:spPr>
                          <a:xfrm>
                            <a:off x="6802501" y="3330575"/>
                            <a:ext cx="56314" cy="226001"/>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7" name="Rectangle 98087"/>
                        <wps:cNvSpPr/>
                        <wps:spPr>
                          <a:xfrm>
                            <a:off x="6820789" y="3505835"/>
                            <a:ext cx="56314" cy="226001"/>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8" name="Rectangle 98088"/>
                        <wps:cNvSpPr/>
                        <wps:spPr>
                          <a:xfrm>
                            <a:off x="6843649" y="3681095"/>
                            <a:ext cx="56314" cy="226001"/>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9" name="Rectangle 98089"/>
                        <wps:cNvSpPr/>
                        <wps:spPr>
                          <a:xfrm>
                            <a:off x="5866765" y="5784470"/>
                            <a:ext cx="56314" cy="226001"/>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90" name="Rectangle 98090"/>
                        <wps:cNvSpPr/>
                        <wps:spPr>
                          <a:xfrm>
                            <a:off x="5882006" y="5959729"/>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91" name="Rectangle 98091"/>
                        <wps:cNvSpPr/>
                        <wps:spPr>
                          <a:xfrm>
                            <a:off x="5897246" y="6161960"/>
                            <a:ext cx="315389" cy="190519"/>
                          </a:xfrm>
                          <a:prstGeom prst="rect">
                            <a:avLst/>
                          </a:prstGeom>
                          <a:ln>
                            <a:noFill/>
                          </a:ln>
                        </wps:spPr>
                        <wps:txbx>
                          <w:txbxContent>
                            <w:p w:rsidR="004E5783" w:rsidRDefault="004E5783">
                              <w:pPr>
                                <w:spacing w:after="0" w:line="276" w:lineRule="auto"/>
                                <w:ind w:left="0" w:right="0" w:firstLine="0"/>
                                <w:jc w:val="left"/>
                              </w:pPr>
                              <w:r>
                                <w:t xml:space="preserve">На </w:t>
                              </w:r>
                            </w:p>
                          </w:txbxContent>
                        </wps:txbx>
                        <wps:bodyPr horzOverflow="overflow" lIns="0" tIns="0" rIns="0" bIns="0" rtlCol="0">
                          <a:noAutofit/>
                        </wps:bodyPr>
                      </wps:wsp>
                      <wps:wsp>
                        <wps:cNvPr id="98092" name="Rectangle 98092"/>
                        <wps:cNvSpPr/>
                        <wps:spPr>
                          <a:xfrm>
                            <a:off x="400736" y="7213900"/>
                            <a:ext cx="623481" cy="190519"/>
                          </a:xfrm>
                          <a:prstGeom prst="rect">
                            <a:avLst/>
                          </a:prstGeom>
                          <a:ln>
                            <a:noFill/>
                          </a:ln>
                        </wps:spPr>
                        <wps:txbx>
                          <w:txbxContent>
                            <w:p w:rsidR="004E5783" w:rsidRDefault="004E5783">
                              <w:pPr>
                                <w:spacing w:after="0" w:line="276" w:lineRule="auto"/>
                                <w:ind w:left="0" w:right="0" w:firstLine="0"/>
                                <w:jc w:val="left"/>
                              </w:pPr>
                              <w:r>
                                <w:t xml:space="preserve">схеме </w:t>
                              </w:r>
                            </w:p>
                          </w:txbxContent>
                        </wps:txbx>
                        <wps:bodyPr horzOverflow="overflow" lIns="0" tIns="0" rIns="0" bIns="0" rtlCol="0">
                          <a:noAutofit/>
                        </wps:bodyPr>
                      </wps:wsp>
                      <wps:wsp>
                        <wps:cNvPr id="179405" name="Rectangle 179405"/>
                        <wps:cNvSpPr/>
                        <wps:spPr>
                          <a:xfrm>
                            <a:off x="964565" y="7213900"/>
                            <a:ext cx="1379319" cy="190519"/>
                          </a:xfrm>
                          <a:prstGeom prst="rect">
                            <a:avLst/>
                          </a:prstGeom>
                          <a:ln>
                            <a:noFill/>
                          </a:ln>
                        </wps:spPr>
                        <wps:txbx>
                          <w:txbxContent>
                            <w:p w:rsidR="004E5783" w:rsidRDefault="004E5783">
                              <w:pPr>
                                <w:spacing w:after="0" w:line="276" w:lineRule="auto"/>
                                <w:ind w:left="0" w:right="0" w:firstLine="0"/>
                                <w:jc w:val="left"/>
                              </w:pPr>
                              <w:r>
                                <w:t xml:space="preserve">представлена </w:t>
                              </w:r>
                            </w:p>
                          </w:txbxContent>
                        </wps:txbx>
                        <wps:bodyPr horzOverflow="overflow" lIns="0" tIns="0" rIns="0" bIns="0" rtlCol="0">
                          <a:noAutofit/>
                        </wps:bodyPr>
                      </wps:wsp>
                      <wps:wsp>
                        <wps:cNvPr id="179407" name="Rectangle 179407"/>
                        <wps:cNvSpPr/>
                        <wps:spPr>
                          <a:xfrm>
                            <a:off x="2816530" y="7213900"/>
                            <a:ext cx="1216963" cy="190519"/>
                          </a:xfrm>
                          <a:prstGeom prst="rect">
                            <a:avLst/>
                          </a:prstGeom>
                          <a:ln>
                            <a:noFill/>
                          </a:ln>
                        </wps:spPr>
                        <wps:txbx>
                          <w:txbxContent>
                            <w:p w:rsidR="004E5783" w:rsidRDefault="004E5783">
                              <w:pPr>
                                <w:spacing w:after="0" w:line="276" w:lineRule="auto"/>
                                <w:ind w:left="0" w:right="0" w:firstLine="0"/>
                                <w:jc w:val="left"/>
                              </w:pPr>
                              <w:r>
                                <w:t xml:space="preserve">внутреннего </w:t>
                              </w:r>
                            </w:p>
                          </w:txbxContent>
                        </wps:txbx>
                        <wps:bodyPr horzOverflow="overflow" lIns="0" tIns="0" rIns="0" bIns="0" rtlCol="0">
                          <a:noAutofit/>
                        </wps:bodyPr>
                      </wps:wsp>
                      <wps:wsp>
                        <wps:cNvPr id="179408" name="Rectangle 179408"/>
                        <wps:cNvSpPr/>
                        <wps:spPr>
                          <a:xfrm>
                            <a:off x="3826180" y="7213900"/>
                            <a:ext cx="1602078" cy="190519"/>
                          </a:xfrm>
                          <a:prstGeom prst="rect">
                            <a:avLst/>
                          </a:prstGeom>
                          <a:ln>
                            <a:noFill/>
                          </a:ln>
                        </wps:spPr>
                        <wps:txbx>
                          <w:txbxContent>
                            <w:p w:rsidR="004E5783" w:rsidRDefault="004E5783">
                              <w:pPr>
                                <w:spacing w:after="0" w:line="276" w:lineRule="auto"/>
                                <w:ind w:left="0" w:right="0" w:firstLine="0"/>
                                <w:jc w:val="left"/>
                              </w:pPr>
                              <w:r>
                                <w:t xml:space="preserve">взаимодействия </w:t>
                              </w:r>
                            </w:p>
                          </w:txbxContent>
                        </wps:txbx>
                        <wps:bodyPr horzOverflow="overflow" lIns="0" tIns="0" rIns="0" bIns="0" rtlCol="0">
                          <a:noAutofit/>
                        </wps:bodyPr>
                      </wps:wsp>
                      <wps:wsp>
                        <wps:cNvPr id="179409" name="Rectangle 179409"/>
                        <wps:cNvSpPr/>
                        <wps:spPr>
                          <a:xfrm>
                            <a:off x="5125390" y="7213900"/>
                            <a:ext cx="662195" cy="190519"/>
                          </a:xfrm>
                          <a:prstGeom prst="rect">
                            <a:avLst/>
                          </a:prstGeom>
                          <a:ln>
                            <a:noFill/>
                          </a:ln>
                        </wps:spPr>
                        <wps:txbx>
                          <w:txbxContent>
                            <w:p w:rsidR="004E5783" w:rsidRDefault="004E5783">
                              <w:pPr>
                                <w:spacing w:after="0" w:line="276" w:lineRule="auto"/>
                                <w:ind w:left="0" w:right="0" w:firstLine="0"/>
                                <w:jc w:val="left"/>
                              </w:pPr>
                              <w:r>
                                <w:t xml:space="preserve">между </w:t>
                              </w:r>
                            </w:p>
                          </w:txbxContent>
                        </wps:txbx>
                        <wps:bodyPr horzOverflow="overflow" lIns="0" tIns="0" rIns="0" bIns="0" rtlCol="0">
                          <a:noAutofit/>
                        </wps:bodyPr>
                      </wps:wsp>
                      <wps:wsp>
                        <wps:cNvPr id="179410" name="Rectangle 179410"/>
                        <wps:cNvSpPr/>
                        <wps:spPr>
                          <a:xfrm>
                            <a:off x="5719446" y="7213900"/>
                            <a:ext cx="1118048" cy="190519"/>
                          </a:xfrm>
                          <a:prstGeom prst="rect">
                            <a:avLst/>
                          </a:prstGeom>
                          <a:ln>
                            <a:noFill/>
                          </a:ln>
                        </wps:spPr>
                        <wps:txbx>
                          <w:txbxContent>
                            <w:p w:rsidR="004E5783" w:rsidRDefault="004E5783">
                              <w:pPr>
                                <w:spacing w:after="0" w:line="276" w:lineRule="auto"/>
                                <w:ind w:left="0" w:right="0" w:firstLine="0"/>
                                <w:jc w:val="left"/>
                              </w:pPr>
                              <w:r>
                                <w:t xml:space="preserve">учителями, </w:t>
                              </w:r>
                            </w:p>
                          </w:txbxContent>
                        </wps:txbx>
                        <wps:bodyPr horzOverflow="overflow" lIns="0" tIns="0" rIns="0" bIns="0" rtlCol="0">
                          <a:noAutofit/>
                        </wps:bodyPr>
                      </wps:wsp>
                      <wps:wsp>
                        <wps:cNvPr id="179406" name="Rectangle 179406"/>
                        <wps:cNvSpPr/>
                        <wps:spPr>
                          <a:xfrm>
                            <a:off x="2096287" y="7213900"/>
                            <a:ext cx="832051" cy="190519"/>
                          </a:xfrm>
                          <a:prstGeom prst="rect">
                            <a:avLst/>
                          </a:prstGeom>
                          <a:ln>
                            <a:noFill/>
                          </a:ln>
                        </wps:spPr>
                        <wps:txbx>
                          <w:txbxContent>
                            <w:p w:rsidR="004E5783" w:rsidRDefault="004E5783">
                              <w:pPr>
                                <w:spacing w:after="0" w:line="276" w:lineRule="auto"/>
                                <w:ind w:left="0" w:right="0" w:firstLine="0"/>
                                <w:jc w:val="left"/>
                              </w:pPr>
                              <w:r>
                                <w:t xml:space="preserve">система </w:t>
                              </w:r>
                            </w:p>
                          </w:txbxContent>
                        </wps:txbx>
                        <wps:bodyPr horzOverflow="overflow" lIns="0" tIns="0" rIns="0" bIns="0" rtlCol="0">
                          <a:noAutofit/>
                        </wps:bodyPr>
                      </wps:wsp>
                    </wpg:wgp>
                  </a:graphicData>
                </a:graphic>
              </wp:anchor>
            </w:drawing>
          </mc:Choice>
          <mc:Fallback>
            <w:pict>
              <v:group w14:anchorId="2E5CD5C4" id="Group 664996" o:spid="_x0000_s1112" style="position:absolute;margin-left:-31.55pt;margin-top:19.15pt;width:542.2pt;height:579.3pt;z-index:251662848" coordsize="68859,7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5032" o:spid="_x0000_s1113" type="#_x0000_t75" style="position:absolute;left:7645;top:2420;width:49212;height:17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ycDGAAAA3wAAAA8AAABkcnMvZG93bnJldi54bWxEj0GLwjAUhO+C/yE8YS+iqS6WpRplFRY8&#10;CVYP6+3ZPJti81KarNZ/bxYEj8PMfMMsVp2txY1aXzlWMBknIIgLpysuFRwPP6MvED4ga6wdk4IH&#10;eVgt+70FZtrdeU+3PJQiQthnqMCE0GRS+sKQRT92DXH0Lq61GKJsS6lbvEe4reU0SVJpseK4YLCh&#10;jaHimv9ZBcPduszPv3p92hT6aE6TyyG3UqmPQfc9BxGoC+/wq73VCtJ0lnxO4f9P/AJy+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DJwMYAAADfAAAADwAAAAAAAAAAAAAA&#10;AACfAgAAZHJzL2Rvd25yZXYueG1sUEsFBgAAAAAEAAQA9wAAAJIDAAAAAA==&#10;">
                  <v:imagedata r:id="rId31" o:title=""/>
                </v:shape>
                <v:shape id="Shape 97992" o:spid="_x0000_s1114" style="position:absolute;left:7677;top:2490;width:49161;height:17221;visibility:visible;mso-wrap-style:square;v-text-anchor:top" coordsize="4916170,17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DQccA&#10;AADeAAAADwAAAGRycy9kb3ducmV2LnhtbESPT2sCMRTE74LfIbyCN81WQd2tUUQR9VS0f2hvj83r&#10;7urmZUmirt++KRQ8DjPzG2a2aE0truR8ZVnB8yABQZxbXXGh4P1t05+C8AFZY22ZFNzJw2Le7cww&#10;0/bGB7oeQyEihH2GCsoQmkxKn5dk0A9sQxy9H+sMhihdIbXDW4SbWg6TZCwNVhwXSmxoVVJ+Pl6M&#10;grH75vQzrHJav1Iz+ViPvvanrVK9p3b5AiJQGx7h//ZOK0gnaTqEvzvx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nA0HHAAAA3gAAAA8AAAAAAAAAAAAAAAAAmAIAAGRy&#10;cy9kb3ducmV2LnhtbFBLBQYAAAAABAAEAPUAAACMAwAAAAA=&#10;" path="m,1722120r4916170,l4916170,,,,,1722120xe" filled="f" strokecolor="#5b9bd5" strokeweight=".5pt">
                  <v:stroke miterlimit="83231f" joinstyle="miter" endcap="round"/>
                  <v:path arrowok="t" textboxrect="0,0,4916170,1722120"/>
                </v:shape>
                <v:rect id="Rectangle 97993" o:spid="_x0000_s1115" style="position:absolute;left:26428;top:3595;width:2150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3m8cA&#10;AADeAAAADwAAAGRycy9kb3ducmV2LnhtbESPT2vCQBTE7wW/w/KE3upGC60bXUVsix7rH1Bvj+wz&#10;CWbfhuzWpH56t1DwOMzMb5jpvLOVuFLjS8cahoMEBHHmTMm5hv3u62UMwgdkg5Vj0vBLHuaz3tMU&#10;U+Na3tB1G3IRIexT1FCEUKdS+qwgi37gauLonV1jMUTZ5NI02Ea4reQoSd6kxZLjQoE1LQvKLtsf&#10;q2E1rhfHtbu1efV5Wh2+D+pjp4LWz/1uMQERqAuP8H97bTSod6Ve4e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e95v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Урочная деятельность:</w:t>
                        </w:r>
                      </w:p>
                    </w:txbxContent>
                  </v:textbox>
                </v:rect>
                <v:rect id="Rectangle 97994" o:spid="_x0000_s1116" style="position:absolute;left:42600;top:32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dv78cA&#10;AADeAAAADwAAAGRycy9kb3ducmV2LnhtbESPT2vCQBTE7wW/w/KE3upGKa0bXUVsix7rH1Bvj+wz&#10;CWbfhuzWpH56t1DwOMzMb5jpvLOVuFLjS8cahoMEBHHmTMm5hv3u62UMwgdkg5Vj0vBLHuaz3tMU&#10;U+Na3tB1G3IRIexT1FCEUKdS+qwgi37gauLonV1jMUTZ5NI02Ea4reQoSd6kxZLjQoE1LQvKLtsf&#10;q2E1rhfHtbu1efV5Wh2+D+pjp4LWz/1uMQERqAuP8H97bTSod6Ve4e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3b+/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7995" o:spid="_x0000_s1117" style="position:absolute;left:14141;top:6232;width:850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KdMcA&#10;AADeAAAADwAAAGRycy9kb3ducmV2LnhtbESPT2vCQBTE7wW/w/KE3upGoa0bXUVsix7rH1Bvj+wz&#10;CWbfhuzWpH56t1DwOMzMb5jpvLOVuFLjS8cahoMEBHHmTMm5hv3u62UMwgdkg5Vj0vBLHuaz3tMU&#10;U+Na3tB1G3IRIexT1FCEUKdS+qwgi37gauLonV1jMUTZ5NI02Ea4reQoSd6kxZLjQoE1LQvKLtsf&#10;q2E1rhfHtbu1efV5Wh2+D+pjp4LWz/1uMQERqAuP8H97bTSod6Ve4e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7ynT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создание </w:t>
                        </w:r>
                      </w:p>
                    </w:txbxContent>
                  </v:textbox>
                </v:rect>
                <v:rect id="Rectangle 97996" o:spid="_x0000_s1118" style="position:absolute;left:20546;top:6232;width:4613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UA8YA&#10;AADeAAAADwAAAGRycy9kb3ducmV2LnhtbESPT4vCMBTE74LfITxhb5q6BzXVKLJ/0OOqC+rt0Tzb&#10;YvNSmqzt+uk3grDHYWZ+wyxWna3EjRpfOtYwHiUgiDNnSs41fB8+hzMQPiAbrByThl/ysFr2ewtM&#10;jWt5R7d9yEWEsE9RQxFCnUrps4Is+pGriaN3cY3FEGWTS9NgG+G2kq9JMpEWS44LBdb0VlB23f9Y&#10;DZtZvT5t3b3Nq4/z5vh1VO8HFbR+GXTrOYhAXfgPP9tbo0FNlZrA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lUA8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специальных образовательных условий (режим и </w:t>
                        </w:r>
                      </w:p>
                    </w:txbxContent>
                  </v:textbox>
                </v:rect>
                <v:rect id="Rectangle 97997" o:spid="_x0000_s1119" style="position:absolute;left:8792;top:8853;width:6290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xmMcA&#10;AADeAAAADwAAAGRycy9kb3ducmV2LnhtbESPT2vCQBTE74LfYXlCb7ppD9WNboL0D3psVbC9PbLP&#10;JDT7NmS3JvrpuwXB4zAzv2FW+WAbcabO1441PM4SEMSFMzWXGg779+kChA/IBhvHpOFCHvJsPFph&#10;alzPn3TehVJECPsUNVQhtKmUvqjIop+5ljh6J9dZDFF2pTQd9hFuG/mUJM/SYs1xocKWXioqfna/&#10;VsNm0a6/tu7al83b9+b4cVSvexW0fpgM6yWIQEO4h2/trdGg5krN4f9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l8Zj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форма обучения, необходимые методы, приёмы, средства и пособия </w:t>
                        </w:r>
                      </w:p>
                    </w:txbxContent>
                  </v:textbox>
                </v:rect>
                <v:rect id="Rectangle 97998" o:spid="_x0000_s1120" style="position:absolute;left:16976;top:11490;width:4064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l6sQA&#10;AADeAAAADwAAAGRycy9kb3ducmV2LnhtbERPPW/CMBDdkfofrKvUDZx2oDjFiVALghFCJdrtFF+T&#10;qPE5ig1J++vxgMT49L6X+WhbcaHeN441PM8SEMSlMw1XGj6Pm+kChA/IBlvHpOGPPOTZw2SJqXED&#10;H+hShErEEPYpaqhD6FIpfVmTRT9zHXHkflxvMUTYV9L0OMRw28qXJJlLiw3Hhho7eq+p/C3OVsN2&#10;0a2+du5/qNr19/a0P6mPowpaPz2OqzcQgcZwF9/cO6NBvSoV98Y78Qr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ZerEAAAA3gAAAA8AAAAAAAAAAAAAAAAAmAIAAGRycy9k&#10;b3ducmV2LnhtbFBLBQYAAAAABAAEAPUAAACJ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обучения, приспособленная среда обучения)</w:t>
                        </w:r>
                      </w:p>
                    </w:txbxContent>
                  </v:textbox>
                </v:rect>
                <v:rect id="Rectangle 97999" o:spid="_x0000_s1121" style="position:absolute;left:47553;top:111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AcccA&#10;AADeAAAADwAAAGRycy9kb3ducmV2LnhtbESPT2vCQBTE70K/w/IKvemmHqqbuhGpLXr0T8H29si+&#10;JqHZtyG7TVI/vSsIHoeZ+Q2zWA62Fh21vnKs4XmSgCDOnam40PB5/BjPQfiAbLB2TBr+ycMyexgt&#10;MDWu5z11h1CICGGfooYyhCaV0uclWfQT1xBH78e1FkOUbSFNi32E21pOk+RFWqw4LpTY0FtJ+e/h&#10;z2rYzJvV19ad+6J+/96cdie1Pqqg9dPjsHoFEWgI9/CtvTUa1EwpBdc78Qr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2wHH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00" o:spid="_x0000_s1122" style="position:absolute;left:31534;top:14111;width:792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ikcYA&#10;AADeAAAADwAAAGRycy9kb3ducmV2LnhtbESPzWrCQBSF94W+w3AL3dWZuihJzESkreiyGkHdXTLX&#10;JJi5EzJTk/bpnUWhy8P548uXk+3EjQbfOtbwOlMgiCtnWq41HMr1SwLCB2SDnWPS8EMelsXjQ46Z&#10;cSPv6LYPtYgj7DPU0ITQZ1L6qiGLfuZ64uhd3GAxRDnU0gw4xnHbyblSb9Jiy/GhwZ7eG6qu+2+r&#10;YZP0q9PW/Y5193neHL+O6UeZBq2fn6bVAkSgKfyH/9pboyFNlIoAESei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oik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Учителя</w:t>
                        </w:r>
                      </w:p>
                    </w:txbxContent>
                  </v:textbox>
                </v:rect>
                <v:rect id="Rectangle 98001" o:spid="_x0000_s1123" style="position:absolute;left:37495;top:137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HCscA&#10;AADeAAAADwAAAGRycy9kb3ducmV2LnhtbESPT2vCQBTE74V+h+UVvNVdeyhJ6iqiFj36p2C9PbLP&#10;JJh9G7JbE/30riD0OMzMb5jxtLe1uFDrK8caRkMFgjh3puJCw8/++z0B4QOywdoxabiSh+nk9WWM&#10;mXEdb+myC4WIEPYZaihDaDIpfV6SRT90DXH0Tq61GKJsC2la7CLc1vJDqU9pseK4UGJD85Ly8+7P&#10;alglzex37W5dUS+Pq8PmkC72adB68NbPvkAE6sN/+NleGw1potQIHnfiF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2hwr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02" o:spid="_x0000_s1124" style="position:absolute;left:34505;top:1646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fcYA&#10;AADeAAAADwAAAGRycy9kb3ducmV2LnhtbESPQWvCQBSE74L/YXkFb7pbD5KkriJV0WOrgu3tkX1N&#10;QrNvQ3Y1sb++Kwgeh5n5hpkve1uLK7W+cqzhdaJAEOfOVFxoOB234wSED8gGa8ek4UYelovhYI6Z&#10;cR1/0vUQChEh7DPUUIbQZFL6vCSLfuIa4uj9uNZiiLItpGmxi3Bby6lSM2mx4rhQYkPvJeW/h4vV&#10;sEua1dfe/XVFvfnenT/O6fqYBq1HL/3qDUSgPjzDj/beaEgTpaZwvx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Zf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shape id="Shape 98003" o:spid="_x0000_s1125" style="position:absolute;left:25025;top:12339;width:16408;height:4502;visibility:visible;mso-wrap-style:square;v-text-anchor:top" coordsize="1640840,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jRMYA&#10;AADeAAAADwAAAGRycy9kb3ducmV2LnhtbESPQWvCQBCF74X+h2UK3ppdK0qauooIih5KMS09T7Nj&#10;EpqdjdnVxH/fLQgeH2/e9+bNl4NtxIU6XzvWME4UCOLCmZpLDV+fm+cUhA/IBhvHpOFKHpaLx4c5&#10;Zsb1fKBLHkoRIewz1FCF0GZS+qIiiz5xLXH0jq6zGKLsSmk67CPcNvJFqZm0WHNsqLCldUXFb362&#10;8Y3jzxjXH9tTnk6/V/1eBur9u9ajp2H1BiLQEO7Ht/TOaHhNlZrA/5zI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jRMYAAADeAAAADwAAAAAAAAAAAAAAAACYAgAAZHJz&#10;L2Rvd25yZXYueG1sUEsFBgAAAAAEAAQA9QAAAIsDAAAAAA==&#10;" path="m820420,v453136,,820420,100838,820420,225171c1640840,349377,1273556,450215,820420,450215,367284,450215,,349377,,225171,,100838,367284,,820420,xe" fillcolor="red" stroked="f" strokeweight="0">
                  <v:stroke miterlimit="83231f" joinstyle="miter" endcap="round"/>
                  <v:path arrowok="t" textboxrect="0,0,1640840,450215"/>
                </v:shape>
                <v:shape id="Shape 98004" o:spid="_x0000_s1126" style="position:absolute;left:25025;top:12339;width:16408;height:4502;visibility:visible;mso-wrap-style:square;v-text-anchor:top" coordsize="1640840,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ZcMYA&#10;AADeAAAADwAAAGRycy9kb3ducmV2LnhtbESPT2sCMRTE74V+h/AKvYgmliq6NYoUCkVB8M/B4yN5&#10;7i5NXpZNum776RtB6HGYmd8wi1XvneiojXVgDeORAkFsgq251HA6fgxnIGJCtugCk4YfirBaPj4s&#10;sLDhynvqDqkUGcKxQA1VSk0hZTQVeYyj0BBn7xJajynLtpS2xWuGeydflJpKjzXnhQobeq/IfB2+&#10;vQZn0W4mHbvzYLNjNfg1u+3RaP381K/fQCTq03/43v60GuYzpV7hdidf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ZZcMYAAADeAAAADwAAAAAAAAAAAAAAAACYAgAAZHJz&#10;L2Rvd25yZXYueG1sUEsFBgAAAAAEAAQA9QAAAIsDAAAAAA==&#10;" path="m820420,c367284,,,100838,,225171,,349377,367284,450215,820420,450215v453136,,820420,-100838,820420,-225044c1640840,100838,1273556,,820420,xe" filled="f" strokecolor="red" strokeweight="2pt">
                  <v:stroke endcap="round"/>
                  <v:path arrowok="t" textboxrect="0,0,1640840,450215"/>
                </v:shape>
                <v:rect id="Rectangle 98005" o:spid="_x0000_s1127" style="position:absolute;left:33240;top:13472;width:76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BCcYA&#10;AADeAAAADwAAAGRycy9kb3ducmV2LnhtbESPQWvCQBSE70L/w/KE3nRXoZJEV5HaokerBevtkX1N&#10;QrNvQ3ZrUn+9WxA8DjPzDbNY9bYWF2p95VjDZKxAEOfOVFxo+Dy+jxIQPiAbrB2Thj/ysFo+DRaY&#10;GdfxB10OoRARwj5DDWUITSalz0uy6MeuIY7et2sthijbQpoWuwi3tZwqNZMWK44LJTb0WlL+c/i1&#10;GrZJs/7auWtX1G/n7Wl/SjfHNGj9POzXcxCB+vAI39s7oyFNlHqB/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2BC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sz w:val="36"/>
                          </w:rPr>
                          <w:t xml:space="preserve"> </w:t>
                        </w:r>
                      </w:p>
                    </w:txbxContent>
                  </v:textbox>
                </v:rect>
                <v:shape id="Shape 98006" o:spid="_x0000_s1128" style="position:absolute;left:18732;top:24626;width:32074;height:7855;visibility:visible;mso-wrap-style:square;v-text-anchor:top" coordsize="3207385,78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fMQA&#10;AADeAAAADwAAAGRycy9kb3ducmV2LnhtbESP3WrCQBSE7wu+w3KE3tWNCqKpqxRBUAoWfx7gNHua&#10;RLNnQ866pm/fLRR6OczMN8xy3btGReqk9mxgPMpAERfe1lwauJy3L3NQEpAtNp7JwDcJrFeDpyXm&#10;1j/4SPEUSpUgLDkaqEJoc62lqMihjHxLnLwv3zkMSXalth0+Etw1epJlM+2w5rRQYUubiorb6e4S&#10;5eMWx9Pr1e+Pn4HfdxIPItGY52H/9goqUB/+w3/tnTWwmCck/N5JV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rnzEAAAA3gAAAA8AAAAAAAAAAAAAAAAAmAIAAGRycy9k&#10;b3ducmV2LnhtbFBLBQYAAAAABAAEAPUAAACJAwAAAAA=&#10;" path="m1603629,c717931,,,175768,,392684,,609727,717931,785495,1603629,785495v885825,,1603756,-175768,1603756,-392811c3207385,175768,2489454,,1603629,xe" filled="f" strokecolor="#385d8a" strokeweight="2pt">
                  <v:stroke endcap="round"/>
                  <v:path arrowok="t" textboxrect="0,0,3207385,785495"/>
                </v:shape>
                <v:rect id="Rectangle 98007" o:spid="_x0000_s1129" style="position:absolute;left:26443;top:27518;width:22169;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65ccA&#10;AADeAAAADwAAAGRycy9kb3ducmV2LnhtbESPQWvCQBSE70L/w/KE3nRXDzWJriK1RY9WC9bbI/ua&#10;hGbfhuzWpP56tyB4HGbmG2ax6m0tLtT6yrGGyViBIM6dqbjQ8Hl8HyUgfEA2WDsmDX/kYbV8Giww&#10;M67jD7ocQiEihH2GGsoQmkxKn5dk0Y9dQxy9b9daDFG2hTQtdhFuazlV6kVarDgulNjQa0n5z+HX&#10;atgmzfpr565dUb+dt6f9Kd0c06D187Bfz0EE6sMjfG/vjIY0UWoG/3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uuX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Обучающиеся с ОВЗ</w:t>
                        </w:r>
                      </w:p>
                    </w:txbxContent>
                  </v:textbox>
                </v:rect>
                <v:rect id="Rectangle 98008" o:spid="_x0000_s1130" style="position:absolute;left:43103;top:2713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ul8QA&#10;AADeAAAADwAAAGRycy9kb3ducmV2LnhtbERPz2vCMBS+D/Y/hDfYbSbzMNraVGSb6HFaQb09mmdb&#10;bF5Kk9luf705DHb8+H7ny8l24kaDbx1reJ0pEMSVMy3XGg7l+iUB4QOywc4xafghD8vi8SHHzLiR&#10;d3Tbh1rEEPYZamhC6DMpfdWQRT9zPXHkLm6wGCIcamkGHGO47eRcqTdpseXY0GBP7w1V1/231bBJ&#10;+tVp637Huvs8b45fx/SjTIPWz0/TagEi0BT+xX/urdGQJkrFvfFOv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LpfEAAAA3gAAAA8AAAAAAAAAAAAAAAAAmAIAAGRycy9k&#10;b3ducmV2LnhtbFBLBQYAAAAABAAEAPUAAACJ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v:textbox>
                </v:rect>
                <v:shape id="Picture 665033" o:spid="_x0000_s1131" type="#_x0000_t75" style="position:absolute;left:-38;top:40742;width:31400;height:15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7gXzIAAAA3wAAAA8AAABkcnMvZG93bnJldi54bWxEj0FrwkAUhO+F/oflFXopdVdTg0RXEaFQ&#10;qge1gtdn9pmkzb4N2dXEf+8WCj0OM98MM1v0thZXan3lWMNwoEAQ585UXGg4fL2/TkD4gGywdkwa&#10;buRhMX98mGFmXMc7uu5DIWIJ+ww1lCE0mZQ+L8miH7iGOHpn11oMUbaFNC12sdzWcqRUKi1WHBdK&#10;bGhVUv6zv1gN6We3taeJXx6rbzVK1ofNy+XNa/381C+nIAL14T/8R3+YyKVjlSTw+yd+ATm/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e4F8yAAAAN8AAAAPAAAAAAAAAAAA&#10;AAAAAJ8CAABkcnMvZG93bnJldi54bWxQSwUGAAAAAAQABAD3AAAAlAMAAAAA&#10;">
                  <v:imagedata r:id="rId32" o:title=""/>
                </v:shape>
                <v:shape id="Shape 98010" o:spid="_x0000_s1132" style="position:absolute;top:40787;width:31343;height:15697;visibility:visible;mso-wrap-style:square;v-text-anchor:top" coordsize="3134360,156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3GsQA&#10;AADeAAAADwAAAGRycy9kb3ducmV2LnhtbESPz2rCQBDG74LvsIzgTTfRWjS6SmkReilS2wcYs2MS&#10;zM5us6vGt+8cCj1+fP/4bXa9a9WNuth4NpBPM1DEpbcNVwa+v/aTJaiYkC22nsnAgyLstsPBBgvr&#10;7/xJt2OqlIxwLNBAnVIotI5lTQ7j1Adi8c6+c5hEdpW2Hd5l3LV6lmXP2mHD8lBjoNeaysvx6gzg&#10;2+niPg7XJpe709P8HGY/i2DMeNS/rEEl6tN/+K/9bg2sllkuAIIjK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iNxrEAAAA3gAAAA8AAAAAAAAAAAAAAAAAmAIAAGRycy9k&#10;b3ducmV2LnhtbFBLBQYAAAAABAAEAPUAAACJAwAAAAA=&#10;" path="m,1569720r3134360,l3134360,,,,,1569720xe" filled="f" strokecolor="#5b9bd5" strokeweight=".5pt">
                  <v:stroke miterlimit="66585f" joinstyle="miter" endcap="round"/>
                  <v:path arrowok="t" textboxrect="0,0,3134360,1569720"/>
                </v:shape>
                <v:rect id="Rectangle 98011" o:spid="_x0000_s1133" style="position:absolute;left:7481;top:46007;width:27756;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R18YA&#10;AADeAAAADwAAAGRycy9kb3ducmV2LnhtbESPQWvCQBSE74L/YXmCN92kh5JEVxG16LHVQvT2yD6T&#10;YPZtyG5N7K/vFgo9DjPzDbNcD6YRD+pcbVlBPI9AEBdW11wq+Dy/zRIQziNrbCyTgic5WK/GoyVm&#10;2vb8QY+TL0WAsMtQQeV9m0npiooMurltiYN3s51BH2RXSt1hH+CmkS9R9CoN1hwWKmxpW1FxP30Z&#10;BYek3VyO9rsvm/31kL/n6e6ceqWmk2GzAOFp8P/hv/ZRK0iTKI7h906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8R18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Внеурочная деятельность</w:t>
                        </w:r>
                      </w:p>
                    </w:txbxContent>
                  </v:textbox>
                </v:rect>
                <v:rect id="Rectangle 98012" o:spid="_x0000_s1134" style="position:absolute;left:28348;top:4562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PoMcA&#10;AADeAAAADwAAAGRycy9kb3ducmV2LnhtbESPQWvCQBSE70L/w/IK3sxGDyVJXUVaxRxbU0h7e2Sf&#10;STD7NmS3JvbXdwsFj8PMfMOst5PpxJUG11pWsIxiEMSV1S3XCj6KwyIB4Tyyxs4yKbiRg+3mYbbG&#10;TNuR3+l68rUIEHYZKmi87zMpXdWQQRfZnjh4ZzsY9EEOtdQDjgFuOrmK4ydpsOWw0GBPLw1Vl9O3&#10;UXBM+t1nbn/Gutt/Hcu3Mn0tUq/U/HHaPYPwNPl7+L+dawVpEi9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9j6D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v:textbox>
                </v:rect>
                <v:rect id="Rectangle 98013" o:spid="_x0000_s1135" style="position:absolute;left:17905;top:48719;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qO8YA&#10;AADeAAAADwAAAGRycy9kb3ducmV2LnhtbESPQWvCQBSE7wX/w/IEb3WjBUmiq4i26LFVQb09ss8k&#10;mH0bslsT/fXdguBxmJlvmNmiM5W4UeNKywpGwwgEcWZ1ybmCw/7rPQbhPLLGyjIpuJODxbz3NsNU&#10;25Z/6LbzuQgQdikqKLyvUyldVpBBN7Q1cfAutjHog2xyqRtsA9xUchxFE2mw5LBQYE2rgrLr7tco&#10;2MT18rS1jzavPs+b4/cxWe8Tr9Sg3y2nIDx1/hV+trdaQRJHo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EqO8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sz w:val="28"/>
                          </w:rPr>
                          <w:t xml:space="preserve"> </w:t>
                        </w:r>
                      </w:p>
                    </w:txbxContent>
                  </v:textbox>
                </v:rect>
                <v:shape id="Picture 665035" o:spid="_x0000_s1136" type="#_x0000_t75" style="position:absolute;left:-38;top:48807;width:31019;height: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6DaXHAAAA3wAAAA8AAABkcnMvZG93bnJldi54bWxEj09rwkAUxO8Fv8PyCr0U3agkaOoqUbT0&#10;pPjv/si+Jkuzb0N2q/HbdwuFHoeZ+Q2zWPW2ETfqvHGsYDxKQBCXThuuFFzOu+EMhA/IGhvHpOBB&#10;HlbLwdMCc+3ufKTbKVQiQtjnqKAOoc2l9GVNFv3ItcTR+3SdxRBlV0nd4T3CbSMnSZJJi4bjQo0t&#10;bWoqv07fVoFZ78fz4pHSxhyK9e59dg3b10apl+e+eAMRqA//4b/2h1aQZWkyTeH3T/w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6DaXHAAAA3wAAAA8AAAAAAAAAAAAA&#10;AAAAnwIAAGRycy9kb3ducmV2LnhtbFBLBQYAAAAABAAEAPcAAACTAwAAAAA=&#10;">
                  <v:imagedata r:id="rId33" o:title=""/>
                </v:shape>
                <v:shape id="Shape 98015" o:spid="_x0000_s1137" style="position:absolute;top:48864;width:30975;height:7417;visibility:visible;mso-wrap-style:square;v-text-anchor:top" coordsize="3097530,74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8nMoA&#10;AADeAAAADwAAAGRycy9kb3ducmV2LnhtbESP3WrCQBSE7wt9h+UUvKsbtVWbuopKi6JC2/hzfcie&#10;JmmzZ0N21fj2XaHg5TAz3zCjSWNKcaLaFZYVdNoRCOLU6oIzBbvt++MQhPPIGkvLpOBCDibj+7sR&#10;xtqe+YtOic9EgLCLUUHufRVL6dKcDLq2rYiD921rgz7IOpO6xnOAm1J2o6gvDRYcFnKsaJ5T+psc&#10;jYLuYr+dHwbr42b2M/v47D29rXSyU6r10ExfQXhq/C38315qBS/DqPMM1zvhCsjx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6qfJzKAAAA3gAAAA8AAAAAAAAAAAAAAAAAmAIA&#10;AGRycy9kb3ducmV2LnhtbFBLBQYAAAAABAAEAPUAAACPAwAAAAA=&#10;" path="m1548765,c693420,,,165989,,370840,,575691,693420,741680,1548765,741680v855345,,1548765,-165989,1548765,-370840c3097530,165989,2404110,,1548765,xe" filled="f" strokecolor="#ed7d31" strokeweight=".5pt">
                  <v:stroke endcap="round"/>
                  <v:path arrowok="t" textboxrect="0,0,3097530,741680"/>
                </v:shape>
                <v:rect id="Rectangle 98016" o:spid="_x0000_s1138" style="position:absolute;left:9798;top:50693;width:2113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o8cA&#10;AADeAAAADwAAAGRycy9kb3ducmV2LnhtbESPQWvCQBSE7wX/w/IEb3WTHiRJXUW0JTm2RtDeHtnX&#10;JDT7NmS3JvbXdwsFj8PMfMOst5PpxJUG11pWEC8jEMSV1S3XCk7l62MCwnlkjZ1lUnAjB9vN7GGN&#10;mbYjv9P16GsRIOwyVNB432dSuqohg25pe+LgfdrBoA9yqKUecAxw08mnKFpJgy2HhQZ72jdUfR2/&#10;jYI86XeXwv6MdffykZ/fzumhTL1Si/m0ewbhafL38H+70ArSJIp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GiaP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Педагоги специалисты</w:t>
                        </w:r>
                      </w:p>
                    </w:txbxContent>
                  </v:textbox>
                </v:rect>
                <v:rect id="Rectangle 98017" o:spid="_x0000_s1139" style="position:absolute;left:25697;top:5036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sOMYA&#10;AADeAAAADwAAAGRycy9kb3ducmV2LnhtbESPQWvCQBSE7wX/w/IEb3Wjh5pEVxFt0WOrgnp7ZJ9J&#10;MPs2ZLcm+uu7BcHjMDPfMLNFZypxo8aVlhWMhhEI4szqknMFh/3XewzCeWSNlWVScCcHi3nvbYap&#10;ti3/0G3ncxEg7FJUUHhfp1K6rCCDbmhr4uBdbGPQB9nkUjfYBrip5DiKPqTBksNCgTWtCsquu1+j&#10;YBPXy9PWPtq8+jxvjt/HZL1PvFKDfrecgvDU+Vf42d5qBUkcjS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osO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18" o:spid="_x0000_s1140" style="position:absolute;left:9782;top:53314;width:21149;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W4SsQA&#10;AADeAAAADwAAAGRycy9kb3ducmV2LnhtbERPy2qDQBTdB/oPwy10F8d0UdRmEkIfxGUTAza7i3Oj&#10;UueOOFO1/frMIpDl4bzX29l0YqTBtZYVrKIYBHFldcu1glPxuUxAOI+ssbNMCv7IwXbzsFhjpu3E&#10;BxqPvhYhhF2GChrv+0xKVzVk0EW2Jw7cxQ4GfYBDLfWAUwg3nXyO4xdpsOXQ0GBPbw1VP8dfo2Cf&#10;9Lvv3P5Pdfdx3pdfZfpepF6pp8d59wrC0+zv4ps71wrSJF6FveFOu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VuErEAAAA3gAAAA8AAAAAAAAAAAAAAAAAmAIAAGRycy9k&#10;b3ducmV2LnhtbFBLBQYAAAAABAAEAPUAAACJ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Психолог, социальный</w:t>
                        </w:r>
                      </w:p>
                    </w:txbxContent>
                  </v:textbox>
                </v:rect>
                <v:rect id="Rectangle 98019" o:spid="_x0000_s1141" style="position:absolute;left:25697;top:5275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d0ccA&#10;AADeAAAADwAAAGRycy9kb3ducmV2LnhtbESPQWvCQBSE7wX/w/IEb83GHkoSXUWqRY82KcTeHtnX&#10;JDT7NmS3Jvrru4VCj8PMfMOst5PpxJUG11pWsIxiEMSV1S3XCt6L18cEhPPIGjvLpOBGDrab2cMa&#10;M21HfqNr7msRIOwyVNB432dSuqohgy6yPXHwPu1g0Ac51FIPOAa46eRTHD9Lgy2HhQZ7emmo+sq/&#10;jYJj0u8uJ3sf6+7wcSzPZbovUq/UYj7tViA8Tf4//Nc+aQVpEi9T+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ZHdH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sz w:val="28"/>
                          </w:rPr>
                          <w:t xml:space="preserve"> </w:t>
                        </w:r>
                      </w:p>
                    </w:txbxContent>
                  </v:textbox>
                </v:rect>
                <v:shape id="Picture 665036" o:spid="_x0000_s1142" type="#_x0000_t75" style="position:absolute;left:-38;top:59761;width:12795;height: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8CoDIAAAA3wAAAA8AAABkcnMvZG93bnJldi54bWxEj9FqwkAURN8L/sNyhb4U3VhrkOgqpUVq&#10;QcGoH3DdvSap2bshu9X4991CoY/DzJxh5svO1uJKra8cKxgNExDE2pmKCwXHw2owBeEDssHaMSm4&#10;k4flovcwx8y4G+d03YdCRAj7DBWUITSZlF6XZNEPXUMcvbNrLYYo20KaFm8Rbmv5nCSptFhxXCix&#10;obeS9GX/bRWstNX1aOc/L1tzenrJx1+bj+Zdqcd+9zoDEagL/+G/9tooSNNJMk7h90/8AnLx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vAqAyAAAAN8AAAAPAAAAAAAAAAAA&#10;AAAAAJ8CAABkcnMvZG93bnJldi54bWxQSwUGAAAAAAQABAD3AAAAlAMAAAAA&#10;">
                  <v:imagedata r:id="rId34" o:title=""/>
                </v:shape>
                <v:shape id="Shape 98023" o:spid="_x0000_s1143" style="position:absolute;top:59818;width:12731;height:4946;visibility:visible;mso-wrap-style:square;v-text-anchor:top" coordsize="1273175,49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GYcYA&#10;AADeAAAADwAAAGRycy9kb3ducmV2LnhtbESPQYvCMBSE7wv+h/AEb2u66kq3axQRBQ/uwVoQb4/m&#10;2ZZtXkoTtf57Iwgeh5n5hpktOlOLK7WusqzgaxiBIM6trrhQkB02nzEI55E11pZJwZ0cLOa9jxkm&#10;2t54T9fUFyJA2CWooPS+SaR0eUkG3dA2xME729agD7ItpG7xFuCmlqMomkqDFYeFEhtalZT/pxej&#10;4OTO2d+pLqq1y9bT3beZrOKjVWrQ75a/IDx1/h1+tbdawU8cjc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uGYcYAAADeAAAADwAAAAAAAAAAAAAAAACYAgAAZHJz&#10;L2Rvd25yZXYueG1sUEsFBgAAAAAEAAQA9QAAAIsDAAAAAA==&#10;" path="m82448,c36919,,,36957,,82423l,412242v,45467,36919,82424,82448,82424l1190752,494666v45466,,82423,-36957,82423,-82424l1273175,82423c1273175,36957,1236218,,1190752,l82448,xe" filled="f" strokecolor="#5b9bd5" strokeweight=".5pt">
                  <v:stroke miterlimit="66585f" joinstyle="miter" endcap="round"/>
                  <v:path arrowok="t" textboxrect="0,0,1273175,494666"/>
                </v:shape>
                <v:rect id="Rectangle 98024" o:spid="_x0000_s1144" style="position:absolute;left:1291;top:61262;width:13484;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48sYA&#10;AADeAAAADwAAAGRycy9kb3ducmV2LnhtbESPQWvCQBSE7wX/w/IEb3WjFEmiq4i26LFVQb09ss8k&#10;mH0bslsT/fXdguBxmJlvmNmiM5W4UeNKywpGwwgEcWZ1ybmCw/7rPQbhPLLGyjIpuJODxbz3NsNU&#10;25Z/6LbzuQgQdikqKLyvUyldVpBBN7Q1cfAutjHog2xyqRtsA9xUchxFE2mw5LBQYE2rgrLr7tco&#10;2MT18rS1jzavPs+b4/cxWe8Tr9Sg3y2nIDx1/hV+trdaQRJH4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R48s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диагностика</w:t>
                        </w:r>
                      </w:p>
                    </w:txbxContent>
                  </v:textbox>
                </v:rect>
                <v:rect id="Rectangle 98025" o:spid="_x0000_s1145" style="position:absolute;left:11428;top:60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dacYA&#10;AADeAAAADwAAAGRycy9kb3ducmV2LnhtbESPQWvCQBSE7wX/w/IEb3WjUEmiq4i26LFVQb09ss8k&#10;mH0bslsT/fXdguBxmJlvmNmiM5W4UeNKywpGwwgEcWZ1ybmCw/7rPQbhPLLGyjIpuJODxbz3NsNU&#10;25Z/6LbzuQgQdikqKLyvUyldVpBBN7Q1cfAutjHog2xyqRtsA9xUchxFE2mw5LBQYE2rgrLr7tco&#10;2MT18rS1jzavPs+b4/cxWe8Tr9Sg3y2nIDx1/hV+trdaQRJH4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jda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v:textbox>
                </v:rect>
                <v:shape id="Picture 665039" o:spid="_x0000_s1146" type="#_x0000_t75" style="position:absolute;left:18059;top:60205;width:14129;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mMPGAAAA3wAAAA8AAABkcnMvZG93bnJldi54bWxEj0FrAjEUhO+F/ofwCr3VpFUXXY1Sii1e&#10;3Qri7bF5brbdvCxJ1O2/N4VCj8PMfMMs14PrxIVCbD1reB4pEMS1Ny03Gvaf708zEDEhG+w8k4Yf&#10;irBe3d8tsTT+yju6VKkRGcKxRA02pb6UMtaWHMaR74mzd/LBYcoyNNIEvGa46+SLUoV02HJesNjT&#10;m6X6uzo7DZPBV4dTje22n34dP4LZWLXbaP34MLwuQCQa0n/4r701GopiqsZz+P2Tv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GYw8YAAADfAAAADwAAAAAAAAAAAAAA&#10;AACfAgAAZHJzL2Rvd25yZXYueG1sUEsFBgAAAAAEAAQA9wAAAJIDAAAAAA==&#10;">
                  <v:imagedata r:id="rId35" o:title=""/>
                </v:shape>
                <v:shape id="Shape 98027" o:spid="_x0000_s1147" style="position:absolute;left:18116;top:60262;width:14072;height:4502;visibility:visible;mso-wrap-style:square;v-text-anchor:top" coordsize="1407160,45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uQ8UA&#10;AADeAAAADwAAAGRycy9kb3ducmV2LnhtbESPzWrDMBCE74G+g9hCL6GRY3DtulFCCRRCb076AIu0&#10;tU2slbEU//Tpq0Chx2FmvmF2h9l2YqTBt44VbDcJCGLtTMu1gq/Lx3MBwgdkg51jUrCQh8P+YbXD&#10;0riJKxrPoRYRwr5EBU0IfSml1w1Z9BvXE0fv2w0WQ5RDLc2AU4TbTqZJ8iItthwXGuzp2JC+nm9W&#10;gcauGgu8uXV2zT5TzFurfxalnh7n9zcQgebwH/5rn4yC1yJJc7jfiV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S5DxQAAAN4AAAAPAAAAAAAAAAAAAAAAAJgCAABkcnMv&#10;ZG93bnJldi54bWxQSwUGAAAAAAQABAD1AAAAigMAAAAA&#10;" path="m75057,c33655,,,33655,,75057l,375159v,41402,33655,75057,75057,75057l1332103,450216v41402,,75057,-33655,75057,-75057l1407160,75057c1407160,33655,1373505,,1332103,l75057,xe" filled="f" strokecolor="#5b9bd5" strokeweight=".5pt">
                  <v:stroke miterlimit="66585f" joinstyle="miter" endcap="round"/>
                  <v:path arrowok="t" textboxrect="0,0,1407160,450216"/>
                </v:shape>
                <v:rect id="Rectangle 98028" o:spid="_x0000_s1148" style="position:absolute;left:19464;top:61491;width:15161;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y98MA&#10;AADeAAAADwAAAGRycy9kb3ducmV2LnhtbERPy4rCMBTdD/gP4QruxlQX0lajiA90OaOCurs017bY&#10;3JQm2jpfP1kILg/nPVt0phJPalxpWcFoGIEgzqwuOVdwOm6/YxDOI2usLJOCFzlYzHtfM0y1bfmX&#10;ngefixDCLkUFhfd1KqXLCjLohrYmDtzNNgZ9gE0udYNtCDeVHEfRRBosOTQUWNOqoOx+eBgFu7he&#10;Xvb2r82rzXV3/jkn62PilRr0u+UUhKfOf8Rv914rSOJoHPaGO+EK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ly98MAAADeAAAADwAAAAAAAAAAAAAAAACYAgAAZHJzL2Rv&#10;d25yZXYueG1sUEsFBgAAAAAEAAQA9QAAAIg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консультации</w:t>
                        </w:r>
                      </w:p>
                    </w:txbxContent>
                  </v:textbox>
                </v:rect>
                <v:rect id="Rectangle 98029" o:spid="_x0000_s1149" style="position:absolute;left:30848;top:61109;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XbMUA&#10;AADeAAAADwAAAGRycy9kb3ducmV2LnhtbESPQYvCMBSE7wv+h/AEb2uqB2mrUUR30eOuCurt0Tzb&#10;YvNSmmjr/vqNIHgcZuYbZrboTCXu1LjSsoLRMAJBnFldcq7gsP/+jEE4j6yxskwKHuRgMe99zDDV&#10;tuVfuu98LgKEXYoKCu/rVEqXFWTQDW1NHLyLbQz6IJtc6gbbADeVHEfRRBosOSwUWNOqoOy6uxkF&#10;m7henrb2r82rr/Pm+HNM1vvEKzXod8spCE+df4df7a1WkMTROIHnnXA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ddsxQAAAN4AAAAPAAAAAAAAAAAAAAAAAJgCAABkcnMv&#10;ZG93bnJldi54bWxQSwUGAAAAAAQABAD1AAAAigM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v:textbox>
                </v:rect>
                <v:shape id="Picture 665038" o:spid="_x0000_s1150" type="#_x0000_t75" style="position:absolute;left:-38;top:65634;width:31591;height: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4jPLAAAAA3wAAAA8AAABkcnMvZG93bnJldi54bWxET0sKwjAQ3QveIYzgTlMVi1ajiKKIC8HP&#10;AcZmbIvNpDRR6+3NQnD5eP/5sjGleFHtCssKBv0IBHFqdcGZgutl25uAcB5ZY2mZFHzIwXLRbs0x&#10;0fbNJ3qdfSZCCLsEFeTeV4mULs3JoOvbijhwd1sb9AHWmdQ1vkO4KeUwimJpsODQkGNF65zSx/lp&#10;FOxWGz3Gqb3d+DCYHp8HV+1HTqlup1nNQHhq/F/8c++1gjgeR6MwOPwJX0Au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viM8sAAAADfAAAADwAAAAAAAAAAAAAAAACfAgAA&#10;ZHJzL2Rvd25yZXYueG1sUEsFBgAAAAAEAAQA9wAAAIwDAAAAAA==&#10;">
                  <v:imagedata r:id="rId36" o:title=""/>
                </v:shape>
                <v:shape id="Shape 98031" o:spid="_x0000_s1151" style="position:absolute;top:65685;width:31527;height:5753;visibility:visible;mso-wrap-style:square;v-text-anchor:top" coordsize="3152775,575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vKsYA&#10;AADeAAAADwAAAGRycy9kb3ducmV2LnhtbESPQWvCQBSE7wX/w/IEb80mCiWmriJKmx5Nagu9PbPP&#10;JJh9G7JbTf+9Wyj0OMzMN8xqM5pOXGlwrWUFSRSDIK6sbrlWcHx/eUxBOI+ssbNMCn7IwWY9eVhh&#10;pu2NC7qWvhYBwi5DBY33fSalqxoy6CLbEwfvbAeDPsihlnrAW4CbTs7j+EkabDksNNjTrqHqUn4b&#10;BZyn/ef+oz5sE6LdyX7lp+KVlZpNx+0zCE+j/w//td+0gmUaLxL4vROu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SvKsYAAADeAAAADwAAAAAAAAAAAAAAAACYAgAAZHJz&#10;L2Rvd25yZXYueG1sUEsFBgAAAAAEAAQA9QAAAIsDAAAAAA==&#10;" path="m95885,c42939,,,42925,,95884l,479424v,52959,42939,95885,95885,95885l3056890,575309v52959,,95885,-42926,95885,-95885l3152775,95884c3152775,42925,3109849,,3056890,l95885,xe" filled="f" strokecolor="#5b9bd5" strokeweight=".5pt">
                  <v:stroke miterlimit="66585f" joinstyle="miter" endcap="round"/>
                  <v:path arrowok="t" textboxrect="0,0,3152775,575309"/>
                </v:shape>
                <v:rect id="Rectangle 98032" o:spid="_x0000_s1152" style="position:absolute;left:5683;top:66806;width:1350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TwMYA&#10;AADeAAAADwAAAGRycy9kb3ducmV2LnhtbESPQWvCQBSE7wX/w/IEb3WjBUmiq4i26LFVQb09ss8k&#10;mH0bslsT/fXdguBxmJlvmNmiM5W4UeNKywpGwwgEcWZ1ybmCw/7rPQbhPLLGyjIpuJODxbz3NsNU&#10;25Z/6LbzuQgQdikqKLyvUyldVpBBN7Q1cfAutjHog2xyqRtsA9xUchxFE2mw5LBQYE2rgrLr7tco&#10;2MT18rS1jzavPs+b4/cxWe8Tr9Sg3y2nIDx1/hV+trdaQRJHH2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jTw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Коррекционно</w:t>
                        </w:r>
                      </w:p>
                    </w:txbxContent>
                  </v:textbox>
                </v:rect>
                <v:rect id="Rectangle 98033" o:spid="_x0000_s1153" style="position:absolute;left:15848;top:66480;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2W8cA&#10;AADeAAAADwAAAGRycy9kb3ducmV2LnhtbESPQWvCQBSE70L/w/IKvemmFUqSZiPSVvSoRrC9PbKv&#10;SWj2bciuJu2vdwXB4zAz3zDZYjStOFPvGssKnmcRCOLS6oYrBYdiNY1BOI+ssbVMCv7IwSJ/mGSY&#10;ajvwjs57X4kAYZeigtr7LpXSlTUZdDPbEQfvx/YGfZB9JXWPQ4CbVr5E0as02HBYqLGj95rK3/3J&#10;KFjH3fJrY/+Hqv38Xh+3x+SjSLxST4/j8g2Ep9Hfw7f2RitI4mg+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dlv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w:t>
                        </w:r>
                      </w:p>
                    </w:txbxContent>
                  </v:textbox>
                </v:rect>
                <v:rect id="Rectangle 98034" o:spid="_x0000_s1154" style="position:absolute;left:16351;top:66806;width:1312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uL8cA&#10;AADeAAAADwAAAGRycy9kb3ducmV2LnhtbESPQWvCQBSE74X+h+UVvNVNa5EkZiNSFT1WLai3R/aZ&#10;hGbfhuxq0v76bkHocZiZb5hsPphG3KhztWUFL+MIBHFhdc2lgs/D+jkG4TyyxsYyKfgmB/P88SHD&#10;VNued3Tb+1IECLsUFVTet6mUrqjIoBvbljh4F9sZ9EF2pdQd9gFuGvkaRVNpsOawUGFL7xUVX/ur&#10;UbCJ28Vpa3/6slmdN8ePY7I8JF6p0dOwmIHwNPj/8L291QqSOJq8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t7i/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развивающие </w:t>
                        </w:r>
                      </w:p>
                    </w:txbxContent>
                  </v:textbox>
                </v:rect>
                <v:rect id="Rectangle 98035" o:spid="_x0000_s1155" style="position:absolute;left:26245;top:664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LtMcA&#10;AADeAAAADwAAAGRycy9kb3ducmV2LnhtbESPQWvCQBSE74X+h+UVvNVNK5UkZiNSFT1WLai3R/aZ&#10;hGbfhuxq0v76bkHocZiZb5hsPphG3KhztWUFL+MIBHFhdc2lgs/D+jkG4TyyxsYyKfgmB/P88SHD&#10;VNued3Tb+1IECLsUFVTet6mUrqjIoBvbljh4F9sZ9EF2pdQd9gFuGvkaRVNpsOawUGFL7xUVX/ur&#10;UbCJ28Vpa3/6slmdN8ePY7I8JF6p0dOwmIHwNPj/8L291QqSOJq8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hS7T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36" o:spid="_x0000_s1156" style="position:absolute;left:12998;top:69442;width:737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Vw8cA&#10;AADeAAAADwAAAGRycy9kb3ducmV2LnhtbESPW2vCQBSE3wX/w3KEvulGC5KkriJe0Md6Adu3Q/Y0&#10;CWbPhuxq0v76riD4OMzMN8xs0ZlK3KlxpWUF41EEgjizuuRcwfm0HcYgnEfWWFkmBb/kYDHv92aY&#10;atvyge5Hn4sAYZeigsL7OpXSZQUZdCNbEwfvxzYGfZBNLnWDbYCbSk6iaCoNlhwWCqxpVVB2Pd6M&#10;gl1cL7/29q/Nq8337vJ5SdanxCv1NuiWHyA8df4Vfrb3WkESR+9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z1cP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занятия</w:t>
                        </w:r>
                      </w:p>
                    </w:txbxContent>
                  </v:textbox>
                </v:rect>
                <v:rect id="Rectangle 98037" o:spid="_x0000_s1157" style="position:absolute;left:18534;top:6911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9wWMcA&#10;AADeAAAADwAAAGRycy9kb3ducmV2LnhtbESPQWvCQBSE74X+h+UVvNVNK9QkZiNSFT1WLai3R/aZ&#10;hGbfhuxq0v76bkHocZiZb5hsPphG3KhztWUFL+MIBHFhdc2lgs/D+jkG4TyyxsYyKfgmB/P88SHD&#10;VNued3Tb+1IECLsUFVTet6mUrqjIoBvbljh4F9sZ9EF2pdQd9gFuGvkaRW/SYM1hocKW3isqvvZX&#10;o2ATt4vT1v70ZbM6b44fx2R5SLxSo6dhMQPhafD/4Xt7qxUkcTSZ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cFj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shape id="Picture 665034" o:spid="_x0000_s1158" type="#_x0000_t75" style="position:absolute;left:37426;top:40615;width:29179;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E70nIAAAA3wAAAA8AAABkcnMvZG93bnJldi54bWxEj9FqwkAURN+F/sNyC32rG20NJXUTRBQk&#10;FaRJP+CSvSbR7N2Q3Wrar+8KBR+HmTnDLLPRdOJCg2stK5hNIxDEldUt1wq+yu3zGwjnkTV2lknB&#10;DznI0ofJEhNtr/xJl8LXIkDYJaig8b5PpHRVQwbd1PbEwTvawaAPcqilHvAa4KaT8yiKpcGWw0KD&#10;Pa0bqs7Ft1FQ5ofFx7z4NdVuc1oXtM33pc2VenocV+8gPI3+Hv5v77SCOF5EL69w+xO+gE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BO9JyAAAAN8AAAAPAAAAAAAAAAAA&#10;AAAAAJ8CAABkcnMvZG93bnJldi54bWxQSwUGAAAAAAQABAD3AAAAlAMAAAAA&#10;">
                  <v:imagedata r:id="rId37" o:title=""/>
                </v:shape>
                <v:shape id="Shape 98042" o:spid="_x0000_s1159" style="position:absolute;left:37465;top:40673;width:29140;height:15538;visibility:visible;mso-wrap-style:square;v-text-anchor:top" coordsize="2914015,155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XjMgA&#10;AADeAAAADwAAAGRycy9kb3ducmV2LnhtbESP3WrCQBSE7wt9h+UUeiO6MZRWYzZihVLRgvh3f8ge&#10;k9Ds2ZDdxtSndwtCL4eZ+YZJ572pRUetqywrGI8iEMS51RUXCo6Hj+EEhPPIGmvLpOCXHMyzx4cU&#10;E20vvKNu7wsRIOwSVFB63yRSurwkg25kG+LgnW1r0AfZFlK3eAlwU8s4il6lwYrDQokNLUvKv/c/&#10;RsHAvG/Wdbz92o7fFp+nq6/iLl8q9fzUL2YgPPX+P3xvr7SC6SR6ieHvTr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XBeMyAAAAN4AAAAPAAAAAAAAAAAAAAAAAJgCAABk&#10;cnMvZG93bnJldi54bWxQSwUGAAAAAAQABAD1AAAAjQMAAAAA&#10;" path="m,1553845r2914015,l2914015,,,,,1553845xe" filled="f" strokecolor="#5b9bd5" strokeweight=".5pt">
                  <v:stroke miterlimit="66585f" joinstyle="miter" endcap="round"/>
                  <v:path arrowok="t" textboxrect="0,0,2914015,1553845"/>
                </v:shape>
                <v:rect id="Rectangle 98043" o:spid="_x0000_s1160" style="position:absolute;left:44673;top:46197;width:25580;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JscA&#10;AADeAAAADwAAAGRycy9kb3ducmV2LnhtbESPQWvCQBSE74X+h+UVvNVNa5EkZiNSFT1WLai3R/aZ&#10;hGbfhuxq0v76bkHocZiZb5hsPphG3KhztWUFL+MIBHFhdc2lgs/D+jkG4TyyxsYyKfgmB/P88SHD&#10;VNued3Tb+1IECLsUFVTet6mUrqjIoBvbljh4F9sZ9EF2pdQd9gFuGvkaRVNpsOawUGFL7xUVX/ur&#10;UbCJ28Vpa3/6slmdN8ePY7I8JF6p0dOwmIHwNPj/8L291QqSOHqb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BSb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Внешкольная деятельность</w:t>
                        </w:r>
                      </w:p>
                    </w:txbxContent>
                  </v:textbox>
                </v:rect>
                <v:rect id="Rectangle 98044" o:spid="_x0000_s1161" style="position:absolute;left:63910;top:4587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dUscA&#10;AADeAAAADwAAAGRycy9kb3ducmV2LnhtbESPQWvCQBSE70L/w/IKvemmRUqSZiPSVvSoRrC9PbKv&#10;SWj2bciuJu2vdwXB4zAz3zDZYjStOFPvGssKnmcRCOLS6oYrBYdiNY1BOI+ssbVMCv7IwSJ/mGSY&#10;ajvwjs57X4kAYZeigtr7LpXSlTUZdDPbEQfvx/YGfZB9JXWPQ4CbVr5E0as02HBYqLGj95rK3/3J&#10;KFjH3fJrY/+Hqv38Xh+3x+SjSLxST4/j8g2Ep9Hfw7f2RitI4mg+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rnVL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45" o:spid="_x0000_s1162" style="position:absolute;left:52049;top:485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4yccA&#10;AADeAAAADwAAAGRycy9kb3ducmV2LnhtbESPQWvCQBSE74X+h+UVvNVNi5UkZiNSFT1WLai3R/aZ&#10;hGbfhuxq0v76bkHocZiZb5hsPphG3KhztWUFL+MIBHFhdc2lgs/D+jkG4TyyxsYyKfgmB/P88SHD&#10;VNued3Tb+1IECLsUFVTet6mUrqjIoBvbljh4F9sZ9EF2pdQd9gFuGvkaRVNpsOawUGFL7xUVX/ur&#10;UbCJ28Vpa3/6slmdN8ePY7I8JF6p0dOwmIHwNPj/8L291QqSOJq8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nOMn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shape id="Picture 665037" o:spid="_x0000_s1163" type="#_x0000_t75" style="position:absolute;left:37871;top:49918;width:28734;height:6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cbTHAAAA3wAAAA8AAABkcnMvZG93bnJldi54bWxEj0FPAjEUhO8k/ofmmXhju4KssFIIQTBc&#10;PAjE83P73G7cvm7auqz/3pqQeJzMzDeZ5XqwrejJh8axgvssB0FcOd1wreB82o/nIEJE1tg6JgU/&#10;FGC9uhktsdTuwm/UH2MtEoRDiQpMjF0pZagMWQyZ64iT9+m8xZikr6X2eElw28pJnhfSYsNpwWBH&#10;W0PV1/HbKvAvu4+eH07vz3uzm0wXzavzZqHU3e2weQIRaYj/4Wv7oBUUxSyfPsLfn/QF5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wcbTHAAAA3wAAAA8AAAAAAAAAAAAA&#10;AAAAnwIAAGRycy9kb3ducmV2LnhtbFBLBQYAAAAABAAEAPcAAACTAwAAAAA=&#10;">
                  <v:imagedata r:id="rId38" o:title=""/>
                </v:shape>
                <v:shape id="Shape 98047" o:spid="_x0000_s1164" style="position:absolute;left:37922;top:49969;width:28657;height:6261;visibility:visible;mso-wrap-style:square;v-text-anchor:top" coordsize="2865755,62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8I8cA&#10;AADeAAAADwAAAGRycy9kb3ducmV2LnhtbESPW2vCQBSE3wv9D8sp9K1uKkVjzCqlpdXii7fg6zF7&#10;cqHZsyG71fjvXaHg4zAz3zDpvDeNOFHnassKXgcRCOLc6ppLBfvd10sMwnlkjY1lUnAhB/PZ40OK&#10;ibZn3tBp60sRIOwSVFB53yZSurwig25gW+LgFbYz6IPsSqk7PAe4aeQwikbSYM1hocKWPirKf7d/&#10;RkFWHNY4zOxY0s8xW8Sfq8l3c1Tq+al/n4Lw1Pt7+L+91AomcfQ2htudc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fCPHAAAA3gAAAA8AAAAAAAAAAAAAAAAAmAIAAGRy&#10;cy9kb3ducmV2LnhtbFBLBQYAAAAABAAEAPUAAACMAwAAAAA=&#10;" path="m1432814,c641477,,,140208,,313055,,485902,641477,626110,1432814,626110v791464,,1432941,-140208,1432941,-313055c2865755,140208,2224278,,1432814,xe" filled="f" strokecolor="#ed7d31" strokeweight=".5pt">
                  <v:stroke endcap="round"/>
                  <v:path arrowok="t" textboxrect="0,0,2865755,626110"/>
                </v:shape>
                <v:rect id="Rectangle 98048" o:spid="_x0000_s1165" style="position:absolute;left:48514;top:51676;width:10562;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XV8MA&#10;AADeAAAADwAAAGRycy9kb3ducmV2LnhtbERPTYvCMBC9C/sfwgjeNHURaatRZFfR46oLrrehGdti&#10;MylNtNVfvzkIHh/ve77sTCXu1LjSsoLxKAJBnFldcq7g97gZxiCcR9ZYWSYFD3KwXHz05phq2/Ke&#10;7gefixDCLkUFhfd1KqXLCjLoRrYmDtzFNgZ9gE0udYNtCDeV/IyiqTRYcmgosKavgrLr4WYUbON6&#10;9bezzzav1uft6eeUfB8Tr9Sg361mIDx1/i1+uXdaQRJHk7A33A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aXV8MAAADeAAAADwAAAAAAAAAAAAAAAACYAgAAZHJzL2Rv&#10;d25yZXYueG1sUEsFBgAAAAAEAAQA9QAAAIg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Педагоги </w:t>
                        </w:r>
                      </w:p>
                    </w:txbxContent>
                  </v:textbox>
                </v:rect>
                <v:rect id="Rectangle 98049" o:spid="_x0000_s1166" style="position:absolute;left:45267;top:54739;width:19172;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yzMcA&#10;AADeAAAADwAAAGRycy9kb3ducmV2LnhtbESPT2vCQBTE74V+h+UVequbliJJzEakf9BjNYJ6e2Sf&#10;STD7NmS3JvXTdwXB4zAzv2Gy+WhacabeNZYVvE4iEMSl1Q1XCrbF90sMwnlkja1lUvBHDub540OG&#10;qbYDr+m88ZUIEHYpKqi971IpXVmTQTexHXHwjrY36IPsK6l7HALctPItiqbSYMNhocaOPmoqT5tf&#10;o2AZd4v9yl6Gqv06LHc/u+SzSLxSz0/jYgbC0+jv4Vt7pRUkcfSewP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qMsz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дополнительного </w:t>
                        </w:r>
                      </w:p>
                    </w:txbxContent>
                  </v:textbox>
                </v:rect>
                <v:shape id="Picture 665040" o:spid="_x0000_s1167" type="#_x0000_t75" style="position:absolute;left:38792;top:63666;width:27971;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JiLGAAAA3wAAAA8AAABkcnMvZG93bnJldi54bWxEj81qwkAUhfcF32G4Qnd1ojZBoqOIxNZF&#10;FzbV/SVzTYKZOyEzJunbdxZCl4fzx7fZjaYRPXWutqxgPotAEBdW11wquPwc31YgnEfW2FgmBb/k&#10;YLedvGww1Xbgb+pzX4owwi5FBZX3bSqlKyoy6Ga2JQ7ezXYGfZBdKXWHQxg3jVxEUSIN1hweKmzp&#10;UFFxzx9GQd/nWayz6/kzu9cfcbs4fy1vg1Kv03G/BuFp9P/hZ/ukFSRJHL0HgsATWEB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AmIsYAAADfAAAADwAAAAAAAAAAAAAA&#10;AACfAgAAZHJzL2Rvd25yZXYueG1sUEsFBgAAAAAEAAQA9wAAAJIDAAAAAA==&#10;">
                  <v:imagedata r:id="rId39" o:title=""/>
                </v:shape>
                <v:shape id="Shape 98053" o:spid="_x0000_s1168" style="position:absolute;left:38842;top:63698;width:27921;height:7677;visibility:visible;mso-wrap-style:square;v-text-anchor:top" coordsize="2792095,767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KMUA&#10;AADeAAAADwAAAGRycy9kb3ducmV2LnhtbESPzWrDMBCE74W8g9hAL6WWm1LjOpZNKBRybZpDjou1&#10;8a9WjiUnzttXhUKPw8x8w+TlYgZxpcm1lhW8RDEI4srqlmsFx+/P5xSE88gaB8uk4E4OymL1kGOm&#10;7Y2/6HrwtQgQdhkqaLwfMyld1ZBBF9mROHhnOxn0QU611BPeAtwMchPHiTTYclhocKSPhqr+MBsF&#10;phuPvk/606ZP9VPbnS5zZRKlHtfLbgvC0+L/w3/tvVbwnsZvr/B7J1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v4oxQAAAN4AAAAPAAAAAAAAAAAAAAAAAJgCAABkcnMv&#10;ZG93bnJldi54bWxQSwUGAAAAAAQABAD1AAAAigMAAAAA&#10;" path="m127889,c57277,,,57277,,128015l,639699v,70739,57277,128015,127889,128015l2664079,767714v70739,,128016,-57276,128016,-128015l2792095,128015c2792095,57277,2734818,,2664079,l127889,xe" filled="f" strokecolor="#5b9bd5" strokeweight=".5pt">
                  <v:stroke miterlimit="66585f" joinstyle="miter" endcap="round"/>
                  <v:path arrowok="t" textboxrect="0,0,2792095,767714"/>
                </v:shape>
                <v:rect id="Rectangle 98054" o:spid="_x0000_s1169" style="position:absolute;left:42052;top:64969;width:29205;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Lj8cA&#10;AADeAAAADwAAAGRycy9kb3ducmV2LnhtbESPQWvCQBSE74X+h+UVvNVNi5UkZiNSFT1WLai3R/aZ&#10;hGbfhuxq0v76bkHocZiZb5hsPphG3KhztWUFL+MIBHFhdc2lgs/D+jkG4TyyxsYyKfgmB/P88SHD&#10;VNued3Tb+1IECLsUFVTet6mUrqjIoBvbljh4F9sZ9EF2pdQd9gFuGvkaRVNpsOawUGFL7xUVX/ur&#10;UbCJ28Vpa3/6slmdN8ePY7I8JF6p0dOwmIHwNPj/8L291QqSOHqb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yC4/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Кружки, секции, клубы по </w:t>
                        </w:r>
                      </w:p>
                    </w:txbxContent>
                  </v:textbox>
                </v:rect>
                <v:rect id="Rectangle 98055" o:spid="_x0000_s1170" style="position:absolute;left:41823;top:68032;width:29260;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uFMcA&#10;AADeAAAADwAAAGRycy9kb3ducmV2LnhtbESPQWvCQBSE70L/w/IKvemmBUuSZiPSVvSoRrC9PbKv&#10;SWj2bciuJu2vdwXB4zAz3zDZYjStOFPvGssKnmcRCOLS6oYrBYdiNY1BOI+ssbVMCv7IwSJ/mGSY&#10;ajvwjs57X4kAYZeigtr7LpXSlTUZdDPbEQfvx/YGfZB9JXWPQ4CbVr5E0as02HBYqLGj95rK3/3J&#10;KFjH3fJrY/+Hqv38Xh+3x+SjSLxST4/j8g2Ep9Hfw7f2RitI4mg+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hT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интересам и возможностям</w:t>
                        </w:r>
                      </w:p>
                    </w:txbxContent>
                  </v:textbox>
                </v:rect>
                <v:rect id="Rectangle 98056" o:spid="_x0000_s1171" style="position:absolute;left:63818;top:6765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wY8cA&#10;AADeAAAADwAAAGRycy9kb3ducmV2LnhtbESPW2vCQBSE3wX/w3KEvulGoZKkriJe0Md6Adu3Q/Y0&#10;CWbPhuxq0v76riD4OMzMN8xs0ZlK3KlxpWUF41EEgjizuuRcwfm0HcYgnEfWWFkmBb/kYDHv92aY&#10;atvyge5Hn4sAYZeigsL7OpXSZQUZdCNbEwfvxzYGfZBNLnWDbYCbSk6iaCoNlhwWCqxpVVB2Pd6M&#10;gl1cL7/29q/Nq8337vJ5SdanxCv1NuiWHyA8df4Vfrb3WkESR+9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sMGP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v:textbox>
                </v:rect>
                <v:shape id="Shape 98057" o:spid="_x0000_s1172" style="position:absolute;left:3384;top:15782;width:22295;height:24775;visibility:visible;mso-wrap-style:square;v-text-anchor:top" coordsize="2229485,2477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Ti8UA&#10;AADeAAAADwAAAGRycy9kb3ducmV2LnhtbESPUWvCMBSF34X9h3AF3zRR3HS1UYYgyBiDuf6Au+ba&#10;ljY3JYm1+/fLYLDHwznnO5z8MNpODORD41jDcqFAEJfONFxpKD5P8y2IEJENdo5JwzcFOOwfJjlm&#10;xt35g4ZLrESCcMhQQx1jn0kZyposhoXriZN3dd5iTNJX0ni8J7jt5EqpJ2mx4bRQY0/Hmsr2crMa&#10;Vq9qU7B7/1oXbz46HI6tXzdaz6bjyw5EpDH+h//aZ6PheaseN/B7J10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lOLxQAAAN4AAAAPAAAAAAAAAAAAAAAAAJgCAABkcnMv&#10;ZG93bnJldi54bWxQSwUGAAAAAAQABAD1AAAAigMAAAAA&#10;" path="m2229485,l2120519,524891v-6985,33528,-39751,54991,-73152,48133c2013839,566039,1992376,533274,1999234,499745r40836,-196759l281345,2257426r191476,-61342c505460,2185671,540258,2203577,550672,2236216v10414,32512,-7493,67311,-40005,77724l,2477516,108966,1952625v6960,-33528,39726,-54991,73203,-48133c215659,1911477,237160,1944243,230213,1977771r-40854,196791l1948043,220132r-191379,61300c1724025,291847,1689227,273939,1678813,241300v-10414,-32512,7493,-67310,40005,-77851l2229485,xe" fillcolor="red" stroked="f" strokeweight="0">
                  <v:stroke miterlimit="66585f" joinstyle="miter" endcap="round"/>
                  <v:path arrowok="t" textboxrect="0,0,2229485,2477516"/>
                </v:shape>
                <v:shape id="Shape 98058" o:spid="_x0000_s1173" style="position:absolute;left:41306;top:15558;width:21482;height:24683;visibility:visible;mso-wrap-style:square;v-text-anchor:top" coordsize="2148205,246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TXMEA&#10;AADeAAAADwAAAGRycy9kb3ducmV2LnhtbERPy4rCMBTdD/gP4QpuBk0d8FWNogOCoBurH3Bprm21&#10;ualNrPXvzUJweTjvxao1pWiodoVlBcNBBII4tbrgTMH5tO1PQTiPrLG0TApe5GC17PwsMNb2yUdq&#10;Ep+JEMIuRgW591UspUtzMugGtiIO3MXWBn2AdSZ1jc8Qbkr5F0VjabDg0JBjRf85pbfkYRTgaG/X&#10;v43bDbE8bJp0cr/OHmOlet12PQfhqfVf8ce90wpm02gU9oY74Qr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sk1zBAAAA3gAAAA8AAAAAAAAAAAAAAAAAmAIAAGRycy9kb3du&#10;cmV2LnhtbFBLBQYAAAAABAAEAPUAAACGAwAAAAA=&#10;" path="m,l481838,163195v30607,10414,47117,43815,36703,74422c508127,268350,474853,284861,444119,274447l263423,213284,1973297,2177720r-35658,-187249c1931671,1958594,1952498,1927860,1984375,1921764v31877,-6096,62611,14859,68707,46736l2148205,2468245,1666367,2305050v-30607,-10414,-47117,-43815,-36703,-74422c1640078,2199894,1673352,2183384,1704086,2193798r180697,61163l174908,290525r35658,187249c216535,509650,195707,540385,163830,546481v-31877,6095,-62611,-14859,-68707,-46736l,xe" fillcolor="red" stroked="f" strokeweight="0">
                  <v:stroke miterlimit="66585f" joinstyle="miter" endcap="round"/>
                  <v:path arrowok="t" textboxrect="0,0,2148205,2468245"/>
                </v:shape>
                <v:shape id="Shape 98059" o:spid="_x0000_s1174" style="position:absolute;left:31324;top:48534;width:5880;height:1676;visibility:visible;mso-wrap-style:square;v-text-anchor:top" coordsize="58801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hMcA&#10;AADeAAAADwAAAGRycy9kb3ducmV2LnhtbESP0WrCQBRE3wv+w3KFvhTdtVTRmI0UoSClfUj0A67Z&#10;a5I2ezdk15j+fbdQ8HGYmTNMuhttKwbqfeNYw2KuQBCXzjRcaTgd32ZrED4gG2wdk4Yf8rDLJg8p&#10;JsbdOKehCJWIEPYJaqhD6BIpfVmTRT93HXH0Lq63GKLsK2l6vEW4beWzUitpseG4UGNH+5rK7+Jq&#10;Nah2VTwt7fvHYo/D9dB95Z8v51zrx+n4ugURaAz38H/7YDRs1mq5gb878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z0YTHAAAA3gAAAA8AAAAAAAAAAAAAAAAAmAIAAGRy&#10;cy9kb3ducmV2LnhtbFBLBQYAAAAABAAEAPUAAACMAwAAAAA=&#10;" path="m116205,r,41910l471805,41910,471805,,588010,83820,471805,167640r,-41910l116205,125730r,41910l,83820,116205,xe" fillcolor="red" stroked="f" strokeweight="0">
                  <v:stroke miterlimit="66585f" joinstyle="miter" endcap="round"/>
                  <v:path arrowok="t" textboxrect="0,0,588010,167640"/>
                </v:shape>
                <v:shape id="Shape 98060" o:spid="_x0000_s1175" style="position:absolute;left:31324;top:48534;width:5880;height:1676;visibility:visible;mso-wrap-style:square;v-text-anchor:top" coordsize="58801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l78YA&#10;AADeAAAADwAAAGRycy9kb3ducmV2LnhtbESPvW7CMBSF90p9B+sisYENA0pTDKpQEWwISlt1u40v&#10;SUp8HcUmJDw9HpA6Hp0/ffNlZyvRUuNLxxomYwWCOHOm5FzD8WM9SkD4gGywckwaevKwXDw/zTE1&#10;7sp7ag8hF3GEfYoaihDqVEqfFWTRj11NHL2TayyGKJtcmgavcdxWcqrUTFosOT4UWNOqoOx8uFgN&#10;6uu22+0/23Xy+7Ph0/emL//ee62Hg+7tFUSgLvyHH+2t0fCSqFkEiDgR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l78YAAADeAAAADwAAAAAAAAAAAAAAAACYAgAAZHJz&#10;L2Rvd25yZXYueG1sUEsFBgAAAAAEAAQA9QAAAIsDAAAAAA==&#10;" path="m,83820r116205,83820l116205,125730r355600,l471805,167640,588010,83820,471805,r,41910l116205,41910,116205,,,83820xe" filled="f" strokecolor="#385d8a" strokeweight="2pt">
                  <v:stroke miterlimit="66585f" joinstyle="miter" endcap="round"/>
                  <v:path arrowok="t" textboxrect="0,0,588010,167640"/>
                </v:shape>
                <v:shape id="Shape 98061" o:spid="_x0000_s1176" style="position:absolute;left:18329;top:32049;width:8462;height:9359;visibility:visible;mso-wrap-style:square;v-text-anchor:top" coordsize="846201,93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l1sYA&#10;AADeAAAADwAAAGRycy9kb3ducmV2LnhtbESPT2sCMRTE70K/Q3iF3jSr4J9ujSKCtKUgqD30+Lp5&#10;bkI3L8smavz2jSB4HGbmN8x8mVwjztQF61nBcFCAIK68tlwr+D5s+jMQISJrbDyTgisFWC6eenMs&#10;tb/wjs77WIsM4VCiAhNjW0oZKkMOw8C3xNk7+s5hzLKrpe7wkuGukaOimEiHlvOCwZbWhqq//ckp&#10;eP/6tOOxdb/NT5W2x1E00/qalHp5Tqs3EJFSfITv7Q+t4HVWTIZwu5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zl1sYAAADeAAAADwAAAAAAAAAAAAAAAACYAgAAZHJz&#10;L2Rvd25yZXYueG1sUEsFBgAAAAAEAAQA9QAAAIsDAAAAAA==&#10;" path="m846201,l752221,457962v-5969,29083,-34544,48006,-63754,41910c659257,493903,640461,465455,646430,436245l681707,264490,80518,935863,,863727,601223,192536,434467,246380v-28321,9144,-58801,-6477,-67945,-34798c357378,183261,372999,152781,401320,143637l846201,xe" fillcolor="red" stroked="f" strokeweight="0">
                  <v:stroke miterlimit="66585f" joinstyle="miter" endcap="round"/>
                  <v:path arrowok="t" textboxrect="0,0,846201,935863"/>
                </v:shape>
                <v:shape id="Shape 98062" o:spid="_x0000_s1177" style="position:absolute;left:42377;top:31827;width:6073;height:9270;visibility:visible;mso-wrap-style:square;v-text-anchor:top" coordsize="607314,92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XfccA&#10;AADeAAAADwAAAGRycy9kb3ducmV2LnhtbESPQWsCMRSE74X+h/CEXqQmtbDoahSrtvTSQ60/4Ll5&#10;bhY3L9tN1PTfNwWhx2FmvmHmy+RacaE+NJ41PI0UCOLKm4ZrDfuv18cJiBCRDbaeScMPBVgu7u/m&#10;WBp/5U+67GItMoRDiRpsjF0pZagsOQwj3xFn7+h7hzHLvpamx2uGu1aOlSqkw4bzgsWO1paq0+7s&#10;NND2+0WltzQ9rD62tR02z+dNwVo/DNJqBiJSiv/hW/vdaJhOVDGGvzv5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F33HAAAA3gAAAA8AAAAAAAAAAAAAAAAAmAIAAGRy&#10;cy9kb3ducmV2LnhtbFBLBQYAAAAABAAEAPUAAACMAwAAAAA=&#10;" path="m,l401701,210947v25654,13462,35560,45085,22098,70739c410337,307340,378714,317119,353060,303657l202435,224634,607314,871347r-88900,55626l113588,280184r5284,170031c119888,479171,97155,503301,68199,504317,39243,505206,15113,482473,14224,453517l,xe" fillcolor="red" stroked="f" strokeweight="0">
                  <v:stroke miterlimit="66585f" joinstyle="miter" endcap="round"/>
                  <v:path arrowok="t" textboxrect="0,0,607314,926973"/>
                </v:shape>
                <v:shape id="Shape 98063" o:spid="_x0000_s1178" style="position:absolute;left:7151;top:56380;width:1025;height:3590;visibility:visible;mso-wrap-style:square;v-text-anchor:top" coordsize="102489,35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usccA&#10;AADeAAAADwAAAGRycy9kb3ducmV2LnhtbESPQWvCQBSE74X+h+UJvZS6a5tIjK5iC0IvPRgLXh/Z&#10;ZxLcfRuyW43/3i0Uehxm5htmtRmdFRcaQudZw2yqQBDX3nTcaPg+7F4KECEiG7SeScONAmzWjw8r&#10;LI2/8p4uVWxEgnAoUUMbY19KGeqWHIap74mTd/KDw5jk0Egz4DXBnZWvSs2lw47TQos9fbRUn6sf&#10;p+F4Qzt7L/L8lG3js7LZV57RQuunybhdgog0xv/wX/vTaFgUav4Gv3fS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S7rHHAAAA3gAAAA8AAAAAAAAAAAAAAAAAmAIAAGRy&#10;cy9kb3ducmV2LnhtbFBLBQYAAAAABAAEAPUAAACMAwAAAAA=&#10;" path="m82423,l95123,1778,50358,324136,90297,273305v2159,-2795,6223,-3302,8890,-1144c101981,274320,102489,278384,100330,281179l39116,359030,1397,267462c,264160,1651,260478,4826,259080v3302,-1270,6985,254,8255,3429l37769,322412,82423,xe" fillcolor="#4a7ebb" stroked="f" strokeweight="0">
                  <v:stroke miterlimit="66585f" joinstyle="miter" endcap="round"/>
                  <v:path arrowok="t" textboxrect="0,0,102489,359030"/>
                </v:shape>
                <v:shape id="Shape 98064" o:spid="_x0000_s1179" style="position:absolute;left:23585;top:56598;width:1112;height:3519;visibility:visible;mso-wrap-style:square;v-text-anchor:top" coordsize="111252,35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3h8cA&#10;AADeAAAADwAAAGRycy9kb3ducmV2LnhtbESPT2vCQBTE70K/w/IK3sxGraIxG2kFaXupf/H8yD6T&#10;0OzbNLtq2k/fLRQ8DjPzGyZddqYWV2pdZVnBMIpBEOdWV1woOB7WgxkI55E11pZJwTc5WGYPvRQT&#10;bW+8o+veFyJA2CWooPS+SaR0eUkGXWQb4uCdbWvQB9kWUrd4C3BTy1EcT6XBisNCiQ2tSso/9xej&#10;oNHoTnqkNy/vr7uv1fhjYn62E6X6j93zAoSnzt/D/+03rWA+i6dP8HcnX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d4fHAAAA3gAAAA8AAAAAAAAAAAAAAAAAmAIAAGRy&#10;cy9kb3ducmV2LnhtbFBLBQYAAAAABAAEAPUAAACMAwAAAAA=&#10;" path="m12446,l77522,315204,98171,254000v1143,-3302,4699,-5080,8001,-4064c109474,251079,111252,254762,110236,258064l78613,351917,12319,278257v-2286,-2667,-2032,-6731,508,-9017c15494,266954,19431,267081,21844,269748r43279,48223l,2540,12446,xe" fillcolor="#4a7ebb" stroked="f" strokeweight="0">
                  <v:stroke miterlimit="66585f" joinstyle="miter" endcap="round"/>
                  <v:path arrowok="t" textboxrect="0,0,111252,351917"/>
                </v:shape>
                <v:shape id="Shape 98065" o:spid="_x0000_s1180" style="position:absolute;left:14740;top:56607;width:1039;height:9299;visibility:visible;mso-wrap-style:square;v-text-anchor:top" coordsize="103886,929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lJMYA&#10;AADeAAAADwAAAGRycy9kb3ducmV2LnhtbESPQWsCMRSE70L/Q3iF3jRroaJbo2wtLUJP1V56e2ye&#10;yeLmZU2iu/57IxR6HGbmG2a5HlwrLhRi41nBdFKAIK69btgo+Nl/jOcgYkLW2HomBVeKsF49jJZY&#10;at/zN112yYgM4ViiAptSV0oZa0sO48R3xNk7+OAwZRmM1AH7DHetfC6KmXTYcF6w2NHGUn3cnZ2C&#10;97Svzrr6fTOyt9PP4+lrMIeg1NPjUL2CSDSk//Bfe6sVLObF7AXud/I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FlJMYAAADeAAAADwAAAAAAAAAAAAAAAACYAgAAZHJz&#10;L2Rvd25yZXYueG1sUEsFBgAAAAAEAAQA9QAAAIsDAAAAAA==&#10;" path="m91186,r12700,762l55130,894205,90678,840232v2032,-2921,5969,-3810,8890,-1778c102489,840359,103251,844297,101346,847217l46736,929894,1651,841756c,838581,1270,834772,4318,833247v3175,-1650,6985,-381,8636,2667l42431,893561,91186,xe" fillcolor="#4a7ebb" stroked="f" strokeweight="0">
                  <v:stroke miterlimit="66585f" joinstyle="miter" endcap="round"/>
                  <v:path arrowok="t" textboxrect="0,0,103886,929894"/>
                </v:shape>
                <v:shape id="Shape 98066" o:spid="_x0000_s1181" style="position:absolute;left:52433;top:56498;width:1031;height:6982;visibility:visible;mso-wrap-style:square;v-text-anchor:top" coordsize="103124,69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QAsYA&#10;AADeAAAADwAAAGRycy9kb3ducmV2LnhtbESPUWvCMBSF3wf+h3CFvc1kMortjDImsj3ooOoPuDR3&#10;bbW56ZJMu39vhIGPh3POdzjz5WA7cSYfWscanicKBHHlTMu1hsN+/TQDESKywc4xafijAMvF6GGO&#10;hXEXLum8i7VIEA4Famhi7AspQ9WQxTBxPXHyvp23GJP0tTQeLwluOzlVKpMWW04LDfb03lB12v1a&#10;Df2Rq+xr+rHatvnGR+VffvLSaf04Ht5eQUQa4j383/40GvKZyjK43UlX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OQAsYAAADeAAAADwAAAAAAAAAAAAAAAACYAgAAZHJz&#10;L2Rvd25yZXYueG1sUEsFBgAAAAAEAAQA9QAAAIsDAAAAAA==&#10;" path="m13843,l61691,662022,90170,603758v1651,-3175,5461,-4445,8509,-2921c101854,602361,103124,606171,101600,609346l58039,698246,2032,616585c,613664,762,609726,3683,607695v2921,-1905,6858,-1270,8763,1651l49105,662796,1143,1016,13843,xe" fillcolor="#4a7ebb" stroked="f" strokeweight="0">
                  <v:stroke miterlimit="66585f" joinstyle="miter" endcap="round"/>
                  <v:path arrowok="t" textboxrect="0,0,103124,698246"/>
                </v:shape>
                <v:rect id="Rectangle 98067" o:spid="_x0000_s1182" style="position:absolute;left:3685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fRccA&#10;AADeAAAADwAAAGRycy9kb3ducmV2LnhtbESPQWvCQBSE70L/w/IKvemmPdgkzUakrehRjWB7e2Rf&#10;k9Ds25BdTdpf7wqCx2FmvmGyxWhacabeNZYVPM8iEMSl1Q1XCg7FahqDcB5ZY2uZFPyRg0X+MMkw&#10;1XbgHZ33vhIBwi5FBbX3XSqlK2sy6Ga2Iw7ej+0N+iD7SuoehwA3rXyJork02HBYqLGj95rK3/3J&#10;KFjH3fJrY/+Hqv38Xh+3x+SjSLxST4/j8g2Ep9Hfw7f2RitI4mj+C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MX0X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68" o:spid="_x0000_s1183" style="position:absolute;left:8502;top:17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LN8QA&#10;AADeAAAADwAAAGRycy9kb3ducmV2LnhtbERPu27CMBTdkfoP1q3UDex2iJIUg1AfIiMQJMp2FV+S&#10;qPF1FLsk5evxUKnj0Xkv15PtxJUG3zrW8LxQIIgrZ1quNRzLz3kKwgdkg51j0vBLHtarh9kSc+NG&#10;3tP1EGoRQ9jnqKEJoc+l9FVDFv3C9cSRu7jBYohwqKUZcIzhtpMvSiXSYsuxocGe3hqqvg8/VsM2&#10;7TdfhbuNdfdx3p52p+y9zILWT4/T5hVEoCn8i//chdGQpSqJe+Ode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zfEAAAA3gAAAA8AAAAAAAAAAAAAAAAAmAIAAGRycy9k&#10;b3ducmV2LnhtbFBLBQYAAAAABAAEAPUAAACJAwAAAAA=&#10;" filled="f" stroked="f">
                  <v:textbox inset="0,0,0,0">
                    <w:txbxContent>
                      <w:p w:rsidR="004E5783" w:rsidRDefault="004E5783">
                        <w:pPr>
                          <w:spacing w:after="0" w:line="276" w:lineRule="auto"/>
                          <w:ind w:left="0" w:right="0" w:firstLine="0"/>
                          <w:jc w:val="left"/>
                        </w:pPr>
                        <w:r>
                          <w:t xml:space="preserve"> </w:t>
                        </w:r>
                      </w:p>
                    </w:txbxContent>
                  </v:textbox>
                </v:rect>
                <v:rect id="Rectangle 98069" o:spid="_x0000_s1184" style="position:absolute;left:8502;top:350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9urMYA&#10;AADeAAAADwAAAGRycy9kb3ducmV2LnhtbESPT4vCMBTE7wt+h/AEb2vqHqStRhFd0aN/FtTbo3m2&#10;xealNNFWP71ZWNjjMDO/YabzzlTiQY0rLSsYDSMQxJnVJecKfo7rzxiE88gaK8uk4EkO5rPexxRT&#10;bVve0+PgcxEg7FJUUHhfp1K6rCCDbmhr4uBdbWPQB9nkUjfYBrip5FcUjaXBksNCgTUtC8puh7tR&#10;sInrxXlrX21efV82p90pWR0Tr9Sg3y0mIDx1/j/8195qBUkcjRP4vROugJy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9urMYAAADeAAAADwAAAAAAAAAAAAAAAACYAgAAZHJz&#10;L2Rvd25yZXYueG1sUEsFBgAAAAAEAAQA9QAAAIsDAAAAAA==&#10;" filled="f" stroked="f">
                  <v:textbox inset="0,0,0,0">
                    <w:txbxContent>
                      <w:p w:rsidR="004E5783" w:rsidRDefault="004E5783">
                        <w:pPr>
                          <w:spacing w:after="0" w:line="276" w:lineRule="auto"/>
                          <w:ind w:left="0" w:right="0" w:firstLine="0"/>
                          <w:jc w:val="left"/>
                        </w:pPr>
                        <w:r>
                          <w:t xml:space="preserve"> </w:t>
                        </w:r>
                      </w:p>
                    </w:txbxContent>
                  </v:textbox>
                </v:rect>
                <v:rect id="Rectangle 98070" o:spid="_x0000_s1185" style="position:absolute;left:8502;top:526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R7MUA&#10;AADeAAAADwAAAGRycy9kb3ducmV2LnhtbESPzYrCMBSF98K8Q7iCO02dhbbVKDKj6HLUAcfdpbm2&#10;xeamNNFWn36yEFwezh/ffNmZStypcaVlBeNRBII4s7rkXMHvcTOMQTiPrLGyTAoe5GC5+OjNMdW2&#10;5T3dDz4XYYRdigoK7+tUSpcVZNCNbE0cvIttDPogm1zqBtswbir5GUUTabDk8FBgTV8FZdfDzSjY&#10;xvXqb2efbV6tz9vTzyn5PiZeqUG/W81AeOr8O/xq77SCJI6m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FHsxQAAAN4AAAAPAAAAAAAAAAAAAAAAAJgCAABkcnMv&#10;ZG93bnJldi54bWxQSwUGAAAAAAQABAD1AAAAigMAAAAA&#10;" filled="f" stroked="f">
                  <v:textbox inset="0,0,0,0">
                    <w:txbxContent>
                      <w:p w:rsidR="004E5783" w:rsidRDefault="004E5783">
                        <w:pPr>
                          <w:spacing w:after="0" w:line="276" w:lineRule="auto"/>
                          <w:ind w:left="0" w:right="0" w:firstLine="0"/>
                          <w:jc w:val="left"/>
                        </w:pPr>
                        <w:r>
                          <w:t xml:space="preserve"> </w:t>
                        </w:r>
                      </w:p>
                    </w:txbxContent>
                  </v:textbox>
                </v:rect>
                <v:rect id="Rectangle 98071" o:spid="_x0000_s1186" style="position:absolute;left:8502;top:701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0d8YA&#10;AADeAAAADwAAAGRycy9kb3ducmV2LnhtbESPQWvCQBSE7wX/w/IEb3Wjh5pEVxFt0WOrgnp7ZJ9J&#10;MPs2ZLcm+uu7BcHjMDPfMLNFZypxo8aVlhWMhhEI4szqknMFh/3XewzCeWSNlWVScCcHi3nvbYap&#10;ti3/0G3ncxEg7FJUUHhfp1K6rCCDbmhr4uBdbGPQB9nkUjfYBrip5DiKPqTBksNCgTWtCsquu1+j&#10;YBPXy9PWPtq8+jxvjt/HZL1PvFKDfrecgvDU+Vf42d5qBUkcTU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D0d8YAAADeAAAADwAAAAAAAAAAAAAAAACYAgAAZHJz&#10;L2Rvd25yZXYueG1sUEsFBgAAAAAEAAQA9QAAAIsDAAAAAA==&#10;" filled="f" stroked="f">
                  <v:textbox inset="0,0,0,0">
                    <w:txbxContent>
                      <w:p w:rsidR="004E5783" w:rsidRDefault="004E5783">
                        <w:pPr>
                          <w:spacing w:after="0" w:line="276" w:lineRule="auto"/>
                          <w:ind w:left="0" w:right="0" w:firstLine="0"/>
                          <w:jc w:val="left"/>
                        </w:pPr>
                        <w:r>
                          <w:t xml:space="preserve"> </w:t>
                        </w:r>
                      </w:p>
                    </w:txbxContent>
                  </v:textbox>
                </v:rect>
                <v:rect id="Rectangle 98072" o:spid="_x0000_s1187" style="position:absolute;left:8502;top:876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AMYA&#10;AADeAAAADwAAAGRycy9kb3ducmV2LnhtbESPQWvCQBSE7wX/w/IEb3Wjh5pEVxFt0WOrgnp7ZJ9J&#10;MPs2ZLcm+uu7BcHjMDPfMLNFZypxo8aVlhWMhhEI4szqknMFh/3XewzCeWSNlWVScCcHi3nvbYap&#10;ti3/0G3ncxEg7FJUUHhfp1K6rCCDbmhr4uBdbGPQB9nkUjfYBrip5DiKPqTBksNCgTWtCsquu1+j&#10;YBPXy9PWPtq8+jxvjt/HZL1PvFKDfrecgvDU+Vf42d5qBUkcTc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qAMYAAADeAAAADwAAAAAAAAAAAAAAAACYAgAAZHJz&#10;L2Rvd25yZXYueG1sUEsFBgAAAAAEAAQA9QAAAIsDAAAAAA==&#10;" filled="f" stroked="f">
                  <v:textbox inset="0,0,0,0">
                    <w:txbxContent>
                      <w:p w:rsidR="004E5783" w:rsidRDefault="004E5783">
                        <w:pPr>
                          <w:spacing w:after="0" w:line="276" w:lineRule="auto"/>
                          <w:ind w:left="0" w:right="0" w:firstLine="0"/>
                          <w:jc w:val="left"/>
                        </w:pPr>
                        <w:r>
                          <w:t xml:space="preserve"> </w:t>
                        </w:r>
                      </w:p>
                    </w:txbxContent>
                  </v:textbox>
                </v:rect>
                <v:rect id="Rectangle 98073" o:spid="_x0000_s1188" style="position:absolute;left:8502;top:1051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Pm8cA&#10;AADeAAAADwAAAGRycy9kb3ducmV2LnhtbESPQWvCQBSE74X+h+UVvNVNK9QkZiNSFT1WLai3R/aZ&#10;hGbfhuxq0v76bkHocZiZb5hsPphG3KhztWUFL+MIBHFhdc2lgs/D+jkG4TyyxsYyKfgmB/P88SHD&#10;VNued3Tb+1IECLsUFVTet6mUrqjIoBvbljh4F9sZ9EF2pdQd9gFuGvkaRW/SYM1hocKW3isqvvZX&#10;o2ATt4vT1v70ZbM6b44fx2R5SLxSo6dhMQPhafD/4Xt7qxUkc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z5v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74" o:spid="_x0000_s1189" style="position:absolute;left:8502;top:1227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X78cA&#10;AADeAAAADwAAAGRycy9kb3ducmV2LnhtbESPQWvCQBSE74X+h+UVvNVNi9QkZiNSFT1WLai3R/aZ&#10;hGbfhuxq0v76bkHocZiZb5hsPphG3KhztWUFL+MIBHFhdc2lgs/D+jkG4TyyxsYyKfgmB/P88SHD&#10;VNued3Tb+1IECLsUFVTet6mUrqjIoBvbljh4F9sZ9EF2pdQd9gFuGvkaRW/SYM1hocKW3isqvvZX&#10;o2ATt4vT1v70ZbM6b44fx2R5SLxSo6dhMQPhafD/4Xt7qxUkc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HV+/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75" o:spid="_x0000_s1190" style="position:absolute;left:8502;top:1402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ydMcA&#10;AADeAAAADwAAAGRycy9kb3ducmV2LnhtbESPQWvCQBSE74X+h+UVvNVNC9YkZiNSFT1WLai3R/aZ&#10;hGbfhuxq0v76bkHocZiZb5hsPphG3KhztWUFL+MIBHFhdc2lgs/D+jkG4TyyxsYyKfgmB/P88SHD&#10;VNued3Tb+1IECLsUFVTet6mUrqjIoBvbljh4F9sZ9EF2pdQd9gFuGvkaRW/SYM1hocKW3isqvvZX&#10;o2ATt4vT1v70ZbM6b44fx2R5SLxSo6dhMQPhafD/4Xt7qxUkc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L8nT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76" o:spid="_x0000_s1191" style="position:absolute;left:8502;top:1577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sA8cA&#10;AADeAAAADwAAAGRycy9kb3ducmV2LnhtbESPQWvCQBSE70L/w/IKvemmPdgkzUakrehRjWB7e2Rf&#10;k9Ds25BdTdpf7wqCx2FmvmGyxWhacabeNZYVPM8iEMSl1Q1XCg7FahqDcB5ZY2uZFPyRg0X+MMkw&#10;1XbgHZ33vhIBwi5FBbX3XSqlK2sy6Ga2Iw7ej+0N+iD7SuoehwA3rXyJork02HBYqLGj95rK3/3J&#10;KFjH3fJrY/+Hqv38Xh+3x+SjSLxST4/j8g2Ep9Hfw7f2RitI4uh1D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ZbAP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77" o:spid="_x0000_s1192" style="position:absolute;left:8502;top:1752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JmMcA&#10;AADeAAAADwAAAGRycy9kb3ducmV2LnhtbESPzWvCQBTE74L/w/KE3nSjh5qkriJ+oMf6Aba3R/Y1&#10;CWbfhuxq0v71XUHwOMzMb5jZojOVuFPjSssKxqMIBHFmdcm5gvNpO4xBOI+ssbJMCn7JwWLe780w&#10;1bblA92PPhcBwi5FBYX3dSqlywoy6Ea2Jg7ej20M+iCbXOoG2wA3lZxE0bs0WHJYKLCmVUHZ9Xgz&#10;CnZxvfza2782rzbfu8vnJVmfEq/U26BbfoDw1PlX+NneawVJHE2n8Lg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VyZj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78" o:spid="_x0000_s1193" style="position:absolute;left:8502;top:1928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d6sMA&#10;AADeAAAADwAAAGRycy9kb3ducmV2LnhtbERPTYvCMBC9C/sfwgjeNHUP2lajyK6ix1UXXG9DM7bF&#10;ZlKaaKu/fnMQPD7e93zZmUrcqXGlZQXjUQSCOLO65FzB73EzjEE4j6yxskwKHuRgufjozTHVtuU9&#10;3Q8+FyGEXYoKCu/rVEqXFWTQjWxNHLiLbQz6AJtc6gbbEG4q+RlFE2mw5NBQYE1fBWXXw80o2Mb1&#10;6m9nn21erc/b088p+T4mXqlBv1vNQHjq/Fv8cu+0giSOpm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d6sMAAADeAAAADwAAAAAAAAAAAAAAAACYAgAAZHJzL2Rv&#10;d25yZXYueG1sUEsFBgAAAAAEAAQA9QAAAIgDAAAAAA==&#10;" filled="f" stroked="f">
                  <v:textbox inset="0,0,0,0">
                    <w:txbxContent>
                      <w:p w:rsidR="004E5783" w:rsidRDefault="004E5783">
                        <w:pPr>
                          <w:spacing w:after="0" w:line="276" w:lineRule="auto"/>
                          <w:ind w:left="0" w:right="0" w:firstLine="0"/>
                          <w:jc w:val="left"/>
                        </w:pPr>
                        <w:r>
                          <w:t xml:space="preserve"> </w:t>
                        </w:r>
                      </w:p>
                    </w:txbxContent>
                  </v:textbox>
                </v:rect>
                <v:rect id="Rectangle 98079" o:spid="_x0000_s1194" style="position:absolute;left:8502;top:2103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4cccA&#10;AADeAAAADwAAAGRycy9kb3ducmV2LnhtbESPT2vCQBTE74V+h+UVequb9lCTmI1I/6DHagT19sg+&#10;k2D2bchuTeqn7wqCx2FmfsNk89G04ky9aywreJ1EIIhLqxuuFGyL75cYhPPIGlvLpOCPHMzzx4cM&#10;U20HXtN54ysRIOxSVFB736VSurImg25iO+LgHW1v0AfZV1L3OAS4aeVbFL1Lgw2HhRo7+qipPG1+&#10;jYJl3C32K3sZqvbrsNz97JLPIvFKPT+NixkIT6O/h2/tlVaQxNE0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HH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0" o:spid="_x0000_s1195" style="position:absolute;left:8502;top:2279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hy8UA&#10;AADeAAAADwAAAGRycy9kb3ducmV2LnhtbESPy4rCMBSG9wO+QziCuzHVhbQdo4gXdKlW0NkdmjNt&#10;meakNNFWn94sBmb589/45sve1OJBrassK5iMIxDEudUVFwou2e4zBuE8ssbaMil4koPlYvAxx1Tb&#10;jk/0OPtChBF2KSoovW9SKV1ekkE3tg1x8H5sa9AH2RZSt9iFcVPLaRTNpMGKw0OJDa1Lyn/Pd6Ng&#10;Hzer28G+uqLefu+vx2uyyRKv1GjYr75AeOr9f/ivfdAKkjiKA0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SHLxQAAAN4AAAAPAAAAAAAAAAAAAAAAAJgCAABkcnMv&#10;ZG93bnJldi54bWxQSwUGAAAAAAQABAD1AAAAigMAAAAA&#10;" filled="f" stroked="f">
                  <v:textbox inset="0,0,0,0">
                    <w:txbxContent>
                      <w:p w:rsidR="004E5783" w:rsidRDefault="004E5783">
                        <w:pPr>
                          <w:spacing w:after="0" w:line="276" w:lineRule="auto"/>
                          <w:ind w:left="0" w:right="0" w:firstLine="0"/>
                          <w:jc w:val="left"/>
                        </w:pPr>
                        <w:r>
                          <w:t xml:space="preserve"> </w:t>
                        </w:r>
                      </w:p>
                    </w:txbxContent>
                  </v:textbox>
                </v:rect>
                <v:rect id="Rectangle 98081" o:spid="_x0000_s1196" style="position:absolute;left:8502;top:2454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EUMcA&#10;AADeAAAADwAAAGRycy9kb3ducmV2LnhtbESPQWvCQBSE7wX/w/IEb83GHkoSXUWqRY82KcTeHtnX&#10;JDT7NmS3Jvrru4VCj8PMfMOst5PpxJUG11pWsIxiEMSV1S3XCt6L18cEhPPIGjvLpOBGDrab2cMa&#10;M21HfqNr7msRIOwyVNB432dSuqohgy6yPXHwPu1g0Ac51FIPOAa46eRTHD9Lgy2HhQZ7emmo+sq/&#10;jYJj0u8uJ3sf6+7wcSzPZbovUq/UYj7tViA8Tf4//Nc+aQVpEidL+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lhFD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2" o:spid="_x0000_s1197" style="position:absolute;left:8502;top:2629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aJ8cA&#10;AADeAAAADwAAAGRycy9kb3ducmV2LnhtbESPQWvCQBSE7wX/w/IEb3VjDpJEV5HaEo9tUtDeHtnX&#10;JDT7NmRXE/vru4VCj8PMfMNs95PpxI0G11pWsFpGIIgrq1uuFbyXL48JCOeRNXaWScGdHOx3s4ct&#10;ZtqO/Ea3wtciQNhlqKDxvs+kdFVDBt3S9sTB+7SDQR/kUEs94BjgppNxFK2lwZbDQoM9PTVUfRVX&#10;oyBP+sPlZL/Hunv+yM+v5/RYpl6pxXw6bEB4mvx/+K990grSJEpi+L0Tr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3Gif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3" o:spid="_x0000_s1198" style="position:absolute;left:8502;top:280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vMcA&#10;AADeAAAADwAAAGRycy9kb3ducmV2LnhtbESPQWvCQBSE70L/w/IK3nTTFkoSsxFpLXpUU7DeHtnX&#10;JDT7NmRXE/vrXaHQ4zAz3zDZcjStuFDvGssKnuYRCOLS6oYrBZ/FxywG4TyyxtYyKbiSg2X+MMkw&#10;1XbgPV0OvhIBwi5FBbX3XSqlK2sy6Oa2Iw7et+0N+iD7SuoehwA3rXyOoldpsOGwUGNHbzWVP4ez&#10;UbCJu9XX1v4OVbs+bY67Y/JeJF6p6eO4WoDwNPr/8F97qxUkcRS/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7v7z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4" o:spid="_x0000_s1199" style="position:absolute;left:8502;top:2980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nyMcA&#10;AADeAAAADwAAAGRycy9kb3ducmV2LnhtbESPQWvCQBSE70L/w/IK3nTTUkoSsxFpLXpUU7DeHtnX&#10;JDT7NmRXE/vrXaHQ4zAz3zDZcjStuFDvGssKnuYRCOLS6oYrBZ/FxywG4TyyxtYyKbiSg2X+MMkw&#10;1XbgPV0OvhIBwi5FBbX3XSqlK2sy6Oa2Iw7et+0N+iD7SuoehwA3rXyOoldpsOGwUGNHbzWVP4ez&#10;UbCJu9XX1v4OVbs+bY67Y/JeJF6p6eO4WoDwNPr/8F97qxUkcRS/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SJ8j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5" o:spid="_x0000_s1200" style="position:absolute;left:8502;top:3155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CU8cA&#10;AADeAAAADwAAAGRycy9kb3ducmV2LnhtbESPQWvCQBSE70L/w/IK3nTTQksSsxFpLXpUU7DeHtnX&#10;JDT7NmRXE/vrXaHQ4zAz3zDZcjStuFDvGssKnuYRCOLS6oYrBZ/FxywG4TyyxtYyKbiSg2X+MMkw&#10;1XbgPV0OvhIBwi5FBbX3XSqlK2sy6Oa2Iw7et+0N+iD7SuoehwA3rXyOoldpsOGwUGNHbzWVP4ez&#10;UbCJu9XX1v4OVbs+bY67Y/JeJF6p6eO4WoDwNPr/8F97qxUkcRS/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glP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6" o:spid="_x0000_s1201" style="position:absolute;left:68025;top:333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cJMcA&#10;AADeAAAADwAAAGRycy9kb3ducmV2LnhtbESPzWrDMBCE74G+g9hCb4ncHIztRgmhTbGP+SmkuS3W&#10;xja1VsZSbTdPHxUKPQ4z8w2z2kymFQP1rrGs4HkRgSAurW64UvBxep8nIJxH1thaJgU/5GCzfpit&#10;MNN25AMNR1+JAGGXoYLa+y6T0pU1GXQL2xEH72p7gz7IvpK6xzHATSuXURRLgw2HhRo7eq2p/Dp+&#10;GwV50m0/C3sbq3Z3yc/7c/p2Sr1ST4/T9gWEp8n/h//ahVaQJlESw++dc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MHCT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7" o:spid="_x0000_s1202" style="position:absolute;left:68207;top:3505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5v8cA&#10;AADeAAAADwAAAGRycy9kb3ducmV2LnhtbESPQWvCQBSE70L/w/IK3nTTHtokZiPSWvSopmC9PbKv&#10;SWj2bciuJvbXu0Khx2FmvmGy5WhacaHeNZYVPM0jEMSl1Q1XCj6Lj1kMwnlkja1lUnAlB8v8YZJh&#10;qu3Ae7ocfCUChF2KCmrvu1RKV9Zk0M1tRxy8b9sb9EH2ldQ9DgFuWvkcRS/SYMNhocaO3moqfw5n&#10;o2ATd6uvrf0dqnZ92hx3x+S9SLxS08dxtQDhafT/4b/2VitI4ih+hfudcAV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Aub/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8" o:spid="_x0000_s1203" style="position:absolute;left:68436;top:3681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8tzcMA&#10;AADeAAAADwAAAGRycy9kb3ducmV2LnhtbERPy4rCMBTdD/gP4QruxlQX0naMIj7QpVpBZ3dp7rRl&#10;mpvSRFv9erMYmOXhvOfL3tTiQa2rLCuYjCMQxLnVFRcKLtnuMwbhPLLG2jIpeJKD5WLwMcdU245P&#10;9Dj7QoQQdikqKL1vUildXpJBN7YNceB+bGvQB9gWUrfYhXBTy2kUzaTBikNDiQ2tS8p/z3ejYB83&#10;q9vBvrqi3n7vr8drsskSr9Ro2K++QHjq/b/4z33QCpI4isP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8tzcMAAADeAAAADwAAAAAAAAAAAAAAAACYAgAAZHJzL2Rv&#10;d25yZXYueG1sUEsFBgAAAAAEAAQA9QAAAIgDAAAAAA==&#10;" filled="f" stroked="f">
                  <v:textbox inset="0,0,0,0">
                    <w:txbxContent>
                      <w:p w:rsidR="004E5783" w:rsidRDefault="004E5783">
                        <w:pPr>
                          <w:spacing w:after="0" w:line="276" w:lineRule="auto"/>
                          <w:ind w:left="0" w:right="0" w:firstLine="0"/>
                          <w:jc w:val="left"/>
                        </w:pPr>
                        <w:r>
                          <w:t xml:space="preserve"> </w:t>
                        </w:r>
                      </w:p>
                    </w:txbxContent>
                  </v:textbox>
                </v:rect>
                <v:rect id="Rectangle 98089" o:spid="_x0000_s1204" style="position:absolute;left:58667;top:5784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IVscA&#10;AADeAAAADwAAAGRycy9kb3ducmV2LnhtbESPT2vCQBTE74V+h+UVvDW77aEk0VWkf9CjVSF6e2Sf&#10;STD7NmS3Jvrpu4WCx2FmfsPMFqNtxYV63zjW8JIoEMSlMw1XGva7r+cUhA/IBlvHpOFKHhbzx4cZ&#10;5sYN/E2XbahEhLDPUUMdQpdL6cuaLPrEdcTRO7neYoiyr6TpcYhw28pXpd6kxYbjQo0dvddUnrc/&#10;VsMq7ZaHtbsNVft5XBWbIvvYZUHrydO4nIIINIZ7+L+9NhqyVKUZ/N2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TiFb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90" o:spid="_x0000_s1205" style="position:absolute;left:58820;top:5959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3FsQA&#10;AADeAAAADwAAAGRycy9kb3ducmV2LnhtbESPy4rCMBSG94LvEI7gTlNdSNsxinhBl14GnNkdmjNt&#10;meakNNFWn94sBJc//41vvuxMJe7UuNKygsk4AkGcWV1yruD7shvFIJxH1lhZJgUPcrBc9HtzTLVt&#10;+UT3s89FGGGXooLC+zqV0mUFGXRjWxMH7882Bn2QTS51g20YN5WcRtFMGiw5PBRY07qg7P98Mwr2&#10;cb36Odhnm1fb3/31eE02l8QrNRx0qy8Qnjr/Cb/bB60giaMkAAScg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txbEAAAA3gAAAA8AAAAAAAAAAAAAAAAAmAIAAGRycy9k&#10;b3ducmV2LnhtbFBLBQYAAAAABAAEAPUAAACJAwAAAAA=&#10;" filled="f" stroked="f">
                  <v:textbox inset="0,0,0,0">
                    <w:txbxContent>
                      <w:p w:rsidR="004E5783" w:rsidRDefault="004E5783">
                        <w:pPr>
                          <w:spacing w:after="0" w:line="276" w:lineRule="auto"/>
                          <w:ind w:left="0" w:right="0" w:firstLine="0"/>
                          <w:jc w:val="left"/>
                        </w:pPr>
                        <w:r>
                          <w:t xml:space="preserve"> </w:t>
                        </w:r>
                      </w:p>
                    </w:txbxContent>
                  </v:textbox>
                </v:rect>
                <v:rect id="Rectangle 98091" o:spid="_x0000_s1206" style="position:absolute;left:58972;top:61619;width:315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SjccA&#10;AADeAAAADwAAAGRycy9kb3ducmV2LnhtbESPQWvCQBSE7wX/w/IEb83GHkoSXUWqRY82KcTeHtnX&#10;JDT7NmS3Jvrru4VCj8PMfMOst5PpxJUG11pWsIxiEMSV1S3XCt6L18cEhPPIGjvLpOBGDrab2cMa&#10;M21HfqNr7msRIOwyVNB432dSuqohgy6yPXHwPu1g0Ac51FIPOAa46eRTHD9Lgy2HhQZ7emmo+sq/&#10;jYJj0u8uJ3sf6+7wcSzPZbovUq/UYj7tViA8Tf4//Nc+aQVpEqdL+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8Eo3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На </w:t>
                        </w:r>
                      </w:p>
                    </w:txbxContent>
                  </v:textbox>
                </v:rect>
                <v:rect id="Rectangle 98092" o:spid="_x0000_s1207" style="position:absolute;left:4007;top:72139;width:623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sUA&#10;AADeAAAADwAAAGRycy9kb3ducmV2LnhtbESPQYvCMBSE7wv+h/AEb2uqB2mrUUR30eOuCurt0Tzb&#10;YvNSmmjr/vqNIHgcZuYbZrboTCXu1LjSsoLRMAJBnFldcq7gsP/+jEE4j6yxskwKHuRgMe99zDDV&#10;tuVfuu98LgKEXYoKCu/rVEqXFWTQDW1NHLyLbQz6IJtc6gbbADeVHEfRRBosOSwUWNOqoOy6uxkF&#10;m7henrb2r82rr/Pm+HNM1vvEKzXod8spCE+df4df7a1WkMRRMobnnXA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oz6xQAAAN4AAAAPAAAAAAAAAAAAAAAAAJgCAABkcnMv&#10;ZG93bnJldi54bWxQSwUGAAAAAAQABAD1AAAAigMAAAAA&#10;" filled="f" stroked="f">
                  <v:textbox inset="0,0,0,0">
                    <w:txbxContent>
                      <w:p w:rsidR="004E5783" w:rsidRDefault="004E5783">
                        <w:pPr>
                          <w:spacing w:after="0" w:line="276" w:lineRule="auto"/>
                          <w:ind w:left="0" w:right="0" w:firstLine="0"/>
                          <w:jc w:val="left"/>
                        </w:pPr>
                        <w:r>
                          <w:t xml:space="preserve">схеме </w:t>
                        </w:r>
                      </w:p>
                    </w:txbxContent>
                  </v:textbox>
                </v:rect>
                <v:rect id="Rectangle 179405" o:spid="_x0000_s1208" style="position:absolute;left:9645;top:72139;width:1379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U5MQA&#10;AADfAAAADwAAAGRycy9kb3ducmV2LnhtbERPTWvCQBC9C/0PyxR6043SWhNdRVqLHlsV1NuQHZNg&#10;djZkVxP99a4g9Ph435NZa0pxodoVlhX0exEI4tTqgjMF281PdwTCeWSNpWVScCUHs+lLZ4KJtg3/&#10;0WXtMxFC2CWoIPe+SqR0aU4GXc9WxIE72tqgD7DOpK6xCeGmlIMoGkqDBYeGHCv6yik9rc9GwXJU&#10;zfcre2uycnFY7n538fcm9kq9vbbzMQhPrf8XP90rHeZ/xu/RBz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ilOTEAAAA3wAAAA8AAAAAAAAAAAAAAAAAmAIAAGRycy9k&#10;b3ducmV2LnhtbFBLBQYAAAAABAAEAPUAAACJAwAAAAA=&#10;" filled="f" stroked="f">
                  <v:textbox inset="0,0,0,0">
                    <w:txbxContent>
                      <w:p w:rsidR="004E5783" w:rsidRDefault="004E5783">
                        <w:pPr>
                          <w:spacing w:after="0" w:line="276" w:lineRule="auto"/>
                          <w:ind w:left="0" w:right="0" w:firstLine="0"/>
                          <w:jc w:val="left"/>
                        </w:pPr>
                        <w:r>
                          <w:t xml:space="preserve">представлена </w:t>
                        </w:r>
                      </w:p>
                    </w:txbxContent>
                  </v:textbox>
                </v:rect>
                <v:rect id="Rectangle 179407" o:spid="_x0000_s1209" style="position:absolute;left:28165;top:72139;width:1216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CMQA&#10;AADfAAAADwAAAGRycy9kb3ducmV2LnhtbERPTWvCQBC9C/0PyxS86aZS1ERXkVrRo9WC9TZkxySY&#10;nQ3Z1UR/vSsIPT7e93TemlJcqXaFZQUf/QgEcWp1wZmC3/2qNwbhPLLG0jIpuJGD+eytM8VE24Z/&#10;6LrzmQgh7BJUkHtfJVK6NCeDrm8r4sCdbG3QB1hnUtfYhHBTykEUDaXBgkNDjhV95ZSedxejYD2u&#10;Fn8be2+y8vu4PmwP8XIfe6W67+1iAsJT6//FL/dGh/mj+DMa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8rwjEAAAA3wAAAA8AAAAAAAAAAAAAAAAAmAIAAGRycy9k&#10;b3ducmV2LnhtbFBLBQYAAAAABAAEAPUAAACJAwAAAAA=&#10;" filled="f" stroked="f">
                  <v:textbox inset="0,0,0,0">
                    <w:txbxContent>
                      <w:p w:rsidR="004E5783" w:rsidRDefault="004E5783">
                        <w:pPr>
                          <w:spacing w:after="0" w:line="276" w:lineRule="auto"/>
                          <w:ind w:left="0" w:right="0" w:firstLine="0"/>
                          <w:jc w:val="left"/>
                        </w:pPr>
                        <w:r>
                          <w:t xml:space="preserve">внутреннего </w:t>
                        </w:r>
                      </w:p>
                    </w:txbxContent>
                  </v:textbox>
                </v:rect>
                <v:rect id="Rectangle 179408" o:spid="_x0000_s1210" style="position:absolute;left:38261;top:72139;width:1602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7esQA&#10;AADfAAAADwAAAGRycy9kb3ducmV2LnhtbERPTWvCQBC9F/wPywje6sZSrEldRWxFj1ULtrchO01C&#10;s7Mhu5ror+8cCh4f73u+7F2tLtSGyrOByTgBRZx7W3Fh4PO4eZyBChHZYu2ZDFwpwHIxeJhjZn3H&#10;e7ocYqEkhEOGBsoYm0zrkJfkMIx9Qyzcj28dRoFtoW2LnYS7Wj8lyVQ7rFgaSmxoXVL+ezg7A9tZ&#10;s/ra+VtX1O/f29PHKX07ptGY0bBfvYKK1Me7+N+9szL/JX1OZLD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O3rEAAAA3wAAAA8AAAAAAAAAAAAAAAAAmAIAAGRycy9k&#10;b3ducmV2LnhtbFBLBQYAAAAABAAEAPUAAACJAwAAAAA=&#10;" filled="f" stroked="f">
                  <v:textbox inset="0,0,0,0">
                    <w:txbxContent>
                      <w:p w:rsidR="004E5783" w:rsidRDefault="004E5783">
                        <w:pPr>
                          <w:spacing w:after="0" w:line="276" w:lineRule="auto"/>
                          <w:ind w:left="0" w:right="0" w:firstLine="0"/>
                          <w:jc w:val="left"/>
                        </w:pPr>
                        <w:r>
                          <w:t xml:space="preserve">взаимодействия </w:t>
                        </w:r>
                      </w:p>
                    </w:txbxContent>
                  </v:textbox>
                </v:rect>
                <v:rect id="Rectangle 179409" o:spid="_x0000_s1211" style="position:absolute;left:51253;top:72139;width:662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4cUA&#10;AADfAAAADwAAAGRycy9kb3ducmV2LnhtbERPy2rCQBTdF/yH4Qru6qQi1cSMIj7QZdVC2t0lc01C&#10;M3dCZjRpv75TELo8nHe66k0t7tS6yrKCl3EEgji3uuJCwftl/zwH4TyyxtoyKfgmB6vl4CnFRNuO&#10;T3Q/+0KEEHYJKii9bxIpXV6SQTe2DXHgrrY16ANsC6lb7EK4qeUkil6lwYpDQ4kNbUrKv843o+Aw&#10;b9YfR/vTFfXu85C9ZfH2EnulRsN+vQDhqff/4of7qMP8WTyNYvj7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57hxQAAAN8AAAAPAAAAAAAAAAAAAAAAAJgCAABkcnMv&#10;ZG93bnJldi54bWxQSwUGAAAAAAQABAD1AAAAigMAAAAA&#10;" filled="f" stroked="f">
                  <v:textbox inset="0,0,0,0">
                    <w:txbxContent>
                      <w:p w:rsidR="004E5783" w:rsidRDefault="004E5783">
                        <w:pPr>
                          <w:spacing w:after="0" w:line="276" w:lineRule="auto"/>
                          <w:ind w:left="0" w:right="0" w:firstLine="0"/>
                          <w:jc w:val="left"/>
                        </w:pPr>
                        <w:r>
                          <w:t xml:space="preserve">между </w:t>
                        </w:r>
                      </w:p>
                    </w:txbxContent>
                  </v:textbox>
                </v:rect>
                <v:rect id="Rectangle 179410" o:spid="_x0000_s1212" style="position:absolute;left:57194;top:72139;width:1118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hocQA&#10;AADfAAAADwAAAGRycy9kb3ducmV2LnhtbERPTWvCQBC9F/oflil4qxuLtCa6irQWPVot2N6G7JiE&#10;ZmdDdjXRX+8cCh4f73u26F2tztSGyrOB0TABRZx7W3Fh4Hv/+TwBFSKyxdozGbhQgMX88WGGmfUd&#10;f9F5FwslIRwyNFDG2GRah7wkh2HoG2Lhjr51GAW2hbYtdhLuav2SJK/aYcXSUGJD7yXlf7uTM7Ce&#10;NMufjb92Rb36XR+2h/Rjn0ZjBk/9cgoqUh/v4n/3xsr8t3Q8kg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oaHEAAAA3wAAAA8AAAAAAAAAAAAAAAAAmAIAAGRycy9k&#10;b3ducmV2LnhtbFBLBQYAAAAABAAEAPUAAACJAwAAAAA=&#10;" filled="f" stroked="f">
                  <v:textbox inset="0,0,0,0">
                    <w:txbxContent>
                      <w:p w:rsidR="004E5783" w:rsidRDefault="004E5783">
                        <w:pPr>
                          <w:spacing w:after="0" w:line="276" w:lineRule="auto"/>
                          <w:ind w:left="0" w:right="0" w:firstLine="0"/>
                          <w:jc w:val="left"/>
                        </w:pPr>
                        <w:r>
                          <w:t xml:space="preserve">учителями, </w:t>
                        </w:r>
                      </w:p>
                    </w:txbxContent>
                  </v:textbox>
                </v:rect>
                <v:rect id="Rectangle 179406" o:spid="_x0000_s1213" style="position:absolute;left:20962;top:72139;width:832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Kk8QA&#10;AADfAAAADwAAAGRycy9kb3ducmV2LnhtbERPTWvCQBC9C/0PyxS86aYiNomuIlXRY9WC9TZkp0lo&#10;djZkVxP99W6h4PHxvmeLzlTiSo0rLSt4G0YgiDOrS84VfB03gxiE88gaK8uk4EYOFvOX3gxTbVve&#10;0/XgcxFC2KWooPC+TqV0WUEG3dDWxIH7sY1BH2CTS91gG8JNJUdRNJEGSw4NBdb0UVD2e7gYBdu4&#10;Xn7v7L3Nq/V5e/o8Jatj4pXqv3bLKQhPnX+K/907Hea/J+NoA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CpPEAAAA3wAAAA8AAAAAAAAAAAAAAAAAmAIAAGRycy9k&#10;b3ducmV2LnhtbFBLBQYAAAAABAAEAPUAAACJAwAAAAA=&#10;" filled="f" stroked="f">
                  <v:textbox inset="0,0,0,0">
                    <w:txbxContent>
                      <w:p w:rsidR="004E5783" w:rsidRDefault="004E5783">
                        <w:pPr>
                          <w:spacing w:after="0" w:line="276" w:lineRule="auto"/>
                          <w:ind w:left="0" w:right="0" w:firstLine="0"/>
                          <w:jc w:val="left"/>
                        </w:pPr>
                        <w:r>
                          <w:t xml:space="preserve">система </w:t>
                        </w:r>
                      </w:p>
                    </w:txbxContent>
                  </v:textbox>
                </v:rect>
                <w10:wrap type="topAndBottom"/>
              </v:group>
            </w:pict>
          </mc:Fallback>
        </mc:AlternateContent>
      </w:r>
    </w:p>
    <w:p w:rsidR="00624FC7" w:rsidRDefault="00195541">
      <w:pPr>
        <w:spacing w:before="50"/>
        <w:ind w:right="298" w:firstLine="0"/>
      </w:pPr>
      <w:r>
        <w:t xml:space="preserve">педагогами-специалистами и педагогами дополнительного образования, участвующими в осуществлении коррекционной работы с обучающимися, имеющими ограниченные возможности здоровья </w:t>
      </w:r>
    </w:p>
    <w:p w:rsidR="00624FC7" w:rsidRDefault="00195541">
      <w:pPr>
        <w:ind w:right="295"/>
      </w:pPr>
      <w:r>
        <w:t xml:space="preserve">Рекомендации по обучению обучающихся с ЗПР и ОВЗ осуществляется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 </w:t>
      </w:r>
    </w:p>
    <w:p w:rsidR="00624FC7" w:rsidRDefault="00195541" w:rsidP="002D3407">
      <w:pPr>
        <w:spacing w:after="187"/>
      </w:pPr>
      <w:r>
        <w:lastRenderedPageBreak/>
        <w:t>Коррекционную направленность обучения обеспечивает набор базовых учебных предметов, составляющих инвари</w:t>
      </w:r>
      <w:r w:rsidR="002D3407">
        <w:t>антную часть учебного плана.</w:t>
      </w:r>
      <w:r>
        <w:t xml:space="preserve">  </w:t>
      </w:r>
    </w:p>
    <w:p w:rsidR="00624FC7" w:rsidRDefault="00195541">
      <w:pPr>
        <w:ind w:right="292"/>
      </w:pPr>
      <w:r>
        <w:t xml:space="preserve">Медико-психолого-педагогический консилиум ценнейший инструмент, позволяющий составить на каждого ученика собственный образовательный маршрут, подобрать оптимальный вариант индивидуального подхода. ППК предполагает участие специалистов различных профилей: педагогов, психолога, медицинских работников, логопеда, социального педагога. </w:t>
      </w:r>
    </w:p>
    <w:p w:rsidR="00624FC7" w:rsidRDefault="00195541">
      <w:pPr>
        <w:ind w:right="292"/>
      </w:pPr>
      <w:r>
        <w:t xml:space="preserve">В состав консилиума по приказу директора школы введены: заместитель директора по учебно-воспитательной работе, логопед, практический психолог, медицинский работник, учителя начальных классов. Психолого-педагогический консилиум консультирует родителей и учителей по вопросам профилактики, лечения, а также организации помощи и педагогической поддержки детям с трудностями в обучении, готовит документы на районную ПМПК в случае неясного диагноза или при отсутствии положительной динамики в обучении и воспитании ребенка. </w:t>
      </w:r>
    </w:p>
    <w:p w:rsidR="00624FC7" w:rsidRDefault="00195541">
      <w:pPr>
        <w:ind w:left="708" w:firstLine="0"/>
      </w:pPr>
      <w:r>
        <w:t xml:space="preserve">Основные направления деятельности консилиума: </w:t>
      </w:r>
    </w:p>
    <w:p w:rsidR="00624FC7" w:rsidRDefault="00195541" w:rsidP="00B617BC">
      <w:pPr>
        <w:numPr>
          <w:ilvl w:val="0"/>
          <w:numId w:val="142"/>
        </w:numPr>
      </w:pPr>
      <w:r>
        <w:t xml:space="preserve">выработка коллективных обоснованных рекомендаций по главным направлениям работы с учащимися; </w:t>
      </w:r>
    </w:p>
    <w:p w:rsidR="00624FC7" w:rsidRDefault="00195541" w:rsidP="00B617BC">
      <w:pPr>
        <w:numPr>
          <w:ilvl w:val="0"/>
          <w:numId w:val="142"/>
        </w:numPr>
      </w:pPr>
      <w:r>
        <w:t xml:space="preserve">формирование у обучающих (работники образовательных учреждений) адекватной оценки педагогических явлений в целом и школьных проблем </w:t>
      </w:r>
      <w:proofErr w:type="gramStart"/>
      <w:r>
        <w:t>детей  и</w:t>
      </w:r>
      <w:proofErr w:type="gramEnd"/>
      <w:r>
        <w:t xml:space="preserve"> подростков; </w:t>
      </w:r>
    </w:p>
    <w:p w:rsidR="00624FC7" w:rsidRDefault="00195541" w:rsidP="00B617BC">
      <w:pPr>
        <w:numPr>
          <w:ilvl w:val="0"/>
          <w:numId w:val="142"/>
        </w:numPr>
      </w:pPr>
      <w:r>
        <w:t xml:space="preserve">комплексное воздействие на личность ребенка; </w:t>
      </w:r>
    </w:p>
    <w:p w:rsidR="00624FC7" w:rsidRDefault="00195541" w:rsidP="00B617BC">
      <w:pPr>
        <w:numPr>
          <w:ilvl w:val="0"/>
          <w:numId w:val="142"/>
        </w:numPr>
      </w:pPr>
      <w:r>
        <w:t xml:space="preserve">консультативная помощь семье в вопросах коррекционно-развивающего воспитания и обучения; </w:t>
      </w:r>
    </w:p>
    <w:p w:rsidR="00624FC7" w:rsidRDefault="00195541" w:rsidP="00B617BC">
      <w:pPr>
        <w:numPr>
          <w:ilvl w:val="0"/>
          <w:numId w:val="142"/>
        </w:numPr>
      </w:pPr>
      <w:r>
        <w:t xml:space="preserve">социальная защита ребенка в случаях неблагоприятных условий жизни при психотравмирующих обстоятельствах - жестоком обращении родителей, их пьянстве. </w:t>
      </w:r>
    </w:p>
    <w:p w:rsidR="00624FC7" w:rsidRDefault="00195541">
      <w:pPr>
        <w:ind w:right="296"/>
      </w:pPr>
      <w:r>
        <w:t xml:space="preserve">Особая роль принадлежит работе по охране и укреплению соматического и психоневрологического здоровья школьников, в связи с чем проводятся их профилактическое лечение и физическое закаливание в соответствии с индивидуальными потребностями и возможностями каждого. </w:t>
      </w:r>
    </w:p>
    <w:p w:rsidR="00624FC7" w:rsidRDefault="00195541">
      <w:pPr>
        <w:ind w:right="294"/>
      </w:pPr>
      <w:r>
        <w:t xml:space="preserve">В функции специалистов консилиума входит предупреждение психофизиологических перегрузок, эмоциональных срывов, создание климата психологического комфорта для всех участников педагогического процесса (педагоги и учащиеся). </w:t>
      </w:r>
    </w:p>
    <w:p w:rsidR="00624FC7" w:rsidRDefault="00195541">
      <w:pPr>
        <w:spacing w:after="43" w:line="237" w:lineRule="auto"/>
        <w:ind w:left="715" w:right="0" w:hanging="10"/>
        <w:jc w:val="left"/>
      </w:pPr>
      <w:r>
        <w:rPr>
          <w:b/>
          <w:i/>
        </w:rPr>
        <w:t xml:space="preserve">Основные направления КРО в школе. </w:t>
      </w:r>
    </w:p>
    <w:p w:rsidR="00624FC7" w:rsidRDefault="00195541">
      <w:pPr>
        <w:ind w:right="291"/>
      </w:pPr>
      <w:r>
        <w:t>I. Обеспечение взаимодействия школы, консультативно-диагности</w:t>
      </w:r>
      <w:r w:rsidR="002D3407">
        <w:t xml:space="preserve">ческих </w:t>
      </w:r>
      <w:proofErr w:type="gramStart"/>
      <w:r w:rsidR="002D3407">
        <w:t xml:space="preserve">служб, </w:t>
      </w:r>
      <w:r>
        <w:t xml:space="preserve"> на</w:t>
      </w:r>
      <w:proofErr w:type="gramEnd"/>
      <w:r>
        <w:t xml:space="preserve"> основе комплексного подхода к решению задач предупреждения и преодоления трудностей в обучении у детей дошкольного и школьного возраста. Решение этой задачи обеспечивается развитием следующих служб: </w:t>
      </w:r>
    </w:p>
    <w:p w:rsidR="00624FC7" w:rsidRDefault="00195541" w:rsidP="00B617BC">
      <w:pPr>
        <w:numPr>
          <w:ilvl w:val="0"/>
          <w:numId w:val="143"/>
        </w:numPr>
      </w:pPr>
      <w:r>
        <w:t>Межведомственные постоянно действующие психолого-</w:t>
      </w:r>
      <w:proofErr w:type="gramStart"/>
      <w:r>
        <w:t>медикопедагогические  консультации</w:t>
      </w:r>
      <w:proofErr w:type="gramEnd"/>
      <w:r>
        <w:t xml:space="preserve"> (ПМПК). </w:t>
      </w:r>
    </w:p>
    <w:p w:rsidR="00624FC7" w:rsidRDefault="00195541" w:rsidP="00B617BC">
      <w:pPr>
        <w:numPr>
          <w:ilvl w:val="0"/>
          <w:numId w:val="143"/>
        </w:numPr>
      </w:pPr>
      <w:r>
        <w:t xml:space="preserve">Психолого-педагогический консилиум школы (ППк). </w:t>
      </w:r>
    </w:p>
    <w:p w:rsidR="00624FC7" w:rsidRDefault="00195541">
      <w:pPr>
        <w:ind w:right="299"/>
      </w:pPr>
      <w:r>
        <w:t xml:space="preserve">II. Построение модели общего и индивидуализированного коррекционноразвивающего педагогического процесса для детей с трудностями в обучении на основе принципа единства диагностики и коррекции: </w:t>
      </w:r>
    </w:p>
    <w:p w:rsidR="00624FC7" w:rsidRDefault="00195541" w:rsidP="00B617BC">
      <w:pPr>
        <w:numPr>
          <w:ilvl w:val="0"/>
          <w:numId w:val="144"/>
        </w:numPr>
      </w:pPr>
      <w:r>
        <w:t xml:space="preserve">Обеспечение ранней коррекции неблагоприятных вариантов развития у детей в группах детского сада, в </w:t>
      </w:r>
      <w:r w:rsidR="002D3407">
        <w:t xml:space="preserve">классе предшкольной подготовки, </w:t>
      </w:r>
      <w:proofErr w:type="gramStart"/>
      <w:r w:rsidR="002D3407">
        <w:t>НОО</w:t>
      </w:r>
      <w:r w:rsidR="005C2F46">
        <w:t>,ООО</w:t>
      </w:r>
      <w:proofErr w:type="gramEnd"/>
      <w:r w:rsidR="005C2F46">
        <w:t>.</w:t>
      </w:r>
    </w:p>
    <w:p w:rsidR="002D3407" w:rsidRDefault="00195541" w:rsidP="00B617BC">
      <w:pPr>
        <w:numPr>
          <w:ilvl w:val="0"/>
          <w:numId w:val="144"/>
        </w:numPr>
      </w:pPr>
      <w:r>
        <w:t>Обеспечение преемственности школьного обуч</w:t>
      </w:r>
      <w:r w:rsidR="002D3407">
        <w:t>ения</w:t>
      </w:r>
    </w:p>
    <w:p w:rsidR="00624FC7" w:rsidRDefault="00195541" w:rsidP="00B617BC">
      <w:pPr>
        <w:numPr>
          <w:ilvl w:val="0"/>
          <w:numId w:val="144"/>
        </w:numPr>
      </w:pPr>
      <w:r>
        <w:t>3. Преодоление трудностей в обучении и в школьн</w:t>
      </w:r>
      <w:r w:rsidR="005C2F46">
        <w:t>ой дезадаптации у детей старшего</w:t>
      </w:r>
      <w:r>
        <w:t xml:space="preserve"> школьного возраста. </w:t>
      </w:r>
    </w:p>
    <w:p w:rsidR="00624FC7" w:rsidRDefault="00195541" w:rsidP="00B617BC">
      <w:pPr>
        <w:numPr>
          <w:ilvl w:val="0"/>
          <w:numId w:val="145"/>
        </w:numPr>
      </w:pPr>
      <w:r>
        <w:lastRenderedPageBreak/>
        <w:t xml:space="preserve">Обеспечение непрерывности реабилитационного процесса на всех уровнях образования на основе разработки разноуровневого содержания обучения детей. </w:t>
      </w:r>
    </w:p>
    <w:p w:rsidR="00624FC7" w:rsidRDefault="00195541" w:rsidP="00B617BC">
      <w:pPr>
        <w:numPr>
          <w:ilvl w:val="0"/>
          <w:numId w:val="145"/>
        </w:numPr>
      </w:pPr>
      <w:r>
        <w:t xml:space="preserve">Внедрение модели социальной профилактики в условиях школы. Обеспечение сотрудничества триады «педагог - ребенок с трудностями обучения - семья», направленного на формирование адекватной позиции родителей по отношению к своим детям и их недостаткам. Деятельность школы по программе «Семья и школа» </w:t>
      </w:r>
    </w:p>
    <w:p w:rsidR="00624FC7" w:rsidRDefault="00195541" w:rsidP="00B617BC">
      <w:pPr>
        <w:numPr>
          <w:ilvl w:val="0"/>
          <w:numId w:val="145"/>
        </w:numPr>
      </w:pPr>
      <w:r>
        <w:t xml:space="preserve">Интеграция детей в общество путем усиления трудовой и профессионально-трудовой подготовки на (уроки </w:t>
      </w:r>
      <w:r w:rsidR="005C2F46">
        <w:t>технологии, кружки</w:t>
      </w:r>
      <w:r>
        <w:t xml:space="preserve">).  </w:t>
      </w:r>
    </w:p>
    <w:p w:rsidR="00624FC7" w:rsidRDefault="00195541" w:rsidP="00B617BC">
      <w:pPr>
        <w:numPr>
          <w:ilvl w:val="0"/>
          <w:numId w:val="145"/>
        </w:numPr>
      </w:pPr>
      <w:r>
        <w:t xml:space="preserve">Деятельность социально-психологической службы (психолог, социальный педагог, логопед) </w:t>
      </w:r>
    </w:p>
    <w:p w:rsidR="00624FC7" w:rsidRDefault="00195541" w:rsidP="00B617BC">
      <w:pPr>
        <w:numPr>
          <w:ilvl w:val="0"/>
          <w:numId w:val="145"/>
        </w:numPr>
      </w:pPr>
      <w:r>
        <w:t xml:space="preserve">Повышение квалификации учителей посредством курса «Коррекция отставания в развитии обучающихся средней школы». </w:t>
      </w:r>
    </w:p>
    <w:p w:rsidR="00624FC7" w:rsidRDefault="00195541">
      <w:pPr>
        <w:ind w:right="292"/>
      </w:pPr>
      <w:r>
        <w:rPr>
          <w:b/>
          <w:i/>
        </w:rPr>
        <w:t xml:space="preserve">Мониторинг уровня </w:t>
      </w:r>
      <w:proofErr w:type="gramStart"/>
      <w:r>
        <w:rPr>
          <w:b/>
          <w:i/>
        </w:rPr>
        <w:t>развития</w:t>
      </w:r>
      <w:proofErr w:type="gramEnd"/>
      <w:r>
        <w:rPr>
          <w:b/>
          <w:i/>
        </w:rPr>
        <w:t xml:space="preserve"> учащихся</w:t>
      </w:r>
      <w:r>
        <w:t xml:space="preserve"> с ограниченными возможностями здоровья предполагает диагностические мероприятия для определения путей, форм оказания специальной помощи обучающимся, выбора форм сопровождения в зависимости от структуры нарушения учебно-познавательной деятельности, поведения, психики ребенка </w:t>
      </w:r>
    </w:p>
    <w:tbl>
      <w:tblPr>
        <w:tblStyle w:val="TableGrid"/>
        <w:tblW w:w="9856" w:type="dxa"/>
        <w:tblInd w:w="-108" w:type="dxa"/>
        <w:tblCellMar>
          <w:left w:w="108" w:type="dxa"/>
          <w:right w:w="50" w:type="dxa"/>
        </w:tblCellMar>
        <w:tblLook w:val="04A0" w:firstRow="1" w:lastRow="0" w:firstColumn="1" w:lastColumn="0" w:noHBand="0" w:noVBand="1"/>
      </w:tblPr>
      <w:tblGrid>
        <w:gridCol w:w="622"/>
        <w:gridCol w:w="3542"/>
        <w:gridCol w:w="5692"/>
      </w:tblGrid>
      <w:tr w:rsidR="00624FC7">
        <w:trPr>
          <w:trHeight w:val="516"/>
        </w:trPr>
        <w:tc>
          <w:tcPr>
            <w:tcW w:w="636" w:type="dxa"/>
            <w:tcBorders>
              <w:top w:val="single" w:sz="4" w:space="0" w:color="000000"/>
              <w:left w:val="single" w:sz="4" w:space="0" w:color="000000"/>
              <w:bottom w:val="single" w:sz="4" w:space="0" w:color="000000"/>
              <w:right w:val="single" w:sz="4" w:space="0" w:color="000000"/>
            </w:tcBorders>
          </w:tcPr>
          <w:p w:rsidR="00624FC7" w:rsidRDefault="00195541">
            <w:pPr>
              <w:spacing w:after="29" w:line="240" w:lineRule="auto"/>
              <w:ind w:left="86" w:right="0" w:firstLine="0"/>
              <w:jc w:val="left"/>
            </w:pPr>
            <w:r>
              <w:rPr>
                <w:b/>
                <w:sz w:val="22"/>
              </w:rPr>
              <w:t xml:space="preserve">№ </w:t>
            </w:r>
          </w:p>
          <w:p w:rsidR="00624FC7" w:rsidRDefault="00195541">
            <w:pPr>
              <w:spacing w:after="0" w:line="276" w:lineRule="auto"/>
              <w:ind w:left="46" w:right="0" w:firstLine="0"/>
              <w:jc w:val="left"/>
            </w:pPr>
            <w:r>
              <w:rPr>
                <w:b/>
                <w:sz w:val="22"/>
              </w:rPr>
              <w:t xml:space="preserve">п/п </w:t>
            </w: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Диагностический инструментарий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Цель диагностики </w:t>
            </w:r>
          </w:p>
        </w:tc>
      </w:tr>
      <w:tr w:rsidR="00624FC7">
        <w:trPr>
          <w:trHeight w:val="3046"/>
        </w:trPr>
        <w:tc>
          <w:tcPr>
            <w:tcW w:w="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1. </w:t>
            </w: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0" w:right="0" w:firstLine="0"/>
              <w:jc w:val="left"/>
            </w:pPr>
            <w:r>
              <w:rPr>
                <w:sz w:val="22"/>
              </w:rPr>
              <w:t xml:space="preserve">-методика Э. Ф. </w:t>
            </w:r>
          </w:p>
          <w:p w:rsidR="00624FC7" w:rsidRDefault="00195541">
            <w:pPr>
              <w:spacing w:after="32" w:line="240" w:lineRule="auto"/>
              <w:ind w:left="0" w:right="0" w:firstLine="0"/>
              <w:jc w:val="left"/>
            </w:pPr>
            <w:r>
              <w:rPr>
                <w:sz w:val="22"/>
              </w:rPr>
              <w:t xml:space="preserve">Замбицявичене </w:t>
            </w:r>
          </w:p>
          <w:p w:rsidR="00624FC7" w:rsidRDefault="00195541">
            <w:pPr>
              <w:spacing w:after="34" w:line="233" w:lineRule="auto"/>
              <w:ind w:left="0" w:right="0" w:firstLine="0"/>
              <w:jc w:val="left"/>
            </w:pPr>
            <w:r>
              <w:rPr>
                <w:sz w:val="22"/>
              </w:rPr>
              <w:t xml:space="preserve">(сокращенный вариант) «Определение уровня умственного </w:t>
            </w:r>
            <w:proofErr w:type="gramStart"/>
            <w:r>
              <w:rPr>
                <w:sz w:val="22"/>
              </w:rPr>
              <w:t>развития  младших</w:t>
            </w:r>
            <w:proofErr w:type="gramEnd"/>
            <w:r>
              <w:rPr>
                <w:sz w:val="22"/>
              </w:rPr>
              <w:t xml:space="preserve"> школьников»; </w:t>
            </w:r>
          </w:p>
          <w:p w:rsidR="00624FC7" w:rsidRDefault="00195541">
            <w:pPr>
              <w:spacing w:after="30" w:line="240" w:lineRule="auto"/>
              <w:ind w:left="0" w:right="0" w:firstLine="0"/>
              <w:jc w:val="left"/>
            </w:pPr>
            <w:r>
              <w:rPr>
                <w:sz w:val="22"/>
              </w:rPr>
              <w:t xml:space="preserve">-методика «Таблицы </w:t>
            </w:r>
          </w:p>
          <w:p w:rsidR="00624FC7" w:rsidRDefault="00195541">
            <w:pPr>
              <w:spacing w:after="34" w:line="240" w:lineRule="auto"/>
              <w:ind w:left="0" w:right="0" w:firstLine="0"/>
              <w:jc w:val="left"/>
            </w:pPr>
            <w:r>
              <w:rPr>
                <w:sz w:val="22"/>
              </w:rPr>
              <w:t xml:space="preserve">Шульте»; </w:t>
            </w:r>
          </w:p>
          <w:p w:rsidR="00624FC7" w:rsidRDefault="00195541">
            <w:pPr>
              <w:spacing w:after="34" w:line="232" w:lineRule="auto"/>
              <w:ind w:left="0" w:right="0" w:firstLine="0"/>
              <w:jc w:val="left"/>
            </w:pPr>
            <w:r>
              <w:rPr>
                <w:sz w:val="22"/>
              </w:rPr>
              <w:t xml:space="preserve">-методики «Узнавание фигур», </w:t>
            </w:r>
          </w:p>
          <w:p w:rsidR="00624FC7" w:rsidRDefault="00195541">
            <w:pPr>
              <w:spacing w:after="0" w:line="276" w:lineRule="auto"/>
              <w:ind w:left="0" w:right="0" w:firstLine="0"/>
              <w:jc w:val="left"/>
            </w:pPr>
            <w:r>
              <w:rPr>
                <w:sz w:val="22"/>
              </w:rPr>
              <w:t xml:space="preserve">-методики «Заучивание десяти слов» А.Р. Лурии;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4" w:lineRule="auto"/>
              <w:ind w:left="0" w:right="0" w:firstLine="0"/>
            </w:pPr>
            <w:r>
              <w:rPr>
                <w:sz w:val="22"/>
              </w:rPr>
              <w:t xml:space="preserve">-изучение уровня умственного развития учащихся и определение их актуального состояния; </w:t>
            </w:r>
          </w:p>
          <w:p w:rsidR="00624FC7" w:rsidRDefault="00195541">
            <w:pPr>
              <w:spacing w:after="32" w:line="233" w:lineRule="auto"/>
              <w:ind w:left="0" w:right="1" w:firstLine="0"/>
            </w:pPr>
            <w:r>
              <w:rPr>
                <w:sz w:val="22"/>
              </w:rPr>
              <w:t xml:space="preserve">-оценка параметров внимания и работоспособности учащихся: распределения объема, врабатываемости устойчивости и истощаемости; </w:t>
            </w:r>
          </w:p>
          <w:p w:rsidR="00624FC7" w:rsidRDefault="00195541">
            <w:pPr>
              <w:spacing w:after="0" w:line="276" w:lineRule="auto"/>
              <w:ind w:left="0" w:right="0" w:firstLine="0"/>
              <w:jc w:val="left"/>
            </w:pPr>
            <w:r>
              <w:rPr>
                <w:sz w:val="22"/>
              </w:rPr>
              <w:t xml:space="preserve">-изучение особенностей памяти (непосредственного запоминания), утомляемости, активного внимания; определение ведущего типа запоминания. </w:t>
            </w:r>
          </w:p>
        </w:tc>
      </w:tr>
      <w:tr w:rsidR="00624FC7">
        <w:trPr>
          <w:trHeight w:val="2288"/>
        </w:trPr>
        <w:tc>
          <w:tcPr>
            <w:tcW w:w="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2. </w:t>
            </w: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2" w:lineRule="auto"/>
              <w:ind w:left="0" w:right="0" w:firstLine="0"/>
              <w:jc w:val="left"/>
            </w:pPr>
            <w:r>
              <w:rPr>
                <w:sz w:val="22"/>
              </w:rPr>
              <w:t xml:space="preserve">-методика «Цветовой тест М. Люшера»; </w:t>
            </w:r>
          </w:p>
          <w:p w:rsidR="00624FC7" w:rsidRDefault="00195541">
            <w:pPr>
              <w:spacing w:after="0" w:line="276" w:lineRule="auto"/>
              <w:ind w:left="0" w:right="49" w:firstLine="0"/>
              <w:jc w:val="left"/>
            </w:pPr>
            <w:r>
              <w:rPr>
                <w:sz w:val="22"/>
              </w:rPr>
              <w:t xml:space="preserve">-проективный тест «ДДЧ»; -методика «Прогрессивные матрицы Равенна»; -рисуночная </w:t>
            </w:r>
            <w:proofErr w:type="gramStart"/>
            <w:r>
              <w:rPr>
                <w:sz w:val="22"/>
              </w:rPr>
              <w:t>проективная  методика</w:t>
            </w:r>
            <w:proofErr w:type="gramEnd"/>
            <w:r>
              <w:rPr>
                <w:sz w:val="22"/>
              </w:rPr>
              <w:t xml:space="preserve"> «Школьная  тревожность»  А. М. Прихожан;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-оценка психоэмоционального состояния учащихся; </w:t>
            </w:r>
          </w:p>
          <w:p w:rsidR="00624FC7" w:rsidRDefault="00195541">
            <w:pPr>
              <w:spacing w:after="32" w:line="240" w:lineRule="auto"/>
              <w:ind w:left="0" w:right="0" w:firstLine="0"/>
              <w:jc w:val="left"/>
            </w:pPr>
            <w:r>
              <w:rPr>
                <w:sz w:val="22"/>
              </w:rPr>
              <w:t xml:space="preserve">-изучение личностных особенностей; </w:t>
            </w:r>
          </w:p>
          <w:p w:rsidR="00624FC7" w:rsidRDefault="00195541">
            <w:pPr>
              <w:spacing w:after="35" w:line="240" w:lineRule="auto"/>
              <w:ind w:left="0" w:right="0" w:firstLine="0"/>
              <w:jc w:val="left"/>
            </w:pPr>
            <w:r>
              <w:rPr>
                <w:sz w:val="22"/>
              </w:rPr>
              <w:t xml:space="preserve">-определение невербального интеллекта учащихся; </w:t>
            </w:r>
          </w:p>
          <w:p w:rsidR="00624FC7" w:rsidRDefault="00195541">
            <w:pPr>
              <w:spacing w:after="0" w:line="276" w:lineRule="auto"/>
              <w:ind w:left="0" w:right="0" w:firstLine="0"/>
              <w:jc w:val="left"/>
            </w:pPr>
            <w:r>
              <w:rPr>
                <w:sz w:val="22"/>
              </w:rPr>
              <w:t xml:space="preserve">-диагностика уровня школьной тревожности учащихся. </w:t>
            </w:r>
          </w:p>
        </w:tc>
      </w:tr>
      <w:tr w:rsidR="00624FC7">
        <w:trPr>
          <w:trHeight w:val="2288"/>
        </w:trPr>
        <w:tc>
          <w:tcPr>
            <w:tcW w:w="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3. </w:t>
            </w: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246" w:firstLine="0"/>
              <w:jc w:val="left"/>
            </w:pPr>
            <w:r>
              <w:rPr>
                <w:sz w:val="22"/>
              </w:rPr>
              <w:t xml:space="preserve">- «Диагностика структуры интеллекта». Тест Д. Векслера; -методика «Личностный опросник </w:t>
            </w:r>
            <w:proofErr w:type="gramStart"/>
            <w:r>
              <w:rPr>
                <w:sz w:val="22"/>
              </w:rPr>
              <w:t>Кетелла»  (</w:t>
            </w:r>
            <w:proofErr w:type="gramEnd"/>
            <w:r>
              <w:rPr>
                <w:sz w:val="22"/>
              </w:rPr>
              <w:t xml:space="preserve">модификацияЛ. А. </w:t>
            </w:r>
          </w:p>
          <w:p w:rsidR="00624FC7" w:rsidRDefault="00195541">
            <w:pPr>
              <w:spacing w:after="31" w:line="240" w:lineRule="auto"/>
              <w:ind w:left="0" w:right="0" w:firstLine="0"/>
              <w:jc w:val="left"/>
            </w:pPr>
            <w:r>
              <w:rPr>
                <w:sz w:val="22"/>
              </w:rPr>
              <w:t xml:space="preserve">Ясюковой); </w:t>
            </w:r>
          </w:p>
          <w:p w:rsidR="00624FC7" w:rsidRDefault="00195541">
            <w:pPr>
              <w:spacing w:after="0" w:line="276" w:lineRule="auto"/>
              <w:ind w:left="0" w:right="0" w:firstLine="0"/>
              <w:jc w:val="left"/>
            </w:pPr>
            <w:r>
              <w:rPr>
                <w:sz w:val="22"/>
              </w:rPr>
              <w:t xml:space="preserve">-анкета «Эмоциональнопсихологический климат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4" w:lineRule="auto"/>
              <w:ind w:left="0" w:right="0" w:firstLine="0"/>
              <w:jc w:val="left"/>
            </w:pPr>
            <w:r>
              <w:rPr>
                <w:sz w:val="22"/>
              </w:rPr>
              <w:t xml:space="preserve">-определение </w:t>
            </w:r>
            <w:r>
              <w:rPr>
                <w:sz w:val="22"/>
              </w:rPr>
              <w:tab/>
              <w:t xml:space="preserve">уровня </w:t>
            </w:r>
            <w:r>
              <w:rPr>
                <w:sz w:val="22"/>
              </w:rPr>
              <w:tab/>
              <w:t xml:space="preserve">интеллектуального </w:t>
            </w:r>
            <w:r>
              <w:rPr>
                <w:sz w:val="22"/>
              </w:rPr>
              <w:tab/>
              <w:t xml:space="preserve">развития школьников; </w:t>
            </w:r>
          </w:p>
          <w:p w:rsidR="00624FC7" w:rsidRDefault="00195541">
            <w:pPr>
              <w:spacing w:after="33" w:line="240" w:lineRule="auto"/>
              <w:ind w:left="0" w:right="0" w:firstLine="0"/>
              <w:jc w:val="left"/>
            </w:pPr>
            <w:r>
              <w:rPr>
                <w:sz w:val="22"/>
              </w:rPr>
              <w:t xml:space="preserve">-изучение личностных особенностей школьников; </w:t>
            </w:r>
          </w:p>
          <w:p w:rsidR="00624FC7" w:rsidRDefault="00195541">
            <w:pPr>
              <w:spacing w:after="0" w:line="276" w:lineRule="auto"/>
              <w:ind w:left="0" w:right="0" w:firstLine="0"/>
              <w:jc w:val="left"/>
            </w:pPr>
            <w:r>
              <w:rPr>
                <w:sz w:val="22"/>
              </w:rPr>
              <w:t xml:space="preserve">-изучение эмоционально- психологического климата классного коллектива. </w:t>
            </w:r>
          </w:p>
        </w:tc>
      </w:tr>
    </w:tbl>
    <w:p w:rsidR="00624FC7" w:rsidRDefault="00624FC7" w:rsidP="005C2F46">
      <w:pPr>
        <w:spacing w:after="173" w:line="243" w:lineRule="auto"/>
        <w:ind w:left="0" w:right="-15" w:firstLine="0"/>
      </w:pPr>
    </w:p>
    <w:tbl>
      <w:tblPr>
        <w:tblStyle w:val="TableGrid"/>
        <w:tblW w:w="9856" w:type="dxa"/>
        <w:tblInd w:w="-108" w:type="dxa"/>
        <w:tblCellMar>
          <w:left w:w="108" w:type="dxa"/>
          <w:right w:w="115" w:type="dxa"/>
        </w:tblCellMar>
        <w:tblLook w:val="04A0" w:firstRow="1" w:lastRow="0" w:firstColumn="1" w:lastColumn="0" w:noHBand="0" w:noVBand="1"/>
      </w:tblPr>
      <w:tblGrid>
        <w:gridCol w:w="636"/>
        <w:gridCol w:w="3085"/>
        <w:gridCol w:w="6135"/>
      </w:tblGrid>
      <w:tr w:rsidR="00624FC7">
        <w:trPr>
          <w:trHeight w:val="771"/>
        </w:trPr>
        <w:tc>
          <w:tcPr>
            <w:tcW w:w="63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класса»; </w:t>
            </w:r>
          </w:p>
          <w:p w:rsidR="00624FC7" w:rsidRDefault="00195541">
            <w:pPr>
              <w:spacing w:after="0" w:line="276" w:lineRule="auto"/>
              <w:ind w:left="0" w:right="0" w:firstLine="0"/>
              <w:jc w:val="left"/>
            </w:pPr>
            <w:r>
              <w:rPr>
                <w:sz w:val="22"/>
              </w:rPr>
              <w:t xml:space="preserve">- Социометрия классного коллектива.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195541">
      <w:pPr>
        <w:spacing w:after="42" w:line="240" w:lineRule="auto"/>
        <w:ind w:left="1828" w:right="0" w:hanging="1123"/>
        <w:jc w:val="left"/>
      </w:pPr>
      <w:r>
        <w:rPr>
          <w:b/>
        </w:rPr>
        <w:t xml:space="preserve">2.4.4. Механизм взаимодействия, предусматривающий общую целевую и единую стратегическую направленность работы учителей, </w:t>
      </w:r>
    </w:p>
    <w:p w:rsidR="00624FC7" w:rsidRDefault="00195541">
      <w:pPr>
        <w:spacing w:after="24" w:line="237" w:lineRule="auto"/>
        <w:ind w:left="1318" w:right="-15" w:hanging="10"/>
        <w:jc w:val="center"/>
      </w:pPr>
      <w:r>
        <w:rPr>
          <w:b/>
        </w:rPr>
        <w:t xml:space="preserve">специалистов в области коррекционной и специальной педагогики, специальной психологии, медицинских работников </w:t>
      </w:r>
    </w:p>
    <w:p w:rsidR="00624FC7" w:rsidRDefault="00195541">
      <w:pPr>
        <w:ind w:right="294"/>
      </w:pPr>
      <w:r>
        <w:t xml:space="preserve">Программа коррекционной работы на этапе среднего общего образования реализовывается МАОУ </w:t>
      </w:r>
      <w:r w:rsidR="005C2F46">
        <w:t xml:space="preserve">«Кутарбитская </w:t>
      </w:r>
      <w:r>
        <w:t>СОШ</w:t>
      </w:r>
      <w:r w:rsidR="005C2F46">
        <w:t>»</w:t>
      </w:r>
      <w:r>
        <w:t xml:space="preserve"> как совместно с другими образовательными и иными организациями, так и самостоятельно. </w:t>
      </w:r>
    </w:p>
    <w:p w:rsidR="00624FC7" w:rsidRDefault="00195541">
      <w:pPr>
        <w:ind w:right="292"/>
      </w:pPr>
      <w:r>
        <w:rPr>
          <w:i/>
        </w:rPr>
        <w:t>Организация сетевого взаимодействия</w:t>
      </w:r>
      <w:r>
        <w:t xml:space="preserve"> образовательных и иных организаций является одним из основных механизмов реализации программы коррекционной работы на уровне среднего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624FC7" w:rsidRDefault="00195541">
      <w:pPr>
        <w:ind w:right="296"/>
      </w:pPr>
      <w:r>
        <w:rPr>
          <w:i/>
        </w:rPr>
        <w:t xml:space="preserve">Взаимодействие специалистов общеобразовательной организации </w:t>
      </w:r>
      <w:r>
        <w:t>обеспечивает</w:t>
      </w:r>
      <w:r>
        <w:rPr>
          <w:i/>
        </w:rPr>
        <w:t xml:space="preserve"> </w:t>
      </w:r>
      <w:r>
        <w:t xml:space="preserve">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624FC7" w:rsidRDefault="00195541">
      <w:r>
        <w:t xml:space="preserve">— комплексность в определении и решении проблем обучающегося, предоставлении ему специализированной квалифицированной помощи; </w:t>
      </w:r>
    </w:p>
    <w:p w:rsidR="00624FC7" w:rsidRDefault="00195541">
      <w:r>
        <w:t xml:space="preserve">— многоаспектный анализ </w:t>
      </w:r>
      <w:proofErr w:type="gramStart"/>
      <w:r>
        <w:t>личностного и познавательного развития</w:t>
      </w:r>
      <w:proofErr w:type="gramEnd"/>
      <w:r>
        <w:t xml:space="preserve"> обучающегося; </w:t>
      </w:r>
    </w:p>
    <w:p w:rsidR="00624FC7" w:rsidRDefault="00195541">
      <w:pPr>
        <w:ind w:right="298"/>
      </w:pPr>
      <w: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624FC7" w:rsidRDefault="00195541">
      <w:pPr>
        <w:ind w:right="295"/>
      </w:pPr>
      <w: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w:t>
      </w:r>
    </w:p>
    <w:p w:rsidR="00624FC7" w:rsidRDefault="00195541">
      <w:pPr>
        <w:spacing w:after="28" w:line="228" w:lineRule="auto"/>
        <w:ind w:left="708" w:right="0" w:firstLine="0"/>
      </w:pPr>
      <w:r>
        <w:rPr>
          <w:i/>
        </w:rPr>
        <w:t xml:space="preserve">Требования к условиям реализации программы </w:t>
      </w:r>
    </w:p>
    <w:p w:rsidR="00624FC7" w:rsidRDefault="00195541">
      <w:pPr>
        <w:spacing w:after="28" w:line="228" w:lineRule="auto"/>
        <w:ind w:left="708" w:right="0" w:firstLine="0"/>
      </w:pPr>
      <w:r>
        <w:rPr>
          <w:i/>
        </w:rPr>
        <w:t xml:space="preserve">Организационные условия </w:t>
      </w:r>
    </w:p>
    <w:p w:rsidR="00624FC7" w:rsidRDefault="00195541">
      <w:pPr>
        <w:ind w:right="296"/>
      </w:pPr>
      <w: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формы обучения в общеобразовательном классе по общей образовательной программе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624FC7" w:rsidRDefault="00195541">
      <w:pPr>
        <w:spacing w:after="28" w:line="228" w:lineRule="auto"/>
        <w:ind w:left="708" w:right="0" w:firstLine="0"/>
      </w:pPr>
      <w:r>
        <w:rPr>
          <w:i/>
        </w:rPr>
        <w:t xml:space="preserve">Психолого-педагогическое обеспечение включает: </w:t>
      </w:r>
    </w:p>
    <w:p w:rsidR="00624FC7" w:rsidRDefault="00195541" w:rsidP="00B617BC">
      <w:pPr>
        <w:numPr>
          <w:ilvl w:val="0"/>
          <w:numId w:val="146"/>
        </w:numPr>
        <w:ind w:right="297"/>
      </w:pPr>
      <w:r>
        <w:t xml:space="preserve">дифференцированные условия (оптимальный режим учебных нагрузок); </w:t>
      </w:r>
    </w:p>
    <w:p w:rsidR="00624FC7" w:rsidRDefault="00195541" w:rsidP="00B617BC">
      <w:pPr>
        <w:numPr>
          <w:ilvl w:val="0"/>
          <w:numId w:val="146"/>
        </w:numPr>
        <w:ind w:right="297"/>
      </w:pPr>
      <w:r>
        <w:t>психолого-педагогические условия (коррекционная направленность учебно</w:t>
      </w:r>
      <w:r w:rsidR="005C2F46">
        <w:t>-</w:t>
      </w:r>
      <w:r>
        <w:t xml:space="preserve">воспитательного процесса; учёт индивидуальных особенностей ребёнка; соблюдение комфортного психоэмоционального режима; использование </w:t>
      </w:r>
    </w:p>
    <w:p w:rsidR="00624FC7" w:rsidRDefault="00195541">
      <w:pPr>
        <w:ind w:firstLine="0"/>
      </w:pPr>
      <w:r>
        <w:t xml:space="preserve">современных педагогических технологий,); </w:t>
      </w:r>
    </w:p>
    <w:p w:rsidR="00624FC7" w:rsidRDefault="00195541" w:rsidP="00B617BC">
      <w:pPr>
        <w:numPr>
          <w:ilvl w:val="0"/>
          <w:numId w:val="146"/>
        </w:numPr>
        <w:ind w:right="297"/>
      </w:pPr>
      <w:r>
        <w:t xml:space="preserve">специализированные условия   </w:t>
      </w:r>
    </w:p>
    <w:p w:rsidR="00624FC7" w:rsidRDefault="00195541" w:rsidP="00B617BC">
      <w:pPr>
        <w:numPr>
          <w:ilvl w:val="0"/>
          <w:numId w:val="146"/>
        </w:numPr>
        <w:ind w:right="297"/>
      </w:pPr>
      <w:r>
        <w:lastRenderedPageBreak/>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624FC7" w:rsidRDefault="00195541" w:rsidP="00B617BC">
      <w:pPr>
        <w:numPr>
          <w:ilvl w:val="0"/>
          <w:numId w:val="146"/>
        </w:numPr>
        <w:ind w:right="297"/>
      </w:pPr>
      <w: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624FC7" w:rsidRDefault="00195541" w:rsidP="00B617BC">
      <w:pPr>
        <w:numPr>
          <w:ilvl w:val="0"/>
          <w:numId w:val="146"/>
        </w:numPr>
        <w:ind w:right="297"/>
      </w:pPr>
      <w:r>
        <w:t xml:space="preserve">развитие системы обучения и воспитания детей, имеющих сложные нарушения психического и (или) физического развития. </w:t>
      </w:r>
    </w:p>
    <w:p w:rsidR="00624FC7" w:rsidRDefault="00195541">
      <w:pPr>
        <w:spacing w:after="28" w:line="228" w:lineRule="auto"/>
        <w:ind w:left="708" w:right="0" w:firstLine="0"/>
      </w:pPr>
      <w:r>
        <w:rPr>
          <w:i/>
        </w:rPr>
        <w:t xml:space="preserve">Программно-методическое обеспечение </w:t>
      </w:r>
    </w:p>
    <w:p w:rsidR="00624FC7" w:rsidRDefault="00195541">
      <w:pPr>
        <w:ind w:right="292"/>
      </w:pPr>
      <w:r>
        <w:t xml:space="preserve">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w:t>
      </w:r>
    </w:p>
    <w:p w:rsidR="00624FC7" w:rsidRDefault="00195541">
      <w:pPr>
        <w:spacing w:after="28" w:line="228" w:lineRule="auto"/>
        <w:ind w:left="708" w:right="0" w:firstLine="0"/>
      </w:pPr>
      <w:r>
        <w:rPr>
          <w:i/>
        </w:rPr>
        <w:t xml:space="preserve">Кадровое обеспечение: деятельность социально- психологической службы </w:t>
      </w:r>
    </w:p>
    <w:p w:rsidR="00624FC7" w:rsidRDefault="00195541">
      <w:r>
        <w:t xml:space="preserve">С целью обеспечения освоения детьми с ограниченными возможностями здоровья  </w:t>
      </w:r>
    </w:p>
    <w:p w:rsidR="00624FC7" w:rsidRDefault="00195541">
      <w:pPr>
        <w:spacing w:after="28" w:line="228" w:lineRule="auto"/>
        <w:ind w:left="708" w:right="0" w:firstLine="0"/>
      </w:pPr>
      <w:r>
        <w:rPr>
          <w:i/>
        </w:rPr>
        <w:t xml:space="preserve">Материально- техническое обеспечение. </w:t>
      </w:r>
    </w:p>
    <w:p w:rsidR="00624FC7" w:rsidRDefault="00195541">
      <w:pPr>
        <w:ind w:left="708" w:firstLine="0"/>
      </w:pPr>
      <w:r>
        <w:t>Сенсорная комната, наличие интерактивных средств обучения.</w:t>
      </w:r>
      <w:r>
        <w:rPr>
          <w:i/>
        </w:rPr>
        <w:t xml:space="preserve">  </w:t>
      </w:r>
    </w:p>
    <w:p w:rsidR="00624FC7" w:rsidRDefault="00195541">
      <w:pPr>
        <w:spacing w:after="28" w:line="228" w:lineRule="auto"/>
        <w:ind w:left="708" w:right="0" w:firstLine="0"/>
      </w:pPr>
      <w:r>
        <w:rPr>
          <w:i/>
        </w:rPr>
        <w:t xml:space="preserve">Информационное обеспечение </w:t>
      </w:r>
    </w:p>
    <w:p w:rsidR="00624FC7" w:rsidRDefault="00195541">
      <w:pPr>
        <w:ind w:right="292"/>
      </w:pPr>
      <w: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r>
        <w:rPr>
          <w:i/>
        </w:rPr>
        <w:t xml:space="preserve"> </w:t>
      </w:r>
      <w:r>
        <w:t>В школе организована деятельность консультативно-диагностической блока социально - психологической службы. Основными направлениями деятельности службы являются:</w:t>
      </w:r>
      <w:r>
        <w:rPr>
          <w:i/>
        </w:rPr>
        <w:t xml:space="preserve"> </w:t>
      </w:r>
    </w:p>
    <w:p w:rsidR="00624FC7" w:rsidRDefault="00195541" w:rsidP="00B617BC">
      <w:pPr>
        <w:numPr>
          <w:ilvl w:val="0"/>
          <w:numId w:val="147"/>
        </w:numPr>
        <w:ind w:right="296"/>
      </w:pPr>
      <w:r>
        <w:t>Обеспечение комплексности в диагностико-консультативной и коррекционно</w:t>
      </w:r>
      <w:r w:rsidR="005C2F46">
        <w:t>-</w:t>
      </w:r>
      <w:r>
        <w:t xml:space="preserve">развивающей работе, обеспечивающей своевременное выявление и квалификацию трудностей в обучении, а также определение комплекса мер (лечебных, профилактических, коррекционных и развивающих, способствующих преодолению недостатков в психофизическом развитии). </w:t>
      </w:r>
    </w:p>
    <w:p w:rsidR="00624FC7" w:rsidRDefault="00195541" w:rsidP="00B617BC">
      <w:pPr>
        <w:numPr>
          <w:ilvl w:val="0"/>
          <w:numId w:val="147"/>
        </w:numPr>
        <w:ind w:right="296"/>
      </w:pPr>
      <w:r>
        <w:t xml:space="preserve">Вариативность учебных планов, образовательных и коррекционных про грамм, в том числе разноуровневых по содержанию и срокам обучения. </w:t>
      </w:r>
    </w:p>
    <w:p w:rsidR="00624FC7" w:rsidRDefault="00195541" w:rsidP="00B617BC">
      <w:pPr>
        <w:numPr>
          <w:ilvl w:val="0"/>
          <w:numId w:val="147"/>
        </w:numPr>
        <w:ind w:right="296"/>
      </w:pPr>
      <w:r>
        <w:t xml:space="preserve">Своевременное выявление и квалификация тех или иных неблагоприятных вариантов развития - "предвестников" школьных трудностей. </w:t>
      </w:r>
    </w:p>
    <w:p w:rsidR="00624FC7" w:rsidRDefault="00195541" w:rsidP="00B617BC">
      <w:pPr>
        <w:numPr>
          <w:ilvl w:val="0"/>
          <w:numId w:val="147"/>
        </w:numPr>
        <w:ind w:right="296"/>
      </w:pPr>
      <w:r>
        <w:t xml:space="preserve">Максимальная социально-трудовая адаптация учащихся классов УН вида обучения в подростковом возрасте к современным социальным условиям (в WM числе в условиях рынка труда). </w:t>
      </w:r>
    </w:p>
    <w:p w:rsidR="00624FC7" w:rsidRDefault="00195541">
      <w:pPr>
        <w:spacing w:after="28" w:line="228" w:lineRule="auto"/>
        <w:ind w:left="708" w:right="0" w:firstLine="0"/>
      </w:pPr>
      <w:r>
        <w:rPr>
          <w:i/>
        </w:rPr>
        <w:t xml:space="preserve">Требования к режиму образовательного процесса </w:t>
      </w:r>
    </w:p>
    <w:p w:rsidR="00624FC7" w:rsidRDefault="00195541">
      <w:pPr>
        <w:ind w:right="294"/>
      </w:pPr>
      <w:r>
        <w:t xml:space="preserve">Рекомендации по обучению обучающихся с ОВЗ осуществляется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 </w:t>
      </w:r>
    </w:p>
    <w:p w:rsidR="00624FC7" w:rsidRDefault="00195541" w:rsidP="005C2F46">
      <w:pPr>
        <w:ind w:right="298"/>
      </w:pPr>
      <w:r>
        <w:t xml:space="preserve">Коррекционную направленность обучения обеспечивает набор базовых учебных предметов, составляющих инвариантную часть учебного плана. </w:t>
      </w:r>
    </w:p>
    <w:p w:rsidR="00624FC7" w:rsidRDefault="00195541">
      <w:pPr>
        <w:ind w:right="296"/>
      </w:pPr>
      <w:r>
        <w:t xml:space="preserve">Медико-психолого-педагогический консилиум предполагает участие специалистов различных профилей: педагогов, психолога, медицинских работников, логопеда, социального педагога для составления на каждого ученика собственного образовательного маршрута, для подбора оптимального варианта индивидуального подхода. </w:t>
      </w:r>
    </w:p>
    <w:p w:rsidR="00624FC7" w:rsidRDefault="00195541">
      <w:pPr>
        <w:spacing w:after="38" w:line="240" w:lineRule="auto"/>
        <w:ind w:left="708" w:right="0" w:firstLine="0"/>
        <w:jc w:val="left"/>
      </w:pPr>
      <w:r>
        <w:rPr>
          <w:b/>
        </w:rPr>
        <w:lastRenderedPageBreak/>
        <w:t xml:space="preserve"> </w:t>
      </w:r>
    </w:p>
    <w:p w:rsidR="00624FC7" w:rsidRDefault="00195541">
      <w:pPr>
        <w:spacing w:after="42" w:line="240" w:lineRule="auto"/>
        <w:ind w:left="715" w:right="0" w:hanging="10"/>
        <w:jc w:val="left"/>
      </w:pPr>
      <w:r>
        <w:rPr>
          <w:b/>
        </w:rPr>
        <w:t xml:space="preserve">Взаимодействие субъектов сопровождения </w:t>
      </w:r>
    </w:p>
    <w:tbl>
      <w:tblPr>
        <w:tblStyle w:val="TableGrid"/>
        <w:tblW w:w="9856" w:type="dxa"/>
        <w:tblInd w:w="-108" w:type="dxa"/>
        <w:tblCellMar>
          <w:left w:w="108" w:type="dxa"/>
          <w:right w:w="61" w:type="dxa"/>
        </w:tblCellMar>
        <w:tblLook w:val="04A0" w:firstRow="1" w:lastRow="0" w:firstColumn="1" w:lastColumn="0" w:noHBand="0" w:noVBand="1"/>
      </w:tblPr>
      <w:tblGrid>
        <w:gridCol w:w="2101"/>
        <w:gridCol w:w="3200"/>
        <w:gridCol w:w="4555"/>
      </w:tblGrid>
      <w:tr w:rsidR="00624FC7">
        <w:trPr>
          <w:trHeight w:val="516"/>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Участник сопровождения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Функции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Содержание работы </w:t>
            </w:r>
          </w:p>
        </w:tc>
      </w:tr>
      <w:tr w:rsidR="00624FC7">
        <w:trPr>
          <w:trHeight w:val="5831"/>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Председатель ПМПК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0" w:right="46" w:firstLine="0"/>
              <w:jc w:val="left"/>
            </w:pPr>
            <w:r>
              <w:rPr>
                <w:sz w:val="22"/>
              </w:rPr>
              <w:t xml:space="preserve">Научно-методическое обеспечение </w:t>
            </w:r>
            <w:r>
              <w:rPr>
                <w:sz w:val="22"/>
              </w:rPr>
              <w:tab/>
              <w:t xml:space="preserve">учебновоспитательного процесса. Аналитическая </w:t>
            </w:r>
          </w:p>
          <w:p w:rsidR="00624FC7" w:rsidRDefault="00195541">
            <w:pPr>
              <w:spacing w:after="31" w:line="240" w:lineRule="auto"/>
              <w:ind w:left="0" w:right="0" w:firstLine="0"/>
              <w:jc w:val="left"/>
            </w:pPr>
            <w:r>
              <w:rPr>
                <w:sz w:val="22"/>
              </w:rPr>
              <w:t xml:space="preserve">Контролирующая </w:t>
            </w:r>
          </w:p>
          <w:p w:rsidR="00624FC7" w:rsidRDefault="00195541">
            <w:pPr>
              <w:spacing w:after="0" w:line="276" w:lineRule="auto"/>
              <w:ind w:left="0" w:right="0" w:firstLine="0"/>
              <w:jc w:val="left"/>
            </w:pPr>
            <w:r>
              <w:rPr>
                <w:sz w:val="22"/>
              </w:rPr>
              <w:t xml:space="preserve">Координирующая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13"/>
              </w:numPr>
              <w:spacing w:after="31" w:line="232" w:lineRule="auto"/>
              <w:ind w:right="0" w:firstLine="0"/>
              <w:jc w:val="left"/>
            </w:pPr>
            <w:r>
              <w:rPr>
                <w:sz w:val="22"/>
              </w:rPr>
              <w:t xml:space="preserve">Перспективное планирование деятельности школьной ПМПК. </w:t>
            </w:r>
          </w:p>
          <w:p w:rsidR="00624FC7" w:rsidRDefault="00195541" w:rsidP="00B617BC">
            <w:pPr>
              <w:numPr>
                <w:ilvl w:val="0"/>
                <w:numId w:val="313"/>
              </w:numPr>
              <w:spacing w:after="30" w:line="234" w:lineRule="auto"/>
              <w:ind w:right="0" w:firstLine="0"/>
              <w:jc w:val="left"/>
            </w:pPr>
            <w:r>
              <w:rPr>
                <w:sz w:val="22"/>
              </w:rPr>
              <w:t xml:space="preserve">Координация работы педагогов через проведение консилиума. </w:t>
            </w:r>
          </w:p>
          <w:p w:rsidR="00624FC7" w:rsidRDefault="00195541" w:rsidP="00B617BC">
            <w:pPr>
              <w:numPr>
                <w:ilvl w:val="0"/>
                <w:numId w:val="313"/>
              </w:numPr>
              <w:spacing w:after="33" w:line="233" w:lineRule="auto"/>
              <w:ind w:right="0" w:firstLine="0"/>
              <w:jc w:val="left"/>
            </w:pPr>
            <w:r>
              <w:rPr>
                <w:sz w:val="22"/>
              </w:rPr>
              <w:t xml:space="preserve">Повышение профессионального мастерства педагогов через курсы повышения квалификации, ознакомление с передовым педагогическим опытом.  </w:t>
            </w:r>
          </w:p>
          <w:p w:rsidR="00624FC7" w:rsidRDefault="00195541" w:rsidP="00B617BC">
            <w:pPr>
              <w:numPr>
                <w:ilvl w:val="0"/>
                <w:numId w:val="313"/>
              </w:numPr>
              <w:spacing w:after="25" w:line="233" w:lineRule="auto"/>
              <w:ind w:right="0" w:firstLine="0"/>
              <w:jc w:val="left"/>
            </w:pPr>
            <w:r>
              <w:rPr>
                <w:sz w:val="22"/>
              </w:rPr>
              <w:t xml:space="preserve">Создание условий, способствующих благоприятному микроклимату в коллективе педагогов. </w:t>
            </w:r>
          </w:p>
          <w:p w:rsidR="00624FC7" w:rsidRDefault="00195541" w:rsidP="00B617BC">
            <w:pPr>
              <w:numPr>
                <w:ilvl w:val="0"/>
                <w:numId w:val="313"/>
              </w:numPr>
              <w:spacing w:after="30" w:line="240" w:lineRule="auto"/>
              <w:ind w:right="0" w:firstLine="0"/>
              <w:jc w:val="left"/>
            </w:pPr>
            <w:r>
              <w:rPr>
                <w:sz w:val="22"/>
              </w:rPr>
              <w:t xml:space="preserve">Контроль за: </w:t>
            </w:r>
          </w:p>
          <w:p w:rsidR="00624FC7" w:rsidRDefault="00195541" w:rsidP="00B617BC">
            <w:pPr>
              <w:numPr>
                <w:ilvl w:val="0"/>
                <w:numId w:val="314"/>
              </w:numPr>
              <w:spacing w:after="34" w:line="240" w:lineRule="auto"/>
              <w:ind w:right="0" w:firstLine="0"/>
              <w:jc w:val="left"/>
            </w:pPr>
            <w:r>
              <w:rPr>
                <w:sz w:val="22"/>
              </w:rPr>
              <w:t xml:space="preserve">ведением документации; </w:t>
            </w:r>
          </w:p>
          <w:p w:rsidR="00624FC7" w:rsidRDefault="00195541" w:rsidP="00B617BC">
            <w:pPr>
              <w:numPr>
                <w:ilvl w:val="0"/>
                <w:numId w:val="314"/>
              </w:numPr>
              <w:spacing w:after="34" w:line="232" w:lineRule="auto"/>
              <w:ind w:right="0" w:firstLine="0"/>
              <w:jc w:val="left"/>
            </w:pPr>
            <w:r>
              <w:rPr>
                <w:sz w:val="22"/>
              </w:rPr>
              <w:t xml:space="preserve">осуществлением диагностического обследования; </w:t>
            </w:r>
          </w:p>
          <w:p w:rsidR="00624FC7" w:rsidRDefault="00195541" w:rsidP="00B617BC">
            <w:pPr>
              <w:numPr>
                <w:ilvl w:val="0"/>
                <w:numId w:val="314"/>
              </w:numPr>
              <w:spacing w:after="33" w:line="233" w:lineRule="auto"/>
              <w:ind w:right="0" w:firstLine="0"/>
              <w:jc w:val="left"/>
            </w:pPr>
            <w:r>
              <w:rPr>
                <w:sz w:val="22"/>
              </w:rPr>
              <w:t xml:space="preserve">соответствием намеченного плана работы результатам диагностики; </w:t>
            </w:r>
            <w:r>
              <w:rPr>
                <w:rFonts w:ascii="Times New Roman" w:eastAsia="Times New Roman" w:hAnsi="Times New Roman" w:cs="Times New Roman"/>
                <w:sz w:val="22"/>
              </w:rPr>
              <w:t>-</w:t>
            </w:r>
            <w:r>
              <w:rPr>
                <w:sz w:val="22"/>
              </w:rPr>
              <w:t xml:space="preserve"> </w:t>
            </w:r>
            <w:r>
              <w:rPr>
                <w:sz w:val="22"/>
              </w:rPr>
              <w:tab/>
              <w:t>осуществлением учебно-</w:t>
            </w:r>
          </w:p>
          <w:p w:rsidR="00624FC7" w:rsidRDefault="00195541">
            <w:pPr>
              <w:spacing w:after="34" w:line="232" w:lineRule="auto"/>
              <w:ind w:left="0" w:right="0" w:firstLine="0"/>
            </w:pPr>
            <w:r>
              <w:rPr>
                <w:sz w:val="22"/>
              </w:rPr>
              <w:t xml:space="preserve">воспитательного процесса в соответствии с намеченным планом; </w:t>
            </w:r>
          </w:p>
          <w:p w:rsidR="00624FC7" w:rsidRDefault="00195541" w:rsidP="00B617BC">
            <w:pPr>
              <w:numPr>
                <w:ilvl w:val="0"/>
                <w:numId w:val="314"/>
              </w:numPr>
              <w:spacing w:after="0" w:line="276" w:lineRule="auto"/>
              <w:ind w:right="0" w:firstLine="0"/>
              <w:jc w:val="left"/>
            </w:pPr>
            <w:r>
              <w:rPr>
                <w:sz w:val="22"/>
              </w:rPr>
              <w:t xml:space="preserve">степенью готовности детей к школе как результату функционирования службы психолого-педагогического сопровождения. </w:t>
            </w:r>
          </w:p>
        </w:tc>
      </w:tr>
      <w:tr w:rsidR="00624FC7">
        <w:trPr>
          <w:trHeight w:val="4059"/>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Классный руководитель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0" w:right="0" w:firstLine="0"/>
              <w:jc w:val="left"/>
            </w:pPr>
            <w:r>
              <w:rPr>
                <w:sz w:val="22"/>
              </w:rPr>
              <w:t xml:space="preserve">Исполнительская </w:t>
            </w:r>
          </w:p>
          <w:p w:rsidR="00624FC7" w:rsidRDefault="00195541">
            <w:pPr>
              <w:spacing w:after="31" w:line="240" w:lineRule="auto"/>
              <w:ind w:left="0" w:right="0" w:firstLine="0"/>
              <w:jc w:val="left"/>
            </w:pPr>
            <w:r>
              <w:rPr>
                <w:sz w:val="22"/>
              </w:rPr>
              <w:t xml:space="preserve">Аналитическая </w:t>
            </w:r>
          </w:p>
          <w:p w:rsidR="00624FC7" w:rsidRDefault="00195541">
            <w:pPr>
              <w:spacing w:after="31" w:line="240" w:lineRule="auto"/>
              <w:ind w:left="0" w:right="0" w:firstLine="0"/>
              <w:jc w:val="left"/>
            </w:pPr>
            <w:r>
              <w:rPr>
                <w:sz w:val="22"/>
              </w:rPr>
              <w:t xml:space="preserve">Организаторская </w:t>
            </w:r>
          </w:p>
          <w:p w:rsidR="00624FC7" w:rsidRDefault="00195541">
            <w:pPr>
              <w:spacing w:after="33" w:line="240" w:lineRule="auto"/>
              <w:ind w:left="0" w:right="0" w:firstLine="0"/>
              <w:jc w:val="left"/>
            </w:pPr>
            <w:r>
              <w:rPr>
                <w:sz w:val="22"/>
              </w:rPr>
              <w:t xml:space="preserve">Диагностическая </w:t>
            </w:r>
          </w:p>
          <w:p w:rsidR="00624FC7" w:rsidRDefault="00195541">
            <w:pPr>
              <w:spacing w:after="31" w:line="240" w:lineRule="auto"/>
              <w:ind w:left="0" w:right="0" w:firstLine="0"/>
              <w:jc w:val="left"/>
            </w:pPr>
            <w:r>
              <w:rPr>
                <w:sz w:val="22"/>
              </w:rPr>
              <w:t xml:space="preserve">Коррекционная </w:t>
            </w:r>
          </w:p>
          <w:p w:rsidR="00624FC7" w:rsidRDefault="00195541">
            <w:pPr>
              <w:spacing w:after="0" w:line="276" w:lineRule="auto"/>
              <w:ind w:left="0" w:right="0" w:firstLine="0"/>
              <w:jc w:val="left"/>
            </w:pPr>
            <w:r>
              <w:rPr>
                <w:sz w:val="22"/>
              </w:rPr>
              <w:t xml:space="preserve">Прогностическая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15"/>
              </w:numPr>
              <w:spacing w:after="31" w:line="233" w:lineRule="auto"/>
              <w:ind w:right="0" w:firstLine="0"/>
              <w:jc w:val="left"/>
            </w:pPr>
            <w:r>
              <w:rPr>
                <w:sz w:val="22"/>
              </w:rPr>
              <w:t xml:space="preserve">Диагностика познавательных способностей, развития детей в разных видах деятельности. </w:t>
            </w:r>
          </w:p>
          <w:p w:rsidR="00624FC7" w:rsidRDefault="00195541" w:rsidP="00B617BC">
            <w:pPr>
              <w:numPr>
                <w:ilvl w:val="0"/>
                <w:numId w:val="315"/>
              </w:numPr>
              <w:spacing w:after="31" w:line="234" w:lineRule="auto"/>
              <w:ind w:right="0" w:firstLine="0"/>
              <w:jc w:val="left"/>
            </w:pPr>
            <w:r>
              <w:rPr>
                <w:sz w:val="22"/>
              </w:rPr>
              <w:t xml:space="preserve">Составление планов индивидуального развития ребенка. </w:t>
            </w:r>
          </w:p>
          <w:p w:rsidR="00624FC7" w:rsidRDefault="00195541" w:rsidP="00B617BC">
            <w:pPr>
              <w:numPr>
                <w:ilvl w:val="0"/>
                <w:numId w:val="315"/>
              </w:numPr>
              <w:spacing w:after="30" w:line="234" w:lineRule="auto"/>
              <w:ind w:right="0" w:firstLine="0"/>
              <w:jc w:val="left"/>
            </w:pPr>
            <w:r>
              <w:rPr>
                <w:sz w:val="22"/>
              </w:rPr>
              <w:t xml:space="preserve">Разработка и уточнение образовательных маршрутов. </w:t>
            </w:r>
          </w:p>
          <w:p w:rsidR="00624FC7" w:rsidRDefault="00195541" w:rsidP="00B617BC">
            <w:pPr>
              <w:numPr>
                <w:ilvl w:val="0"/>
                <w:numId w:val="315"/>
              </w:numPr>
              <w:spacing w:after="31" w:line="234" w:lineRule="auto"/>
              <w:ind w:right="0" w:firstLine="0"/>
              <w:jc w:val="left"/>
            </w:pPr>
            <w:r>
              <w:rPr>
                <w:sz w:val="22"/>
              </w:rPr>
              <w:t xml:space="preserve">Организация деятельности детей (познавательной, игровой, трудовой, конструктивной и т.д.). </w:t>
            </w:r>
          </w:p>
          <w:p w:rsidR="00624FC7" w:rsidRDefault="00195541" w:rsidP="00B617BC">
            <w:pPr>
              <w:numPr>
                <w:ilvl w:val="0"/>
                <w:numId w:val="315"/>
              </w:numPr>
              <w:spacing w:after="30" w:line="234" w:lineRule="auto"/>
              <w:ind w:right="0" w:firstLine="0"/>
              <w:jc w:val="left"/>
            </w:pPr>
            <w:r>
              <w:rPr>
                <w:sz w:val="22"/>
              </w:rPr>
              <w:t xml:space="preserve">Создание благоприятного микроклимата в группе. </w:t>
            </w:r>
          </w:p>
          <w:p w:rsidR="00624FC7" w:rsidRDefault="00195541" w:rsidP="00B617BC">
            <w:pPr>
              <w:numPr>
                <w:ilvl w:val="0"/>
                <w:numId w:val="315"/>
              </w:numPr>
              <w:spacing w:after="31" w:line="232" w:lineRule="auto"/>
              <w:ind w:right="0" w:firstLine="0"/>
              <w:jc w:val="left"/>
            </w:pPr>
            <w:r>
              <w:rPr>
                <w:sz w:val="22"/>
              </w:rPr>
              <w:t xml:space="preserve">Создание предметно – развивающей среды. </w:t>
            </w:r>
          </w:p>
          <w:p w:rsidR="00624FC7" w:rsidRDefault="00195541" w:rsidP="00B617BC">
            <w:pPr>
              <w:numPr>
                <w:ilvl w:val="0"/>
                <w:numId w:val="315"/>
              </w:numPr>
              <w:spacing w:after="30" w:line="240" w:lineRule="auto"/>
              <w:ind w:right="0" w:firstLine="0"/>
              <w:jc w:val="left"/>
            </w:pPr>
            <w:r>
              <w:rPr>
                <w:sz w:val="22"/>
              </w:rPr>
              <w:t xml:space="preserve">Коррекционная работа. </w:t>
            </w:r>
          </w:p>
          <w:p w:rsidR="00624FC7" w:rsidRDefault="00195541" w:rsidP="00B617BC">
            <w:pPr>
              <w:numPr>
                <w:ilvl w:val="0"/>
                <w:numId w:val="315"/>
              </w:numPr>
              <w:spacing w:after="0" w:line="276" w:lineRule="auto"/>
              <w:ind w:right="0" w:firstLine="0"/>
              <w:jc w:val="left"/>
            </w:pPr>
            <w:r>
              <w:rPr>
                <w:sz w:val="22"/>
              </w:rPr>
              <w:t xml:space="preserve">Анализ уровня образованности детей. </w:t>
            </w:r>
          </w:p>
        </w:tc>
      </w:tr>
      <w:tr w:rsidR="00624FC7">
        <w:trPr>
          <w:trHeight w:val="1781"/>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Психолог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Диагностическая </w:t>
            </w:r>
          </w:p>
          <w:p w:rsidR="00624FC7" w:rsidRDefault="00195541">
            <w:pPr>
              <w:spacing w:after="34" w:line="240" w:lineRule="auto"/>
              <w:ind w:left="0" w:right="0" w:firstLine="0"/>
              <w:jc w:val="left"/>
            </w:pPr>
            <w:r>
              <w:rPr>
                <w:sz w:val="22"/>
              </w:rPr>
              <w:t xml:space="preserve">Прогностическая </w:t>
            </w:r>
          </w:p>
          <w:p w:rsidR="00624FC7" w:rsidRDefault="00195541">
            <w:pPr>
              <w:spacing w:after="31" w:line="240" w:lineRule="auto"/>
              <w:ind w:left="0" w:right="0" w:firstLine="0"/>
              <w:jc w:val="left"/>
            </w:pPr>
            <w:r>
              <w:rPr>
                <w:sz w:val="22"/>
              </w:rPr>
              <w:t xml:space="preserve">Организаторская </w:t>
            </w:r>
          </w:p>
          <w:p w:rsidR="00624FC7" w:rsidRDefault="00195541">
            <w:pPr>
              <w:spacing w:after="31" w:line="240" w:lineRule="auto"/>
              <w:ind w:left="0" w:right="0" w:firstLine="0"/>
              <w:jc w:val="left"/>
            </w:pPr>
            <w:r>
              <w:rPr>
                <w:sz w:val="22"/>
              </w:rPr>
              <w:t xml:space="preserve">Коррекционная </w:t>
            </w:r>
          </w:p>
          <w:p w:rsidR="00624FC7" w:rsidRDefault="00195541">
            <w:pPr>
              <w:spacing w:after="34" w:line="240" w:lineRule="auto"/>
              <w:ind w:left="0" w:right="0" w:firstLine="0"/>
              <w:jc w:val="left"/>
            </w:pPr>
            <w:r>
              <w:rPr>
                <w:sz w:val="22"/>
              </w:rPr>
              <w:t xml:space="preserve">Комплиментарная </w:t>
            </w:r>
          </w:p>
          <w:p w:rsidR="00624FC7" w:rsidRDefault="00195541">
            <w:pPr>
              <w:spacing w:after="31" w:line="240" w:lineRule="auto"/>
              <w:ind w:left="0" w:right="0" w:firstLine="0"/>
              <w:jc w:val="left"/>
            </w:pPr>
            <w:r>
              <w:rPr>
                <w:sz w:val="22"/>
              </w:rPr>
              <w:t xml:space="preserve">Контролирующая </w:t>
            </w:r>
          </w:p>
          <w:p w:rsidR="00624FC7" w:rsidRDefault="00195541">
            <w:pPr>
              <w:spacing w:after="0" w:line="276" w:lineRule="auto"/>
              <w:ind w:left="0" w:right="0" w:firstLine="0"/>
              <w:jc w:val="left"/>
            </w:pPr>
            <w:r>
              <w:rPr>
                <w:sz w:val="22"/>
              </w:rPr>
              <w:t xml:space="preserve">Консультативная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16"/>
              </w:numPr>
              <w:spacing w:after="31" w:line="233" w:lineRule="auto"/>
              <w:ind w:right="190" w:firstLine="0"/>
              <w:jc w:val="left"/>
            </w:pPr>
            <w:r>
              <w:rPr>
                <w:sz w:val="22"/>
              </w:rPr>
              <w:t xml:space="preserve">Психологическая диагностика на момент поступления, в течение процесса обучения и на конец обучения. </w:t>
            </w:r>
          </w:p>
          <w:p w:rsidR="00624FC7" w:rsidRDefault="00195541" w:rsidP="00B617BC">
            <w:pPr>
              <w:numPr>
                <w:ilvl w:val="0"/>
                <w:numId w:val="316"/>
              </w:numPr>
              <w:spacing w:after="0" w:line="276" w:lineRule="auto"/>
              <w:ind w:right="190" w:firstLine="0"/>
              <w:jc w:val="left"/>
            </w:pPr>
            <w:r>
              <w:rPr>
                <w:sz w:val="22"/>
              </w:rPr>
              <w:t>Составление прогноза развития ребенка, помощь педагогам и узким специалистам в планировании работы с детьми. 3. Анализ микроклимата, стиля взаимо-</w:t>
            </w:r>
          </w:p>
        </w:tc>
      </w:tr>
    </w:tbl>
    <w:p w:rsidR="00624FC7" w:rsidRDefault="00195541" w:rsidP="005C2F46">
      <w:pPr>
        <w:spacing w:after="156"/>
      </w:pPr>
      <w:r>
        <w:lastRenderedPageBreak/>
        <w:t xml:space="preserve"> </w:t>
      </w:r>
    </w:p>
    <w:tbl>
      <w:tblPr>
        <w:tblStyle w:val="TableGrid"/>
        <w:tblW w:w="9856" w:type="dxa"/>
        <w:tblInd w:w="-108" w:type="dxa"/>
        <w:tblCellMar>
          <w:left w:w="108" w:type="dxa"/>
          <w:right w:w="50" w:type="dxa"/>
        </w:tblCellMar>
        <w:tblLook w:val="04A0" w:firstRow="1" w:lastRow="0" w:firstColumn="1" w:lastColumn="0" w:noHBand="0" w:noVBand="1"/>
      </w:tblPr>
      <w:tblGrid>
        <w:gridCol w:w="2126"/>
        <w:gridCol w:w="2951"/>
        <w:gridCol w:w="4779"/>
      </w:tblGrid>
      <w:tr w:rsidR="00624FC7">
        <w:trPr>
          <w:trHeight w:val="3300"/>
        </w:trPr>
        <w:tc>
          <w:tcPr>
            <w:tcW w:w="212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95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0" w:right="0" w:firstLine="0"/>
              <w:jc w:val="left"/>
            </w:pPr>
            <w:r>
              <w:rPr>
                <w:sz w:val="22"/>
              </w:rPr>
              <w:t xml:space="preserve">действия, анализ деятельности педагога с точки зрения психологии, взаимодействия специалистов. </w:t>
            </w:r>
          </w:p>
          <w:p w:rsidR="00624FC7" w:rsidRDefault="00195541" w:rsidP="00B617BC">
            <w:pPr>
              <w:numPr>
                <w:ilvl w:val="0"/>
                <w:numId w:val="317"/>
              </w:numPr>
              <w:spacing w:after="33" w:line="232" w:lineRule="auto"/>
              <w:ind w:right="0" w:firstLine="0"/>
              <w:jc w:val="left"/>
            </w:pPr>
            <w:r>
              <w:rPr>
                <w:sz w:val="22"/>
              </w:rPr>
              <w:t xml:space="preserve">Организация предметно – развивающей среды. </w:t>
            </w:r>
          </w:p>
          <w:p w:rsidR="00624FC7" w:rsidRDefault="00195541" w:rsidP="00B617BC">
            <w:pPr>
              <w:numPr>
                <w:ilvl w:val="0"/>
                <w:numId w:val="317"/>
              </w:numPr>
              <w:spacing w:after="31" w:line="233" w:lineRule="auto"/>
              <w:ind w:right="0" w:firstLine="0"/>
              <w:jc w:val="left"/>
            </w:pPr>
            <w:r>
              <w:rPr>
                <w:sz w:val="22"/>
              </w:rPr>
              <w:t xml:space="preserve">Организация системы занятий с детьми по коррекции эмоционально-волевой и познавательной сферы. </w:t>
            </w:r>
          </w:p>
          <w:p w:rsidR="00624FC7" w:rsidRDefault="00195541" w:rsidP="00B617BC">
            <w:pPr>
              <w:numPr>
                <w:ilvl w:val="0"/>
                <w:numId w:val="317"/>
              </w:numPr>
              <w:spacing w:after="33" w:line="232" w:lineRule="auto"/>
              <w:ind w:right="0" w:firstLine="0"/>
              <w:jc w:val="left"/>
            </w:pPr>
            <w:r>
              <w:rPr>
                <w:sz w:val="22"/>
              </w:rPr>
              <w:t xml:space="preserve">Разработка рекомендаций для педагогов и родителей. </w:t>
            </w:r>
          </w:p>
          <w:p w:rsidR="00624FC7" w:rsidRDefault="00195541" w:rsidP="00B617BC">
            <w:pPr>
              <w:numPr>
                <w:ilvl w:val="0"/>
                <w:numId w:val="317"/>
              </w:numPr>
              <w:spacing w:after="0" w:line="276" w:lineRule="auto"/>
              <w:ind w:right="0" w:firstLine="0"/>
              <w:jc w:val="left"/>
            </w:pPr>
            <w:r>
              <w:rPr>
                <w:sz w:val="22"/>
              </w:rPr>
              <w:t xml:space="preserve">Контроль деятельности педагогов по организации учебно-воспитательного процесса. </w:t>
            </w:r>
          </w:p>
        </w:tc>
      </w:tr>
      <w:tr w:rsidR="00624FC7">
        <w:trPr>
          <w:trHeight w:val="4311"/>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Медицинский персонал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40" w:lineRule="auto"/>
              <w:ind w:left="0" w:right="0" w:firstLine="0"/>
              <w:jc w:val="left"/>
            </w:pPr>
            <w:r>
              <w:rPr>
                <w:sz w:val="22"/>
              </w:rPr>
              <w:t xml:space="preserve">Диагностическая </w:t>
            </w:r>
          </w:p>
          <w:p w:rsidR="00624FC7" w:rsidRDefault="00195541">
            <w:pPr>
              <w:spacing w:after="32" w:line="240" w:lineRule="auto"/>
              <w:ind w:left="0" w:right="0" w:firstLine="0"/>
              <w:jc w:val="left"/>
            </w:pPr>
            <w:r>
              <w:rPr>
                <w:sz w:val="22"/>
              </w:rPr>
              <w:t xml:space="preserve">Прогностическая </w:t>
            </w:r>
          </w:p>
          <w:p w:rsidR="00624FC7" w:rsidRDefault="00195541">
            <w:pPr>
              <w:spacing w:after="31" w:line="240" w:lineRule="auto"/>
              <w:ind w:left="0" w:right="0" w:firstLine="0"/>
              <w:jc w:val="left"/>
            </w:pPr>
            <w:r>
              <w:rPr>
                <w:sz w:val="22"/>
              </w:rPr>
              <w:t xml:space="preserve">Контролирующая </w:t>
            </w:r>
          </w:p>
          <w:p w:rsidR="00624FC7" w:rsidRDefault="00195541">
            <w:pPr>
              <w:spacing w:after="34" w:line="240" w:lineRule="auto"/>
              <w:ind w:left="0" w:right="0" w:firstLine="0"/>
              <w:jc w:val="left"/>
            </w:pPr>
            <w:r>
              <w:rPr>
                <w:sz w:val="22"/>
              </w:rPr>
              <w:t xml:space="preserve">Аналитическая </w:t>
            </w:r>
          </w:p>
          <w:p w:rsidR="00624FC7" w:rsidRDefault="00195541">
            <w:pPr>
              <w:spacing w:after="0" w:line="276" w:lineRule="auto"/>
              <w:ind w:left="0" w:right="0" w:firstLine="0"/>
              <w:jc w:val="left"/>
            </w:pPr>
            <w:r>
              <w:rPr>
                <w:sz w:val="22"/>
              </w:rPr>
              <w:t xml:space="preserve">Консультативная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18"/>
              </w:numPr>
              <w:spacing w:after="32" w:line="240" w:lineRule="auto"/>
              <w:ind w:right="0" w:firstLine="0"/>
              <w:jc w:val="left"/>
            </w:pPr>
            <w:r>
              <w:rPr>
                <w:sz w:val="22"/>
              </w:rPr>
              <w:t xml:space="preserve">Диагностика состояния здоровья. </w:t>
            </w:r>
          </w:p>
          <w:p w:rsidR="00624FC7" w:rsidRDefault="00195541" w:rsidP="00B617BC">
            <w:pPr>
              <w:numPr>
                <w:ilvl w:val="0"/>
                <w:numId w:val="318"/>
              </w:numPr>
              <w:spacing w:after="32" w:line="232" w:lineRule="auto"/>
              <w:ind w:right="0" w:firstLine="0"/>
              <w:jc w:val="left"/>
            </w:pPr>
            <w:r>
              <w:rPr>
                <w:sz w:val="22"/>
              </w:rPr>
              <w:t xml:space="preserve">Составление прогноза физического развития ребенка (совместно с руководителем физвоспитания). </w:t>
            </w:r>
          </w:p>
          <w:p w:rsidR="00624FC7" w:rsidRDefault="00195541" w:rsidP="00B617BC">
            <w:pPr>
              <w:numPr>
                <w:ilvl w:val="0"/>
                <w:numId w:val="318"/>
              </w:numPr>
              <w:spacing w:after="33" w:line="232" w:lineRule="auto"/>
              <w:ind w:right="0" w:firstLine="0"/>
              <w:jc w:val="left"/>
            </w:pPr>
            <w:r>
              <w:rPr>
                <w:sz w:val="22"/>
              </w:rPr>
              <w:t xml:space="preserve">Контроль физкультурно - оздоровительной работы. </w:t>
            </w:r>
          </w:p>
          <w:p w:rsidR="00624FC7" w:rsidRDefault="00195541" w:rsidP="00B617BC">
            <w:pPr>
              <w:numPr>
                <w:ilvl w:val="0"/>
                <w:numId w:val="318"/>
              </w:numPr>
              <w:spacing w:after="30" w:line="232" w:lineRule="auto"/>
              <w:ind w:right="0" w:firstLine="0"/>
              <w:jc w:val="left"/>
            </w:pPr>
            <w:r>
              <w:rPr>
                <w:sz w:val="22"/>
              </w:rPr>
              <w:t xml:space="preserve">Разработка рекомендаций для педагогов и родителей. </w:t>
            </w:r>
          </w:p>
          <w:p w:rsidR="00624FC7" w:rsidRDefault="00195541" w:rsidP="00B617BC">
            <w:pPr>
              <w:numPr>
                <w:ilvl w:val="0"/>
                <w:numId w:val="318"/>
              </w:numPr>
              <w:spacing w:after="32" w:line="233" w:lineRule="auto"/>
              <w:ind w:right="0" w:firstLine="0"/>
              <w:jc w:val="left"/>
            </w:pPr>
            <w:r>
              <w:rPr>
                <w:sz w:val="22"/>
              </w:rPr>
              <w:t xml:space="preserve">Анализ заболеваемости, физкультурнооздоровительной работы. Анализ состояния здоровья детей. </w:t>
            </w:r>
          </w:p>
          <w:p w:rsidR="00624FC7" w:rsidRDefault="00195541" w:rsidP="00B617BC">
            <w:pPr>
              <w:numPr>
                <w:ilvl w:val="0"/>
                <w:numId w:val="318"/>
              </w:numPr>
              <w:spacing w:after="31" w:line="233" w:lineRule="auto"/>
              <w:ind w:right="0" w:firstLine="0"/>
              <w:jc w:val="left"/>
            </w:pPr>
            <w:r>
              <w:rPr>
                <w:sz w:val="22"/>
              </w:rPr>
              <w:t xml:space="preserve">Обеспечение повседневного санитарногигиенического режима, ежедневный контроль за психическим и соматическим состоянием воспитанников. </w:t>
            </w:r>
          </w:p>
          <w:p w:rsidR="00624FC7" w:rsidRDefault="00195541" w:rsidP="00B617BC">
            <w:pPr>
              <w:numPr>
                <w:ilvl w:val="0"/>
                <w:numId w:val="318"/>
              </w:numPr>
              <w:spacing w:after="0" w:line="276" w:lineRule="auto"/>
              <w:ind w:right="0" w:firstLine="0"/>
              <w:jc w:val="left"/>
            </w:pPr>
            <w:r>
              <w:rPr>
                <w:sz w:val="22"/>
              </w:rPr>
              <w:t xml:space="preserve">Отслеживание детей в период адаптации. </w:t>
            </w:r>
          </w:p>
        </w:tc>
      </w:tr>
      <w:tr w:rsidR="00624FC7">
        <w:trPr>
          <w:trHeight w:val="1274"/>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Семья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Комплиментарная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pPr>
            <w:r>
              <w:rPr>
                <w:sz w:val="22"/>
              </w:rPr>
              <w:t xml:space="preserve">Равноправные члены системы психологопедагогического сопровождения. </w:t>
            </w:r>
          </w:p>
          <w:p w:rsidR="00624FC7" w:rsidRDefault="00195541">
            <w:pPr>
              <w:spacing w:after="0" w:line="276" w:lineRule="auto"/>
              <w:ind w:left="0" w:right="0" w:firstLine="0"/>
            </w:pPr>
            <w:r>
              <w:rPr>
                <w:sz w:val="22"/>
              </w:rPr>
              <w:t xml:space="preserve">Активное взаимодействие, сотрудничество с другими сторонами психолого-медикопедагогического сопровождения. </w:t>
            </w:r>
          </w:p>
        </w:tc>
      </w:tr>
    </w:tbl>
    <w:p w:rsidR="00624FC7" w:rsidRDefault="00195541">
      <w:pPr>
        <w:spacing w:after="39" w:line="240" w:lineRule="auto"/>
        <w:ind w:left="0" w:right="0" w:firstLine="0"/>
        <w:jc w:val="center"/>
      </w:pPr>
      <w:r>
        <w:rPr>
          <w:b/>
        </w:rPr>
        <w:t xml:space="preserve"> </w:t>
      </w:r>
    </w:p>
    <w:p w:rsidR="00624FC7" w:rsidRDefault="00195541">
      <w:pPr>
        <w:spacing w:after="42" w:line="240" w:lineRule="auto"/>
        <w:ind w:left="2446" w:right="0" w:hanging="1462"/>
        <w:jc w:val="left"/>
      </w:pPr>
      <w:r>
        <w:rPr>
          <w:b/>
        </w:rPr>
        <w:t xml:space="preserve">Мероприятия по организации деятельности школы, направленной на обеспечение доступности образования </w:t>
      </w:r>
    </w:p>
    <w:tbl>
      <w:tblPr>
        <w:tblStyle w:val="TableGrid"/>
        <w:tblW w:w="9738" w:type="dxa"/>
        <w:tblInd w:w="-14" w:type="dxa"/>
        <w:tblCellMar>
          <w:left w:w="12" w:type="dxa"/>
          <w:right w:w="25" w:type="dxa"/>
        </w:tblCellMar>
        <w:tblLook w:val="04A0" w:firstRow="1" w:lastRow="0" w:firstColumn="1" w:lastColumn="0" w:noHBand="0" w:noVBand="1"/>
      </w:tblPr>
      <w:tblGrid>
        <w:gridCol w:w="583"/>
        <w:gridCol w:w="5600"/>
        <w:gridCol w:w="151"/>
        <w:gridCol w:w="1465"/>
        <w:gridCol w:w="1939"/>
      </w:tblGrid>
      <w:tr w:rsidR="00624FC7">
        <w:trPr>
          <w:trHeight w:val="312"/>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2" w:right="0" w:firstLine="0"/>
            </w:pPr>
            <w:r>
              <w:rPr>
                <w:b/>
                <w:sz w:val="22"/>
              </w:rPr>
              <w:t xml:space="preserve">№ </w:t>
            </w:r>
          </w:p>
        </w:tc>
        <w:tc>
          <w:tcPr>
            <w:tcW w:w="5751"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Мероприятия программы </w:t>
            </w:r>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Сроки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90" w:right="0" w:firstLine="0"/>
              <w:jc w:val="left"/>
            </w:pPr>
            <w:r>
              <w:rPr>
                <w:b/>
                <w:sz w:val="22"/>
              </w:rPr>
              <w:t xml:space="preserve">Исполнители </w:t>
            </w:r>
          </w:p>
        </w:tc>
      </w:tr>
      <w:tr w:rsidR="00624FC7">
        <w:trPr>
          <w:trHeight w:val="310"/>
        </w:trPr>
        <w:tc>
          <w:tcPr>
            <w:tcW w:w="9738" w:type="dxa"/>
            <w:gridSpan w:val="5"/>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45" w:right="0" w:firstLine="0"/>
              <w:jc w:val="left"/>
            </w:pPr>
            <w:r>
              <w:rPr>
                <w:b/>
                <w:sz w:val="22"/>
              </w:rPr>
              <w:t xml:space="preserve"> </w:t>
            </w:r>
            <w:r>
              <w:rPr>
                <w:b/>
                <w:sz w:val="22"/>
              </w:rPr>
              <w:tab/>
              <w:t xml:space="preserve">Реализация требований к организации образовательного процесса </w:t>
            </w:r>
          </w:p>
        </w:tc>
      </w:tr>
      <w:tr w:rsidR="00624FC7">
        <w:trPr>
          <w:trHeight w:val="523"/>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1  </w:t>
            </w:r>
          </w:p>
        </w:tc>
        <w:tc>
          <w:tcPr>
            <w:tcW w:w="56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Разработка и утверждение годового календарного учебного графика школы на текущий учебный год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Администрация  </w:t>
            </w:r>
          </w:p>
        </w:tc>
      </w:tr>
      <w:tr w:rsidR="00624FC7">
        <w:trPr>
          <w:trHeight w:val="77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2  </w:t>
            </w:r>
          </w:p>
        </w:tc>
        <w:tc>
          <w:tcPr>
            <w:tcW w:w="56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Подготовка расписания учебных занятий, индивидуальных занятий в соответствии с требованиями СанПиН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3" w:firstLine="0"/>
              <w:jc w:val="left"/>
            </w:pPr>
            <w:r>
              <w:rPr>
                <w:sz w:val="22"/>
              </w:rPr>
              <w:t xml:space="preserve">Ответственный по УВР  </w:t>
            </w:r>
          </w:p>
        </w:tc>
      </w:tr>
      <w:tr w:rsidR="00624FC7">
        <w:trPr>
          <w:trHeight w:val="208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lastRenderedPageBreak/>
              <w:t xml:space="preserve">3  </w:t>
            </w:r>
          </w:p>
        </w:tc>
        <w:tc>
          <w:tcPr>
            <w:tcW w:w="5600"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2" w:right="0" w:firstLine="0"/>
            </w:pPr>
            <w:r>
              <w:rPr>
                <w:sz w:val="22"/>
              </w:rPr>
              <w:t xml:space="preserve">Проведение работы по внедрению информационной системы «Всеобуч», включая:  </w:t>
            </w:r>
          </w:p>
          <w:p w:rsidR="00624FC7" w:rsidRDefault="00195541">
            <w:pPr>
              <w:spacing w:after="0" w:line="276" w:lineRule="auto"/>
              <w:ind w:left="2" w:right="0" w:firstLine="0"/>
            </w:pPr>
            <w:r>
              <w:rPr>
                <w:sz w:val="22"/>
              </w:rPr>
              <w:t xml:space="preserve">создание банка данных по выявлению и учету детей из малообеспеченных семей; создание банка данных по выявлению и учету детей, относящихся к «группе риска»; создание банка данных по учету детей-сирот и детей, оставшихся без попечения </w:t>
            </w:r>
            <w:proofErr w:type="gramStart"/>
            <w:r>
              <w:rPr>
                <w:sz w:val="22"/>
              </w:rPr>
              <w:t xml:space="preserve">родителей.  </w:t>
            </w:r>
            <w:proofErr w:type="gramEnd"/>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Социально- психологическая служба </w:t>
            </w:r>
            <w:proofErr w:type="gramStart"/>
            <w:r>
              <w:rPr>
                <w:sz w:val="22"/>
              </w:rPr>
              <w:t xml:space="preserve">школы.  </w:t>
            </w:r>
            <w:proofErr w:type="gramEnd"/>
          </w:p>
        </w:tc>
      </w:tr>
    </w:tbl>
    <w:p w:rsidR="00624FC7" w:rsidRDefault="00624FC7" w:rsidP="005C2F46">
      <w:pPr>
        <w:spacing w:after="156"/>
        <w:ind w:left="0" w:firstLine="0"/>
      </w:pPr>
    </w:p>
    <w:tbl>
      <w:tblPr>
        <w:tblStyle w:val="TableGrid"/>
        <w:tblW w:w="9738" w:type="dxa"/>
        <w:tblInd w:w="-14" w:type="dxa"/>
        <w:tblCellMar>
          <w:right w:w="24" w:type="dxa"/>
        </w:tblCellMar>
        <w:tblLook w:val="04A0" w:firstRow="1" w:lastRow="0" w:firstColumn="1" w:lastColumn="0" w:noHBand="0" w:noVBand="1"/>
      </w:tblPr>
      <w:tblGrid>
        <w:gridCol w:w="583"/>
        <w:gridCol w:w="2277"/>
        <w:gridCol w:w="3323"/>
        <w:gridCol w:w="151"/>
        <w:gridCol w:w="1465"/>
        <w:gridCol w:w="1939"/>
      </w:tblGrid>
      <w:tr w:rsidR="00624FC7">
        <w:trPr>
          <w:trHeight w:val="526"/>
        </w:trPr>
        <w:tc>
          <w:tcPr>
            <w:tcW w:w="583"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9155" w:type="dxa"/>
            <w:gridSpan w:val="5"/>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Реализация требований к содержанию образования и реализации образовательных программ среднего общего образования </w:t>
            </w:r>
          </w:p>
        </w:tc>
      </w:tr>
      <w:tr w:rsidR="00624FC7">
        <w:trPr>
          <w:trHeight w:val="77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1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2" w:firstLine="0"/>
            </w:pPr>
            <w:r>
              <w:rPr>
                <w:sz w:val="22"/>
              </w:rPr>
              <w:t xml:space="preserve">Разработка и утверждение учебного плана на текущий год с учетом обновления содержания образования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Администрация  </w:t>
            </w:r>
          </w:p>
        </w:tc>
      </w:tr>
      <w:tr w:rsidR="00624FC7">
        <w:trPr>
          <w:trHeight w:val="1030"/>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2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pPr>
            <w:r>
              <w:rPr>
                <w:sz w:val="22"/>
              </w:rPr>
              <w:t xml:space="preserve">Подготовка программно-методического обеспечения образовательного процесса в соответствии с требованиями государственного образовательного стандарта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14" w:firstLine="0"/>
              <w:jc w:val="left"/>
            </w:pPr>
            <w:r>
              <w:rPr>
                <w:sz w:val="22"/>
              </w:rPr>
              <w:t xml:space="preserve">Администрация Ответственный по УВР </w:t>
            </w:r>
          </w:p>
        </w:tc>
      </w:tr>
      <w:tr w:rsidR="00624FC7">
        <w:trPr>
          <w:trHeight w:val="770"/>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3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pPr>
            <w:r>
              <w:rPr>
                <w:sz w:val="22"/>
              </w:rPr>
              <w:t xml:space="preserve">Контроль своевременного прохождения программы учебных </w:t>
            </w:r>
            <w:proofErr w:type="gramStart"/>
            <w:r>
              <w:rPr>
                <w:sz w:val="22"/>
              </w:rPr>
              <w:t xml:space="preserve">предметов.  </w:t>
            </w:r>
            <w:proofErr w:type="gramEnd"/>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Весь </w:t>
            </w:r>
            <w:proofErr w:type="gramStart"/>
            <w:r>
              <w:rPr>
                <w:sz w:val="22"/>
              </w:rPr>
              <w:t xml:space="preserve">период.  </w:t>
            </w:r>
            <w:proofErr w:type="gramEnd"/>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14" w:firstLine="0"/>
              <w:jc w:val="left"/>
            </w:pPr>
            <w:r>
              <w:rPr>
                <w:sz w:val="22"/>
              </w:rPr>
              <w:t xml:space="preserve">Администрация Ответственный по УВР </w:t>
            </w:r>
          </w:p>
        </w:tc>
      </w:tr>
      <w:tr w:rsidR="00624FC7">
        <w:trPr>
          <w:trHeight w:val="1282"/>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4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pPr>
            <w:r>
              <w:rPr>
                <w:sz w:val="22"/>
              </w:rPr>
              <w:t xml:space="preserve">Обеспечение соответствия учебно-методических и дидактических комплектов, материальнотехнической базы, профессионального уровня педагогических кадров реализуемым образовательным программам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Весь период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Администрация  </w:t>
            </w:r>
          </w:p>
        </w:tc>
      </w:tr>
      <w:tr w:rsidR="00624FC7">
        <w:trPr>
          <w:trHeight w:val="271"/>
        </w:trPr>
        <w:tc>
          <w:tcPr>
            <w:tcW w:w="583"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9155" w:type="dxa"/>
            <w:gridSpan w:val="5"/>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Реализация требований по вопросам охвата детей общим образованием. </w:t>
            </w:r>
          </w:p>
        </w:tc>
      </w:tr>
      <w:tr w:rsidR="00624FC7">
        <w:trPr>
          <w:trHeight w:val="516"/>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1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Организация рейдов всеобуча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Ежегодно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proofErr w:type="gramStart"/>
            <w:r>
              <w:rPr>
                <w:sz w:val="22"/>
              </w:rPr>
              <w:t>Администрация  Директор</w:t>
            </w:r>
            <w:proofErr w:type="gramEnd"/>
            <w:r>
              <w:rPr>
                <w:sz w:val="22"/>
              </w:rPr>
              <w:t xml:space="preserve"> </w:t>
            </w:r>
          </w:p>
        </w:tc>
      </w:tr>
      <w:tr w:rsidR="00624FC7">
        <w:trPr>
          <w:trHeight w:val="107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2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Сдача отчетности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12" w:right="0" w:firstLine="0"/>
              <w:jc w:val="left"/>
            </w:pPr>
            <w:r>
              <w:rPr>
                <w:sz w:val="22"/>
              </w:rPr>
              <w:t xml:space="preserve">Ежегодно  </w:t>
            </w:r>
          </w:p>
          <w:p w:rsidR="00624FC7" w:rsidRDefault="00195541">
            <w:pPr>
              <w:spacing w:after="0" w:line="240" w:lineRule="auto"/>
              <w:ind w:left="12" w:right="0" w:firstLine="0"/>
              <w:jc w:val="left"/>
            </w:pPr>
            <w:r>
              <w:rPr>
                <w:sz w:val="22"/>
              </w:rPr>
              <w:t xml:space="preserve"> </w:t>
            </w:r>
          </w:p>
          <w:p w:rsidR="00624FC7" w:rsidRDefault="00195541">
            <w:pPr>
              <w:spacing w:after="0" w:line="240" w:lineRule="auto"/>
              <w:ind w:left="12" w:right="0" w:firstLine="0"/>
              <w:jc w:val="left"/>
            </w:pPr>
            <w:r>
              <w:rPr>
                <w:sz w:val="22"/>
              </w:rPr>
              <w:t xml:space="preserve"> </w:t>
            </w:r>
          </w:p>
          <w:p w:rsidR="00624FC7" w:rsidRDefault="00195541">
            <w:pPr>
              <w:spacing w:after="0" w:line="276" w:lineRule="auto"/>
              <w:ind w:left="12" w:right="0" w:firstLine="0"/>
              <w:jc w:val="left"/>
            </w:pPr>
            <w:r>
              <w:rPr>
                <w:sz w:val="22"/>
              </w:rPr>
              <w:t xml:space="preserve">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2" w:firstLine="0"/>
              <w:jc w:val="left"/>
            </w:pPr>
            <w:r>
              <w:rPr>
                <w:sz w:val="22"/>
              </w:rPr>
              <w:t xml:space="preserve">Администрация Ответственный по УВР, классные руководители  </w:t>
            </w:r>
          </w:p>
        </w:tc>
      </w:tr>
      <w:tr w:rsidR="00624FC7">
        <w:trPr>
          <w:trHeight w:val="179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3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23" w:line="240" w:lineRule="auto"/>
              <w:ind w:left="14" w:right="0" w:firstLine="0"/>
              <w:jc w:val="left"/>
            </w:pPr>
            <w:r>
              <w:rPr>
                <w:sz w:val="22"/>
              </w:rPr>
              <w:t xml:space="preserve">Анализ посещаемости школы обучающимися:  </w:t>
            </w:r>
          </w:p>
          <w:p w:rsidR="00624FC7" w:rsidRDefault="00195541">
            <w:pPr>
              <w:spacing w:after="35" w:line="240" w:lineRule="auto"/>
              <w:ind w:left="14" w:right="0" w:firstLine="0"/>
              <w:jc w:val="left"/>
            </w:pPr>
            <w:r>
              <w:rPr>
                <w:sz w:val="22"/>
              </w:rPr>
              <w:t xml:space="preserve">10-11 классов.  </w:t>
            </w:r>
          </w:p>
          <w:p w:rsidR="00624FC7" w:rsidRDefault="00195541">
            <w:pPr>
              <w:spacing w:after="0" w:line="276" w:lineRule="auto"/>
              <w:ind w:left="14" w:right="0" w:firstLine="0"/>
              <w:jc w:val="left"/>
            </w:pPr>
            <w:r>
              <w:rPr>
                <w:sz w:val="22"/>
              </w:rPr>
              <w:t xml:space="preserve">Анализ </w:t>
            </w:r>
            <w:r>
              <w:rPr>
                <w:sz w:val="22"/>
              </w:rPr>
              <w:tab/>
              <w:t xml:space="preserve">посещаемости </w:t>
            </w:r>
            <w:r>
              <w:rPr>
                <w:sz w:val="22"/>
              </w:rPr>
              <w:tab/>
              <w:t xml:space="preserve">школы </w:t>
            </w:r>
            <w:r>
              <w:rPr>
                <w:sz w:val="22"/>
              </w:rPr>
              <w:tab/>
              <w:t xml:space="preserve">обучающимися, воспитанниками, стоящими на учете в </w:t>
            </w:r>
            <w:proofErr w:type="gramStart"/>
            <w:r>
              <w:rPr>
                <w:sz w:val="22"/>
              </w:rPr>
              <w:t xml:space="preserve">ПДН.  </w:t>
            </w:r>
            <w:proofErr w:type="gramEnd"/>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Ежегодно, ежемесячно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2" w:firstLine="0"/>
              <w:jc w:val="left"/>
            </w:pPr>
            <w:r>
              <w:rPr>
                <w:sz w:val="22"/>
              </w:rPr>
              <w:t xml:space="preserve">Администрация Ответственный по УВР, классные руководители.  Социальный педагог </w:t>
            </w:r>
          </w:p>
        </w:tc>
      </w:tr>
      <w:tr w:rsidR="00624FC7">
        <w:trPr>
          <w:trHeight w:val="770"/>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4  </w:t>
            </w:r>
          </w:p>
        </w:tc>
        <w:tc>
          <w:tcPr>
            <w:tcW w:w="227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4" w:right="0" w:firstLine="0"/>
              <w:jc w:val="left"/>
            </w:pPr>
            <w:r>
              <w:rPr>
                <w:sz w:val="22"/>
              </w:rPr>
              <w:t xml:space="preserve">Промежуточная </w:t>
            </w:r>
            <w:proofErr w:type="gramStart"/>
            <w:r>
              <w:rPr>
                <w:sz w:val="22"/>
              </w:rPr>
              <w:t xml:space="preserve">воспитанников.  </w:t>
            </w:r>
            <w:proofErr w:type="gramEnd"/>
          </w:p>
        </w:tc>
        <w:tc>
          <w:tcPr>
            <w:tcW w:w="3323" w:type="dxa"/>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pPr>
            <w:r>
              <w:rPr>
                <w:sz w:val="22"/>
              </w:rPr>
              <w:t xml:space="preserve">аттестация обучающихся,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12" w:right="0" w:firstLine="0"/>
              <w:jc w:val="left"/>
            </w:pPr>
            <w:r>
              <w:rPr>
                <w:sz w:val="22"/>
              </w:rPr>
              <w:t xml:space="preserve">Ежегодно  </w:t>
            </w:r>
          </w:p>
          <w:p w:rsidR="00624FC7" w:rsidRDefault="00195541">
            <w:pPr>
              <w:spacing w:after="30" w:line="240" w:lineRule="auto"/>
              <w:ind w:left="12" w:right="0" w:firstLine="0"/>
            </w:pPr>
            <w:r>
              <w:rPr>
                <w:sz w:val="22"/>
              </w:rPr>
              <w:t xml:space="preserve">1 раз в </w:t>
            </w:r>
          </w:p>
          <w:p w:rsidR="00624FC7" w:rsidRDefault="005C2F46">
            <w:pPr>
              <w:spacing w:after="0" w:line="276" w:lineRule="auto"/>
              <w:ind w:left="12" w:right="0" w:firstLine="0"/>
              <w:jc w:val="left"/>
            </w:pPr>
            <w:r>
              <w:rPr>
                <w:sz w:val="22"/>
              </w:rPr>
              <w:t>п/годие</w:t>
            </w:r>
            <w:r w:rsidR="00195541">
              <w:rPr>
                <w:sz w:val="22"/>
              </w:rPr>
              <w:t xml:space="preserve">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14" w:firstLine="0"/>
              <w:jc w:val="left"/>
            </w:pPr>
            <w:r>
              <w:rPr>
                <w:sz w:val="22"/>
              </w:rPr>
              <w:t xml:space="preserve">Администрация Ответственный по УВР </w:t>
            </w:r>
          </w:p>
        </w:tc>
      </w:tr>
      <w:tr w:rsidR="00624FC7">
        <w:trPr>
          <w:trHeight w:val="1022"/>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5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Государственная </w:t>
            </w:r>
            <w:r>
              <w:rPr>
                <w:sz w:val="22"/>
              </w:rPr>
              <w:tab/>
              <w:t xml:space="preserve">(итоговая) </w:t>
            </w:r>
            <w:r>
              <w:rPr>
                <w:sz w:val="22"/>
              </w:rPr>
              <w:tab/>
              <w:t xml:space="preserve">аттестация обучающихся.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pPr>
            <w:r>
              <w:rPr>
                <w:sz w:val="22"/>
              </w:rPr>
              <w:t xml:space="preserve">Ежегодно Май - июнь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2" w:firstLine="0"/>
              <w:jc w:val="left"/>
            </w:pPr>
            <w:r>
              <w:rPr>
                <w:sz w:val="22"/>
              </w:rPr>
              <w:t xml:space="preserve">Администрация Ответственный по УВР, классные </w:t>
            </w:r>
            <w:proofErr w:type="gramStart"/>
            <w:r>
              <w:rPr>
                <w:sz w:val="22"/>
              </w:rPr>
              <w:t xml:space="preserve">руководители.  </w:t>
            </w:r>
            <w:proofErr w:type="gramEnd"/>
          </w:p>
        </w:tc>
      </w:tr>
      <w:tr w:rsidR="00624FC7">
        <w:trPr>
          <w:trHeight w:val="517"/>
        </w:trPr>
        <w:tc>
          <w:tcPr>
            <w:tcW w:w="583"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9155" w:type="dxa"/>
            <w:gridSpan w:val="5"/>
            <w:tcBorders>
              <w:top w:val="single" w:sz="4" w:space="0" w:color="000000"/>
              <w:left w:val="nil"/>
              <w:bottom w:val="single" w:sz="4" w:space="0" w:color="000000"/>
              <w:right w:val="single" w:sz="4" w:space="0" w:color="000000"/>
            </w:tcBorders>
          </w:tcPr>
          <w:p w:rsidR="00624FC7" w:rsidRDefault="00195541">
            <w:pPr>
              <w:spacing w:after="0" w:line="276" w:lineRule="auto"/>
              <w:ind w:left="27" w:right="18" w:firstLine="0"/>
              <w:jc w:val="center"/>
            </w:pPr>
            <w:r>
              <w:rPr>
                <w:b/>
                <w:sz w:val="22"/>
              </w:rPr>
              <w:t xml:space="preserve">Реализация требований по вопросам порядка приема и отчисления обучающихся </w:t>
            </w:r>
          </w:p>
        </w:tc>
      </w:tr>
      <w:tr w:rsidR="00624FC7">
        <w:trPr>
          <w:trHeight w:val="76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lastRenderedPageBreak/>
              <w:t xml:space="preserve">1  </w:t>
            </w:r>
          </w:p>
        </w:tc>
        <w:tc>
          <w:tcPr>
            <w:tcW w:w="5751"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Комплектование 1</w:t>
            </w:r>
            <w:r w:rsidR="005C2F46">
              <w:rPr>
                <w:sz w:val="22"/>
              </w:rPr>
              <w:t>0</w:t>
            </w:r>
            <w:r>
              <w:rPr>
                <w:sz w:val="22"/>
              </w:rPr>
              <w:t xml:space="preserve"> классов  </w:t>
            </w:r>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27" w:line="240" w:lineRule="auto"/>
              <w:ind w:left="12" w:right="0" w:firstLine="0"/>
              <w:jc w:val="left"/>
            </w:pPr>
            <w:r>
              <w:rPr>
                <w:sz w:val="22"/>
              </w:rPr>
              <w:t xml:space="preserve">Ежегодно  </w:t>
            </w:r>
          </w:p>
          <w:p w:rsidR="00624FC7" w:rsidRDefault="00195541">
            <w:pPr>
              <w:spacing w:after="32" w:line="240" w:lineRule="auto"/>
              <w:ind w:left="12" w:right="0" w:firstLine="0"/>
            </w:pPr>
            <w:r>
              <w:rPr>
                <w:sz w:val="22"/>
              </w:rPr>
              <w:t xml:space="preserve">Апрель - </w:t>
            </w:r>
          </w:p>
          <w:p w:rsidR="00624FC7" w:rsidRDefault="00195541">
            <w:pPr>
              <w:spacing w:after="0" w:line="276" w:lineRule="auto"/>
              <w:ind w:left="12" w:right="0" w:firstLine="0"/>
              <w:jc w:val="left"/>
            </w:pPr>
            <w:r>
              <w:rPr>
                <w:sz w:val="22"/>
              </w:rPr>
              <w:t xml:space="preserve">август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Администрация </w:t>
            </w:r>
          </w:p>
        </w:tc>
      </w:tr>
      <w:tr w:rsidR="00624FC7">
        <w:trPr>
          <w:trHeight w:val="526"/>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2 </w:t>
            </w:r>
          </w:p>
        </w:tc>
        <w:tc>
          <w:tcPr>
            <w:tcW w:w="5751"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pPr>
            <w:r>
              <w:rPr>
                <w:sz w:val="22"/>
              </w:rPr>
              <w:t xml:space="preserve">Организация приема и отчисления обучающихся, воспитанников в текущем году  </w:t>
            </w:r>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12" w:right="0" w:firstLine="0"/>
            </w:pPr>
            <w:r>
              <w:rPr>
                <w:sz w:val="22"/>
              </w:rPr>
              <w:t xml:space="preserve">В течение </w:t>
            </w:r>
          </w:p>
          <w:p w:rsidR="00624FC7" w:rsidRDefault="00195541">
            <w:pPr>
              <w:spacing w:after="0" w:line="276" w:lineRule="auto"/>
              <w:ind w:left="12" w:right="0" w:firstLine="0"/>
              <w:jc w:val="left"/>
            </w:pPr>
            <w:r>
              <w:rPr>
                <w:sz w:val="22"/>
              </w:rPr>
              <w:t xml:space="preserve">года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Директор </w:t>
            </w:r>
          </w:p>
        </w:tc>
      </w:tr>
      <w:tr w:rsidR="00624FC7">
        <w:trPr>
          <w:trHeight w:val="271"/>
        </w:trPr>
        <w:tc>
          <w:tcPr>
            <w:tcW w:w="583"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9155" w:type="dxa"/>
            <w:gridSpan w:val="5"/>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Реализация требований по формам получения образ ования </w:t>
            </w:r>
          </w:p>
        </w:tc>
      </w:tr>
      <w:tr w:rsidR="00624FC7">
        <w:trPr>
          <w:trHeight w:val="1022"/>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1  </w:t>
            </w:r>
          </w:p>
        </w:tc>
        <w:tc>
          <w:tcPr>
            <w:tcW w:w="5751"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14" w:right="0" w:firstLine="0"/>
            </w:pPr>
            <w:r>
              <w:rPr>
                <w:sz w:val="22"/>
              </w:rPr>
              <w:t xml:space="preserve">Подготовка документов для организации </w:t>
            </w:r>
          </w:p>
          <w:p w:rsidR="00624FC7" w:rsidRDefault="00195541">
            <w:pPr>
              <w:spacing w:after="0" w:line="276" w:lineRule="auto"/>
              <w:ind w:left="14" w:right="0" w:firstLine="0"/>
              <w:jc w:val="left"/>
            </w:pPr>
            <w:r>
              <w:rPr>
                <w:sz w:val="22"/>
              </w:rPr>
              <w:t xml:space="preserve">индивидуального обучения на дому  </w:t>
            </w:r>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12" w:right="0" w:firstLine="0"/>
              <w:jc w:val="left"/>
            </w:pPr>
            <w:r>
              <w:rPr>
                <w:sz w:val="22"/>
              </w:rPr>
              <w:t xml:space="preserve">Ежегодно  </w:t>
            </w:r>
          </w:p>
          <w:p w:rsidR="00624FC7" w:rsidRDefault="00195541">
            <w:pPr>
              <w:spacing w:after="0" w:line="276" w:lineRule="auto"/>
              <w:ind w:left="12" w:right="0" w:firstLine="0"/>
              <w:jc w:val="left"/>
            </w:pPr>
            <w:r>
              <w:rPr>
                <w:sz w:val="22"/>
              </w:rPr>
              <w:t xml:space="preserve">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Администрация Социально- психологическая служба. </w:t>
            </w:r>
          </w:p>
        </w:tc>
      </w:tr>
    </w:tbl>
    <w:p w:rsidR="00624FC7" w:rsidRDefault="00624FC7" w:rsidP="005C2F46">
      <w:pPr>
        <w:spacing w:after="156"/>
        <w:ind w:left="0" w:firstLine="0"/>
      </w:pPr>
    </w:p>
    <w:tbl>
      <w:tblPr>
        <w:tblStyle w:val="TableGrid"/>
        <w:tblW w:w="9738" w:type="dxa"/>
        <w:tblInd w:w="-14" w:type="dxa"/>
        <w:tblCellMar>
          <w:left w:w="12" w:type="dxa"/>
          <w:right w:w="25" w:type="dxa"/>
        </w:tblCellMar>
        <w:tblLook w:val="04A0" w:firstRow="1" w:lastRow="0" w:firstColumn="1" w:lastColumn="0" w:noHBand="0" w:noVBand="1"/>
      </w:tblPr>
      <w:tblGrid>
        <w:gridCol w:w="583"/>
        <w:gridCol w:w="5751"/>
        <w:gridCol w:w="1465"/>
        <w:gridCol w:w="1939"/>
      </w:tblGrid>
      <w:tr w:rsidR="00624FC7">
        <w:trPr>
          <w:trHeight w:val="2040"/>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2 </w:t>
            </w:r>
          </w:p>
        </w:tc>
        <w:tc>
          <w:tcPr>
            <w:tcW w:w="57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Разработка мероприятий для проведения государственной (итоговой) аттестации для выпускников 11 класса, находящихся на индивидуальном обучении, в обстановке, исключающей влияние негативных факторов на состояние их здоровья, и в условиях, отвечающих психофизическим особенностям и состоянию их </w:t>
            </w:r>
            <w:proofErr w:type="gramStart"/>
            <w:r>
              <w:rPr>
                <w:sz w:val="22"/>
              </w:rPr>
              <w:t xml:space="preserve">здоровья.  </w:t>
            </w:r>
            <w:proofErr w:type="gramEnd"/>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Ежегодно  </w:t>
            </w:r>
          </w:p>
          <w:p w:rsidR="00624FC7" w:rsidRDefault="00195541">
            <w:pPr>
              <w:spacing w:after="0" w:line="276" w:lineRule="auto"/>
              <w:ind w:left="0" w:right="0" w:firstLine="0"/>
              <w:jc w:val="left"/>
            </w:pPr>
            <w:r>
              <w:rPr>
                <w:sz w:val="22"/>
              </w:rPr>
              <w:t xml:space="preserve">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 w:firstLine="0"/>
              <w:jc w:val="left"/>
            </w:pPr>
            <w:r>
              <w:rPr>
                <w:sz w:val="22"/>
              </w:rPr>
              <w:t xml:space="preserve">Администрация Ответственный по УВР, классные руководители  </w:t>
            </w:r>
          </w:p>
        </w:tc>
      </w:tr>
    </w:tbl>
    <w:p w:rsidR="00624FC7" w:rsidRDefault="00195541">
      <w:pPr>
        <w:spacing w:after="38"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Мероприятия по реализации здоровьесбережения </w:t>
      </w:r>
    </w:p>
    <w:tbl>
      <w:tblPr>
        <w:tblStyle w:val="TableGrid"/>
        <w:tblW w:w="9719" w:type="dxa"/>
        <w:tblInd w:w="-67" w:type="dxa"/>
        <w:tblCellMar>
          <w:top w:w="62" w:type="dxa"/>
          <w:left w:w="67" w:type="dxa"/>
          <w:right w:w="115" w:type="dxa"/>
        </w:tblCellMar>
        <w:tblLook w:val="04A0" w:firstRow="1" w:lastRow="0" w:firstColumn="1" w:lastColumn="0" w:noHBand="0" w:noVBand="1"/>
      </w:tblPr>
      <w:tblGrid>
        <w:gridCol w:w="540"/>
        <w:gridCol w:w="4633"/>
        <w:gridCol w:w="1643"/>
        <w:gridCol w:w="2903"/>
      </w:tblGrid>
      <w:tr w:rsidR="00624FC7">
        <w:trPr>
          <w:trHeight w:val="583"/>
        </w:trPr>
        <w:tc>
          <w:tcPr>
            <w:tcW w:w="470" w:type="dxa"/>
            <w:tcBorders>
              <w:top w:val="single" w:sz="6" w:space="0" w:color="000000"/>
              <w:left w:val="single" w:sz="6" w:space="0" w:color="000000"/>
              <w:bottom w:val="single" w:sz="6" w:space="0" w:color="000000"/>
              <w:right w:val="single" w:sz="6" w:space="0" w:color="000000"/>
            </w:tcBorders>
          </w:tcPr>
          <w:p w:rsidR="00624FC7" w:rsidRDefault="00195541">
            <w:pPr>
              <w:spacing w:after="26" w:line="240" w:lineRule="auto"/>
              <w:ind w:left="72" w:right="0" w:firstLine="0"/>
            </w:pPr>
            <w:r>
              <w:rPr>
                <w:b/>
                <w:sz w:val="22"/>
              </w:rPr>
              <w:t xml:space="preserve">№ </w:t>
            </w:r>
          </w:p>
          <w:p w:rsidR="00624FC7" w:rsidRDefault="00195541">
            <w:pPr>
              <w:spacing w:after="0" w:line="276" w:lineRule="auto"/>
              <w:ind w:left="31" w:right="0" w:firstLine="0"/>
              <w:jc w:val="left"/>
            </w:pPr>
            <w:r>
              <w:rPr>
                <w:b/>
                <w:sz w:val="22"/>
              </w:rPr>
              <w:t xml:space="preserve">п/п </w:t>
            </w:r>
          </w:p>
        </w:tc>
        <w:tc>
          <w:tcPr>
            <w:tcW w:w="467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center"/>
            </w:pPr>
            <w:r>
              <w:rPr>
                <w:b/>
                <w:sz w:val="22"/>
              </w:rPr>
              <w:t xml:space="preserve">Наименование мероприятий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center"/>
            </w:pPr>
            <w:r>
              <w:rPr>
                <w:b/>
                <w:sz w:val="22"/>
              </w:rPr>
              <w:t xml:space="preserve">Сроки исполнения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center"/>
            </w:pPr>
            <w:r>
              <w:rPr>
                <w:b/>
                <w:sz w:val="22"/>
              </w:rPr>
              <w:t xml:space="preserve">Исполнители </w:t>
            </w:r>
          </w:p>
        </w:tc>
      </w:tr>
      <w:tr w:rsidR="00624FC7">
        <w:trPr>
          <w:trHeight w:val="824"/>
        </w:trPr>
        <w:tc>
          <w:tcPr>
            <w:tcW w:w="470"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1.  </w:t>
            </w:r>
          </w:p>
        </w:tc>
        <w:tc>
          <w:tcPr>
            <w:tcW w:w="4676" w:type="dxa"/>
            <w:tcBorders>
              <w:top w:val="single" w:sz="6" w:space="0" w:color="000000"/>
              <w:left w:val="single" w:sz="4" w:space="0" w:color="000000"/>
              <w:bottom w:val="single" w:sz="6" w:space="0" w:color="000000"/>
              <w:right w:val="single" w:sz="6" w:space="0" w:color="000000"/>
            </w:tcBorders>
          </w:tcPr>
          <w:p w:rsidR="00624FC7" w:rsidRDefault="00195541">
            <w:pPr>
              <w:spacing w:after="0" w:line="276" w:lineRule="auto"/>
              <w:ind w:left="0" w:right="0" w:firstLine="0"/>
            </w:pPr>
            <w:r>
              <w:rPr>
                <w:sz w:val="22"/>
              </w:rPr>
              <w:t xml:space="preserve">Гигиеническая оценка воздушно-теплового режима учебных кабинетов, рекреаций и спальных </w:t>
            </w:r>
            <w:proofErr w:type="gramStart"/>
            <w:r>
              <w:rPr>
                <w:sz w:val="22"/>
              </w:rPr>
              <w:t xml:space="preserve">помещений.  </w:t>
            </w:r>
            <w:proofErr w:type="gramEnd"/>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32" w:line="240" w:lineRule="auto"/>
              <w:ind w:left="0" w:right="0" w:firstLine="0"/>
              <w:jc w:val="left"/>
            </w:pPr>
            <w:r>
              <w:rPr>
                <w:sz w:val="22"/>
              </w:rPr>
              <w:t xml:space="preserve"> ноябрь  </w:t>
            </w:r>
          </w:p>
          <w:p w:rsidR="00624FC7" w:rsidRDefault="00195541">
            <w:pPr>
              <w:spacing w:after="0" w:line="276" w:lineRule="auto"/>
              <w:ind w:left="0" w:right="0" w:firstLine="0"/>
              <w:jc w:val="left"/>
            </w:pPr>
            <w:r>
              <w:rPr>
                <w:sz w:val="22"/>
              </w:rPr>
              <w:t xml:space="preserve">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Администрация  </w:t>
            </w:r>
          </w:p>
        </w:tc>
      </w:tr>
      <w:tr w:rsidR="00624FC7">
        <w:trPr>
          <w:trHeight w:val="2088"/>
        </w:trPr>
        <w:tc>
          <w:tcPr>
            <w:tcW w:w="470"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2.  </w:t>
            </w:r>
          </w:p>
        </w:tc>
        <w:tc>
          <w:tcPr>
            <w:tcW w:w="4676" w:type="dxa"/>
            <w:tcBorders>
              <w:top w:val="single" w:sz="6" w:space="0" w:color="000000"/>
              <w:left w:val="single" w:sz="4" w:space="0" w:color="000000"/>
              <w:bottom w:val="single" w:sz="6" w:space="0" w:color="000000"/>
              <w:right w:val="single" w:sz="6" w:space="0" w:color="000000"/>
            </w:tcBorders>
          </w:tcPr>
          <w:p w:rsidR="00624FC7" w:rsidRDefault="00195541">
            <w:pPr>
              <w:spacing w:after="32" w:line="234" w:lineRule="auto"/>
              <w:ind w:left="0" w:right="0" w:firstLine="0"/>
              <w:jc w:val="left"/>
            </w:pPr>
            <w:r>
              <w:rPr>
                <w:sz w:val="22"/>
              </w:rPr>
              <w:t xml:space="preserve">Осуществление </w:t>
            </w:r>
            <w:r>
              <w:rPr>
                <w:sz w:val="22"/>
              </w:rPr>
              <w:tab/>
              <w:t xml:space="preserve">контроля </w:t>
            </w:r>
            <w:r>
              <w:rPr>
                <w:sz w:val="22"/>
              </w:rPr>
              <w:tab/>
              <w:t xml:space="preserve">выполнения СанПиНа:  </w:t>
            </w:r>
          </w:p>
          <w:p w:rsidR="00624FC7" w:rsidRDefault="00195541">
            <w:pPr>
              <w:spacing w:after="0" w:line="276" w:lineRule="auto"/>
              <w:ind w:left="0" w:right="0" w:firstLine="0"/>
            </w:pPr>
            <w:r>
              <w:rPr>
                <w:sz w:val="22"/>
              </w:rPr>
              <w:t xml:space="preserve">-световой, питьевой, воздушный режим кабинетов, спортивного зала, </w:t>
            </w:r>
            <w:proofErr w:type="gramStart"/>
            <w:r>
              <w:rPr>
                <w:sz w:val="22"/>
              </w:rPr>
              <w:t>мастерских;  -</w:t>
            </w:r>
            <w:proofErr w:type="gramEnd"/>
            <w:r>
              <w:rPr>
                <w:sz w:val="22"/>
              </w:rPr>
              <w:t xml:space="preserve">соблюдение санитарно-гигиенических требований к уроку, предотвращение перегрузки учебными занятиями, дозирование домашних заданий.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33" w:line="234" w:lineRule="auto"/>
              <w:ind w:left="81" w:right="0" w:hanging="81"/>
            </w:pPr>
            <w:r>
              <w:rPr>
                <w:sz w:val="22"/>
              </w:rPr>
              <w:t xml:space="preserve"> В течение учебного года  </w:t>
            </w:r>
          </w:p>
          <w:p w:rsidR="00624FC7" w:rsidRDefault="00195541">
            <w:pPr>
              <w:spacing w:after="287" w:line="240" w:lineRule="auto"/>
              <w:ind w:left="0" w:right="0" w:firstLine="0"/>
              <w:jc w:val="left"/>
            </w:pPr>
            <w:r>
              <w:rPr>
                <w:sz w:val="22"/>
              </w:rPr>
              <w:t xml:space="preserve"> </w:t>
            </w:r>
          </w:p>
          <w:p w:rsidR="00624FC7" w:rsidRDefault="00195541">
            <w:pPr>
              <w:spacing w:after="32" w:line="240" w:lineRule="auto"/>
              <w:ind w:left="0" w:right="0" w:firstLine="0"/>
              <w:jc w:val="left"/>
            </w:pPr>
            <w:r>
              <w:rPr>
                <w:sz w:val="22"/>
              </w:rPr>
              <w:t xml:space="preserve"> </w:t>
            </w:r>
          </w:p>
          <w:p w:rsidR="00624FC7" w:rsidRDefault="00195541">
            <w:pPr>
              <w:spacing w:after="35"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40" w:lineRule="auto"/>
              <w:ind w:left="0" w:right="0" w:firstLine="0"/>
              <w:jc w:val="left"/>
            </w:pPr>
            <w:r>
              <w:rPr>
                <w:sz w:val="22"/>
              </w:rPr>
              <w:t xml:space="preserve"> Администрация  </w:t>
            </w:r>
          </w:p>
          <w:p w:rsidR="00624FC7" w:rsidRDefault="00195541">
            <w:pPr>
              <w:spacing w:after="32"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Ответственный по АХЧ </w:t>
            </w:r>
          </w:p>
        </w:tc>
      </w:tr>
      <w:tr w:rsidR="00624FC7">
        <w:trPr>
          <w:trHeight w:val="583"/>
        </w:trPr>
        <w:tc>
          <w:tcPr>
            <w:tcW w:w="470"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6.  </w:t>
            </w:r>
          </w:p>
        </w:tc>
        <w:tc>
          <w:tcPr>
            <w:tcW w:w="4676" w:type="dxa"/>
            <w:tcBorders>
              <w:top w:val="single" w:sz="6" w:space="0" w:color="000000"/>
              <w:left w:val="single" w:sz="4" w:space="0" w:color="000000"/>
              <w:bottom w:val="single" w:sz="6" w:space="0" w:color="000000"/>
              <w:right w:val="single" w:sz="6" w:space="0" w:color="000000"/>
            </w:tcBorders>
          </w:tcPr>
          <w:p w:rsidR="00624FC7" w:rsidRDefault="00195541">
            <w:pPr>
              <w:spacing w:after="34" w:line="240" w:lineRule="auto"/>
              <w:ind w:left="0" w:right="0" w:firstLine="0"/>
            </w:pPr>
            <w:r>
              <w:rPr>
                <w:sz w:val="22"/>
              </w:rPr>
              <w:t>Организация и проведение</w:t>
            </w:r>
          </w:p>
          <w:p w:rsidR="00624FC7" w:rsidRDefault="00195541">
            <w:pPr>
              <w:spacing w:after="0" w:line="276" w:lineRule="auto"/>
              <w:ind w:left="0" w:right="0" w:firstLine="0"/>
              <w:jc w:val="left"/>
            </w:pPr>
            <w:r>
              <w:rPr>
                <w:sz w:val="22"/>
              </w:rPr>
              <w:t xml:space="preserve">физкультминуток на учебных занятиях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left"/>
            </w:pPr>
            <w:r>
              <w:rPr>
                <w:sz w:val="22"/>
              </w:rPr>
              <w:t xml:space="preserve"> Ежедневно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Учителя - предметники  </w:t>
            </w:r>
          </w:p>
        </w:tc>
      </w:tr>
      <w:tr w:rsidR="00624FC7">
        <w:trPr>
          <w:trHeight w:val="1330"/>
        </w:trPr>
        <w:tc>
          <w:tcPr>
            <w:tcW w:w="470"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5.  </w:t>
            </w:r>
          </w:p>
        </w:tc>
        <w:tc>
          <w:tcPr>
            <w:tcW w:w="4676" w:type="dxa"/>
            <w:tcBorders>
              <w:top w:val="single" w:sz="6" w:space="0" w:color="000000"/>
              <w:left w:val="single" w:sz="4" w:space="0" w:color="000000"/>
              <w:bottom w:val="single" w:sz="6" w:space="0" w:color="000000"/>
              <w:right w:val="single" w:sz="6" w:space="0" w:color="000000"/>
            </w:tcBorders>
          </w:tcPr>
          <w:p w:rsidR="00624FC7" w:rsidRDefault="00195541">
            <w:pPr>
              <w:spacing w:after="34" w:line="233" w:lineRule="auto"/>
              <w:ind w:left="0" w:right="0" w:firstLine="0"/>
            </w:pPr>
            <w:r>
              <w:rPr>
                <w:sz w:val="22"/>
              </w:rPr>
              <w:t>Борьба с гиподинамией. Обязательное использование на учебных занятиях физкультурных минуток и динамических</w:t>
            </w:r>
          </w:p>
          <w:p w:rsidR="00624FC7" w:rsidRDefault="00195541">
            <w:pPr>
              <w:spacing w:after="0" w:line="276" w:lineRule="auto"/>
              <w:ind w:left="0" w:right="1365" w:firstLine="0"/>
            </w:pPr>
            <w:r>
              <w:rPr>
                <w:sz w:val="22"/>
              </w:rPr>
              <w:t xml:space="preserve">пауз; </w:t>
            </w:r>
            <w:proofErr w:type="gramStart"/>
            <w:r>
              <w:rPr>
                <w:sz w:val="22"/>
              </w:rPr>
              <w:t>организация  подвижных</w:t>
            </w:r>
            <w:proofErr w:type="gramEnd"/>
            <w:r>
              <w:rPr>
                <w:sz w:val="22"/>
              </w:rPr>
              <w:t xml:space="preserve"> игр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33" w:line="235" w:lineRule="auto"/>
              <w:ind w:left="1" w:right="0" w:hanging="1"/>
            </w:pPr>
            <w:r>
              <w:rPr>
                <w:sz w:val="22"/>
              </w:rPr>
              <w:t xml:space="preserve"> В </w:t>
            </w:r>
            <w:proofErr w:type="gramStart"/>
            <w:r>
              <w:rPr>
                <w:sz w:val="22"/>
              </w:rPr>
              <w:t>течение  учебного</w:t>
            </w:r>
            <w:proofErr w:type="gramEnd"/>
            <w:r>
              <w:rPr>
                <w:sz w:val="22"/>
              </w:rPr>
              <w:t xml:space="preserve"> года  </w:t>
            </w:r>
          </w:p>
          <w:p w:rsidR="00624FC7" w:rsidRDefault="00195541">
            <w:pPr>
              <w:spacing w:after="0" w:line="276" w:lineRule="auto"/>
              <w:ind w:left="0" w:right="0" w:firstLine="0"/>
              <w:jc w:val="left"/>
            </w:pPr>
            <w:r>
              <w:rPr>
                <w:sz w:val="22"/>
              </w:rPr>
              <w:t xml:space="preserve">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 Учителя предметники  </w:t>
            </w:r>
          </w:p>
        </w:tc>
      </w:tr>
      <w:tr w:rsidR="00624FC7">
        <w:trPr>
          <w:trHeight w:val="826"/>
        </w:trPr>
        <w:tc>
          <w:tcPr>
            <w:tcW w:w="470"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left"/>
            </w:pPr>
            <w:r>
              <w:rPr>
                <w:sz w:val="22"/>
              </w:rPr>
              <w:t xml:space="preserve">6.  </w:t>
            </w:r>
          </w:p>
        </w:tc>
        <w:tc>
          <w:tcPr>
            <w:tcW w:w="467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pPr>
            <w:r>
              <w:rPr>
                <w:sz w:val="22"/>
              </w:rPr>
              <w:t>Осуществлен</w:t>
            </w:r>
            <w:r w:rsidR="005C2F46">
              <w:rPr>
                <w:sz w:val="22"/>
              </w:rPr>
              <w:t xml:space="preserve">ие контроля </w:t>
            </w:r>
            <w:proofErr w:type="gramStart"/>
            <w:r w:rsidR="005C2F46">
              <w:rPr>
                <w:sz w:val="22"/>
              </w:rPr>
              <w:t>обучения  ОБЖ</w:t>
            </w:r>
            <w:proofErr w:type="gramEnd"/>
            <w:r w:rsidR="005C2F46">
              <w:rPr>
                <w:sz w:val="22"/>
              </w:rPr>
              <w:t>, информатики, физической культуры.</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pPr>
            <w:r>
              <w:rPr>
                <w:sz w:val="22"/>
              </w:rPr>
              <w:t xml:space="preserve"> В течение года</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31" w:line="240" w:lineRule="auto"/>
              <w:ind w:left="0" w:right="0" w:firstLine="0"/>
              <w:jc w:val="left"/>
            </w:pPr>
            <w:r>
              <w:rPr>
                <w:sz w:val="22"/>
              </w:rPr>
              <w:t xml:space="preserve"> Администрация  </w:t>
            </w:r>
          </w:p>
          <w:p w:rsidR="00624FC7" w:rsidRDefault="00195541">
            <w:pPr>
              <w:spacing w:after="0" w:line="240" w:lineRule="auto"/>
              <w:ind w:left="0" w:right="0" w:firstLine="0"/>
              <w:jc w:val="left"/>
            </w:pPr>
            <w:r>
              <w:rPr>
                <w:sz w:val="22"/>
              </w:rPr>
              <w:t xml:space="preserve">Зам. по ОБЖ </w:t>
            </w:r>
          </w:p>
          <w:p w:rsidR="00624FC7" w:rsidRDefault="00195541">
            <w:pPr>
              <w:spacing w:after="0" w:line="276" w:lineRule="auto"/>
              <w:ind w:left="0" w:right="0" w:firstLine="0"/>
              <w:jc w:val="left"/>
            </w:pPr>
            <w:r>
              <w:rPr>
                <w:sz w:val="22"/>
              </w:rPr>
              <w:t xml:space="preserve">  </w:t>
            </w:r>
          </w:p>
        </w:tc>
      </w:tr>
      <w:tr w:rsidR="00624FC7">
        <w:trPr>
          <w:trHeight w:val="823"/>
        </w:trPr>
        <w:tc>
          <w:tcPr>
            <w:tcW w:w="470"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left"/>
            </w:pPr>
            <w:r>
              <w:rPr>
                <w:sz w:val="22"/>
              </w:rPr>
              <w:t xml:space="preserve">7.  </w:t>
            </w:r>
          </w:p>
        </w:tc>
        <w:tc>
          <w:tcPr>
            <w:tcW w:w="467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pPr>
            <w:r>
              <w:rPr>
                <w:sz w:val="22"/>
              </w:rPr>
              <w:t xml:space="preserve">Проведение профилактической работы по искоренению вредных привычек обучающихся, </w:t>
            </w:r>
            <w:proofErr w:type="gramStart"/>
            <w:r>
              <w:rPr>
                <w:sz w:val="22"/>
              </w:rPr>
              <w:t xml:space="preserve">воспитанников.  </w:t>
            </w:r>
            <w:proofErr w:type="gramEnd"/>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1" w:right="0" w:hanging="1"/>
            </w:pPr>
            <w:r>
              <w:rPr>
                <w:sz w:val="22"/>
              </w:rPr>
              <w:t xml:space="preserve"> В </w:t>
            </w:r>
            <w:proofErr w:type="gramStart"/>
            <w:r>
              <w:rPr>
                <w:sz w:val="22"/>
              </w:rPr>
              <w:t>течение  учебного</w:t>
            </w:r>
            <w:proofErr w:type="gramEnd"/>
            <w:r>
              <w:rPr>
                <w:sz w:val="22"/>
              </w:rPr>
              <w:t xml:space="preserve"> года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79" w:right="0" w:hanging="79"/>
            </w:pPr>
            <w:r>
              <w:rPr>
                <w:sz w:val="22"/>
              </w:rPr>
              <w:t xml:space="preserve"> Классные руководители, социально- психологическая служба. </w:t>
            </w:r>
          </w:p>
        </w:tc>
      </w:tr>
      <w:tr w:rsidR="00624FC7">
        <w:trPr>
          <w:trHeight w:val="838"/>
        </w:trPr>
        <w:tc>
          <w:tcPr>
            <w:tcW w:w="470"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left"/>
            </w:pPr>
            <w:r>
              <w:rPr>
                <w:sz w:val="22"/>
              </w:rPr>
              <w:lastRenderedPageBreak/>
              <w:t xml:space="preserve">8.  </w:t>
            </w:r>
          </w:p>
        </w:tc>
        <w:tc>
          <w:tcPr>
            <w:tcW w:w="467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pPr>
            <w:r>
              <w:rPr>
                <w:sz w:val="22"/>
              </w:rPr>
              <w:t xml:space="preserve">Организация и проведение спортивных праздников, соревнований для детей и их </w:t>
            </w:r>
            <w:proofErr w:type="gramStart"/>
            <w:r>
              <w:rPr>
                <w:sz w:val="22"/>
              </w:rPr>
              <w:t xml:space="preserve">родителей.  </w:t>
            </w:r>
            <w:proofErr w:type="gramEnd"/>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35" w:line="240" w:lineRule="auto"/>
              <w:ind w:left="0" w:right="0" w:firstLine="0"/>
              <w:jc w:val="left"/>
            </w:pPr>
            <w:r>
              <w:rPr>
                <w:sz w:val="22"/>
              </w:rPr>
              <w:t xml:space="preserve"> ежегодно  </w:t>
            </w:r>
          </w:p>
          <w:p w:rsidR="00624FC7" w:rsidRDefault="00195541">
            <w:pPr>
              <w:spacing w:after="0" w:line="276" w:lineRule="auto"/>
              <w:ind w:left="0" w:right="0" w:firstLine="0"/>
              <w:jc w:val="left"/>
            </w:pPr>
            <w:r>
              <w:rPr>
                <w:sz w:val="22"/>
              </w:rPr>
              <w:t xml:space="preserve">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pPr>
            <w:r>
              <w:rPr>
                <w:sz w:val="22"/>
              </w:rPr>
              <w:t xml:space="preserve">Ответственный по ВР, классные руководители, учитель физкультуры </w:t>
            </w:r>
          </w:p>
        </w:tc>
      </w:tr>
    </w:tbl>
    <w:p w:rsidR="00624FC7" w:rsidRDefault="00195541">
      <w:pPr>
        <w:spacing w:after="0" w:line="240" w:lineRule="auto"/>
        <w:ind w:left="0" w:right="0" w:firstLine="0"/>
        <w:jc w:val="center"/>
      </w:pPr>
      <w:r>
        <w:rPr>
          <w:b/>
        </w:rPr>
        <w:t xml:space="preserve"> </w:t>
      </w:r>
    </w:p>
    <w:p w:rsidR="00624FC7" w:rsidRDefault="00195541">
      <w:pPr>
        <w:spacing w:after="38" w:line="240" w:lineRule="auto"/>
        <w:ind w:left="0" w:right="0" w:firstLine="0"/>
        <w:jc w:val="center"/>
      </w:pPr>
      <w:r>
        <w:rPr>
          <w:b/>
        </w:rPr>
        <w:t xml:space="preserve"> </w:t>
      </w:r>
    </w:p>
    <w:p w:rsidR="00624FC7" w:rsidRDefault="00195541">
      <w:pPr>
        <w:spacing w:after="42" w:line="240" w:lineRule="auto"/>
        <w:ind w:left="4254" w:right="0" w:hanging="3152"/>
        <w:jc w:val="left"/>
      </w:pPr>
      <w:r>
        <w:rPr>
          <w:b/>
        </w:rPr>
        <w:t xml:space="preserve">Мероприятия по совершенствованию профессионально-трудового обучения </w:t>
      </w:r>
    </w:p>
    <w:tbl>
      <w:tblPr>
        <w:tblStyle w:val="TableGrid"/>
        <w:tblW w:w="9863" w:type="dxa"/>
        <w:tblInd w:w="-108" w:type="dxa"/>
        <w:tblCellMar>
          <w:left w:w="106" w:type="dxa"/>
          <w:right w:w="54" w:type="dxa"/>
        </w:tblCellMar>
        <w:tblLook w:val="04A0" w:firstRow="1" w:lastRow="0" w:firstColumn="1" w:lastColumn="0" w:noHBand="0" w:noVBand="1"/>
      </w:tblPr>
      <w:tblGrid>
        <w:gridCol w:w="468"/>
        <w:gridCol w:w="5478"/>
        <w:gridCol w:w="1651"/>
        <w:gridCol w:w="2266"/>
      </w:tblGrid>
      <w:tr w:rsidR="00624FC7">
        <w:trPr>
          <w:trHeight w:val="528"/>
        </w:trPr>
        <w:tc>
          <w:tcPr>
            <w:tcW w:w="4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b/>
                <w:sz w:val="22"/>
              </w:rPr>
              <w:t xml:space="preserve">№ </w:t>
            </w:r>
          </w:p>
        </w:tc>
        <w:tc>
          <w:tcPr>
            <w:tcW w:w="54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Наименование мероприятий </w:t>
            </w:r>
          </w:p>
        </w:tc>
        <w:tc>
          <w:tcPr>
            <w:tcW w:w="16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Сроки исполнения </w:t>
            </w: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Исполнители </w:t>
            </w:r>
          </w:p>
        </w:tc>
      </w:tr>
      <w:tr w:rsidR="00624FC7">
        <w:trPr>
          <w:trHeight w:val="1274"/>
        </w:trPr>
        <w:tc>
          <w:tcPr>
            <w:tcW w:w="4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1 </w:t>
            </w:r>
          </w:p>
        </w:tc>
        <w:tc>
          <w:tcPr>
            <w:tcW w:w="54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Знакомство на уроках, факультативах, на классных часах с профессиями </w:t>
            </w:r>
          </w:p>
        </w:tc>
        <w:tc>
          <w:tcPr>
            <w:tcW w:w="16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весь период  </w:t>
            </w: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28" w:line="240" w:lineRule="auto"/>
              <w:ind w:left="0" w:right="0" w:firstLine="0"/>
            </w:pPr>
            <w:r>
              <w:rPr>
                <w:sz w:val="22"/>
              </w:rPr>
              <w:t xml:space="preserve">Ответственный по </w:t>
            </w:r>
          </w:p>
          <w:p w:rsidR="00624FC7" w:rsidRDefault="00195541">
            <w:pPr>
              <w:spacing w:after="32" w:line="240" w:lineRule="auto"/>
              <w:ind w:left="0" w:right="0" w:firstLine="0"/>
              <w:jc w:val="left"/>
            </w:pPr>
            <w:r>
              <w:rPr>
                <w:sz w:val="22"/>
              </w:rPr>
              <w:t xml:space="preserve">УВР  </w:t>
            </w:r>
          </w:p>
          <w:p w:rsidR="00624FC7" w:rsidRDefault="00195541">
            <w:pPr>
              <w:spacing w:after="0" w:line="276" w:lineRule="auto"/>
              <w:ind w:left="0" w:right="132" w:firstLine="0"/>
              <w:jc w:val="left"/>
            </w:pPr>
            <w:proofErr w:type="gramStart"/>
            <w:r>
              <w:rPr>
                <w:sz w:val="22"/>
              </w:rPr>
              <w:t>Учителя  Классные</w:t>
            </w:r>
            <w:proofErr w:type="gramEnd"/>
            <w:r>
              <w:rPr>
                <w:sz w:val="22"/>
              </w:rPr>
              <w:t xml:space="preserve"> руководители </w:t>
            </w:r>
          </w:p>
        </w:tc>
      </w:tr>
      <w:tr w:rsidR="00624FC7">
        <w:trPr>
          <w:trHeight w:val="524"/>
        </w:trPr>
        <w:tc>
          <w:tcPr>
            <w:tcW w:w="4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2 </w:t>
            </w:r>
          </w:p>
        </w:tc>
        <w:tc>
          <w:tcPr>
            <w:tcW w:w="54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Расширение </w:t>
            </w:r>
            <w:r>
              <w:rPr>
                <w:sz w:val="22"/>
              </w:rPr>
              <w:tab/>
              <w:t xml:space="preserve">системы </w:t>
            </w:r>
            <w:r>
              <w:rPr>
                <w:sz w:val="22"/>
              </w:rPr>
              <w:tab/>
              <w:t xml:space="preserve">работы </w:t>
            </w:r>
            <w:r>
              <w:rPr>
                <w:sz w:val="22"/>
              </w:rPr>
              <w:tab/>
              <w:t xml:space="preserve">по </w:t>
            </w:r>
            <w:r>
              <w:rPr>
                <w:sz w:val="22"/>
              </w:rPr>
              <w:tab/>
              <w:t xml:space="preserve">вопросу </w:t>
            </w:r>
            <w:proofErr w:type="gramStart"/>
            <w:r>
              <w:rPr>
                <w:sz w:val="22"/>
              </w:rPr>
              <w:t xml:space="preserve">профориентации.  </w:t>
            </w:r>
            <w:proofErr w:type="gramEnd"/>
          </w:p>
        </w:tc>
        <w:tc>
          <w:tcPr>
            <w:tcW w:w="16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весь период  </w:t>
            </w: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Социально- психологическая </w:t>
            </w:r>
          </w:p>
        </w:tc>
      </w:tr>
    </w:tbl>
    <w:p w:rsidR="00624FC7" w:rsidRDefault="00624FC7">
      <w:pPr>
        <w:spacing w:after="173" w:line="243" w:lineRule="auto"/>
        <w:ind w:left="10" w:right="-15" w:hanging="10"/>
        <w:jc w:val="center"/>
      </w:pPr>
    </w:p>
    <w:tbl>
      <w:tblPr>
        <w:tblStyle w:val="TableGrid"/>
        <w:tblW w:w="9863" w:type="dxa"/>
        <w:tblInd w:w="-108" w:type="dxa"/>
        <w:tblCellMar>
          <w:left w:w="106" w:type="dxa"/>
          <w:right w:w="56" w:type="dxa"/>
        </w:tblCellMar>
        <w:tblLook w:val="04A0" w:firstRow="1" w:lastRow="0" w:firstColumn="1" w:lastColumn="0" w:noHBand="0" w:noVBand="1"/>
      </w:tblPr>
      <w:tblGrid>
        <w:gridCol w:w="468"/>
        <w:gridCol w:w="5478"/>
        <w:gridCol w:w="1651"/>
        <w:gridCol w:w="2266"/>
      </w:tblGrid>
      <w:tr w:rsidR="00624FC7">
        <w:trPr>
          <w:trHeight w:val="1023"/>
        </w:trPr>
        <w:tc>
          <w:tcPr>
            <w:tcW w:w="46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547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165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449" w:firstLine="0"/>
              <w:jc w:val="left"/>
            </w:pPr>
            <w:r>
              <w:rPr>
                <w:sz w:val="22"/>
              </w:rPr>
              <w:t xml:space="preserve">служба </w:t>
            </w:r>
            <w:proofErr w:type="gramStart"/>
            <w:r>
              <w:rPr>
                <w:sz w:val="22"/>
              </w:rPr>
              <w:t>Учителя  Классные</w:t>
            </w:r>
            <w:proofErr w:type="gramEnd"/>
            <w:r>
              <w:rPr>
                <w:sz w:val="22"/>
              </w:rPr>
              <w:t xml:space="preserve"> руководители </w:t>
            </w:r>
          </w:p>
        </w:tc>
      </w:tr>
      <w:tr w:rsidR="00624FC7">
        <w:trPr>
          <w:trHeight w:val="1277"/>
        </w:trPr>
        <w:tc>
          <w:tcPr>
            <w:tcW w:w="4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3 </w:t>
            </w:r>
          </w:p>
        </w:tc>
        <w:tc>
          <w:tcPr>
            <w:tcW w:w="54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Знакомство с ПУ трудового профиля (мастерской) – экскурсии, Дни открытых дверей в ПУ, беседы о профессиях (перечень профессий) с учащимися, с родителями, встречи с выпускниками, успешно работающими по выбранной </w:t>
            </w:r>
            <w:proofErr w:type="gramStart"/>
            <w:r>
              <w:rPr>
                <w:sz w:val="22"/>
              </w:rPr>
              <w:t xml:space="preserve">профессии.  </w:t>
            </w:r>
            <w:proofErr w:type="gramEnd"/>
          </w:p>
        </w:tc>
        <w:tc>
          <w:tcPr>
            <w:tcW w:w="16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весь период  </w:t>
            </w: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pPr>
            <w:r>
              <w:rPr>
                <w:sz w:val="22"/>
              </w:rPr>
              <w:t xml:space="preserve">Ответственный по </w:t>
            </w:r>
          </w:p>
          <w:p w:rsidR="00624FC7" w:rsidRDefault="00195541">
            <w:pPr>
              <w:spacing w:after="30" w:line="240" w:lineRule="auto"/>
              <w:ind w:left="0" w:right="0" w:firstLine="0"/>
              <w:jc w:val="left"/>
            </w:pPr>
            <w:r>
              <w:rPr>
                <w:sz w:val="22"/>
              </w:rPr>
              <w:t xml:space="preserve">УВР  </w:t>
            </w:r>
          </w:p>
          <w:p w:rsidR="00624FC7" w:rsidRDefault="00195541">
            <w:pPr>
              <w:spacing w:after="0" w:line="276" w:lineRule="auto"/>
              <w:ind w:left="0" w:right="130" w:firstLine="0"/>
              <w:jc w:val="left"/>
            </w:pPr>
            <w:proofErr w:type="gramStart"/>
            <w:r>
              <w:rPr>
                <w:sz w:val="22"/>
              </w:rPr>
              <w:t>Учителя  Классные</w:t>
            </w:r>
            <w:proofErr w:type="gramEnd"/>
            <w:r>
              <w:rPr>
                <w:sz w:val="22"/>
              </w:rPr>
              <w:t xml:space="preserve"> руководители </w:t>
            </w:r>
          </w:p>
        </w:tc>
      </w:tr>
    </w:tbl>
    <w:p w:rsidR="005C2F46" w:rsidRDefault="005C2F46">
      <w:pPr>
        <w:spacing w:after="42" w:line="240" w:lineRule="auto"/>
        <w:ind w:left="1431" w:right="0" w:hanging="406"/>
        <w:jc w:val="left"/>
        <w:rPr>
          <w:b/>
        </w:rPr>
      </w:pPr>
    </w:p>
    <w:p w:rsidR="00624FC7" w:rsidRDefault="00195541">
      <w:pPr>
        <w:spacing w:after="42" w:line="240" w:lineRule="auto"/>
        <w:ind w:left="1431" w:right="0" w:hanging="406"/>
        <w:jc w:val="left"/>
      </w:pPr>
      <w:r>
        <w:rPr>
          <w:b/>
        </w:rPr>
        <w:t xml:space="preserve">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p>
    <w:p w:rsidR="00624FC7" w:rsidRDefault="00195541">
      <w:pPr>
        <w:ind w:right="295"/>
      </w:pPr>
      <w:r>
        <w:t>В соответствии с требованиями ФГОС к результатам освоения основной образовательной программы среднего общего образования и, поскольку Программа коррекционно</w:t>
      </w:r>
      <w:r w:rsidR="005C2F46">
        <w:t>й работы является разделом ООП С</w:t>
      </w:r>
      <w:r>
        <w:t xml:space="preserve">ОО, планируемые результаты коррекционной работы формулируются в рамках следующих блоков универсальных учебных действий (УУД):     </w:t>
      </w:r>
    </w:p>
    <w:p w:rsidR="00624FC7" w:rsidRDefault="00195541">
      <w:pPr>
        <w:ind w:left="708" w:firstLine="0"/>
      </w:pPr>
      <w:r>
        <w:t xml:space="preserve">*личностные         </w:t>
      </w:r>
    </w:p>
    <w:p w:rsidR="00624FC7" w:rsidRDefault="00195541">
      <w:pPr>
        <w:ind w:left="708" w:firstLine="0"/>
      </w:pPr>
      <w:r>
        <w:t xml:space="preserve">*регулятивные         </w:t>
      </w:r>
    </w:p>
    <w:p w:rsidR="00624FC7" w:rsidRDefault="00195541">
      <w:pPr>
        <w:ind w:left="708" w:right="6499" w:firstLine="0"/>
      </w:pPr>
      <w:r>
        <w:t xml:space="preserve">*коммуникативные         * познавательные.  </w:t>
      </w:r>
    </w:p>
    <w:p w:rsidR="00624FC7" w:rsidRDefault="00195541">
      <w:pPr>
        <w:ind w:right="292"/>
      </w:pPr>
      <w:r>
        <w:t xml:space="preserve">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w:t>
      </w:r>
      <w:r>
        <w:lastRenderedPageBreak/>
        <w:t xml:space="preserve">объёме.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  </w:t>
      </w:r>
    </w:p>
    <w:p w:rsidR="00624FC7" w:rsidRDefault="00195541">
      <w:pPr>
        <w:spacing w:after="43" w:line="237" w:lineRule="auto"/>
        <w:ind w:left="715" w:right="0" w:hanging="10"/>
        <w:jc w:val="left"/>
      </w:pPr>
      <w:r>
        <w:rPr>
          <w:b/>
          <w:i/>
        </w:rPr>
        <w:t>Планируемые личностные результаты</w:t>
      </w:r>
      <w:r>
        <w:t xml:space="preserve">.  </w:t>
      </w:r>
    </w:p>
    <w:p w:rsidR="00624FC7" w:rsidRDefault="00195541">
      <w:pPr>
        <w:ind w:left="708" w:firstLine="0"/>
      </w:pPr>
      <w:r>
        <w:t xml:space="preserve">Обучающийся будет или сможет: </w:t>
      </w:r>
    </w:p>
    <w:p w:rsidR="00624FC7" w:rsidRDefault="00195541" w:rsidP="00B617BC">
      <w:pPr>
        <w:numPr>
          <w:ilvl w:val="0"/>
          <w:numId w:val="148"/>
        </w:numPr>
      </w:pPr>
      <w:r>
        <w:t xml:space="preserve">положительно относиться к коррекционным занятиям, понимая их необходимость для того, чтобы стать более успешным в учебной деятельности;  </w:t>
      </w:r>
    </w:p>
    <w:p w:rsidR="00624FC7" w:rsidRDefault="00195541">
      <w:pPr>
        <w:ind w:right="294"/>
      </w:pPr>
      <w:r>
        <w:t xml:space="preserve">*при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  </w:t>
      </w:r>
    </w:p>
    <w:p w:rsidR="00624FC7" w:rsidRDefault="00195541" w:rsidP="00B617BC">
      <w:pPr>
        <w:numPr>
          <w:ilvl w:val="0"/>
          <w:numId w:val="148"/>
        </w:numPr>
      </w:pPr>
      <w:r>
        <w:t xml:space="preserve">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  </w:t>
      </w:r>
    </w:p>
    <w:p w:rsidR="00624FC7" w:rsidRDefault="00195541" w:rsidP="00B617BC">
      <w:pPr>
        <w:numPr>
          <w:ilvl w:val="0"/>
          <w:numId w:val="148"/>
        </w:numPr>
        <w:spacing w:after="187"/>
      </w:pPr>
      <w:r>
        <w:t>придерживаться (в некоторых случаях при помощи педагога) норм и требований школьной жизни, прав и обязанностей ученика, моральных</w:t>
      </w:r>
      <w:r w:rsidR="005C2F46">
        <w:t xml:space="preserve"> норм </w:t>
      </w:r>
    </w:p>
    <w:p w:rsidR="00624FC7" w:rsidRDefault="00195541">
      <w:pPr>
        <w:ind w:firstLine="0"/>
      </w:pPr>
      <w:r>
        <w:t xml:space="preserve">отношении взрослых и сверстников в школе, дома, во внеучебных видах </w:t>
      </w:r>
    </w:p>
    <w:p w:rsidR="00624FC7" w:rsidRDefault="00195541">
      <w:pPr>
        <w:ind w:firstLine="0"/>
      </w:pPr>
      <w:r>
        <w:t xml:space="preserve">деятельности;  </w:t>
      </w:r>
    </w:p>
    <w:p w:rsidR="00624FC7" w:rsidRDefault="00195541" w:rsidP="00B617BC">
      <w:pPr>
        <w:numPr>
          <w:ilvl w:val="0"/>
          <w:numId w:val="148"/>
        </w:numPr>
      </w:pPr>
      <w:r>
        <w:t xml:space="preserve">при помощи педагога или самостоятельно строить жизненные планы с учётом конкретной ситуации и </w:t>
      </w:r>
      <w:proofErr w:type="gramStart"/>
      <w:r>
        <w:t>собственных индивидуальных возможностей</w:t>
      </w:r>
      <w:proofErr w:type="gramEnd"/>
      <w:r>
        <w:t xml:space="preserve"> и склонностей;  </w:t>
      </w:r>
    </w:p>
    <w:p w:rsidR="00624FC7" w:rsidRDefault="00195541" w:rsidP="00B617BC">
      <w:pPr>
        <w:numPr>
          <w:ilvl w:val="0"/>
          <w:numId w:val="148"/>
        </w:numPr>
      </w:pPr>
      <w:r>
        <w:t xml:space="preserve">при помощи педагога или самостоятельно выбирать профильное образование для дальнейшего обучения; </w:t>
      </w:r>
    </w:p>
    <w:p w:rsidR="00624FC7" w:rsidRDefault="00195541">
      <w:r>
        <w:t xml:space="preserve">*с помощью педагога ориентироваться на понимание причин своих успехов и неудач в различных аспектах школьной жизни на основе их анализа;        </w:t>
      </w:r>
    </w:p>
    <w:p w:rsidR="00624FC7" w:rsidRDefault="00195541" w:rsidP="00B617BC">
      <w:pPr>
        <w:numPr>
          <w:ilvl w:val="0"/>
          <w:numId w:val="148"/>
        </w:numPr>
      </w:pPr>
      <w:r>
        <w:t xml:space="preserve">давать оценку результатов своей работы на основе критериев успешности ее выполнения, задаваемых педагогом;  </w:t>
      </w:r>
    </w:p>
    <w:p w:rsidR="00624FC7" w:rsidRDefault="00195541">
      <w:pPr>
        <w:ind w:right="298"/>
      </w:pPr>
      <w:r>
        <w:t xml:space="preserve">*осознавать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  </w:t>
      </w:r>
    </w:p>
    <w:p w:rsidR="00624FC7" w:rsidRDefault="00195541" w:rsidP="00B617BC">
      <w:pPr>
        <w:numPr>
          <w:ilvl w:val="0"/>
          <w:numId w:val="148"/>
        </w:numPr>
      </w:pPr>
      <w:r>
        <w:t xml:space="preserve">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624FC7" w:rsidRDefault="00195541">
      <w:pPr>
        <w:spacing w:after="43" w:line="237" w:lineRule="auto"/>
        <w:ind w:left="715" w:right="0" w:hanging="10"/>
        <w:jc w:val="left"/>
      </w:pPr>
      <w:r>
        <w:t xml:space="preserve"> </w:t>
      </w:r>
      <w:r>
        <w:rPr>
          <w:b/>
          <w:i/>
        </w:rPr>
        <w:t>Планируемые регулятивные результаты</w:t>
      </w:r>
      <w:r>
        <w:t xml:space="preserve">.  </w:t>
      </w:r>
    </w:p>
    <w:p w:rsidR="00624FC7" w:rsidRDefault="00195541">
      <w:pPr>
        <w:ind w:left="708" w:firstLine="0"/>
      </w:pPr>
      <w:r>
        <w:t xml:space="preserve">Обучающийся будет или сможет:  </w:t>
      </w:r>
    </w:p>
    <w:p w:rsidR="00624FC7" w:rsidRDefault="00195541">
      <w:pPr>
        <w:ind w:right="297"/>
      </w:pPr>
      <w:r>
        <w:t xml:space="preserve">*с помощью педагога или самостоятельно планировать пути достижения цели, выбирать наиболее оптимальные способы решения учебных и познавательных задач;  </w:t>
      </w:r>
    </w:p>
    <w:p w:rsidR="00624FC7" w:rsidRDefault="00195541" w:rsidP="00B617BC">
      <w:pPr>
        <w:numPr>
          <w:ilvl w:val="0"/>
          <w:numId w:val="148"/>
        </w:numPr>
      </w:pPr>
      <w:r>
        <w:t xml:space="preserve">самостоятельно или с помощью педагога выбирать приоритетные цели;  </w:t>
      </w:r>
    </w:p>
    <w:p w:rsidR="00624FC7" w:rsidRDefault="00195541" w:rsidP="00B617BC">
      <w:pPr>
        <w:numPr>
          <w:ilvl w:val="0"/>
          <w:numId w:val="148"/>
        </w:numPr>
      </w:pPr>
      <w:r>
        <w:t xml:space="preserve">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624FC7" w:rsidRDefault="00195541" w:rsidP="00B617BC">
      <w:pPr>
        <w:numPr>
          <w:ilvl w:val="0"/>
          <w:numId w:val="148"/>
        </w:numPr>
      </w:pPr>
      <w:r>
        <w:t xml:space="preserve">с помощью педагога или самостоятельно оценивать собственные возможности при выполнении учебной задачи, правильность её выполнения;  </w:t>
      </w:r>
    </w:p>
    <w:p w:rsidR="00624FC7" w:rsidRDefault="00195541" w:rsidP="00B617BC">
      <w:pPr>
        <w:numPr>
          <w:ilvl w:val="0"/>
          <w:numId w:val="148"/>
        </w:numPr>
      </w:pPr>
      <w:r>
        <w:t xml:space="preserve">самостоятельно или под руководством педагога принимать решения в учебной и внеучебной деятельности;  </w:t>
      </w:r>
    </w:p>
    <w:p w:rsidR="00624FC7" w:rsidRDefault="00195541" w:rsidP="00B617BC">
      <w:pPr>
        <w:numPr>
          <w:ilvl w:val="0"/>
          <w:numId w:val="148"/>
        </w:numPr>
      </w:pPr>
      <w:r>
        <w:lastRenderedPageBreak/>
        <w:t xml:space="preserve">делать простейший прогноз будущих событий и развития выполняемой деятельности самостоятельно или под руководством педагога;  </w:t>
      </w:r>
    </w:p>
    <w:p w:rsidR="00624FC7" w:rsidRDefault="00195541">
      <w:r>
        <w:t xml:space="preserve">*прогнозировать и контролировать временные рамки выполнения учебной и внеучебной деятельности самостоятельно или с помощью педагога;  </w:t>
      </w:r>
    </w:p>
    <w:p w:rsidR="00624FC7" w:rsidRDefault="00195541" w:rsidP="00B617BC">
      <w:pPr>
        <w:numPr>
          <w:ilvl w:val="0"/>
          <w:numId w:val="148"/>
        </w:numPr>
      </w:pPr>
      <w:r>
        <w:t xml:space="preserve">осуществлять самоконтроль и самооценку на индивидуально доступном уровне.  </w:t>
      </w:r>
    </w:p>
    <w:p w:rsidR="00624FC7" w:rsidRDefault="00195541">
      <w:pPr>
        <w:spacing w:after="43" w:line="237" w:lineRule="auto"/>
        <w:ind w:left="715" w:right="0" w:hanging="10"/>
        <w:jc w:val="left"/>
      </w:pPr>
      <w:r>
        <w:t xml:space="preserve"> </w:t>
      </w:r>
      <w:r>
        <w:rPr>
          <w:b/>
          <w:i/>
        </w:rPr>
        <w:t>Планируемые коммуникативные результаты</w:t>
      </w:r>
      <w:r>
        <w:t xml:space="preserve">. </w:t>
      </w:r>
    </w:p>
    <w:p w:rsidR="00624FC7" w:rsidRDefault="00195541">
      <w:pPr>
        <w:ind w:left="708" w:firstLine="0"/>
      </w:pPr>
      <w:r>
        <w:t xml:space="preserve"> Обучающийся будет или сможет: </w:t>
      </w:r>
    </w:p>
    <w:p w:rsidR="00624FC7" w:rsidRDefault="00195541">
      <w:r>
        <w:t xml:space="preserve">*вступать в учебное сотрудничество и совместную деятельность со сверстниками и учителями (в паре, в группе) на индивидуально доступном уровне;  </w:t>
      </w:r>
    </w:p>
    <w:p w:rsidR="00624FC7" w:rsidRDefault="00195541" w:rsidP="00B617BC">
      <w:pPr>
        <w:numPr>
          <w:ilvl w:val="0"/>
          <w:numId w:val="148"/>
        </w:numPr>
      </w:pPr>
      <w:r>
        <w:t xml:space="preserve">регулировать самостоятельно или при участии педагога конфликтные ситуации посредством учёта интересов сторон и поиска компромисса;  </w:t>
      </w:r>
    </w:p>
    <w:p w:rsidR="00624FC7" w:rsidRDefault="00195541" w:rsidP="00B617BC">
      <w:pPr>
        <w:numPr>
          <w:ilvl w:val="0"/>
          <w:numId w:val="148"/>
        </w:numPr>
      </w:pPr>
      <w:r>
        <w:t xml:space="preserve">аргументированно отстаивать своё мнение самостоятельно или под руководством педагога;  </w:t>
      </w:r>
    </w:p>
    <w:p w:rsidR="00624FC7" w:rsidRDefault="00195541">
      <w:r>
        <w:t xml:space="preserve">*согласно индивидуальным возможностям формировать компетентность в области использования информационно-коммуникационных технологий;  </w:t>
      </w:r>
    </w:p>
    <w:p w:rsidR="00624FC7" w:rsidRDefault="00195541" w:rsidP="00B617BC">
      <w:pPr>
        <w:numPr>
          <w:ilvl w:val="0"/>
          <w:numId w:val="148"/>
        </w:numPr>
      </w:pPr>
      <w:r>
        <w:t>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w:t>
      </w:r>
      <w:r w:rsidR="005C2F46">
        <w:t>ов;</w:t>
      </w:r>
    </w:p>
    <w:p w:rsidR="00624FC7" w:rsidRDefault="00195541" w:rsidP="00B617BC">
      <w:pPr>
        <w:numPr>
          <w:ilvl w:val="0"/>
          <w:numId w:val="148"/>
        </w:numPr>
      </w:pPr>
      <w:r>
        <w:t xml:space="preserve">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w:t>
      </w:r>
    </w:p>
    <w:p w:rsidR="005C2F46" w:rsidRDefault="00195541" w:rsidP="00B617BC">
      <w:pPr>
        <w:numPr>
          <w:ilvl w:val="0"/>
          <w:numId w:val="148"/>
        </w:numPr>
      </w:pPr>
      <w:r>
        <w:t xml:space="preserve">участвовать в диалоге, в групповом обсуждении при совместной деятельности на индивидуально доступном уровне. </w:t>
      </w:r>
    </w:p>
    <w:p w:rsidR="005C2F46" w:rsidRDefault="00195541" w:rsidP="005C2F46">
      <w:pPr>
        <w:ind w:left="714" w:firstLine="0"/>
      </w:pPr>
      <w:r>
        <w:rPr>
          <w:b/>
          <w:i/>
        </w:rPr>
        <w:t xml:space="preserve"> Планируемые познавательные результаты</w:t>
      </w:r>
      <w:r>
        <w:t xml:space="preserve">  </w:t>
      </w:r>
    </w:p>
    <w:p w:rsidR="00624FC7" w:rsidRDefault="00195541" w:rsidP="005C2F46">
      <w:pPr>
        <w:ind w:left="714" w:firstLine="0"/>
      </w:pPr>
      <w:r>
        <w:t xml:space="preserve">Обучающийся будет или сможет:  </w:t>
      </w:r>
    </w:p>
    <w:p w:rsidR="00624FC7" w:rsidRDefault="00195541">
      <w:pPr>
        <w:ind w:right="292"/>
      </w:pPr>
      <w:r>
        <w:t xml:space="preserve">*самостоятельно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624FC7" w:rsidRDefault="00195541">
      <w:pPr>
        <w:ind w:right="297"/>
      </w:pPr>
      <w:r>
        <w:t xml:space="preserve">*самостоятельно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  </w:t>
      </w:r>
    </w:p>
    <w:p w:rsidR="00624FC7" w:rsidRDefault="00195541">
      <w:r>
        <w:t xml:space="preserve"> *использовать навык смыслового чтения на индивидуально доступном уровне, применять основы ознакомительного, поискового чтения;  </w:t>
      </w:r>
    </w:p>
    <w:p w:rsidR="00624FC7" w:rsidRDefault="00195541">
      <w:r>
        <w:t xml:space="preserve">*проводить простейшие наблюдения по плану и простейшие эксперименты под руководством учителя;  </w:t>
      </w:r>
    </w:p>
    <w:p w:rsidR="00624FC7" w:rsidRDefault="00195541" w:rsidP="00B617BC">
      <w:pPr>
        <w:numPr>
          <w:ilvl w:val="0"/>
          <w:numId w:val="149"/>
        </w:numPr>
      </w:pPr>
      <w:r>
        <w:t xml:space="preserve">самостоятельно или под руководством педагога объяснять явления, процессы, связи и отношения, выявляемые в ходе исследования;  </w:t>
      </w:r>
    </w:p>
    <w:p w:rsidR="00624FC7" w:rsidRDefault="00195541" w:rsidP="00B617BC">
      <w:pPr>
        <w:numPr>
          <w:ilvl w:val="0"/>
          <w:numId w:val="149"/>
        </w:numPr>
      </w:pPr>
      <w:r>
        <w:t xml:space="preserve">самостоятельно или при помощи педагога осуществлять расширенный поиск информации с использованием ресурсов библиотек и сети Интернет;  </w:t>
      </w:r>
    </w:p>
    <w:p w:rsidR="00624FC7" w:rsidRDefault="00195541">
      <w:r>
        <w:t xml:space="preserve">*на индивидуально доступном уровне адекватно воспринимать переносный смысл выражений, пословиц, метафор, применяя образные обороты речи;  </w:t>
      </w:r>
    </w:p>
    <w:p w:rsidR="00624FC7" w:rsidRDefault="00195541">
      <w:pPr>
        <w:ind w:right="299"/>
      </w:pPr>
      <w:r>
        <w:t xml:space="preserve">*самостоятельно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  </w:t>
      </w:r>
    </w:p>
    <w:p w:rsidR="00624FC7" w:rsidRDefault="00195541" w:rsidP="00B617BC">
      <w:pPr>
        <w:numPr>
          <w:ilvl w:val="0"/>
          <w:numId w:val="149"/>
        </w:numPr>
      </w:pPr>
      <w:r>
        <w:lastRenderedPageBreak/>
        <w:t xml:space="preserve">на индивидуально доступном уровне принимать участие в проектноисследовательской деятельности самостоятельно или под руководством педагога. </w:t>
      </w:r>
    </w:p>
    <w:p w:rsidR="00624FC7" w:rsidRDefault="00195541">
      <w:pPr>
        <w:spacing w:after="44" w:line="240" w:lineRule="auto"/>
        <w:ind w:left="708" w:right="0" w:firstLine="0"/>
        <w:jc w:val="left"/>
      </w:pPr>
      <w:r>
        <w:t xml:space="preserve"> </w:t>
      </w: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EB077A" w:rsidRDefault="00EB077A" w:rsidP="00BA46FC">
      <w:pPr>
        <w:pStyle w:val="1"/>
        <w:numPr>
          <w:ilvl w:val="0"/>
          <w:numId w:val="0"/>
        </w:numPr>
        <w:spacing w:after="0" w:line="233" w:lineRule="auto"/>
        <w:jc w:val="left"/>
        <w:rPr>
          <w:b w:val="0"/>
          <w:sz w:val="24"/>
        </w:rPr>
      </w:pPr>
    </w:p>
    <w:p w:rsidR="00BA46FC" w:rsidRDefault="00BA46FC" w:rsidP="00BA46FC"/>
    <w:p w:rsidR="00BA46FC" w:rsidRPr="00BA46FC" w:rsidRDefault="00BA46FC" w:rsidP="00BA46FC"/>
    <w:p w:rsidR="00EB077A" w:rsidRDefault="00EB077A" w:rsidP="00EB077A">
      <w:pPr>
        <w:pStyle w:val="1"/>
        <w:numPr>
          <w:ilvl w:val="0"/>
          <w:numId w:val="0"/>
        </w:numPr>
        <w:spacing w:after="0" w:line="233" w:lineRule="auto"/>
        <w:ind w:left="10" w:hanging="10"/>
        <w:jc w:val="left"/>
      </w:pPr>
    </w:p>
    <w:p w:rsidR="00EB077A" w:rsidRDefault="00EB077A" w:rsidP="00EB077A">
      <w:pPr>
        <w:pStyle w:val="1"/>
        <w:numPr>
          <w:ilvl w:val="0"/>
          <w:numId w:val="0"/>
        </w:numPr>
        <w:spacing w:after="0" w:line="233" w:lineRule="auto"/>
        <w:ind w:left="10" w:hanging="10"/>
        <w:jc w:val="left"/>
      </w:pPr>
    </w:p>
    <w:p w:rsidR="00EB077A" w:rsidRDefault="00EB077A" w:rsidP="00EB077A">
      <w:pPr>
        <w:pStyle w:val="1"/>
        <w:numPr>
          <w:ilvl w:val="0"/>
          <w:numId w:val="0"/>
        </w:numPr>
        <w:spacing w:after="0" w:line="233" w:lineRule="auto"/>
        <w:ind w:left="10" w:hanging="10"/>
        <w:jc w:val="left"/>
      </w:pPr>
    </w:p>
    <w:p w:rsidR="00EB077A" w:rsidRDefault="00EB077A" w:rsidP="00EB077A">
      <w:pPr>
        <w:pStyle w:val="1"/>
        <w:numPr>
          <w:ilvl w:val="0"/>
          <w:numId w:val="0"/>
        </w:numPr>
        <w:spacing w:after="0" w:line="233" w:lineRule="auto"/>
        <w:ind w:left="10" w:hanging="10"/>
        <w:jc w:val="left"/>
      </w:pPr>
    </w:p>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Pr="002E4444" w:rsidRDefault="002E4444" w:rsidP="002E4444"/>
    <w:p w:rsidR="00BA46FC" w:rsidRPr="00BA46FC" w:rsidRDefault="00BA46FC" w:rsidP="00BA46FC"/>
    <w:p w:rsidR="00EB077A" w:rsidRDefault="00EB077A" w:rsidP="00EB077A">
      <w:pPr>
        <w:pStyle w:val="1"/>
        <w:numPr>
          <w:ilvl w:val="0"/>
          <w:numId w:val="0"/>
        </w:numPr>
        <w:spacing w:after="0" w:line="233" w:lineRule="auto"/>
        <w:ind w:left="10" w:hanging="10"/>
        <w:jc w:val="left"/>
      </w:pPr>
    </w:p>
    <w:p w:rsidR="00624FC7" w:rsidRDefault="00EB077A" w:rsidP="00BA46FC">
      <w:pPr>
        <w:pStyle w:val="1"/>
        <w:numPr>
          <w:ilvl w:val="0"/>
          <w:numId w:val="0"/>
        </w:numPr>
        <w:spacing w:after="0" w:line="233" w:lineRule="auto"/>
        <w:jc w:val="left"/>
      </w:pPr>
      <w:r>
        <w:t>3.</w:t>
      </w:r>
      <w:r w:rsidR="00195541">
        <w:t xml:space="preserve">ОРГАНИЗАЦИОННЫЙ РАЗДЕЛ ОСНОВНОЙ ОБРАЗОВАТЕЛЬНОЙ ПРОГРАММЫ СРЕДНЕГО ОБЩЕГО ОБРАЗОВАНИЯ </w:t>
      </w:r>
    </w:p>
    <w:p w:rsidR="00624FC7" w:rsidRDefault="00195541">
      <w:pPr>
        <w:spacing w:after="29" w:line="240" w:lineRule="auto"/>
        <w:ind w:left="708" w:right="0" w:firstLine="0"/>
        <w:jc w:val="left"/>
      </w:pPr>
      <w:r>
        <w:t xml:space="preserve"> </w:t>
      </w:r>
    </w:p>
    <w:p w:rsidR="00EB077A" w:rsidRPr="009F538F" w:rsidRDefault="00F570A2" w:rsidP="009F538F">
      <w:pPr>
        <w:spacing w:after="37" w:line="237" w:lineRule="auto"/>
        <w:ind w:left="730" w:right="-15" w:hanging="10"/>
        <w:jc w:val="left"/>
      </w:pPr>
      <w:r>
        <w:rPr>
          <w:b/>
          <w:sz w:val="26"/>
        </w:rPr>
        <w:t>3.1.</w:t>
      </w:r>
      <w:r w:rsidR="00195541">
        <w:rPr>
          <w:b/>
          <w:sz w:val="26"/>
        </w:rPr>
        <w:t xml:space="preserve"> Учебный </w:t>
      </w:r>
      <w:proofErr w:type="gramStart"/>
      <w:r w:rsidR="00195541">
        <w:rPr>
          <w:b/>
          <w:sz w:val="26"/>
        </w:rPr>
        <w:t xml:space="preserve">план </w:t>
      </w:r>
      <w:r w:rsidR="009F538F">
        <w:rPr>
          <w:b/>
          <w:sz w:val="26"/>
        </w:rPr>
        <w:t xml:space="preserve"> среднего</w:t>
      </w:r>
      <w:proofErr w:type="gramEnd"/>
      <w:r w:rsidR="009F538F">
        <w:rPr>
          <w:b/>
          <w:sz w:val="26"/>
        </w:rPr>
        <w:t xml:space="preserve"> общего образования(</w:t>
      </w:r>
      <w:r w:rsidR="00195541">
        <w:rPr>
          <w:b/>
          <w:sz w:val="26"/>
        </w:rPr>
        <w:t xml:space="preserve"> </w:t>
      </w:r>
      <w:r w:rsidR="009F538F">
        <w:rPr>
          <w:b/>
          <w:sz w:val="26"/>
        </w:rPr>
        <w:t>Приложение2)</w:t>
      </w:r>
    </w:p>
    <w:p w:rsidR="00BA46FC" w:rsidRDefault="00BA46FC" w:rsidP="009F538F">
      <w:pPr>
        <w:pStyle w:val="style2"/>
        <w:ind w:left="0"/>
        <w:rPr>
          <w:color w:val="444444"/>
          <w:sz w:val="24"/>
          <w:szCs w:val="24"/>
        </w:rPr>
      </w:pPr>
    </w:p>
    <w:p w:rsidR="00BA46FC" w:rsidRDefault="00F570A2" w:rsidP="00BA46FC">
      <w:pPr>
        <w:spacing w:after="32" w:line="240" w:lineRule="auto"/>
        <w:ind w:left="0" w:right="0" w:firstLine="0"/>
        <w:rPr>
          <w:b/>
        </w:rPr>
      </w:pPr>
      <w:r>
        <w:rPr>
          <w:b/>
        </w:rPr>
        <w:t>3.</w:t>
      </w:r>
      <w:r w:rsidR="009F538F">
        <w:rPr>
          <w:b/>
        </w:rPr>
        <w:t>2</w:t>
      </w:r>
      <w:r w:rsidR="00BA46FC">
        <w:rPr>
          <w:b/>
        </w:rPr>
        <w:t xml:space="preserve">. План внеурочной деятельности </w:t>
      </w:r>
      <w:r w:rsidR="009F538F">
        <w:rPr>
          <w:b/>
        </w:rPr>
        <w:t>(приложение 3)</w:t>
      </w:r>
      <w:r w:rsidR="00BA46FC">
        <w:rPr>
          <w:b/>
        </w:rPr>
        <w:t xml:space="preserve"> </w:t>
      </w:r>
    </w:p>
    <w:p w:rsidR="009F538F" w:rsidRDefault="009F538F" w:rsidP="00BA46FC">
      <w:pPr>
        <w:spacing w:after="32" w:line="240" w:lineRule="auto"/>
        <w:ind w:left="0" w:right="0" w:firstLine="0"/>
      </w:pPr>
    </w:p>
    <w:p w:rsidR="009F538F" w:rsidRDefault="009F538F" w:rsidP="009F538F">
      <w:pPr>
        <w:spacing w:after="0" w:line="240" w:lineRule="auto"/>
        <w:ind w:left="0" w:right="-286" w:firstLine="0"/>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t xml:space="preserve"> Календарный учебный график</w:t>
      </w:r>
      <w:r>
        <w:rPr>
          <w:rFonts w:ascii="Times New Roman" w:eastAsia="Times New Roman" w:hAnsi="Times New Roman" w:cs="Times New Roman"/>
          <w:b/>
          <w:color w:val="auto"/>
          <w:szCs w:val="24"/>
        </w:rPr>
        <w:t xml:space="preserve"> (приложение4</w:t>
      </w:r>
      <w:r>
        <w:rPr>
          <w:rFonts w:ascii="Times New Roman" w:eastAsia="Times New Roman" w:hAnsi="Times New Roman" w:cs="Times New Roman"/>
          <w:b/>
          <w:color w:val="auto"/>
          <w:szCs w:val="24"/>
        </w:rPr>
        <w:t>)</w:t>
      </w:r>
    </w:p>
    <w:p w:rsidR="009F538F" w:rsidRDefault="009F538F" w:rsidP="009F538F">
      <w:pPr>
        <w:pStyle w:val="a5"/>
        <w:ind w:firstLine="0"/>
        <w:rPr>
          <w:b/>
        </w:rPr>
      </w:pPr>
    </w:p>
    <w:p w:rsidR="009F538F" w:rsidRPr="009F538F" w:rsidRDefault="009F538F" w:rsidP="009F538F">
      <w:pPr>
        <w:pStyle w:val="a5"/>
        <w:ind w:firstLine="0"/>
        <w:rPr>
          <w:b/>
        </w:rPr>
      </w:pPr>
      <w:r w:rsidRPr="009F538F">
        <w:rPr>
          <w:b/>
        </w:rPr>
        <w:t>Календарный план воспитательной работы(приложение5)</w:t>
      </w:r>
    </w:p>
    <w:p w:rsidR="00BA46FC" w:rsidRDefault="00BA46FC" w:rsidP="00BA46FC">
      <w:pPr>
        <w:spacing w:after="35" w:line="240" w:lineRule="auto"/>
        <w:ind w:left="0" w:right="0" w:firstLine="0"/>
        <w:jc w:val="center"/>
      </w:pPr>
      <w:r>
        <w:rPr>
          <w:b/>
          <w:sz w:val="22"/>
        </w:rPr>
        <w:t xml:space="preserve"> </w:t>
      </w:r>
    </w:p>
    <w:p w:rsidR="00BA46FC" w:rsidRDefault="00BA46FC" w:rsidP="00BA46FC">
      <w:pPr>
        <w:ind w:right="300"/>
      </w:pPr>
      <w:r>
        <w:t xml:space="preserve">. </w:t>
      </w:r>
    </w:p>
    <w:p w:rsidR="002D596A" w:rsidRDefault="00F570A2" w:rsidP="002D596A">
      <w:pPr>
        <w:spacing w:after="37" w:line="237" w:lineRule="auto"/>
        <w:ind w:left="777" w:right="-15" w:hanging="432"/>
        <w:jc w:val="left"/>
      </w:pPr>
      <w:r>
        <w:rPr>
          <w:b/>
          <w:sz w:val="26"/>
        </w:rPr>
        <w:t>3.3</w:t>
      </w:r>
      <w:r w:rsidR="002D596A">
        <w:rPr>
          <w:b/>
          <w:sz w:val="26"/>
        </w:rPr>
        <w:t xml:space="preserve">. Система условий реализации основной образовательной программы </w:t>
      </w:r>
    </w:p>
    <w:p w:rsidR="002D596A" w:rsidRDefault="002E4444" w:rsidP="002E4444">
      <w:pPr>
        <w:spacing w:after="0" w:line="240" w:lineRule="auto"/>
        <w:ind w:left="708" w:right="0" w:firstLine="0"/>
        <w:jc w:val="left"/>
      </w:pPr>
      <w:r>
        <w:t xml:space="preserve"> </w:t>
      </w:r>
    </w:p>
    <w:p w:rsidR="002D596A" w:rsidRDefault="00F570A2" w:rsidP="002D596A">
      <w:pPr>
        <w:spacing w:after="42" w:line="240" w:lineRule="auto"/>
        <w:ind w:left="1209" w:right="0" w:hanging="504"/>
        <w:jc w:val="left"/>
      </w:pPr>
      <w:r>
        <w:rPr>
          <w:b/>
        </w:rPr>
        <w:t>3.3</w:t>
      </w:r>
      <w:r w:rsidR="002D596A">
        <w:rPr>
          <w:b/>
        </w:rPr>
        <w:t xml:space="preserve">.1. Требования к кадровым условиям реализации основной образовательной программы </w:t>
      </w:r>
    </w:p>
    <w:p w:rsidR="002D596A" w:rsidRDefault="002D596A" w:rsidP="002D596A">
      <w:pPr>
        <w:spacing w:after="39" w:line="240" w:lineRule="auto"/>
        <w:ind w:left="708" w:right="0" w:firstLine="0"/>
        <w:jc w:val="left"/>
      </w:pPr>
      <w:r>
        <w:t xml:space="preserve"> </w:t>
      </w:r>
    </w:p>
    <w:p w:rsidR="002D596A" w:rsidRDefault="002D596A" w:rsidP="002D596A">
      <w:pPr>
        <w:ind w:right="294"/>
      </w:pPr>
      <w: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2D596A" w:rsidRDefault="002D596A" w:rsidP="002D596A">
      <w:r>
        <w:t xml:space="preserve">Созданные в образовательном учреждении, реализующем основную образовательную программу среднего общего образования, условия должны: </w:t>
      </w:r>
    </w:p>
    <w:p w:rsidR="002D596A" w:rsidRDefault="002D596A" w:rsidP="00B617BC">
      <w:pPr>
        <w:numPr>
          <w:ilvl w:val="0"/>
          <w:numId w:val="150"/>
        </w:numPr>
      </w:pPr>
      <w:r>
        <w:t xml:space="preserve">соответствовать требованиям Стандарта; </w:t>
      </w:r>
    </w:p>
    <w:p w:rsidR="002D596A" w:rsidRDefault="002D596A" w:rsidP="00B617BC">
      <w:pPr>
        <w:numPr>
          <w:ilvl w:val="0"/>
          <w:numId w:val="150"/>
        </w:numPr>
      </w:pPr>
      <w:r>
        <w:t xml:space="preserve">гарантировать сохранность и укрепление физического, психологического и социального здоровья обучающихся; </w:t>
      </w:r>
    </w:p>
    <w:p w:rsidR="002D596A" w:rsidRDefault="002D596A" w:rsidP="00B617BC">
      <w:pPr>
        <w:numPr>
          <w:ilvl w:val="0"/>
          <w:numId w:val="150"/>
        </w:numPr>
      </w:pPr>
      <w:r>
        <w:t xml:space="preserve">обеспечивать реализацию основной образовательной программы образовательного учреждения и достижение планируемых результатов её освоения; </w:t>
      </w:r>
    </w:p>
    <w:p w:rsidR="002D596A" w:rsidRDefault="002D596A" w:rsidP="00B617BC">
      <w:pPr>
        <w:numPr>
          <w:ilvl w:val="0"/>
          <w:numId w:val="150"/>
        </w:numPr>
      </w:pPr>
      <w:r>
        <w:t xml:space="preserve">учитывать особенности образовательного учреждения, его организационную структуру, запросы участников образовательного процесса; </w:t>
      </w:r>
    </w:p>
    <w:p w:rsidR="002D596A" w:rsidRDefault="002D596A" w:rsidP="00B617BC">
      <w:pPr>
        <w:numPr>
          <w:ilvl w:val="0"/>
          <w:numId w:val="150"/>
        </w:numPr>
      </w:pPr>
      <w:r>
        <w:t xml:space="preserve">предоставлять возможность взаимодействия с социальными партнёрами, использования ресурсов социума. </w:t>
      </w:r>
    </w:p>
    <w:p w:rsidR="002D596A" w:rsidRDefault="002D596A" w:rsidP="002D596A">
      <w:r>
        <w:t xml:space="preserve">Раздел основной образовательной программы образовательного учреждения, характеризующий систему условий, должен содержать: </w:t>
      </w:r>
    </w:p>
    <w:p w:rsidR="002D596A" w:rsidRDefault="002D596A" w:rsidP="00B617BC">
      <w:pPr>
        <w:numPr>
          <w:ilvl w:val="0"/>
          <w:numId w:val="150"/>
        </w:numPr>
      </w:pPr>
      <w:r>
        <w:t xml:space="preserve">описание кадровых, психолого-педагогических, финансовых, материальнотехнических, информационно-методических условий и ресурсов; </w:t>
      </w:r>
    </w:p>
    <w:p w:rsidR="002D596A" w:rsidRDefault="002D596A" w:rsidP="00B617BC">
      <w:pPr>
        <w:numPr>
          <w:ilvl w:val="0"/>
          <w:numId w:val="150"/>
        </w:numPr>
      </w:pPr>
      <w: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 </w:t>
      </w:r>
    </w:p>
    <w:p w:rsidR="002D596A" w:rsidRDefault="002D596A" w:rsidP="00B617BC">
      <w:pPr>
        <w:numPr>
          <w:ilvl w:val="0"/>
          <w:numId w:val="150"/>
        </w:numPr>
      </w:pPr>
      <w:r>
        <w:t xml:space="preserve">механизмы достижения целевых ориентиров в системе условий; </w:t>
      </w:r>
    </w:p>
    <w:p w:rsidR="002D596A" w:rsidRDefault="002D596A" w:rsidP="00B617BC">
      <w:pPr>
        <w:numPr>
          <w:ilvl w:val="0"/>
          <w:numId w:val="150"/>
        </w:numPr>
      </w:pPr>
      <w:r>
        <w:t xml:space="preserve">сетевой график (дорожную карту) по формированию необходимой системы условий; </w:t>
      </w:r>
    </w:p>
    <w:p w:rsidR="002D596A" w:rsidRDefault="002D596A" w:rsidP="00B617BC">
      <w:pPr>
        <w:numPr>
          <w:ilvl w:val="0"/>
          <w:numId w:val="150"/>
        </w:numPr>
      </w:pPr>
      <w:r>
        <w:t xml:space="preserve">систему мониторинга и оценки условий. </w:t>
      </w:r>
    </w:p>
    <w:p w:rsidR="002D596A" w:rsidRDefault="002D596A" w:rsidP="002D596A">
      <w:pPr>
        <w:ind w:right="292"/>
      </w:pPr>
      <w:r>
        <w:t xml:space="preserve">Описание системы условий реализации основной образовательной программы образовательного учреждения должно базироваться на результатах проведённой в </w:t>
      </w:r>
      <w:r>
        <w:lastRenderedPageBreak/>
        <w:t xml:space="preserve">ходе разработки программы комплексной аналитико-обобщающей и прогностической работы, включающей: </w:t>
      </w:r>
    </w:p>
    <w:p w:rsidR="002D596A" w:rsidRDefault="002D596A" w:rsidP="00B617BC">
      <w:pPr>
        <w:numPr>
          <w:ilvl w:val="0"/>
          <w:numId w:val="150"/>
        </w:numPr>
      </w:pPr>
      <w:r>
        <w:t xml:space="preserve">анализ имеющихся в образовательном учреждении условий и ресурсов реализации основной образовательной программы начального общего образования; </w:t>
      </w:r>
    </w:p>
    <w:p w:rsidR="002D596A" w:rsidRDefault="002D596A" w:rsidP="00B617BC">
      <w:pPr>
        <w:numPr>
          <w:ilvl w:val="0"/>
          <w:numId w:val="150"/>
        </w:numPr>
      </w:pPr>
      <w:r>
        <w:t xml:space="preserve">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w:t>
      </w:r>
    </w:p>
    <w:p w:rsidR="002D596A" w:rsidRDefault="002D596A" w:rsidP="002D596A">
      <w:pPr>
        <w:ind w:firstLine="0"/>
      </w:pPr>
      <w:r>
        <w:t xml:space="preserve">образовательного процесса; </w:t>
      </w:r>
    </w:p>
    <w:p w:rsidR="002D596A" w:rsidRDefault="002D596A" w:rsidP="00B617BC">
      <w:pPr>
        <w:numPr>
          <w:ilvl w:val="0"/>
          <w:numId w:val="150"/>
        </w:numPr>
      </w:pPr>
      <w:r>
        <w:t xml:space="preserve">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2D596A" w:rsidRDefault="002D596A" w:rsidP="00B617BC">
      <w:pPr>
        <w:numPr>
          <w:ilvl w:val="0"/>
          <w:numId w:val="150"/>
        </w:numPr>
      </w:pPr>
      <w:r>
        <w:t xml:space="preserve">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2D596A" w:rsidRDefault="002D596A" w:rsidP="00B617BC">
      <w:pPr>
        <w:numPr>
          <w:ilvl w:val="0"/>
          <w:numId w:val="150"/>
        </w:numPr>
      </w:pPr>
      <w:r>
        <w:t xml:space="preserve">разработку сетевого графика (дорожной карты) создания необходимой системы условий; </w:t>
      </w:r>
    </w:p>
    <w:p w:rsidR="002D596A" w:rsidRDefault="002D596A" w:rsidP="00B617BC">
      <w:pPr>
        <w:numPr>
          <w:ilvl w:val="0"/>
          <w:numId w:val="150"/>
        </w:numPr>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2D596A" w:rsidRDefault="002D596A" w:rsidP="002D596A">
      <w:pPr>
        <w:spacing w:after="42" w:line="240" w:lineRule="auto"/>
        <w:ind w:left="715" w:right="0" w:hanging="10"/>
        <w:jc w:val="left"/>
      </w:pPr>
      <w:r>
        <w:rPr>
          <w:b/>
        </w:rPr>
        <w:t xml:space="preserve">Кадровое обеспечение  </w:t>
      </w:r>
    </w:p>
    <w:p w:rsidR="002D596A" w:rsidRDefault="002D596A" w:rsidP="002D596A">
      <w:pPr>
        <w:ind w:right="297"/>
      </w:pPr>
      <w: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ОО ОД.  </w:t>
      </w:r>
    </w:p>
    <w:p w:rsidR="002D596A" w:rsidRDefault="002D596A" w:rsidP="002D596A">
      <w:pPr>
        <w:ind w:right="298"/>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2D596A" w:rsidRDefault="002D596A" w:rsidP="002D596A">
      <w:pPr>
        <w:ind w:right="295"/>
      </w:pPr>
      <w:r>
        <w:t xml:space="preserve">ОО ОД укомплектовано учебно-вспомогательным персоналом, медицинским работником по соглашению с областной больницей №3, работниками пищеблока, на основании договора. </w:t>
      </w:r>
    </w:p>
    <w:p w:rsidR="002D596A" w:rsidRDefault="002D596A" w:rsidP="002D596A">
      <w:pPr>
        <w:spacing w:after="42" w:line="240" w:lineRule="auto"/>
        <w:ind w:left="0" w:right="0" w:firstLine="708"/>
        <w:jc w:val="left"/>
      </w:pPr>
      <w:r>
        <w:rPr>
          <w:b/>
        </w:rPr>
        <w:t xml:space="preserve">Кадровое обеспечение реализации основной образовательной программы основного общего образования </w:t>
      </w:r>
    </w:p>
    <w:p w:rsidR="002D596A" w:rsidRDefault="002D596A" w:rsidP="002D596A">
      <w:pPr>
        <w:spacing w:after="42" w:line="240" w:lineRule="auto"/>
        <w:ind w:left="715" w:right="0" w:hanging="10"/>
        <w:jc w:val="left"/>
      </w:pPr>
      <w:r>
        <w:rPr>
          <w:i/>
        </w:rPr>
        <w:t>Должность</w:t>
      </w:r>
      <w:r>
        <w:t xml:space="preserve">: </w:t>
      </w:r>
      <w:r>
        <w:rPr>
          <w:b/>
        </w:rPr>
        <w:t>руководитель образовательного учреждения</w:t>
      </w:r>
      <w:r>
        <w:t xml:space="preserve">.  </w:t>
      </w:r>
    </w:p>
    <w:p w:rsidR="002D596A" w:rsidRDefault="002D596A" w:rsidP="002D596A">
      <w:r>
        <w:rPr>
          <w:i/>
        </w:rPr>
        <w:t>Должностные обязанности</w:t>
      </w:r>
      <w:r>
        <w:t xml:space="preserve">: обеспечивает системную образовательную и административно-хозяйственную работу образовательного учреждения.  </w:t>
      </w:r>
    </w:p>
    <w:p w:rsidR="002D596A" w:rsidRDefault="002D596A" w:rsidP="002D596A">
      <w:pPr>
        <w:ind w:right="295"/>
      </w:pPr>
      <w:r>
        <w:rPr>
          <w:i/>
        </w:rPr>
        <w:t>Требования к уровню квалификации</w:t>
      </w:r>
      <w: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2D596A" w:rsidRDefault="002D596A" w:rsidP="002D596A">
      <w:pPr>
        <w:spacing w:after="42" w:line="240" w:lineRule="auto"/>
        <w:ind w:left="715" w:right="0" w:hanging="10"/>
        <w:jc w:val="left"/>
      </w:pPr>
      <w:r>
        <w:rPr>
          <w:i/>
        </w:rPr>
        <w:t>Должность</w:t>
      </w:r>
      <w:r>
        <w:t xml:space="preserve">: </w:t>
      </w:r>
      <w:r>
        <w:rPr>
          <w:b/>
        </w:rPr>
        <w:t>заместитель руководителя</w:t>
      </w:r>
      <w:r>
        <w:t xml:space="preserve">.  </w:t>
      </w:r>
    </w:p>
    <w:p w:rsidR="002D596A" w:rsidRDefault="002D596A" w:rsidP="002D596A">
      <w:pPr>
        <w:ind w:right="298"/>
      </w:pPr>
      <w:r>
        <w:rPr>
          <w:i/>
        </w:rPr>
        <w:t>Должностные обязанности</w:t>
      </w:r>
      <w:r>
        <w:t xml:space="preserve">: 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качества образовательного процесса.  </w:t>
      </w:r>
    </w:p>
    <w:p w:rsidR="002D596A" w:rsidRDefault="002D596A" w:rsidP="002D596A">
      <w:pPr>
        <w:ind w:right="295"/>
      </w:pPr>
      <w:r>
        <w:rPr>
          <w:i/>
        </w:rPr>
        <w:t>Требования к уровню квалификации</w:t>
      </w:r>
      <w:r>
        <w:t xml:space="preserve">: высшее профессиональное образование по направлениям подготовки «Государственное и муниципальное управление», </w:t>
      </w:r>
      <w:r>
        <w:lastRenderedPageBreak/>
        <w:t xml:space="preserve">«Менеджмент»,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2D596A" w:rsidRDefault="002D596A" w:rsidP="002D596A">
      <w:pPr>
        <w:spacing w:after="28" w:line="228" w:lineRule="auto"/>
        <w:ind w:left="708" w:right="0" w:firstLine="0"/>
      </w:pPr>
      <w:r>
        <w:rPr>
          <w:i/>
        </w:rPr>
        <w:t>Должность</w:t>
      </w:r>
      <w:r>
        <w:t xml:space="preserve">: </w:t>
      </w:r>
      <w:r>
        <w:rPr>
          <w:b/>
        </w:rPr>
        <w:t>учитель</w:t>
      </w:r>
      <w:r>
        <w:t xml:space="preserve">.  </w:t>
      </w:r>
    </w:p>
    <w:p w:rsidR="002D596A" w:rsidRDefault="002D596A" w:rsidP="002D596A">
      <w:pPr>
        <w:ind w:right="362"/>
      </w:pPr>
      <w:r>
        <w:rPr>
          <w:i/>
        </w:rPr>
        <w:t>Должностные обязанности</w:t>
      </w:r>
      <w: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2D596A" w:rsidRDefault="002D596A" w:rsidP="002D596A">
      <w:pPr>
        <w:ind w:right="295"/>
      </w:pPr>
      <w:r>
        <w:rPr>
          <w:i/>
        </w:rPr>
        <w:t>Требования к уровню квалификации</w:t>
      </w:r>
      <w: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p w:rsidR="002D596A" w:rsidRDefault="002D596A" w:rsidP="002D596A">
      <w:pPr>
        <w:spacing w:after="42" w:line="240" w:lineRule="auto"/>
        <w:ind w:left="715" w:right="0" w:hanging="10"/>
        <w:jc w:val="left"/>
      </w:pPr>
      <w:r>
        <w:rPr>
          <w:i/>
        </w:rPr>
        <w:t>Должность</w:t>
      </w:r>
      <w:r>
        <w:t xml:space="preserve">: </w:t>
      </w:r>
      <w:r>
        <w:rPr>
          <w:b/>
        </w:rPr>
        <w:t>социальный педагог</w:t>
      </w:r>
      <w:r>
        <w:t xml:space="preserve">.  </w:t>
      </w:r>
    </w:p>
    <w:p w:rsidR="002D596A" w:rsidRDefault="002D596A" w:rsidP="002D596A">
      <w:pPr>
        <w:ind w:right="360"/>
      </w:pPr>
      <w:r>
        <w:rPr>
          <w:i/>
        </w:rPr>
        <w:t>Должностные обязанности</w:t>
      </w:r>
      <w: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p w:rsidR="002D596A" w:rsidRDefault="002D596A" w:rsidP="002D596A">
      <w:pPr>
        <w:ind w:right="295"/>
      </w:pPr>
      <w:r>
        <w:rPr>
          <w:i/>
        </w:rPr>
        <w:t>Требования к уровню квалификации</w:t>
      </w:r>
      <w: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p w:rsidR="002D596A" w:rsidRDefault="002D596A" w:rsidP="002D596A">
      <w:pPr>
        <w:spacing w:after="42" w:line="240" w:lineRule="auto"/>
        <w:ind w:left="715" w:right="0" w:hanging="10"/>
        <w:jc w:val="left"/>
      </w:pPr>
      <w:r>
        <w:rPr>
          <w:i/>
        </w:rPr>
        <w:t>Должность</w:t>
      </w:r>
      <w:r>
        <w:t xml:space="preserve">: </w:t>
      </w:r>
      <w:r>
        <w:rPr>
          <w:b/>
        </w:rPr>
        <w:t>учитель-логопед</w:t>
      </w:r>
      <w:r>
        <w:t xml:space="preserve">.  </w:t>
      </w:r>
    </w:p>
    <w:p w:rsidR="002D596A" w:rsidRDefault="002D596A" w:rsidP="002D596A">
      <w:r>
        <w:rPr>
          <w:i/>
        </w:rPr>
        <w:t>Должностные обязанности</w:t>
      </w:r>
      <w:r>
        <w:t xml:space="preserve">: осуществляет работу, направленную на максимальную коррекцию недостатков в развитии обучающихся.  </w:t>
      </w:r>
    </w:p>
    <w:p w:rsidR="002D596A" w:rsidRDefault="002D596A" w:rsidP="002D596A">
      <w:pPr>
        <w:ind w:right="168"/>
      </w:pPr>
      <w:r>
        <w:rPr>
          <w:i/>
        </w:rPr>
        <w:t>Требования к уровню квалификации</w:t>
      </w:r>
      <w:r>
        <w:t xml:space="preserve">: высшее профессиональное образование в области дефектологии без предъявления требований к стажу работы.  </w:t>
      </w:r>
    </w:p>
    <w:p w:rsidR="002D596A" w:rsidRDefault="002D596A" w:rsidP="002D596A">
      <w:pPr>
        <w:spacing w:after="42" w:line="240" w:lineRule="auto"/>
        <w:ind w:left="715" w:right="0" w:hanging="10"/>
        <w:jc w:val="left"/>
      </w:pPr>
      <w:r>
        <w:rPr>
          <w:i/>
        </w:rPr>
        <w:t>Должность</w:t>
      </w:r>
      <w:r>
        <w:t xml:space="preserve">: </w:t>
      </w:r>
      <w:r>
        <w:rPr>
          <w:b/>
        </w:rPr>
        <w:t>педагог-психолог</w:t>
      </w:r>
      <w:r>
        <w:t xml:space="preserve">.  </w:t>
      </w:r>
    </w:p>
    <w:p w:rsidR="002D596A" w:rsidRDefault="002D596A" w:rsidP="002D596A">
      <w:pPr>
        <w:ind w:right="296"/>
      </w:pPr>
      <w:r>
        <w:rPr>
          <w:i/>
        </w:rPr>
        <w:t>Должностные обязанности</w:t>
      </w:r>
      <w: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2D596A" w:rsidRDefault="002D596A" w:rsidP="002D596A">
      <w:pPr>
        <w:ind w:right="295"/>
      </w:pPr>
      <w:r>
        <w:rPr>
          <w:i/>
        </w:rPr>
        <w:t>Требования к уровню квалификации</w:t>
      </w:r>
      <w: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p w:rsidR="002D596A" w:rsidRDefault="002D596A" w:rsidP="002D596A">
      <w:pPr>
        <w:spacing w:after="42" w:line="240" w:lineRule="auto"/>
        <w:ind w:left="715" w:right="0" w:hanging="10"/>
        <w:jc w:val="left"/>
      </w:pPr>
      <w:r>
        <w:rPr>
          <w:i/>
        </w:rPr>
        <w:t>Должность</w:t>
      </w:r>
      <w:r>
        <w:t xml:space="preserve">: </w:t>
      </w:r>
      <w:r>
        <w:rPr>
          <w:b/>
        </w:rPr>
        <w:t>библиотекарь</w:t>
      </w:r>
      <w:r>
        <w:t xml:space="preserve">.  </w:t>
      </w:r>
    </w:p>
    <w:p w:rsidR="002D596A" w:rsidRDefault="002D596A" w:rsidP="002D596A">
      <w:pPr>
        <w:ind w:right="357"/>
      </w:pPr>
      <w:r>
        <w:rPr>
          <w:i/>
        </w:rPr>
        <w:t>Должностные обязанности</w:t>
      </w:r>
      <w: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p w:rsidR="002D596A" w:rsidRDefault="002D596A" w:rsidP="002D596A">
      <w:r>
        <w:rPr>
          <w:i/>
        </w:rPr>
        <w:t>Требования к уровню квалификации</w:t>
      </w:r>
      <w:r>
        <w:t xml:space="preserve">: высшее или среднее профессиональное образование по специальности «Библиотечно-информационная деятельность». </w:t>
      </w:r>
    </w:p>
    <w:p w:rsidR="002D596A" w:rsidRDefault="002D596A" w:rsidP="002D596A">
      <w:pPr>
        <w:spacing w:after="42" w:line="240" w:lineRule="auto"/>
        <w:ind w:left="715" w:right="0" w:hanging="10"/>
        <w:jc w:val="left"/>
      </w:pPr>
      <w:r>
        <w:rPr>
          <w:i/>
        </w:rPr>
        <w:t>Должность</w:t>
      </w:r>
      <w:r>
        <w:t xml:space="preserve">: </w:t>
      </w:r>
      <w:r>
        <w:rPr>
          <w:b/>
        </w:rPr>
        <w:t>бухгалтер</w:t>
      </w:r>
      <w:r>
        <w:t xml:space="preserve">.  </w:t>
      </w:r>
    </w:p>
    <w:p w:rsidR="002D596A" w:rsidRDefault="002D596A" w:rsidP="002D596A">
      <w:r>
        <w:rPr>
          <w:i/>
        </w:rPr>
        <w:t>Должностные обязанности</w:t>
      </w:r>
      <w:r>
        <w:t xml:space="preserve">: выполняет работу по ведению бухгалтерского учёта имущества, обязательств и хозяйственных операций.  </w:t>
      </w:r>
    </w:p>
    <w:p w:rsidR="002D596A" w:rsidRDefault="002D596A" w:rsidP="002D596A">
      <w:pPr>
        <w:ind w:right="299"/>
      </w:pPr>
      <w:r>
        <w:rPr>
          <w:i/>
        </w:rPr>
        <w:lastRenderedPageBreak/>
        <w:t>Требования к уровню квалификации</w:t>
      </w:r>
      <w:r>
        <w:t xml:space="preserve">: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  </w:t>
      </w:r>
    </w:p>
    <w:p w:rsidR="002D596A" w:rsidRDefault="002D596A" w:rsidP="002D596A">
      <w:pPr>
        <w:spacing w:after="42" w:line="240" w:lineRule="auto"/>
        <w:ind w:left="0" w:right="0" w:firstLine="708"/>
        <w:jc w:val="left"/>
      </w:pPr>
      <w:r>
        <w:rPr>
          <w:b/>
        </w:rPr>
        <w:t>Профессиональное развитие и повышение квалификации педагогических работников</w:t>
      </w:r>
      <w:r>
        <w:t xml:space="preserve"> </w:t>
      </w:r>
    </w:p>
    <w:p w:rsidR="002D596A" w:rsidRDefault="002D596A" w:rsidP="002D596A">
      <w:pPr>
        <w:ind w:right="300"/>
      </w:pPr>
      <w:r>
        <w:t>Основным условием формирования и наращивания необходимого и достаточного кадрового потенциала ОО ОД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b/>
        </w:rPr>
        <w:t>.</w:t>
      </w:r>
      <w:r>
        <w:t xml:space="preserve"> </w:t>
      </w:r>
    </w:p>
    <w:p w:rsidR="002D596A" w:rsidRDefault="002D596A" w:rsidP="002D596A">
      <w:pPr>
        <w:ind w:right="297"/>
      </w:pPr>
      <w:r>
        <w:t xml:space="preserve">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2D596A" w:rsidRDefault="002D596A" w:rsidP="002D596A">
      <w:pPr>
        <w:spacing w:line="297" w:lineRule="auto"/>
        <w:ind w:right="293" w:firstLine="0"/>
      </w:pPr>
      <w:r>
        <w:t xml:space="preserve"> </w:t>
      </w:r>
      <w:r>
        <w:rPr>
          <w:b/>
        </w:rPr>
        <w:t>Ожидаемый результат повышения квалификации</w:t>
      </w:r>
      <w:r>
        <w:t xml:space="preserve"> — профессиональная готовность работников образования к реализации Стандарта:  </w:t>
      </w:r>
    </w:p>
    <w:p w:rsidR="002D596A" w:rsidRDefault="002D596A" w:rsidP="00B617BC">
      <w:pPr>
        <w:numPr>
          <w:ilvl w:val="0"/>
          <w:numId w:val="151"/>
        </w:numPr>
        <w:ind w:right="292" w:firstLine="0"/>
      </w:pPr>
      <w:r>
        <w:rPr>
          <w:b/>
        </w:rPr>
        <w:t>обеспечение</w:t>
      </w:r>
      <w:r>
        <w:t xml:space="preserve"> оптимального вхождения работников образования в систему ценностей современного образования;  </w:t>
      </w:r>
    </w:p>
    <w:p w:rsidR="002D596A" w:rsidRDefault="002D596A" w:rsidP="00B617BC">
      <w:pPr>
        <w:numPr>
          <w:ilvl w:val="0"/>
          <w:numId w:val="151"/>
        </w:numPr>
        <w:ind w:right="292" w:firstLine="0"/>
      </w:pPr>
      <w:r>
        <w:rPr>
          <w:b/>
        </w:rPr>
        <w:t>принятие</w:t>
      </w:r>
      <w:r>
        <w:t xml:space="preserve"> идеологии Стандарта общего образования;  </w:t>
      </w:r>
    </w:p>
    <w:p w:rsidR="002D596A" w:rsidRDefault="002D596A" w:rsidP="00B617BC">
      <w:pPr>
        <w:numPr>
          <w:ilvl w:val="0"/>
          <w:numId w:val="151"/>
        </w:numPr>
        <w:ind w:right="292" w:firstLine="0"/>
      </w:pPr>
      <w:r>
        <w:rPr>
          <w:b/>
        </w:rPr>
        <w:t>освоение</w:t>
      </w:r>
      <w: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2D596A" w:rsidRDefault="002D596A" w:rsidP="00B617BC">
      <w:pPr>
        <w:numPr>
          <w:ilvl w:val="0"/>
          <w:numId w:val="151"/>
        </w:numPr>
        <w:ind w:right="292" w:firstLine="0"/>
      </w:pPr>
      <w:r>
        <w:rPr>
          <w:b/>
        </w:rPr>
        <w:t>овладение</w:t>
      </w:r>
      <w:r>
        <w:t xml:space="preserve"> учебно-методическими и информационно-методическими ресурсами, необходимыми для успешного решения задач Стандарта. 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 </w:t>
      </w:r>
    </w:p>
    <w:p w:rsidR="002D596A" w:rsidRDefault="002D596A" w:rsidP="002D596A">
      <w:pPr>
        <w:spacing w:after="40" w:line="240" w:lineRule="auto"/>
        <w:ind w:left="0" w:right="0" w:firstLine="0"/>
        <w:jc w:val="center"/>
      </w:pPr>
      <w:r>
        <w:rPr>
          <w:sz w:val="22"/>
        </w:rPr>
        <w:t xml:space="preserve"> </w:t>
      </w:r>
    </w:p>
    <w:p w:rsidR="002D596A" w:rsidRDefault="002D596A" w:rsidP="009F538F">
      <w:pPr>
        <w:spacing w:after="24" w:line="237" w:lineRule="auto"/>
        <w:ind w:left="0" w:right="-15" w:firstLine="0"/>
      </w:pPr>
      <w:r>
        <w:rPr>
          <w:b/>
        </w:rPr>
        <w:t>График по</w:t>
      </w:r>
      <w:r w:rsidR="009F538F">
        <w:rPr>
          <w:b/>
        </w:rPr>
        <w:t>вышения квалификации педагогов (Приложение 6)</w:t>
      </w:r>
    </w:p>
    <w:p w:rsidR="009F538F" w:rsidRDefault="002D596A" w:rsidP="009F538F">
      <w:pPr>
        <w:spacing w:after="33" w:line="240" w:lineRule="auto"/>
        <w:ind w:left="0" w:right="0" w:firstLine="0"/>
        <w:jc w:val="center"/>
      </w:pPr>
      <w:r>
        <w:rPr>
          <w:b/>
          <w:sz w:val="22"/>
        </w:rPr>
        <w:t xml:space="preserve"> </w:t>
      </w:r>
    </w:p>
    <w:p w:rsidR="002D596A" w:rsidRPr="009F538F" w:rsidRDefault="009F538F" w:rsidP="009F538F">
      <w:pPr>
        <w:spacing w:after="33" w:line="240" w:lineRule="auto"/>
        <w:ind w:left="0" w:right="0" w:firstLine="0"/>
        <w:rPr>
          <w:b/>
        </w:rPr>
      </w:pPr>
      <w:r w:rsidRPr="009F538F">
        <w:rPr>
          <w:b/>
        </w:rPr>
        <w:t>План методической работы(приложение7)</w:t>
      </w:r>
    </w:p>
    <w:p w:rsidR="002D596A" w:rsidRDefault="002D596A" w:rsidP="002D596A">
      <w:pPr>
        <w:spacing w:after="0" w:line="240" w:lineRule="auto"/>
        <w:ind w:left="0" w:right="0" w:firstLine="0"/>
        <w:jc w:val="center"/>
      </w:pPr>
    </w:p>
    <w:p w:rsidR="002D596A" w:rsidRDefault="002D596A" w:rsidP="002E4444">
      <w:pPr>
        <w:spacing w:after="0" w:line="240" w:lineRule="auto"/>
        <w:ind w:left="0" w:right="0" w:firstLine="0"/>
      </w:pPr>
      <w:r>
        <w:rPr>
          <w:b/>
          <w:sz w:val="28"/>
        </w:rPr>
        <w:t xml:space="preserve"> </w:t>
      </w:r>
    </w:p>
    <w:p w:rsidR="002D596A" w:rsidRDefault="00F570A2" w:rsidP="002D596A">
      <w:pPr>
        <w:spacing w:after="42" w:line="240" w:lineRule="auto"/>
        <w:ind w:left="1209" w:right="0" w:hanging="504"/>
        <w:jc w:val="left"/>
      </w:pPr>
      <w:r>
        <w:rPr>
          <w:b/>
        </w:rPr>
        <w:t>3.3</w:t>
      </w:r>
      <w:r w:rsidR="002D596A">
        <w:rPr>
          <w:b/>
        </w:rPr>
        <w:t xml:space="preserve">.2. Психолого-педагогические условия реализации основной образовательной программы </w:t>
      </w:r>
    </w:p>
    <w:p w:rsidR="002D596A" w:rsidRDefault="002D596A" w:rsidP="002D596A">
      <w:pPr>
        <w:ind w:right="294"/>
      </w:pPr>
      <w:r>
        <w:t xml:space="preserve">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2D596A" w:rsidRDefault="002D596A" w:rsidP="002D596A">
      <w:pPr>
        <w:spacing w:after="187"/>
        <w:ind w:right="292"/>
      </w:pPr>
      <w:r>
        <w:t xml:space="preserve">Реализации образовательной программы способствует Служба сопровождения (педагог-психолог, учителя-предметники, классные руководители), работа которой направлена на сохранение физического и психического здоровья </w:t>
      </w:r>
    </w:p>
    <w:p w:rsidR="002D596A" w:rsidRDefault="002D596A" w:rsidP="002D596A">
      <w:pPr>
        <w:ind w:firstLine="0"/>
      </w:pPr>
      <w:r>
        <w:lastRenderedPageBreak/>
        <w:t xml:space="preserve">всех участников образовательных отношений, а также на развитие обучающихся. Психолого-педагогическое сопровождение обучающихся включает: </w:t>
      </w:r>
    </w:p>
    <w:p w:rsidR="002D596A" w:rsidRDefault="002D596A" w:rsidP="00B617BC">
      <w:pPr>
        <w:numPr>
          <w:ilvl w:val="0"/>
          <w:numId w:val="152"/>
        </w:numPr>
        <w:ind w:right="299" w:hanging="360"/>
      </w:pPr>
      <w:r>
        <w:t xml:space="preserve">индивидуальную диагностику развития познавательных и предметных умений обучающихся; </w:t>
      </w:r>
    </w:p>
    <w:p w:rsidR="002D596A" w:rsidRDefault="002D596A" w:rsidP="00B617BC">
      <w:pPr>
        <w:numPr>
          <w:ilvl w:val="0"/>
          <w:numId w:val="152"/>
        </w:numPr>
        <w:ind w:right="299" w:hanging="360"/>
      </w:pPr>
      <w:r>
        <w:t xml:space="preserve">психолого-педагогические консультации для обучающихся и родителей, </w:t>
      </w:r>
    </w:p>
    <w:p w:rsidR="002D596A" w:rsidRDefault="002D596A" w:rsidP="00B617BC">
      <w:pPr>
        <w:numPr>
          <w:ilvl w:val="0"/>
          <w:numId w:val="152"/>
        </w:numPr>
        <w:ind w:right="299" w:hanging="360"/>
      </w:pPr>
      <w:r>
        <w:t xml:space="preserve">организацию индивидуального сопровождения обучающихся, имеющих проблемы в обучении, учителем, педагогом-психологом, классным руководителем, администрацией. </w:t>
      </w:r>
    </w:p>
    <w:p w:rsidR="002D596A" w:rsidRDefault="002D596A" w:rsidP="00B617BC">
      <w:pPr>
        <w:numPr>
          <w:ilvl w:val="0"/>
          <w:numId w:val="152"/>
        </w:numPr>
        <w:ind w:right="299" w:hanging="360"/>
      </w:pPr>
      <w:r>
        <w:t xml:space="preserve">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 </w:t>
      </w:r>
    </w:p>
    <w:p w:rsidR="002D596A" w:rsidRDefault="002D596A" w:rsidP="002D596A">
      <w:pPr>
        <w:ind w:left="360" w:right="359" w:firstLine="360"/>
      </w:pPr>
      <w:r>
        <w:t xml:space="preserve">Таким образом, психолого-педагогические условия реализации основной образовательной программы основного общего образования в МАОУ «Прииртышская СОШ» обеспечивают: </w:t>
      </w:r>
    </w:p>
    <w:p w:rsidR="002D596A" w:rsidRDefault="002D596A" w:rsidP="00B617BC">
      <w:pPr>
        <w:numPr>
          <w:ilvl w:val="0"/>
          <w:numId w:val="153"/>
        </w:numPr>
        <w:ind w:right="293" w:hanging="360"/>
      </w:pPr>
      <w:r>
        <w:t xml:space="preserve">преемственность содержания и форм организации образовательной деятельности, обеспечивающих реализацию основных образовательных программ </w:t>
      </w:r>
    </w:p>
    <w:p w:rsidR="002D596A" w:rsidRDefault="002D596A" w:rsidP="002D596A">
      <w:pPr>
        <w:ind w:left="720" w:firstLine="0"/>
      </w:pPr>
      <w:r>
        <w:t xml:space="preserve">начального образования и основного общего образования; </w:t>
      </w:r>
    </w:p>
    <w:p w:rsidR="002D596A" w:rsidRDefault="002D596A" w:rsidP="00B617BC">
      <w:pPr>
        <w:numPr>
          <w:ilvl w:val="0"/>
          <w:numId w:val="153"/>
        </w:numPr>
        <w:ind w:right="293" w:hanging="360"/>
      </w:pPr>
      <w:r>
        <w:t xml:space="preserve">учет специфики возрастного психофизического развития обучающихся; </w:t>
      </w:r>
    </w:p>
    <w:p w:rsidR="002D596A" w:rsidRDefault="002D596A" w:rsidP="00B617BC">
      <w:pPr>
        <w:numPr>
          <w:ilvl w:val="0"/>
          <w:numId w:val="153"/>
        </w:numPr>
        <w:ind w:right="293" w:hanging="360"/>
      </w:pPr>
      <w: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2D596A" w:rsidRDefault="002D596A" w:rsidP="00B617BC">
      <w:pPr>
        <w:numPr>
          <w:ilvl w:val="0"/>
          <w:numId w:val="153"/>
        </w:numPr>
        <w:ind w:right="293" w:hanging="360"/>
      </w:pPr>
      <w: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r>
        <w:rPr>
          <w:b/>
          <w:sz w:val="37"/>
          <w:vertAlign w:val="superscript"/>
        </w:rPr>
        <w:t xml:space="preserve"> </w:t>
      </w:r>
      <w:r>
        <w:rPr>
          <w:b/>
          <w:sz w:val="37"/>
          <w:vertAlign w:val="superscript"/>
        </w:rPr>
        <w:tab/>
      </w:r>
      <w:r>
        <w:t xml:space="preserve"> </w:t>
      </w:r>
    </w:p>
    <w:p w:rsidR="002D596A" w:rsidRDefault="002D596A" w:rsidP="00B617BC">
      <w:pPr>
        <w:numPr>
          <w:ilvl w:val="0"/>
          <w:numId w:val="153"/>
        </w:numPr>
        <w:ind w:right="293" w:hanging="360"/>
      </w:pPr>
      <w:r>
        <w:t xml:space="preserve">диверсификацию уровней психолого-педагогического сопровождения (индивидуальный, групповой, уровень класса, уровень ОО); </w:t>
      </w:r>
    </w:p>
    <w:p w:rsidR="002D596A" w:rsidRDefault="002D596A" w:rsidP="00B617BC">
      <w:pPr>
        <w:numPr>
          <w:ilvl w:val="0"/>
          <w:numId w:val="153"/>
        </w:numPr>
        <w:ind w:right="293" w:hanging="360"/>
      </w:pPr>
      <w: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2D596A" w:rsidRDefault="002D596A" w:rsidP="002D596A">
      <w:pPr>
        <w:spacing w:after="38" w:line="240" w:lineRule="auto"/>
        <w:ind w:left="0" w:right="0" w:firstLine="0"/>
        <w:jc w:val="center"/>
      </w:pPr>
      <w:r>
        <w:rPr>
          <w:b/>
        </w:rPr>
        <w:t xml:space="preserve"> </w:t>
      </w:r>
    </w:p>
    <w:p w:rsidR="002D596A" w:rsidRDefault="002D596A" w:rsidP="002D596A">
      <w:pPr>
        <w:spacing w:after="42" w:line="240" w:lineRule="auto"/>
        <w:ind w:left="475" w:right="0" w:firstLine="845"/>
        <w:jc w:val="left"/>
      </w:pPr>
      <w:r>
        <w:rPr>
          <w:b/>
        </w:rPr>
        <w:t xml:space="preserve">Модель психолого-педагогического сопровождения участников  образовательных отношений на этапе основного общего образования </w:t>
      </w:r>
    </w:p>
    <w:p w:rsidR="002D596A" w:rsidRDefault="002D596A" w:rsidP="002D596A">
      <w:pPr>
        <w:spacing w:after="0" w:line="240" w:lineRule="auto"/>
        <w:ind w:left="2059" w:right="0" w:firstLine="0"/>
        <w:jc w:val="left"/>
      </w:pPr>
      <w:r>
        <w:rPr>
          <w:b/>
          <w:u w:val="single" w:color="000000"/>
        </w:rPr>
        <w:t>Уровни психолого-педагогического сопровождения</w:t>
      </w:r>
      <w:r>
        <w:rPr>
          <w:b/>
        </w:rPr>
        <w:t xml:space="preserve"> </w:t>
      </w:r>
    </w:p>
    <w:p w:rsidR="002D596A" w:rsidRDefault="002D596A" w:rsidP="002D596A">
      <w:pPr>
        <w:spacing w:after="0" w:line="240" w:lineRule="auto"/>
        <w:ind w:left="0" w:right="0" w:firstLine="0"/>
        <w:jc w:val="left"/>
      </w:pPr>
      <w:r>
        <w:rPr>
          <w:rFonts w:ascii="Calibri" w:eastAsia="Calibri" w:hAnsi="Calibri" w:cs="Calibri"/>
          <w:noProof/>
          <w:sz w:val="22"/>
        </w:rPr>
        <mc:AlternateContent>
          <mc:Choice Requires="wpg">
            <w:drawing>
              <wp:inline distT="0" distB="0" distL="0" distR="0" wp14:anchorId="70054B86" wp14:editId="162F43C6">
                <wp:extent cx="6255461" cy="1462278"/>
                <wp:effectExtent l="0" t="0" r="0" b="0"/>
                <wp:docPr id="4" name="Group 677397"/>
                <wp:cNvGraphicFramePr/>
                <a:graphic xmlns:a="http://schemas.openxmlformats.org/drawingml/2006/main">
                  <a:graphicData uri="http://schemas.microsoft.com/office/word/2010/wordprocessingGroup">
                    <wpg:wgp>
                      <wpg:cNvGrpSpPr/>
                      <wpg:grpSpPr>
                        <a:xfrm>
                          <a:off x="0" y="0"/>
                          <a:ext cx="6255461" cy="1462278"/>
                          <a:chOff x="0" y="0"/>
                          <a:chExt cx="6255461" cy="1462278"/>
                        </a:xfrm>
                      </wpg:grpSpPr>
                      <wps:wsp>
                        <wps:cNvPr id="5" name="Rectangle 109215"/>
                        <wps:cNvSpPr/>
                        <wps:spPr>
                          <a:xfrm>
                            <a:off x="3287852" y="0"/>
                            <a:ext cx="56314" cy="226002"/>
                          </a:xfrm>
                          <a:prstGeom prst="rect">
                            <a:avLst/>
                          </a:prstGeom>
                          <a:ln>
                            <a:noFill/>
                          </a:ln>
                        </wps:spPr>
                        <wps:txbx>
                          <w:txbxContent>
                            <w:p w:rsidR="004E5783" w:rsidRDefault="004E5783"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6" name="Rectangle 109216"/>
                        <wps:cNvSpPr/>
                        <wps:spPr>
                          <a:xfrm>
                            <a:off x="5850077" y="376428"/>
                            <a:ext cx="56314" cy="226002"/>
                          </a:xfrm>
                          <a:prstGeom prst="rect">
                            <a:avLst/>
                          </a:prstGeom>
                          <a:ln>
                            <a:noFill/>
                          </a:ln>
                        </wps:spPr>
                        <wps:txbx>
                          <w:txbxContent>
                            <w:p w:rsidR="004E5783" w:rsidRDefault="004E5783"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7" name="Rectangle 109219"/>
                        <wps:cNvSpPr/>
                        <wps:spPr>
                          <a:xfrm>
                            <a:off x="97536" y="551227"/>
                            <a:ext cx="1744773" cy="190519"/>
                          </a:xfrm>
                          <a:prstGeom prst="rect">
                            <a:avLst/>
                          </a:prstGeom>
                          <a:ln>
                            <a:noFill/>
                          </a:ln>
                        </wps:spPr>
                        <wps:txbx>
                          <w:txbxContent>
                            <w:p w:rsidR="004E5783" w:rsidRDefault="004E5783" w:rsidP="002D596A">
                              <w:pPr>
                                <w:spacing w:after="0" w:line="276" w:lineRule="auto"/>
                                <w:ind w:left="0" w:right="0" w:firstLine="0"/>
                                <w:jc w:val="left"/>
                              </w:pPr>
                              <w:r>
                                <w:rPr>
                                  <w:b/>
                                </w:rPr>
                                <w:t>Индивидуальное</w:t>
                              </w:r>
                            </w:p>
                          </w:txbxContent>
                        </wps:txbx>
                        <wps:bodyPr horzOverflow="overflow" lIns="0" tIns="0" rIns="0" bIns="0" rtlCol="0">
                          <a:noAutofit/>
                        </wps:bodyPr>
                      </wps:wsp>
                      <wps:wsp>
                        <wps:cNvPr id="8" name="Rectangle 109220"/>
                        <wps:cNvSpPr/>
                        <wps:spPr>
                          <a:xfrm>
                            <a:off x="1412697" y="524256"/>
                            <a:ext cx="56314" cy="226002"/>
                          </a:xfrm>
                          <a:prstGeom prst="rect">
                            <a:avLst/>
                          </a:prstGeom>
                          <a:ln>
                            <a:noFill/>
                          </a:ln>
                        </wps:spPr>
                        <wps:txbx>
                          <w:txbxContent>
                            <w:p w:rsidR="004E5783" w:rsidRDefault="004E5783"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9" name="Rectangle 109223"/>
                        <wps:cNvSpPr/>
                        <wps:spPr>
                          <a:xfrm>
                            <a:off x="1870278" y="551227"/>
                            <a:ext cx="1084808" cy="190519"/>
                          </a:xfrm>
                          <a:prstGeom prst="rect">
                            <a:avLst/>
                          </a:prstGeom>
                          <a:ln>
                            <a:noFill/>
                          </a:ln>
                        </wps:spPr>
                        <wps:txbx>
                          <w:txbxContent>
                            <w:p w:rsidR="004E5783" w:rsidRDefault="004E5783" w:rsidP="002D596A">
                              <w:pPr>
                                <w:spacing w:after="0" w:line="276" w:lineRule="auto"/>
                                <w:ind w:left="0" w:right="0" w:firstLine="0"/>
                                <w:jc w:val="left"/>
                              </w:pPr>
                              <w:r>
                                <w:rPr>
                                  <w:b/>
                                </w:rPr>
                                <w:t>Групповое</w:t>
                              </w:r>
                            </w:p>
                          </w:txbxContent>
                        </wps:txbx>
                        <wps:bodyPr horzOverflow="overflow" lIns="0" tIns="0" rIns="0" bIns="0" rtlCol="0">
                          <a:noAutofit/>
                        </wps:bodyPr>
                      </wps:wsp>
                      <wps:wsp>
                        <wps:cNvPr id="10" name="Rectangle 109224"/>
                        <wps:cNvSpPr/>
                        <wps:spPr>
                          <a:xfrm>
                            <a:off x="2688666" y="524256"/>
                            <a:ext cx="56314" cy="226002"/>
                          </a:xfrm>
                          <a:prstGeom prst="rect">
                            <a:avLst/>
                          </a:prstGeom>
                          <a:ln>
                            <a:noFill/>
                          </a:ln>
                        </wps:spPr>
                        <wps:txbx>
                          <w:txbxContent>
                            <w:p w:rsidR="004E5783" w:rsidRDefault="004E5783"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11" name="Rectangle 109227"/>
                        <wps:cNvSpPr/>
                        <wps:spPr>
                          <a:xfrm>
                            <a:off x="3159837" y="551227"/>
                            <a:ext cx="1781055" cy="190519"/>
                          </a:xfrm>
                          <a:prstGeom prst="rect">
                            <a:avLst/>
                          </a:prstGeom>
                          <a:ln>
                            <a:noFill/>
                          </a:ln>
                        </wps:spPr>
                        <wps:txbx>
                          <w:txbxContent>
                            <w:p w:rsidR="004E5783" w:rsidRDefault="004E5783" w:rsidP="002D596A">
                              <w:pPr>
                                <w:spacing w:after="0" w:line="276" w:lineRule="auto"/>
                                <w:ind w:left="0" w:right="0" w:firstLine="0"/>
                                <w:jc w:val="left"/>
                              </w:pPr>
                              <w:r>
                                <w:rPr>
                                  <w:b/>
                                </w:rPr>
                                <w:t>На уровне класса</w:t>
                              </w:r>
                            </w:p>
                          </w:txbxContent>
                        </wps:txbx>
                        <wps:bodyPr horzOverflow="overflow" lIns="0" tIns="0" rIns="0" bIns="0" rtlCol="0">
                          <a:noAutofit/>
                        </wps:bodyPr>
                      </wps:wsp>
                      <wps:wsp>
                        <wps:cNvPr id="12" name="Rectangle 109228"/>
                        <wps:cNvSpPr/>
                        <wps:spPr>
                          <a:xfrm>
                            <a:off x="4502480" y="524256"/>
                            <a:ext cx="56314" cy="226002"/>
                          </a:xfrm>
                          <a:prstGeom prst="rect">
                            <a:avLst/>
                          </a:prstGeom>
                          <a:ln>
                            <a:noFill/>
                          </a:ln>
                        </wps:spPr>
                        <wps:txbx>
                          <w:txbxContent>
                            <w:p w:rsidR="004E5783" w:rsidRDefault="004E5783"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13" name="Rectangle 109231"/>
                        <wps:cNvSpPr/>
                        <wps:spPr>
                          <a:xfrm>
                            <a:off x="4781373" y="551227"/>
                            <a:ext cx="1797067" cy="190519"/>
                          </a:xfrm>
                          <a:prstGeom prst="rect">
                            <a:avLst/>
                          </a:prstGeom>
                          <a:ln>
                            <a:noFill/>
                          </a:ln>
                        </wps:spPr>
                        <wps:txbx>
                          <w:txbxContent>
                            <w:p w:rsidR="004E5783" w:rsidRDefault="004E5783" w:rsidP="002D596A">
                              <w:pPr>
                                <w:spacing w:after="0" w:line="276" w:lineRule="auto"/>
                                <w:ind w:left="0" w:right="0" w:firstLine="0"/>
                                <w:jc w:val="left"/>
                              </w:pPr>
                              <w:r>
                                <w:rPr>
                                  <w:b/>
                                </w:rPr>
                                <w:t>На уровне школы</w:t>
                              </w:r>
                            </w:p>
                          </w:txbxContent>
                        </wps:txbx>
                        <wps:bodyPr horzOverflow="overflow" lIns="0" tIns="0" rIns="0" bIns="0" rtlCol="0">
                          <a:noAutofit/>
                        </wps:bodyPr>
                      </wps:wsp>
                      <wps:wsp>
                        <wps:cNvPr id="14" name="Rectangle 109232"/>
                        <wps:cNvSpPr/>
                        <wps:spPr>
                          <a:xfrm>
                            <a:off x="6135065" y="524256"/>
                            <a:ext cx="56314" cy="226002"/>
                          </a:xfrm>
                          <a:prstGeom prst="rect">
                            <a:avLst/>
                          </a:prstGeom>
                          <a:ln>
                            <a:noFill/>
                          </a:ln>
                        </wps:spPr>
                        <wps:txbx>
                          <w:txbxContent>
                            <w:p w:rsidR="004E5783" w:rsidRDefault="004E5783"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15" name="Shape 725858"/>
                        <wps:cNvSpPr/>
                        <wps:spPr>
                          <a:xfrm>
                            <a:off x="0"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 name="Shape 725859"/>
                        <wps:cNvSpPr/>
                        <wps:spPr>
                          <a:xfrm>
                            <a:off x="0"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7" name="Shape 725860"/>
                        <wps:cNvSpPr/>
                        <wps:spPr>
                          <a:xfrm>
                            <a:off x="6096" y="514350"/>
                            <a:ext cx="1512062" cy="9144"/>
                          </a:xfrm>
                          <a:custGeom>
                            <a:avLst/>
                            <a:gdLst/>
                            <a:ahLst/>
                            <a:cxnLst/>
                            <a:rect l="0" t="0" r="0" b="0"/>
                            <a:pathLst>
                              <a:path w="1512062" h="9144">
                                <a:moveTo>
                                  <a:pt x="0" y="0"/>
                                </a:moveTo>
                                <a:lnTo>
                                  <a:pt x="1512062" y="0"/>
                                </a:lnTo>
                                <a:lnTo>
                                  <a:pt x="1512062" y="9144"/>
                                </a:lnTo>
                                <a:lnTo>
                                  <a:pt x="0" y="9144"/>
                                </a:lnTo>
                                <a:lnTo>
                                  <a:pt x="0" y="0"/>
                                </a:lnTo>
                              </a:path>
                            </a:pathLst>
                          </a:custGeom>
                          <a:solidFill>
                            <a:srgbClr val="000000"/>
                          </a:solidFill>
                          <a:ln w="0" cap="flat">
                            <a:noFill/>
                            <a:miter lim="127000"/>
                          </a:ln>
                          <a:effectLst/>
                        </wps:spPr>
                        <wps:bodyPr/>
                      </wps:wsp>
                      <wps:wsp>
                        <wps:cNvPr id="18" name="Shape 725861"/>
                        <wps:cNvSpPr/>
                        <wps:spPr>
                          <a:xfrm>
                            <a:off x="1518234"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 name="Shape 725862"/>
                        <wps:cNvSpPr/>
                        <wps:spPr>
                          <a:xfrm>
                            <a:off x="1524330" y="514350"/>
                            <a:ext cx="1511808" cy="9144"/>
                          </a:xfrm>
                          <a:custGeom>
                            <a:avLst/>
                            <a:gdLst/>
                            <a:ahLst/>
                            <a:cxnLst/>
                            <a:rect l="0" t="0" r="0" b="0"/>
                            <a:pathLst>
                              <a:path w="1511808" h="9144">
                                <a:moveTo>
                                  <a:pt x="0" y="0"/>
                                </a:moveTo>
                                <a:lnTo>
                                  <a:pt x="1511808" y="0"/>
                                </a:lnTo>
                                <a:lnTo>
                                  <a:pt x="1511808" y="9144"/>
                                </a:lnTo>
                                <a:lnTo>
                                  <a:pt x="0" y="9144"/>
                                </a:lnTo>
                                <a:lnTo>
                                  <a:pt x="0" y="0"/>
                                </a:lnTo>
                              </a:path>
                            </a:pathLst>
                          </a:custGeom>
                          <a:solidFill>
                            <a:srgbClr val="000000"/>
                          </a:solidFill>
                          <a:ln w="0" cap="flat">
                            <a:noFill/>
                            <a:miter lim="127000"/>
                          </a:ln>
                          <a:effectLst/>
                        </wps:spPr>
                        <wps:bodyPr/>
                      </wps:wsp>
                      <wps:wsp>
                        <wps:cNvPr id="20" name="Shape 725863"/>
                        <wps:cNvSpPr/>
                        <wps:spPr>
                          <a:xfrm>
                            <a:off x="3036138"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 name="Shape 725864"/>
                        <wps:cNvSpPr/>
                        <wps:spPr>
                          <a:xfrm>
                            <a:off x="3042234" y="514350"/>
                            <a:ext cx="1615694" cy="9144"/>
                          </a:xfrm>
                          <a:custGeom>
                            <a:avLst/>
                            <a:gdLst/>
                            <a:ahLst/>
                            <a:cxnLst/>
                            <a:rect l="0" t="0" r="0" b="0"/>
                            <a:pathLst>
                              <a:path w="1615694" h="9144">
                                <a:moveTo>
                                  <a:pt x="0" y="0"/>
                                </a:moveTo>
                                <a:lnTo>
                                  <a:pt x="1615694" y="0"/>
                                </a:lnTo>
                                <a:lnTo>
                                  <a:pt x="1615694" y="9144"/>
                                </a:lnTo>
                                <a:lnTo>
                                  <a:pt x="0" y="9144"/>
                                </a:lnTo>
                                <a:lnTo>
                                  <a:pt x="0" y="0"/>
                                </a:lnTo>
                              </a:path>
                            </a:pathLst>
                          </a:custGeom>
                          <a:solidFill>
                            <a:srgbClr val="000000"/>
                          </a:solidFill>
                          <a:ln w="0" cap="flat">
                            <a:noFill/>
                            <a:miter lim="127000"/>
                          </a:ln>
                          <a:effectLst/>
                        </wps:spPr>
                        <wps:bodyPr/>
                      </wps:wsp>
                      <wps:wsp>
                        <wps:cNvPr id="22" name="Shape 725865"/>
                        <wps:cNvSpPr/>
                        <wps:spPr>
                          <a:xfrm>
                            <a:off x="4657928"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3" name="Shape 725866"/>
                        <wps:cNvSpPr/>
                        <wps:spPr>
                          <a:xfrm>
                            <a:off x="4664024" y="514350"/>
                            <a:ext cx="1585214" cy="9144"/>
                          </a:xfrm>
                          <a:custGeom>
                            <a:avLst/>
                            <a:gdLst/>
                            <a:ahLst/>
                            <a:cxnLst/>
                            <a:rect l="0" t="0" r="0" b="0"/>
                            <a:pathLst>
                              <a:path w="1585214" h="9144">
                                <a:moveTo>
                                  <a:pt x="0" y="0"/>
                                </a:moveTo>
                                <a:lnTo>
                                  <a:pt x="1585214" y="0"/>
                                </a:lnTo>
                                <a:lnTo>
                                  <a:pt x="1585214" y="9144"/>
                                </a:lnTo>
                                <a:lnTo>
                                  <a:pt x="0" y="9144"/>
                                </a:lnTo>
                                <a:lnTo>
                                  <a:pt x="0" y="0"/>
                                </a:lnTo>
                              </a:path>
                            </a:pathLst>
                          </a:custGeom>
                          <a:solidFill>
                            <a:srgbClr val="000000"/>
                          </a:solidFill>
                          <a:ln w="0" cap="flat">
                            <a:noFill/>
                            <a:miter lim="127000"/>
                          </a:ln>
                          <a:effectLst/>
                        </wps:spPr>
                        <wps:bodyPr/>
                      </wps:wsp>
                      <wps:wsp>
                        <wps:cNvPr id="24" name="Shape 725867"/>
                        <wps:cNvSpPr/>
                        <wps:spPr>
                          <a:xfrm>
                            <a:off x="6249365"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5" name="Shape 725868"/>
                        <wps:cNvSpPr/>
                        <wps:spPr>
                          <a:xfrm>
                            <a:off x="6249365"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6" name="Shape 725869"/>
                        <wps:cNvSpPr/>
                        <wps:spPr>
                          <a:xfrm>
                            <a:off x="0"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27" name="Shape 725870"/>
                        <wps:cNvSpPr/>
                        <wps:spPr>
                          <a:xfrm>
                            <a:off x="0"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 name="Shape 725871"/>
                        <wps:cNvSpPr/>
                        <wps:spPr>
                          <a:xfrm>
                            <a:off x="0"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9" name="Shape 725872"/>
                        <wps:cNvSpPr/>
                        <wps:spPr>
                          <a:xfrm>
                            <a:off x="6096" y="1282446"/>
                            <a:ext cx="1512062" cy="9144"/>
                          </a:xfrm>
                          <a:custGeom>
                            <a:avLst/>
                            <a:gdLst/>
                            <a:ahLst/>
                            <a:cxnLst/>
                            <a:rect l="0" t="0" r="0" b="0"/>
                            <a:pathLst>
                              <a:path w="1512062" h="9144">
                                <a:moveTo>
                                  <a:pt x="0" y="0"/>
                                </a:moveTo>
                                <a:lnTo>
                                  <a:pt x="1512062" y="0"/>
                                </a:lnTo>
                                <a:lnTo>
                                  <a:pt x="1512062" y="9144"/>
                                </a:lnTo>
                                <a:lnTo>
                                  <a:pt x="0" y="9144"/>
                                </a:lnTo>
                                <a:lnTo>
                                  <a:pt x="0" y="0"/>
                                </a:lnTo>
                              </a:path>
                            </a:pathLst>
                          </a:custGeom>
                          <a:solidFill>
                            <a:srgbClr val="000000"/>
                          </a:solidFill>
                          <a:ln w="0" cap="flat">
                            <a:noFill/>
                            <a:miter lim="127000"/>
                          </a:ln>
                          <a:effectLst/>
                        </wps:spPr>
                        <wps:bodyPr/>
                      </wps:wsp>
                      <wps:wsp>
                        <wps:cNvPr id="30" name="Shape 725873"/>
                        <wps:cNvSpPr/>
                        <wps:spPr>
                          <a:xfrm>
                            <a:off x="1518234"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31" name="Shape 725874"/>
                        <wps:cNvSpPr/>
                        <wps:spPr>
                          <a:xfrm>
                            <a:off x="1518234"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68" name="Shape 725875"/>
                        <wps:cNvSpPr/>
                        <wps:spPr>
                          <a:xfrm>
                            <a:off x="1524330" y="1282446"/>
                            <a:ext cx="1511808" cy="9144"/>
                          </a:xfrm>
                          <a:custGeom>
                            <a:avLst/>
                            <a:gdLst/>
                            <a:ahLst/>
                            <a:cxnLst/>
                            <a:rect l="0" t="0" r="0" b="0"/>
                            <a:pathLst>
                              <a:path w="1511808" h="9144">
                                <a:moveTo>
                                  <a:pt x="0" y="0"/>
                                </a:moveTo>
                                <a:lnTo>
                                  <a:pt x="1511808" y="0"/>
                                </a:lnTo>
                                <a:lnTo>
                                  <a:pt x="1511808" y="9144"/>
                                </a:lnTo>
                                <a:lnTo>
                                  <a:pt x="0" y="9144"/>
                                </a:lnTo>
                                <a:lnTo>
                                  <a:pt x="0" y="0"/>
                                </a:lnTo>
                              </a:path>
                            </a:pathLst>
                          </a:custGeom>
                          <a:solidFill>
                            <a:srgbClr val="000000"/>
                          </a:solidFill>
                          <a:ln w="0" cap="flat">
                            <a:noFill/>
                            <a:miter lim="127000"/>
                          </a:ln>
                          <a:effectLst/>
                        </wps:spPr>
                        <wps:bodyPr/>
                      </wps:wsp>
                      <wps:wsp>
                        <wps:cNvPr id="109569" name="Shape 725876"/>
                        <wps:cNvSpPr/>
                        <wps:spPr>
                          <a:xfrm>
                            <a:off x="3036138"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109570" name="Shape 725877"/>
                        <wps:cNvSpPr/>
                        <wps:spPr>
                          <a:xfrm>
                            <a:off x="3036138"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71" name="Shape 725878"/>
                        <wps:cNvSpPr/>
                        <wps:spPr>
                          <a:xfrm>
                            <a:off x="3042234" y="1282446"/>
                            <a:ext cx="1615694" cy="9144"/>
                          </a:xfrm>
                          <a:custGeom>
                            <a:avLst/>
                            <a:gdLst/>
                            <a:ahLst/>
                            <a:cxnLst/>
                            <a:rect l="0" t="0" r="0" b="0"/>
                            <a:pathLst>
                              <a:path w="1615694" h="9144">
                                <a:moveTo>
                                  <a:pt x="0" y="0"/>
                                </a:moveTo>
                                <a:lnTo>
                                  <a:pt x="1615694" y="0"/>
                                </a:lnTo>
                                <a:lnTo>
                                  <a:pt x="1615694" y="9144"/>
                                </a:lnTo>
                                <a:lnTo>
                                  <a:pt x="0" y="9144"/>
                                </a:lnTo>
                                <a:lnTo>
                                  <a:pt x="0" y="0"/>
                                </a:lnTo>
                              </a:path>
                            </a:pathLst>
                          </a:custGeom>
                          <a:solidFill>
                            <a:srgbClr val="000000"/>
                          </a:solidFill>
                          <a:ln w="0" cap="flat">
                            <a:noFill/>
                            <a:miter lim="127000"/>
                          </a:ln>
                          <a:effectLst/>
                        </wps:spPr>
                        <wps:bodyPr/>
                      </wps:wsp>
                      <wps:wsp>
                        <wps:cNvPr id="109572" name="Shape 725879"/>
                        <wps:cNvSpPr/>
                        <wps:spPr>
                          <a:xfrm>
                            <a:off x="4657928"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109573" name="Shape 725880"/>
                        <wps:cNvSpPr/>
                        <wps:spPr>
                          <a:xfrm>
                            <a:off x="4657928"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74" name="Shape 725881"/>
                        <wps:cNvSpPr/>
                        <wps:spPr>
                          <a:xfrm>
                            <a:off x="4664024" y="1282446"/>
                            <a:ext cx="1585214" cy="9144"/>
                          </a:xfrm>
                          <a:custGeom>
                            <a:avLst/>
                            <a:gdLst/>
                            <a:ahLst/>
                            <a:cxnLst/>
                            <a:rect l="0" t="0" r="0" b="0"/>
                            <a:pathLst>
                              <a:path w="1585214" h="9144">
                                <a:moveTo>
                                  <a:pt x="0" y="0"/>
                                </a:moveTo>
                                <a:lnTo>
                                  <a:pt x="1585214" y="0"/>
                                </a:lnTo>
                                <a:lnTo>
                                  <a:pt x="1585214" y="9144"/>
                                </a:lnTo>
                                <a:lnTo>
                                  <a:pt x="0" y="9144"/>
                                </a:lnTo>
                                <a:lnTo>
                                  <a:pt x="0" y="0"/>
                                </a:lnTo>
                              </a:path>
                            </a:pathLst>
                          </a:custGeom>
                          <a:solidFill>
                            <a:srgbClr val="000000"/>
                          </a:solidFill>
                          <a:ln w="0" cap="flat">
                            <a:noFill/>
                            <a:miter lim="127000"/>
                          </a:ln>
                          <a:effectLst/>
                        </wps:spPr>
                        <wps:bodyPr/>
                      </wps:wsp>
                      <wps:wsp>
                        <wps:cNvPr id="109575" name="Shape 725882"/>
                        <wps:cNvSpPr/>
                        <wps:spPr>
                          <a:xfrm>
                            <a:off x="6249365"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109576" name="Shape 725883"/>
                        <wps:cNvSpPr/>
                        <wps:spPr>
                          <a:xfrm>
                            <a:off x="6249365"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77" name="Shape 725884"/>
                        <wps:cNvSpPr/>
                        <wps:spPr>
                          <a:xfrm>
                            <a:off x="6249365"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78" name="Rectangle 109260"/>
                        <wps:cNvSpPr/>
                        <wps:spPr>
                          <a:xfrm>
                            <a:off x="3287852" y="1292352"/>
                            <a:ext cx="56314" cy="226002"/>
                          </a:xfrm>
                          <a:prstGeom prst="rect">
                            <a:avLst/>
                          </a:prstGeom>
                          <a:ln>
                            <a:noFill/>
                          </a:ln>
                        </wps:spPr>
                        <wps:txbx>
                          <w:txbxContent>
                            <w:p w:rsidR="004E5783" w:rsidRDefault="004E5783" w:rsidP="002D596A">
                              <w:pPr>
                                <w:spacing w:after="0" w:line="276" w:lineRule="auto"/>
                                <w:ind w:left="0" w:right="0" w:firstLine="0"/>
                                <w:jc w:val="left"/>
                              </w:pPr>
                              <w:r>
                                <w:rPr>
                                  <w:b/>
                                </w:rPr>
                                <w:t xml:space="preserve"> </w:t>
                              </w:r>
                            </w:p>
                          </w:txbxContent>
                        </wps:txbx>
                        <wps:bodyPr horzOverflow="overflow" lIns="0" tIns="0" rIns="0" bIns="0" rtlCol="0">
                          <a:noAutofit/>
                        </wps:bodyPr>
                      </wps:wsp>
                      <pic:pic xmlns:pic="http://schemas.openxmlformats.org/drawingml/2006/picture">
                        <pic:nvPicPr>
                          <pic:cNvPr id="109579" name="Picture 109266"/>
                          <pic:cNvPicPr/>
                        </pic:nvPicPr>
                        <pic:blipFill>
                          <a:blip r:embed="rId40"/>
                          <a:stretch>
                            <a:fillRect/>
                          </a:stretch>
                        </pic:blipFill>
                        <pic:spPr>
                          <a:xfrm>
                            <a:off x="754964" y="180975"/>
                            <a:ext cx="21336" cy="24384"/>
                          </a:xfrm>
                          <a:prstGeom prst="rect">
                            <a:avLst/>
                          </a:prstGeom>
                        </pic:spPr>
                      </pic:pic>
                      <wps:wsp>
                        <wps:cNvPr id="109580" name="Shape 109267"/>
                        <wps:cNvSpPr/>
                        <wps:spPr>
                          <a:xfrm>
                            <a:off x="798398" y="190978"/>
                            <a:ext cx="3429" cy="5490"/>
                          </a:xfrm>
                          <a:custGeom>
                            <a:avLst/>
                            <a:gdLst/>
                            <a:ahLst/>
                            <a:cxnLst/>
                            <a:rect l="0" t="0" r="0" b="0"/>
                            <a:pathLst>
                              <a:path w="3429" h="5490">
                                <a:moveTo>
                                  <a:pt x="3429" y="0"/>
                                </a:moveTo>
                                <a:lnTo>
                                  <a:pt x="3429" y="1173"/>
                                </a:lnTo>
                                <a:lnTo>
                                  <a:pt x="2794" y="1300"/>
                                </a:lnTo>
                                <a:cubicBezTo>
                                  <a:pt x="2413" y="1427"/>
                                  <a:pt x="2159" y="1553"/>
                                  <a:pt x="1905" y="1808"/>
                                </a:cubicBezTo>
                                <a:cubicBezTo>
                                  <a:pt x="1651" y="2062"/>
                                  <a:pt x="1524" y="2315"/>
                                  <a:pt x="1524" y="2824"/>
                                </a:cubicBezTo>
                                <a:cubicBezTo>
                                  <a:pt x="1524" y="3204"/>
                                  <a:pt x="1651" y="3586"/>
                                  <a:pt x="1905" y="3839"/>
                                </a:cubicBezTo>
                                <a:cubicBezTo>
                                  <a:pt x="2159" y="4094"/>
                                  <a:pt x="2540" y="4221"/>
                                  <a:pt x="3048" y="4221"/>
                                </a:cubicBezTo>
                                <a:lnTo>
                                  <a:pt x="3429" y="4145"/>
                                </a:lnTo>
                                <a:lnTo>
                                  <a:pt x="3429" y="5379"/>
                                </a:lnTo>
                                <a:lnTo>
                                  <a:pt x="2540" y="5490"/>
                                </a:lnTo>
                                <a:cubicBezTo>
                                  <a:pt x="2286" y="5490"/>
                                  <a:pt x="1905" y="5490"/>
                                  <a:pt x="1651" y="5363"/>
                                </a:cubicBezTo>
                                <a:cubicBezTo>
                                  <a:pt x="1270" y="5237"/>
                                  <a:pt x="1016" y="4983"/>
                                  <a:pt x="762" y="4728"/>
                                </a:cubicBezTo>
                                <a:cubicBezTo>
                                  <a:pt x="508" y="4602"/>
                                  <a:pt x="381" y="4221"/>
                                  <a:pt x="254" y="3966"/>
                                </a:cubicBezTo>
                                <a:cubicBezTo>
                                  <a:pt x="127" y="3586"/>
                                  <a:pt x="0" y="3204"/>
                                  <a:pt x="0" y="2824"/>
                                </a:cubicBezTo>
                                <a:cubicBezTo>
                                  <a:pt x="0" y="2315"/>
                                  <a:pt x="127" y="1808"/>
                                  <a:pt x="381" y="1427"/>
                                </a:cubicBezTo>
                                <a:cubicBezTo>
                                  <a:pt x="635" y="1046"/>
                                  <a:pt x="1016" y="664"/>
                                  <a:pt x="1524" y="411"/>
                                </a:cubicBezTo>
                                <a:cubicBezTo>
                                  <a:pt x="2032" y="284"/>
                                  <a:pt x="2540" y="29"/>
                                  <a:pt x="3175" y="29"/>
                                </a:cubicBezTo>
                                <a:lnTo>
                                  <a:pt x="3429" y="0"/>
                                </a:lnTo>
                                <a:close/>
                              </a:path>
                            </a:pathLst>
                          </a:custGeom>
                          <a:solidFill>
                            <a:srgbClr val="000000"/>
                          </a:solidFill>
                          <a:ln w="0" cap="flat">
                            <a:noFill/>
                            <a:miter lim="127000"/>
                          </a:ln>
                          <a:effectLst/>
                        </wps:spPr>
                        <wps:bodyPr/>
                      </wps:wsp>
                      <wps:wsp>
                        <wps:cNvPr id="109581" name="Shape 109268"/>
                        <wps:cNvSpPr/>
                        <wps:spPr>
                          <a:xfrm>
                            <a:off x="799160" y="187706"/>
                            <a:ext cx="2667" cy="1905"/>
                          </a:xfrm>
                          <a:custGeom>
                            <a:avLst/>
                            <a:gdLst/>
                            <a:ahLst/>
                            <a:cxnLst/>
                            <a:rect l="0" t="0" r="0" b="0"/>
                            <a:pathLst>
                              <a:path w="2667" h="1905">
                                <a:moveTo>
                                  <a:pt x="2540" y="0"/>
                                </a:moveTo>
                                <a:lnTo>
                                  <a:pt x="2667" y="12"/>
                                </a:lnTo>
                                <a:lnTo>
                                  <a:pt x="2667" y="1291"/>
                                </a:lnTo>
                                <a:lnTo>
                                  <a:pt x="2540" y="1270"/>
                                </a:lnTo>
                                <a:cubicBezTo>
                                  <a:pt x="2159" y="1270"/>
                                  <a:pt x="1778" y="1270"/>
                                  <a:pt x="1397" y="1397"/>
                                </a:cubicBezTo>
                                <a:cubicBezTo>
                                  <a:pt x="889" y="1524"/>
                                  <a:pt x="508" y="1650"/>
                                  <a:pt x="0" y="1905"/>
                                </a:cubicBezTo>
                                <a:lnTo>
                                  <a:pt x="0" y="381"/>
                                </a:lnTo>
                                <a:cubicBezTo>
                                  <a:pt x="254" y="381"/>
                                  <a:pt x="635" y="253"/>
                                  <a:pt x="1143" y="126"/>
                                </a:cubicBezTo>
                                <a:cubicBezTo>
                                  <a:pt x="1524" y="126"/>
                                  <a:pt x="2032" y="0"/>
                                  <a:pt x="2540" y="0"/>
                                </a:cubicBezTo>
                                <a:close/>
                              </a:path>
                            </a:pathLst>
                          </a:custGeom>
                          <a:solidFill>
                            <a:srgbClr val="000000"/>
                          </a:solidFill>
                          <a:ln w="0" cap="flat">
                            <a:noFill/>
                            <a:miter lim="127000"/>
                          </a:ln>
                          <a:effectLst/>
                        </wps:spPr>
                        <wps:bodyPr/>
                      </wps:wsp>
                      <wps:wsp>
                        <wps:cNvPr id="109582" name="Shape 109269"/>
                        <wps:cNvSpPr/>
                        <wps:spPr>
                          <a:xfrm>
                            <a:off x="788746" y="185165"/>
                            <a:ext cx="7874" cy="11050"/>
                          </a:xfrm>
                          <a:custGeom>
                            <a:avLst/>
                            <a:gdLst/>
                            <a:ahLst/>
                            <a:cxnLst/>
                            <a:rect l="0" t="0" r="0" b="0"/>
                            <a:pathLst>
                              <a:path w="7874" h="11050">
                                <a:moveTo>
                                  <a:pt x="0" y="0"/>
                                </a:moveTo>
                                <a:lnTo>
                                  <a:pt x="1524" y="0"/>
                                </a:lnTo>
                                <a:lnTo>
                                  <a:pt x="1524" y="3049"/>
                                </a:lnTo>
                                <a:cubicBezTo>
                                  <a:pt x="1524" y="3556"/>
                                  <a:pt x="1524" y="3938"/>
                                  <a:pt x="1524" y="4191"/>
                                </a:cubicBezTo>
                                <a:cubicBezTo>
                                  <a:pt x="1524" y="4445"/>
                                  <a:pt x="1651" y="4700"/>
                                  <a:pt x="1778" y="4953"/>
                                </a:cubicBezTo>
                                <a:cubicBezTo>
                                  <a:pt x="1905" y="5207"/>
                                  <a:pt x="2159" y="5335"/>
                                  <a:pt x="2413" y="5462"/>
                                </a:cubicBezTo>
                                <a:cubicBezTo>
                                  <a:pt x="2794" y="5589"/>
                                  <a:pt x="3175" y="5589"/>
                                  <a:pt x="3556" y="5589"/>
                                </a:cubicBezTo>
                                <a:cubicBezTo>
                                  <a:pt x="4064" y="5589"/>
                                  <a:pt x="4445" y="5589"/>
                                  <a:pt x="4953" y="5462"/>
                                </a:cubicBezTo>
                                <a:cubicBezTo>
                                  <a:pt x="5588" y="5462"/>
                                  <a:pt x="5969" y="5335"/>
                                  <a:pt x="6350" y="5080"/>
                                </a:cubicBezTo>
                                <a:lnTo>
                                  <a:pt x="6350" y="0"/>
                                </a:lnTo>
                                <a:lnTo>
                                  <a:pt x="7874" y="0"/>
                                </a:lnTo>
                                <a:lnTo>
                                  <a:pt x="7874" y="11050"/>
                                </a:lnTo>
                                <a:lnTo>
                                  <a:pt x="6350" y="11050"/>
                                </a:lnTo>
                                <a:lnTo>
                                  <a:pt x="6350" y="6350"/>
                                </a:lnTo>
                                <a:cubicBezTo>
                                  <a:pt x="5842" y="6604"/>
                                  <a:pt x="5207" y="6731"/>
                                  <a:pt x="4826" y="6858"/>
                                </a:cubicBezTo>
                                <a:cubicBezTo>
                                  <a:pt x="4318" y="6986"/>
                                  <a:pt x="3810" y="6986"/>
                                  <a:pt x="3302" y="6986"/>
                                </a:cubicBezTo>
                                <a:cubicBezTo>
                                  <a:pt x="2794" y="6986"/>
                                  <a:pt x="2413" y="6986"/>
                                  <a:pt x="2032" y="6858"/>
                                </a:cubicBezTo>
                                <a:cubicBezTo>
                                  <a:pt x="1524" y="6731"/>
                                  <a:pt x="1270" y="6477"/>
                                  <a:pt x="889" y="6224"/>
                                </a:cubicBezTo>
                                <a:cubicBezTo>
                                  <a:pt x="635" y="5969"/>
                                  <a:pt x="381" y="5716"/>
                                  <a:pt x="254" y="5207"/>
                                </a:cubicBezTo>
                                <a:cubicBezTo>
                                  <a:pt x="127" y="4826"/>
                                  <a:pt x="0" y="4318"/>
                                  <a:pt x="0" y="3811"/>
                                </a:cubicBezTo>
                                <a:lnTo>
                                  <a:pt x="0" y="0"/>
                                </a:lnTo>
                                <a:close/>
                              </a:path>
                            </a:pathLst>
                          </a:custGeom>
                          <a:solidFill>
                            <a:srgbClr val="000000"/>
                          </a:solidFill>
                          <a:ln w="0" cap="flat">
                            <a:noFill/>
                            <a:miter lim="127000"/>
                          </a:ln>
                          <a:effectLst/>
                        </wps:spPr>
                        <wps:bodyPr/>
                      </wps:wsp>
                      <wps:wsp>
                        <wps:cNvPr id="109583" name="Shape 109270"/>
                        <wps:cNvSpPr/>
                        <wps:spPr>
                          <a:xfrm>
                            <a:off x="821893" y="187960"/>
                            <a:ext cx="3112" cy="8255"/>
                          </a:xfrm>
                          <a:custGeom>
                            <a:avLst/>
                            <a:gdLst/>
                            <a:ahLst/>
                            <a:cxnLst/>
                            <a:rect l="0" t="0" r="0" b="0"/>
                            <a:pathLst>
                              <a:path w="3112" h="8255">
                                <a:moveTo>
                                  <a:pt x="0" y="0"/>
                                </a:moveTo>
                                <a:lnTo>
                                  <a:pt x="1397" y="0"/>
                                </a:lnTo>
                                <a:lnTo>
                                  <a:pt x="1397" y="3175"/>
                                </a:lnTo>
                                <a:lnTo>
                                  <a:pt x="2921" y="3175"/>
                                </a:lnTo>
                                <a:lnTo>
                                  <a:pt x="3112" y="3192"/>
                                </a:lnTo>
                                <a:lnTo>
                                  <a:pt x="3112" y="4396"/>
                                </a:lnTo>
                                <a:lnTo>
                                  <a:pt x="2413" y="4318"/>
                                </a:lnTo>
                                <a:lnTo>
                                  <a:pt x="1397" y="4318"/>
                                </a:lnTo>
                                <a:lnTo>
                                  <a:pt x="1397" y="7239"/>
                                </a:lnTo>
                                <a:lnTo>
                                  <a:pt x="2413" y="7239"/>
                                </a:lnTo>
                                <a:lnTo>
                                  <a:pt x="3112" y="7162"/>
                                </a:lnTo>
                                <a:lnTo>
                                  <a:pt x="3112" y="8238"/>
                                </a:lnTo>
                                <a:lnTo>
                                  <a:pt x="2921" y="8255"/>
                                </a:lnTo>
                                <a:lnTo>
                                  <a:pt x="0" y="8255"/>
                                </a:lnTo>
                                <a:lnTo>
                                  <a:pt x="0" y="0"/>
                                </a:lnTo>
                                <a:close/>
                              </a:path>
                            </a:pathLst>
                          </a:custGeom>
                          <a:solidFill>
                            <a:srgbClr val="000000"/>
                          </a:solidFill>
                          <a:ln w="0" cap="flat">
                            <a:noFill/>
                            <a:miter lim="127000"/>
                          </a:ln>
                          <a:effectLst/>
                        </wps:spPr>
                        <wps:bodyPr/>
                      </wps:wsp>
                      <wps:wsp>
                        <wps:cNvPr id="109584" name="Shape 109271"/>
                        <wps:cNvSpPr/>
                        <wps:spPr>
                          <a:xfrm>
                            <a:off x="813511" y="187960"/>
                            <a:ext cx="7112" cy="8255"/>
                          </a:xfrm>
                          <a:custGeom>
                            <a:avLst/>
                            <a:gdLst/>
                            <a:ahLst/>
                            <a:cxnLst/>
                            <a:rect l="0" t="0" r="0" b="0"/>
                            <a:pathLst>
                              <a:path w="7112" h="8255">
                                <a:moveTo>
                                  <a:pt x="0" y="0"/>
                                </a:moveTo>
                                <a:lnTo>
                                  <a:pt x="7112" y="0"/>
                                </a:lnTo>
                                <a:lnTo>
                                  <a:pt x="7112" y="1270"/>
                                </a:lnTo>
                                <a:lnTo>
                                  <a:pt x="4191" y="1270"/>
                                </a:lnTo>
                                <a:lnTo>
                                  <a:pt x="4191" y="8255"/>
                                </a:lnTo>
                                <a:lnTo>
                                  <a:pt x="2794" y="8255"/>
                                </a:lnTo>
                                <a:lnTo>
                                  <a:pt x="2794" y="1270"/>
                                </a:lnTo>
                                <a:lnTo>
                                  <a:pt x="0" y="1270"/>
                                </a:lnTo>
                                <a:lnTo>
                                  <a:pt x="0" y="0"/>
                                </a:lnTo>
                                <a:close/>
                              </a:path>
                            </a:pathLst>
                          </a:custGeom>
                          <a:solidFill>
                            <a:srgbClr val="000000"/>
                          </a:solidFill>
                          <a:ln w="0" cap="flat">
                            <a:noFill/>
                            <a:miter lim="127000"/>
                          </a:ln>
                          <a:effectLst/>
                        </wps:spPr>
                        <wps:bodyPr/>
                      </wps:wsp>
                      <wps:wsp>
                        <wps:cNvPr id="109585" name="Shape 109272"/>
                        <wps:cNvSpPr/>
                        <wps:spPr>
                          <a:xfrm>
                            <a:off x="801827" y="187718"/>
                            <a:ext cx="3302" cy="8639"/>
                          </a:xfrm>
                          <a:custGeom>
                            <a:avLst/>
                            <a:gdLst/>
                            <a:ahLst/>
                            <a:cxnLst/>
                            <a:rect l="0" t="0" r="0" b="0"/>
                            <a:pathLst>
                              <a:path w="3302" h="8639">
                                <a:moveTo>
                                  <a:pt x="0" y="0"/>
                                </a:moveTo>
                                <a:lnTo>
                                  <a:pt x="1270" y="115"/>
                                </a:lnTo>
                                <a:cubicBezTo>
                                  <a:pt x="1651" y="242"/>
                                  <a:pt x="2032" y="369"/>
                                  <a:pt x="2286" y="622"/>
                                </a:cubicBezTo>
                                <a:cubicBezTo>
                                  <a:pt x="2667" y="877"/>
                                  <a:pt x="2921" y="1131"/>
                                  <a:pt x="3048" y="1512"/>
                                </a:cubicBezTo>
                                <a:cubicBezTo>
                                  <a:pt x="3175" y="1893"/>
                                  <a:pt x="3302" y="2274"/>
                                  <a:pt x="3302" y="2909"/>
                                </a:cubicBezTo>
                                <a:lnTo>
                                  <a:pt x="3302" y="8497"/>
                                </a:lnTo>
                                <a:lnTo>
                                  <a:pt x="1905" y="8497"/>
                                </a:lnTo>
                                <a:lnTo>
                                  <a:pt x="1905" y="7608"/>
                                </a:lnTo>
                                <a:cubicBezTo>
                                  <a:pt x="1778" y="7735"/>
                                  <a:pt x="1524" y="7862"/>
                                  <a:pt x="1397" y="7989"/>
                                </a:cubicBezTo>
                                <a:cubicBezTo>
                                  <a:pt x="1143" y="8116"/>
                                  <a:pt x="1016" y="8243"/>
                                  <a:pt x="889" y="8370"/>
                                </a:cubicBezTo>
                                <a:cubicBezTo>
                                  <a:pt x="635" y="8497"/>
                                  <a:pt x="381" y="8624"/>
                                  <a:pt x="127" y="8624"/>
                                </a:cubicBezTo>
                                <a:lnTo>
                                  <a:pt x="0" y="8639"/>
                                </a:lnTo>
                                <a:lnTo>
                                  <a:pt x="0" y="7405"/>
                                </a:lnTo>
                                <a:lnTo>
                                  <a:pt x="889" y="7227"/>
                                </a:lnTo>
                                <a:cubicBezTo>
                                  <a:pt x="1143" y="6972"/>
                                  <a:pt x="1524" y="6719"/>
                                  <a:pt x="1905" y="6465"/>
                                </a:cubicBezTo>
                                <a:lnTo>
                                  <a:pt x="1905" y="4179"/>
                                </a:lnTo>
                                <a:cubicBezTo>
                                  <a:pt x="1524" y="4179"/>
                                  <a:pt x="1143" y="4306"/>
                                  <a:pt x="635" y="4306"/>
                                </a:cubicBezTo>
                                <a:lnTo>
                                  <a:pt x="0" y="4433"/>
                                </a:lnTo>
                                <a:lnTo>
                                  <a:pt x="0" y="3260"/>
                                </a:lnTo>
                                <a:lnTo>
                                  <a:pt x="1905" y="3036"/>
                                </a:lnTo>
                                <a:lnTo>
                                  <a:pt x="1905" y="2782"/>
                                </a:lnTo>
                                <a:cubicBezTo>
                                  <a:pt x="1905" y="2528"/>
                                  <a:pt x="1778" y="2274"/>
                                  <a:pt x="1651" y="2020"/>
                                </a:cubicBezTo>
                                <a:cubicBezTo>
                                  <a:pt x="1651" y="1766"/>
                                  <a:pt x="1524" y="1639"/>
                                  <a:pt x="1270" y="1512"/>
                                </a:cubicBezTo>
                                <a:cubicBezTo>
                                  <a:pt x="1143" y="1385"/>
                                  <a:pt x="889" y="1385"/>
                                  <a:pt x="635" y="1385"/>
                                </a:cubicBezTo>
                                <a:lnTo>
                                  <a:pt x="0" y="1279"/>
                                </a:lnTo>
                                <a:lnTo>
                                  <a:pt x="0" y="0"/>
                                </a:lnTo>
                                <a:close/>
                              </a:path>
                            </a:pathLst>
                          </a:custGeom>
                          <a:solidFill>
                            <a:srgbClr val="000000"/>
                          </a:solidFill>
                          <a:ln w="0" cap="flat">
                            <a:noFill/>
                            <a:miter lim="127000"/>
                          </a:ln>
                          <a:effectLst/>
                        </wps:spPr>
                        <wps:bodyPr/>
                      </wps:wsp>
                      <wps:wsp>
                        <wps:cNvPr id="109586" name="Shape 109273"/>
                        <wps:cNvSpPr/>
                        <wps:spPr>
                          <a:xfrm>
                            <a:off x="806653" y="187706"/>
                            <a:ext cx="6350" cy="8762"/>
                          </a:xfrm>
                          <a:custGeom>
                            <a:avLst/>
                            <a:gdLst/>
                            <a:ahLst/>
                            <a:cxnLst/>
                            <a:rect l="0" t="0" r="0" b="0"/>
                            <a:pathLst>
                              <a:path w="6350" h="8762">
                                <a:moveTo>
                                  <a:pt x="3937" y="0"/>
                                </a:moveTo>
                                <a:cubicBezTo>
                                  <a:pt x="4318" y="0"/>
                                  <a:pt x="4826" y="126"/>
                                  <a:pt x="5207" y="253"/>
                                </a:cubicBezTo>
                                <a:cubicBezTo>
                                  <a:pt x="5715" y="381"/>
                                  <a:pt x="6096" y="508"/>
                                  <a:pt x="6350" y="634"/>
                                </a:cubicBezTo>
                                <a:lnTo>
                                  <a:pt x="6350" y="2285"/>
                                </a:lnTo>
                                <a:cubicBezTo>
                                  <a:pt x="6223" y="2159"/>
                                  <a:pt x="6096" y="2032"/>
                                  <a:pt x="5969" y="2032"/>
                                </a:cubicBezTo>
                                <a:cubicBezTo>
                                  <a:pt x="5715" y="1905"/>
                                  <a:pt x="5588" y="1777"/>
                                  <a:pt x="5334" y="1650"/>
                                </a:cubicBezTo>
                                <a:cubicBezTo>
                                  <a:pt x="5207" y="1524"/>
                                  <a:pt x="4953" y="1397"/>
                                  <a:pt x="4699" y="1397"/>
                                </a:cubicBezTo>
                                <a:cubicBezTo>
                                  <a:pt x="4445" y="1270"/>
                                  <a:pt x="4191" y="1270"/>
                                  <a:pt x="3937" y="1270"/>
                                </a:cubicBezTo>
                                <a:cubicBezTo>
                                  <a:pt x="3175" y="1270"/>
                                  <a:pt x="2540" y="1524"/>
                                  <a:pt x="2159" y="2032"/>
                                </a:cubicBezTo>
                                <a:cubicBezTo>
                                  <a:pt x="1778" y="2667"/>
                                  <a:pt x="1524" y="3428"/>
                                  <a:pt x="1524" y="4445"/>
                                </a:cubicBezTo>
                                <a:cubicBezTo>
                                  <a:pt x="1524" y="5334"/>
                                  <a:pt x="1651" y="6096"/>
                                  <a:pt x="2159" y="6731"/>
                                </a:cubicBezTo>
                                <a:cubicBezTo>
                                  <a:pt x="2540" y="7238"/>
                                  <a:pt x="3175" y="7493"/>
                                  <a:pt x="3937" y="7493"/>
                                </a:cubicBezTo>
                                <a:cubicBezTo>
                                  <a:pt x="4318" y="7493"/>
                                  <a:pt x="4826" y="7493"/>
                                  <a:pt x="5207" y="7238"/>
                                </a:cubicBezTo>
                                <a:cubicBezTo>
                                  <a:pt x="5588" y="7111"/>
                                  <a:pt x="5969" y="6858"/>
                                  <a:pt x="6350" y="6476"/>
                                </a:cubicBezTo>
                                <a:lnTo>
                                  <a:pt x="6350" y="8127"/>
                                </a:lnTo>
                                <a:cubicBezTo>
                                  <a:pt x="6223" y="8127"/>
                                  <a:pt x="6096" y="8255"/>
                                  <a:pt x="5842" y="8382"/>
                                </a:cubicBezTo>
                                <a:cubicBezTo>
                                  <a:pt x="5588" y="8382"/>
                                  <a:pt x="5461" y="8509"/>
                                  <a:pt x="5334" y="8509"/>
                                </a:cubicBezTo>
                                <a:cubicBezTo>
                                  <a:pt x="5080" y="8635"/>
                                  <a:pt x="4826" y="8635"/>
                                  <a:pt x="4699" y="8635"/>
                                </a:cubicBezTo>
                                <a:cubicBezTo>
                                  <a:pt x="4445" y="8762"/>
                                  <a:pt x="4191" y="8762"/>
                                  <a:pt x="3937" y="8762"/>
                                </a:cubicBezTo>
                                <a:cubicBezTo>
                                  <a:pt x="3302" y="8762"/>
                                  <a:pt x="2794" y="8635"/>
                                  <a:pt x="2413" y="8509"/>
                                </a:cubicBezTo>
                                <a:cubicBezTo>
                                  <a:pt x="1905" y="8255"/>
                                  <a:pt x="1524" y="8000"/>
                                  <a:pt x="1143" y="7620"/>
                                </a:cubicBezTo>
                                <a:cubicBezTo>
                                  <a:pt x="762" y="7365"/>
                                  <a:pt x="508" y="6858"/>
                                  <a:pt x="381" y="6350"/>
                                </a:cubicBezTo>
                                <a:cubicBezTo>
                                  <a:pt x="127" y="5842"/>
                                  <a:pt x="0" y="5207"/>
                                  <a:pt x="0" y="4445"/>
                                </a:cubicBezTo>
                                <a:cubicBezTo>
                                  <a:pt x="0" y="3683"/>
                                  <a:pt x="127" y="3048"/>
                                  <a:pt x="381" y="2539"/>
                                </a:cubicBezTo>
                                <a:cubicBezTo>
                                  <a:pt x="508" y="2032"/>
                                  <a:pt x="762" y="1524"/>
                                  <a:pt x="1143" y="1143"/>
                                </a:cubicBezTo>
                                <a:cubicBezTo>
                                  <a:pt x="1397" y="761"/>
                                  <a:pt x="1905" y="508"/>
                                  <a:pt x="2286" y="381"/>
                                </a:cubicBezTo>
                                <a:cubicBezTo>
                                  <a:pt x="2794" y="126"/>
                                  <a:pt x="3302" y="0"/>
                                  <a:pt x="3937" y="0"/>
                                </a:cubicBezTo>
                                <a:close/>
                              </a:path>
                            </a:pathLst>
                          </a:custGeom>
                          <a:solidFill>
                            <a:srgbClr val="000000"/>
                          </a:solidFill>
                          <a:ln w="0" cap="flat">
                            <a:noFill/>
                            <a:miter lim="127000"/>
                          </a:ln>
                          <a:effectLst/>
                        </wps:spPr>
                        <wps:bodyPr/>
                      </wps:wsp>
                      <wps:wsp>
                        <wps:cNvPr id="109587" name="Shape 109274"/>
                        <wps:cNvSpPr/>
                        <wps:spPr>
                          <a:xfrm>
                            <a:off x="825005" y="191152"/>
                            <a:ext cx="3111" cy="5046"/>
                          </a:xfrm>
                          <a:custGeom>
                            <a:avLst/>
                            <a:gdLst/>
                            <a:ahLst/>
                            <a:cxnLst/>
                            <a:rect l="0" t="0" r="0" b="0"/>
                            <a:pathLst>
                              <a:path w="3111" h="5046">
                                <a:moveTo>
                                  <a:pt x="0" y="0"/>
                                </a:moveTo>
                                <a:lnTo>
                                  <a:pt x="1206" y="110"/>
                                </a:lnTo>
                                <a:cubicBezTo>
                                  <a:pt x="1587" y="237"/>
                                  <a:pt x="1968" y="364"/>
                                  <a:pt x="2222" y="618"/>
                                </a:cubicBezTo>
                                <a:cubicBezTo>
                                  <a:pt x="2603" y="872"/>
                                  <a:pt x="2730" y="1126"/>
                                  <a:pt x="2857" y="1380"/>
                                </a:cubicBezTo>
                                <a:cubicBezTo>
                                  <a:pt x="3111" y="1761"/>
                                  <a:pt x="3111" y="2142"/>
                                  <a:pt x="3111" y="2523"/>
                                </a:cubicBezTo>
                                <a:cubicBezTo>
                                  <a:pt x="3111" y="2904"/>
                                  <a:pt x="3111" y="3285"/>
                                  <a:pt x="2857" y="3666"/>
                                </a:cubicBezTo>
                                <a:cubicBezTo>
                                  <a:pt x="2730" y="3920"/>
                                  <a:pt x="2476" y="4174"/>
                                  <a:pt x="2222" y="4428"/>
                                </a:cubicBezTo>
                                <a:cubicBezTo>
                                  <a:pt x="1968" y="4682"/>
                                  <a:pt x="1587" y="4809"/>
                                  <a:pt x="1206" y="4936"/>
                                </a:cubicBezTo>
                                <a:lnTo>
                                  <a:pt x="0" y="5046"/>
                                </a:lnTo>
                                <a:lnTo>
                                  <a:pt x="0" y="3970"/>
                                </a:lnTo>
                                <a:lnTo>
                                  <a:pt x="444" y="3920"/>
                                </a:lnTo>
                                <a:cubicBezTo>
                                  <a:pt x="698" y="3920"/>
                                  <a:pt x="952" y="3793"/>
                                  <a:pt x="1079" y="3666"/>
                                </a:cubicBezTo>
                                <a:cubicBezTo>
                                  <a:pt x="1333" y="3539"/>
                                  <a:pt x="1460" y="3412"/>
                                  <a:pt x="1587" y="3285"/>
                                </a:cubicBezTo>
                                <a:cubicBezTo>
                                  <a:pt x="1587" y="3031"/>
                                  <a:pt x="1714" y="2777"/>
                                  <a:pt x="1714" y="2523"/>
                                </a:cubicBezTo>
                                <a:cubicBezTo>
                                  <a:pt x="1714" y="2269"/>
                                  <a:pt x="1587" y="2142"/>
                                  <a:pt x="1587" y="1888"/>
                                </a:cubicBezTo>
                                <a:cubicBezTo>
                                  <a:pt x="1460" y="1761"/>
                                  <a:pt x="1333" y="1507"/>
                                  <a:pt x="1079" y="1380"/>
                                </a:cubicBezTo>
                                <a:cubicBezTo>
                                  <a:pt x="952" y="1253"/>
                                  <a:pt x="698" y="1253"/>
                                  <a:pt x="444" y="1253"/>
                                </a:cubicBezTo>
                                <a:lnTo>
                                  <a:pt x="0" y="1204"/>
                                </a:lnTo>
                                <a:lnTo>
                                  <a:pt x="0" y="0"/>
                                </a:lnTo>
                                <a:close/>
                              </a:path>
                            </a:pathLst>
                          </a:custGeom>
                          <a:solidFill>
                            <a:srgbClr val="000000"/>
                          </a:solidFill>
                          <a:ln w="0" cap="flat">
                            <a:noFill/>
                            <a:miter lim="127000"/>
                          </a:ln>
                          <a:effectLst/>
                        </wps:spPr>
                        <wps:bodyPr/>
                      </wps:wsp>
                      <wps:wsp>
                        <wps:cNvPr id="109591" name="Shape 109275"/>
                        <wps:cNvSpPr/>
                        <wps:spPr>
                          <a:xfrm>
                            <a:off x="834593" y="187827"/>
                            <a:ext cx="3493" cy="11563"/>
                          </a:xfrm>
                          <a:custGeom>
                            <a:avLst/>
                            <a:gdLst/>
                            <a:ahLst/>
                            <a:cxnLst/>
                            <a:rect l="0" t="0" r="0" b="0"/>
                            <a:pathLst>
                              <a:path w="3493" h="11563">
                                <a:moveTo>
                                  <a:pt x="3493" y="0"/>
                                </a:moveTo>
                                <a:lnTo>
                                  <a:pt x="3493" y="1290"/>
                                </a:lnTo>
                                <a:lnTo>
                                  <a:pt x="2413" y="1529"/>
                                </a:lnTo>
                                <a:cubicBezTo>
                                  <a:pt x="2032" y="1656"/>
                                  <a:pt x="1778" y="1911"/>
                                  <a:pt x="1397" y="2164"/>
                                </a:cubicBezTo>
                                <a:lnTo>
                                  <a:pt x="1397" y="6863"/>
                                </a:lnTo>
                                <a:cubicBezTo>
                                  <a:pt x="1778" y="7117"/>
                                  <a:pt x="2032" y="7117"/>
                                  <a:pt x="2413" y="7245"/>
                                </a:cubicBezTo>
                                <a:cubicBezTo>
                                  <a:pt x="2667" y="7245"/>
                                  <a:pt x="2921" y="7372"/>
                                  <a:pt x="3302" y="7372"/>
                                </a:cubicBezTo>
                                <a:lnTo>
                                  <a:pt x="3493" y="7269"/>
                                </a:lnTo>
                                <a:lnTo>
                                  <a:pt x="3493" y="8610"/>
                                </a:lnTo>
                                <a:lnTo>
                                  <a:pt x="3429" y="8641"/>
                                </a:lnTo>
                                <a:cubicBezTo>
                                  <a:pt x="3048" y="8641"/>
                                  <a:pt x="2667" y="8514"/>
                                  <a:pt x="2413" y="8514"/>
                                </a:cubicBezTo>
                                <a:cubicBezTo>
                                  <a:pt x="2032" y="8388"/>
                                  <a:pt x="1778" y="8261"/>
                                  <a:pt x="1397" y="8006"/>
                                </a:cubicBezTo>
                                <a:lnTo>
                                  <a:pt x="1397" y="11563"/>
                                </a:lnTo>
                                <a:lnTo>
                                  <a:pt x="0" y="11563"/>
                                </a:lnTo>
                                <a:lnTo>
                                  <a:pt x="0" y="133"/>
                                </a:lnTo>
                                <a:lnTo>
                                  <a:pt x="1397" y="133"/>
                                </a:lnTo>
                                <a:lnTo>
                                  <a:pt x="1397" y="1022"/>
                                </a:lnTo>
                                <a:cubicBezTo>
                                  <a:pt x="1778" y="640"/>
                                  <a:pt x="2159" y="387"/>
                                  <a:pt x="2540" y="260"/>
                                </a:cubicBezTo>
                                <a:lnTo>
                                  <a:pt x="3493" y="0"/>
                                </a:lnTo>
                                <a:close/>
                              </a:path>
                            </a:pathLst>
                          </a:custGeom>
                          <a:solidFill>
                            <a:srgbClr val="000000"/>
                          </a:solidFill>
                          <a:ln w="0" cap="flat">
                            <a:noFill/>
                            <a:miter lim="127000"/>
                          </a:ln>
                          <a:effectLst/>
                        </wps:spPr>
                        <wps:bodyPr/>
                      </wps:wsp>
                      <wps:wsp>
                        <wps:cNvPr id="109592" name="Shape 109276"/>
                        <wps:cNvSpPr/>
                        <wps:spPr>
                          <a:xfrm>
                            <a:off x="883234" y="190984"/>
                            <a:ext cx="3365" cy="5485"/>
                          </a:xfrm>
                          <a:custGeom>
                            <a:avLst/>
                            <a:gdLst/>
                            <a:ahLst/>
                            <a:cxnLst/>
                            <a:rect l="0" t="0" r="0" b="0"/>
                            <a:pathLst>
                              <a:path w="3365" h="5485">
                                <a:moveTo>
                                  <a:pt x="3365" y="0"/>
                                </a:moveTo>
                                <a:lnTo>
                                  <a:pt x="3365" y="1167"/>
                                </a:lnTo>
                                <a:lnTo>
                                  <a:pt x="2794" y="1294"/>
                                </a:lnTo>
                                <a:cubicBezTo>
                                  <a:pt x="2413" y="1422"/>
                                  <a:pt x="2032" y="1548"/>
                                  <a:pt x="1905" y="1802"/>
                                </a:cubicBezTo>
                                <a:cubicBezTo>
                                  <a:pt x="1651" y="2056"/>
                                  <a:pt x="1524" y="2310"/>
                                  <a:pt x="1524" y="2818"/>
                                </a:cubicBezTo>
                                <a:cubicBezTo>
                                  <a:pt x="1524" y="3199"/>
                                  <a:pt x="1651" y="3580"/>
                                  <a:pt x="1905" y="3834"/>
                                </a:cubicBezTo>
                                <a:cubicBezTo>
                                  <a:pt x="2159" y="4088"/>
                                  <a:pt x="2540" y="4215"/>
                                  <a:pt x="3048" y="4215"/>
                                </a:cubicBezTo>
                                <a:lnTo>
                                  <a:pt x="3365" y="4152"/>
                                </a:lnTo>
                                <a:lnTo>
                                  <a:pt x="3365" y="5382"/>
                                </a:lnTo>
                                <a:lnTo>
                                  <a:pt x="2540" y="5485"/>
                                </a:lnTo>
                                <a:cubicBezTo>
                                  <a:pt x="2159" y="5485"/>
                                  <a:pt x="1905" y="5485"/>
                                  <a:pt x="1524" y="5358"/>
                                </a:cubicBezTo>
                                <a:cubicBezTo>
                                  <a:pt x="1270" y="5231"/>
                                  <a:pt x="1016" y="4977"/>
                                  <a:pt x="762" y="4723"/>
                                </a:cubicBezTo>
                                <a:cubicBezTo>
                                  <a:pt x="508" y="4597"/>
                                  <a:pt x="381" y="4215"/>
                                  <a:pt x="254" y="3961"/>
                                </a:cubicBezTo>
                                <a:cubicBezTo>
                                  <a:pt x="127" y="3580"/>
                                  <a:pt x="0" y="3199"/>
                                  <a:pt x="0" y="2818"/>
                                </a:cubicBezTo>
                                <a:cubicBezTo>
                                  <a:pt x="0" y="2310"/>
                                  <a:pt x="127" y="1802"/>
                                  <a:pt x="381" y="1422"/>
                                </a:cubicBezTo>
                                <a:cubicBezTo>
                                  <a:pt x="635" y="1040"/>
                                  <a:pt x="1016" y="659"/>
                                  <a:pt x="1524" y="405"/>
                                </a:cubicBezTo>
                                <a:cubicBezTo>
                                  <a:pt x="2032" y="278"/>
                                  <a:pt x="2540" y="24"/>
                                  <a:pt x="3175" y="24"/>
                                </a:cubicBezTo>
                                <a:lnTo>
                                  <a:pt x="3365" y="0"/>
                                </a:lnTo>
                                <a:close/>
                              </a:path>
                            </a:pathLst>
                          </a:custGeom>
                          <a:solidFill>
                            <a:srgbClr val="000000"/>
                          </a:solidFill>
                          <a:ln w="0" cap="flat">
                            <a:noFill/>
                            <a:miter lim="127000"/>
                          </a:ln>
                          <a:effectLst/>
                        </wps:spPr>
                        <wps:bodyPr/>
                      </wps:wsp>
                      <wps:wsp>
                        <wps:cNvPr id="109599" name="Shape 109277"/>
                        <wps:cNvSpPr/>
                        <wps:spPr>
                          <a:xfrm>
                            <a:off x="875995" y="187960"/>
                            <a:ext cx="6731" cy="8255"/>
                          </a:xfrm>
                          <a:custGeom>
                            <a:avLst/>
                            <a:gdLst/>
                            <a:ahLst/>
                            <a:cxnLst/>
                            <a:rect l="0" t="0" r="0" b="0"/>
                            <a:pathLst>
                              <a:path w="6731" h="8255">
                                <a:moveTo>
                                  <a:pt x="0" y="0"/>
                                </a:moveTo>
                                <a:lnTo>
                                  <a:pt x="1397" y="0"/>
                                </a:lnTo>
                                <a:lnTo>
                                  <a:pt x="1397" y="3556"/>
                                </a:lnTo>
                                <a:cubicBezTo>
                                  <a:pt x="1778" y="3556"/>
                                  <a:pt x="2159" y="3556"/>
                                  <a:pt x="2413" y="3429"/>
                                </a:cubicBezTo>
                                <a:cubicBezTo>
                                  <a:pt x="2667" y="3175"/>
                                  <a:pt x="2794" y="2922"/>
                                  <a:pt x="3048" y="2540"/>
                                </a:cubicBezTo>
                                <a:cubicBezTo>
                                  <a:pt x="3048" y="2413"/>
                                  <a:pt x="3175" y="2286"/>
                                  <a:pt x="3175" y="2032"/>
                                </a:cubicBezTo>
                                <a:cubicBezTo>
                                  <a:pt x="3302" y="1905"/>
                                  <a:pt x="3302" y="1778"/>
                                  <a:pt x="3302" y="1651"/>
                                </a:cubicBezTo>
                                <a:cubicBezTo>
                                  <a:pt x="3556" y="1016"/>
                                  <a:pt x="3937" y="635"/>
                                  <a:pt x="4318" y="381"/>
                                </a:cubicBezTo>
                                <a:cubicBezTo>
                                  <a:pt x="4699" y="127"/>
                                  <a:pt x="5207" y="0"/>
                                  <a:pt x="5715" y="0"/>
                                </a:cubicBezTo>
                                <a:lnTo>
                                  <a:pt x="6096" y="0"/>
                                </a:lnTo>
                                <a:lnTo>
                                  <a:pt x="6096" y="1143"/>
                                </a:lnTo>
                                <a:lnTo>
                                  <a:pt x="5842" y="1143"/>
                                </a:lnTo>
                                <a:cubicBezTo>
                                  <a:pt x="5461" y="1143"/>
                                  <a:pt x="5207" y="1270"/>
                                  <a:pt x="4953" y="1397"/>
                                </a:cubicBezTo>
                                <a:cubicBezTo>
                                  <a:pt x="4699" y="1651"/>
                                  <a:pt x="4572" y="1905"/>
                                  <a:pt x="4445" y="2286"/>
                                </a:cubicBezTo>
                                <a:cubicBezTo>
                                  <a:pt x="4318" y="2794"/>
                                  <a:pt x="4191" y="3048"/>
                                  <a:pt x="3937" y="3302"/>
                                </a:cubicBezTo>
                                <a:cubicBezTo>
                                  <a:pt x="3810" y="3556"/>
                                  <a:pt x="3556" y="3810"/>
                                  <a:pt x="3302" y="3937"/>
                                </a:cubicBezTo>
                                <a:lnTo>
                                  <a:pt x="6731" y="8255"/>
                                </a:lnTo>
                                <a:lnTo>
                                  <a:pt x="4953" y="8255"/>
                                </a:lnTo>
                                <a:lnTo>
                                  <a:pt x="2159" y="4445"/>
                                </a:lnTo>
                                <a:lnTo>
                                  <a:pt x="1397" y="4445"/>
                                </a:lnTo>
                                <a:lnTo>
                                  <a:pt x="1397" y="8255"/>
                                </a:lnTo>
                                <a:lnTo>
                                  <a:pt x="0" y="8255"/>
                                </a:lnTo>
                                <a:lnTo>
                                  <a:pt x="0" y="0"/>
                                </a:lnTo>
                                <a:close/>
                              </a:path>
                            </a:pathLst>
                          </a:custGeom>
                          <a:solidFill>
                            <a:srgbClr val="000000"/>
                          </a:solidFill>
                          <a:ln w="0" cap="flat">
                            <a:noFill/>
                            <a:miter lim="127000"/>
                          </a:ln>
                          <a:effectLst/>
                        </wps:spPr>
                        <wps:bodyPr/>
                      </wps:wsp>
                      <wps:wsp>
                        <wps:cNvPr id="89056" name="Shape 109278"/>
                        <wps:cNvSpPr/>
                        <wps:spPr>
                          <a:xfrm>
                            <a:off x="867232" y="187960"/>
                            <a:ext cx="6477" cy="8255"/>
                          </a:xfrm>
                          <a:custGeom>
                            <a:avLst/>
                            <a:gdLst/>
                            <a:ahLst/>
                            <a:cxnLst/>
                            <a:rect l="0" t="0" r="0" b="0"/>
                            <a:pathLst>
                              <a:path w="6477" h="8255">
                                <a:moveTo>
                                  <a:pt x="0" y="0"/>
                                </a:moveTo>
                                <a:lnTo>
                                  <a:pt x="1397" y="0"/>
                                </a:lnTo>
                                <a:lnTo>
                                  <a:pt x="1397" y="3302"/>
                                </a:lnTo>
                                <a:lnTo>
                                  <a:pt x="5080" y="3302"/>
                                </a:lnTo>
                                <a:lnTo>
                                  <a:pt x="5080" y="0"/>
                                </a:lnTo>
                                <a:lnTo>
                                  <a:pt x="6477" y="0"/>
                                </a:lnTo>
                                <a:lnTo>
                                  <a:pt x="6477" y="8255"/>
                                </a:lnTo>
                                <a:lnTo>
                                  <a:pt x="5080" y="8255"/>
                                </a:lnTo>
                                <a:lnTo>
                                  <a:pt x="5080"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89057" name="Shape 109279"/>
                        <wps:cNvSpPr/>
                        <wps:spPr>
                          <a:xfrm>
                            <a:off x="858342" y="187960"/>
                            <a:ext cx="7620" cy="11430"/>
                          </a:xfrm>
                          <a:custGeom>
                            <a:avLst/>
                            <a:gdLst/>
                            <a:ahLst/>
                            <a:cxnLst/>
                            <a:rect l="0" t="0" r="0" b="0"/>
                            <a:pathLst>
                              <a:path w="7620" h="11430">
                                <a:moveTo>
                                  <a:pt x="0" y="0"/>
                                </a:moveTo>
                                <a:lnTo>
                                  <a:pt x="1524" y="0"/>
                                </a:lnTo>
                                <a:lnTo>
                                  <a:pt x="3810" y="6097"/>
                                </a:lnTo>
                                <a:lnTo>
                                  <a:pt x="6096" y="0"/>
                                </a:lnTo>
                                <a:lnTo>
                                  <a:pt x="7620" y="0"/>
                                </a:lnTo>
                                <a:lnTo>
                                  <a:pt x="3048" y="11430"/>
                                </a:lnTo>
                                <a:lnTo>
                                  <a:pt x="1651" y="11430"/>
                                </a:lnTo>
                                <a:lnTo>
                                  <a:pt x="3048" y="7874"/>
                                </a:lnTo>
                                <a:lnTo>
                                  <a:pt x="0" y="0"/>
                                </a:lnTo>
                                <a:close/>
                              </a:path>
                            </a:pathLst>
                          </a:custGeom>
                          <a:solidFill>
                            <a:srgbClr val="000000"/>
                          </a:solidFill>
                          <a:ln w="0" cap="flat">
                            <a:noFill/>
                            <a:miter lim="127000"/>
                          </a:ln>
                          <a:effectLst/>
                        </wps:spPr>
                        <wps:bodyPr/>
                      </wps:wsp>
                      <wps:wsp>
                        <wps:cNvPr id="89058" name="Shape 109280"/>
                        <wps:cNvSpPr/>
                        <wps:spPr>
                          <a:xfrm>
                            <a:off x="843229" y="187960"/>
                            <a:ext cx="6604" cy="8255"/>
                          </a:xfrm>
                          <a:custGeom>
                            <a:avLst/>
                            <a:gdLst/>
                            <a:ahLst/>
                            <a:cxnLst/>
                            <a:rect l="0" t="0" r="0" b="0"/>
                            <a:pathLst>
                              <a:path w="6604" h="8255">
                                <a:moveTo>
                                  <a:pt x="0" y="0"/>
                                </a:moveTo>
                                <a:lnTo>
                                  <a:pt x="1397" y="0"/>
                                </a:lnTo>
                                <a:lnTo>
                                  <a:pt x="1397" y="6097"/>
                                </a:lnTo>
                                <a:lnTo>
                                  <a:pt x="5334" y="0"/>
                                </a:lnTo>
                                <a:lnTo>
                                  <a:pt x="6604" y="0"/>
                                </a:lnTo>
                                <a:lnTo>
                                  <a:pt x="6604" y="8255"/>
                                </a:lnTo>
                                <a:lnTo>
                                  <a:pt x="5207" y="8255"/>
                                </a:lnTo>
                                <a:lnTo>
                                  <a:pt x="5207" y="2159"/>
                                </a:lnTo>
                                <a:lnTo>
                                  <a:pt x="1270" y="8255"/>
                                </a:lnTo>
                                <a:lnTo>
                                  <a:pt x="0" y="8255"/>
                                </a:lnTo>
                                <a:lnTo>
                                  <a:pt x="0" y="0"/>
                                </a:lnTo>
                                <a:close/>
                              </a:path>
                            </a:pathLst>
                          </a:custGeom>
                          <a:solidFill>
                            <a:srgbClr val="000000"/>
                          </a:solidFill>
                          <a:ln w="0" cap="flat">
                            <a:noFill/>
                            <a:miter lim="127000"/>
                          </a:ln>
                          <a:effectLst/>
                        </wps:spPr>
                        <wps:bodyPr/>
                      </wps:wsp>
                      <wps:wsp>
                        <wps:cNvPr id="89063" name="Shape 109281"/>
                        <wps:cNvSpPr/>
                        <wps:spPr>
                          <a:xfrm>
                            <a:off x="883996" y="187706"/>
                            <a:ext cx="2604" cy="1905"/>
                          </a:xfrm>
                          <a:custGeom>
                            <a:avLst/>
                            <a:gdLst/>
                            <a:ahLst/>
                            <a:cxnLst/>
                            <a:rect l="0" t="0" r="0" b="0"/>
                            <a:pathLst>
                              <a:path w="2604" h="1905">
                                <a:moveTo>
                                  <a:pt x="2540" y="0"/>
                                </a:moveTo>
                                <a:lnTo>
                                  <a:pt x="2604" y="5"/>
                                </a:lnTo>
                                <a:lnTo>
                                  <a:pt x="2604" y="1281"/>
                                </a:lnTo>
                                <a:lnTo>
                                  <a:pt x="2540" y="1270"/>
                                </a:lnTo>
                                <a:cubicBezTo>
                                  <a:pt x="2159" y="1270"/>
                                  <a:pt x="1778" y="1270"/>
                                  <a:pt x="1397" y="1397"/>
                                </a:cubicBezTo>
                                <a:cubicBezTo>
                                  <a:pt x="889" y="1524"/>
                                  <a:pt x="508" y="1650"/>
                                  <a:pt x="0" y="1905"/>
                                </a:cubicBezTo>
                                <a:lnTo>
                                  <a:pt x="0" y="381"/>
                                </a:lnTo>
                                <a:cubicBezTo>
                                  <a:pt x="254" y="381"/>
                                  <a:pt x="635" y="253"/>
                                  <a:pt x="1016" y="126"/>
                                </a:cubicBezTo>
                                <a:cubicBezTo>
                                  <a:pt x="1524" y="126"/>
                                  <a:pt x="2032" y="0"/>
                                  <a:pt x="2540" y="0"/>
                                </a:cubicBezTo>
                                <a:close/>
                              </a:path>
                            </a:pathLst>
                          </a:custGeom>
                          <a:solidFill>
                            <a:srgbClr val="000000"/>
                          </a:solidFill>
                          <a:ln w="0" cap="flat">
                            <a:noFill/>
                            <a:miter lim="127000"/>
                          </a:ln>
                          <a:effectLst/>
                        </wps:spPr>
                        <wps:bodyPr/>
                      </wps:wsp>
                      <wps:wsp>
                        <wps:cNvPr id="89065" name="Shape 109282"/>
                        <wps:cNvSpPr/>
                        <wps:spPr>
                          <a:xfrm>
                            <a:off x="851611" y="187706"/>
                            <a:ext cx="6223" cy="8762"/>
                          </a:xfrm>
                          <a:custGeom>
                            <a:avLst/>
                            <a:gdLst/>
                            <a:ahLst/>
                            <a:cxnLst/>
                            <a:rect l="0" t="0" r="0" b="0"/>
                            <a:pathLst>
                              <a:path w="6223" h="8762">
                                <a:moveTo>
                                  <a:pt x="3810" y="0"/>
                                </a:moveTo>
                                <a:cubicBezTo>
                                  <a:pt x="4318" y="0"/>
                                  <a:pt x="4699" y="126"/>
                                  <a:pt x="5080" y="253"/>
                                </a:cubicBezTo>
                                <a:cubicBezTo>
                                  <a:pt x="5588" y="381"/>
                                  <a:pt x="5969" y="508"/>
                                  <a:pt x="6223" y="634"/>
                                </a:cubicBezTo>
                                <a:lnTo>
                                  <a:pt x="6223" y="2285"/>
                                </a:lnTo>
                                <a:cubicBezTo>
                                  <a:pt x="6096" y="2159"/>
                                  <a:pt x="5969" y="2032"/>
                                  <a:pt x="5842" y="2032"/>
                                </a:cubicBezTo>
                                <a:cubicBezTo>
                                  <a:pt x="5715" y="1905"/>
                                  <a:pt x="5461" y="1777"/>
                                  <a:pt x="5207" y="1650"/>
                                </a:cubicBezTo>
                                <a:cubicBezTo>
                                  <a:pt x="5080" y="1524"/>
                                  <a:pt x="4826" y="1397"/>
                                  <a:pt x="4572" y="1397"/>
                                </a:cubicBezTo>
                                <a:cubicBezTo>
                                  <a:pt x="4318" y="1270"/>
                                  <a:pt x="4064" y="1270"/>
                                  <a:pt x="3810" y="1270"/>
                                </a:cubicBezTo>
                                <a:cubicBezTo>
                                  <a:pt x="3048" y="1270"/>
                                  <a:pt x="2540" y="1524"/>
                                  <a:pt x="2032" y="2032"/>
                                </a:cubicBezTo>
                                <a:cubicBezTo>
                                  <a:pt x="1651" y="2667"/>
                                  <a:pt x="1397" y="3428"/>
                                  <a:pt x="1397" y="4445"/>
                                </a:cubicBezTo>
                                <a:cubicBezTo>
                                  <a:pt x="1397" y="5334"/>
                                  <a:pt x="1651" y="6096"/>
                                  <a:pt x="2032" y="6731"/>
                                </a:cubicBezTo>
                                <a:cubicBezTo>
                                  <a:pt x="2413" y="7238"/>
                                  <a:pt x="3048" y="7493"/>
                                  <a:pt x="3810" y="7493"/>
                                </a:cubicBezTo>
                                <a:cubicBezTo>
                                  <a:pt x="4318" y="7493"/>
                                  <a:pt x="4699" y="7493"/>
                                  <a:pt x="5080" y="7238"/>
                                </a:cubicBezTo>
                                <a:cubicBezTo>
                                  <a:pt x="5461" y="7111"/>
                                  <a:pt x="5842" y="6858"/>
                                  <a:pt x="6223" y="6476"/>
                                </a:cubicBezTo>
                                <a:lnTo>
                                  <a:pt x="6223" y="8127"/>
                                </a:lnTo>
                                <a:cubicBezTo>
                                  <a:pt x="6096" y="8127"/>
                                  <a:pt x="5969" y="8255"/>
                                  <a:pt x="5715" y="8382"/>
                                </a:cubicBezTo>
                                <a:cubicBezTo>
                                  <a:pt x="5588" y="8382"/>
                                  <a:pt x="5334" y="8509"/>
                                  <a:pt x="5207" y="8509"/>
                                </a:cubicBezTo>
                                <a:cubicBezTo>
                                  <a:pt x="4953" y="8635"/>
                                  <a:pt x="4699" y="8635"/>
                                  <a:pt x="4572" y="8635"/>
                                </a:cubicBezTo>
                                <a:cubicBezTo>
                                  <a:pt x="4318" y="8762"/>
                                  <a:pt x="4064" y="8762"/>
                                  <a:pt x="3810" y="8762"/>
                                </a:cubicBezTo>
                                <a:cubicBezTo>
                                  <a:pt x="3302" y="8762"/>
                                  <a:pt x="2667" y="8635"/>
                                  <a:pt x="2286" y="8509"/>
                                </a:cubicBezTo>
                                <a:cubicBezTo>
                                  <a:pt x="1778" y="8255"/>
                                  <a:pt x="1397" y="8000"/>
                                  <a:pt x="1016" y="7620"/>
                                </a:cubicBezTo>
                                <a:cubicBezTo>
                                  <a:pt x="635" y="7365"/>
                                  <a:pt x="381" y="6858"/>
                                  <a:pt x="254" y="6350"/>
                                </a:cubicBezTo>
                                <a:cubicBezTo>
                                  <a:pt x="0" y="5842"/>
                                  <a:pt x="0" y="5207"/>
                                  <a:pt x="0" y="4445"/>
                                </a:cubicBezTo>
                                <a:cubicBezTo>
                                  <a:pt x="0" y="3683"/>
                                  <a:pt x="0" y="3048"/>
                                  <a:pt x="254" y="2539"/>
                                </a:cubicBezTo>
                                <a:cubicBezTo>
                                  <a:pt x="381" y="2032"/>
                                  <a:pt x="635" y="1524"/>
                                  <a:pt x="1016" y="1143"/>
                                </a:cubicBezTo>
                                <a:cubicBezTo>
                                  <a:pt x="1397" y="761"/>
                                  <a:pt x="1778" y="508"/>
                                  <a:pt x="2286" y="381"/>
                                </a:cubicBezTo>
                                <a:cubicBezTo>
                                  <a:pt x="2794" y="126"/>
                                  <a:pt x="3302" y="0"/>
                                  <a:pt x="3810" y="0"/>
                                </a:cubicBezTo>
                                <a:close/>
                              </a:path>
                            </a:pathLst>
                          </a:custGeom>
                          <a:solidFill>
                            <a:srgbClr val="000000"/>
                          </a:solidFill>
                          <a:ln w="0" cap="flat">
                            <a:noFill/>
                            <a:miter lim="127000"/>
                          </a:ln>
                          <a:effectLst/>
                        </wps:spPr>
                        <wps:bodyPr/>
                      </wps:wsp>
                      <wps:wsp>
                        <wps:cNvPr id="89067" name="Shape 109283"/>
                        <wps:cNvSpPr/>
                        <wps:spPr>
                          <a:xfrm>
                            <a:off x="838086" y="187706"/>
                            <a:ext cx="3492" cy="8730"/>
                          </a:xfrm>
                          <a:custGeom>
                            <a:avLst/>
                            <a:gdLst/>
                            <a:ahLst/>
                            <a:cxnLst/>
                            <a:rect l="0" t="0" r="0" b="0"/>
                            <a:pathLst>
                              <a:path w="3492" h="8730">
                                <a:moveTo>
                                  <a:pt x="444" y="0"/>
                                </a:moveTo>
                                <a:cubicBezTo>
                                  <a:pt x="1460" y="0"/>
                                  <a:pt x="2095" y="381"/>
                                  <a:pt x="2730" y="1143"/>
                                </a:cubicBezTo>
                                <a:cubicBezTo>
                                  <a:pt x="3238" y="1905"/>
                                  <a:pt x="3492" y="2921"/>
                                  <a:pt x="3492" y="4190"/>
                                </a:cubicBezTo>
                                <a:cubicBezTo>
                                  <a:pt x="3492" y="5587"/>
                                  <a:pt x="3111" y="6603"/>
                                  <a:pt x="2476" y="7493"/>
                                </a:cubicBezTo>
                                <a:lnTo>
                                  <a:pt x="0" y="8730"/>
                                </a:lnTo>
                                <a:lnTo>
                                  <a:pt x="0" y="7390"/>
                                </a:lnTo>
                                <a:lnTo>
                                  <a:pt x="1460" y="6603"/>
                                </a:lnTo>
                                <a:cubicBezTo>
                                  <a:pt x="1841" y="6096"/>
                                  <a:pt x="2095" y="5334"/>
                                  <a:pt x="2095" y="4318"/>
                                </a:cubicBezTo>
                                <a:cubicBezTo>
                                  <a:pt x="2095" y="3428"/>
                                  <a:pt x="1841" y="2667"/>
                                  <a:pt x="1587" y="2159"/>
                                </a:cubicBezTo>
                                <a:cubicBezTo>
                                  <a:pt x="1333" y="1650"/>
                                  <a:pt x="825" y="1397"/>
                                  <a:pt x="63" y="1397"/>
                                </a:cubicBezTo>
                                <a:lnTo>
                                  <a:pt x="0" y="1411"/>
                                </a:lnTo>
                                <a:lnTo>
                                  <a:pt x="0" y="121"/>
                                </a:lnTo>
                                <a:lnTo>
                                  <a:pt x="444" y="0"/>
                                </a:lnTo>
                                <a:close/>
                              </a:path>
                            </a:pathLst>
                          </a:custGeom>
                          <a:solidFill>
                            <a:srgbClr val="000000"/>
                          </a:solidFill>
                          <a:ln w="0" cap="flat">
                            <a:noFill/>
                            <a:miter lim="127000"/>
                          </a:ln>
                          <a:effectLst/>
                        </wps:spPr>
                        <wps:bodyPr/>
                      </wps:wsp>
                      <wps:wsp>
                        <wps:cNvPr id="89069" name="Shape 109284"/>
                        <wps:cNvSpPr/>
                        <wps:spPr>
                          <a:xfrm>
                            <a:off x="917016" y="187960"/>
                            <a:ext cx="3873" cy="10287"/>
                          </a:xfrm>
                          <a:custGeom>
                            <a:avLst/>
                            <a:gdLst/>
                            <a:ahLst/>
                            <a:cxnLst/>
                            <a:rect l="0" t="0" r="0" b="0"/>
                            <a:pathLst>
                              <a:path w="3873" h="10287">
                                <a:moveTo>
                                  <a:pt x="2159" y="0"/>
                                </a:moveTo>
                                <a:lnTo>
                                  <a:pt x="3873" y="0"/>
                                </a:lnTo>
                                <a:lnTo>
                                  <a:pt x="3873" y="1143"/>
                                </a:lnTo>
                                <a:lnTo>
                                  <a:pt x="3429" y="1143"/>
                                </a:lnTo>
                                <a:cubicBezTo>
                                  <a:pt x="3429" y="2413"/>
                                  <a:pt x="3302" y="3556"/>
                                  <a:pt x="2921" y="4572"/>
                                </a:cubicBezTo>
                                <a:cubicBezTo>
                                  <a:pt x="2667" y="5588"/>
                                  <a:pt x="2413" y="6477"/>
                                  <a:pt x="1905" y="7112"/>
                                </a:cubicBezTo>
                                <a:lnTo>
                                  <a:pt x="3873" y="7112"/>
                                </a:lnTo>
                                <a:lnTo>
                                  <a:pt x="3873" y="8255"/>
                                </a:lnTo>
                                <a:lnTo>
                                  <a:pt x="1270" y="8255"/>
                                </a:lnTo>
                                <a:lnTo>
                                  <a:pt x="1270" y="10287"/>
                                </a:lnTo>
                                <a:lnTo>
                                  <a:pt x="0" y="10287"/>
                                </a:lnTo>
                                <a:lnTo>
                                  <a:pt x="0" y="7112"/>
                                </a:lnTo>
                                <a:lnTo>
                                  <a:pt x="508" y="7112"/>
                                </a:lnTo>
                                <a:cubicBezTo>
                                  <a:pt x="1016" y="6350"/>
                                  <a:pt x="1397" y="5334"/>
                                  <a:pt x="1778" y="4064"/>
                                </a:cubicBezTo>
                                <a:cubicBezTo>
                                  <a:pt x="2032" y="2794"/>
                                  <a:pt x="2159" y="1524"/>
                                  <a:pt x="2159" y="0"/>
                                </a:cubicBezTo>
                                <a:close/>
                              </a:path>
                            </a:pathLst>
                          </a:custGeom>
                          <a:solidFill>
                            <a:srgbClr val="000000"/>
                          </a:solidFill>
                          <a:ln w="0" cap="flat">
                            <a:noFill/>
                            <a:miter lim="127000"/>
                          </a:ln>
                          <a:effectLst/>
                        </wps:spPr>
                        <wps:bodyPr/>
                      </wps:wsp>
                      <wps:wsp>
                        <wps:cNvPr id="89071" name="Shape 109285"/>
                        <wps:cNvSpPr/>
                        <wps:spPr>
                          <a:xfrm>
                            <a:off x="909142" y="187960"/>
                            <a:ext cx="6604" cy="8255"/>
                          </a:xfrm>
                          <a:custGeom>
                            <a:avLst/>
                            <a:gdLst/>
                            <a:ahLst/>
                            <a:cxnLst/>
                            <a:rect l="0" t="0" r="0" b="0"/>
                            <a:pathLst>
                              <a:path w="6604" h="8255">
                                <a:moveTo>
                                  <a:pt x="0" y="0"/>
                                </a:moveTo>
                                <a:lnTo>
                                  <a:pt x="1397" y="0"/>
                                </a:lnTo>
                                <a:lnTo>
                                  <a:pt x="1397" y="6097"/>
                                </a:lnTo>
                                <a:lnTo>
                                  <a:pt x="5207" y="0"/>
                                </a:lnTo>
                                <a:lnTo>
                                  <a:pt x="6604" y="0"/>
                                </a:lnTo>
                                <a:lnTo>
                                  <a:pt x="6604" y="8255"/>
                                </a:lnTo>
                                <a:lnTo>
                                  <a:pt x="5207" y="8255"/>
                                </a:lnTo>
                                <a:lnTo>
                                  <a:pt x="5207" y="2159"/>
                                </a:lnTo>
                                <a:lnTo>
                                  <a:pt x="1270" y="8255"/>
                                </a:lnTo>
                                <a:lnTo>
                                  <a:pt x="0" y="8255"/>
                                </a:lnTo>
                                <a:lnTo>
                                  <a:pt x="0" y="0"/>
                                </a:lnTo>
                                <a:close/>
                              </a:path>
                            </a:pathLst>
                          </a:custGeom>
                          <a:solidFill>
                            <a:srgbClr val="000000"/>
                          </a:solidFill>
                          <a:ln w="0" cap="flat">
                            <a:noFill/>
                            <a:miter lim="127000"/>
                          </a:ln>
                          <a:effectLst/>
                        </wps:spPr>
                        <wps:bodyPr/>
                      </wps:wsp>
                      <wps:wsp>
                        <wps:cNvPr id="89073" name="Shape 109286"/>
                        <wps:cNvSpPr/>
                        <wps:spPr>
                          <a:xfrm>
                            <a:off x="886600" y="187712"/>
                            <a:ext cx="3238" cy="8654"/>
                          </a:xfrm>
                          <a:custGeom>
                            <a:avLst/>
                            <a:gdLst/>
                            <a:ahLst/>
                            <a:cxnLst/>
                            <a:rect l="0" t="0" r="0" b="0"/>
                            <a:pathLst>
                              <a:path w="3238" h="8654">
                                <a:moveTo>
                                  <a:pt x="0" y="0"/>
                                </a:moveTo>
                                <a:lnTo>
                                  <a:pt x="1333" y="121"/>
                                </a:lnTo>
                                <a:cubicBezTo>
                                  <a:pt x="1714" y="248"/>
                                  <a:pt x="2095" y="375"/>
                                  <a:pt x="2349" y="629"/>
                                </a:cubicBezTo>
                                <a:cubicBezTo>
                                  <a:pt x="2730" y="883"/>
                                  <a:pt x="2857" y="1137"/>
                                  <a:pt x="3111" y="1519"/>
                                </a:cubicBezTo>
                                <a:cubicBezTo>
                                  <a:pt x="3238" y="1899"/>
                                  <a:pt x="3238" y="2280"/>
                                  <a:pt x="3238" y="2915"/>
                                </a:cubicBezTo>
                                <a:lnTo>
                                  <a:pt x="3238" y="8503"/>
                                </a:lnTo>
                                <a:lnTo>
                                  <a:pt x="1842" y="8503"/>
                                </a:lnTo>
                                <a:lnTo>
                                  <a:pt x="1842" y="7614"/>
                                </a:lnTo>
                                <a:cubicBezTo>
                                  <a:pt x="1842" y="7741"/>
                                  <a:pt x="1588" y="7869"/>
                                  <a:pt x="1460" y="7995"/>
                                </a:cubicBezTo>
                                <a:cubicBezTo>
                                  <a:pt x="1207" y="8122"/>
                                  <a:pt x="1079" y="8249"/>
                                  <a:pt x="826" y="8376"/>
                                </a:cubicBezTo>
                                <a:cubicBezTo>
                                  <a:pt x="698" y="8503"/>
                                  <a:pt x="445" y="8630"/>
                                  <a:pt x="190" y="8630"/>
                                </a:cubicBezTo>
                                <a:lnTo>
                                  <a:pt x="0" y="8654"/>
                                </a:lnTo>
                                <a:lnTo>
                                  <a:pt x="0" y="7424"/>
                                </a:lnTo>
                                <a:lnTo>
                                  <a:pt x="952" y="7233"/>
                                </a:lnTo>
                                <a:cubicBezTo>
                                  <a:pt x="1207" y="6979"/>
                                  <a:pt x="1588" y="6725"/>
                                  <a:pt x="1842" y="6471"/>
                                </a:cubicBezTo>
                                <a:lnTo>
                                  <a:pt x="1842" y="4185"/>
                                </a:lnTo>
                                <a:cubicBezTo>
                                  <a:pt x="1588" y="4185"/>
                                  <a:pt x="1079" y="4312"/>
                                  <a:pt x="571" y="4312"/>
                                </a:cubicBezTo>
                                <a:lnTo>
                                  <a:pt x="0" y="4439"/>
                                </a:lnTo>
                                <a:lnTo>
                                  <a:pt x="0" y="3272"/>
                                </a:lnTo>
                                <a:lnTo>
                                  <a:pt x="1842" y="3042"/>
                                </a:lnTo>
                                <a:lnTo>
                                  <a:pt x="1842" y="2788"/>
                                </a:lnTo>
                                <a:cubicBezTo>
                                  <a:pt x="1842" y="2534"/>
                                  <a:pt x="1842" y="2280"/>
                                  <a:pt x="1714" y="2026"/>
                                </a:cubicBezTo>
                                <a:cubicBezTo>
                                  <a:pt x="1588" y="1772"/>
                                  <a:pt x="1460" y="1645"/>
                                  <a:pt x="1333" y="1519"/>
                                </a:cubicBezTo>
                                <a:cubicBezTo>
                                  <a:pt x="1207" y="1391"/>
                                  <a:pt x="952" y="1391"/>
                                  <a:pt x="698" y="1391"/>
                                </a:cubicBezTo>
                                <a:lnTo>
                                  <a:pt x="0" y="1275"/>
                                </a:lnTo>
                                <a:lnTo>
                                  <a:pt x="0" y="0"/>
                                </a:lnTo>
                                <a:close/>
                              </a:path>
                            </a:pathLst>
                          </a:custGeom>
                          <a:solidFill>
                            <a:srgbClr val="000000"/>
                          </a:solidFill>
                          <a:ln w="0" cap="flat">
                            <a:noFill/>
                            <a:miter lim="127000"/>
                          </a:ln>
                          <a:effectLst/>
                        </wps:spPr>
                        <wps:bodyPr/>
                      </wps:wsp>
                      <wps:wsp>
                        <wps:cNvPr id="89075" name="Shape 109287"/>
                        <wps:cNvSpPr/>
                        <wps:spPr>
                          <a:xfrm>
                            <a:off x="896442" y="187706"/>
                            <a:ext cx="6350" cy="8762"/>
                          </a:xfrm>
                          <a:custGeom>
                            <a:avLst/>
                            <a:gdLst/>
                            <a:ahLst/>
                            <a:cxnLst/>
                            <a:rect l="0" t="0" r="0" b="0"/>
                            <a:pathLst>
                              <a:path w="6350" h="8762">
                                <a:moveTo>
                                  <a:pt x="3810" y="0"/>
                                </a:moveTo>
                                <a:cubicBezTo>
                                  <a:pt x="4318" y="0"/>
                                  <a:pt x="4699" y="126"/>
                                  <a:pt x="5207" y="253"/>
                                </a:cubicBezTo>
                                <a:cubicBezTo>
                                  <a:pt x="5588" y="381"/>
                                  <a:pt x="5969" y="508"/>
                                  <a:pt x="6350" y="634"/>
                                </a:cubicBezTo>
                                <a:lnTo>
                                  <a:pt x="6350" y="2285"/>
                                </a:lnTo>
                                <a:lnTo>
                                  <a:pt x="6223" y="2285"/>
                                </a:lnTo>
                                <a:cubicBezTo>
                                  <a:pt x="6096" y="2159"/>
                                  <a:pt x="5969" y="2032"/>
                                  <a:pt x="5842" y="2032"/>
                                </a:cubicBezTo>
                                <a:cubicBezTo>
                                  <a:pt x="5715" y="1905"/>
                                  <a:pt x="5461" y="1777"/>
                                  <a:pt x="5334" y="1650"/>
                                </a:cubicBezTo>
                                <a:cubicBezTo>
                                  <a:pt x="5080" y="1524"/>
                                  <a:pt x="4826" y="1397"/>
                                  <a:pt x="4572" y="1397"/>
                                </a:cubicBezTo>
                                <a:cubicBezTo>
                                  <a:pt x="4318" y="1270"/>
                                  <a:pt x="4064" y="1270"/>
                                  <a:pt x="3810" y="1270"/>
                                </a:cubicBezTo>
                                <a:cubicBezTo>
                                  <a:pt x="3048" y="1270"/>
                                  <a:pt x="2540" y="1524"/>
                                  <a:pt x="2032" y="2032"/>
                                </a:cubicBezTo>
                                <a:cubicBezTo>
                                  <a:pt x="1651" y="2667"/>
                                  <a:pt x="1397" y="3428"/>
                                  <a:pt x="1397" y="4445"/>
                                </a:cubicBezTo>
                                <a:cubicBezTo>
                                  <a:pt x="1397" y="5334"/>
                                  <a:pt x="1651" y="6096"/>
                                  <a:pt x="2032" y="6731"/>
                                </a:cubicBezTo>
                                <a:cubicBezTo>
                                  <a:pt x="2540" y="7238"/>
                                  <a:pt x="3048" y="7493"/>
                                  <a:pt x="3810" y="7493"/>
                                </a:cubicBezTo>
                                <a:cubicBezTo>
                                  <a:pt x="4318" y="7493"/>
                                  <a:pt x="4699" y="7493"/>
                                  <a:pt x="5080" y="7238"/>
                                </a:cubicBezTo>
                                <a:cubicBezTo>
                                  <a:pt x="5588" y="7111"/>
                                  <a:pt x="5969" y="6858"/>
                                  <a:pt x="6223" y="6476"/>
                                </a:cubicBezTo>
                                <a:lnTo>
                                  <a:pt x="6350" y="6476"/>
                                </a:lnTo>
                                <a:lnTo>
                                  <a:pt x="6350" y="8127"/>
                                </a:lnTo>
                                <a:cubicBezTo>
                                  <a:pt x="6223" y="8127"/>
                                  <a:pt x="5969" y="8255"/>
                                  <a:pt x="5842" y="8382"/>
                                </a:cubicBezTo>
                                <a:cubicBezTo>
                                  <a:pt x="5588" y="8382"/>
                                  <a:pt x="5334" y="8509"/>
                                  <a:pt x="5207" y="8509"/>
                                </a:cubicBezTo>
                                <a:cubicBezTo>
                                  <a:pt x="4953" y="8635"/>
                                  <a:pt x="4826" y="8635"/>
                                  <a:pt x="4572" y="8635"/>
                                </a:cubicBezTo>
                                <a:cubicBezTo>
                                  <a:pt x="4445" y="8762"/>
                                  <a:pt x="4191" y="8762"/>
                                  <a:pt x="3810" y="8762"/>
                                </a:cubicBezTo>
                                <a:cubicBezTo>
                                  <a:pt x="3302" y="8762"/>
                                  <a:pt x="2794" y="8635"/>
                                  <a:pt x="2286" y="8509"/>
                                </a:cubicBezTo>
                                <a:cubicBezTo>
                                  <a:pt x="1778" y="8255"/>
                                  <a:pt x="1397" y="8000"/>
                                  <a:pt x="1016" y="7620"/>
                                </a:cubicBezTo>
                                <a:cubicBezTo>
                                  <a:pt x="762" y="7365"/>
                                  <a:pt x="508" y="6858"/>
                                  <a:pt x="254" y="6350"/>
                                </a:cubicBezTo>
                                <a:cubicBezTo>
                                  <a:pt x="127" y="5842"/>
                                  <a:pt x="0" y="5207"/>
                                  <a:pt x="0" y="4445"/>
                                </a:cubicBezTo>
                                <a:cubicBezTo>
                                  <a:pt x="0" y="3683"/>
                                  <a:pt x="127" y="3048"/>
                                  <a:pt x="254" y="2539"/>
                                </a:cubicBezTo>
                                <a:cubicBezTo>
                                  <a:pt x="508" y="2032"/>
                                  <a:pt x="762" y="1524"/>
                                  <a:pt x="1016" y="1143"/>
                                </a:cubicBezTo>
                                <a:cubicBezTo>
                                  <a:pt x="1397" y="761"/>
                                  <a:pt x="1778" y="508"/>
                                  <a:pt x="2286" y="381"/>
                                </a:cubicBezTo>
                                <a:cubicBezTo>
                                  <a:pt x="2794" y="126"/>
                                  <a:pt x="3302" y="0"/>
                                  <a:pt x="3810" y="0"/>
                                </a:cubicBezTo>
                                <a:close/>
                              </a:path>
                            </a:pathLst>
                          </a:custGeom>
                          <a:solidFill>
                            <a:srgbClr val="000000"/>
                          </a:solidFill>
                          <a:ln w="0" cap="flat">
                            <a:noFill/>
                            <a:miter lim="127000"/>
                          </a:ln>
                          <a:effectLst/>
                        </wps:spPr>
                        <wps:bodyPr/>
                      </wps:wsp>
                      <wps:wsp>
                        <wps:cNvPr id="89077" name="Shape 109288"/>
                        <wps:cNvSpPr/>
                        <wps:spPr>
                          <a:xfrm>
                            <a:off x="920890" y="187960"/>
                            <a:ext cx="4255" cy="10287"/>
                          </a:xfrm>
                          <a:custGeom>
                            <a:avLst/>
                            <a:gdLst/>
                            <a:ahLst/>
                            <a:cxnLst/>
                            <a:rect l="0" t="0" r="0" b="0"/>
                            <a:pathLst>
                              <a:path w="4255" h="10287">
                                <a:moveTo>
                                  <a:pt x="0" y="0"/>
                                </a:moveTo>
                                <a:lnTo>
                                  <a:pt x="3365" y="0"/>
                                </a:lnTo>
                                <a:lnTo>
                                  <a:pt x="3365" y="7112"/>
                                </a:lnTo>
                                <a:lnTo>
                                  <a:pt x="4255" y="7112"/>
                                </a:lnTo>
                                <a:lnTo>
                                  <a:pt x="4255" y="10287"/>
                                </a:lnTo>
                                <a:lnTo>
                                  <a:pt x="2985" y="10287"/>
                                </a:lnTo>
                                <a:lnTo>
                                  <a:pt x="2985" y="8255"/>
                                </a:lnTo>
                                <a:lnTo>
                                  <a:pt x="0" y="8255"/>
                                </a:lnTo>
                                <a:lnTo>
                                  <a:pt x="0" y="7112"/>
                                </a:lnTo>
                                <a:lnTo>
                                  <a:pt x="1968" y="7112"/>
                                </a:lnTo>
                                <a:lnTo>
                                  <a:pt x="1968" y="1143"/>
                                </a:lnTo>
                                <a:lnTo>
                                  <a:pt x="0" y="1143"/>
                                </a:lnTo>
                                <a:lnTo>
                                  <a:pt x="0" y="0"/>
                                </a:lnTo>
                                <a:close/>
                              </a:path>
                            </a:pathLst>
                          </a:custGeom>
                          <a:solidFill>
                            <a:srgbClr val="000000"/>
                          </a:solidFill>
                          <a:ln w="0" cap="flat">
                            <a:noFill/>
                            <a:miter lim="127000"/>
                          </a:ln>
                          <a:effectLst/>
                        </wps:spPr>
                        <wps:bodyPr/>
                      </wps:wsp>
                      <wps:wsp>
                        <wps:cNvPr id="89079" name="Shape 109289"/>
                        <wps:cNvSpPr/>
                        <wps:spPr>
                          <a:xfrm>
                            <a:off x="926160" y="187793"/>
                            <a:ext cx="3620" cy="8461"/>
                          </a:xfrm>
                          <a:custGeom>
                            <a:avLst/>
                            <a:gdLst/>
                            <a:ahLst/>
                            <a:cxnLst/>
                            <a:rect l="0" t="0" r="0" b="0"/>
                            <a:pathLst>
                              <a:path w="3620" h="8461">
                                <a:moveTo>
                                  <a:pt x="3620" y="0"/>
                                </a:moveTo>
                                <a:lnTo>
                                  <a:pt x="3620" y="1103"/>
                                </a:lnTo>
                                <a:lnTo>
                                  <a:pt x="2794" y="1310"/>
                                </a:lnTo>
                                <a:cubicBezTo>
                                  <a:pt x="2540" y="1310"/>
                                  <a:pt x="2286" y="1563"/>
                                  <a:pt x="2159" y="1691"/>
                                </a:cubicBezTo>
                                <a:cubicBezTo>
                                  <a:pt x="1905" y="1945"/>
                                  <a:pt x="1778" y="2198"/>
                                  <a:pt x="1651" y="2453"/>
                                </a:cubicBezTo>
                                <a:cubicBezTo>
                                  <a:pt x="1524" y="2707"/>
                                  <a:pt x="1524" y="3088"/>
                                  <a:pt x="1397" y="3342"/>
                                </a:cubicBezTo>
                                <a:lnTo>
                                  <a:pt x="3620" y="3342"/>
                                </a:lnTo>
                                <a:lnTo>
                                  <a:pt x="3620" y="4485"/>
                                </a:lnTo>
                                <a:lnTo>
                                  <a:pt x="1397" y="4485"/>
                                </a:lnTo>
                                <a:cubicBezTo>
                                  <a:pt x="1397" y="5373"/>
                                  <a:pt x="1651" y="6136"/>
                                  <a:pt x="2159" y="6644"/>
                                </a:cubicBezTo>
                                <a:lnTo>
                                  <a:pt x="3620" y="7192"/>
                                </a:lnTo>
                                <a:lnTo>
                                  <a:pt x="3620" y="8461"/>
                                </a:lnTo>
                                <a:lnTo>
                                  <a:pt x="1143" y="7533"/>
                                </a:lnTo>
                                <a:cubicBezTo>
                                  <a:pt x="381" y="6771"/>
                                  <a:pt x="0" y="5755"/>
                                  <a:pt x="0" y="4358"/>
                                </a:cubicBezTo>
                                <a:cubicBezTo>
                                  <a:pt x="0" y="2961"/>
                                  <a:pt x="381" y="1945"/>
                                  <a:pt x="1016" y="1183"/>
                                </a:cubicBezTo>
                                <a:lnTo>
                                  <a:pt x="3620" y="0"/>
                                </a:lnTo>
                                <a:close/>
                              </a:path>
                            </a:pathLst>
                          </a:custGeom>
                          <a:solidFill>
                            <a:srgbClr val="000000"/>
                          </a:solidFill>
                          <a:ln w="0" cap="flat">
                            <a:noFill/>
                            <a:miter lim="127000"/>
                          </a:ln>
                          <a:effectLst/>
                        </wps:spPr>
                        <wps:bodyPr/>
                      </wps:wsp>
                      <wps:wsp>
                        <wps:cNvPr id="89081" name="Shape 109290"/>
                        <wps:cNvSpPr/>
                        <wps:spPr>
                          <a:xfrm>
                            <a:off x="929780" y="194183"/>
                            <a:ext cx="3365" cy="2286"/>
                          </a:xfrm>
                          <a:custGeom>
                            <a:avLst/>
                            <a:gdLst/>
                            <a:ahLst/>
                            <a:cxnLst/>
                            <a:rect l="0" t="0" r="0" b="0"/>
                            <a:pathLst>
                              <a:path w="3365" h="2286">
                                <a:moveTo>
                                  <a:pt x="3365" y="0"/>
                                </a:moveTo>
                                <a:lnTo>
                                  <a:pt x="3365" y="1524"/>
                                </a:lnTo>
                                <a:cubicBezTo>
                                  <a:pt x="3239" y="1651"/>
                                  <a:pt x="3112" y="1778"/>
                                  <a:pt x="2858" y="1778"/>
                                </a:cubicBezTo>
                                <a:cubicBezTo>
                                  <a:pt x="2604" y="1905"/>
                                  <a:pt x="2349" y="2032"/>
                                  <a:pt x="2096" y="2032"/>
                                </a:cubicBezTo>
                                <a:cubicBezTo>
                                  <a:pt x="1842" y="2159"/>
                                  <a:pt x="1588" y="2159"/>
                                  <a:pt x="1461" y="2159"/>
                                </a:cubicBezTo>
                                <a:cubicBezTo>
                                  <a:pt x="1207" y="2286"/>
                                  <a:pt x="952" y="2286"/>
                                  <a:pt x="571" y="2286"/>
                                </a:cubicBezTo>
                                <a:lnTo>
                                  <a:pt x="0" y="2072"/>
                                </a:lnTo>
                                <a:lnTo>
                                  <a:pt x="0" y="802"/>
                                </a:lnTo>
                                <a:lnTo>
                                  <a:pt x="571" y="1016"/>
                                </a:lnTo>
                                <a:cubicBezTo>
                                  <a:pt x="826" y="1016"/>
                                  <a:pt x="1207" y="1016"/>
                                  <a:pt x="1461" y="889"/>
                                </a:cubicBezTo>
                                <a:cubicBezTo>
                                  <a:pt x="1715" y="889"/>
                                  <a:pt x="1968" y="762"/>
                                  <a:pt x="2223" y="635"/>
                                </a:cubicBezTo>
                                <a:cubicBezTo>
                                  <a:pt x="2477" y="508"/>
                                  <a:pt x="2730" y="508"/>
                                  <a:pt x="2858" y="381"/>
                                </a:cubicBezTo>
                                <a:cubicBezTo>
                                  <a:pt x="3112" y="254"/>
                                  <a:pt x="3239" y="127"/>
                                  <a:pt x="3365" y="0"/>
                                </a:cubicBezTo>
                                <a:close/>
                              </a:path>
                            </a:pathLst>
                          </a:custGeom>
                          <a:solidFill>
                            <a:srgbClr val="000000"/>
                          </a:solidFill>
                          <a:ln w="0" cap="flat">
                            <a:noFill/>
                            <a:miter lim="127000"/>
                          </a:ln>
                          <a:effectLst/>
                        </wps:spPr>
                        <wps:bodyPr/>
                      </wps:wsp>
                      <wps:wsp>
                        <wps:cNvPr id="89083" name="Shape 109291"/>
                        <wps:cNvSpPr/>
                        <wps:spPr>
                          <a:xfrm>
                            <a:off x="951179" y="187960"/>
                            <a:ext cx="6604" cy="8255"/>
                          </a:xfrm>
                          <a:custGeom>
                            <a:avLst/>
                            <a:gdLst/>
                            <a:ahLst/>
                            <a:cxnLst/>
                            <a:rect l="0" t="0" r="0" b="0"/>
                            <a:pathLst>
                              <a:path w="6604" h="8255">
                                <a:moveTo>
                                  <a:pt x="0" y="0"/>
                                </a:moveTo>
                                <a:lnTo>
                                  <a:pt x="1397" y="0"/>
                                </a:lnTo>
                                <a:lnTo>
                                  <a:pt x="1397" y="6097"/>
                                </a:lnTo>
                                <a:lnTo>
                                  <a:pt x="5207" y="0"/>
                                </a:lnTo>
                                <a:lnTo>
                                  <a:pt x="6604" y="0"/>
                                </a:lnTo>
                                <a:lnTo>
                                  <a:pt x="6604" y="8255"/>
                                </a:lnTo>
                                <a:lnTo>
                                  <a:pt x="5207" y="8255"/>
                                </a:lnTo>
                                <a:lnTo>
                                  <a:pt x="5207" y="2159"/>
                                </a:lnTo>
                                <a:lnTo>
                                  <a:pt x="1270" y="8255"/>
                                </a:lnTo>
                                <a:lnTo>
                                  <a:pt x="0" y="8255"/>
                                </a:lnTo>
                                <a:lnTo>
                                  <a:pt x="0" y="0"/>
                                </a:lnTo>
                                <a:close/>
                              </a:path>
                            </a:pathLst>
                          </a:custGeom>
                          <a:solidFill>
                            <a:srgbClr val="000000"/>
                          </a:solidFill>
                          <a:ln w="0" cap="flat">
                            <a:noFill/>
                            <a:miter lim="127000"/>
                          </a:ln>
                          <a:effectLst/>
                        </wps:spPr>
                        <wps:bodyPr/>
                      </wps:wsp>
                      <wps:wsp>
                        <wps:cNvPr id="109609" name="Shape 109292"/>
                        <wps:cNvSpPr/>
                        <wps:spPr>
                          <a:xfrm>
                            <a:off x="942924" y="187960"/>
                            <a:ext cx="6985" cy="8255"/>
                          </a:xfrm>
                          <a:custGeom>
                            <a:avLst/>
                            <a:gdLst/>
                            <a:ahLst/>
                            <a:cxnLst/>
                            <a:rect l="0" t="0" r="0" b="0"/>
                            <a:pathLst>
                              <a:path w="6985" h="8255">
                                <a:moveTo>
                                  <a:pt x="0" y="0"/>
                                </a:moveTo>
                                <a:lnTo>
                                  <a:pt x="6985" y="0"/>
                                </a:lnTo>
                                <a:lnTo>
                                  <a:pt x="6985" y="1270"/>
                                </a:lnTo>
                                <a:lnTo>
                                  <a:pt x="4191" y="1270"/>
                                </a:lnTo>
                                <a:lnTo>
                                  <a:pt x="4191" y="8255"/>
                                </a:lnTo>
                                <a:lnTo>
                                  <a:pt x="2794" y="8255"/>
                                </a:lnTo>
                                <a:lnTo>
                                  <a:pt x="2794" y="1270"/>
                                </a:lnTo>
                                <a:lnTo>
                                  <a:pt x="0" y="1270"/>
                                </a:lnTo>
                                <a:lnTo>
                                  <a:pt x="0" y="0"/>
                                </a:lnTo>
                                <a:close/>
                              </a:path>
                            </a:pathLst>
                          </a:custGeom>
                          <a:solidFill>
                            <a:srgbClr val="000000"/>
                          </a:solidFill>
                          <a:ln w="0" cap="flat">
                            <a:noFill/>
                            <a:miter lim="127000"/>
                          </a:ln>
                          <a:effectLst/>
                        </wps:spPr>
                        <wps:bodyPr/>
                      </wps:wsp>
                      <wps:wsp>
                        <wps:cNvPr id="109613" name="Shape 109293"/>
                        <wps:cNvSpPr/>
                        <wps:spPr>
                          <a:xfrm>
                            <a:off x="935050" y="187960"/>
                            <a:ext cx="6477" cy="8255"/>
                          </a:xfrm>
                          <a:custGeom>
                            <a:avLst/>
                            <a:gdLst/>
                            <a:ahLst/>
                            <a:cxnLst/>
                            <a:rect l="0" t="0" r="0" b="0"/>
                            <a:pathLst>
                              <a:path w="6477" h="8255">
                                <a:moveTo>
                                  <a:pt x="0" y="0"/>
                                </a:moveTo>
                                <a:lnTo>
                                  <a:pt x="1397" y="0"/>
                                </a:lnTo>
                                <a:lnTo>
                                  <a:pt x="1397" y="3302"/>
                                </a:lnTo>
                                <a:lnTo>
                                  <a:pt x="5080" y="3302"/>
                                </a:lnTo>
                                <a:lnTo>
                                  <a:pt x="5080" y="0"/>
                                </a:lnTo>
                                <a:lnTo>
                                  <a:pt x="6477" y="0"/>
                                </a:lnTo>
                                <a:lnTo>
                                  <a:pt x="6477" y="8255"/>
                                </a:lnTo>
                                <a:lnTo>
                                  <a:pt x="5080" y="8255"/>
                                </a:lnTo>
                                <a:lnTo>
                                  <a:pt x="5080"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109614" name="Shape 109294"/>
                        <wps:cNvSpPr/>
                        <wps:spPr>
                          <a:xfrm>
                            <a:off x="959434" y="187727"/>
                            <a:ext cx="3111" cy="8582"/>
                          </a:xfrm>
                          <a:custGeom>
                            <a:avLst/>
                            <a:gdLst/>
                            <a:ahLst/>
                            <a:cxnLst/>
                            <a:rect l="0" t="0" r="0" b="0"/>
                            <a:pathLst>
                              <a:path w="3111" h="8582">
                                <a:moveTo>
                                  <a:pt x="3111" y="0"/>
                                </a:moveTo>
                                <a:lnTo>
                                  <a:pt x="3111" y="1471"/>
                                </a:lnTo>
                                <a:lnTo>
                                  <a:pt x="2032" y="2011"/>
                                </a:lnTo>
                                <a:cubicBezTo>
                                  <a:pt x="1651" y="2518"/>
                                  <a:pt x="1524" y="3280"/>
                                  <a:pt x="1524" y="4297"/>
                                </a:cubicBezTo>
                                <a:cubicBezTo>
                                  <a:pt x="1524" y="5313"/>
                                  <a:pt x="1651" y="6075"/>
                                  <a:pt x="2032" y="6583"/>
                                </a:cubicBezTo>
                                <a:lnTo>
                                  <a:pt x="3111" y="7269"/>
                                </a:lnTo>
                                <a:lnTo>
                                  <a:pt x="3111" y="8582"/>
                                </a:lnTo>
                                <a:lnTo>
                                  <a:pt x="889" y="7472"/>
                                </a:lnTo>
                                <a:cubicBezTo>
                                  <a:pt x="254" y="6710"/>
                                  <a:pt x="0" y="5693"/>
                                  <a:pt x="0" y="4424"/>
                                </a:cubicBezTo>
                                <a:cubicBezTo>
                                  <a:pt x="0" y="3662"/>
                                  <a:pt x="127" y="3027"/>
                                  <a:pt x="254" y="2518"/>
                                </a:cubicBezTo>
                                <a:cubicBezTo>
                                  <a:pt x="508" y="2011"/>
                                  <a:pt x="762" y="1503"/>
                                  <a:pt x="1016" y="1122"/>
                                </a:cubicBezTo>
                                <a:cubicBezTo>
                                  <a:pt x="1270" y="740"/>
                                  <a:pt x="1651" y="487"/>
                                  <a:pt x="2032" y="360"/>
                                </a:cubicBezTo>
                                <a:lnTo>
                                  <a:pt x="3111" y="0"/>
                                </a:lnTo>
                                <a:close/>
                              </a:path>
                            </a:pathLst>
                          </a:custGeom>
                          <a:solidFill>
                            <a:srgbClr val="000000"/>
                          </a:solidFill>
                          <a:ln w="0" cap="flat">
                            <a:noFill/>
                            <a:miter lim="127000"/>
                          </a:ln>
                          <a:effectLst/>
                        </wps:spPr>
                        <wps:bodyPr/>
                      </wps:wsp>
                      <wps:wsp>
                        <wps:cNvPr id="109623" name="Shape 109295"/>
                        <wps:cNvSpPr/>
                        <wps:spPr>
                          <a:xfrm>
                            <a:off x="929780" y="187706"/>
                            <a:ext cx="3620" cy="4572"/>
                          </a:xfrm>
                          <a:custGeom>
                            <a:avLst/>
                            <a:gdLst/>
                            <a:ahLst/>
                            <a:cxnLst/>
                            <a:rect l="0" t="0" r="0" b="0"/>
                            <a:pathLst>
                              <a:path w="3620" h="4572">
                                <a:moveTo>
                                  <a:pt x="190" y="0"/>
                                </a:moveTo>
                                <a:cubicBezTo>
                                  <a:pt x="699" y="0"/>
                                  <a:pt x="1207" y="126"/>
                                  <a:pt x="1588" y="253"/>
                                </a:cubicBezTo>
                                <a:cubicBezTo>
                                  <a:pt x="1968" y="381"/>
                                  <a:pt x="2349" y="634"/>
                                  <a:pt x="2604" y="888"/>
                                </a:cubicBezTo>
                                <a:cubicBezTo>
                                  <a:pt x="2985" y="1270"/>
                                  <a:pt x="3239" y="1650"/>
                                  <a:pt x="3365" y="2159"/>
                                </a:cubicBezTo>
                                <a:cubicBezTo>
                                  <a:pt x="3493" y="2539"/>
                                  <a:pt x="3620" y="3175"/>
                                  <a:pt x="3620" y="3809"/>
                                </a:cubicBezTo>
                                <a:lnTo>
                                  <a:pt x="3620" y="4572"/>
                                </a:lnTo>
                                <a:lnTo>
                                  <a:pt x="0" y="4572"/>
                                </a:lnTo>
                                <a:lnTo>
                                  <a:pt x="0" y="3428"/>
                                </a:lnTo>
                                <a:lnTo>
                                  <a:pt x="2223" y="3428"/>
                                </a:lnTo>
                                <a:cubicBezTo>
                                  <a:pt x="2223" y="3048"/>
                                  <a:pt x="2096" y="2794"/>
                                  <a:pt x="2096" y="2539"/>
                                </a:cubicBezTo>
                                <a:cubicBezTo>
                                  <a:pt x="1968" y="2285"/>
                                  <a:pt x="1842" y="2032"/>
                                  <a:pt x="1715" y="1777"/>
                                </a:cubicBezTo>
                                <a:cubicBezTo>
                                  <a:pt x="1588" y="1650"/>
                                  <a:pt x="1333" y="1397"/>
                                  <a:pt x="1080" y="1270"/>
                                </a:cubicBezTo>
                                <a:cubicBezTo>
                                  <a:pt x="826" y="1270"/>
                                  <a:pt x="571" y="1143"/>
                                  <a:pt x="190" y="1143"/>
                                </a:cubicBezTo>
                                <a:lnTo>
                                  <a:pt x="0" y="1190"/>
                                </a:lnTo>
                                <a:lnTo>
                                  <a:pt x="0" y="87"/>
                                </a:lnTo>
                                <a:lnTo>
                                  <a:pt x="190" y="0"/>
                                </a:lnTo>
                                <a:close/>
                              </a:path>
                            </a:pathLst>
                          </a:custGeom>
                          <a:solidFill>
                            <a:srgbClr val="000000"/>
                          </a:solidFill>
                          <a:ln w="0" cap="flat">
                            <a:noFill/>
                            <a:miter lim="127000"/>
                          </a:ln>
                          <a:effectLst/>
                        </wps:spPr>
                        <wps:bodyPr/>
                      </wps:wsp>
                      <wps:wsp>
                        <wps:cNvPr id="719072" name="Shape 109296"/>
                        <wps:cNvSpPr/>
                        <wps:spPr>
                          <a:xfrm>
                            <a:off x="962546" y="184658"/>
                            <a:ext cx="4572" cy="14732"/>
                          </a:xfrm>
                          <a:custGeom>
                            <a:avLst/>
                            <a:gdLst/>
                            <a:ahLst/>
                            <a:cxnLst/>
                            <a:rect l="0" t="0" r="0" b="0"/>
                            <a:pathLst>
                              <a:path w="4572" h="14732">
                                <a:moveTo>
                                  <a:pt x="1588" y="0"/>
                                </a:moveTo>
                                <a:lnTo>
                                  <a:pt x="2985" y="0"/>
                                </a:lnTo>
                                <a:lnTo>
                                  <a:pt x="2985" y="3556"/>
                                </a:lnTo>
                                <a:cubicBezTo>
                                  <a:pt x="3111" y="3429"/>
                                  <a:pt x="3365" y="3302"/>
                                  <a:pt x="3746" y="3302"/>
                                </a:cubicBezTo>
                                <a:cubicBezTo>
                                  <a:pt x="4001" y="3175"/>
                                  <a:pt x="4255" y="3049"/>
                                  <a:pt x="4508" y="3049"/>
                                </a:cubicBezTo>
                                <a:lnTo>
                                  <a:pt x="4572" y="3080"/>
                                </a:lnTo>
                                <a:lnTo>
                                  <a:pt x="4572" y="4491"/>
                                </a:lnTo>
                                <a:lnTo>
                                  <a:pt x="4255" y="4318"/>
                                </a:lnTo>
                                <a:cubicBezTo>
                                  <a:pt x="4001" y="4318"/>
                                  <a:pt x="3746" y="4318"/>
                                  <a:pt x="3620" y="4445"/>
                                </a:cubicBezTo>
                                <a:cubicBezTo>
                                  <a:pt x="3365" y="4445"/>
                                  <a:pt x="3111" y="4573"/>
                                  <a:pt x="2985" y="4573"/>
                                </a:cubicBezTo>
                                <a:lnTo>
                                  <a:pt x="2985" y="10160"/>
                                </a:lnTo>
                                <a:cubicBezTo>
                                  <a:pt x="3111" y="10287"/>
                                  <a:pt x="3365" y="10414"/>
                                  <a:pt x="3492" y="10414"/>
                                </a:cubicBezTo>
                                <a:cubicBezTo>
                                  <a:pt x="3620" y="10541"/>
                                  <a:pt x="3874" y="10541"/>
                                  <a:pt x="4127" y="10541"/>
                                </a:cubicBezTo>
                                <a:lnTo>
                                  <a:pt x="4572" y="10319"/>
                                </a:lnTo>
                                <a:lnTo>
                                  <a:pt x="4572" y="11642"/>
                                </a:lnTo>
                                <a:lnTo>
                                  <a:pt x="4382" y="11684"/>
                                </a:lnTo>
                                <a:cubicBezTo>
                                  <a:pt x="4001" y="11684"/>
                                  <a:pt x="3746" y="11684"/>
                                  <a:pt x="3492" y="11557"/>
                                </a:cubicBezTo>
                                <a:cubicBezTo>
                                  <a:pt x="3365" y="11430"/>
                                  <a:pt x="3111" y="11303"/>
                                  <a:pt x="2985" y="11176"/>
                                </a:cubicBezTo>
                                <a:lnTo>
                                  <a:pt x="2985" y="14732"/>
                                </a:lnTo>
                                <a:lnTo>
                                  <a:pt x="1588" y="14732"/>
                                </a:lnTo>
                                <a:lnTo>
                                  <a:pt x="1588" y="11176"/>
                                </a:lnTo>
                                <a:cubicBezTo>
                                  <a:pt x="1207" y="11430"/>
                                  <a:pt x="1080" y="11557"/>
                                  <a:pt x="826" y="11557"/>
                                </a:cubicBezTo>
                                <a:cubicBezTo>
                                  <a:pt x="699" y="11684"/>
                                  <a:pt x="445" y="11684"/>
                                  <a:pt x="64" y="11684"/>
                                </a:cubicBezTo>
                                <a:lnTo>
                                  <a:pt x="0" y="11652"/>
                                </a:lnTo>
                                <a:lnTo>
                                  <a:pt x="0" y="10339"/>
                                </a:lnTo>
                                <a:lnTo>
                                  <a:pt x="317" y="10541"/>
                                </a:lnTo>
                                <a:cubicBezTo>
                                  <a:pt x="571" y="10541"/>
                                  <a:pt x="826" y="10541"/>
                                  <a:pt x="952" y="10414"/>
                                </a:cubicBezTo>
                                <a:cubicBezTo>
                                  <a:pt x="1207" y="10287"/>
                                  <a:pt x="1333" y="10287"/>
                                  <a:pt x="1588" y="10160"/>
                                </a:cubicBezTo>
                                <a:lnTo>
                                  <a:pt x="1588" y="4573"/>
                                </a:lnTo>
                                <a:cubicBezTo>
                                  <a:pt x="1333" y="4573"/>
                                  <a:pt x="1207" y="4445"/>
                                  <a:pt x="1080" y="4445"/>
                                </a:cubicBezTo>
                                <a:cubicBezTo>
                                  <a:pt x="826" y="4318"/>
                                  <a:pt x="699" y="4318"/>
                                  <a:pt x="445" y="4318"/>
                                </a:cubicBezTo>
                                <a:lnTo>
                                  <a:pt x="0" y="4541"/>
                                </a:lnTo>
                                <a:lnTo>
                                  <a:pt x="0" y="3070"/>
                                </a:lnTo>
                                <a:lnTo>
                                  <a:pt x="64" y="3049"/>
                                </a:lnTo>
                                <a:cubicBezTo>
                                  <a:pt x="445" y="3049"/>
                                  <a:pt x="699" y="3175"/>
                                  <a:pt x="952" y="3302"/>
                                </a:cubicBezTo>
                                <a:cubicBezTo>
                                  <a:pt x="1207" y="3302"/>
                                  <a:pt x="1333" y="3429"/>
                                  <a:pt x="1588" y="3556"/>
                                </a:cubicBezTo>
                                <a:lnTo>
                                  <a:pt x="1588" y="0"/>
                                </a:lnTo>
                                <a:close/>
                              </a:path>
                            </a:pathLst>
                          </a:custGeom>
                          <a:solidFill>
                            <a:srgbClr val="000000"/>
                          </a:solidFill>
                          <a:ln w="0" cap="flat">
                            <a:noFill/>
                            <a:miter lim="127000"/>
                          </a:ln>
                          <a:effectLst/>
                        </wps:spPr>
                        <wps:bodyPr/>
                      </wps:wsp>
                      <wps:wsp>
                        <wps:cNvPr id="719074" name="Shape 109297"/>
                        <wps:cNvSpPr/>
                        <wps:spPr>
                          <a:xfrm>
                            <a:off x="988009" y="190984"/>
                            <a:ext cx="3365" cy="5485"/>
                          </a:xfrm>
                          <a:custGeom>
                            <a:avLst/>
                            <a:gdLst/>
                            <a:ahLst/>
                            <a:cxnLst/>
                            <a:rect l="0" t="0" r="0" b="0"/>
                            <a:pathLst>
                              <a:path w="3365" h="5485">
                                <a:moveTo>
                                  <a:pt x="3365" y="0"/>
                                </a:moveTo>
                                <a:lnTo>
                                  <a:pt x="3365" y="1167"/>
                                </a:lnTo>
                                <a:lnTo>
                                  <a:pt x="2794" y="1294"/>
                                </a:lnTo>
                                <a:cubicBezTo>
                                  <a:pt x="2413" y="1422"/>
                                  <a:pt x="2032" y="1548"/>
                                  <a:pt x="1778" y="1802"/>
                                </a:cubicBezTo>
                                <a:cubicBezTo>
                                  <a:pt x="1651" y="2056"/>
                                  <a:pt x="1524" y="2310"/>
                                  <a:pt x="1524" y="2818"/>
                                </a:cubicBezTo>
                                <a:cubicBezTo>
                                  <a:pt x="1524" y="3199"/>
                                  <a:pt x="1651" y="3580"/>
                                  <a:pt x="1905" y="3834"/>
                                </a:cubicBezTo>
                                <a:cubicBezTo>
                                  <a:pt x="2159" y="4088"/>
                                  <a:pt x="2540" y="4215"/>
                                  <a:pt x="3048" y="4215"/>
                                </a:cubicBezTo>
                                <a:lnTo>
                                  <a:pt x="3365" y="4145"/>
                                </a:lnTo>
                                <a:lnTo>
                                  <a:pt x="3365" y="5382"/>
                                </a:lnTo>
                                <a:lnTo>
                                  <a:pt x="2540" y="5485"/>
                                </a:lnTo>
                                <a:cubicBezTo>
                                  <a:pt x="2159" y="5485"/>
                                  <a:pt x="1905" y="5485"/>
                                  <a:pt x="1524" y="5358"/>
                                </a:cubicBezTo>
                                <a:cubicBezTo>
                                  <a:pt x="1270" y="5231"/>
                                  <a:pt x="1016" y="4977"/>
                                  <a:pt x="762" y="4723"/>
                                </a:cubicBezTo>
                                <a:cubicBezTo>
                                  <a:pt x="508" y="4597"/>
                                  <a:pt x="381" y="4215"/>
                                  <a:pt x="254" y="3961"/>
                                </a:cubicBezTo>
                                <a:cubicBezTo>
                                  <a:pt x="127" y="3580"/>
                                  <a:pt x="0" y="3199"/>
                                  <a:pt x="0" y="2818"/>
                                </a:cubicBezTo>
                                <a:cubicBezTo>
                                  <a:pt x="0" y="2310"/>
                                  <a:pt x="127" y="1802"/>
                                  <a:pt x="381" y="1422"/>
                                </a:cubicBezTo>
                                <a:cubicBezTo>
                                  <a:pt x="635" y="1040"/>
                                  <a:pt x="1016" y="659"/>
                                  <a:pt x="1524" y="405"/>
                                </a:cubicBezTo>
                                <a:cubicBezTo>
                                  <a:pt x="2032" y="278"/>
                                  <a:pt x="2540" y="24"/>
                                  <a:pt x="3175" y="24"/>
                                </a:cubicBezTo>
                                <a:lnTo>
                                  <a:pt x="3365" y="0"/>
                                </a:lnTo>
                                <a:close/>
                              </a:path>
                            </a:pathLst>
                          </a:custGeom>
                          <a:solidFill>
                            <a:srgbClr val="000000"/>
                          </a:solidFill>
                          <a:ln w="0" cap="flat">
                            <a:noFill/>
                            <a:miter lim="127000"/>
                          </a:ln>
                          <a:effectLst/>
                        </wps:spPr>
                        <wps:bodyPr/>
                      </wps:wsp>
                      <wps:wsp>
                        <wps:cNvPr id="719075" name="Shape 109298"/>
                        <wps:cNvSpPr/>
                        <wps:spPr>
                          <a:xfrm>
                            <a:off x="980770" y="187960"/>
                            <a:ext cx="6731" cy="8255"/>
                          </a:xfrm>
                          <a:custGeom>
                            <a:avLst/>
                            <a:gdLst/>
                            <a:ahLst/>
                            <a:cxnLst/>
                            <a:rect l="0" t="0" r="0" b="0"/>
                            <a:pathLst>
                              <a:path w="6731" h="8255">
                                <a:moveTo>
                                  <a:pt x="0" y="0"/>
                                </a:moveTo>
                                <a:lnTo>
                                  <a:pt x="1397" y="0"/>
                                </a:lnTo>
                                <a:lnTo>
                                  <a:pt x="1397" y="3556"/>
                                </a:lnTo>
                                <a:cubicBezTo>
                                  <a:pt x="1778" y="3556"/>
                                  <a:pt x="2159" y="3556"/>
                                  <a:pt x="2413" y="3429"/>
                                </a:cubicBezTo>
                                <a:cubicBezTo>
                                  <a:pt x="2667" y="3175"/>
                                  <a:pt x="2794" y="2922"/>
                                  <a:pt x="3048" y="2540"/>
                                </a:cubicBezTo>
                                <a:cubicBezTo>
                                  <a:pt x="3048" y="2413"/>
                                  <a:pt x="3175" y="2286"/>
                                  <a:pt x="3175" y="2032"/>
                                </a:cubicBezTo>
                                <a:cubicBezTo>
                                  <a:pt x="3302" y="1905"/>
                                  <a:pt x="3302" y="1778"/>
                                  <a:pt x="3302" y="1651"/>
                                </a:cubicBezTo>
                                <a:cubicBezTo>
                                  <a:pt x="3556" y="1016"/>
                                  <a:pt x="3810" y="635"/>
                                  <a:pt x="4318" y="381"/>
                                </a:cubicBezTo>
                                <a:cubicBezTo>
                                  <a:pt x="4699" y="127"/>
                                  <a:pt x="5207" y="0"/>
                                  <a:pt x="5715" y="0"/>
                                </a:cubicBezTo>
                                <a:lnTo>
                                  <a:pt x="6096" y="0"/>
                                </a:lnTo>
                                <a:lnTo>
                                  <a:pt x="6096" y="1143"/>
                                </a:lnTo>
                                <a:lnTo>
                                  <a:pt x="5842" y="1143"/>
                                </a:lnTo>
                                <a:cubicBezTo>
                                  <a:pt x="5461" y="1143"/>
                                  <a:pt x="5080" y="1270"/>
                                  <a:pt x="4953" y="1397"/>
                                </a:cubicBezTo>
                                <a:cubicBezTo>
                                  <a:pt x="4699" y="1651"/>
                                  <a:pt x="4572" y="1905"/>
                                  <a:pt x="4445" y="2286"/>
                                </a:cubicBezTo>
                                <a:cubicBezTo>
                                  <a:pt x="4318" y="2794"/>
                                  <a:pt x="4191" y="3048"/>
                                  <a:pt x="3937" y="3302"/>
                                </a:cubicBezTo>
                                <a:cubicBezTo>
                                  <a:pt x="3810" y="3556"/>
                                  <a:pt x="3556" y="3810"/>
                                  <a:pt x="3302" y="3937"/>
                                </a:cubicBezTo>
                                <a:lnTo>
                                  <a:pt x="6731" y="8255"/>
                                </a:lnTo>
                                <a:lnTo>
                                  <a:pt x="4953" y="8255"/>
                                </a:lnTo>
                                <a:lnTo>
                                  <a:pt x="2159" y="4445"/>
                                </a:lnTo>
                                <a:lnTo>
                                  <a:pt x="1397" y="4445"/>
                                </a:lnTo>
                                <a:lnTo>
                                  <a:pt x="1397" y="8255"/>
                                </a:lnTo>
                                <a:lnTo>
                                  <a:pt x="0" y="8255"/>
                                </a:lnTo>
                                <a:lnTo>
                                  <a:pt x="0" y="0"/>
                                </a:lnTo>
                                <a:close/>
                              </a:path>
                            </a:pathLst>
                          </a:custGeom>
                          <a:solidFill>
                            <a:srgbClr val="000000"/>
                          </a:solidFill>
                          <a:ln w="0" cap="flat">
                            <a:noFill/>
                            <a:miter lim="127000"/>
                          </a:ln>
                          <a:effectLst/>
                        </wps:spPr>
                        <wps:bodyPr/>
                      </wps:wsp>
                      <wps:wsp>
                        <wps:cNvPr id="719076" name="Shape 109299"/>
                        <wps:cNvSpPr/>
                        <wps:spPr>
                          <a:xfrm>
                            <a:off x="972007" y="187960"/>
                            <a:ext cx="6477" cy="8255"/>
                          </a:xfrm>
                          <a:custGeom>
                            <a:avLst/>
                            <a:gdLst/>
                            <a:ahLst/>
                            <a:cxnLst/>
                            <a:rect l="0" t="0" r="0" b="0"/>
                            <a:pathLst>
                              <a:path w="6477" h="8255">
                                <a:moveTo>
                                  <a:pt x="0" y="0"/>
                                </a:moveTo>
                                <a:lnTo>
                                  <a:pt x="1270" y="0"/>
                                </a:lnTo>
                                <a:lnTo>
                                  <a:pt x="1270" y="6097"/>
                                </a:lnTo>
                                <a:lnTo>
                                  <a:pt x="5207" y="0"/>
                                </a:lnTo>
                                <a:lnTo>
                                  <a:pt x="6477" y="0"/>
                                </a:lnTo>
                                <a:lnTo>
                                  <a:pt x="6477" y="8255"/>
                                </a:lnTo>
                                <a:lnTo>
                                  <a:pt x="5080" y="8255"/>
                                </a:lnTo>
                                <a:lnTo>
                                  <a:pt x="5080" y="2159"/>
                                </a:lnTo>
                                <a:lnTo>
                                  <a:pt x="1270" y="8255"/>
                                </a:lnTo>
                                <a:lnTo>
                                  <a:pt x="0" y="8255"/>
                                </a:lnTo>
                                <a:lnTo>
                                  <a:pt x="0" y="0"/>
                                </a:lnTo>
                                <a:close/>
                              </a:path>
                            </a:pathLst>
                          </a:custGeom>
                          <a:solidFill>
                            <a:srgbClr val="000000"/>
                          </a:solidFill>
                          <a:ln w="0" cap="flat">
                            <a:noFill/>
                            <a:miter lim="127000"/>
                          </a:ln>
                          <a:effectLst/>
                        </wps:spPr>
                        <wps:bodyPr/>
                      </wps:wsp>
                      <wps:wsp>
                        <wps:cNvPr id="719077" name="Shape 109300"/>
                        <wps:cNvSpPr/>
                        <wps:spPr>
                          <a:xfrm>
                            <a:off x="967118" y="187738"/>
                            <a:ext cx="2985" cy="8561"/>
                          </a:xfrm>
                          <a:custGeom>
                            <a:avLst/>
                            <a:gdLst/>
                            <a:ahLst/>
                            <a:cxnLst/>
                            <a:rect l="0" t="0" r="0" b="0"/>
                            <a:pathLst>
                              <a:path w="2985" h="8561">
                                <a:moveTo>
                                  <a:pt x="0" y="0"/>
                                </a:moveTo>
                                <a:lnTo>
                                  <a:pt x="2223" y="1111"/>
                                </a:lnTo>
                                <a:cubicBezTo>
                                  <a:pt x="2730" y="1873"/>
                                  <a:pt x="2985" y="2889"/>
                                  <a:pt x="2985" y="4159"/>
                                </a:cubicBezTo>
                                <a:cubicBezTo>
                                  <a:pt x="2985" y="4921"/>
                                  <a:pt x="2858" y="5555"/>
                                  <a:pt x="2730" y="6064"/>
                                </a:cubicBezTo>
                                <a:cubicBezTo>
                                  <a:pt x="2604" y="6699"/>
                                  <a:pt x="2349" y="7207"/>
                                  <a:pt x="1968" y="7461"/>
                                </a:cubicBezTo>
                                <a:cubicBezTo>
                                  <a:pt x="1714" y="7842"/>
                                  <a:pt x="1333" y="8223"/>
                                  <a:pt x="952" y="8350"/>
                                </a:cubicBezTo>
                                <a:lnTo>
                                  <a:pt x="0" y="8561"/>
                                </a:lnTo>
                                <a:lnTo>
                                  <a:pt x="0" y="7238"/>
                                </a:lnTo>
                                <a:lnTo>
                                  <a:pt x="1080" y="6699"/>
                                </a:lnTo>
                                <a:cubicBezTo>
                                  <a:pt x="1333" y="6064"/>
                                  <a:pt x="1588" y="5302"/>
                                  <a:pt x="1588" y="4286"/>
                                </a:cubicBezTo>
                                <a:cubicBezTo>
                                  <a:pt x="1588" y="3397"/>
                                  <a:pt x="1461" y="2635"/>
                                  <a:pt x="1080" y="2000"/>
                                </a:cubicBezTo>
                                <a:lnTo>
                                  <a:pt x="0" y="1411"/>
                                </a:lnTo>
                                <a:lnTo>
                                  <a:pt x="0" y="0"/>
                                </a:lnTo>
                                <a:close/>
                              </a:path>
                            </a:pathLst>
                          </a:custGeom>
                          <a:solidFill>
                            <a:srgbClr val="000000"/>
                          </a:solidFill>
                          <a:ln w="0" cap="flat">
                            <a:noFill/>
                            <a:miter lim="127000"/>
                          </a:ln>
                          <a:effectLst/>
                        </wps:spPr>
                        <wps:bodyPr/>
                      </wps:wsp>
                      <wps:wsp>
                        <wps:cNvPr id="719078" name="Shape 109301"/>
                        <wps:cNvSpPr/>
                        <wps:spPr>
                          <a:xfrm>
                            <a:off x="988771" y="187706"/>
                            <a:ext cx="2604" cy="1905"/>
                          </a:xfrm>
                          <a:custGeom>
                            <a:avLst/>
                            <a:gdLst/>
                            <a:ahLst/>
                            <a:cxnLst/>
                            <a:rect l="0" t="0" r="0" b="0"/>
                            <a:pathLst>
                              <a:path w="2604" h="1905">
                                <a:moveTo>
                                  <a:pt x="2540" y="0"/>
                                </a:moveTo>
                                <a:lnTo>
                                  <a:pt x="2604" y="5"/>
                                </a:lnTo>
                                <a:lnTo>
                                  <a:pt x="2604" y="1297"/>
                                </a:lnTo>
                                <a:lnTo>
                                  <a:pt x="2413" y="1270"/>
                                </a:lnTo>
                                <a:cubicBezTo>
                                  <a:pt x="2159" y="1270"/>
                                  <a:pt x="1778" y="1270"/>
                                  <a:pt x="1397" y="1397"/>
                                </a:cubicBezTo>
                                <a:cubicBezTo>
                                  <a:pt x="889" y="1524"/>
                                  <a:pt x="508" y="1650"/>
                                  <a:pt x="0" y="1905"/>
                                </a:cubicBezTo>
                                <a:lnTo>
                                  <a:pt x="0" y="381"/>
                                </a:lnTo>
                                <a:cubicBezTo>
                                  <a:pt x="254" y="381"/>
                                  <a:pt x="635" y="253"/>
                                  <a:pt x="1016" y="126"/>
                                </a:cubicBezTo>
                                <a:cubicBezTo>
                                  <a:pt x="1524" y="126"/>
                                  <a:pt x="2032" y="0"/>
                                  <a:pt x="2540" y="0"/>
                                </a:cubicBezTo>
                                <a:close/>
                              </a:path>
                            </a:pathLst>
                          </a:custGeom>
                          <a:solidFill>
                            <a:srgbClr val="000000"/>
                          </a:solidFill>
                          <a:ln w="0" cap="flat">
                            <a:noFill/>
                            <a:miter lim="127000"/>
                          </a:ln>
                          <a:effectLst/>
                        </wps:spPr>
                        <wps:bodyPr/>
                      </wps:wsp>
                      <wps:wsp>
                        <wps:cNvPr id="719079" name="Shape 109302"/>
                        <wps:cNvSpPr/>
                        <wps:spPr>
                          <a:xfrm>
                            <a:off x="995883" y="187960"/>
                            <a:ext cx="6985" cy="8255"/>
                          </a:xfrm>
                          <a:custGeom>
                            <a:avLst/>
                            <a:gdLst/>
                            <a:ahLst/>
                            <a:cxnLst/>
                            <a:rect l="0" t="0" r="0" b="0"/>
                            <a:pathLst>
                              <a:path w="6985" h="8255">
                                <a:moveTo>
                                  <a:pt x="0" y="0"/>
                                </a:moveTo>
                                <a:lnTo>
                                  <a:pt x="6985" y="0"/>
                                </a:lnTo>
                                <a:lnTo>
                                  <a:pt x="6985" y="1270"/>
                                </a:lnTo>
                                <a:lnTo>
                                  <a:pt x="4191" y="1270"/>
                                </a:lnTo>
                                <a:lnTo>
                                  <a:pt x="4191" y="8255"/>
                                </a:lnTo>
                                <a:lnTo>
                                  <a:pt x="2794" y="8255"/>
                                </a:lnTo>
                                <a:lnTo>
                                  <a:pt x="2794" y="1270"/>
                                </a:lnTo>
                                <a:lnTo>
                                  <a:pt x="0" y="1270"/>
                                </a:lnTo>
                                <a:lnTo>
                                  <a:pt x="0" y="0"/>
                                </a:lnTo>
                                <a:close/>
                              </a:path>
                            </a:pathLst>
                          </a:custGeom>
                          <a:solidFill>
                            <a:srgbClr val="000000"/>
                          </a:solidFill>
                          <a:ln w="0" cap="flat">
                            <a:noFill/>
                            <a:miter lim="127000"/>
                          </a:ln>
                          <a:effectLst/>
                        </wps:spPr>
                        <wps:bodyPr/>
                      </wps:wsp>
                      <wps:wsp>
                        <wps:cNvPr id="719080" name="Shape 109303"/>
                        <wps:cNvSpPr/>
                        <wps:spPr>
                          <a:xfrm>
                            <a:off x="991375" y="187712"/>
                            <a:ext cx="3238" cy="8654"/>
                          </a:xfrm>
                          <a:custGeom>
                            <a:avLst/>
                            <a:gdLst/>
                            <a:ahLst/>
                            <a:cxnLst/>
                            <a:rect l="0" t="0" r="0" b="0"/>
                            <a:pathLst>
                              <a:path w="3238" h="8654">
                                <a:moveTo>
                                  <a:pt x="0" y="0"/>
                                </a:moveTo>
                                <a:lnTo>
                                  <a:pt x="1333" y="121"/>
                                </a:lnTo>
                                <a:cubicBezTo>
                                  <a:pt x="1714" y="248"/>
                                  <a:pt x="2095" y="375"/>
                                  <a:pt x="2349" y="629"/>
                                </a:cubicBezTo>
                                <a:cubicBezTo>
                                  <a:pt x="2730" y="883"/>
                                  <a:pt x="2857" y="1137"/>
                                  <a:pt x="3111" y="1519"/>
                                </a:cubicBezTo>
                                <a:cubicBezTo>
                                  <a:pt x="3238" y="1899"/>
                                  <a:pt x="3238" y="2280"/>
                                  <a:pt x="3238" y="2915"/>
                                </a:cubicBezTo>
                                <a:lnTo>
                                  <a:pt x="3238" y="8503"/>
                                </a:lnTo>
                                <a:lnTo>
                                  <a:pt x="1842" y="8503"/>
                                </a:lnTo>
                                <a:lnTo>
                                  <a:pt x="1842" y="7614"/>
                                </a:lnTo>
                                <a:cubicBezTo>
                                  <a:pt x="1714" y="7741"/>
                                  <a:pt x="1588" y="7869"/>
                                  <a:pt x="1460" y="7995"/>
                                </a:cubicBezTo>
                                <a:cubicBezTo>
                                  <a:pt x="1207" y="8122"/>
                                  <a:pt x="1079" y="8249"/>
                                  <a:pt x="826" y="8376"/>
                                </a:cubicBezTo>
                                <a:cubicBezTo>
                                  <a:pt x="571" y="8503"/>
                                  <a:pt x="445" y="8630"/>
                                  <a:pt x="190" y="8630"/>
                                </a:cubicBezTo>
                                <a:lnTo>
                                  <a:pt x="0" y="8654"/>
                                </a:lnTo>
                                <a:lnTo>
                                  <a:pt x="0" y="7417"/>
                                </a:lnTo>
                                <a:lnTo>
                                  <a:pt x="826" y="7233"/>
                                </a:lnTo>
                                <a:cubicBezTo>
                                  <a:pt x="1207" y="6979"/>
                                  <a:pt x="1588" y="6725"/>
                                  <a:pt x="1842" y="6471"/>
                                </a:cubicBezTo>
                                <a:lnTo>
                                  <a:pt x="1842" y="4185"/>
                                </a:lnTo>
                                <a:cubicBezTo>
                                  <a:pt x="1588" y="4185"/>
                                  <a:pt x="1079" y="4312"/>
                                  <a:pt x="571" y="4312"/>
                                </a:cubicBezTo>
                                <a:lnTo>
                                  <a:pt x="0" y="4439"/>
                                </a:lnTo>
                                <a:lnTo>
                                  <a:pt x="0" y="3272"/>
                                </a:lnTo>
                                <a:lnTo>
                                  <a:pt x="1842" y="3042"/>
                                </a:lnTo>
                                <a:lnTo>
                                  <a:pt x="1842" y="2788"/>
                                </a:lnTo>
                                <a:cubicBezTo>
                                  <a:pt x="1842" y="2534"/>
                                  <a:pt x="1842" y="2280"/>
                                  <a:pt x="1714" y="2026"/>
                                </a:cubicBezTo>
                                <a:cubicBezTo>
                                  <a:pt x="1588" y="1772"/>
                                  <a:pt x="1460" y="1645"/>
                                  <a:pt x="1333" y="1519"/>
                                </a:cubicBezTo>
                                <a:cubicBezTo>
                                  <a:pt x="1207" y="1391"/>
                                  <a:pt x="952" y="1391"/>
                                  <a:pt x="698" y="1391"/>
                                </a:cubicBezTo>
                                <a:lnTo>
                                  <a:pt x="0" y="1291"/>
                                </a:lnTo>
                                <a:lnTo>
                                  <a:pt x="0" y="0"/>
                                </a:lnTo>
                                <a:close/>
                              </a:path>
                            </a:pathLst>
                          </a:custGeom>
                          <a:solidFill>
                            <a:srgbClr val="000000"/>
                          </a:solidFill>
                          <a:ln w="0" cap="flat">
                            <a:noFill/>
                            <a:miter lim="127000"/>
                          </a:ln>
                          <a:effectLst/>
                        </wps:spPr>
                        <wps:bodyPr/>
                      </wps:wsp>
                      <wps:wsp>
                        <wps:cNvPr id="719081" name="Shape 109304"/>
                        <wps:cNvSpPr/>
                        <wps:spPr>
                          <a:xfrm>
                            <a:off x="1003630" y="187706"/>
                            <a:ext cx="3683" cy="8762"/>
                          </a:xfrm>
                          <a:custGeom>
                            <a:avLst/>
                            <a:gdLst/>
                            <a:ahLst/>
                            <a:cxnLst/>
                            <a:rect l="0" t="0" r="0" b="0"/>
                            <a:pathLst>
                              <a:path w="3683" h="8762">
                                <a:moveTo>
                                  <a:pt x="3683" y="0"/>
                                </a:moveTo>
                                <a:lnTo>
                                  <a:pt x="3683" y="1270"/>
                                </a:lnTo>
                                <a:cubicBezTo>
                                  <a:pt x="2921" y="1270"/>
                                  <a:pt x="2413" y="1524"/>
                                  <a:pt x="2032" y="2032"/>
                                </a:cubicBezTo>
                                <a:cubicBezTo>
                                  <a:pt x="1651" y="2539"/>
                                  <a:pt x="1397" y="3301"/>
                                  <a:pt x="1397" y="4445"/>
                                </a:cubicBezTo>
                                <a:cubicBezTo>
                                  <a:pt x="1397" y="5460"/>
                                  <a:pt x="1651" y="6223"/>
                                  <a:pt x="2032" y="6731"/>
                                </a:cubicBezTo>
                                <a:cubicBezTo>
                                  <a:pt x="2413" y="7365"/>
                                  <a:pt x="2921" y="7620"/>
                                  <a:pt x="3683" y="7620"/>
                                </a:cubicBezTo>
                                <a:lnTo>
                                  <a:pt x="3683" y="8762"/>
                                </a:lnTo>
                                <a:cubicBezTo>
                                  <a:pt x="2540" y="8762"/>
                                  <a:pt x="1651" y="8382"/>
                                  <a:pt x="1016" y="7620"/>
                                </a:cubicBezTo>
                                <a:cubicBezTo>
                                  <a:pt x="254" y="6858"/>
                                  <a:pt x="0" y="5714"/>
                                  <a:pt x="0" y="4445"/>
                                </a:cubicBezTo>
                                <a:cubicBezTo>
                                  <a:pt x="0" y="3048"/>
                                  <a:pt x="254" y="1905"/>
                                  <a:pt x="1016" y="1143"/>
                                </a:cubicBezTo>
                                <a:cubicBezTo>
                                  <a:pt x="1651" y="381"/>
                                  <a:pt x="2540" y="0"/>
                                  <a:pt x="3683" y="0"/>
                                </a:cubicBezTo>
                                <a:close/>
                              </a:path>
                            </a:pathLst>
                          </a:custGeom>
                          <a:solidFill>
                            <a:srgbClr val="000000"/>
                          </a:solidFill>
                          <a:ln w="0" cap="flat">
                            <a:noFill/>
                            <a:miter lim="127000"/>
                          </a:ln>
                          <a:effectLst/>
                        </wps:spPr>
                        <wps:bodyPr/>
                      </wps:wsp>
                      <wps:wsp>
                        <wps:cNvPr id="719082" name="Shape 109305"/>
                        <wps:cNvSpPr/>
                        <wps:spPr>
                          <a:xfrm>
                            <a:off x="1012647" y="187862"/>
                            <a:ext cx="3492" cy="11528"/>
                          </a:xfrm>
                          <a:custGeom>
                            <a:avLst/>
                            <a:gdLst/>
                            <a:ahLst/>
                            <a:cxnLst/>
                            <a:rect l="0" t="0" r="0" b="0"/>
                            <a:pathLst>
                              <a:path w="3492" h="11528">
                                <a:moveTo>
                                  <a:pt x="3492" y="0"/>
                                </a:moveTo>
                                <a:lnTo>
                                  <a:pt x="3492" y="1283"/>
                                </a:lnTo>
                                <a:lnTo>
                                  <a:pt x="2540" y="1494"/>
                                </a:lnTo>
                                <a:cubicBezTo>
                                  <a:pt x="2159" y="1622"/>
                                  <a:pt x="1778" y="1876"/>
                                  <a:pt x="1397" y="2129"/>
                                </a:cubicBezTo>
                                <a:lnTo>
                                  <a:pt x="1397" y="6828"/>
                                </a:lnTo>
                                <a:cubicBezTo>
                                  <a:pt x="1778" y="7083"/>
                                  <a:pt x="2159" y="7083"/>
                                  <a:pt x="2413" y="7210"/>
                                </a:cubicBezTo>
                                <a:cubicBezTo>
                                  <a:pt x="2667" y="7210"/>
                                  <a:pt x="2921" y="7337"/>
                                  <a:pt x="3302" y="7337"/>
                                </a:cubicBezTo>
                                <a:lnTo>
                                  <a:pt x="3492" y="7234"/>
                                </a:lnTo>
                                <a:lnTo>
                                  <a:pt x="3492" y="8599"/>
                                </a:lnTo>
                                <a:lnTo>
                                  <a:pt x="2413" y="8479"/>
                                </a:lnTo>
                                <a:cubicBezTo>
                                  <a:pt x="2159" y="8353"/>
                                  <a:pt x="1778" y="8226"/>
                                  <a:pt x="1397" y="7972"/>
                                </a:cubicBezTo>
                                <a:lnTo>
                                  <a:pt x="1397" y="11528"/>
                                </a:lnTo>
                                <a:lnTo>
                                  <a:pt x="0" y="11528"/>
                                </a:lnTo>
                                <a:lnTo>
                                  <a:pt x="0" y="98"/>
                                </a:lnTo>
                                <a:lnTo>
                                  <a:pt x="1397" y="98"/>
                                </a:lnTo>
                                <a:lnTo>
                                  <a:pt x="1397" y="987"/>
                                </a:lnTo>
                                <a:cubicBezTo>
                                  <a:pt x="1778" y="605"/>
                                  <a:pt x="2159" y="352"/>
                                  <a:pt x="2667" y="225"/>
                                </a:cubicBezTo>
                                <a:lnTo>
                                  <a:pt x="3492" y="0"/>
                                </a:lnTo>
                                <a:close/>
                              </a:path>
                            </a:pathLst>
                          </a:custGeom>
                          <a:solidFill>
                            <a:srgbClr val="000000"/>
                          </a:solidFill>
                          <a:ln w="0" cap="flat">
                            <a:noFill/>
                            <a:miter lim="127000"/>
                          </a:ln>
                          <a:effectLst/>
                        </wps:spPr>
                        <wps:bodyPr/>
                      </wps:wsp>
                      <wps:wsp>
                        <wps:cNvPr id="719083" name="Shape 109306"/>
                        <wps:cNvSpPr/>
                        <wps:spPr>
                          <a:xfrm>
                            <a:off x="1007313" y="187706"/>
                            <a:ext cx="3683" cy="8762"/>
                          </a:xfrm>
                          <a:custGeom>
                            <a:avLst/>
                            <a:gdLst/>
                            <a:ahLst/>
                            <a:cxnLst/>
                            <a:rect l="0" t="0" r="0" b="0"/>
                            <a:pathLst>
                              <a:path w="3683" h="8762">
                                <a:moveTo>
                                  <a:pt x="0" y="0"/>
                                </a:moveTo>
                                <a:cubicBezTo>
                                  <a:pt x="1143" y="0"/>
                                  <a:pt x="2032" y="381"/>
                                  <a:pt x="2667" y="1143"/>
                                </a:cubicBezTo>
                                <a:cubicBezTo>
                                  <a:pt x="3429" y="1905"/>
                                  <a:pt x="3683" y="3048"/>
                                  <a:pt x="3683" y="4445"/>
                                </a:cubicBezTo>
                                <a:cubicBezTo>
                                  <a:pt x="3683" y="5842"/>
                                  <a:pt x="3429" y="6858"/>
                                  <a:pt x="2667" y="7620"/>
                                </a:cubicBezTo>
                                <a:cubicBezTo>
                                  <a:pt x="2032" y="8382"/>
                                  <a:pt x="1143" y="8762"/>
                                  <a:pt x="0" y="8762"/>
                                </a:cubicBezTo>
                                <a:lnTo>
                                  <a:pt x="0" y="7620"/>
                                </a:lnTo>
                                <a:cubicBezTo>
                                  <a:pt x="762" y="7620"/>
                                  <a:pt x="1270" y="7365"/>
                                  <a:pt x="1651" y="6731"/>
                                </a:cubicBezTo>
                                <a:cubicBezTo>
                                  <a:pt x="2032" y="6223"/>
                                  <a:pt x="2286" y="5460"/>
                                  <a:pt x="2286" y="4445"/>
                                </a:cubicBezTo>
                                <a:cubicBezTo>
                                  <a:pt x="2286" y="3301"/>
                                  <a:pt x="2032" y="2539"/>
                                  <a:pt x="1651" y="2032"/>
                                </a:cubicBezTo>
                                <a:cubicBezTo>
                                  <a:pt x="1270" y="1524"/>
                                  <a:pt x="762" y="1270"/>
                                  <a:pt x="0" y="1270"/>
                                </a:cubicBezTo>
                                <a:lnTo>
                                  <a:pt x="0" y="0"/>
                                </a:lnTo>
                                <a:close/>
                              </a:path>
                            </a:pathLst>
                          </a:custGeom>
                          <a:solidFill>
                            <a:srgbClr val="000000"/>
                          </a:solidFill>
                          <a:ln w="0" cap="flat">
                            <a:noFill/>
                            <a:miter lim="127000"/>
                          </a:ln>
                          <a:effectLst/>
                        </wps:spPr>
                        <wps:bodyPr/>
                      </wps:wsp>
                      <wps:wsp>
                        <wps:cNvPr id="719084" name="Shape 109307"/>
                        <wps:cNvSpPr/>
                        <wps:spPr>
                          <a:xfrm>
                            <a:off x="1020775" y="187706"/>
                            <a:ext cx="3746" cy="8762"/>
                          </a:xfrm>
                          <a:custGeom>
                            <a:avLst/>
                            <a:gdLst/>
                            <a:ahLst/>
                            <a:cxnLst/>
                            <a:rect l="0" t="0" r="0" b="0"/>
                            <a:pathLst>
                              <a:path w="3746" h="8762">
                                <a:moveTo>
                                  <a:pt x="3683" y="0"/>
                                </a:moveTo>
                                <a:lnTo>
                                  <a:pt x="3746" y="26"/>
                                </a:lnTo>
                                <a:lnTo>
                                  <a:pt x="3746" y="1297"/>
                                </a:lnTo>
                                <a:lnTo>
                                  <a:pt x="3683" y="1270"/>
                                </a:lnTo>
                                <a:cubicBezTo>
                                  <a:pt x="3048" y="1270"/>
                                  <a:pt x="2413" y="1524"/>
                                  <a:pt x="2032" y="2032"/>
                                </a:cubicBezTo>
                                <a:cubicBezTo>
                                  <a:pt x="1651" y="2539"/>
                                  <a:pt x="1524" y="3301"/>
                                  <a:pt x="1524" y="4445"/>
                                </a:cubicBezTo>
                                <a:cubicBezTo>
                                  <a:pt x="1524" y="5460"/>
                                  <a:pt x="1651" y="6223"/>
                                  <a:pt x="2032" y="6731"/>
                                </a:cubicBezTo>
                                <a:cubicBezTo>
                                  <a:pt x="2413" y="7365"/>
                                  <a:pt x="3048" y="7620"/>
                                  <a:pt x="3683" y="7620"/>
                                </a:cubicBezTo>
                                <a:lnTo>
                                  <a:pt x="3746" y="7588"/>
                                </a:lnTo>
                                <a:lnTo>
                                  <a:pt x="3746" y="8736"/>
                                </a:lnTo>
                                <a:lnTo>
                                  <a:pt x="3683" y="8762"/>
                                </a:lnTo>
                                <a:cubicBezTo>
                                  <a:pt x="2540" y="8762"/>
                                  <a:pt x="1651" y="8382"/>
                                  <a:pt x="1016" y="7620"/>
                                </a:cubicBezTo>
                                <a:cubicBezTo>
                                  <a:pt x="381" y="6858"/>
                                  <a:pt x="0" y="5714"/>
                                  <a:pt x="0" y="4445"/>
                                </a:cubicBezTo>
                                <a:cubicBezTo>
                                  <a:pt x="0" y="3048"/>
                                  <a:pt x="381" y="1905"/>
                                  <a:pt x="1016" y="1143"/>
                                </a:cubicBezTo>
                                <a:cubicBezTo>
                                  <a:pt x="1778" y="381"/>
                                  <a:pt x="2667" y="0"/>
                                  <a:pt x="3683" y="0"/>
                                </a:cubicBezTo>
                                <a:close/>
                              </a:path>
                            </a:pathLst>
                          </a:custGeom>
                          <a:solidFill>
                            <a:srgbClr val="000000"/>
                          </a:solidFill>
                          <a:ln w="0" cap="flat">
                            <a:noFill/>
                            <a:miter lim="127000"/>
                          </a:ln>
                          <a:effectLst/>
                        </wps:spPr>
                        <wps:bodyPr/>
                      </wps:wsp>
                      <wps:wsp>
                        <wps:cNvPr id="719085" name="Shape 109308"/>
                        <wps:cNvSpPr/>
                        <wps:spPr>
                          <a:xfrm>
                            <a:off x="1016140" y="187706"/>
                            <a:ext cx="3492" cy="8762"/>
                          </a:xfrm>
                          <a:custGeom>
                            <a:avLst/>
                            <a:gdLst/>
                            <a:ahLst/>
                            <a:cxnLst/>
                            <a:rect l="0" t="0" r="0" b="0"/>
                            <a:pathLst>
                              <a:path w="3492" h="8762">
                                <a:moveTo>
                                  <a:pt x="571" y="0"/>
                                </a:moveTo>
                                <a:cubicBezTo>
                                  <a:pt x="1461" y="0"/>
                                  <a:pt x="2223" y="381"/>
                                  <a:pt x="2730" y="1143"/>
                                </a:cubicBezTo>
                                <a:cubicBezTo>
                                  <a:pt x="3239" y="1905"/>
                                  <a:pt x="3492" y="2921"/>
                                  <a:pt x="3492" y="4190"/>
                                </a:cubicBezTo>
                                <a:cubicBezTo>
                                  <a:pt x="3492" y="5587"/>
                                  <a:pt x="3239" y="6603"/>
                                  <a:pt x="2604" y="7493"/>
                                </a:cubicBezTo>
                                <a:cubicBezTo>
                                  <a:pt x="1842" y="8255"/>
                                  <a:pt x="1080" y="8762"/>
                                  <a:pt x="64" y="8762"/>
                                </a:cubicBezTo>
                                <a:lnTo>
                                  <a:pt x="0" y="8755"/>
                                </a:lnTo>
                                <a:lnTo>
                                  <a:pt x="0" y="7390"/>
                                </a:lnTo>
                                <a:lnTo>
                                  <a:pt x="1461" y="6603"/>
                                </a:lnTo>
                                <a:cubicBezTo>
                                  <a:pt x="1842" y="6096"/>
                                  <a:pt x="2095" y="5334"/>
                                  <a:pt x="2095" y="4318"/>
                                </a:cubicBezTo>
                                <a:cubicBezTo>
                                  <a:pt x="2095" y="3428"/>
                                  <a:pt x="1968" y="2667"/>
                                  <a:pt x="1588" y="2159"/>
                                </a:cubicBezTo>
                                <a:cubicBezTo>
                                  <a:pt x="1333" y="1650"/>
                                  <a:pt x="826" y="1397"/>
                                  <a:pt x="190" y="1397"/>
                                </a:cubicBezTo>
                                <a:lnTo>
                                  <a:pt x="0" y="1439"/>
                                </a:lnTo>
                                <a:lnTo>
                                  <a:pt x="0" y="156"/>
                                </a:lnTo>
                                <a:lnTo>
                                  <a:pt x="571" y="0"/>
                                </a:lnTo>
                                <a:close/>
                              </a:path>
                            </a:pathLst>
                          </a:custGeom>
                          <a:solidFill>
                            <a:srgbClr val="000000"/>
                          </a:solidFill>
                          <a:ln w="0" cap="flat">
                            <a:noFill/>
                            <a:miter lim="127000"/>
                          </a:ln>
                          <a:effectLst/>
                        </wps:spPr>
                        <wps:bodyPr/>
                      </wps:wsp>
                      <wps:wsp>
                        <wps:cNvPr id="719086" name="Shape 109309"/>
                        <wps:cNvSpPr/>
                        <wps:spPr>
                          <a:xfrm>
                            <a:off x="1029919" y="187960"/>
                            <a:ext cx="7747" cy="8255"/>
                          </a:xfrm>
                          <a:custGeom>
                            <a:avLst/>
                            <a:gdLst/>
                            <a:ahLst/>
                            <a:cxnLst/>
                            <a:rect l="0" t="0" r="0" b="0"/>
                            <a:pathLst>
                              <a:path w="7747" h="8255">
                                <a:moveTo>
                                  <a:pt x="0" y="0"/>
                                </a:moveTo>
                                <a:lnTo>
                                  <a:pt x="1651" y="0"/>
                                </a:lnTo>
                                <a:lnTo>
                                  <a:pt x="3810" y="4572"/>
                                </a:lnTo>
                                <a:lnTo>
                                  <a:pt x="5969" y="0"/>
                                </a:lnTo>
                                <a:lnTo>
                                  <a:pt x="7747" y="0"/>
                                </a:lnTo>
                                <a:lnTo>
                                  <a:pt x="7747" y="8255"/>
                                </a:lnTo>
                                <a:lnTo>
                                  <a:pt x="6350" y="8255"/>
                                </a:lnTo>
                                <a:lnTo>
                                  <a:pt x="6350" y="1778"/>
                                </a:lnTo>
                                <a:lnTo>
                                  <a:pt x="4318" y="5969"/>
                                </a:lnTo>
                                <a:lnTo>
                                  <a:pt x="3302" y="5969"/>
                                </a:lnTo>
                                <a:lnTo>
                                  <a:pt x="1270" y="1778"/>
                                </a:lnTo>
                                <a:lnTo>
                                  <a:pt x="1270" y="8255"/>
                                </a:lnTo>
                                <a:lnTo>
                                  <a:pt x="0" y="8255"/>
                                </a:lnTo>
                                <a:lnTo>
                                  <a:pt x="0" y="0"/>
                                </a:lnTo>
                                <a:close/>
                              </a:path>
                            </a:pathLst>
                          </a:custGeom>
                          <a:solidFill>
                            <a:srgbClr val="000000"/>
                          </a:solidFill>
                          <a:ln w="0" cap="flat">
                            <a:noFill/>
                            <a:miter lim="127000"/>
                          </a:ln>
                          <a:effectLst/>
                        </wps:spPr>
                        <wps:bodyPr/>
                      </wps:wsp>
                      <wps:wsp>
                        <wps:cNvPr id="719087" name="Shape 109310"/>
                        <wps:cNvSpPr/>
                        <wps:spPr>
                          <a:xfrm>
                            <a:off x="1024522" y="187733"/>
                            <a:ext cx="3746" cy="8710"/>
                          </a:xfrm>
                          <a:custGeom>
                            <a:avLst/>
                            <a:gdLst/>
                            <a:ahLst/>
                            <a:cxnLst/>
                            <a:rect l="0" t="0" r="0" b="0"/>
                            <a:pathLst>
                              <a:path w="3746" h="8710">
                                <a:moveTo>
                                  <a:pt x="0" y="0"/>
                                </a:moveTo>
                                <a:lnTo>
                                  <a:pt x="2730" y="1116"/>
                                </a:lnTo>
                                <a:cubicBezTo>
                                  <a:pt x="3365" y="1878"/>
                                  <a:pt x="3746" y="3022"/>
                                  <a:pt x="3746" y="4418"/>
                                </a:cubicBezTo>
                                <a:cubicBezTo>
                                  <a:pt x="3746" y="5815"/>
                                  <a:pt x="3365" y="6831"/>
                                  <a:pt x="2730" y="7593"/>
                                </a:cubicBezTo>
                                <a:lnTo>
                                  <a:pt x="0" y="8710"/>
                                </a:lnTo>
                                <a:lnTo>
                                  <a:pt x="0" y="7562"/>
                                </a:lnTo>
                                <a:lnTo>
                                  <a:pt x="1714" y="6704"/>
                                </a:lnTo>
                                <a:cubicBezTo>
                                  <a:pt x="2095" y="6197"/>
                                  <a:pt x="2223" y="5434"/>
                                  <a:pt x="2223" y="4418"/>
                                </a:cubicBezTo>
                                <a:cubicBezTo>
                                  <a:pt x="2223" y="3275"/>
                                  <a:pt x="2095" y="2513"/>
                                  <a:pt x="1714" y="2005"/>
                                </a:cubicBezTo>
                                <a:lnTo>
                                  <a:pt x="0" y="1270"/>
                                </a:lnTo>
                                <a:lnTo>
                                  <a:pt x="0" y="0"/>
                                </a:lnTo>
                                <a:close/>
                              </a:path>
                            </a:pathLst>
                          </a:custGeom>
                          <a:solidFill>
                            <a:srgbClr val="000000"/>
                          </a:solidFill>
                          <a:ln w="0" cap="flat">
                            <a:noFill/>
                            <a:miter lim="127000"/>
                          </a:ln>
                          <a:effectLst/>
                        </wps:spPr>
                        <wps:bodyPr/>
                      </wps:wsp>
                      <wps:wsp>
                        <wps:cNvPr id="719088" name="Shape 109311"/>
                        <wps:cNvSpPr/>
                        <wps:spPr>
                          <a:xfrm>
                            <a:off x="1044270" y="187706"/>
                            <a:ext cx="3683" cy="8762"/>
                          </a:xfrm>
                          <a:custGeom>
                            <a:avLst/>
                            <a:gdLst/>
                            <a:ahLst/>
                            <a:cxnLst/>
                            <a:rect l="0" t="0" r="0" b="0"/>
                            <a:pathLst>
                              <a:path w="3683" h="8762">
                                <a:moveTo>
                                  <a:pt x="3683" y="0"/>
                                </a:moveTo>
                                <a:lnTo>
                                  <a:pt x="3683" y="1270"/>
                                </a:lnTo>
                                <a:cubicBezTo>
                                  <a:pt x="2921" y="1270"/>
                                  <a:pt x="2413" y="1524"/>
                                  <a:pt x="2032" y="2032"/>
                                </a:cubicBezTo>
                                <a:cubicBezTo>
                                  <a:pt x="1651" y="2539"/>
                                  <a:pt x="1397" y="3301"/>
                                  <a:pt x="1397" y="4445"/>
                                </a:cubicBezTo>
                                <a:cubicBezTo>
                                  <a:pt x="1397" y="5460"/>
                                  <a:pt x="1651" y="6223"/>
                                  <a:pt x="2032" y="6731"/>
                                </a:cubicBezTo>
                                <a:cubicBezTo>
                                  <a:pt x="2413" y="7365"/>
                                  <a:pt x="2921" y="7620"/>
                                  <a:pt x="3683" y="7620"/>
                                </a:cubicBezTo>
                                <a:lnTo>
                                  <a:pt x="3683" y="8762"/>
                                </a:lnTo>
                                <a:cubicBezTo>
                                  <a:pt x="2540" y="8762"/>
                                  <a:pt x="1651" y="8382"/>
                                  <a:pt x="1016" y="7620"/>
                                </a:cubicBezTo>
                                <a:cubicBezTo>
                                  <a:pt x="254" y="6858"/>
                                  <a:pt x="0" y="5714"/>
                                  <a:pt x="0" y="4445"/>
                                </a:cubicBezTo>
                                <a:cubicBezTo>
                                  <a:pt x="0" y="3048"/>
                                  <a:pt x="254" y="1905"/>
                                  <a:pt x="1016" y="1143"/>
                                </a:cubicBezTo>
                                <a:cubicBezTo>
                                  <a:pt x="1651" y="381"/>
                                  <a:pt x="2540" y="0"/>
                                  <a:pt x="3683" y="0"/>
                                </a:cubicBezTo>
                                <a:close/>
                              </a:path>
                            </a:pathLst>
                          </a:custGeom>
                          <a:solidFill>
                            <a:srgbClr val="000000"/>
                          </a:solidFill>
                          <a:ln w="0" cap="flat">
                            <a:noFill/>
                            <a:miter lim="127000"/>
                          </a:ln>
                          <a:effectLst/>
                        </wps:spPr>
                        <wps:bodyPr/>
                      </wps:wsp>
                      <wps:wsp>
                        <wps:cNvPr id="719089" name="Shape 109312"/>
                        <wps:cNvSpPr/>
                        <wps:spPr>
                          <a:xfrm>
                            <a:off x="1060653"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719090" name="Shape 109313"/>
                        <wps:cNvSpPr/>
                        <wps:spPr>
                          <a:xfrm>
                            <a:off x="1052398" y="187960"/>
                            <a:ext cx="6985" cy="8255"/>
                          </a:xfrm>
                          <a:custGeom>
                            <a:avLst/>
                            <a:gdLst/>
                            <a:ahLst/>
                            <a:cxnLst/>
                            <a:rect l="0" t="0" r="0" b="0"/>
                            <a:pathLst>
                              <a:path w="6985" h="8255">
                                <a:moveTo>
                                  <a:pt x="0" y="0"/>
                                </a:moveTo>
                                <a:lnTo>
                                  <a:pt x="6985" y="0"/>
                                </a:lnTo>
                                <a:lnTo>
                                  <a:pt x="6985" y="1270"/>
                                </a:lnTo>
                                <a:lnTo>
                                  <a:pt x="4191" y="1270"/>
                                </a:lnTo>
                                <a:lnTo>
                                  <a:pt x="4191" y="8255"/>
                                </a:lnTo>
                                <a:lnTo>
                                  <a:pt x="2794" y="8255"/>
                                </a:lnTo>
                                <a:lnTo>
                                  <a:pt x="2794" y="1270"/>
                                </a:lnTo>
                                <a:lnTo>
                                  <a:pt x="0" y="1270"/>
                                </a:lnTo>
                                <a:lnTo>
                                  <a:pt x="0" y="0"/>
                                </a:lnTo>
                                <a:close/>
                              </a:path>
                            </a:pathLst>
                          </a:custGeom>
                          <a:solidFill>
                            <a:srgbClr val="000000"/>
                          </a:solidFill>
                          <a:ln w="0" cap="flat">
                            <a:noFill/>
                            <a:miter lim="127000"/>
                          </a:ln>
                          <a:effectLst/>
                        </wps:spPr>
                        <wps:bodyPr/>
                      </wps:wsp>
                      <wps:wsp>
                        <wps:cNvPr id="719091" name="Shape 109314"/>
                        <wps:cNvSpPr/>
                        <wps:spPr>
                          <a:xfrm>
                            <a:off x="1068908" y="187733"/>
                            <a:ext cx="3746" cy="8710"/>
                          </a:xfrm>
                          <a:custGeom>
                            <a:avLst/>
                            <a:gdLst/>
                            <a:ahLst/>
                            <a:cxnLst/>
                            <a:rect l="0" t="0" r="0" b="0"/>
                            <a:pathLst>
                              <a:path w="3746" h="8710">
                                <a:moveTo>
                                  <a:pt x="3746" y="0"/>
                                </a:moveTo>
                                <a:lnTo>
                                  <a:pt x="3746" y="1270"/>
                                </a:lnTo>
                                <a:lnTo>
                                  <a:pt x="2032" y="2005"/>
                                </a:lnTo>
                                <a:cubicBezTo>
                                  <a:pt x="1651" y="2513"/>
                                  <a:pt x="1524" y="3275"/>
                                  <a:pt x="1524" y="4418"/>
                                </a:cubicBezTo>
                                <a:cubicBezTo>
                                  <a:pt x="1524" y="5434"/>
                                  <a:pt x="1651" y="6197"/>
                                  <a:pt x="2032" y="6704"/>
                                </a:cubicBezTo>
                                <a:lnTo>
                                  <a:pt x="3746" y="7562"/>
                                </a:lnTo>
                                <a:lnTo>
                                  <a:pt x="3746" y="8710"/>
                                </a:lnTo>
                                <a:lnTo>
                                  <a:pt x="1016" y="7593"/>
                                </a:lnTo>
                                <a:cubicBezTo>
                                  <a:pt x="381" y="6831"/>
                                  <a:pt x="0" y="5688"/>
                                  <a:pt x="0" y="4418"/>
                                </a:cubicBezTo>
                                <a:cubicBezTo>
                                  <a:pt x="0" y="3022"/>
                                  <a:pt x="381" y="1878"/>
                                  <a:pt x="1016" y="1116"/>
                                </a:cubicBezTo>
                                <a:lnTo>
                                  <a:pt x="3746" y="0"/>
                                </a:lnTo>
                                <a:close/>
                              </a:path>
                            </a:pathLst>
                          </a:custGeom>
                          <a:solidFill>
                            <a:srgbClr val="000000"/>
                          </a:solidFill>
                          <a:ln w="0" cap="flat">
                            <a:noFill/>
                            <a:miter lim="127000"/>
                          </a:ln>
                          <a:effectLst/>
                        </wps:spPr>
                        <wps:bodyPr/>
                      </wps:wsp>
                      <wps:wsp>
                        <wps:cNvPr id="719092" name="Shape 109315"/>
                        <wps:cNvSpPr/>
                        <wps:spPr>
                          <a:xfrm>
                            <a:off x="1047953" y="187706"/>
                            <a:ext cx="3683" cy="8762"/>
                          </a:xfrm>
                          <a:custGeom>
                            <a:avLst/>
                            <a:gdLst/>
                            <a:ahLst/>
                            <a:cxnLst/>
                            <a:rect l="0" t="0" r="0" b="0"/>
                            <a:pathLst>
                              <a:path w="3683" h="8762">
                                <a:moveTo>
                                  <a:pt x="0" y="0"/>
                                </a:moveTo>
                                <a:cubicBezTo>
                                  <a:pt x="1143" y="0"/>
                                  <a:pt x="2032" y="381"/>
                                  <a:pt x="2667" y="1143"/>
                                </a:cubicBezTo>
                                <a:cubicBezTo>
                                  <a:pt x="3429" y="1905"/>
                                  <a:pt x="3683" y="3048"/>
                                  <a:pt x="3683" y="4445"/>
                                </a:cubicBezTo>
                                <a:cubicBezTo>
                                  <a:pt x="3683" y="5842"/>
                                  <a:pt x="3429" y="6858"/>
                                  <a:pt x="2667" y="7620"/>
                                </a:cubicBezTo>
                                <a:cubicBezTo>
                                  <a:pt x="2032" y="8382"/>
                                  <a:pt x="1143" y="8762"/>
                                  <a:pt x="0" y="8762"/>
                                </a:cubicBezTo>
                                <a:lnTo>
                                  <a:pt x="0" y="7620"/>
                                </a:lnTo>
                                <a:cubicBezTo>
                                  <a:pt x="762" y="7620"/>
                                  <a:pt x="1270" y="7365"/>
                                  <a:pt x="1651" y="6731"/>
                                </a:cubicBezTo>
                                <a:cubicBezTo>
                                  <a:pt x="2032" y="6223"/>
                                  <a:pt x="2286" y="5460"/>
                                  <a:pt x="2286" y="4445"/>
                                </a:cubicBezTo>
                                <a:cubicBezTo>
                                  <a:pt x="2286" y="3301"/>
                                  <a:pt x="2032" y="2539"/>
                                  <a:pt x="1651" y="2032"/>
                                </a:cubicBezTo>
                                <a:cubicBezTo>
                                  <a:pt x="1270" y="1524"/>
                                  <a:pt x="762" y="1270"/>
                                  <a:pt x="0" y="1270"/>
                                </a:cubicBezTo>
                                <a:lnTo>
                                  <a:pt x="0" y="0"/>
                                </a:lnTo>
                                <a:close/>
                              </a:path>
                            </a:pathLst>
                          </a:custGeom>
                          <a:solidFill>
                            <a:srgbClr val="000000"/>
                          </a:solidFill>
                          <a:ln w="0" cap="flat">
                            <a:noFill/>
                            <a:miter lim="127000"/>
                          </a:ln>
                          <a:effectLst/>
                        </wps:spPr>
                        <wps:bodyPr/>
                      </wps:wsp>
                      <wps:wsp>
                        <wps:cNvPr id="719093" name="Shape 109316"/>
                        <wps:cNvSpPr/>
                        <wps:spPr>
                          <a:xfrm>
                            <a:off x="1078052" y="187960"/>
                            <a:ext cx="9779" cy="8255"/>
                          </a:xfrm>
                          <a:custGeom>
                            <a:avLst/>
                            <a:gdLst/>
                            <a:ahLst/>
                            <a:cxnLst/>
                            <a:rect l="0" t="0" r="0" b="0"/>
                            <a:pathLst>
                              <a:path w="9779" h="8255">
                                <a:moveTo>
                                  <a:pt x="0" y="0"/>
                                </a:moveTo>
                                <a:lnTo>
                                  <a:pt x="1397" y="0"/>
                                </a:lnTo>
                                <a:lnTo>
                                  <a:pt x="1397" y="7112"/>
                                </a:lnTo>
                                <a:lnTo>
                                  <a:pt x="4191" y="7112"/>
                                </a:lnTo>
                                <a:lnTo>
                                  <a:pt x="4191" y="0"/>
                                </a:lnTo>
                                <a:lnTo>
                                  <a:pt x="5588" y="0"/>
                                </a:lnTo>
                                <a:lnTo>
                                  <a:pt x="5588" y="7112"/>
                                </a:lnTo>
                                <a:lnTo>
                                  <a:pt x="8382" y="7112"/>
                                </a:lnTo>
                                <a:lnTo>
                                  <a:pt x="8382" y="0"/>
                                </a:lnTo>
                                <a:lnTo>
                                  <a:pt x="9779" y="0"/>
                                </a:lnTo>
                                <a:lnTo>
                                  <a:pt x="9779" y="8255"/>
                                </a:lnTo>
                                <a:lnTo>
                                  <a:pt x="0" y="8255"/>
                                </a:lnTo>
                                <a:lnTo>
                                  <a:pt x="0" y="0"/>
                                </a:lnTo>
                                <a:close/>
                              </a:path>
                            </a:pathLst>
                          </a:custGeom>
                          <a:solidFill>
                            <a:srgbClr val="000000"/>
                          </a:solidFill>
                          <a:ln w="0" cap="flat">
                            <a:noFill/>
                            <a:miter lim="127000"/>
                          </a:ln>
                          <a:effectLst/>
                        </wps:spPr>
                        <wps:bodyPr/>
                      </wps:wsp>
                      <wps:wsp>
                        <wps:cNvPr id="719094" name="Shape 109317"/>
                        <wps:cNvSpPr/>
                        <wps:spPr>
                          <a:xfrm>
                            <a:off x="1089736" y="187822"/>
                            <a:ext cx="3556" cy="8418"/>
                          </a:xfrm>
                          <a:custGeom>
                            <a:avLst/>
                            <a:gdLst/>
                            <a:ahLst/>
                            <a:cxnLst/>
                            <a:rect l="0" t="0" r="0" b="0"/>
                            <a:pathLst>
                              <a:path w="3556" h="8418">
                                <a:moveTo>
                                  <a:pt x="3556" y="0"/>
                                </a:moveTo>
                                <a:lnTo>
                                  <a:pt x="3556" y="1064"/>
                                </a:lnTo>
                                <a:lnTo>
                                  <a:pt x="2794" y="1281"/>
                                </a:lnTo>
                                <a:cubicBezTo>
                                  <a:pt x="2540" y="1281"/>
                                  <a:pt x="2286" y="1535"/>
                                  <a:pt x="2032" y="1662"/>
                                </a:cubicBezTo>
                                <a:cubicBezTo>
                                  <a:pt x="1905" y="1916"/>
                                  <a:pt x="1651" y="2170"/>
                                  <a:pt x="1524" y="2424"/>
                                </a:cubicBezTo>
                                <a:cubicBezTo>
                                  <a:pt x="1524" y="2678"/>
                                  <a:pt x="1397" y="3060"/>
                                  <a:pt x="1397" y="3313"/>
                                </a:cubicBezTo>
                                <a:lnTo>
                                  <a:pt x="3556" y="3313"/>
                                </a:lnTo>
                                <a:lnTo>
                                  <a:pt x="3556" y="4456"/>
                                </a:lnTo>
                                <a:lnTo>
                                  <a:pt x="1397" y="4456"/>
                                </a:lnTo>
                                <a:cubicBezTo>
                                  <a:pt x="1397" y="5345"/>
                                  <a:pt x="1651" y="6107"/>
                                  <a:pt x="2159" y="6615"/>
                                </a:cubicBezTo>
                                <a:lnTo>
                                  <a:pt x="3556" y="7174"/>
                                </a:lnTo>
                                <a:lnTo>
                                  <a:pt x="3556" y="8418"/>
                                </a:lnTo>
                                <a:lnTo>
                                  <a:pt x="1016" y="7504"/>
                                </a:lnTo>
                                <a:cubicBezTo>
                                  <a:pt x="381" y="6742"/>
                                  <a:pt x="0" y="5726"/>
                                  <a:pt x="0" y="4329"/>
                                </a:cubicBezTo>
                                <a:cubicBezTo>
                                  <a:pt x="0" y="2932"/>
                                  <a:pt x="254" y="1916"/>
                                  <a:pt x="1016" y="1154"/>
                                </a:cubicBezTo>
                                <a:lnTo>
                                  <a:pt x="3556" y="0"/>
                                </a:lnTo>
                                <a:close/>
                              </a:path>
                            </a:pathLst>
                          </a:custGeom>
                          <a:solidFill>
                            <a:srgbClr val="000000"/>
                          </a:solidFill>
                          <a:ln w="0" cap="flat">
                            <a:noFill/>
                            <a:miter lim="127000"/>
                          </a:ln>
                          <a:effectLst/>
                        </wps:spPr>
                        <wps:bodyPr/>
                      </wps:wsp>
                      <wps:wsp>
                        <wps:cNvPr id="719095" name="Shape 109318"/>
                        <wps:cNvSpPr/>
                        <wps:spPr>
                          <a:xfrm>
                            <a:off x="1072655" y="187706"/>
                            <a:ext cx="3746" cy="8762"/>
                          </a:xfrm>
                          <a:custGeom>
                            <a:avLst/>
                            <a:gdLst/>
                            <a:ahLst/>
                            <a:cxnLst/>
                            <a:rect l="0" t="0" r="0" b="0"/>
                            <a:pathLst>
                              <a:path w="3746" h="8762">
                                <a:moveTo>
                                  <a:pt x="64" y="0"/>
                                </a:moveTo>
                                <a:cubicBezTo>
                                  <a:pt x="1080" y="0"/>
                                  <a:pt x="1968" y="381"/>
                                  <a:pt x="2730" y="1143"/>
                                </a:cubicBezTo>
                                <a:cubicBezTo>
                                  <a:pt x="3365" y="1905"/>
                                  <a:pt x="3746" y="3048"/>
                                  <a:pt x="3746" y="4445"/>
                                </a:cubicBezTo>
                                <a:cubicBezTo>
                                  <a:pt x="3746" y="5842"/>
                                  <a:pt x="3365" y="6858"/>
                                  <a:pt x="2730" y="7620"/>
                                </a:cubicBezTo>
                                <a:cubicBezTo>
                                  <a:pt x="1968" y="8382"/>
                                  <a:pt x="1080" y="8762"/>
                                  <a:pt x="64" y="8762"/>
                                </a:cubicBezTo>
                                <a:lnTo>
                                  <a:pt x="0" y="8736"/>
                                </a:lnTo>
                                <a:lnTo>
                                  <a:pt x="0" y="7588"/>
                                </a:lnTo>
                                <a:lnTo>
                                  <a:pt x="64" y="7620"/>
                                </a:lnTo>
                                <a:cubicBezTo>
                                  <a:pt x="699" y="7620"/>
                                  <a:pt x="1333" y="7365"/>
                                  <a:pt x="1715" y="6731"/>
                                </a:cubicBezTo>
                                <a:cubicBezTo>
                                  <a:pt x="2096" y="6223"/>
                                  <a:pt x="2223" y="5460"/>
                                  <a:pt x="2223" y="4445"/>
                                </a:cubicBezTo>
                                <a:cubicBezTo>
                                  <a:pt x="2223" y="3301"/>
                                  <a:pt x="2096" y="2539"/>
                                  <a:pt x="1715" y="2032"/>
                                </a:cubicBezTo>
                                <a:cubicBezTo>
                                  <a:pt x="1333" y="1524"/>
                                  <a:pt x="699" y="1270"/>
                                  <a:pt x="64" y="1270"/>
                                </a:cubicBezTo>
                                <a:lnTo>
                                  <a:pt x="0" y="1297"/>
                                </a:lnTo>
                                <a:lnTo>
                                  <a:pt x="0" y="26"/>
                                </a:lnTo>
                                <a:lnTo>
                                  <a:pt x="64" y="0"/>
                                </a:lnTo>
                                <a:close/>
                              </a:path>
                            </a:pathLst>
                          </a:custGeom>
                          <a:solidFill>
                            <a:srgbClr val="000000"/>
                          </a:solidFill>
                          <a:ln w="0" cap="flat">
                            <a:noFill/>
                            <a:miter lim="127000"/>
                          </a:ln>
                          <a:effectLst/>
                        </wps:spPr>
                        <wps:bodyPr/>
                      </wps:wsp>
                      <wps:wsp>
                        <wps:cNvPr id="719096" name="Shape 109319"/>
                        <wps:cNvSpPr/>
                        <wps:spPr>
                          <a:xfrm>
                            <a:off x="1093292" y="194183"/>
                            <a:ext cx="3429" cy="2286"/>
                          </a:xfrm>
                          <a:custGeom>
                            <a:avLst/>
                            <a:gdLst/>
                            <a:ahLst/>
                            <a:cxnLst/>
                            <a:rect l="0" t="0" r="0" b="0"/>
                            <a:pathLst>
                              <a:path w="3429" h="2286">
                                <a:moveTo>
                                  <a:pt x="3302" y="0"/>
                                </a:moveTo>
                                <a:lnTo>
                                  <a:pt x="3429" y="0"/>
                                </a:lnTo>
                                <a:lnTo>
                                  <a:pt x="3429" y="1524"/>
                                </a:lnTo>
                                <a:cubicBezTo>
                                  <a:pt x="3302" y="1651"/>
                                  <a:pt x="3048" y="1778"/>
                                  <a:pt x="2794" y="1778"/>
                                </a:cubicBezTo>
                                <a:cubicBezTo>
                                  <a:pt x="2540" y="1905"/>
                                  <a:pt x="2286" y="2032"/>
                                  <a:pt x="2159" y="2032"/>
                                </a:cubicBezTo>
                                <a:cubicBezTo>
                                  <a:pt x="1905" y="2159"/>
                                  <a:pt x="1651" y="2159"/>
                                  <a:pt x="1397" y="2159"/>
                                </a:cubicBezTo>
                                <a:cubicBezTo>
                                  <a:pt x="1143" y="2286"/>
                                  <a:pt x="889" y="2286"/>
                                  <a:pt x="635" y="2286"/>
                                </a:cubicBezTo>
                                <a:lnTo>
                                  <a:pt x="0" y="2057"/>
                                </a:lnTo>
                                <a:lnTo>
                                  <a:pt x="0" y="813"/>
                                </a:lnTo>
                                <a:lnTo>
                                  <a:pt x="508" y="1016"/>
                                </a:lnTo>
                                <a:cubicBezTo>
                                  <a:pt x="889" y="1016"/>
                                  <a:pt x="1143" y="1016"/>
                                  <a:pt x="1524" y="889"/>
                                </a:cubicBezTo>
                                <a:cubicBezTo>
                                  <a:pt x="1778" y="889"/>
                                  <a:pt x="2032" y="762"/>
                                  <a:pt x="2286" y="635"/>
                                </a:cubicBezTo>
                                <a:cubicBezTo>
                                  <a:pt x="2540" y="508"/>
                                  <a:pt x="2794" y="508"/>
                                  <a:pt x="2921" y="381"/>
                                </a:cubicBezTo>
                                <a:cubicBezTo>
                                  <a:pt x="3048" y="254"/>
                                  <a:pt x="3175" y="127"/>
                                  <a:pt x="3302" y="0"/>
                                </a:cubicBezTo>
                                <a:close/>
                              </a:path>
                            </a:pathLst>
                          </a:custGeom>
                          <a:solidFill>
                            <a:srgbClr val="000000"/>
                          </a:solidFill>
                          <a:ln w="0" cap="flat">
                            <a:noFill/>
                            <a:miter lim="127000"/>
                          </a:ln>
                          <a:effectLst/>
                        </wps:spPr>
                        <wps:bodyPr/>
                      </wps:wsp>
                      <wps:wsp>
                        <wps:cNvPr id="719097" name="Shape 109320"/>
                        <wps:cNvSpPr/>
                        <wps:spPr>
                          <a:xfrm>
                            <a:off x="1115390" y="187966"/>
                            <a:ext cx="3746" cy="8249"/>
                          </a:xfrm>
                          <a:custGeom>
                            <a:avLst/>
                            <a:gdLst/>
                            <a:ahLst/>
                            <a:cxnLst/>
                            <a:rect l="0" t="0" r="0" b="0"/>
                            <a:pathLst>
                              <a:path w="3746" h="8249">
                                <a:moveTo>
                                  <a:pt x="3746" y="0"/>
                                </a:moveTo>
                                <a:lnTo>
                                  <a:pt x="3746" y="1137"/>
                                </a:lnTo>
                                <a:lnTo>
                                  <a:pt x="3175" y="1137"/>
                                </a:lnTo>
                                <a:cubicBezTo>
                                  <a:pt x="2921" y="1137"/>
                                  <a:pt x="2794" y="1264"/>
                                  <a:pt x="2667" y="1391"/>
                                </a:cubicBezTo>
                                <a:cubicBezTo>
                                  <a:pt x="2413" y="1518"/>
                                  <a:pt x="2286" y="1645"/>
                                  <a:pt x="2159" y="1772"/>
                                </a:cubicBezTo>
                                <a:cubicBezTo>
                                  <a:pt x="2159" y="2025"/>
                                  <a:pt x="2032" y="2153"/>
                                  <a:pt x="2032" y="2407"/>
                                </a:cubicBezTo>
                                <a:cubicBezTo>
                                  <a:pt x="2032" y="2661"/>
                                  <a:pt x="2159" y="2915"/>
                                  <a:pt x="2159" y="3042"/>
                                </a:cubicBezTo>
                                <a:cubicBezTo>
                                  <a:pt x="2286" y="3169"/>
                                  <a:pt x="2286" y="3423"/>
                                  <a:pt x="2540" y="3549"/>
                                </a:cubicBezTo>
                                <a:cubicBezTo>
                                  <a:pt x="2667" y="3677"/>
                                  <a:pt x="2921" y="3804"/>
                                  <a:pt x="3175" y="3804"/>
                                </a:cubicBezTo>
                                <a:lnTo>
                                  <a:pt x="3746" y="3899"/>
                                </a:lnTo>
                                <a:lnTo>
                                  <a:pt x="3746" y="5381"/>
                                </a:lnTo>
                                <a:lnTo>
                                  <a:pt x="1651" y="8249"/>
                                </a:lnTo>
                                <a:lnTo>
                                  <a:pt x="0" y="8249"/>
                                </a:lnTo>
                                <a:lnTo>
                                  <a:pt x="2667" y="4820"/>
                                </a:lnTo>
                                <a:cubicBezTo>
                                  <a:pt x="1905" y="4693"/>
                                  <a:pt x="1397" y="4312"/>
                                  <a:pt x="1143" y="3931"/>
                                </a:cubicBezTo>
                                <a:cubicBezTo>
                                  <a:pt x="762" y="3549"/>
                                  <a:pt x="635" y="3042"/>
                                  <a:pt x="635" y="2407"/>
                                </a:cubicBezTo>
                                <a:cubicBezTo>
                                  <a:pt x="635" y="1899"/>
                                  <a:pt x="762" y="1518"/>
                                  <a:pt x="889" y="1264"/>
                                </a:cubicBezTo>
                                <a:cubicBezTo>
                                  <a:pt x="1143" y="1010"/>
                                  <a:pt x="1397" y="756"/>
                                  <a:pt x="1651" y="502"/>
                                </a:cubicBezTo>
                                <a:cubicBezTo>
                                  <a:pt x="1905" y="374"/>
                                  <a:pt x="2159" y="248"/>
                                  <a:pt x="2540" y="121"/>
                                </a:cubicBezTo>
                                <a:lnTo>
                                  <a:pt x="3746" y="0"/>
                                </a:lnTo>
                                <a:close/>
                              </a:path>
                            </a:pathLst>
                          </a:custGeom>
                          <a:solidFill>
                            <a:srgbClr val="000000"/>
                          </a:solidFill>
                          <a:ln w="0" cap="flat">
                            <a:noFill/>
                            <a:miter lim="127000"/>
                          </a:ln>
                          <a:effectLst/>
                        </wps:spPr>
                        <wps:bodyPr/>
                      </wps:wsp>
                      <wps:wsp>
                        <wps:cNvPr id="719098" name="Shape 109321"/>
                        <wps:cNvSpPr/>
                        <wps:spPr>
                          <a:xfrm>
                            <a:off x="1107389" y="187960"/>
                            <a:ext cx="6477" cy="8255"/>
                          </a:xfrm>
                          <a:custGeom>
                            <a:avLst/>
                            <a:gdLst/>
                            <a:ahLst/>
                            <a:cxnLst/>
                            <a:rect l="0" t="0" r="0" b="0"/>
                            <a:pathLst>
                              <a:path w="6477" h="8255">
                                <a:moveTo>
                                  <a:pt x="0" y="0"/>
                                </a:moveTo>
                                <a:lnTo>
                                  <a:pt x="1397" y="0"/>
                                </a:lnTo>
                                <a:lnTo>
                                  <a:pt x="1397" y="6097"/>
                                </a:lnTo>
                                <a:lnTo>
                                  <a:pt x="5207" y="0"/>
                                </a:lnTo>
                                <a:lnTo>
                                  <a:pt x="6477" y="0"/>
                                </a:lnTo>
                                <a:lnTo>
                                  <a:pt x="6477" y="8255"/>
                                </a:lnTo>
                                <a:lnTo>
                                  <a:pt x="5207" y="8255"/>
                                </a:lnTo>
                                <a:lnTo>
                                  <a:pt x="5207" y="2159"/>
                                </a:lnTo>
                                <a:lnTo>
                                  <a:pt x="1270" y="8255"/>
                                </a:lnTo>
                                <a:lnTo>
                                  <a:pt x="0" y="8255"/>
                                </a:lnTo>
                                <a:lnTo>
                                  <a:pt x="0" y="0"/>
                                </a:lnTo>
                                <a:close/>
                              </a:path>
                            </a:pathLst>
                          </a:custGeom>
                          <a:solidFill>
                            <a:srgbClr val="000000"/>
                          </a:solidFill>
                          <a:ln w="0" cap="flat">
                            <a:noFill/>
                            <a:miter lim="127000"/>
                          </a:ln>
                          <a:effectLst/>
                        </wps:spPr>
                        <wps:bodyPr/>
                      </wps:wsp>
                      <wps:wsp>
                        <wps:cNvPr id="719099" name="Shape 109322"/>
                        <wps:cNvSpPr/>
                        <wps:spPr>
                          <a:xfrm>
                            <a:off x="1098499"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719100" name="Shape 109323"/>
                        <wps:cNvSpPr/>
                        <wps:spPr>
                          <a:xfrm>
                            <a:off x="1093292" y="187706"/>
                            <a:ext cx="3556" cy="4572"/>
                          </a:xfrm>
                          <a:custGeom>
                            <a:avLst/>
                            <a:gdLst/>
                            <a:ahLst/>
                            <a:cxnLst/>
                            <a:rect l="0" t="0" r="0" b="0"/>
                            <a:pathLst>
                              <a:path w="3556" h="4572">
                                <a:moveTo>
                                  <a:pt x="254" y="0"/>
                                </a:moveTo>
                                <a:cubicBezTo>
                                  <a:pt x="762" y="0"/>
                                  <a:pt x="1270" y="126"/>
                                  <a:pt x="1651" y="253"/>
                                </a:cubicBezTo>
                                <a:cubicBezTo>
                                  <a:pt x="2032" y="381"/>
                                  <a:pt x="2413" y="634"/>
                                  <a:pt x="2667" y="888"/>
                                </a:cubicBezTo>
                                <a:cubicBezTo>
                                  <a:pt x="2921" y="1270"/>
                                  <a:pt x="3175" y="1650"/>
                                  <a:pt x="3302" y="2159"/>
                                </a:cubicBezTo>
                                <a:cubicBezTo>
                                  <a:pt x="3556" y="2539"/>
                                  <a:pt x="3556" y="3175"/>
                                  <a:pt x="3556" y="3809"/>
                                </a:cubicBezTo>
                                <a:lnTo>
                                  <a:pt x="3556" y="4572"/>
                                </a:lnTo>
                                <a:lnTo>
                                  <a:pt x="0" y="4572"/>
                                </a:lnTo>
                                <a:lnTo>
                                  <a:pt x="0" y="3428"/>
                                </a:lnTo>
                                <a:lnTo>
                                  <a:pt x="2159" y="3428"/>
                                </a:lnTo>
                                <a:cubicBezTo>
                                  <a:pt x="2159" y="3048"/>
                                  <a:pt x="2159" y="2794"/>
                                  <a:pt x="2032" y="2539"/>
                                </a:cubicBezTo>
                                <a:cubicBezTo>
                                  <a:pt x="2032" y="2285"/>
                                  <a:pt x="1905" y="2032"/>
                                  <a:pt x="1778" y="1777"/>
                                </a:cubicBezTo>
                                <a:cubicBezTo>
                                  <a:pt x="1524" y="1650"/>
                                  <a:pt x="1397" y="1397"/>
                                  <a:pt x="1143" y="1270"/>
                                </a:cubicBezTo>
                                <a:cubicBezTo>
                                  <a:pt x="889" y="1270"/>
                                  <a:pt x="508" y="1143"/>
                                  <a:pt x="127" y="1143"/>
                                </a:cubicBezTo>
                                <a:lnTo>
                                  <a:pt x="0" y="1179"/>
                                </a:lnTo>
                                <a:lnTo>
                                  <a:pt x="0" y="115"/>
                                </a:lnTo>
                                <a:lnTo>
                                  <a:pt x="254" y="0"/>
                                </a:lnTo>
                                <a:close/>
                              </a:path>
                            </a:pathLst>
                          </a:custGeom>
                          <a:solidFill>
                            <a:srgbClr val="000000"/>
                          </a:solidFill>
                          <a:ln w="0" cap="flat">
                            <a:noFill/>
                            <a:miter lim="127000"/>
                          </a:ln>
                          <a:effectLst/>
                        </wps:spPr>
                        <wps:bodyPr/>
                      </wps:wsp>
                      <wps:wsp>
                        <wps:cNvPr id="719101" name="Shape 109324"/>
                        <wps:cNvSpPr/>
                        <wps:spPr>
                          <a:xfrm>
                            <a:off x="1129360" y="187960"/>
                            <a:ext cx="4445" cy="8255"/>
                          </a:xfrm>
                          <a:custGeom>
                            <a:avLst/>
                            <a:gdLst/>
                            <a:ahLst/>
                            <a:cxnLst/>
                            <a:rect l="0" t="0" r="0" b="0"/>
                            <a:pathLst>
                              <a:path w="4445" h="8255">
                                <a:moveTo>
                                  <a:pt x="0" y="0"/>
                                </a:moveTo>
                                <a:lnTo>
                                  <a:pt x="1397" y="0"/>
                                </a:lnTo>
                                <a:lnTo>
                                  <a:pt x="1397" y="1270"/>
                                </a:lnTo>
                                <a:cubicBezTo>
                                  <a:pt x="1905" y="762"/>
                                  <a:pt x="2413" y="508"/>
                                  <a:pt x="2794" y="254"/>
                                </a:cubicBezTo>
                                <a:cubicBezTo>
                                  <a:pt x="3175" y="127"/>
                                  <a:pt x="3556" y="0"/>
                                  <a:pt x="3937" y="0"/>
                                </a:cubicBezTo>
                                <a:cubicBezTo>
                                  <a:pt x="4064" y="0"/>
                                  <a:pt x="4064" y="0"/>
                                  <a:pt x="4191" y="0"/>
                                </a:cubicBezTo>
                                <a:cubicBezTo>
                                  <a:pt x="4318" y="0"/>
                                  <a:pt x="4318" y="0"/>
                                  <a:pt x="4445" y="0"/>
                                </a:cubicBezTo>
                                <a:lnTo>
                                  <a:pt x="4445" y="1524"/>
                                </a:lnTo>
                                <a:lnTo>
                                  <a:pt x="4318" y="1524"/>
                                </a:lnTo>
                                <a:cubicBezTo>
                                  <a:pt x="4318" y="1524"/>
                                  <a:pt x="4191" y="1397"/>
                                  <a:pt x="4064" y="1397"/>
                                </a:cubicBezTo>
                                <a:cubicBezTo>
                                  <a:pt x="3937" y="1397"/>
                                  <a:pt x="3810" y="1397"/>
                                  <a:pt x="3556" y="1397"/>
                                </a:cubicBezTo>
                                <a:cubicBezTo>
                                  <a:pt x="3175" y="1397"/>
                                  <a:pt x="2921" y="1524"/>
                                  <a:pt x="2540" y="1651"/>
                                </a:cubicBezTo>
                                <a:cubicBezTo>
                                  <a:pt x="2159" y="1778"/>
                                  <a:pt x="1778" y="2032"/>
                                  <a:pt x="1397" y="2413"/>
                                </a:cubicBezTo>
                                <a:lnTo>
                                  <a:pt x="1397" y="8255"/>
                                </a:lnTo>
                                <a:lnTo>
                                  <a:pt x="0" y="8255"/>
                                </a:lnTo>
                                <a:lnTo>
                                  <a:pt x="0" y="0"/>
                                </a:lnTo>
                                <a:close/>
                              </a:path>
                            </a:pathLst>
                          </a:custGeom>
                          <a:solidFill>
                            <a:srgbClr val="000000"/>
                          </a:solidFill>
                          <a:ln w="0" cap="flat">
                            <a:noFill/>
                            <a:miter lim="127000"/>
                          </a:ln>
                          <a:effectLst/>
                        </wps:spPr>
                        <wps:bodyPr/>
                      </wps:wsp>
                      <wps:wsp>
                        <wps:cNvPr id="719102" name="Shape 109325"/>
                        <wps:cNvSpPr/>
                        <wps:spPr>
                          <a:xfrm>
                            <a:off x="1119137" y="187960"/>
                            <a:ext cx="3111" cy="8255"/>
                          </a:xfrm>
                          <a:custGeom>
                            <a:avLst/>
                            <a:gdLst/>
                            <a:ahLst/>
                            <a:cxnLst/>
                            <a:rect l="0" t="0" r="0" b="0"/>
                            <a:pathLst>
                              <a:path w="3111" h="8255">
                                <a:moveTo>
                                  <a:pt x="64" y="0"/>
                                </a:moveTo>
                                <a:lnTo>
                                  <a:pt x="3111" y="0"/>
                                </a:lnTo>
                                <a:lnTo>
                                  <a:pt x="3111" y="8255"/>
                                </a:lnTo>
                                <a:lnTo>
                                  <a:pt x="1714" y="8255"/>
                                </a:lnTo>
                                <a:lnTo>
                                  <a:pt x="1714" y="4953"/>
                                </a:lnTo>
                                <a:lnTo>
                                  <a:pt x="317" y="4953"/>
                                </a:lnTo>
                                <a:lnTo>
                                  <a:pt x="0" y="5387"/>
                                </a:lnTo>
                                <a:lnTo>
                                  <a:pt x="0" y="3905"/>
                                </a:lnTo>
                                <a:lnTo>
                                  <a:pt x="190" y="3937"/>
                                </a:lnTo>
                                <a:lnTo>
                                  <a:pt x="1714" y="3937"/>
                                </a:lnTo>
                                <a:lnTo>
                                  <a:pt x="1714" y="1143"/>
                                </a:lnTo>
                                <a:lnTo>
                                  <a:pt x="190" y="1143"/>
                                </a:lnTo>
                                <a:lnTo>
                                  <a:pt x="0" y="1143"/>
                                </a:lnTo>
                                <a:lnTo>
                                  <a:pt x="0" y="6"/>
                                </a:lnTo>
                                <a:lnTo>
                                  <a:pt x="64" y="0"/>
                                </a:lnTo>
                                <a:close/>
                              </a:path>
                            </a:pathLst>
                          </a:custGeom>
                          <a:solidFill>
                            <a:srgbClr val="000000"/>
                          </a:solidFill>
                          <a:ln w="0" cap="flat">
                            <a:noFill/>
                            <a:miter lim="127000"/>
                          </a:ln>
                          <a:effectLst/>
                        </wps:spPr>
                        <wps:bodyPr/>
                      </wps:wsp>
                      <wps:wsp>
                        <wps:cNvPr id="719103" name="Shape 109326"/>
                        <wps:cNvSpPr/>
                        <wps:spPr>
                          <a:xfrm>
                            <a:off x="1140282" y="187706"/>
                            <a:ext cx="3556" cy="8762"/>
                          </a:xfrm>
                          <a:custGeom>
                            <a:avLst/>
                            <a:gdLst/>
                            <a:ahLst/>
                            <a:cxnLst/>
                            <a:rect l="0" t="0" r="0" b="0"/>
                            <a:pathLst>
                              <a:path w="3556" h="8762">
                                <a:moveTo>
                                  <a:pt x="3556" y="0"/>
                                </a:moveTo>
                                <a:lnTo>
                                  <a:pt x="3556" y="1407"/>
                                </a:lnTo>
                                <a:lnTo>
                                  <a:pt x="2159" y="2159"/>
                                </a:lnTo>
                                <a:cubicBezTo>
                                  <a:pt x="1651" y="2667"/>
                                  <a:pt x="1524" y="3428"/>
                                  <a:pt x="1524" y="4445"/>
                                </a:cubicBezTo>
                                <a:cubicBezTo>
                                  <a:pt x="1524" y="5460"/>
                                  <a:pt x="1651" y="6096"/>
                                  <a:pt x="1905" y="6731"/>
                                </a:cubicBezTo>
                                <a:cubicBezTo>
                                  <a:pt x="2286" y="7238"/>
                                  <a:pt x="2794" y="7493"/>
                                  <a:pt x="3429" y="7493"/>
                                </a:cubicBezTo>
                                <a:lnTo>
                                  <a:pt x="3556" y="7465"/>
                                </a:lnTo>
                                <a:lnTo>
                                  <a:pt x="3556" y="8762"/>
                                </a:lnTo>
                                <a:lnTo>
                                  <a:pt x="3175" y="8762"/>
                                </a:lnTo>
                                <a:cubicBezTo>
                                  <a:pt x="2667" y="8762"/>
                                  <a:pt x="2286" y="8635"/>
                                  <a:pt x="1905" y="8509"/>
                                </a:cubicBezTo>
                                <a:cubicBezTo>
                                  <a:pt x="1524" y="8255"/>
                                  <a:pt x="1143" y="8000"/>
                                  <a:pt x="889" y="7620"/>
                                </a:cubicBezTo>
                                <a:cubicBezTo>
                                  <a:pt x="635" y="7365"/>
                                  <a:pt x="381" y="6858"/>
                                  <a:pt x="254" y="6350"/>
                                </a:cubicBezTo>
                                <a:cubicBezTo>
                                  <a:pt x="127" y="5842"/>
                                  <a:pt x="0" y="5207"/>
                                  <a:pt x="0" y="4445"/>
                                </a:cubicBezTo>
                                <a:cubicBezTo>
                                  <a:pt x="0" y="3683"/>
                                  <a:pt x="127" y="3048"/>
                                  <a:pt x="381" y="2539"/>
                                </a:cubicBezTo>
                                <a:cubicBezTo>
                                  <a:pt x="508" y="2032"/>
                                  <a:pt x="762" y="1524"/>
                                  <a:pt x="1143" y="1143"/>
                                </a:cubicBezTo>
                                <a:cubicBezTo>
                                  <a:pt x="1397" y="761"/>
                                  <a:pt x="1778" y="508"/>
                                  <a:pt x="2159" y="381"/>
                                </a:cubicBezTo>
                                <a:cubicBezTo>
                                  <a:pt x="2667" y="126"/>
                                  <a:pt x="3048" y="0"/>
                                  <a:pt x="3556" y="0"/>
                                </a:cubicBezTo>
                                <a:close/>
                              </a:path>
                            </a:pathLst>
                          </a:custGeom>
                          <a:solidFill>
                            <a:srgbClr val="000000"/>
                          </a:solidFill>
                          <a:ln w="0" cap="flat">
                            <a:noFill/>
                            <a:miter lim="127000"/>
                          </a:ln>
                          <a:effectLst/>
                        </wps:spPr>
                        <wps:bodyPr/>
                      </wps:wsp>
                      <wps:wsp>
                        <wps:cNvPr id="89089" name="Shape 109327"/>
                        <wps:cNvSpPr/>
                        <wps:spPr>
                          <a:xfrm>
                            <a:off x="1134694" y="185165"/>
                            <a:ext cx="4318" cy="11050"/>
                          </a:xfrm>
                          <a:custGeom>
                            <a:avLst/>
                            <a:gdLst/>
                            <a:ahLst/>
                            <a:cxnLst/>
                            <a:rect l="0" t="0" r="0" b="0"/>
                            <a:pathLst>
                              <a:path w="4318" h="11050">
                                <a:moveTo>
                                  <a:pt x="0" y="0"/>
                                </a:moveTo>
                                <a:lnTo>
                                  <a:pt x="4318" y="0"/>
                                </a:lnTo>
                                <a:lnTo>
                                  <a:pt x="4318" y="1143"/>
                                </a:lnTo>
                                <a:lnTo>
                                  <a:pt x="2921" y="1143"/>
                                </a:lnTo>
                                <a:lnTo>
                                  <a:pt x="2921" y="9906"/>
                                </a:lnTo>
                                <a:lnTo>
                                  <a:pt x="4318" y="9906"/>
                                </a:lnTo>
                                <a:lnTo>
                                  <a:pt x="4318" y="11050"/>
                                </a:lnTo>
                                <a:lnTo>
                                  <a:pt x="0" y="11050"/>
                                </a:lnTo>
                                <a:lnTo>
                                  <a:pt x="0" y="9906"/>
                                </a:lnTo>
                                <a:lnTo>
                                  <a:pt x="1397" y="9906"/>
                                </a:lnTo>
                                <a:lnTo>
                                  <a:pt x="1397" y="1143"/>
                                </a:lnTo>
                                <a:lnTo>
                                  <a:pt x="0" y="1143"/>
                                </a:lnTo>
                                <a:lnTo>
                                  <a:pt x="0" y="0"/>
                                </a:lnTo>
                                <a:close/>
                              </a:path>
                            </a:pathLst>
                          </a:custGeom>
                          <a:solidFill>
                            <a:srgbClr val="000000"/>
                          </a:solidFill>
                          <a:ln w="0" cap="flat">
                            <a:noFill/>
                            <a:miter lim="127000"/>
                          </a:ln>
                          <a:effectLst/>
                        </wps:spPr>
                        <wps:bodyPr/>
                      </wps:wsp>
                      <wps:wsp>
                        <wps:cNvPr id="109633" name="Shape 109328"/>
                        <wps:cNvSpPr/>
                        <wps:spPr>
                          <a:xfrm>
                            <a:off x="1148918" y="187437"/>
                            <a:ext cx="2985" cy="4968"/>
                          </a:xfrm>
                          <a:custGeom>
                            <a:avLst/>
                            <a:gdLst/>
                            <a:ahLst/>
                            <a:cxnLst/>
                            <a:rect l="0" t="0" r="0" b="0"/>
                            <a:pathLst>
                              <a:path w="2985" h="4968">
                                <a:moveTo>
                                  <a:pt x="2985" y="0"/>
                                </a:moveTo>
                                <a:lnTo>
                                  <a:pt x="2985" y="1666"/>
                                </a:lnTo>
                                <a:lnTo>
                                  <a:pt x="1143" y="3825"/>
                                </a:lnTo>
                                <a:lnTo>
                                  <a:pt x="2985" y="3825"/>
                                </a:lnTo>
                                <a:lnTo>
                                  <a:pt x="2985" y="4968"/>
                                </a:lnTo>
                                <a:lnTo>
                                  <a:pt x="0" y="4968"/>
                                </a:lnTo>
                                <a:lnTo>
                                  <a:pt x="0" y="3444"/>
                                </a:lnTo>
                                <a:lnTo>
                                  <a:pt x="2985" y="0"/>
                                </a:lnTo>
                                <a:close/>
                              </a:path>
                            </a:pathLst>
                          </a:custGeom>
                          <a:solidFill>
                            <a:srgbClr val="000000"/>
                          </a:solidFill>
                          <a:ln w="0" cap="flat">
                            <a:noFill/>
                            <a:miter lim="127000"/>
                          </a:ln>
                          <a:effectLst/>
                        </wps:spPr>
                        <wps:bodyPr/>
                      </wps:wsp>
                      <wps:wsp>
                        <wps:cNvPr id="109634" name="Shape 109329"/>
                        <wps:cNvSpPr/>
                        <wps:spPr>
                          <a:xfrm>
                            <a:off x="1143838" y="184658"/>
                            <a:ext cx="3429" cy="11811"/>
                          </a:xfrm>
                          <a:custGeom>
                            <a:avLst/>
                            <a:gdLst/>
                            <a:ahLst/>
                            <a:cxnLst/>
                            <a:rect l="0" t="0" r="0" b="0"/>
                            <a:pathLst>
                              <a:path w="3429" h="11811">
                                <a:moveTo>
                                  <a:pt x="2032" y="0"/>
                                </a:moveTo>
                                <a:lnTo>
                                  <a:pt x="3429" y="0"/>
                                </a:lnTo>
                                <a:lnTo>
                                  <a:pt x="3429" y="11557"/>
                                </a:lnTo>
                                <a:lnTo>
                                  <a:pt x="2032" y="11557"/>
                                </a:lnTo>
                                <a:lnTo>
                                  <a:pt x="2032" y="10795"/>
                                </a:lnTo>
                                <a:cubicBezTo>
                                  <a:pt x="1905" y="10923"/>
                                  <a:pt x="1651" y="11049"/>
                                  <a:pt x="1524" y="11176"/>
                                </a:cubicBezTo>
                                <a:cubicBezTo>
                                  <a:pt x="1397" y="11303"/>
                                  <a:pt x="1143" y="11430"/>
                                  <a:pt x="889" y="11557"/>
                                </a:cubicBezTo>
                                <a:cubicBezTo>
                                  <a:pt x="762" y="11684"/>
                                  <a:pt x="508" y="11684"/>
                                  <a:pt x="381" y="11811"/>
                                </a:cubicBezTo>
                                <a:lnTo>
                                  <a:pt x="0" y="11811"/>
                                </a:lnTo>
                                <a:lnTo>
                                  <a:pt x="0" y="10513"/>
                                </a:lnTo>
                                <a:lnTo>
                                  <a:pt x="1016" y="10287"/>
                                </a:lnTo>
                                <a:cubicBezTo>
                                  <a:pt x="1397" y="10033"/>
                                  <a:pt x="1778" y="9906"/>
                                  <a:pt x="2032" y="9525"/>
                                </a:cubicBezTo>
                                <a:lnTo>
                                  <a:pt x="2032" y="4826"/>
                                </a:lnTo>
                                <a:cubicBezTo>
                                  <a:pt x="1778" y="4573"/>
                                  <a:pt x="1397" y="4445"/>
                                  <a:pt x="1143" y="4445"/>
                                </a:cubicBezTo>
                                <a:cubicBezTo>
                                  <a:pt x="889" y="4318"/>
                                  <a:pt x="508" y="4318"/>
                                  <a:pt x="254" y="4318"/>
                                </a:cubicBezTo>
                                <a:lnTo>
                                  <a:pt x="0" y="4456"/>
                                </a:lnTo>
                                <a:lnTo>
                                  <a:pt x="0" y="3049"/>
                                </a:lnTo>
                                <a:cubicBezTo>
                                  <a:pt x="381" y="3049"/>
                                  <a:pt x="762" y="3049"/>
                                  <a:pt x="1143" y="3175"/>
                                </a:cubicBezTo>
                                <a:cubicBezTo>
                                  <a:pt x="1397" y="3302"/>
                                  <a:pt x="1778" y="3429"/>
                                  <a:pt x="2032" y="3683"/>
                                </a:cubicBezTo>
                                <a:lnTo>
                                  <a:pt x="2032" y="0"/>
                                </a:lnTo>
                                <a:close/>
                              </a:path>
                            </a:pathLst>
                          </a:custGeom>
                          <a:solidFill>
                            <a:srgbClr val="000000"/>
                          </a:solidFill>
                          <a:ln w="0" cap="flat">
                            <a:noFill/>
                            <a:miter lim="127000"/>
                          </a:ln>
                          <a:effectLst/>
                        </wps:spPr>
                        <wps:bodyPr/>
                      </wps:wsp>
                      <wps:wsp>
                        <wps:cNvPr id="109637" name="Shape 109330"/>
                        <wps:cNvSpPr/>
                        <wps:spPr>
                          <a:xfrm>
                            <a:off x="1158570" y="194663"/>
                            <a:ext cx="2730" cy="1806"/>
                          </a:xfrm>
                          <a:custGeom>
                            <a:avLst/>
                            <a:gdLst/>
                            <a:ahLst/>
                            <a:cxnLst/>
                            <a:rect l="0" t="0" r="0" b="0"/>
                            <a:pathLst>
                              <a:path w="2730" h="1806">
                                <a:moveTo>
                                  <a:pt x="2730" y="0"/>
                                </a:moveTo>
                                <a:lnTo>
                                  <a:pt x="2730" y="1482"/>
                                </a:lnTo>
                                <a:lnTo>
                                  <a:pt x="1270" y="1806"/>
                                </a:lnTo>
                                <a:cubicBezTo>
                                  <a:pt x="1143" y="1806"/>
                                  <a:pt x="889" y="1806"/>
                                  <a:pt x="635" y="1806"/>
                                </a:cubicBezTo>
                                <a:cubicBezTo>
                                  <a:pt x="381" y="1806"/>
                                  <a:pt x="254" y="1679"/>
                                  <a:pt x="0" y="1679"/>
                                </a:cubicBezTo>
                                <a:lnTo>
                                  <a:pt x="0" y="282"/>
                                </a:lnTo>
                                <a:lnTo>
                                  <a:pt x="127" y="282"/>
                                </a:lnTo>
                                <a:cubicBezTo>
                                  <a:pt x="254" y="282"/>
                                  <a:pt x="381" y="409"/>
                                  <a:pt x="635" y="409"/>
                                </a:cubicBezTo>
                                <a:cubicBezTo>
                                  <a:pt x="889" y="536"/>
                                  <a:pt x="1270" y="536"/>
                                  <a:pt x="1524" y="536"/>
                                </a:cubicBezTo>
                                <a:lnTo>
                                  <a:pt x="2730" y="0"/>
                                </a:lnTo>
                                <a:close/>
                              </a:path>
                            </a:pathLst>
                          </a:custGeom>
                          <a:solidFill>
                            <a:srgbClr val="000000"/>
                          </a:solidFill>
                          <a:ln w="0" cap="flat">
                            <a:noFill/>
                            <a:miter lim="127000"/>
                          </a:ln>
                          <a:effectLst/>
                        </wps:spPr>
                        <wps:bodyPr/>
                      </wps:wsp>
                      <wps:wsp>
                        <wps:cNvPr id="109643" name="Shape 109331"/>
                        <wps:cNvSpPr/>
                        <wps:spPr>
                          <a:xfrm>
                            <a:off x="1151903" y="185165"/>
                            <a:ext cx="4635" cy="11050"/>
                          </a:xfrm>
                          <a:custGeom>
                            <a:avLst/>
                            <a:gdLst/>
                            <a:ahLst/>
                            <a:cxnLst/>
                            <a:rect l="0" t="0" r="0" b="0"/>
                            <a:pathLst>
                              <a:path w="4635" h="11050">
                                <a:moveTo>
                                  <a:pt x="1968" y="0"/>
                                </a:moveTo>
                                <a:lnTo>
                                  <a:pt x="3239" y="0"/>
                                </a:lnTo>
                                <a:lnTo>
                                  <a:pt x="3239" y="6097"/>
                                </a:lnTo>
                                <a:lnTo>
                                  <a:pt x="4635" y="6097"/>
                                </a:lnTo>
                                <a:lnTo>
                                  <a:pt x="4635" y="7240"/>
                                </a:lnTo>
                                <a:lnTo>
                                  <a:pt x="3239" y="7240"/>
                                </a:lnTo>
                                <a:lnTo>
                                  <a:pt x="3239" y="11050"/>
                                </a:lnTo>
                                <a:lnTo>
                                  <a:pt x="1842" y="11050"/>
                                </a:lnTo>
                                <a:lnTo>
                                  <a:pt x="1842" y="7240"/>
                                </a:lnTo>
                                <a:lnTo>
                                  <a:pt x="0" y="7240"/>
                                </a:lnTo>
                                <a:lnTo>
                                  <a:pt x="0" y="6097"/>
                                </a:lnTo>
                                <a:lnTo>
                                  <a:pt x="1842" y="6097"/>
                                </a:lnTo>
                                <a:lnTo>
                                  <a:pt x="1842" y="1778"/>
                                </a:lnTo>
                                <a:lnTo>
                                  <a:pt x="0" y="3938"/>
                                </a:lnTo>
                                <a:lnTo>
                                  <a:pt x="0" y="2272"/>
                                </a:lnTo>
                                <a:lnTo>
                                  <a:pt x="1968" y="0"/>
                                </a:lnTo>
                                <a:close/>
                              </a:path>
                            </a:pathLst>
                          </a:custGeom>
                          <a:solidFill>
                            <a:srgbClr val="000000"/>
                          </a:solidFill>
                          <a:ln w="0" cap="flat">
                            <a:noFill/>
                            <a:miter lim="127000"/>
                          </a:ln>
                          <a:effectLst/>
                        </wps:spPr>
                        <wps:bodyPr/>
                      </wps:wsp>
                      <wps:wsp>
                        <wps:cNvPr id="109648" name="Shape 109332"/>
                        <wps:cNvSpPr/>
                        <wps:spPr>
                          <a:xfrm>
                            <a:off x="1157681" y="184912"/>
                            <a:ext cx="3619" cy="7366"/>
                          </a:xfrm>
                          <a:custGeom>
                            <a:avLst/>
                            <a:gdLst/>
                            <a:ahLst/>
                            <a:cxnLst/>
                            <a:rect l="0" t="0" r="0" b="0"/>
                            <a:pathLst>
                              <a:path w="3619" h="7366">
                                <a:moveTo>
                                  <a:pt x="3429" y="0"/>
                                </a:moveTo>
                                <a:lnTo>
                                  <a:pt x="3619" y="35"/>
                                </a:lnTo>
                                <a:lnTo>
                                  <a:pt x="3619" y="1301"/>
                                </a:lnTo>
                                <a:lnTo>
                                  <a:pt x="3429" y="1270"/>
                                </a:lnTo>
                                <a:cubicBezTo>
                                  <a:pt x="2921" y="1270"/>
                                  <a:pt x="2413" y="1524"/>
                                  <a:pt x="2032" y="1905"/>
                                </a:cubicBezTo>
                                <a:cubicBezTo>
                                  <a:pt x="1651" y="2286"/>
                                  <a:pt x="1524" y="2921"/>
                                  <a:pt x="1524" y="3810"/>
                                </a:cubicBezTo>
                                <a:cubicBezTo>
                                  <a:pt x="1524" y="4318"/>
                                  <a:pt x="1524" y="4699"/>
                                  <a:pt x="1651" y="4953"/>
                                </a:cubicBezTo>
                                <a:cubicBezTo>
                                  <a:pt x="1778" y="5207"/>
                                  <a:pt x="1905" y="5588"/>
                                  <a:pt x="2286" y="5715"/>
                                </a:cubicBezTo>
                                <a:cubicBezTo>
                                  <a:pt x="2413" y="5842"/>
                                  <a:pt x="2667" y="5969"/>
                                  <a:pt x="2921" y="6096"/>
                                </a:cubicBezTo>
                                <a:lnTo>
                                  <a:pt x="3619" y="6096"/>
                                </a:lnTo>
                                <a:lnTo>
                                  <a:pt x="3619" y="7296"/>
                                </a:lnTo>
                                <a:lnTo>
                                  <a:pt x="3302" y="7366"/>
                                </a:lnTo>
                                <a:cubicBezTo>
                                  <a:pt x="2921" y="7366"/>
                                  <a:pt x="2540" y="7366"/>
                                  <a:pt x="2159" y="7239"/>
                                </a:cubicBezTo>
                                <a:cubicBezTo>
                                  <a:pt x="1905" y="7112"/>
                                  <a:pt x="1524" y="6985"/>
                                  <a:pt x="1143" y="6731"/>
                                </a:cubicBezTo>
                                <a:cubicBezTo>
                                  <a:pt x="762" y="6350"/>
                                  <a:pt x="508" y="5969"/>
                                  <a:pt x="254" y="5588"/>
                                </a:cubicBezTo>
                                <a:cubicBezTo>
                                  <a:pt x="127" y="5080"/>
                                  <a:pt x="0" y="4572"/>
                                  <a:pt x="0" y="3810"/>
                                </a:cubicBezTo>
                                <a:cubicBezTo>
                                  <a:pt x="0" y="3302"/>
                                  <a:pt x="0" y="2794"/>
                                  <a:pt x="254" y="2286"/>
                                </a:cubicBezTo>
                                <a:cubicBezTo>
                                  <a:pt x="381" y="1778"/>
                                  <a:pt x="635" y="1397"/>
                                  <a:pt x="1016" y="1143"/>
                                </a:cubicBezTo>
                                <a:cubicBezTo>
                                  <a:pt x="1270" y="762"/>
                                  <a:pt x="1651" y="508"/>
                                  <a:pt x="2159" y="381"/>
                                </a:cubicBezTo>
                                <a:cubicBezTo>
                                  <a:pt x="2540" y="127"/>
                                  <a:pt x="3048" y="0"/>
                                  <a:pt x="3429" y="0"/>
                                </a:cubicBezTo>
                                <a:close/>
                              </a:path>
                            </a:pathLst>
                          </a:custGeom>
                          <a:solidFill>
                            <a:srgbClr val="000000"/>
                          </a:solidFill>
                          <a:ln w="0" cap="flat">
                            <a:noFill/>
                            <a:miter lim="127000"/>
                          </a:ln>
                          <a:effectLst/>
                        </wps:spPr>
                        <wps:bodyPr/>
                      </wps:wsp>
                      <wps:wsp>
                        <wps:cNvPr id="109654" name="Shape 109333"/>
                        <wps:cNvSpPr/>
                        <wps:spPr>
                          <a:xfrm>
                            <a:off x="1171651"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109659" name="Shape 109334"/>
                        <wps:cNvSpPr/>
                        <wps:spPr>
                          <a:xfrm>
                            <a:off x="1179906" y="187793"/>
                            <a:ext cx="3619" cy="8461"/>
                          </a:xfrm>
                          <a:custGeom>
                            <a:avLst/>
                            <a:gdLst/>
                            <a:ahLst/>
                            <a:cxnLst/>
                            <a:rect l="0" t="0" r="0" b="0"/>
                            <a:pathLst>
                              <a:path w="3619" h="8461">
                                <a:moveTo>
                                  <a:pt x="3619" y="0"/>
                                </a:moveTo>
                                <a:lnTo>
                                  <a:pt x="3619" y="1104"/>
                                </a:lnTo>
                                <a:lnTo>
                                  <a:pt x="2794" y="1310"/>
                                </a:lnTo>
                                <a:cubicBezTo>
                                  <a:pt x="2540" y="1310"/>
                                  <a:pt x="2286" y="1563"/>
                                  <a:pt x="2159" y="1691"/>
                                </a:cubicBezTo>
                                <a:cubicBezTo>
                                  <a:pt x="1905" y="1945"/>
                                  <a:pt x="1778" y="2198"/>
                                  <a:pt x="1651" y="2453"/>
                                </a:cubicBezTo>
                                <a:cubicBezTo>
                                  <a:pt x="1524" y="2707"/>
                                  <a:pt x="1397" y="3088"/>
                                  <a:pt x="1397" y="3342"/>
                                </a:cubicBezTo>
                                <a:lnTo>
                                  <a:pt x="3619" y="3342"/>
                                </a:lnTo>
                                <a:lnTo>
                                  <a:pt x="3619" y="4485"/>
                                </a:lnTo>
                                <a:lnTo>
                                  <a:pt x="1397" y="4485"/>
                                </a:lnTo>
                                <a:cubicBezTo>
                                  <a:pt x="1397" y="5373"/>
                                  <a:pt x="1651" y="6136"/>
                                  <a:pt x="2159" y="6644"/>
                                </a:cubicBezTo>
                                <a:lnTo>
                                  <a:pt x="3619" y="7191"/>
                                </a:lnTo>
                                <a:lnTo>
                                  <a:pt x="3619" y="8461"/>
                                </a:lnTo>
                                <a:lnTo>
                                  <a:pt x="1143" y="7533"/>
                                </a:lnTo>
                                <a:cubicBezTo>
                                  <a:pt x="381" y="6771"/>
                                  <a:pt x="0" y="5755"/>
                                  <a:pt x="0" y="4358"/>
                                </a:cubicBezTo>
                                <a:cubicBezTo>
                                  <a:pt x="0" y="2961"/>
                                  <a:pt x="381" y="1945"/>
                                  <a:pt x="1016" y="1183"/>
                                </a:cubicBezTo>
                                <a:lnTo>
                                  <a:pt x="3619" y="0"/>
                                </a:lnTo>
                                <a:close/>
                              </a:path>
                            </a:pathLst>
                          </a:custGeom>
                          <a:solidFill>
                            <a:srgbClr val="000000"/>
                          </a:solidFill>
                          <a:ln w="0" cap="flat">
                            <a:noFill/>
                            <a:miter lim="127000"/>
                          </a:ln>
                          <a:effectLst/>
                        </wps:spPr>
                        <wps:bodyPr/>
                      </wps:wsp>
                      <wps:wsp>
                        <wps:cNvPr id="89136" name="Shape 109335"/>
                        <wps:cNvSpPr/>
                        <wps:spPr>
                          <a:xfrm>
                            <a:off x="1161301" y="184947"/>
                            <a:ext cx="3493" cy="11198"/>
                          </a:xfrm>
                          <a:custGeom>
                            <a:avLst/>
                            <a:gdLst/>
                            <a:ahLst/>
                            <a:cxnLst/>
                            <a:rect l="0" t="0" r="0" b="0"/>
                            <a:pathLst>
                              <a:path w="3493" h="11198">
                                <a:moveTo>
                                  <a:pt x="0" y="0"/>
                                </a:moveTo>
                                <a:lnTo>
                                  <a:pt x="1207" y="219"/>
                                </a:lnTo>
                                <a:cubicBezTo>
                                  <a:pt x="1715" y="473"/>
                                  <a:pt x="1969" y="727"/>
                                  <a:pt x="2350" y="981"/>
                                </a:cubicBezTo>
                                <a:cubicBezTo>
                                  <a:pt x="2731" y="1362"/>
                                  <a:pt x="2985" y="1997"/>
                                  <a:pt x="3239" y="2632"/>
                                </a:cubicBezTo>
                                <a:cubicBezTo>
                                  <a:pt x="3366" y="3267"/>
                                  <a:pt x="3493" y="4156"/>
                                  <a:pt x="3493" y="5045"/>
                                </a:cubicBezTo>
                                <a:cubicBezTo>
                                  <a:pt x="3493" y="6061"/>
                                  <a:pt x="3366" y="6950"/>
                                  <a:pt x="3239" y="7712"/>
                                </a:cubicBezTo>
                                <a:cubicBezTo>
                                  <a:pt x="2985" y="8474"/>
                                  <a:pt x="2731" y="9236"/>
                                  <a:pt x="2350" y="9744"/>
                                </a:cubicBezTo>
                                <a:cubicBezTo>
                                  <a:pt x="1842" y="10379"/>
                                  <a:pt x="1334" y="10760"/>
                                  <a:pt x="826" y="11014"/>
                                </a:cubicBezTo>
                                <a:lnTo>
                                  <a:pt x="0" y="11198"/>
                                </a:lnTo>
                                <a:lnTo>
                                  <a:pt x="0" y="9716"/>
                                </a:lnTo>
                                <a:lnTo>
                                  <a:pt x="1080" y="9236"/>
                                </a:lnTo>
                                <a:cubicBezTo>
                                  <a:pt x="1588" y="8601"/>
                                  <a:pt x="1969" y="7712"/>
                                  <a:pt x="1969" y="6569"/>
                                </a:cubicBezTo>
                                <a:cubicBezTo>
                                  <a:pt x="1588" y="6823"/>
                                  <a:pt x="1207" y="6950"/>
                                  <a:pt x="826" y="7077"/>
                                </a:cubicBezTo>
                                <a:lnTo>
                                  <a:pt x="0" y="7261"/>
                                </a:lnTo>
                                <a:lnTo>
                                  <a:pt x="0" y="6061"/>
                                </a:lnTo>
                                <a:lnTo>
                                  <a:pt x="64" y="6061"/>
                                </a:lnTo>
                                <a:cubicBezTo>
                                  <a:pt x="318" y="6061"/>
                                  <a:pt x="699" y="6061"/>
                                  <a:pt x="1080" y="5935"/>
                                </a:cubicBezTo>
                                <a:cubicBezTo>
                                  <a:pt x="1461" y="5807"/>
                                  <a:pt x="1715" y="5680"/>
                                  <a:pt x="1969" y="5426"/>
                                </a:cubicBezTo>
                                <a:cubicBezTo>
                                  <a:pt x="1969" y="5426"/>
                                  <a:pt x="1969" y="5299"/>
                                  <a:pt x="1969" y="5172"/>
                                </a:cubicBezTo>
                                <a:cubicBezTo>
                                  <a:pt x="1969" y="5045"/>
                                  <a:pt x="2096" y="4918"/>
                                  <a:pt x="2096" y="4791"/>
                                </a:cubicBezTo>
                                <a:cubicBezTo>
                                  <a:pt x="2096" y="4029"/>
                                  <a:pt x="1969" y="3394"/>
                                  <a:pt x="1842" y="2886"/>
                                </a:cubicBezTo>
                                <a:cubicBezTo>
                                  <a:pt x="1715" y="2505"/>
                                  <a:pt x="1461" y="2124"/>
                                  <a:pt x="1207" y="1870"/>
                                </a:cubicBezTo>
                                <a:cubicBezTo>
                                  <a:pt x="1080" y="1616"/>
                                  <a:pt x="826" y="1489"/>
                                  <a:pt x="572" y="1362"/>
                                </a:cubicBezTo>
                                <a:lnTo>
                                  <a:pt x="0" y="1267"/>
                                </a:lnTo>
                                <a:lnTo>
                                  <a:pt x="0" y="0"/>
                                </a:lnTo>
                                <a:close/>
                              </a:path>
                            </a:pathLst>
                          </a:custGeom>
                          <a:solidFill>
                            <a:srgbClr val="000000"/>
                          </a:solidFill>
                          <a:ln w="0" cap="flat">
                            <a:noFill/>
                            <a:miter lim="127000"/>
                          </a:ln>
                          <a:effectLst/>
                        </wps:spPr>
                        <wps:bodyPr/>
                      </wps:wsp>
                      <wps:wsp>
                        <wps:cNvPr id="89137" name="Shape 109336"/>
                        <wps:cNvSpPr/>
                        <wps:spPr>
                          <a:xfrm>
                            <a:off x="1183526" y="194183"/>
                            <a:ext cx="3366" cy="2286"/>
                          </a:xfrm>
                          <a:custGeom>
                            <a:avLst/>
                            <a:gdLst/>
                            <a:ahLst/>
                            <a:cxnLst/>
                            <a:rect l="0" t="0" r="0" b="0"/>
                            <a:pathLst>
                              <a:path w="3366" h="2286">
                                <a:moveTo>
                                  <a:pt x="3366" y="0"/>
                                </a:moveTo>
                                <a:lnTo>
                                  <a:pt x="3366" y="1524"/>
                                </a:lnTo>
                                <a:cubicBezTo>
                                  <a:pt x="3239" y="1651"/>
                                  <a:pt x="2985" y="1778"/>
                                  <a:pt x="2731" y="1778"/>
                                </a:cubicBezTo>
                                <a:cubicBezTo>
                                  <a:pt x="2604" y="1905"/>
                                  <a:pt x="2350" y="2032"/>
                                  <a:pt x="2096" y="2032"/>
                                </a:cubicBezTo>
                                <a:cubicBezTo>
                                  <a:pt x="1842" y="2159"/>
                                  <a:pt x="1588" y="2159"/>
                                  <a:pt x="1334" y="2159"/>
                                </a:cubicBezTo>
                                <a:cubicBezTo>
                                  <a:pt x="1207" y="2286"/>
                                  <a:pt x="953" y="2286"/>
                                  <a:pt x="572" y="2286"/>
                                </a:cubicBezTo>
                                <a:lnTo>
                                  <a:pt x="0" y="2072"/>
                                </a:lnTo>
                                <a:lnTo>
                                  <a:pt x="0" y="802"/>
                                </a:lnTo>
                                <a:lnTo>
                                  <a:pt x="572" y="1016"/>
                                </a:lnTo>
                                <a:cubicBezTo>
                                  <a:pt x="826" y="1016"/>
                                  <a:pt x="1207" y="1016"/>
                                  <a:pt x="1461" y="889"/>
                                </a:cubicBezTo>
                                <a:cubicBezTo>
                                  <a:pt x="1715" y="889"/>
                                  <a:pt x="1969" y="762"/>
                                  <a:pt x="2223" y="635"/>
                                </a:cubicBezTo>
                                <a:cubicBezTo>
                                  <a:pt x="2477" y="508"/>
                                  <a:pt x="2731" y="508"/>
                                  <a:pt x="2858" y="381"/>
                                </a:cubicBezTo>
                                <a:cubicBezTo>
                                  <a:pt x="3112" y="254"/>
                                  <a:pt x="3239" y="127"/>
                                  <a:pt x="3366" y="0"/>
                                </a:cubicBezTo>
                                <a:close/>
                              </a:path>
                            </a:pathLst>
                          </a:custGeom>
                          <a:solidFill>
                            <a:srgbClr val="000000"/>
                          </a:solidFill>
                          <a:ln w="0" cap="flat">
                            <a:noFill/>
                            <a:miter lim="127000"/>
                          </a:ln>
                          <a:effectLst/>
                        </wps:spPr>
                        <wps:bodyPr/>
                      </wps:wsp>
                      <wps:wsp>
                        <wps:cNvPr id="89138" name="Shape 109337"/>
                        <wps:cNvSpPr/>
                        <wps:spPr>
                          <a:xfrm>
                            <a:off x="1201877" y="190984"/>
                            <a:ext cx="3365" cy="5485"/>
                          </a:xfrm>
                          <a:custGeom>
                            <a:avLst/>
                            <a:gdLst/>
                            <a:ahLst/>
                            <a:cxnLst/>
                            <a:rect l="0" t="0" r="0" b="0"/>
                            <a:pathLst>
                              <a:path w="3365" h="5485">
                                <a:moveTo>
                                  <a:pt x="3365" y="0"/>
                                </a:moveTo>
                                <a:lnTo>
                                  <a:pt x="3365" y="1167"/>
                                </a:lnTo>
                                <a:lnTo>
                                  <a:pt x="2794" y="1294"/>
                                </a:lnTo>
                                <a:cubicBezTo>
                                  <a:pt x="2413" y="1422"/>
                                  <a:pt x="2032" y="1548"/>
                                  <a:pt x="1778" y="1802"/>
                                </a:cubicBezTo>
                                <a:cubicBezTo>
                                  <a:pt x="1524" y="2056"/>
                                  <a:pt x="1524" y="2310"/>
                                  <a:pt x="1524" y="2818"/>
                                </a:cubicBezTo>
                                <a:cubicBezTo>
                                  <a:pt x="1524" y="3199"/>
                                  <a:pt x="1651" y="3580"/>
                                  <a:pt x="1905" y="3834"/>
                                </a:cubicBezTo>
                                <a:cubicBezTo>
                                  <a:pt x="2159" y="4088"/>
                                  <a:pt x="2540" y="4215"/>
                                  <a:pt x="3048" y="4215"/>
                                </a:cubicBezTo>
                                <a:lnTo>
                                  <a:pt x="3365" y="4145"/>
                                </a:lnTo>
                                <a:lnTo>
                                  <a:pt x="3365" y="5382"/>
                                </a:lnTo>
                                <a:lnTo>
                                  <a:pt x="2540" y="5485"/>
                                </a:lnTo>
                                <a:cubicBezTo>
                                  <a:pt x="2159" y="5485"/>
                                  <a:pt x="1905" y="5485"/>
                                  <a:pt x="1524" y="5358"/>
                                </a:cubicBezTo>
                                <a:cubicBezTo>
                                  <a:pt x="1270" y="5231"/>
                                  <a:pt x="1016" y="4977"/>
                                  <a:pt x="762" y="4723"/>
                                </a:cubicBezTo>
                                <a:cubicBezTo>
                                  <a:pt x="508" y="4597"/>
                                  <a:pt x="381" y="4215"/>
                                  <a:pt x="254" y="3961"/>
                                </a:cubicBezTo>
                                <a:cubicBezTo>
                                  <a:pt x="127" y="3580"/>
                                  <a:pt x="0" y="3199"/>
                                  <a:pt x="0" y="2818"/>
                                </a:cubicBezTo>
                                <a:cubicBezTo>
                                  <a:pt x="0" y="2310"/>
                                  <a:pt x="127" y="1802"/>
                                  <a:pt x="381" y="1422"/>
                                </a:cubicBezTo>
                                <a:cubicBezTo>
                                  <a:pt x="635" y="1040"/>
                                  <a:pt x="1016" y="659"/>
                                  <a:pt x="1524" y="405"/>
                                </a:cubicBezTo>
                                <a:cubicBezTo>
                                  <a:pt x="2032" y="278"/>
                                  <a:pt x="2540" y="24"/>
                                  <a:pt x="3175" y="24"/>
                                </a:cubicBezTo>
                                <a:lnTo>
                                  <a:pt x="3365" y="0"/>
                                </a:lnTo>
                                <a:close/>
                              </a:path>
                            </a:pathLst>
                          </a:custGeom>
                          <a:solidFill>
                            <a:srgbClr val="000000"/>
                          </a:solidFill>
                          <a:ln w="0" cap="flat">
                            <a:noFill/>
                            <a:miter lim="127000"/>
                          </a:ln>
                          <a:effectLst/>
                        </wps:spPr>
                        <wps:bodyPr/>
                      </wps:wsp>
                      <wps:wsp>
                        <wps:cNvPr id="89139" name="Shape 109338"/>
                        <wps:cNvSpPr/>
                        <wps:spPr>
                          <a:xfrm>
                            <a:off x="1193622"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89140" name="Shape 109339"/>
                        <wps:cNvSpPr/>
                        <wps:spPr>
                          <a:xfrm>
                            <a:off x="1202512" y="187706"/>
                            <a:ext cx="2730" cy="1905"/>
                          </a:xfrm>
                          <a:custGeom>
                            <a:avLst/>
                            <a:gdLst/>
                            <a:ahLst/>
                            <a:cxnLst/>
                            <a:rect l="0" t="0" r="0" b="0"/>
                            <a:pathLst>
                              <a:path w="2730" h="1905">
                                <a:moveTo>
                                  <a:pt x="2540" y="0"/>
                                </a:moveTo>
                                <a:lnTo>
                                  <a:pt x="2730" y="16"/>
                                </a:lnTo>
                                <a:lnTo>
                                  <a:pt x="2730" y="1297"/>
                                </a:lnTo>
                                <a:lnTo>
                                  <a:pt x="2540" y="1270"/>
                                </a:lnTo>
                                <a:cubicBezTo>
                                  <a:pt x="2286" y="1270"/>
                                  <a:pt x="1905" y="1270"/>
                                  <a:pt x="1397" y="1397"/>
                                </a:cubicBezTo>
                                <a:cubicBezTo>
                                  <a:pt x="1016" y="1524"/>
                                  <a:pt x="635" y="1650"/>
                                  <a:pt x="127" y="1905"/>
                                </a:cubicBezTo>
                                <a:lnTo>
                                  <a:pt x="0" y="1905"/>
                                </a:lnTo>
                                <a:lnTo>
                                  <a:pt x="0" y="381"/>
                                </a:lnTo>
                                <a:cubicBezTo>
                                  <a:pt x="381" y="381"/>
                                  <a:pt x="635" y="253"/>
                                  <a:pt x="1143" y="126"/>
                                </a:cubicBezTo>
                                <a:cubicBezTo>
                                  <a:pt x="1651" y="126"/>
                                  <a:pt x="2159" y="0"/>
                                  <a:pt x="2540" y="0"/>
                                </a:cubicBezTo>
                                <a:close/>
                              </a:path>
                            </a:pathLst>
                          </a:custGeom>
                          <a:solidFill>
                            <a:srgbClr val="000000"/>
                          </a:solidFill>
                          <a:ln w="0" cap="flat">
                            <a:noFill/>
                            <a:miter lim="127000"/>
                          </a:ln>
                          <a:effectLst/>
                        </wps:spPr>
                        <wps:bodyPr/>
                      </wps:wsp>
                      <wps:wsp>
                        <wps:cNvPr id="89141" name="Shape 109340"/>
                        <wps:cNvSpPr/>
                        <wps:spPr>
                          <a:xfrm>
                            <a:off x="1183526" y="187706"/>
                            <a:ext cx="3493" cy="4572"/>
                          </a:xfrm>
                          <a:custGeom>
                            <a:avLst/>
                            <a:gdLst/>
                            <a:ahLst/>
                            <a:cxnLst/>
                            <a:rect l="0" t="0" r="0" b="0"/>
                            <a:pathLst>
                              <a:path w="3493" h="4572">
                                <a:moveTo>
                                  <a:pt x="191" y="0"/>
                                </a:moveTo>
                                <a:cubicBezTo>
                                  <a:pt x="699" y="0"/>
                                  <a:pt x="1207" y="126"/>
                                  <a:pt x="1588" y="253"/>
                                </a:cubicBezTo>
                                <a:cubicBezTo>
                                  <a:pt x="1969" y="381"/>
                                  <a:pt x="2350" y="634"/>
                                  <a:pt x="2604" y="888"/>
                                </a:cubicBezTo>
                                <a:cubicBezTo>
                                  <a:pt x="2985" y="1270"/>
                                  <a:pt x="3112" y="1650"/>
                                  <a:pt x="3366" y="2159"/>
                                </a:cubicBezTo>
                                <a:cubicBezTo>
                                  <a:pt x="3493" y="2539"/>
                                  <a:pt x="3493" y="3175"/>
                                  <a:pt x="3493" y="3809"/>
                                </a:cubicBezTo>
                                <a:lnTo>
                                  <a:pt x="3493" y="4572"/>
                                </a:lnTo>
                                <a:lnTo>
                                  <a:pt x="0" y="4572"/>
                                </a:lnTo>
                                <a:lnTo>
                                  <a:pt x="0" y="3428"/>
                                </a:lnTo>
                                <a:lnTo>
                                  <a:pt x="2223" y="3428"/>
                                </a:lnTo>
                                <a:cubicBezTo>
                                  <a:pt x="2223" y="3048"/>
                                  <a:pt x="2096" y="2794"/>
                                  <a:pt x="2096" y="2539"/>
                                </a:cubicBezTo>
                                <a:cubicBezTo>
                                  <a:pt x="1969" y="2285"/>
                                  <a:pt x="1842" y="2032"/>
                                  <a:pt x="1715" y="1777"/>
                                </a:cubicBezTo>
                                <a:cubicBezTo>
                                  <a:pt x="1588" y="1650"/>
                                  <a:pt x="1334" y="1397"/>
                                  <a:pt x="1080" y="1270"/>
                                </a:cubicBezTo>
                                <a:cubicBezTo>
                                  <a:pt x="826" y="1270"/>
                                  <a:pt x="572" y="1143"/>
                                  <a:pt x="191" y="1143"/>
                                </a:cubicBezTo>
                                <a:lnTo>
                                  <a:pt x="0" y="1191"/>
                                </a:lnTo>
                                <a:lnTo>
                                  <a:pt x="0" y="87"/>
                                </a:lnTo>
                                <a:lnTo>
                                  <a:pt x="191" y="0"/>
                                </a:lnTo>
                                <a:close/>
                              </a:path>
                            </a:pathLst>
                          </a:custGeom>
                          <a:solidFill>
                            <a:srgbClr val="000000"/>
                          </a:solidFill>
                          <a:ln w="0" cap="flat">
                            <a:noFill/>
                            <a:miter lim="127000"/>
                          </a:ln>
                          <a:effectLst/>
                        </wps:spPr>
                        <wps:bodyPr/>
                      </wps:wsp>
                      <wps:wsp>
                        <wps:cNvPr id="89142" name="Shape 109341"/>
                        <wps:cNvSpPr/>
                        <wps:spPr>
                          <a:xfrm>
                            <a:off x="1218641" y="187960"/>
                            <a:ext cx="3873" cy="10287"/>
                          </a:xfrm>
                          <a:custGeom>
                            <a:avLst/>
                            <a:gdLst/>
                            <a:ahLst/>
                            <a:cxnLst/>
                            <a:rect l="0" t="0" r="0" b="0"/>
                            <a:pathLst>
                              <a:path w="3873" h="10287">
                                <a:moveTo>
                                  <a:pt x="2159" y="0"/>
                                </a:moveTo>
                                <a:lnTo>
                                  <a:pt x="3873" y="0"/>
                                </a:lnTo>
                                <a:lnTo>
                                  <a:pt x="3873" y="1143"/>
                                </a:lnTo>
                                <a:lnTo>
                                  <a:pt x="3429" y="1143"/>
                                </a:lnTo>
                                <a:cubicBezTo>
                                  <a:pt x="3429" y="2413"/>
                                  <a:pt x="3175" y="3556"/>
                                  <a:pt x="2921" y="4572"/>
                                </a:cubicBezTo>
                                <a:cubicBezTo>
                                  <a:pt x="2667" y="5588"/>
                                  <a:pt x="2286" y="6477"/>
                                  <a:pt x="1905" y="7112"/>
                                </a:cubicBezTo>
                                <a:lnTo>
                                  <a:pt x="3873" y="7112"/>
                                </a:lnTo>
                                <a:lnTo>
                                  <a:pt x="3873" y="8255"/>
                                </a:lnTo>
                                <a:lnTo>
                                  <a:pt x="1270" y="8255"/>
                                </a:lnTo>
                                <a:lnTo>
                                  <a:pt x="1270" y="10287"/>
                                </a:lnTo>
                                <a:lnTo>
                                  <a:pt x="0" y="10287"/>
                                </a:lnTo>
                                <a:lnTo>
                                  <a:pt x="0" y="7112"/>
                                </a:lnTo>
                                <a:lnTo>
                                  <a:pt x="508" y="7112"/>
                                </a:lnTo>
                                <a:cubicBezTo>
                                  <a:pt x="1016" y="6350"/>
                                  <a:pt x="1397" y="5334"/>
                                  <a:pt x="1651" y="4064"/>
                                </a:cubicBezTo>
                                <a:cubicBezTo>
                                  <a:pt x="2032" y="2794"/>
                                  <a:pt x="2159" y="1524"/>
                                  <a:pt x="2159" y="0"/>
                                </a:cubicBezTo>
                                <a:close/>
                              </a:path>
                            </a:pathLst>
                          </a:custGeom>
                          <a:solidFill>
                            <a:srgbClr val="000000"/>
                          </a:solidFill>
                          <a:ln w="0" cap="flat">
                            <a:noFill/>
                            <a:miter lim="127000"/>
                          </a:ln>
                          <a:effectLst/>
                        </wps:spPr>
                        <wps:bodyPr/>
                      </wps:wsp>
                      <wps:wsp>
                        <wps:cNvPr id="89143" name="Shape 109342"/>
                        <wps:cNvSpPr/>
                        <wps:spPr>
                          <a:xfrm>
                            <a:off x="1210767" y="187960"/>
                            <a:ext cx="6477" cy="8255"/>
                          </a:xfrm>
                          <a:custGeom>
                            <a:avLst/>
                            <a:gdLst/>
                            <a:ahLst/>
                            <a:cxnLst/>
                            <a:rect l="0" t="0" r="0" b="0"/>
                            <a:pathLst>
                              <a:path w="6477" h="8255">
                                <a:moveTo>
                                  <a:pt x="0" y="0"/>
                                </a:moveTo>
                                <a:lnTo>
                                  <a:pt x="1270" y="0"/>
                                </a:lnTo>
                                <a:lnTo>
                                  <a:pt x="1270" y="6097"/>
                                </a:lnTo>
                                <a:lnTo>
                                  <a:pt x="5207" y="0"/>
                                </a:lnTo>
                                <a:lnTo>
                                  <a:pt x="6477" y="0"/>
                                </a:lnTo>
                                <a:lnTo>
                                  <a:pt x="6477" y="8255"/>
                                </a:lnTo>
                                <a:lnTo>
                                  <a:pt x="5080" y="8255"/>
                                </a:lnTo>
                                <a:lnTo>
                                  <a:pt x="5080" y="2159"/>
                                </a:lnTo>
                                <a:lnTo>
                                  <a:pt x="1270" y="8255"/>
                                </a:lnTo>
                                <a:lnTo>
                                  <a:pt x="0" y="8255"/>
                                </a:lnTo>
                                <a:lnTo>
                                  <a:pt x="0" y="0"/>
                                </a:lnTo>
                                <a:close/>
                              </a:path>
                            </a:pathLst>
                          </a:custGeom>
                          <a:solidFill>
                            <a:srgbClr val="000000"/>
                          </a:solidFill>
                          <a:ln w="0" cap="flat">
                            <a:noFill/>
                            <a:miter lim="127000"/>
                          </a:ln>
                          <a:effectLst/>
                        </wps:spPr>
                        <wps:bodyPr/>
                      </wps:wsp>
                      <wps:wsp>
                        <wps:cNvPr id="89144" name="Shape 109343"/>
                        <wps:cNvSpPr/>
                        <wps:spPr>
                          <a:xfrm>
                            <a:off x="1205243" y="187722"/>
                            <a:ext cx="3239" cy="8644"/>
                          </a:xfrm>
                          <a:custGeom>
                            <a:avLst/>
                            <a:gdLst/>
                            <a:ahLst/>
                            <a:cxnLst/>
                            <a:rect l="0" t="0" r="0" b="0"/>
                            <a:pathLst>
                              <a:path w="3239" h="8644">
                                <a:moveTo>
                                  <a:pt x="0" y="0"/>
                                </a:moveTo>
                                <a:lnTo>
                                  <a:pt x="1333" y="111"/>
                                </a:lnTo>
                                <a:cubicBezTo>
                                  <a:pt x="1714" y="238"/>
                                  <a:pt x="2095" y="365"/>
                                  <a:pt x="2349" y="619"/>
                                </a:cubicBezTo>
                                <a:cubicBezTo>
                                  <a:pt x="2730" y="873"/>
                                  <a:pt x="2858" y="1127"/>
                                  <a:pt x="2985" y="1508"/>
                                </a:cubicBezTo>
                                <a:cubicBezTo>
                                  <a:pt x="3239" y="1889"/>
                                  <a:pt x="3239" y="2270"/>
                                  <a:pt x="3239" y="2905"/>
                                </a:cubicBezTo>
                                <a:lnTo>
                                  <a:pt x="3239" y="8493"/>
                                </a:lnTo>
                                <a:lnTo>
                                  <a:pt x="1842" y="8493"/>
                                </a:lnTo>
                                <a:lnTo>
                                  <a:pt x="1842" y="7604"/>
                                </a:lnTo>
                                <a:cubicBezTo>
                                  <a:pt x="1714" y="7731"/>
                                  <a:pt x="1588" y="7858"/>
                                  <a:pt x="1461" y="7985"/>
                                </a:cubicBezTo>
                                <a:cubicBezTo>
                                  <a:pt x="1207" y="8112"/>
                                  <a:pt x="1080" y="8239"/>
                                  <a:pt x="826" y="8366"/>
                                </a:cubicBezTo>
                                <a:cubicBezTo>
                                  <a:pt x="571" y="8493"/>
                                  <a:pt x="317" y="8620"/>
                                  <a:pt x="190" y="8620"/>
                                </a:cubicBezTo>
                                <a:lnTo>
                                  <a:pt x="0" y="8644"/>
                                </a:lnTo>
                                <a:lnTo>
                                  <a:pt x="0" y="7407"/>
                                </a:lnTo>
                                <a:lnTo>
                                  <a:pt x="826" y="7223"/>
                                </a:lnTo>
                                <a:cubicBezTo>
                                  <a:pt x="1207" y="6969"/>
                                  <a:pt x="1588" y="6715"/>
                                  <a:pt x="1842" y="6461"/>
                                </a:cubicBezTo>
                                <a:lnTo>
                                  <a:pt x="1842" y="4175"/>
                                </a:lnTo>
                                <a:cubicBezTo>
                                  <a:pt x="1588" y="4175"/>
                                  <a:pt x="1080" y="4302"/>
                                  <a:pt x="571" y="4302"/>
                                </a:cubicBezTo>
                                <a:lnTo>
                                  <a:pt x="0" y="4429"/>
                                </a:lnTo>
                                <a:lnTo>
                                  <a:pt x="0" y="3262"/>
                                </a:lnTo>
                                <a:lnTo>
                                  <a:pt x="1842" y="3032"/>
                                </a:lnTo>
                                <a:lnTo>
                                  <a:pt x="1842" y="2778"/>
                                </a:lnTo>
                                <a:cubicBezTo>
                                  <a:pt x="1842" y="2524"/>
                                  <a:pt x="1842" y="2270"/>
                                  <a:pt x="1714" y="2016"/>
                                </a:cubicBezTo>
                                <a:cubicBezTo>
                                  <a:pt x="1588" y="1762"/>
                                  <a:pt x="1461" y="1635"/>
                                  <a:pt x="1333" y="1508"/>
                                </a:cubicBezTo>
                                <a:cubicBezTo>
                                  <a:pt x="1080" y="1381"/>
                                  <a:pt x="952" y="1381"/>
                                  <a:pt x="699" y="1381"/>
                                </a:cubicBezTo>
                                <a:lnTo>
                                  <a:pt x="0" y="1281"/>
                                </a:lnTo>
                                <a:lnTo>
                                  <a:pt x="0" y="0"/>
                                </a:lnTo>
                                <a:close/>
                              </a:path>
                            </a:pathLst>
                          </a:custGeom>
                          <a:solidFill>
                            <a:srgbClr val="000000"/>
                          </a:solidFill>
                          <a:ln w="0" cap="flat">
                            <a:noFill/>
                            <a:miter lim="127000"/>
                          </a:ln>
                          <a:effectLst/>
                        </wps:spPr>
                        <wps:bodyPr/>
                      </wps:wsp>
                      <wps:wsp>
                        <wps:cNvPr id="89145" name="Shape 109344"/>
                        <wps:cNvSpPr/>
                        <wps:spPr>
                          <a:xfrm>
                            <a:off x="1211783" y="184150"/>
                            <a:ext cx="4826" cy="2794"/>
                          </a:xfrm>
                          <a:custGeom>
                            <a:avLst/>
                            <a:gdLst/>
                            <a:ahLst/>
                            <a:cxnLst/>
                            <a:rect l="0" t="0" r="0" b="0"/>
                            <a:pathLst>
                              <a:path w="4826" h="2794">
                                <a:moveTo>
                                  <a:pt x="0" y="0"/>
                                </a:moveTo>
                                <a:lnTo>
                                  <a:pt x="1143" y="0"/>
                                </a:lnTo>
                                <a:cubicBezTo>
                                  <a:pt x="1143" y="635"/>
                                  <a:pt x="1270" y="1143"/>
                                  <a:pt x="1524" y="1397"/>
                                </a:cubicBezTo>
                                <a:cubicBezTo>
                                  <a:pt x="1651" y="1651"/>
                                  <a:pt x="2032" y="1778"/>
                                  <a:pt x="2413" y="1778"/>
                                </a:cubicBezTo>
                                <a:cubicBezTo>
                                  <a:pt x="2794" y="1778"/>
                                  <a:pt x="3175" y="1651"/>
                                  <a:pt x="3302" y="1397"/>
                                </a:cubicBezTo>
                                <a:cubicBezTo>
                                  <a:pt x="3556" y="1143"/>
                                  <a:pt x="3683" y="635"/>
                                  <a:pt x="3683" y="0"/>
                                </a:cubicBezTo>
                                <a:lnTo>
                                  <a:pt x="4826" y="0"/>
                                </a:lnTo>
                                <a:cubicBezTo>
                                  <a:pt x="4826" y="381"/>
                                  <a:pt x="4826" y="762"/>
                                  <a:pt x="4699" y="1143"/>
                                </a:cubicBezTo>
                                <a:cubicBezTo>
                                  <a:pt x="4572" y="1397"/>
                                  <a:pt x="4445" y="1778"/>
                                  <a:pt x="4318" y="2032"/>
                                </a:cubicBezTo>
                                <a:cubicBezTo>
                                  <a:pt x="4064" y="2286"/>
                                  <a:pt x="3810" y="2413"/>
                                  <a:pt x="3556" y="2540"/>
                                </a:cubicBezTo>
                                <a:cubicBezTo>
                                  <a:pt x="3175" y="2667"/>
                                  <a:pt x="2921" y="2794"/>
                                  <a:pt x="2413" y="2794"/>
                                </a:cubicBezTo>
                                <a:cubicBezTo>
                                  <a:pt x="2032" y="2794"/>
                                  <a:pt x="1651" y="2667"/>
                                  <a:pt x="1397" y="2540"/>
                                </a:cubicBezTo>
                                <a:cubicBezTo>
                                  <a:pt x="1016" y="2413"/>
                                  <a:pt x="762" y="2286"/>
                                  <a:pt x="635" y="2032"/>
                                </a:cubicBezTo>
                                <a:cubicBezTo>
                                  <a:pt x="381" y="1778"/>
                                  <a:pt x="254" y="1397"/>
                                  <a:pt x="127" y="1143"/>
                                </a:cubicBezTo>
                                <a:cubicBezTo>
                                  <a:pt x="0" y="762"/>
                                  <a:pt x="0" y="381"/>
                                  <a:pt x="0" y="0"/>
                                </a:cubicBezTo>
                                <a:close/>
                              </a:path>
                            </a:pathLst>
                          </a:custGeom>
                          <a:solidFill>
                            <a:srgbClr val="000000"/>
                          </a:solidFill>
                          <a:ln w="0" cap="flat">
                            <a:noFill/>
                            <a:miter lim="127000"/>
                          </a:ln>
                          <a:effectLst/>
                        </wps:spPr>
                        <wps:bodyPr/>
                      </wps:wsp>
                      <wps:wsp>
                        <wps:cNvPr id="89146" name="Shape 109345"/>
                        <wps:cNvSpPr/>
                        <wps:spPr>
                          <a:xfrm>
                            <a:off x="1222515" y="187960"/>
                            <a:ext cx="4127" cy="10287"/>
                          </a:xfrm>
                          <a:custGeom>
                            <a:avLst/>
                            <a:gdLst/>
                            <a:ahLst/>
                            <a:cxnLst/>
                            <a:rect l="0" t="0" r="0" b="0"/>
                            <a:pathLst>
                              <a:path w="4127" h="10287">
                                <a:moveTo>
                                  <a:pt x="0" y="0"/>
                                </a:moveTo>
                                <a:lnTo>
                                  <a:pt x="3365" y="0"/>
                                </a:lnTo>
                                <a:lnTo>
                                  <a:pt x="3365" y="7112"/>
                                </a:lnTo>
                                <a:lnTo>
                                  <a:pt x="4127" y="7112"/>
                                </a:lnTo>
                                <a:lnTo>
                                  <a:pt x="4127" y="10287"/>
                                </a:lnTo>
                                <a:lnTo>
                                  <a:pt x="2858" y="10287"/>
                                </a:lnTo>
                                <a:lnTo>
                                  <a:pt x="2858" y="8255"/>
                                </a:lnTo>
                                <a:lnTo>
                                  <a:pt x="0" y="8255"/>
                                </a:lnTo>
                                <a:lnTo>
                                  <a:pt x="0" y="7112"/>
                                </a:lnTo>
                                <a:lnTo>
                                  <a:pt x="1968" y="7112"/>
                                </a:lnTo>
                                <a:lnTo>
                                  <a:pt x="1968" y="1143"/>
                                </a:lnTo>
                                <a:lnTo>
                                  <a:pt x="0" y="1143"/>
                                </a:lnTo>
                                <a:lnTo>
                                  <a:pt x="0" y="0"/>
                                </a:lnTo>
                                <a:close/>
                              </a:path>
                            </a:pathLst>
                          </a:custGeom>
                          <a:solidFill>
                            <a:srgbClr val="000000"/>
                          </a:solidFill>
                          <a:ln w="0" cap="flat">
                            <a:noFill/>
                            <a:miter lim="127000"/>
                          </a:ln>
                          <a:effectLst/>
                        </wps:spPr>
                        <wps:bodyPr/>
                      </wps:wsp>
                      <wps:wsp>
                        <wps:cNvPr id="89147" name="Shape 109346"/>
                        <wps:cNvSpPr/>
                        <wps:spPr>
                          <a:xfrm>
                            <a:off x="1227785" y="187793"/>
                            <a:ext cx="3620" cy="8470"/>
                          </a:xfrm>
                          <a:custGeom>
                            <a:avLst/>
                            <a:gdLst/>
                            <a:ahLst/>
                            <a:cxnLst/>
                            <a:rect l="0" t="0" r="0" b="0"/>
                            <a:pathLst>
                              <a:path w="3620" h="8470">
                                <a:moveTo>
                                  <a:pt x="3620" y="0"/>
                                </a:moveTo>
                                <a:lnTo>
                                  <a:pt x="3620" y="1074"/>
                                </a:lnTo>
                                <a:lnTo>
                                  <a:pt x="2794" y="1310"/>
                                </a:lnTo>
                                <a:cubicBezTo>
                                  <a:pt x="2540" y="1310"/>
                                  <a:pt x="2286" y="1563"/>
                                  <a:pt x="2032" y="1691"/>
                                </a:cubicBezTo>
                                <a:cubicBezTo>
                                  <a:pt x="1905" y="1945"/>
                                  <a:pt x="1651" y="2198"/>
                                  <a:pt x="1651" y="2453"/>
                                </a:cubicBezTo>
                                <a:cubicBezTo>
                                  <a:pt x="1524" y="2707"/>
                                  <a:pt x="1397" y="3088"/>
                                  <a:pt x="1397" y="3342"/>
                                </a:cubicBezTo>
                                <a:lnTo>
                                  <a:pt x="3620" y="3342"/>
                                </a:lnTo>
                                <a:lnTo>
                                  <a:pt x="3620" y="4485"/>
                                </a:lnTo>
                                <a:lnTo>
                                  <a:pt x="1397" y="4485"/>
                                </a:lnTo>
                                <a:cubicBezTo>
                                  <a:pt x="1397" y="5373"/>
                                  <a:pt x="1651" y="6136"/>
                                  <a:pt x="2159" y="6644"/>
                                </a:cubicBezTo>
                                <a:lnTo>
                                  <a:pt x="3620" y="7192"/>
                                </a:lnTo>
                                <a:lnTo>
                                  <a:pt x="3620" y="8470"/>
                                </a:lnTo>
                                <a:lnTo>
                                  <a:pt x="1016" y="7533"/>
                                </a:lnTo>
                                <a:cubicBezTo>
                                  <a:pt x="381" y="6771"/>
                                  <a:pt x="0" y="5755"/>
                                  <a:pt x="0" y="4358"/>
                                </a:cubicBezTo>
                                <a:cubicBezTo>
                                  <a:pt x="0" y="2961"/>
                                  <a:pt x="381" y="1945"/>
                                  <a:pt x="1016" y="1183"/>
                                </a:cubicBezTo>
                                <a:lnTo>
                                  <a:pt x="3620" y="0"/>
                                </a:lnTo>
                                <a:close/>
                              </a:path>
                            </a:pathLst>
                          </a:custGeom>
                          <a:solidFill>
                            <a:srgbClr val="000000"/>
                          </a:solidFill>
                          <a:ln w="0" cap="flat">
                            <a:noFill/>
                            <a:miter lim="127000"/>
                          </a:ln>
                          <a:effectLst/>
                        </wps:spPr>
                        <wps:bodyPr/>
                      </wps:wsp>
                      <wps:wsp>
                        <wps:cNvPr id="89148" name="Shape 109347"/>
                        <wps:cNvSpPr/>
                        <wps:spPr>
                          <a:xfrm>
                            <a:off x="1231405" y="194183"/>
                            <a:ext cx="3365" cy="2286"/>
                          </a:xfrm>
                          <a:custGeom>
                            <a:avLst/>
                            <a:gdLst/>
                            <a:ahLst/>
                            <a:cxnLst/>
                            <a:rect l="0" t="0" r="0" b="0"/>
                            <a:pathLst>
                              <a:path w="3365" h="2286">
                                <a:moveTo>
                                  <a:pt x="3239" y="0"/>
                                </a:moveTo>
                                <a:lnTo>
                                  <a:pt x="3365" y="0"/>
                                </a:lnTo>
                                <a:lnTo>
                                  <a:pt x="3365" y="1524"/>
                                </a:lnTo>
                                <a:cubicBezTo>
                                  <a:pt x="3239" y="1651"/>
                                  <a:pt x="2985" y="1778"/>
                                  <a:pt x="2730" y="1778"/>
                                </a:cubicBezTo>
                                <a:cubicBezTo>
                                  <a:pt x="2477" y="1905"/>
                                  <a:pt x="2349" y="2032"/>
                                  <a:pt x="2096" y="2032"/>
                                </a:cubicBezTo>
                                <a:cubicBezTo>
                                  <a:pt x="1842" y="2159"/>
                                  <a:pt x="1588" y="2159"/>
                                  <a:pt x="1333" y="2159"/>
                                </a:cubicBezTo>
                                <a:cubicBezTo>
                                  <a:pt x="1080" y="2286"/>
                                  <a:pt x="826" y="2286"/>
                                  <a:pt x="571" y="2286"/>
                                </a:cubicBezTo>
                                <a:lnTo>
                                  <a:pt x="0" y="2080"/>
                                </a:lnTo>
                                <a:lnTo>
                                  <a:pt x="0" y="802"/>
                                </a:lnTo>
                                <a:lnTo>
                                  <a:pt x="571" y="1016"/>
                                </a:lnTo>
                                <a:cubicBezTo>
                                  <a:pt x="826" y="1016"/>
                                  <a:pt x="1080" y="1016"/>
                                  <a:pt x="1461" y="889"/>
                                </a:cubicBezTo>
                                <a:cubicBezTo>
                                  <a:pt x="1715" y="889"/>
                                  <a:pt x="1968" y="762"/>
                                  <a:pt x="2223" y="635"/>
                                </a:cubicBezTo>
                                <a:cubicBezTo>
                                  <a:pt x="2477" y="508"/>
                                  <a:pt x="2730" y="508"/>
                                  <a:pt x="2858" y="381"/>
                                </a:cubicBezTo>
                                <a:cubicBezTo>
                                  <a:pt x="2985" y="254"/>
                                  <a:pt x="3112" y="127"/>
                                  <a:pt x="3239" y="0"/>
                                </a:cubicBezTo>
                                <a:close/>
                              </a:path>
                            </a:pathLst>
                          </a:custGeom>
                          <a:solidFill>
                            <a:srgbClr val="000000"/>
                          </a:solidFill>
                          <a:ln w="0" cap="flat">
                            <a:noFill/>
                            <a:miter lim="127000"/>
                          </a:ln>
                          <a:effectLst/>
                        </wps:spPr>
                        <wps:bodyPr/>
                      </wps:wsp>
                      <wps:wsp>
                        <wps:cNvPr id="89149" name="Shape 109348"/>
                        <wps:cNvSpPr/>
                        <wps:spPr>
                          <a:xfrm>
                            <a:off x="1244803" y="190984"/>
                            <a:ext cx="3365" cy="5485"/>
                          </a:xfrm>
                          <a:custGeom>
                            <a:avLst/>
                            <a:gdLst/>
                            <a:ahLst/>
                            <a:cxnLst/>
                            <a:rect l="0" t="0" r="0" b="0"/>
                            <a:pathLst>
                              <a:path w="3365" h="5485">
                                <a:moveTo>
                                  <a:pt x="3365" y="0"/>
                                </a:moveTo>
                                <a:lnTo>
                                  <a:pt x="3365" y="1180"/>
                                </a:lnTo>
                                <a:lnTo>
                                  <a:pt x="2794" y="1294"/>
                                </a:lnTo>
                                <a:cubicBezTo>
                                  <a:pt x="2413" y="1422"/>
                                  <a:pt x="2032" y="1548"/>
                                  <a:pt x="1905" y="1802"/>
                                </a:cubicBezTo>
                                <a:cubicBezTo>
                                  <a:pt x="1651" y="2056"/>
                                  <a:pt x="1524" y="2310"/>
                                  <a:pt x="1524" y="2818"/>
                                </a:cubicBezTo>
                                <a:cubicBezTo>
                                  <a:pt x="1524" y="3199"/>
                                  <a:pt x="1651" y="3580"/>
                                  <a:pt x="1905" y="3834"/>
                                </a:cubicBezTo>
                                <a:cubicBezTo>
                                  <a:pt x="2159" y="4088"/>
                                  <a:pt x="2540" y="4215"/>
                                  <a:pt x="3048" y="4215"/>
                                </a:cubicBezTo>
                                <a:lnTo>
                                  <a:pt x="3365" y="4152"/>
                                </a:lnTo>
                                <a:lnTo>
                                  <a:pt x="3365" y="5382"/>
                                </a:lnTo>
                                <a:lnTo>
                                  <a:pt x="2540" y="5485"/>
                                </a:lnTo>
                                <a:cubicBezTo>
                                  <a:pt x="2159" y="5485"/>
                                  <a:pt x="1905" y="5485"/>
                                  <a:pt x="1524" y="5358"/>
                                </a:cubicBezTo>
                                <a:cubicBezTo>
                                  <a:pt x="1270" y="5231"/>
                                  <a:pt x="1016" y="4977"/>
                                  <a:pt x="762" y="4723"/>
                                </a:cubicBezTo>
                                <a:cubicBezTo>
                                  <a:pt x="508" y="4597"/>
                                  <a:pt x="381" y="4215"/>
                                  <a:pt x="254" y="3961"/>
                                </a:cubicBezTo>
                                <a:cubicBezTo>
                                  <a:pt x="127" y="3580"/>
                                  <a:pt x="0" y="3199"/>
                                  <a:pt x="0" y="2818"/>
                                </a:cubicBezTo>
                                <a:cubicBezTo>
                                  <a:pt x="0" y="2310"/>
                                  <a:pt x="127" y="1802"/>
                                  <a:pt x="381" y="1422"/>
                                </a:cubicBezTo>
                                <a:cubicBezTo>
                                  <a:pt x="635" y="1040"/>
                                  <a:pt x="1016" y="659"/>
                                  <a:pt x="1524" y="405"/>
                                </a:cubicBezTo>
                                <a:cubicBezTo>
                                  <a:pt x="2032" y="278"/>
                                  <a:pt x="2540" y="24"/>
                                  <a:pt x="3175" y="24"/>
                                </a:cubicBezTo>
                                <a:lnTo>
                                  <a:pt x="3365" y="0"/>
                                </a:lnTo>
                                <a:close/>
                              </a:path>
                            </a:pathLst>
                          </a:custGeom>
                          <a:solidFill>
                            <a:srgbClr val="000000"/>
                          </a:solidFill>
                          <a:ln w="0" cap="flat">
                            <a:noFill/>
                            <a:miter lim="127000"/>
                          </a:ln>
                          <a:effectLst/>
                        </wps:spPr>
                        <wps:bodyPr/>
                      </wps:wsp>
                      <wps:wsp>
                        <wps:cNvPr id="89150" name="Shape 109349"/>
                        <wps:cNvSpPr/>
                        <wps:spPr>
                          <a:xfrm>
                            <a:off x="1236548"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89151" name="Shape 109350"/>
                        <wps:cNvSpPr/>
                        <wps:spPr>
                          <a:xfrm>
                            <a:off x="1245565" y="187706"/>
                            <a:ext cx="2603" cy="1905"/>
                          </a:xfrm>
                          <a:custGeom>
                            <a:avLst/>
                            <a:gdLst/>
                            <a:ahLst/>
                            <a:cxnLst/>
                            <a:rect l="0" t="0" r="0" b="0"/>
                            <a:pathLst>
                              <a:path w="2603" h="1905">
                                <a:moveTo>
                                  <a:pt x="2540" y="0"/>
                                </a:moveTo>
                                <a:lnTo>
                                  <a:pt x="2603" y="5"/>
                                </a:lnTo>
                                <a:lnTo>
                                  <a:pt x="2603" y="1281"/>
                                </a:lnTo>
                                <a:lnTo>
                                  <a:pt x="2540" y="1270"/>
                                </a:lnTo>
                                <a:cubicBezTo>
                                  <a:pt x="2159" y="1270"/>
                                  <a:pt x="1778" y="1270"/>
                                  <a:pt x="1397" y="1397"/>
                                </a:cubicBezTo>
                                <a:cubicBezTo>
                                  <a:pt x="889" y="1524"/>
                                  <a:pt x="508" y="1650"/>
                                  <a:pt x="0" y="1905"/>
                                </a:cubicBezTo>
                                <a:lnTo>
                                  <a:pt x="0" y="381"/>
                                </a:lnTo>
                                <a:cubicBezTo>
                                  <a:pt x="254" y="381"/>
                                  <a:pt x="635" y="253"/>
                                  <a:pt x="1016" y="126"/>
                                </a:cubicBezTo>
                                <a:cubicBezTo>
                                  <a:pt x="1524" y="126"/>
                                  <a:pt x="2032" y="0"/>
                                  <a:pt x="2540" y="0"/>
                                </a:cubicBezTo>
                                <a:close/>
                              </a:path>
                            </a:pathLst>
                          </a:custGeom>
                          <a:solidFill>
                            <a:srgbClr val="000000"/>
                          </a:solidFill>
                          <a:ln w="0" cap="flat">
                            <a:noFill/>
                            <a:miter lim="127000"/>
                          </a:ln>
                          <a:effectLst/>
                        </wps:spPr>
                        <wps:bodyPr/>
                      </wps:wsp>
                      <wps:wsp>
                        <wps:cNvPr id="719136" name="Shape 109351"/>
                        <wps:cNvSpPr/>
                        <wps:spPr>
                          <a:xfrm>
                            <a:off x="1231405" y="187706"/>
                            <a:ext cx="3493" cy="4572"/>
                          </a:xfrm>
                          <a:custGeom>
                            <a:avLst/>
                            <a:gdLst/>
                            <a:ahLst/>
                            <a:cxnLst/>
                            <a:rect l="0" t="0" r="0" b="0"/>
                            <a:pathLst>
                              <a:path w="3493" h="4572">
                                <a:moveTo>
                                  <a:pt x="190" y="0"/>
                                </a:moveTo>
                                <a:cubicBezTo>
                                  <a:pt x="699" y="0"/>
                                  <a:pt x="1207" y="126"/>
                                  <a:pt x="1588" y="253"/>
                                </a:cubicBezTo>
                                <a:cubicBezTo>
                                  <a:pt x="1968" y="381"/>
                                  <a:pt x="2349" y="634"/>
                                  <a:pt x="2604" y="888"/>
                                </a:cubicBezTo>
                                <a:cubicBezTo>
                                  <a:pt x="2858" y="1270"/>
                                  <a:pt x="3112" y="1650"/>
                                  <a:pt x="3239" y="2159"/>
                                </a:cubicBezTo>
                                <a:cubicBezTo>
                                  <a:pt x="3493" y="2539"/>
                                  <a:pt x="3493" y="3175"/>
                                  <a:pt x="3493" y="3809"/>
                                </a:cubicBezTo>
                                <a:lnTo>
                                  <a:pt x="3493" y="4572"/>
                                </a:lnTo>
                                <a:lnTo>
                                  <a:pt x="0" y="4572"/>
                                </a:lnTo>
                                <a:lnTo>
                                  <a:pt x="0" y="3428"/>
                                </a:lnTo>
                                <a:lnTo>
                                  <a:pt x="2223" y="3428"/>
                                </a:lnTo>
                                <a:cubicBezTo>
                                  <a:pt x="2096" y="3048"/>
                                  <a:pt x="2096" y="2794"/>
                                  <a:pt x="1968" y="2539"/>
                                </a:cubicBezTo>
                                <a:cubicBezTo>
                                  <a:pt x="1968" y="2285"/>
                                  <a:pt x="1842" y="2032"/>
                                  <a:pt x="1715" y="1777"/>
                                </a:cubicBezTo>
                                <a:cubicBezTo>
                                  <a:pt x="1461" y="1650"/>
                                  <a:pt x="1333" y="1397"/>
                                  <a:pt x="1080" y="1270"/>
                                </a:cubicBezTo>
                                <a:cubicBezTo>
                                  <a:pt x="826" y="1270"/>
                                  <a:pt x="445" y="1143"/>
                                  <a:pt x="64" y="1143"/>
                                </a:cubicBezTo>
                                <a:lnTo>
                                  <a:pt x="0" y="1160"/>
                                </a:lnTo>
                                <a:lnTo>
                                  <a:pt x="0" y="87"/>
                                </a:lnTo>
                                <a:lnTo>
                                  <a:pt x="190" y="0"/>
                                </a:lnTo>
                                <a:close/>
                              </a:path>
                            </a:pathLst>
                          </a:custGeom>
                          <a:solidFill>
                            <a:srgbClr val="000000"/>
                          </a:solidFill>
                          <a:ln w="0" cap="flat">
                            <a:noFill/>
                            <a:miter lim="127000"/>
                          </a:ln>
                          <a:effectLst/>
                        </wps:spPr>
                        <wps:bodyPr/>
                      </wps:wsp>
                      <wps:wsp>
                        <wps:cNvPr id="719137" name="Shape 109352"/>
                        <wps:cNvSpPr/>
                        <wps:spPr>
                          <a:xfrm>
                            <a:off x="1258519" y="187960"/>
                            <a:ext cx="3238" cy="8255"/>
                          </a:xfrm>
                          <a:custGeom>
                            <a:avLst/>
                            <a:gdLst/>
                            <a:ahLst/>
                            <a:cxnLst/>
                            <a:rect l="0" t="0" r="0" b="0"/>
                            <a:pathLst>
                              <a:path w="3238" h="8255">
                                <a:moveTo>
                                  <a:pt x="0" y="0"/>
                                </a:moveTo>
                                <a:lnTo>
                                  <a:pt x="3048" y="0"/>
                                </a:lnTo>
                                <a:lnTo>
                                  <a:pt x="3238" y="0"/>
                                </a:lnTo>
                                <a:lnTo>
                                  <a:pt x="3238" y="1143"/>
                                </a:lnTo>
                                <a:lnTo>
                                  <a:pt x="2794" y="1143"/>
                                </a:lnTo>
                                <a:lnTo>
                                  <a:pt x="1397" y="1143"/>
                                </a:lnTo>
                                <a:lnTo>
                                  <a:pt x="1397" y="3429"/>
                                </a:lnTo>
                                <a:lnTo>
                                  <a:pt x="3048" y="3429"/>
                                </a:lnTo>
                                <a:lnTo>
                                  <a:pt x="3238" y="3397"/>
                                </a:lnTo>
                                <a:lnTo>
                                  <a:pt x="3238" y="4445"/>
                                </a:lnTo>
                                <a:lnTo>
                                  <a:pt x="3048" y="4445"/>
                                </a:lnTo>
                                <a:lnTo>
                                  <a:pt x="1397" y="4445"/>
                                </a:lnTo>
                                <a:lnTo>
                                  <a:pt x="1397" y="7239"/>
                                </a:lnTo>
                                <a:lnTo>
                                  <a:pt x="2667" y="7239"/>
                                </a:lnTo>
                                <a:lnTo>
                                  <a:pt x="3238" y="7176"/>
                                </a:lnTo>
                                <a:lnTo>
                                  <a:pt x="3238" y="8255"/>
                                </a:lnTo>
                                <a:lnTo>
                                  <a:pt x="0" y="8255"/>
                                </a:lnTo>
                                <a:lnTo>
                                  <a:pt x="0" y="0"/>
                                </a:lnTo>
                                <a:close/>
                              </a:path>
                            </a:pathLst>
                          </a:custGeom>
                          <a:solidFill>
                            <a:srgbClr val="000000"/>
                          </a:solidFill>
                          <a:ln w="0" cap="flat">
                            <a:noFill/>
                            <a:miter lim="127000"/>
                          </a:ln>
                          <a:effectLst/>
                        </wps:spPr>
                        <wps:bodyPr/>
                      </wps:wsp>
                      <wps:wsp>
                        <wps:cNvPr id="719139" name="Shape 109353"/>
                        <wps:cNvSpPr/>
                        <wps:spPr>
                          <a:xfrm>
                            <a:off x="1248169" y="187712"/>
                            <a:ext cx="3239" cy="8654"/>
                          </a:xfrm>
                          <a:custGeom>
                            <a:avLst/>
                            <a:gdLst/>
                            <a:ahLst/>
                            <a:cxnLst/>
                            <a:rect l="0" t="0" r="0" b="0"/>
                            <a:pathLst>
                              <a:path w="3239" h="8654">
                                <a:moveTo>
                                  <a:pt x="0" y="0"/>
                                </a:moveTo>
                                <a:lnTo>
                                  <a:pt x="1334" y="121"/>
                                </a:lnTo>
                                <a:cubicBezTo>
                                  <a:pt x="1715" y="248"/>
                                  <a:pt x="2096" y="375"/>
                                  <a:pt x="2350" y="629"/>
                                </a:cubicBezTo>
                                <a:cubicBezTo>
                                  <a:pt x="2731" y="883"/>
                                  <a:pt x="2858" y="1137"/>
                                  <a:pt x="3112" y="1519"/>
                                </a:cubicBezTo>
                                <a:cubicBezTo>
                                  <a:pt x="3239" y="1899"/>
                                  <a:pt x="3239" y="2280"/>
                                  <a:pt x="3239" y="2915"/>
                                </a:cubicBezTo>
                                <a:lnTo>
                                  <a:pt x="3239" y="8503"/>
                                </a:lnTo>
                                <a:lnTo>
                                  <a:pt x="1842" y="8503"/>
                                </a:lnTo>
                                <a:lnTo>
                                  <a:pt x="1842" y="7614"/>
                                </a:lnTo>
                                <a:cubicBezTo>
                                  <a:pt x="1842" y="7741"/>
                                  <a:pt x="1588" y="7869"/>
                                  <a:pt x="1461" y="7995"/>
                                </a:cubicBezTo>
                                <a:cubicBezTo>
                                  <a:pt x="1207" y="8122"/>
                                  <a:pt x="1080" y="8249"/>
                                  <a:pt x="826" y="8376"/>
                                </a:cubicBezTo>
                                <a:cubicBezTo>
                                  <a:pt x="699" y="8503"/>
                                  <a:pt x="445" y="8630"/>
                                  <a:pt x="191" y="8630"/>
                                </a:cubicBezTo>
                                <a:lnTo>
                                  <a:pt x="0" y="8654"/>
                                </a:lnTo>
                                <a:lnTo>
                                  <a:pt x="0" y="7424"/>
                                </a:lnTo>
                                <a:lnTo>
                                  <a:pt x="953" y="7233"/>
                                </a:lnTo>
                                <a:cubicBezTo>
                                  <a:pt x="1207" y="6979"/>
                                  <a:pt x="1588" y="6725"/>
                                  <a:pt x="1842" y="6471"/>
                                </a:cubicBezTo>
                                <a:lnTo>
                                  <a:pt x="1842" y="4185"/>
                                </a:lnTo>
                                <a:cubicBezTo>
                                  <a:pt x="1588" y="4185"/>
                                  <a:pt x="1207" y="4312"/>
                                  <a:pt x="699" y="4312"/>
                                </a:cubicBezTo>
                                <a:lnTo>
                                  <a:pt x="0" y="4452"/>
                                </a:lnTo>
                                <a:lnTo>
                                  <a:pt x="0" y="3272"/>
                                </a:lnTo>
                                <a:lnTo>
                                  <a:pt x="1842" y="3042"/>
                                </a:lnTo>
                                <a:lnTo>
                                  <a:pt x="1842" y="2788"/>
                                </a:lnTo>
                                <a:cubicBezTo>
                                  <a:pt x="1842" y="2534"/>
                                  <a:pt x="1842" y="2280"/>
                                  <a:pt x="1715" y="2026"/>
                                </a:cubicBezTo>
                                <a:cubicBezTo>
                                  <a:pt x="1588" y="1772"/>
                                  <a:pt x="1461" y="1645"/>
                                  <a:pt x="1334" y="1519"/>
                                </a:cubicBezTo>
                                <a:cubicBezTo>
                                  <a:pt x="1207" y="1391"/>
                                  <a:pt x="953" y="1391"/>
                                  <a:pt x="699" y="1391"/>
                                </a:cubicBezTo>
                                <a:lnTo>
                                  <a:pt x="0" y="1275"/>
                                </a:lnTo>
                                <a:lnTo>
                                  <a:pt x="0" y="0"/>
                                </a:lnTo>
                                <a:close/>
                              </a:path>
                            </a:pathLst>
                          </a:custGeom>
                          <a:solidFill>
                            <a:srgbClr val="000000"/>
                          </a:solidFill>
                          <a:ln w="0" cap="flat">
                            <a:noFill/>
                            <a:miter lim="127000"/>
                          </a:ln>
                          <a:effectLst/>
                        </wps:spPr>
                        <wps:bodyPr/>
                      </wps:wsp>
                      <wps:wsp>
                        <wps:cNvPr id="719140" name="Shape 109354"/>
                        <wps:cNvSpPr/>
                        <wps:spPr>
                          <a:xfrm>
                            <a:off x="1261758" y="187960"/>
                            <a:ext cx="3365" cy="8255"/>
                          </a:xfrm>
                          <a:custGeom>
                            <a:avLst/>
                            <a:gdLst/>
                            <a:ahLst/>
                            <a:cxnLst/>
                            <a:rect l="0" t="0" r="0" b="0"/>
                            <a:pathLst>
                              <a:path w="3365" h="8255">
                                <a:moveTo>
                                  <a:pt x="0" y="0"/>
                                </a:moveTo>
                                <a:lnTo>
                                  <a:pt x="1207" y="0"/>
                                </a:lnTo>
                                <a:cubicBezTo>
                                  <a:pt x="1461" y="127"/>
                                  <a:pt x="1715" y="127"/>
                                  <a:pt x="2096" y="381"/>
                                </a:cubicBezTo>
                                <a:cubicBezTo>
                                  <a:pt x="2349" y="508"/>
                                  <a:pt x="2604" y="762"/>
                                  <a:pt x="2730" y="1016"/>
                                </a:cubicBezTo>
                                <a:cubicBezTo>
                                  <a:pt x="2858" y="1270"/>
                                  <a:pt x="2858" y="1524"/>
                                  <a:pt x="2858" y="1905"/>
                                </a:cubicBezTo>
                                <a:cubicBezTo>
                                  <a:pt x="2858" y="2286"/>
                                  <a:pt x="2730" y="2667"/>
                                  <a:pt x="2604" y="2922"/>
                                </a:cubicBezTo>
                                <a:cubicBezTo>
                                  <a:pt x="2349" y="3302"/>
                                  <a:pt x="2096" y="3556"/>
                                  <a:pt x="1715" y="3683"/>
                                </a:cubicBezTo>
                                <a:lnTo>
                                  <a:pt x="1715" y="3810"/>
                                </a:lnTo>
                                <a:cubicBezTo>
                                  <a:pt x="2223" y="3810"/>
                                  <a:pt x="2604" y="4064"/>
                                  <a:pt x="2858" y="4445"/>
                                </a:cubicBezTo>
                                <a:cubicBezTo>
                                  <a:pt x="3112" y="4826"/>
                                  <a:pt x="3365" y="5207"/>
                                  <a:pt x="3365" y="5842"/>
                                </a:cubicBezTo>
                                <a:cubicBezTo>
                                  <a:pt x="3365" y="6223"/>
                                  <a:pt x="3239" y="6604"/>
                                  <a:pt x="3112" y="6858"/>
                                </a:cubicBezTo>
                                <a:cubicBezTo>
                                  <a:pt x="2985" y="7112"/>
                                  <a:pt x="2730" y="7366"/>
                                  <a:pt x="2477" y="7620"/>
                                </a:cubicBezTo>
                                <a:cubicBezTo>
                                  <a:pt x="2096" y="7874"/>
                                  <a:pt x="1715" y="8128"/>
                                  <a:pt x="1461" y="8128"/>
                                </a:cubicBezTo>
                                <a:cubicBezTo>
                                  <a:pt x="1080" y="8255"/>
                                  <a:pt x="571" y="8255"/>
                                  <a:pt x="64" y="8255"/>
                                </a:cubicBezTo>
                                <a:lnTo>
                                  <a:pt x="0" y="8255"/>
                                </a:lnTo>
                                <a:lnTo>
                                  <a:pt x="0" y="7176"/>
                                </a:lnTo>
                                <a:lnTo>
                                  <a:pt x="571" y="7112"/>
                                </a:lnTo>
                                <a:cubicBezTo>
                                  <a:pt x="826" y="7112"/>
                                  <a:pt x="1080" y="6985"/>
                                  <a:pt x="1334" y="6858"/>
                                </a:cubicBezTo>
                                <a:cubicBezTo>
                                  <a:pt x="1461" y="6731"/>
                                  <a:pt x="1588" y="6604"/>
                                  <a:pt x="1715" y="6477"/>
                                </a:cubicBezTo>
                                <a:cubicBezTo>
                                  <a:pt x="1842" y="6223"/>
                                  <a:pt x="1842" y="6097"/>
                                  <a:pt x="1842" y="5842"/>
                                </a:cubicBezTo>
                                <a:cubicBezTo>
                                  <a:pt x="1842" y="5461"/>
                                  <a:pt x="1842" y="5334"/>
                                  <a:pt x="1715" y="5080"/>
                                </a:cubicBezTo>
                                <a:cubicBezTo>
                                  <a:pt x="1715" y="4953"/>
                                  <a:pt x="1461" y="4826"/>
                                  <a:pt x="1207" y="4699"/>
                                </a:cubicBezTo>
                                <a:cubicBezTo>
                                  <a:pt x="1080" y="4572"/>
                                  <a:pt x="826" y="4572"/>
                                  <a:pt x="699" y="4445"/>
                                </a:cubicBezTo>
                                <a:lnTo>
                                  <a:pt x="0" y="4445"/>
                                </a:lnTo>
                                <a:lnTo>
                                  <a:pt x="0" y="3397"/>
                                </a:lnTo>
                                <a:lnTo>
                                  <a:pt x="571" y="3302"/>
                                </a:lnTo>
                                <a:cubicBezTo>
                                  <a:pt x="699" y="3302"/>
                                  <a:pt x="826" y="3175"/>
                                  <a:pt x="952" y="3175"/>
                                </a:cubicBezTo>
                                <a:cubicBezTo>
                                  <a:pt x="1207" y="3048"/>
                                  <a:pt x="1334" y="2922"/>
                                  <a:pt x="1334" y="2667"/>
                                </a:cubicBezTo>
                                <a:cubicBezTo>
                                  <a:pt x="1461" y="2540"/>
                                  <a:pt x="1461" y="2413"/>
                                  <a:pt x="1461" y="2159"/>
                                </a:cubicBezTo>
                                <a:cubicBezTo>
                                  <a:pt x="1461" y="1905"/>
                                  <a:pt x="1461" y="1778"/>
                                  <a:pt x="1334" y="1651"/>
                                </a:cubicBezTo>
                                <a:cubicBezTo>
                                  <a:pt x="1334" y="1524"/>
                                  <a:pt x="1207" y="1397"/>
                                  <a:pt x="1080" y="1270"/>
                                </a:cubicBezTo>
                                <a:cubicBezTo>
                                  <a:pt x="826" y="1143"/>
                                  <a:pt x="699" y="1143"/>
                                  <a:pt x="445" y="1143"/>
                                </a:cubicBezTo>
                                <a:lnTo>
                                  <a:pt x="0" y="1143"/>
                                </a:lnTo>
                                <a:lnTo>
                                  <a:pt x="0" y="0"/>
                                </a:lnTo>
                                <a:close/>
                              </a:path>
                            </a:pathLst>
                          </a:custGeom>
                          <a:solidFill>
                            <a:srgbClr val="000000"/>
                          </a:solidFill>
                          <a:ln w="0" cap="flat">
                            <a:noFill/>
                            <a:miter lim="127000"/>
                          </a:ln>
                          <a:effectLst/>
                        </wps:spPr>
                        <wps:bodyPr/>
                      </wps:wsp>
                      <wps:wsp>
                        <wps:cNvPr id="719141" name="Shape 109355"/>
                        <wps:cNvSpPr/>
                        <wps:spPr>
                          <a:xfrm>
                            <a:off x="1271092" y="187764"/>
                            <a:ext cx="3112" cy="8546"/>
                          </a:xfrm>
                          <a:custGeom>
                            <a:avLst/>
                            <a:gdLst/>
                            <a:ahLst/>
                            <a:cxnLst/>
                            <a:rect l="0" t="0" r="0" b="0"/>
                            <a:pathLst>
                              <a:path w="3112" h="8546">
                                <a:moveTo>
                                  <a:pt x="3112" y="0"/>
                                </a:moveTo>
                                <a:lnTo>
                                  <a:pt x="3112" y="1435"/>
                                </a:lnTo>
                                <a:lnTo>
                                  <a:pt x="2032" y="1974"/>
                                </a:lnTo>
                                <a:cubicBezTo>
                                  <a:pt x="1651" y="2482"/>
                                  <a:pt x="1524" y="3244"/>
                                  <a:pt x="1524" y="4260"/>
                                </a:cubicBezTo>
                                <a:cubicBezTo>
                                  <a:pt x="1524" y="5276"/>
                                  <a:pt x="1651" y="6038"/>
                                  <a:pt x="2032" y="6546"/>
                                </a:cubicBezTo>
                                <a:lnTo>
                                  <a:pt x="3112" y="7233"/>
                                </a:lnTo>
                                <a:lnTo>
                                  <a:pt x="3112" y="8546"/>
                                </a:lnTo>
                                <a:lnTo>
                                  <a:pt x="889" y="7435"/>
                                </a:lnTo>
                                <a:cubicBezTo>
                                  <a:pt x="381" y="6673"/>
                                  <a:pt x="0" y="5657"/>
                                  <a:pt x="0" y="4387"/>
                                </a:cubicBezTo>
                                <a:cubicBezTo>
                                  <a:pt x="0" y="3625"/>
                                  <a:pt x="127" y="2991"/>
                                  <a:pt x="381" y="2482"/>
                                </a:cubicBezTo>
                                <a:cubicBezTo>
                                  <a:pt x="508" y="1974"/>
                                  <a:pt x="762" y="1467"/>
                                  <a:pt x="1016" y="1085"/>
                                </a:cubicBezTo>
                                <a:cubicBezTo>
                                  <a:pt x="1397" y="704"/>
                                  <a:pt x="1651" y="450"/>
                                  <a:pt x="2032" y="323"/>
                                </a:cubicBezTo>
                                <a:lnTo>
                                  <a:pt x="3112" y="0"/>
                                </a:lnTo>
                                <a:close/>
                              </a:path>
                            </a:pathLst>
                          </a:custGeom>
                          <a:solidFill>
                            <a:srgbClr val="000000"/>
                          </a:solidFill>
                          <a:ln w="0" cap="flat">
                            <a:noFill/>
                            <a:miter lim="127000"/>
                          </a:ln>
                          <a:effectLst/>
                        </wps:spPr>
                        <wps:bodyPr/>
                      </wps:wsp>
                      <wps:wsp>
                        <wps:cNvPr id="719142" name="Shape 109356"/>
                        <wps:cNvSpPr/>
                        <wps:spPr>
                          <a:xfrm>
                            <a:off x="1274204" y="184658"/>
                            <a:ext cx="4572" cy="14732"/>
                          </a:xfrm>
                          <a:custGeom>
                            <a:avLst/>
                            <a:gdLst/>
                            <a:ahLst/>
                            <a:cxnLst/>
                            <a:rect l="0" t="0" r="0" b="0"/>
                            <a:pathLst>
                              <a:path w="4572" h="14732">
                                <a:moveTo>
                                  <a:pt x="1588" y="0"/>
                                </a:moveTo>
                                <a:lnTo>
                                  <a:pt x="2984" y="0"/>
                                </a:lnTo>
                                <a:lnTo>
                                  <a:pt x="2984" y="3556"/>
                                </a:lnTo>
                                <a:cubicBezTo>
                                  <a:pt x="3238" y="3429"/>
                                  <a:pt x="3492" y="3302"/>
                                  <a:pt x="3746" y="3302"/>
                                </a:cubicBezTo>
                                <a:lnTo>
                                  <a:pt x="4572" y="3066"/>
                                </a:lnTo>
                                <a:lnTo>
                                  <a:pt x="4572" y="4491"/>
                                </a:lnTo>
                                <a:lnTo>
                                  <a:pt x="4254" y="4318"/>
                                </a:lnTo>
                                <a:cubicBezTo>
                                  <a:pt x="4000" y="4318"/>
                                  <a:pt x="3746" y="4318"/>
                                  <a:pt x="3619" y="4445"/>
                                </a:cubicBezTo>
                                <a:cubicBezTo>
                                  <a:pt x="3365" y="4445"/>
                                  <a:pt x="3238" y="4573"/>
                                  <a:pt x="2984" y="4573"/>
                                </a:cubicBezTo>
                                <a:lnTo>
                                  <a:pt x="2984" y="10160"/>
                                </a:lnTo>
                                <a:cubicBezTo>
                                  <a:pt x="3238" y="10287"/>
                                  <a:pt x="3365" y="10414"/>
                                  <a:pt x="3492" y="10414"/>
                                </a:cubicBezTo>
                                <a:cubicBezTo>
                                  <a:pt x="3619" y="10541"/>
                                  <a:pt x="3873" y="10541"/>
                                  <a:pt x="4127" y="10541"/>
                                </a:cubicBezTo>
                                <a:lnTo>
                                  <a:pt x="4572" y="10319"/>
                                </a:lnTo>
                                <a:lnTo>
                                  <a:pt x="4572" y="11642"/>
                                </a:lnTo>
                                <a:lnTo>
                                  <a:pt x="4381" y="11684"/>
                                </a:lnTo>
                                <a:cubicBezTo>
                                  <a:pt x="4127" y="11684"/>
                                  <a:pt x="3746" y="11684"/>
                                  <a:pt x="3619" y="11557"/>
                                </a:cubicBezTo>
                                <a:cubicBezTo>
                                  <a:pt x="3365" y="11430"/>
                                  <a:pt x="3111" y="11303"/>
                                  <a:pt x="2984" y="11176"/>
                                </a:cubicBezTo>
                                <a:lnTo>
                                  <a:pt x="2984" y="14732"/>
                                </a:lnTo>
                                <a:lnTo>
                                  <a:pt x="1588" y="14732"/>
                                </a:lnTo>
                                <a:lnTo>
                                  <a:pt x="1588" y="11176"/>
                                </a:lnTo>
                                <a:cubicBezTo>
                                  <a:pt x="1333" y="11430"/>
                                  <a:pt x="1079" y="11557"/>
                                  <a:pt x="825" y="11557"/>
                                </a:cubicBezTo>
                                <a:cubicBezTo>
                                  <a:pt x="698" y="11684"/>
                                  <a:pt x="444" y="11684"/>
                                  <a:pt x="63" y="11684"/>
                                </a:cubicBezTo>
                                <a:lnTo>
                                  <a:pt x="0" y="11652"/>
                                </a:lnTo>
                                <a:lnTo>
                                  <a:pt x="0" y="10339"/>
                                </a:lnTo>
                                <a:lnTo>
                                  <a:pt x="317" y="10541"/>
                                </a:lnTo>
                                <a:cubicBezTo>
                                  <a:pt x="571" y="10541"/>
                                  <a:pt x="825" y="10541"/>
                                  <a:pt x="952" y="10414"/>
                                </a:cubicBezTo>
                                <a:cubicBezTo>
                                  <a:pt x="1206" y="10287"/>
                                  <a:pt x="1333" y="10287"/>
                                  <a:pt x="1588" y="10160"/>
                                </a:cubicBezTo>
                                <a:lnTo>
                                  <a:pt x="1588" y="4573"/>
                                </a:lnTo>
                                <a:cubicBezTo>
                                  <a:pt x="1460" y="4573"/>
                                  <a:pt x="1206" y="4445"/>
                                  <a:pt x="1079" y="4445"/>
                                </a:cubicBezTo>
                                <a:cubicBezTo>
                                  <a:pt x="825" y="4318"/>
                                  <a:pt x="698" y="4318"/>
                                  <a:pt x="444" y="4318"/>
                                </a:cubicBezTo>
                                <a:lnTo>
                                  <a:pt x="0" y="4541"/>
                                </a:lnTo>
                                <a:lnTo>
                                  <a:pt x="0" y="3106"/>
                                </a:lnTo>
                                <a:lnTo>
                                  <a:pt x="190" y="3049"/>
                                </a:lnTo>
                                <a:cubicBezTo>
                                  <a:pt x="444" y="3049"/>
                                  <a:pt x="698" y="3175"/>
                                  <a:pt x="952" y="3302"/>
                                </a:cubicBezTo>
                                <a:cubicBezTo>
                                  <a:pt x="1206" y="3302"/>
                                  <a:pt x="1333" y="3429"/>
                                  <a:pt x="1588" y="3556"/>
                                </a:cubicBezTo>
                                <a:lnTo>
                                  <a:pt x="1588" y="0"/>
                                </a:lnTo>
                                <a:close/>
                              </a:path>
                            </a:pathLst>
                          </a:custGeom>
                          <a:solidFill>
                            <a:srgbClr val="000000"/>
                          </a:solidFill>
                          <a:ln w="0" cap="flat">
                            <a:noFill/>
                            <a:miter lim="127000"/>
                          </a:ln>
                          <a:effectLst/>
                        </wps:spPr>
                        <wps:bodyPr/>
                      </wps:wsp>
                      <wps:wsp>
                        <wps:cNvPr id="719143" name="Shape 109357"/>
                        <wps:cNvSpPr/>
                        <wps:spPr>
                          <a:xfrm>
                            <a:off x="1283030" y="190992"/>
                            <a:ext cx="3302" cy="5476"/>
                          </a:xfrm>
                          <a:custGeom>
                            <a:avLst/>
                            <a:gdLst/>
                            <a:ahLst/>
                            <a:cxnLst/>
                            <a:rect l="0" t="0" r="0" b="0"/>
                            <a:pathLst>
                              <a:path w="3302" h="5476">
                                <a:moveTo>
                                  <a:pt x="3302" y="0"/>
                                </a:moveTo>
                                <a:lnTo>
                                  <a:pt x="3302" y="1173"/>
                                </a:lnTo>
                                <a:lnTo>
                                  <a:pt x="2794" y="1286"/>
                                </a:lnTo>
                                <a:cubicBezTo>
                                  <a:pt x="2413" y="1413"/>
                                  <a:pt x="2032" y="1539"/>
                                  <a:pt x="1778" y="1794"/>
                                </a:cubicBezTo>
                                <a:cubicBezTo>
                                  <a:pt x="1524" y="2048"/>
                                  <a:pt x="1397" y="2301"/>
                                  <a:pt x="1397" y="2810"/>
                                </a:cubicBezTo>
                                <a:cubicBezTo>
                                  <a:pt x="1397" y="3191"/>
                                  <a:pt x="1651" y="3572"/>
                                  <a:pt x="1905" y="3825"/>
                                </a:cubicBezTo>
                                <a:cubicBezTo>
                                  <a:pt x="2159" y="4080"/>
                                  <a:pt x="2540" y="4207"/>
                                  <a:pt x="3048" y="4207"/>
                                </a:cubicBezTo>
                                <a:lnTo>
                                  <a:pt x="3302" y="4150"/>
                                </a:lnTo>
                                <a:lnTo>
                                  <a:pt x="3302" y="5381"/>
                                </a:lnTo>
                                <a:lnTo>
                                  <a:pt x="2540" y="5476"/>
                                </a:lnTo>
                                <a:cubicBezTo>
                                  <a:pt x="2159" y="5476"/>
                                  <a:pt x="1905" y="5476"/>
                                  <a:pt x="1524" y="5349"/>
                                </a:cubicBezTo>
                                <a:cubicBezTo>
                                  <a:pt x="1270" y="5223"/>
                                  <a:pt x="1016" y="4969"/>
                                  <a:pt x="762" y="4714"/>
                                </a:cubicBezTo>
                                <a:cubicBezTo>
                                  <a:pt x="508" y="4588"/>
                                  <a:pt x="381" y="4207"/>
                                  <a:pt x="254" y="3952"/>
                                </a:cubicBezTo>
                                <a:cubicBezTo>
                                  <a:pt x="127" y="3572"/>
                                  <a:pt x="0" y="3191"/>
                                  <a:pt x="0" y="2810"/>
                                </a:cubicBezTo>
                                <a:cubicBezTo>
                                  <a:pt x="0" y="2301"/>
                                  <a:pt x="127" y="1794"/>
                                  <a:pt x="381" y="1413"/>
                                </a:cubicBezTo>
                                <a:cubicBezTo>
                                  <a:pt x="635" y="1032"/>
                                  <a:pt x="1016" y="650"/>
                                  <a:pt x="1524" y="397"/>
                                </a:cubicBezTo>
                                <a:cubicBezTo>
                                  <a:pt x="2032" y="270"/>
                                  <a:pt x="2540" y="16"/>
                                  <a:pt x="3175" y="16"/>
                                </a:cubicBezTo>
                                <a:lnTo>
                                  <a:pt x="3302" y="0"/>
                                </a:lnTo>
                                <a:close/>
                              </a:path>
                            </a:pathLst>
                          </a:custGeom>
                          <a:solidFill>
                            <a:srgbClr val="000000"/>
                          </a:solidFill>
                          <a:ln w="0" cap="flat">
                            <a:noFill/>
                            <a:miter lim="127000"/>
                          </a:ln>
                          <a:effectLst/>
                        </wps:spPr>
                        <wps:bodyPr/>
                      </wps:wsp>
                      <wps:wsp>
                        <wps:cNvPr id="719144" name="Shape 109358"/>
                        <wps:cNvSpPr/>
                        <wps:spPr>
                          <a:xfrm>
                            <a:off x="1283665" y="187706"/>
                            <a:ext cx="2667" cy="1905"/>
                          </a:xfrm>
                          <a:custGeom>
                            <a:avLst/>
                            <a:gdLst/>
                            <a:ahLst/>
                            <a:cxnLst/>
                            <a:rect l="0" t="0" r="0" b="0"/>
                            <a:pathLst>
                              <a:path w="2667" h="1905">
                                <a:moveTo>
                                  <a:pt x="2540" y="0"/>
                                </a:moveTo>
                                <a:lnTo>
                                  <a:pt x="2667" y="11"/>
                                </a:lnTo>
                                <a:lnTo>
                                  <a:pt x="2667" y="1288"/>
                                </a:lnTo>
                                <a:lnTo>
                                  <a:pt x="2540" y="1270"/>
                                </a:lnTo>
                                <a:cubicBezTo>
                                  <a:pt x="2286" y="1270"/>
                                  <a:pt x="1905" y="1270"/>
                                  <a:pt x="1397" y="1397"/>
                                </a:cubicBezTo>
                                <a:cubicBezTo>
                                  <a:pt x="1016" y="1524"/>
                                  <a:pt x="635" y="1650"/>
                                  <a:pt x="127" y="1905"/>
                                </a:cubicBezTo>
                                <a:lnTo>
                                  <a:pt x="0" y="1905"/>
                                </a:lnTo>
                                <a:lnTo>
                                  <a:pt x="0" y="381"/>
                                </a:lnTo>
                                <a:cubicBezTo>
                                  <a:pt x="254" y="381"/>
                                  <a:pt x="635" y="253"/>
                                  <a:pt x="1143" y="126"/>
                                </a:cubicBezTo>
                                <a:cubicBezTo>
                                  <a:pt x="1651" y="126"/>
                                  <a:pt x="2159" y="0"/>
                                  <a:pt x="2540" y="0"/>
                                </a:cubicBezTo>
                                <a:close/>
                              </a:path>
                            </a:pathLst>
                          </a:custGeom>
                          <a:solidFill>
                            <a:srgbClr val="000000"/>
                          </a:solidFill>
                          <a:ln w="0" cap="flat">
                            <a:noFill/>
                            <a:miter lim="127000"/>
                          </a:ln>
                          <a:effectLst/>
                        </wps:spPr>
                        <wps:bodyPr/>
                      </wps:wsp>
                      <wps:wsp>
                        <wps:cNvPr id="719145" name="Shape 109359"/>
                        <wps:cNvSpPr/>
                        <wps:spPr>
                          <a:xfrm>
                            <a:off x="1278776" y="187706"/>
                            <a:ext cx="2985" cy="8593"/>
                          </a:xfrm>
                          <a:custGeom>
                            <a:avLst/>
                            <a:gdLst/>
                            <a:ahLst/>
                            <a:cxnLst/>
                            <a:rect l="0" t="0" r="0" b="0"/>
                            <a:pathLst>
                              <a:path w="2985" h="8593">
                                <a:moveTo>
                                  <a:pt x="64" y="0"/>
                                </a:moveTo>
                                <a:cubicBezTo>
                                  <a:pt x="953" y="0"/>
                                  <a:pt x="1715" y="381"/>
                                  <a:pt x="2223" y="1143"/>
                                </a:cubicBezTo>
                                <a:cubicBezTo>
                                  <a:pt x="2731" y="1905"/>
                                  <a:pt x="2985" y="2921"/>
                                  <a:pt x="2985" y="4190"/>
                                </a:cubicBezTo>
                                <a:cubicBezTo>
                                  <a:pt x="2985" y="4952"/>
                                  <a:pt x="2985" y="5587"/>
                                  <a:pt x="2731" y="6096"/>
                                </a:cubicBezTo>
                                <a:cubicBezTo>
                                  <a:pt x="2604" y="6731"/>
                                  <a:pt x="2350" y="7238"/>
                                  <a:pt x="2096" y="7493"/>
                                </a:cubicBezTo>
                                <a:cubicBezTo>
                                  <a:pt x="1715" y="7874"/>
                                  <a:pt x="1334" y="8255"/>
                                  <a:pt x="953" y="8382"/>
                                </a:cubicBezTo>
                                <a:lnTo>
                                  <a:pt x="0" y="8593"/>
                                </a:lnTo>
                                <a:lnTo>
                                  <a:pt x="0" y="7270"/>
                                </a:lnTo>
                                <a:lnTo>
                                  <a:pt x="1080" y="6731"/>
                                </a:lnTo>
                                <a:cubicBezTo>
                                  <a:pt x="1461" y="6096"/>
                                  <a:pt x="1588" y="5334"/>
                                  <a:pt x="1588" y="4318"/>
                                </a:cubicBezTo>
                                <a:cubicBezTo>
                                  <a:pt x="1588" y="3428"/>
                                  <a:pt x="1461" y="2667"/>
                                  <a:pt x="1080" y="2032"/>
                                </a:cubicBezTo>
                                <a:lnTo>
                                  <a:pt x="0" y="1443"/>
                                </a:lnTo>
                                <a:lnTo>
                                  <a:pt x="0" y="18"/>
                                </a:lnTo>
                                <a:lnTo>
                                  <a:pt x="64" y="0"/>
                                </a:lnTo>
                                <a:close/>
                              </a:path>
                            </a:pathLst>
                          </a:custGeom>
                          <a:solidFill>
                            <a:srgbClr val="000000"/>
                          </a:solidFill>
                          <a:ln w="0" cap="flat">
                            <a:noFill/>
                            <a:miter lim="127000"/>
                          </a:ln>
                          <a:effectLst/>
                        </wps:spPr>
                        <wps:bodyPr/>
                      </wps:wsp>
                      <wps:wsp>
                        <wps:cNvPr id="719146" name="Shape 109360"/>
                        <wps:cNvSpPr/>
                        <wps:spPr>
                          <a:xfrm>
                            <a:off x="1299794" y="187960"/>
                            <a:ext cx="7366" cy="8255"/>
                          </a:xfrm>
                          <a:custGeom>
                            <a:avLst/>
                            <a:gdLst/>
                            <a:ahLst/>
                            <a:cxnLst/>
                            <a:rect l="0" t="0" r="0" b="0"/>
                            <a:pathLst>
                              <a:path w="7366" h="8255">
                                <a:moveTo>
                                  <a:pt x="1905" y="0"/>
                                </a:moveTo>
                                <a:lnTo>
                                  <a:pt x="7366" y="0"/>
                                </a:lnTo>
                                <a:lnTo>
                                  <a:pt x="7366" y="8255"/>
                                </a:lnTo>
                                <a:lnTo>
                                  <a:pt x="5969" y="8255"/>
                                </a:lnTo>
                                <a:lnTo>
                                  <a:pt x="5969" y="1143"/>
                                </a:lnTo>
                                <a:lnTo>
                                  <a:pt x="3048" y="1143"/>
                                </a:lnTo>
                                <a:cubicBezTo>
                                  <a:pt x="3048" y="1524"/>
                                  <a:pt x="3048" y="2032"/>
                                  <a:pt x="3048" y="2413"/>
                                </a:cubicBezTo>
                                <a:cubicBezTo>
                                  <a:pt x="3048" y="2794"/>
                                  <a:pt x="3048" y="3048"/>
                                  <a:pt x="3048" y="3429"/>
                                </a:cubicBezTo>
                                <a:cubicBezTo>
                                  <a:pt x="2921" y="4191"/>
                                  <a:pt x="2921" y="4826"/>
                                  <a:pt x="2794" y="5334"/>
                                </a:cubicBezTo>
                                <a:cubicBezTo>
                                  <a:pt x="2794" y="5842"/>
                                  <a:pt x="2667" y="6350"/>
                                  <a:pt x="2540" y="6604"/>
                                </a:cubicBezTo>
                                <a:cubicBezTo>
                                  <a:pt x="2413" y="6985"/>
                                  <a:pt x="2413" y="7239"/>
                                  <a:pt x="2286" y="7366"/>
                                </a:cubicBezTo>
                                <a:cubicBezTo>
                                  <a:pt x="2032" y="7493"/>
                                  <a:pt x="1905" y="7747"/>
                                  <a:pt x="1778" y="7874"/>
                                </a:cubicBezTo>
                                <a:cubicBezTo>
                                  <a:pt x="1651" y="8001"/>
                                  <a:pt x="1397" y="8128"/>
                                  <a:pt x="1270" y="8255"/>
                                </a:cubicBezTo>
                                <a:cubicBezTo>
                                  <a:pt x="1016" y="8255"/>
                                  <a:pt x="889" y="8255"/>
                                  <a:pt x="635" y="8255"/>
                                </a:cubicBezTo>
                                <a:cubicBezTo>
                                  <a:pt x="508" y="8255"/>
                                  <a:pt x="381" y="8255"/>
                                  <a:pt x="254" y="8255"/>
                                </a:cubicBezTo>
                                <a:cubicBezTo>
                                  <a:pt x="127" y="8255"/>
                                  <a:pt x="127" y="8255"/>
                                  <a:pt x="0" y="8255"/>
                                </a:cubicBezTo>
                                <a:lnTo>
                                  <a:pt x="0" y="7112"/>
                                </a:lnTo>
                                <a:lnTo>
                                  <a:pt x="127" y="7112"/>
                                </a:lnTo>
                                <a:cubicBezTo>
                                  <a:pt x="127" y="7112"/>
                                  <a:pt x="127" y="7112"/>
                                  <a:pt x="254" y="7112"/>
                                </a:cubicBezTo>
                                <a:cubicBezTo>
                                  <a:pt x="254" y="7112"/>
                                  <a:pt x="254" y="7112"/>
                                  <a:pt x="381" y="7112"/>
                                </a:cubicBezTo>
                                <a:cubicBezTo>
                                  <a:pt x="508" y="7112"/>
                                  <a:pt x="508" y="7112"/>
                                  <a:pt x="635" y="6985"/>
                                </a:cubicBezTo>
                                <a:cubicBezTo>
                                  <a:pt x="762" y="6985"/>
                                  <a:pt x="889" y="6985"/>
                                  <a:pt x="1016" y="6858"/>
                                </a:cubicBezTo>
                                <a:cubicBezTo>
                                  <a:pt x="1270" y="6604"/>
                                  <a:pt x="1397" y="6223"/>
                                  <a:pt x="1524" y="5588"/>
                                </a:cubicBezTo>
                                <a:cubicBezTo>
                                  <a:pt x="1651" y="4953"/>
                                  <a:pt x="1778" y="4064"/>
                                  <a:pt x="1778" y="3048"/>
                                </a:cubicBezTo>
                                <a:cubicBezTo>
                                  <a:pt x="1778" y="2667"/>
                                  <a:pt x="1778" y="2159"/>
                                  <a:pt x="1778" y="1524"/>
                                </a:cubicBezTo>
                                <a:cubicBezTo>
                                  <a:pt x="1905" y="1016"/>
                                  <a:pt x="1905" y="508"/>
                                  <a:pt x="1905" y="0"/>
                                </a:cubicBezTo>
                                <a:close/>
                              </a:path>
                            </a:pathLst>
                          </a:custGeom>
                          <a:solidFill>
                            <a:srgbClr val="000000"/>
                          </a:solidFill>
                          <a:ln w="0" cap="flat">
                            <a:noFill/>
                            <a:miter lim="127000"/>
                          </a:ln>
                          <a:effectLst/>
                        </wps:spPr>
                        <wps:bodyPr/>
                      </wps:wsp>
                      <wps:wsp>
                        <wps:cNvPr id="719147" name="Shape 109361"/>
                        <wps:cNvSpPr/>
                        <wps:spPr>
                          <a:xfrm>
                            <a:off x="1291920" y="187960"/>
                            <a:ext cx="6477" cy="8255"/>
                          </a:xfrm>
                          <a:custGeom>
                            <a:avLst/>
                            <a:gdLst/>
                            <a:ahLst/>
                            <a:cxnLst/>
                            <a:rect l="0" t="0" r="0" b="0"/>
                            <a:pathLst>
                              <a:path w="6477" h="8255">
                                <a:moveTo>
                                  <a:pt x="0" y="0"/>
                                </a:moveTo>
                                <a:lnTo>
                                  <a:pt x="1270" y="0"/>
                                </a:lnTo>
                                <a:lnTo>
                                  <a:pt x="1270" y="6097"/>
                                </a:lnTo>
                                <a:lnTo>
                                  <a:pt x="5207" y="0"/>
                                </a:lnTo>
                                <a:lnTo>
                                  <a:pt x="6477" y="0"/>
                                </a:lnTo>
                                <a:lnTo>
                                  <a:pt x="6477" y="8255"/>
                                </a:lnTo>
                                <a:lnTo>
                                  <a:pt x="5080" y="8255"/>
                                </a:lnTo>
                                <a:lnTo>
                                  <a:pt x="5080" y="2159"/>
                                </a:lnTo>
                                <a:lnTo>
                                  <a:pt x="1270" y="8255"/>
                                </a:lnTo>
                                <a:lnTo>
                                  <a:pt x="0" y="8255"/>
                                </a:lnTo>
                                <a:lnTo>
                                  <a:pt x="0" y="0"/>
                                </a:lnTo>
                                <a:close/>
                              </a:path>
                            </a:pathLst>
                          </a:custGeom>
                          <a:solidFill>
                            <a:srgbClr val="000000"/>
                          </a:solidFill>
                          <a:ln w="0" cap="flat">
                            <a:noFill/>
                            <a:miter lim="127000"/>
                          </a:ln>
                          <a:effectLst/>
                        </wps:spPr>
                        <wps:bodyPr/>
                      </wps:wsp>
                      <wps:wsp>
                        <wps:cNvPr id="719148" name="Shape 109362"/>
                        <wps:cNvSpPr/>
                        <wps:spPr>
                          <a:xfrm>
                            <a:off x="1308811" y="187822"/>
                            <a:ext cx="3683" cy="8456"/>
                          </a:xfrm>
                          <a:custGeom>
                            <a:avLst/>
                            <a:gdLst/>
                            <a:ahLst/>
                            <a:cxnLst/>
                            <a:rect l="0" t="0" r="0" b="0"/>
                            <a:pathLst>
                              <a:path w="3683" h="8456">
                                <a:moveTo>
                                  <a:pt x="3683" y="0"/>
                                </a:moveTo>
                                <a:lnTo>
                                  <a:pt x="3683" y="1064"/>
                                </a:lnTo>
                                <a:lnTo>
                                  <a:pt x="2921" y="1281"/>
                                </a:lnTo>
                                <a:cubicBezTo>
                                  <a:pt x="2540" y="1281"/>
                                  <a:pt x="2413" y="1535"/>
                                  <a:pt x="2159" y="1662"/>
                                </a:cubicBezTo>
                                <a:cubicBezTo>
                                  <a:pt x="1905" y="1916"/>
                                  <a:pt x="1778" y="2170"/>
                                  <a:pt x="1651" y="2424"/>
                                </a:cubicBezTo>
                                <a:cubicBezTo>
                                  <a:pt x="1524" y="2678"/>
                                  <a:pt x="1524" y="3060"/>
                                  <a:pt x="1524" y="3313"/>
                                </a:cubicBezTo>
                                <a:lnTo>
                                  <a:pt x="3683" y="3313"/>
                                </a:lnTo>
                                <a:lnTo>
                                  <a:pt x="3683" y="4456"/>
                                </a:lnTo>
                                <a:lnTo>
                                  <a:pt x="1524" y="4456"/>
                                </a:lnTo>
                                <a:cubicBezTo>
                                  <a:pt x="1524" y="5345"/>
                                  <a:pt x="1651" y="6107"/>
                                  <a:pt x="2159" y="6615"/>
                                </a:cubicBezTo>
                                <a:lnTo>
                                  <a:pt x="3683" y="7186"/>
                                </a:lnTo>
                                <a:lnTo>
                                  <a:pt x="3683" y="8456"/>
                                </a:lnTo>
                                <a:lnTo>
                                  <a:pt x="1143" y="7504"/>
                                </a:lnTo>
                                <a:cubicBezTo>
                                  <a:pt x="381" y="6742"/>
                                  <a:pt x="0" y="5726"/>
                                  <a:pt x="0" y="4329"/>
                                </a:cubicBezTo>
                                <a:cubicBezTo>
                                  <a:pt x="0" y="2932"/>
                                  <a:pt x="381" y="1916"/>
                                  <a:pt x="1143" y="1154"/>
                                </a:cubicBezTo>
                                <a:lnTo>
                                  <a:pt x="3683" y="0"/>
                                </a:lnTo>
                                <a:close/>
                              </a:path>
                            </a:pathLst>
                          </a:custGeom>
                          <a:solidFill>
                            <a:srgbClr val="000000"/>
                          </a:solidFill>
                          <a:ln w="0" cap="flat">
                            <a:noFill/>
                            <a:miter lim="127000"/>
                          </a:ln>
                          <a:effectLst/>
                        </wps:spPr>
                        <wps:bodyPr/>
                      </wps:wsp>
                      <wps:wsp>
                        <wps:cNvPr id="719149" name="Shape 109363"/>
                        <wps:cNvSpPr/>
                        <wps:spPr>
                          <a:xfrm>
                            <a:off x="1286332" y="187717"/>
                            <a:ext cx="3302" cy="8656"/>
                          </a:xfrm>
                          <a:custGeom>
                            <a:avLst/>
                            <a:gdLst/>
                            <a:ahLst/>
                            <a:cxnLst/>
                            <a:rect l="0" t="0" r="0" b="0"/>
                            <a:pathLst>
                              <a:path w="3302" h="8656">
                                <a:moveTo>
                                  <a:pt x="0" y="0"/>
                                </a:moveTo>
                                <a:lnTo>
                                  <a:pt x="1397" y="115"/>
                                </a:lnTo>
                                <a:cubicBezTo>
                                  <a:pt x="1778" y="243"/>
                                  <a:pt x="2159" y="370"/>
                                  <a:pt x="2413" y="623"/>
                                </a:cubicBezTo>
                                <a:cubicBezTo>
                                  <a:pt x="2794" y="877"/>
                                  <a:pt x="2921" y="1132"/>
                                  <a:pt x="3048" y="1513"/>
                                </a:cubicBezTo>
                                <a:cubicBezTo>
                                  <a:pt x="3302" y="1894"/>
                                  <a:pt x="3302" y="2274"/>
                                  <a:pt x="3302" y="2910"/>
                                </a:cubicBezTo>
                                <a:lnTo>
                                  <a:pt x="3302" y="8498"/>
                                </a:lnTo>
                                <a:lnTo>
                                  <a:pt x="1905" y="8498"/>
                                </a:lnTo>
                                <a:lnTo>
                                  <a:pt x="1905" y="7609"/>
                                </a:lnTo>
                                <a:cubicBezTo>
                                  <a:pt x="1778" y="7736"/>
                                  <a:pt x="1651" y="7863"/>
                                  <a:pt x="1524" y="7989"/>
                                </a:cubicBezTo>
                                <a:cubicBezTo>
                                  <a:pt x="1270" y="8117"/>
                                  <a:pt x="1143" y="8244"/>
                                  <a:pt x="889" y="8371"/>
                                </a:cubicBezTo>
                                <a:cubicBezTo>
                                  <a:pt x="635" y="8498"/>
                                  <a:pt x="381" y="8624"/>
                                  <a:pt x="254" y="8624"/>
                                </a:cubicBezTo>
                                <a:lnTo>
                                  <a:pt x="0" y="8656"/>
                                </a:lnTo>
                                <a:lnTo>
                                  <a:pt x="0" y="7425"/>
                                </a:lnTo>
                                <a:lnTo>
                                  <a:pt x="889" y="7227"/>
                                </a:lnTo>
                                <a:cubicBezTo>
                                  <a:pt x="1270" y="6973"/>
                                  <a:pt x="1651" y="6720"/>
                                  <a:pt x="1905" y="6465"/>
                                </a:cubicBezTo>
                                <a:lnTo>
                                  <a:pt x="1905" y="4180"/>
                                </a:lnTo>
                                <a:cubicBezTo>
                                  <a:pt x="1651" y="4180"/>
                                  <a:pt x="1143" y="4307"/>
                                  <a:pt x="635" y="4307"/>
                                </a:cubicBezTo>
                                <a:lnTo>
                                  <a:pt x="0" y="4448"/>
                                </a:lnTo>
                                <a:lnTo>
                                  <a:pt x="0" y="3275"/>
                                </a:lnTo>
                                <a:lnTo>
                                  <a:pt x="1905" y="3037"/>
                                </a:lnTo>
                                <a:lnTo>
                                  <a:pt x="1905" y="2783"/>
                                </a:lnTo>
                                <a:cubicBezTo>
                                  <a:pt x="1905" y="2529"/>
                                  <a:pt x="1905" y="2274"/>
                                  <a:pt x="1778" y="2021"/>
                                </a:cubicBezTo>
                                <a:cubicBezTo>
                                  <a:pt x="1651" y="1767"/>
                                  <a:pt x="1524" y="1639"/>
                                  <a:pt x="1397" y="1513"/>
                                </a:cubicBezTo>
                                <a:cubicBezTo>
                                  <a:pt x="1143" y="1386"/>
                                  <a:pt x="1016" y="1386"/>
                                  <a:pt x="762" y="1386"/>
                                </a:cubicBezTo>
                                <a:lnTo>
                                  <a:pt x="0" y="1277"/>
                                </a:lnTo>
                                <a:lnTo>
                                  <a:pt x="0" y="0"/>
                                </a:lnTo>
                                <a:close/>
                              </a:path>
                            </a:pathLst>
                          </a:custGeom>
                          <a:solidFill>
                            <a:srgbClr val="000000"/>
                          </a:solidFill>
                          <a:ln w="0" cap="flat">
                            <a:noFill/>
                            <a:miter lim="127000"/>
                          </a:ln>
                          <a:effectLst/>
                        </wps:spPr>
                        <wps:bodyPr/>
                      </wps:wsp>
                      <wps:wsp>
                        <wps:cNvPr id="719150" name="Shape 109364"/>
                        <wps:cNvSpPr/>
                        <wps:spPr>
                          <a:xfrm>
                            <a:off x="1292936" y="184150"/>
                            <a:ext cx="4826" cy="2794"/>
                          </a:xfrm>
                          <a:custGeom>
                            <a:avLst/>
                            <a:gdLst/>
                            <a:ahLst/>
                            <a:cxnLst/>
                            <a:rect l="0" t="0" r="0" b="0"/>
                            <a:pathLst>
                              <a:path w="4826" h="2794">
                                <a:moveTo>
                                  <a:pt x="0" y="0"/>
                                </a:moveTo>
                                <a:lnTo>
                                  <a:pt x="1143" y="0"/>
                                </a:lnTo>
                                <a:cubicBezTo>
                                  <a:pt x="1143" y="635"/>
                                  <a:pt x="1270" y="1143"/>
                                  <a:pt x="1524" y="1397"/>
                                </a:cubicBezTo>
                                <a:cubicBezTo>
                                  <a:pt x="1651" y="1651"/>
                                  <a:pt x="2032" y="1778"/>
                                  <a:pt x="2413" y="1778"/>
                                </a:cubicBezTo>
                                <a:cubicBezTo>
                                  <a:pt x="2794" y="1778"/>
                                  <a:pt x="3175" y="1651"/>
                                  <a:pt x="3302" y="1397"/>
                                </a:cubicBezTo>
                                <a:cubicBezTo>
                                  <a:pt x="3556" y="1143"/>
                                  <a:pt x="3683" y="635"/>
                                  <a:pt x="3683" y="0"/>
                                </a:cubicBezTo>
                                <a:lnTo>
                                  <a:pt x="4826" y="0"/>
                                </a:lnTo>
                                <a:cubicBezTo>
                                  <a:pt x="4826" y="381"/>
                                  <a:pt x="4826" y="762"/>
                                  <a:pt x="4699" y="1143"/>
                                </a:cubicBezTo>
                                <a:cubicBezTo>
                                  <a:pt x="4572" y="1397"/>
                                  <a:pt x="4445" y="1778"/>
                                  <a:pt x="4318" y="2032"/>
                                </a:cubicBezTo>
                                <a:cubicBezTo>
                                  <a:pt x="4064" y="2286"/>
                                  <a:pt x="3810" y="2413"/>
                                  <a:pt x="3556" y="2540"/>
                                </a:cubicBezTo>
                                <a:cubicBezTo>
                                  <a:pt x="3175" y="2667"/>
                                  <a:pt x="2921" y="2794"/>
                                  <a:pt x="2413" y="2794"/>
                                </a:cubicBezTo>
                                <a:cubicBezTo>
                                  <a:pt x="2032" y="2794"/>
                                  <a:pt x="1651" y="2667"/>
                                  <a:pt x="1397" y="2540"/>
                                </a:cubicBezTo>
                                <a:cubicBezTo>
                                  <a:pt x="1016" y="2413"/>
                                  <a:pt x="762" y="2286"/>
                                  <a:pt x="635" y="2032"/>
                                </a:cubicBezTo>
                                <a:cubicBezTo>
                                  <a:pt x="381" y="1778"/>
                                  <a:pt x="254" y="1397"/>
                                  <a:pt x="127" y="1143"/>
                                </a:cubicBezTo>
                                <a:cubicBezTo>
                                  <a:pt x="0" y="762"/>
                                  <a:pt x="0" y="381"/>
                                  <a:pt x="0" y="0"/>
                                </a:cubicBezTo>
                                <a:close/>
                              </a:path>
                            </a:pathLst>
                          </a:custGeom>
                          <a:solidFill>
                            <a:srgbClr val="000000"/>
                          </a:solidFill>
                          <a:ln w="0" cap="flat">
                            <a:noFill/>
                            <a:miter lim="127000"/>
                          </a:ln>
                          <a:effectLst/>
                        </wps:spPr>
                        <wps:bodyPr/>
                      </wps:wsp>
                      <wps:wsp>
                        <wps:cNvPr id="719151" name="Shape 725885"/>
                        <wps:cNvSpPr/>
                        <wps:spPr>
                          <a:xfrm>
                            <a:off x="1318082" y="1941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19152" name="Shape 109366"/>
                        <wps:cNvSpPr/>
                        <wps:spPr>
                          <a:xfrm>
                            <a:off x="1312494" y="194183"/>
                            <a:ext cx="3429" cy="2286"/>
                          </a:xfrm>
                          <a:custGeom>
                            <a:avLst/>
                            <a:gdLst/>
                            <a:ahLst/>
                            <a:cxnLst/>
                            <a:rect l="0" t="0" r="0" b="0"/>
                            <a:pathLst>
                              <a:path w="3429" h="2286">
                                <a:moveTo>
                                  <a:pt x="3302" y="0"/>
                                </a:moveTo>
                                <a:lnTo>
                                  <a:pt x="3429" y="0"/>
                                </a:lnTo>
                                <a:lnTo>
                                  <a:pt x="3429" y="1524"/>
                                </a:lnTo>
                                <a:cubicBezTo>
                                  <a:pt x="3175" y="1651"/>
                                  <a:pt x="3048" y="1778"/>
                                  <a:pt x="2794" y="1778"/>
                                </a:cubicBezTo>
                                <a:cubicBezTo>
                                  <a:pt x="2540" y="1905"/>
                                  <a:pt x="2286" y="2032"/>
                                  <a:pt x="2159" y="2032"/>
                                </a:cubicBezTo>
                                <a:cubicBezTo>
                                  <a:pt x="1905" y="2159"/>
                                  <a:pt x="1651" y="2159"/>
                                  <a:pt x="1397" y="2159"/>
                                </a:cubicBezTo>
                                <a:cubicBezTo>
                                  <a:pt x="1143" y="2286"/>
                                  <a:pt x="889" y="2286"/>
                                  <a:pt x="508" y="2286"/>
                                </a:cubicBezTo>
                                <a:lnTo>
                                  <a:pt x="0" y="2095"/>
                                </a:lnTo>
                                <a:lnTo>
                                  <a:pt x="0" y="826"/>
                                </a:lnTo>
                                <a:lnTo>
                                  <a:pt x="508" y="1016"/>
                                </a:lnTo>
                                <a:cubicBezTo>
                                  <a:pt x="889" y="1016"/>
                                  <a:pt x="1143" y="1016"/>
                                  <a:pt x="1397" y="889"/>
                                </a:cubicBezTo>
                                <a:cubicBezTo>
                                  <a:pt x="1778" y="889"/>
                                  <a:pt x="2032" y="762"/>
                                  <a:pt x="2286" y="635"/>
                                </a:cubicBezTo>
                                <a:cubicBezTo>
                                  <a:pt x="2540" y="508"/>
                                  <a:pt x="2667" y="508"/>
                                  <a:pt x="2921" y="381"/>
                                </a:cubicBezTo>
                                <a:cubicBezTo>
                                  <a:pt x="3048" y="254"/>
                                  <a:pt x="3175" y="127"/>
                                  <a:pt x="3302" y="0"/>
                                </a:cubicBezTo>
                                <a:close/>
                              </a:path>
                            </a:pathLst>
                          </a:custGeom>
                          <a:solidFill>
                            <a:srgbClr val="000000"/>
                          </a:solidFill>
                          <a:ln w="0" cap="flat">
                            <a:noFill/>
                            <a:miter lim="127000"/>
                          </a:ln>
                          <a:effectLst/>
                        </wps:spPr>
                        <wps:bodyPr/>
                      </wps:wsp>
                      <wps:wsp>
                        <wps:cNvPr id="719153" name="Shape 109367"/>
                        <wps:cNvSpPr/>
                        <wps:spPr>
                          <a:xfrm>
                            <a:off x="1312494" y="187706"/>
                            <a:ext cx="3556" cy="4572"/>
                          </a:xfrm>
                          <a:custGeom>
                            <a:avLst/>
                            <a:gdLst/>
                            <a:ahLst/>
                            <a:cxnLst/>
                            <a:rect l="0" t="0" r="0" b="0"/>
                            <a:pathLst>
                              <a:path w="3556" h="4572">
                                <a:moveTo>
                                  <a:pt x="254" y="0"/>
                                </a:moveTo>
                                <a:cubicBezTo>
                                  <a:pt x="762" y="0"/>
                                  <a:pt x="1143" y="126"/>
                                  <a:pt x="1524" y="253"/>
                                </a:cubicBezTo>
                                <a:cubicBezTo>
                                  <a:pt x="2032" y="381"/>
                                  <a:pt x="2286" y="634"/>
                                  <a:pt x="2667" y="888"/>
                                </a:cubicBezTo>
                                <a:cubicBezTo>
                                  <a:pt x="2921" y="1270"/>
                                  <a:pt x="3175" y="1650"/>
                                  <a:pt x="3302" y="2159"/>
                                </a:cubicBezTo>
                                <a:cubicBezTo>
                                  <a:pt x="3429" y="2539"/>
                                  <a:pt x="3556" y="3175"/>
                                  <a:pt x="3556" y="3809"/>
                                </a:cubicBezTo>
                                <a:lnTo>
                                  <a:pt x="3556" y="4572"/>
                                </a:lnTo>
                                <a:lnTo>
                                  <a:pt x="0" y="4572"/>
                                </a:lnTo>
                                <a:lnTo>
                                  <a:pt x="0" y="3428"/>
                                </a:lnTo>
                                <a:lnTo>
                                  <a:pt x="2159" y="3428"/>
                                </a:lnTo>
                                <a:cubicBezTo>
                                  <a:pt x="2159" y="3048"/>
                                  <a:pt x="2159" y="2794"/>
                                  <a:pt x="2032" y="2539"/>
                                </a:cubicBezTo>
                                <a:cubicBezTo>
                                  <a:pt x="1905" y="2285"/>
                                  <a:pt x="1905" y="2032"/>
                                  <a:pt x="1651" y="1777"/>
                                </a:cubicBezTo>
                                <a:cubicBezTo>
                                  <a:pt x="1524" y="1650"/>
                                  <a:pt x="1270" y="1397"/>
                                  <a:pt x="1016" y="1270"/>
                                </a:cubicBezTo>
                                <a:cubicBezTo>
                                  <a:pt x="762" y="1270"/>
                                  <a:pt x="508" y="1143"/>
                                  <a:pt x="127" y="1143"/>
                                </a:cubicBezTo>
                                <a:lnTo>
                                  <a:pt x="0" y="1179"/>
                                </a:lnTo>
                                <a:lnTo>
                                  <a:pt x="0" y="115"/>
                                </a:lnTo>
                                <a:lnTo>
                                  <a:pt x="254" y="0"/>
                                </a:lnTo>
                                <a:close/>
                              </a:path>
                            </a:pathLst>
                          </a:custGeom>
                          <a:solidFill>
                            <a:srgbClr val="000000"/>
                          </a:solidFill>
                          <a:ln w="0" cap="flat">
                            <a:noFill/>
                            <a:miter lim="127000"/>
                          </a:ln>
                          <a:effectLst/>
                        </wps:spPr>
                        <wps:bodyPr/>
                      </wps:wsp>
                      <wps:wsp>
                        <wps:cNvPr id="719154" name="Shape 109368"/>
                        <wps:cNvSpPr/>
                        <wps:spPr>
                          <a:xfrm>
                            <a:off x="745058" y="171069"/>
                            <a:ext cx="5094351" cy="0"/>
                          </a:xfrm>
                          <a:custGeom>
                            <a:avLst/>
                            <a:gdLst/>
                            <a:ahLst/>
                            <a:cxnLst/>
                            <a:rect l="0" t="0" r="0" b="0"/>
                            <a:pathLst>
                              <a:path w="5094351">
                                <a:moveTo>
                                  <a:pt x="0" y="0"/>
                                </a:moveTo>
                                <a:lnTo>
                                  <a:pt x="5094351" y="0"/>
                                </a:lnTo>
                              </a:path>
                            </a:pathLst>
                          </a:custGeom>
                          <a:noFill/>
                          <a:ln w="1778" cap="flat" cmpd="sng" algn="ctr">
                            <a:solidFill>
                              <a:srgbClr val="000000"/>
                            </a:solidFill>
                            <a:prstDash val="solid"/>
                            <a:miter lim="127000"/>
                          </a:ln>
                          <a:effectLst/>
                        </wps:spPr>
                        <wps:bodyPr/>
                      </wps:wsp>
                      <wps:wsp>
                        <wps:cNvPr id="719155" name="Shape 109369"/>
                        <wps:cNvSpPr/>
                        <wps:spPr>
                          <a:xfrm>
                            <a:off x="745058" y="171069"/>
                            <a:ext cx="0" cy="341376"/>
                          </a:xfrm>
                          <a:custGeom>
                            <a:avLst/>
                            <a:gdLst/>
                            <a:ahLst/>
                            <a:cxnLst/>
                            <a:rect l="0" t="0" r="0" b="0"/>
                            <a:pathLst>
                              <a:path h="341376">
                                <a:moveTo>
                                  <a:pt x="0" y="0"/>
                                </a:moveTo>
                                <a:lnTo>
                                  <a:pt x="0" y="341376"/>
                                </a:lnTo>
                              </a:path>
                            </a:pathLst>
                          </a:custGeom>
                          <a:noFill/>
                          <a:ln w="1778" cap="flat" cmpd="sng" algn="ctr">
                            <a:solidFill>
                              <a:srgbClr val="000000"/>
                            </a:solidFill>
                            <a:prstDash val="solid"/>
                            <a:miter lim="127000"/>
                          </a:ln>
                          <a:effectLst/>
                        </wps:spPr>
                        <wps:bodyPr/>
                      </wps:wsp>
                      <wps:wsp>
                        <wps:cNvPr id="719156" name="Shape 109370"/>
                        <wps:cNvSpPr/>
                        <wps:spPr>
                          <a:xfrm>
                            <a:off x="745058" y="512445"/>
                            <a:ext cx="5094351" cy="0"/>
                          </a:xfrm>
                          <a:custGeom>
                            <a:avLst/>
                            <a:gdLst/>
                            <a:ahLst/>
                            <a:cxnLst/>
                            <a:rect l="0" t="0" r="0" b="0"/>
                            <a:pathLst>
                              <a:path w="5094351">
                                <a:moveTo>
                                  <a:pt x="0" y="0"/>
                                </a:moveTo>
                                <a:lnTo>
                                  <a:pt x="5094351" y="0"/>
                                </a:lnTo>
                              </a:path>
                            </a:pathLst>
                          </a:custGeom>
                          <a:noFill/>
                          <a:ln w="1778" cap="flat" cmpd="sng" algn="ctr">
                            <a:solidFill>
                              <a:srgbClr val="000000"/>
                            </a:solidFill>
                            <a:prstDash val="solid"/>
                            <a:miter lim="127000"/>
                          </a:ln>
                          <a:effectLst/>
                        </wps:spPr>
                        <wps:bodyPr/>
                      </wps:wsp>
                      <wps:wsp>
                        <wps:cNvPr id="719157" name="Shape 109371"/>
                        <wps:cNvSpPr/>
                        <wps:spPr>
                          <a:xfrm>
                            <a:off x="5839409" y="171069"/>
                            <a:ext cx="0" cy="341376"/>
                          </a:xfrm>
                          <a:custGeom>
                            <a:avLst/>
                            <a:gdLst/>
                            <a:ahLst/>
                            <a:cxnLst/>
                            <a:rect l="0" t="0" r="0" b="0"/>
                            <a:pathLst>
                              <a:path h="341376">
                                <a:moveTo>
                                  <a:pt x="0" y="341376"/>
                                </a:moveTo>
                                <a:lnTo>
                                  <a:pt x="0" y="0"/>
                                </a:lnTo>
                              </a:path>
                            </a:pathLst>
                          </a:custGeom>
                          <a:noFill/>
                          <a:ln w="1778" cap="flat" cmpd="sng" algn="ctr">
                            <a:solidFill>
                              <a:srgbClr val="000000"/>
                            </a:solidFill>
                            <a:prstDash val="solid"/>
                            <a:miter lim="127000"/>
                          </a:ln>
                          <a:effectLst/>
                        </wps:spPr>
                        <wps:bodyPr/>
                      </wps:wsp>
                    </wpg:wgp>
                  </a:graphicData>
                </a:graphic>
              </wp:inline>
            </w:drawing>
          </mc:Choice>
          <mc:Fallback>
            <w:pict>
              <v:group w14:anchorId="70054B86" id="Group 677397" o:spid="_x0000_s1214" style="width:492.55pt;height:115.15pt;mso-position-horizontal-relative:char;mso-position-vertical-relative:line" coordsize="62554,14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">
                <v:rect id="Rectangle 109215" o:spid="_x0000_s1215" style="position:absolute;left:3287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4E5783" w:rsidRDefault="004E5783" w:rsidP="002D596A">
                        <w:pPr>
                          <w:spacing w:after="0" w:line="276" w:lineRule="auto"/>
                          <w:ind w:left="0" w:right="0" w:firstLine="0"/>
                          <w:jc w:val="left"/>
                        </w:pPr>
                        <w:r>
                          <w:rPr>
                            <w:b/>
                          </w:rPr>
                          <w:t xml:space="preserve"> </w:t>
                        </w:r>
                      </w:p>
                    </w:txbxContent>
                  </v:textbox>
                </v:rect>
                <v:rect id="Rectangle 109216" o:spid="_x0000_s1216" style="position:absolute;left:58500;top:376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4E5783" w:rsidRDefault="004E5783" w:rsidP="002D596A">
                        <w:pPr>
                          <w:spacing w:after="0" w:line="276" w:lineRule="auto"/>
                          <w:ind w:left="0" w:right="0" w:firstLine="0"/>
                          <w:jc w:val="left"/>
                        </w:pPr>
                        <w:r>
                          <w:rPr>
                            <w:b/>
                          </w:rPr>
                          <w:t xml:space="preserve"> </w:t>
                        </w:r>
                      </w:p>
                    </w:txbxContent>
                  </v:textbox>
                </v:rect>
                <v:rect id="Rectangle 109219" o:spid="_x0000_s1217" style="position:absolute;left:975;top:5512;width:1744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4E5783" w:rsidRDefault="004E5783" w:rsidP="002D596A">
                        <w:pPr>
                          <w:spacing w:after="0" w:line="276" w:lineRule="auto"/>
                          <w:ind w:left="0" w:right="0" w:firstLine="0"/>
                          <w:jc w:val="left"/>
                        </w:pPr>
                        <w:r>
                          <w:rPr>
                            <w:b/>
                          </w:rPr>
                          <w:t>Индивидуальное</w:t>
                        </w:r>
                      </w:p>
                    </w:txbxContent>
                  </v:textbox>
                </v:rect>
                <v:rect id="Rectangle 109220" o:spid="_x0000_s1218" style="position:absolute;left:14126;top:5242;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4E5783" w:rsidRDefault="004E5783" w:rsidP="002D596A">
                        <w:pPr>
                          <w:spacing w:after="0" w:line="276" w:lineRule="auto"/>
                          <w:ind w:left="0" w:right="0" w:firstLine="0"/>
                          <w:jc w:val="left"/>
                        </w:pPr>
                        <w:r>
                          <w:rPr>
                            <w:b/>
                          </w:rPr>
                          <w:t xml:space="preserve"> </w:t>
                        </w:r>
                      </w:p>
                    </w:txbxContent>
                  </v:textbox>
                </v:rect>
                <v:rect id="Rectangle 109223" o:spid="_x0000_s1219" style="position:absolute;left:18702;top:5512;width:1084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4E5783" w:rsidRDefault="004E5783" w:rsidP="002D596A">
                        <w:pPr>
                          <w:spacing w:after="0" w:line="276" w:lineRule="auto"/>
                          <w:ind w:left="0" w:right="0" w:firstLine="0"/>
                          <w:jc w:val="left"/>
                        </w:pPr>
                        <w:r>
                          <w:rPr>
                            <w:b/>
                          </w:rPr>
                          <w:t>Групповое</w:t>
                        </w:r>
                      </w:p>
                    </w:txbxContent>
                  </v:textbox>
                </v:rect>
                <v:rect id="Rectangle 109224" o:spid="_x0000_s1220" style="position:absolute;left:26886;top:524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4E5783" w:rsidRDefault="004E5783" w:rsidP="002D596A">
                        <w:pPr>
                          <w:spacing w:after="0" w:line="276" w:lineRule="auto"/>
                          <w:ind w:left="0" w:right="0" w:firstLine="0"/>
                          <w:jc w:val="left"/>
                        </w:pPr>
                        <w:r>
                          <w:rPr>
                            <w:b/>
                          </w:rPr>
                          <w:t xml:space="preserve"> </w:t>
                        </w:r>
                      </w:p>
                    </w:txbxContent>
                  </v:textbox>
                </v:rect>
                <v:rect id="Rectangle 109227" o:spid="_x0000_s1221" style="position:absolute;left:31598;top:5512;width:1781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4E5783" w:rsidRDefault="004E5783" w:rsidP="002D596A">
                        <w:pPr>
                          <w:spacing w:after="0" w:line="276" w:lineRule="auto"/>
                          <w:ind w:left="0" w:right="0" w:firstLine="0"/>
                          <w:jc w:val="left"/>
                        </w:pPr>
                        <w:r>
                          <w:rPr>
                            <w:b/>
                          </w:rPr>
                          <w:t>На уровне класса</w:t>
                        </w:r>
                      </w:p>
                    </w:txbxContent>
                  </v:textbox>
                </v:rect>
                <v:rect id="Rectangle 109228" o:spid="_x0000_s1222" style="position:absolute;left:45024;top:524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4E5783" w:rsidRDefault="004E5783" w:rsidP="002D596A">
                        <w:pPr>
                          <w:spacing w:after="0" w:line="276" w:lineRule="auto"/>
                          <w:ind w:left="0" w:right="0" w:firstLine="0"/>
                          <w:jc w:val="left"/>
                        </w:pPr>
                        <w:r>
                          <w:rPr>
                            <w:b/>
                          </w:rPr>
                          <w:t xml:space="preserve"> </w:t>
                        </w:r>
                      </w:p>
                    </w:txbxContent>
                  </v:textbox>
                </v:rect>
                <v:rect id="Rectangle 109231" o:spid="_x0000_s1223" style="position:absolute;left:47813;top:5512;width:1797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4E5783" w:rsidRDefault="004E5783" w:rsidP="002D596A">
                        <w:pPr>
                          <w:spacing w:after="0" w:line="276" w:lineRule="auto"/>
                          <w:ind w:left="0" w:right="0" w:firstLine="0"/>
                          <w:jc w:val="left"/>
                        </w:pPr>
                        <w:r>
                          <w:rPr>
                            <w:b/>
                          </w:rPr>
                          <w:t>На уровне школы</w:t>
                        </w:r>
                      </w:p>
                    </w:txbxContent>
                  </v:textbox>
                </v:rect>
                <v:rect id="Rectangle 109232" o:spid="_x0000_s1224" style="position:absolute;left:61350;top:524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4E5783" w:rsidRDefault="004E5783" w:rsidP="002D596A">
                        <w:pPr>
                          <w:spacing w:after="0" w:line="276" w:lineRule="auto"/>
                          <w:ind w:left="0" w:right="0" w:firstLine="0"/>
                          <w:jc w:val="left"/>
                        </w:pPr>
                        <w:r>
                          <w:rPr>
                            <w:b/>
                          </w:rPr>
                          <w:t xml:space="preserve"> </w:t>
                        </w:r>
                      </w:p>
                    </w:txbxContent>
                  </v:textbox>
                </v:rect>
                <v:shape id="Shape 725858" o:spid="_x0000_s1225" style="position:absolute;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BHcIA&#10;AADbAAAADwAAAGRycy9kb3ducmV2LnhtbERPS2vCQBC+F/wPywi9NRulD4muooVCKAht9OBxzI5J&#10;MDsbd1eT/vuuUOhtPr7nLFaDacWNnG8sK5gkKQji0uqGKwX73cfTDIQPyBpby6TghzyslqOHBWba&#10;9vxNtyJUIoawz1BBHUKXSenLmgz6xHbEkTtZZzBE6CqpHfYx3LRymqav0mDDsaHGjt5rKs/F1Sjo&#10;LpU7XLze8PH69fnGaU7D9lmpx/GwnoMINIR/8Z8713H+C9x/i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9EEdwgAAANsAAAAPAAAAAAAAAAAAAAAAAJgCAABkcnMvZG93&#10;bnJldi54bWxQSwUGAAAAAAQABAD1AAAAhwMAAAAA&#10;" path="m,l9144,r,9144l,9144,,e" fillcolor="black" stroked="f" strokeweight="0">
                  <v:stroke miterlimit="83231f" joinstyle="miter"/>
                  <v:path arrowok="t" textboxrect="0,0,9144,9144"/>
                </v:shape>
                <v:shape id="Shape 725859" o:spid="_x0000_s1226" style="position:absolute;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fasEA&#10;AADbAAAADwAAAGRycy9kb3ducmV2LnhtbERPTWvCQBC9F/wPywje6kYpqURXUaEgQqFNPXgcs2MS&#10;zM7G3TVJ/323UOhtHu9zVpvBNKIj52vLCmbTBARxYXXNpYLT19vzAoQPyBoby6Tgmzxs1qOnFWba&#10;9vxJXR5KEUPYZ6igCqHNpPRFRQb91LbEkbtaZzBE6EqpHfYx3DRyniSpNFhzbKiwpX1FxS1/GAXt&#10;vXTnu9c7vjw+jq+cHGh4f1FqMh62SxCBhvAv/nMfdJyfwu8v8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m32rBAAAA2wAAAA8AAAAAAAAAAAAAAAAAmAIAAGRycy9kb3du&#10;cmV2LnhtbFBLBQYAAAAABAAEAPUAAACGAwAAAAA=&#10;" path="m,l9144,r,9144l,9144,,e" fillcolor="black" stroked="f" strokeweight="0">
                  <v:stroke miterlimit="83231f" joinstyle="miter"/>
                  <v:path arrowok="t" textboxrect="0,0,9144,9144"/>
                </v:shape>
                <v:shape id="Shape 725860" o:spid="_x0000_s1227" style="position:absolute;left:60;top:5143;width:15121;height:91;visibility:visible;mso-wrap-style:square;v-text-anchor:top" coordsize="1512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easAA&#10;AADbAAAADwAAAGRycy9kb3ducmV2LnhtbERP24rCMBB9F/yHMMK+iKYuYm01iuguCPvi7QOGZkyL&#10;zaQ0Ubt/vxGEfZvDuc5y3dlaPKj1lWMFk3ECgrhwumKj4HL+Hs1B+ICssXZMCn7Jw3rV7y0x1+7J&#10;R3qcghExhH2OCsoQmlxKX5Rk0Y9dQxy5q2sthghbI3WLzxhua/mZJDNpseLYUGJD25KK2+luFUw5&#10;zcxw5529ZTi8ZtmX+TkkSn0Mus0CRKAu/Ivf7r2O81N4/RIP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ceasAAAADbAAAADwAAAAAAAAAAAAAAAACYAgAAZHJzL2Rvd25y&#10;ZXYueG1sUEsFBgAAAAAEAAQA9QAAAIUDAAAAAA==&#10;" path="m,l1512062,r,9144l,9144,,e" fillcolor="black" stroked="f" strokeweight="0">
                  <v:stroke miterlimit="83231f" joinstyle="miter"/>
                  <v:path arrowok="t" textboxrect="0,0,1512062,9144"/>
                </v:shape>
                <v:shape id="Shape 725861" o:spid="_x0000_s1228" style="position:absolute;left:15182;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g8QA&#10;AADbAAAADwAAAGRycy9kb3ducmV2LnhtbESPT2vCQBDF70K/wzKF3nRTKVWia2gLgggF//TQ45id&#10;JqHZ2WR31fjtnUOhtxnem/d+sywG16oLhdh4NvA8yUARl942XBn4Oq7Hc1AxIVtsPZOBG0UoVg+j&#10;JebWX3lPl0OqlIRwzNFAnVKXax3LmhzGie+IRfvxwWGSNVTaBrxKuGv1NMtetcOGpaHGjj5qKn8P&#10;Z2eg66vw3Uf7zqfzbjvjbEPD54sxT4/D2wJUoiH9m/+uN1bwBVZ+kQH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17oPEAAAA2wAAAA8AAAAAAAAAAAAAAAAAmAIAAGRycy9k&#10;b3ducmV2LnhtbFBLBQYAAAAABAAEAPUAAACJAwAAAAA=&#10;" path="m,l9144,r,9144l,9144,,e" fillcolor="black" stroked="f" strokeweight="0">
                  <v:stroke miterlimit="83231f" joinstyle="miter"/>
                  <v:path arrowok="t" textboxrect="0,0,9144,9144"/>
                </v:shape>
                <v:shape id="Shape 725862" o:spid="_x0000_s1229" style="position:absolute;left:15243;top:5143;width:15118;height:91;visibility:visible;mso-wrap-style:square;v-text-anchor:top" coordsize="1511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Gp8EA&#10;AADbAAAADwAAAGRycy9kb3ducmV2LnhtbERPTYvCMBC9L/gfwgje1tQ96FqNIoKwF8HtCnocm7Et&#10;bSYlibb6683Cwt7m8T5nue5NI+7kfGVZwWScgCDOra64UHD82b1/gvABWWNjmRQ8yMN6NXhbYqpt&#10;x990z0IhYgj7FBWUIbSplD4vyaAf25Y4clfrDIYIXSG1wy6Gm0Z+JMlUGqw4NpTY0rakvM5uRsH5&#10;UO2f7rTH2zTr6ll9nm2f4aLUaNhvFiAC9eFf/Of+0nH+HH5/i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2BqfBAAAA2wAAAA8AAAAAAAAAAAAAAAAAmAIAAGRycy9kb3du&#10;cmV2LnhtbFBLBQYAAAAABAAEAPUAAACGAwAAAAA=&#10;" path="m,l1511808,r,9144l,9144,,e" fillcolor="black" stroked="f" strokeweight="0">
                  <v:stroke miterlimit="83231f" joinstyle="miter"/>
                  <v:path arrowok="t" textboxrect="0,0,1511808,9144"/>
                </v:shape>
                <v:shape id="Shape 725863" o:spid="_x0000_s1230" style="position:absolute;left:30361;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OMAA&#10;AADbAAAADwAAAGRycy9kb3ducmV2LnhtbERPz2vCMBS+D/wfwhN2W1PLcNIZZQqCCIKrHnZ8a97a&#10;sualJqnW/94cBI8f3+/5cjCtuJDzjWUFkyQFQVxa3XCl4HTcvM1A+ICssbVMCm7kYbkYvcwx1/bK&#10;33QpQiViCPscFdQhdLmUvqzJoE9sRxy5P+sMhghdJbXDaww3rczSdCoNNhwbauxoXVP5X/RGQXeu&#10;3M/Z6xX/9ofdB6dbGvbvSr2Oh69PEIGG8BQ/3FutIIvr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oOMAAAADbAAAADwAAAAAAAAAAAAAAAACYAgAAZHJzL2Rvd25y&#10;ZXYueG1sUEsFBgAAAAAEAAQA9QAAAIUDAAAAAA==&#10;" path="m,l9144,r,9144l,9144,,e" fillcolor="black" stroked="f" strokeweight="0">
                  <v:stroke miterlimit="83231f" joinstyle="miter"/>
                  <v:path arrowok="t" textboxrect="0,0,9144,9144"/>
                </v:shape>
                <v:shape id="Shape 725864" o:spid="_x0000_s1231" style="position:absolute;left:30422;top:5143;width:16157;height:91;visibility:visible;mso-wrap-style:square;v-text-anchor:top" coordsize="16156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ooMQA&#10;AADbAAAADwAAAGRycy9kb3ducmV2LnhtbESPQYvCMBSE78L+h/AEL7KmiohUo+iqoBfBKAveHs3b&#10;tmzzUpqo9d9vFgSPw8x8w8yXra3EnRpfOlYwHCQgiDNnSs4VXM67zykIH5ANVo5JwZM8LBcfnTmm&#10;xj34RHcdchEh7FNUUIRQp1L6rCCLfuBq4uj9uMZiiLLJpWnwEeG2kqMkmUiLJceFAmv6Kij71Ter&#10;YKNJjw+b7eTMenr87u/Wl8N1rVSv265mIAK14R1+tfdGwWgI/1/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aKDEAAAA2wAAAA8AAAAAAAAAAAAAAAAAmAIAAGRycy9k&#10;b3ducmV2LnhtbFBLBQYAAAAABAAEAPUAAACJAwAAAAA=&#10;" path="m,l1615694,r,9144l,9144,,e" fillcolor="black" stroked="f" strokeweight="0">
                  <v:stroke miterlimit="83231f" joinstyle="miter"/>
                  <v:path arrowok="t" textboxrect="0,0,1615694,9144"/>
                </v:shape>
                <v:shape id="Shape 725865" o:spid="_x0000_s1232" style="position:absolute;left:46579;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1MIA&#10;AADbAAAADwAAAGRycy9kb3ducmV2LnhtbESPQYvCMBSE7wv+h/AEb2tqkV2pRlFBEGHBdT14fDbP&#10;tti81CRq/fdGEPY4zMw3zGTWmlrcyPnKsoJBPwFBnFtdcaFg/7f6HIHwAVljbZkUPMjDbNr5mGCm&#10;7Z1/6bYLhYgQ9hkqKENoMil9XpJB37cNcfRO1hkMUbpCaof3CDe1TJPkSxqsOC6U2NCypPy8uxoF&#10;zaVwh4vXCz5et5tvTtbU/gyV6nXb+RhEoDb8h9/ttVaQpvD6En+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RPUwgAAANsAAAAPAAAAAAAAAAAAAAAAAJgCAABkcnMvZG93&#10;bnJldi54bWxQSwUGAAAAAAQABAD1AAAAhwMAAAAA&#10;" path="m,l9144,r,9144l,9144,,e" fillcolor="black" stroked="f" strokeweight="0">
                  <v:stroke miterlimit="83231f" joinstyle="miter"/>
                  <v:path arrowok="t" textboxrect="0,0,9144,9144"/>
                </v:shape>
                <v:shape id="Shape 725866" o:spid="_x0000_s1233" style="position:absolute;left:46640;top:5143;width:15852;height:91;visibility:visible;mso-wrap-style:square;v-text-anchor:top" coordsize="15852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p28IA&#10;AADbAAAADwAAAGRycy9kb3ducmV2LnhtbESPQYvCMBSE74L/ITxhbzbRBZGuUURY8bKI1bLXR/Ns&#10;i81Lt4la//1GEDwOM/MNs1j1thE36nztWMMkUSCIC2dqLjWcjt/jOQgfkA02jknDgzyslsPBAlPj&#10;7nygWxZKESHsU9RQhdCmUvqiIos+cS1x9M6usxii7EppOrxHuG3kVKmZtFhzXKiwpU1FxSW7Wg17&#10;ko/LLt+7/G+rftbqd1Pns0zrj1G//gIRqA/v8Ku9Mxqmn/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GnbwgAAANsAAAAPAAAAAAAAAAAAAAAAAJgCAABkcnMvZG93&#10;bnJldi54bWxQSwUGAAAAAAQABAD1AAAAhwMAAAAA&#10;" path="m,l1585214,r,9144l,9144,,e" fillcolor="black" stroked="f" strokeweight="0">
                  <v:stroke miterlimit="83231f" joinstyle="miter"/>
                  <v:path arrowok="t" textboxrect="0,0,1585214,9144"/>
                </v:shape>
                <v:shape id="Shape 725867" o:spid="_x0000_s1234" style="position:absolute;left:62493;top:51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uO8IA&#10;AADbAAAADwAAAGRycy9kb3ducmV2LnhtbESPQYvCMBSE74L/ITzBm00VUalGUUEQQVh1D3t8Nm/b&#10;ss1LTaLWf79ZWPA4zMw3zGLVmlo8yPnKsoJhkoIgzq2uuFDwedkNZiB8QNZYWyYFL/KwWnY7C8y0&#10;ffKJHudQiAhhn6GCMoQmk9LnJRn0iW2Io/dtncEQpSukdviMcFPLUZpOpMGK40KJDW1Lyn/Od6Og&#10;uRXu6+b1hq/3j8OU0z21x7FS/V67noMI1IZ3+L+91wpGY/j7E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C47wgAAANsAAAAPAAAAAAAAAAAAAAAAAJgCAABkcnMvZG93&#10;bnJldi54bWxQSwUGAAAAAAQABAD1AAAAhwMAAAAA&#10;" path="m,l9144,r,9144l,9144,,e" fillcolor="black" stroked="f" strokeweight="0">
                  <v:stroke miterlimit="83231f" joinstyle="miter"/>
                  <v:path arrowok="t" textboxrect="0,0,9144,9144"/>
                </v:shape>
                <v:shape id="Shape 725868" o:spid="_x0000_s1235" style="position:absolute;left:62493;top:51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LoMQA&#10;AADbAAAADwAAAGRycy9kb3ducmV2LnhtbESPQWvCQBSE7wX/w/KE3pqNUtuSuooWCkEQatqDx2f2&#10;NQlm38bdNcZ/7wqFHoeZ+YaZLwfTip6cbywrmCQpCOLS6oYrBT/fn09vIHxA1thaJgVX8rBcjB7m&#10;mGl74R31RahEhLDPUEEdQpdJ6cuaDPrEdsTR+7XOYIjSVVI7vES4aeU0TV+kwYbjQo0dfdRUHouz&#10;UdCdKrc/eb3mw/lr88ppTsP2WanH8bB6BxFoCP/hv3auFUx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i6DEAAAA2wAAAA8AAAAAAAAAAAAAAAAAmAIAAGRycy9k&#10;b3ducmV2LnhtbFBLBQYAAAAABAAEAPUAAACJAwAAAAA=&#10;" path="m,l9144,r,9144l,9144,,e" fillcolor="black" stroked="f" strokeweight="0">
                  <v:stroke miterlimit="83231f" joinstyle="miter"/>
                  <v:path arrowok="t" textboxrect="0,0,9144,9144"/>
                </v:shape>
                <v:shape id="Shape 725869" o:spid="_x0000_s1236" style="position:absolute;top:5204;width:91;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AZcUA&#10;AADbAAAADwAAAGRycy9kb3ducmV2LnhtbESPT2sCMRTE70K/Q3hCL6LZ2qKyGsWWFos3/4B4e2ye&#10;2dXNy7KJ7vrtTaHgcZiZ3zCzRWtLcaPaF44VvA0SEMSZ0wUbBfvdT38CwgdkjaVjUnAnD4v5S2eG&#10;qXYNb+i2DUZECPsUFeQhVKmUPsvJoh+4ijh6J1dbDFHWRuoamwi3pRwmyUhaLDgu5FjRV07ZZXu1&#10;CsL9c7w27bf5OC/fJ5eDvDbHVU+p1267nIII1IZn+L/9qxUMR/D3Jf4A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ABlxQAAANsAAAAPAAAAAAAAAAAAAAAAAJgCAABkcnMv&#10;ZG93bnJldi54bWxQSwUGAAAAAAQABAD1AAAAigMAAAAA&#10;" path="m,l9144,r,762000l,762000,,e" fillcolor="black" stroked="f" strokeweight="0">
                  <v:stroke miterlimit="83231f" joinstyle="miter"/>
                  <v:path arrowok="t" textboxrect="0,0,9144,762000"/>
                </v:shape>
                <v:shape id="Shape 725870" o:spid="_x0000_s1237" style="position:absolute;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wTMMA&#10;AADbAAAADwAAAGRycy9kb3ducmV2LnhtbESPQWvCQBSE7wX/w/KE3uqmIkZiNlIFQQpCqz30+My+&#10;JqHZt3F3NfHfu4WCx2FmvmHy1WBacSXnG8sKXicJCOLS6oYrBV/H7csChA/IGlvLpOBGHlbF6CnH&#10;TNueP+l6CJWIEPYZKqhD6DIpfVmTQT+xHXH0fqwzGKJ0ldQO+wg3rZwmyVwabDgu1NjRpqby93Ax&#10;Crpz5b7PXq/5dPl4TznZ0bCfKfU8Ht6WIAIN4RH+b++0gmkKf1/i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awTMMAAADbAAAADwAAAAAAAAAAAAAAAACYAgAAZHJzL2Rv&#10;d25yZXYueG1sUEsFBgAAAAAEAAQA9QAAAIgDAAAAAA==&#10;" path="m,l9144,r,9144l,9144,,e" fillcolor="black" stroked="f" strokeweight="0">
                  <v:stroke miterlimit="83231f" joinstyle="miter"/>
                  <v:path arrowok="t" textboxrect="0,0,9144,9144"/>
                </v:shape>
                <v:shape id="Shape 725871" o:spid="_x0000_s1238" style="position:absolute;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kPsAA&#10;AADbAAAADwAAAGRycy9kb3ducmV2LnhtbERPz2vCMBS+D/wfwhN2W1PLcNIZZQqCCIKrHnZ8a97a&#10;sualJqnW/94cBI8f3+/5cjCtuJDzjWUFkyQFQVxa3XCl4HTcvM1A+ICssbVMCm7kYbkYvcwx1/bK&#10;33QpQiViCPscFdQhdLmUvqzJoE9sRxy5P+sMhghdJbXDaww3rczSdCoNNhwbauxoXVP5X/RGQXeu&#10;3M/Z6xX/9ofdB6dbGvbvSr2Oh69PEIGG8BQ/3FutIItj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kkPsAAAADbAAAADwAAAAAAAAAAAAAAAACYAgAAZHJzL2Rvd25y&#10;ZXYueG1sUEsFBgAAAAAEAAQA9QAAAIUDAAAAAA==&#10;" path="m,l9144,r,9144l,9144,,e" fillcolor="black" stroked="f" strokeweight="0">
                  <v:stroke miterlimit="83231f" joinstyle="miter"/>
                  <v:path arrowok="t" textboxrect="0,0,9144,9144"/>
                </v:shape>
                <v:shape id="Shape 725872" o:spid="_x0000_s1239" style="position:absolute;left:60;top:12824;width:15121;height:91;visibility:visible;mso-wrap-style:square;v-text-anchor:top" coordsize="1512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lPsMA&#10;AADbAAAADwAAAGRycy9kb3ducmV2LnhtbESPUWvCMBSF3wf+h3CFvYimE9lMbZThNhjsRTt/wKW5&#10;pqXNTWmidv9+EQZ7PJxzvsMpdqPrxJWG0HjW8LTIQBBX3jRsNZy+P+ZrECEiG+w8k4YfCrDbTh4K&#10;zI2/8ZGuZbQiQTjkqKGOsc+lDFVNDsPC98TJO/vBYUxysNIMeEtw18lllj1Lhw2nhRp72tdUteXF&#10;aVjxi7Kzt+Bdq3B2Vurdfh0yrR+n4+sGRKQx/of/2p9Gw1LB/U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jlPsMAAADbAAAADwAAAAAAAAAAAAAAAACYAgAAZHJzL2Rv&#10;d25yZXYueG1sUEsFBgAAAAAEAAQA9QAAAIgDAAAAAA==&#10;" path="m,l1512062,r,9144l,9144,,e" fillcolor="black" stroked="f" strokeweight="0">
                  <v:stroke miterlimit="83231f" joinstyle="miter"/>
                  <v:path arrowok="t" textboxrect="0,0,1512062,9144"/>
                </v:shape>
                <v:shape id="Shape 725873" o:spid="_x0000_s1240" style="position:absolute;left:15182;top:5204;width:91;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rV8IA&#10;AADbAAAADwAAAGRycy9kb3ducmV2LnhtbERPz2vCMBS+C/4P4Q12EU2d4qQaxY0NxZudMHZ7NM+0&#10;s3kpTbT1vzcHwePH93u57mwlrtT40rGC8SgBQZw7XbJRcPz5Hs5B+ICssXJMCm7kYb3q95aYatfy&#10;ga5ZMCKGsE9RQRFCnUrp84Is+pGriSN3co3FEGFjpG6wjeG2km9JMpMWS44NBdb0WVB+zi5WQbh9&#10;vO9N92Wm/5vJ/PwrL+3fdqDU60u3WYAI1IWn+OHeaQWTuD5+i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KtXwgAAANsAAAAPAAAAAAAAAAAAAAAAAJgCAABkcnMvZG93&#10;bnJldi54bWxQSwUGAAAAAAQABAD1AAAAhwMAAAAA&#10;" path="m,l9144,r,762000l,762000,,e" fillcolor="black" stroked="f" strokeweight="0">
                  <v:stroke miterlimit="83231f" joinstyle="miter"/>
                  <v:path arrowok="t" textboxrect="0,0,9144,762000"/>
                </v:shape>
                <v:shape id="Shape 725874" o:spid="_x0000_s1241" style="position:absolute;left:15182;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bfsMA&#10;AADbAAAADwAAAGRycy9kb3ducmV2LnhtbESPT4vCMBTE7wt+h/AEb5qqyyrVKLqwIAvC+ufg8dk8&#10;22LzUpOo9dsbQdjjMDO/YabzxlTiRs6XlhX0ewkI4szqknMF+91PdwzCB2SNlWVS8CAP81nrY4qp&#10;tnfe0G0bchEh7FNUUIRQp1L6rCCDvmdr4uidrDMYonS51A7vEW4qOUiSL2mw5LhQYE3fBWXn7dUo&#10;qC+5O1y8XvLx+vc74mRFzfpTqU67WUxABGrCf/jdXmkFwz6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obfsMAAADbAAAADwAAAAAAAAAAAAAAAACYAgAAZHJzL2Rv&#10;d25yZXYueG1sUEsFBgAAAAAEAAQA9QAAAIgDAAAAAA==&#10;" path="m,l9144,r,9144l,9144,,e" fillcolor="black" stroked="f" strokeweight="0">
                  <v:stroke miterlimit="83231f" joinstyle="miter"/>
                  <v:path arrowok="t" textboxrect="0,0,9144,9144"/>
                </v:shape>
                <v:shape id="Shape 725875" o:spid="_x0000_s1242" style="position:absolute;left:15243;top:12824;width:15118;height:91;visibility:visible;mso-wrap-style:square;v-text-anchor:top" coordsize="1511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aMQA&#10;AADfAAAADwAAAGRycy9kb3ducmV2LnhtbERPTUvDQBC9C/6HZQRvdmPBtMZuSykIXgqaFuxxzI5J&#10;SHY27G6b2F/vHASPj/e92kyuVxcKsfVs4HGWgSKuvG25NnA8vD4sQcWEbLH3TAZ+KMJmfXuzwsL6&#10;kT/oUqZaSQjHAg00KQ2F1rFqyGGc+YFYuG8fHCaBodY24CjhrtfzLMu1w5alocGBdg1VXXl2Bk7v&#10;7f4aPvd4zsuxW3Snxe6avoy5v5u2L6ASTelf/Od+szI/e37KZb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N/mjEAAAA3wAAAA8AAAAAAAAAAAAAAAAAmAIAAGRycy9k&#10;b3ducmV2LnhtbFBLBQYAAAAABAAEAPUAAACJAwAAAAA=&#10;" path="m,l1511808,r,9144l,9144,,e" fillcolor="black" stroked="f" strokeweight="0">
                  <v:stroke miterlimit="83231f" joinstyle="miter"/>
                  <v:path arrowok="t" textboxrect="0,0,1511808,9144"/>
                </v:shape>
                <v:shape id="Shape 725876" o:spid="_x0000_s1243" style="position:absolute;left:30361;top:5204;width:91;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6FcUA&#10;AADfAAAADwAAAGRycy9kb3ducmV2LnhtbERPXWvCMBR9F/Yfwh3sZWjq5pxWo6hsOPY2HYhvl+aa&#10;Vpub0kRb//0iDHw8nO/pvLWluFDtC8cK+r0EBHHmdMFGwe/2szsC4QOyxtIxKbiSh/nsoTPFVLuG&#10;f+iyCUbEEPYpKshDqFIpfZaTRd9zFXHkDq62GCKsjdQ1NjHclvIlSYbSYsGxIceKVjllp83ZKgjX&#10;5fu3aT/M4Lh4HZ128tzs189KPT22iwmIQG24i//dXzrOT8ZvwzHc/kQA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boVxQAAAN8AAAAPAAAAAAAAAAAAAAAAAJgCAABkcnMv&#10;ZG93bnJldi54bWxQSwUGAAAAAAQABAD1AAAAigMAAAAA&#10;" path="m,l9144,r,762000l,762000,,e" fillcolor="black" stroked="f" strokeweight="0">
                  <v:stroke miterlimit="83231f" joinstyle="miter"/>
                  <v:path arrowok="t" textboxrect="0,0,9144,762000"/>
                </v:shape>
                <v:shape id="Shape 725877" o:spid="_x0000_s1244" style="position:absolute;left:30361;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sDMQA&#10;AADfAAAADwAAAGRycy9kb3ducmV2LnhtbERPTU8CMRC9m/gfmjHxJq0GBVYKURITQmKCyIHjuB12&#10;N2ynS1tg/ffMwcTjy/ueznvfqjPF1AS28DgwoIjL4BquLGy/Px7GoFJGdtgGJgu/lGA+u72ZYuHC&#10;hb/ovMmVkhBOBVqoc+4KrVNZk8c0CB2xcPsQPWaBsdIu4kXCfaufjHnRHhuWhho7WtRUHjYnb6E7&#10;VnF3TO6df07r1YjNkvrPobX3d/3bK6hMff4X/7mXTuabyfNIHsgfAa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LAzEAAAA3wAAAA8AAAAAAAAAAAAAAAAAmAIAAGRycy9k&#10;b3ducmV2LnhtbFBLBQYAAAAABAAEAPUAAACJAwAAAAA=&#10;" path="m,l9144,r,9144l,9144,,e" fillcolor="black" stroked="f" strokeweight="0">
                  <v:stroke miterlimit="83231f" joinstyle="miter"/>
                  <v:path arrowok="t" textboxrect="0,0,9144,9144"/>
                </v:shape>
                <v:shape id="Shape 725878" o:spid="_x0000_s1245" style="position:absolute;left:30422;top:12824;width:16157;height:91;visibility:visible;mso-wrap-style:square;v-text-anchor:top" coordsize="16156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0sUA&#10;AADfAAAADwAAAGRycy9kb3ducmV2LnhtbERPW2vCMBR+F/wP4Qh7EU0d89YZReeE+TIwiuDboTlr&#10;i81JaTLt/r0ZDPb48d0Xq9ZW4kaNLx0rGA0TEMSZMyXnCk7H3WAGwgdkg5VjUvBDHlbLbmeBqXF3&#10;PtBNh1zEEPYpKihCqFMpfVaQRT90NXHkvlxjMUTY5NI0eI/htpLPSTKRFkuODQXW9FZQdtXfVsFW&#10;k37Zb98nR9azz3N/tzntLxulnnrt+hVEoDb8i//cHybOT+bj6Qh+/0QA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ALSxQAAAN8AAAAPAAAAAAAAAAAAAAAAAJgCAABkcnMv&#10;ZG93bnJldi54bWxQSwUGAAAAAAQABAD1AAAAigMAAAAA&#10;" path="m,l1615694,r,9144l,9144,,e" fillcolor="black" stroked="f" strokeweight="0">
                  <v:stroke miterlimit="83231f" joinstyle="miter"/>
                  <v:path arrowok="t" textboxrect="0,0,1615694,9144"/>
                </v:shape>
                <v:shape id="Shape 725879" o:spid="_x0000_s1246" style="position:absolute;left:46579;top:5204;width:91;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ucYA&#10;AADfAAAADwAAAGRycy9kb3ducmV2LnhtbERPW2vCMBR+H/gfwhnsZWg657x0RnFjw+GbFxDfDs0x&#10;rTYnpYm2/vtFGOzx47tP560txZVqXzhW8NJLQBBnThdsFOy2390xCB+QNZaOScGNPMxnnYcppto1&#10;vKbrJhgRQ9inqCAPoUql9FlOFn3PVcSRO7raYoiwNlLX2MRwW8p+kgylxYJjQ44VfeaUnTcXqyDc&#10;PkYr036ZwWnxOj7v5aU5LJ+VenpsF+8gArXhX/zn/tFxfjJ5G/Xh/icC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ucYAAADfAAAADwAAAAAAAAAAAAAAAACYAgAAZHJz&#10;L2Rvd25yZXYueG1sUEsFBgAAAAAEAAQA9QAAAIsDAAAAAA==&#10;" path="m,l9144,r,762000l,762000,,e" fillcolor="black" stroked="f" strokeweight="0">
                  <v:stroke miterlimit="83231f" joinstyle="miter"/>
                  <v:path arrowok="t" textboxrect="0,0,9144,762000"/>
                </v:shape>
                <v:shape id="Shape 725880" o:spid="_x0000_s1247" style="position:absolute;left:46579;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ye8MA&#10;AADfAAAADwAAAGRycy9kb3ducmV2LnhtbERPy2oCMRTdC/5DuEJ3Nal9WEejqCCIILS2C5fXye3M&#10;4ORmTKJO/94UCi4P5z2ZtbYWF/Khcqzhqa9AEOfOVFxo+P5aPb6DCBHZYO2YNPxSgNm025lgZtyV&#10;P+myi4VIIRwy1FDG2GRShrwki6HvGuLE/ThvMSboC2k8XlO4reVAqTdpseLUUGJDy5Ly4+5sNTSn&#10;wu9PwSz4cP7YDFmtqd2+aP3Qa+djEJHaeBf/u9cmzVej1+Ez/P1JA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Oye8MAAADfAAAADwAAAAAAAAAAAAAAAACYAgAAZHJzL2Rv&#10;d25yZXYueG1sUEsFBgAAAAAEAAQA9QAAAIgDAAAAAA==&#10;" path="m,l9144,r,9144l,9144,,e" fillcolor="black" stroked="f" strokeweight="0">
                  <v:stroke miterlimit="83231f" joinstyle="miter"/>
                  <v:path arrowok="t" textboxrect="0,0,9144,9144"/>
                </v:shape>
                <v:shape id="Shape 725881" o:spid="_x0000_s1248" style="position:absolute;left:46640;top:12824;width:15852;height:91;visibility:visible;mso-wrap-style:square;v-text-anchor:top" coordsize="15852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7SMMA&#10;AADfAAAADwAAAGRycy9kb3ducmV2LnhtbERPW2vCMBR+H/gfwhn4psnEy+yMIoLDlyHWFV8PzVlb&#10;bE5qk2n992Yg7PHjuy9Wna3FlVpfOdbwNlQgiHNnKi40fB+3g3cQPiAbrB2Thjt5WC17LwtMjLvx&#10;ga5pKEQMYZ+ghjKEJpHS5yVZ9EPXEEfux7UWQ4RtIU2LtxhuazlSaiotVhwbSmxoU1J+Tn+thj3J&#10;+3mX7V12+VRfa3XaVNk01br/2q0/QATqwr/46d6ZOF/NJ7Mx/P2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q7SMMAAADfAAAADwAAAAAAAAAAAAAAAACYAgAAZHJzL2Rv&#10;d25yZXYueG1sUEsFBgAAAAAEAAQA9QAAAIgDAAAAAA==&#10;" path="m,l1585214,r,9144l,9144,,e" fillcolor="black" stroked="f" strokeweight="0">
                  <v:stroke miterlimit="83231f" joinstyle="miter"/>
                  <v:path arrowok="t" textboxrect="0,0,1585214,9144"/>
                </v:shape>
                <v:shape id="Shape 725882" o:spid="_x0000_s1249" style="position:absolute;left:62493;top:5204;width:92;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mzcUA&#10;AADfAAAADwAAAGRycy9kb3ducmV2LnhtbERPW2vCMBR+H/gfwhnsZWi6i7fOKG5sKL55AfHt0BzT&#10;anNSmmjrv18Gwh4/vvtk1tpSXKn2hWMFL70EBHHmdMFGwW770x2B8AFZY+mYFNzIw2zaeZhgql3D&#10;a7pughExhH2KCvIQqlRKn+Vk0fdcRRy5o6sthghrI3WNTQy3pXxNkoG0WHBsyLGir5yy8+ZiFYTb&#10;53Bl2m/zfpq/jc57eWkOi2elnh7b+QeIQG34F9/dSx3nJ+P+sA9/fyI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SbNxQAAAN8AAAAPAAAAAAAAAAAAAAAAAJgCAABkcnMv&#10;ZG93bnJldi54bWxQSwUGAAAAAAQABAD1AAAAigMAAAAA&#10;" path="m,l9144,r,762000l,762000,,e" fillcolor="black" stroked="f" strokeweight="0">
                  <v:stroke miterlimit="83231f" joinstyle="miter"/>
                  <v:path arrowok="t" textboxrect="0,0,9144,762000"/>
                </v:shape>
                <v:shape id="Shape 725883" o:spid="_x0000_s1250" style="position:absolute;left:62493;top:128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R48MA&#10;AADfAAAADwAAAGRycy9kb3ducmV2LnhtbERPTWsCMRC9F/wPYYTeamKp2q5GaQuCFAS79eBxuhl3&#10;FzeTNYm6/fdGEHp8vO/ZorONOJMPtWMNw4ECQVw4U3OpYfuzfHoFESKywcYxafijAIt572GGmXEX&#10;/qZzHkuRQjhkqKGKsc2kDEVFFsPAtcSJ2ztvMSboS2k8XlK4beSzUmNpsebUUGFLnxUVh/xkNbTH&#10;0u+OwXzw72nzNWG1om79ovVjv3ufgojUxX/x3b0yab56G03GcPuTA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QR48MAAADfAAAADwAAAAAAAAAAAAAAAACYAgAAZHJzL2Rv&#10;d25yZXYueG1sUEsFBgAAAAAEAAQA9QAAAIgDAAAAAA==&#10;" path="m,l9144,r,9144l,9144,,e" fillcolor="black" stroked="f" strokeweight="0">
                  <v:stroke miterlimit="83231f" joinstyle="miter"/>
                  <v:path arrowok="t" textboxrect="0,0,9144,9144"/>
                </v:shape>
                <v:shape id="Shape 725884" o:spid="_x0000_s1251" style="position:absolute;left:62493;top:128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0eMQA&#10;AADfAAAADwAAAGRycy9kb3ducmV2LnhtbERPy2oCMRTdC/2HcAvuNGmxjk6N0gqCFIT6WLi8ndzO&#10;DJ3cjEnU6d83gtDl4bxni8424kI+1I41PA0VCOLCmZpLDYf9ajABESKywcYxafilAIv5Q2+GuXFX&#10;3tJlF0uRQjjkqKGKsc2lDEVFFsPQtcSJ+3beYkzQl9J4vKZw28hnpcbSYs2pocKWlhUVP7uz1dCe&#10;Sn88BfPOX+fPj4zVmrrNSOv+Y/f2CiJSF//Fd/fapPlq+pJlcPuTA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YtHjEAAAA3wAAAA8AAAAAAAAAAAAAAAAAmAIAAGRycy9k&#10;b3ducmV2LnhtbFBLBQYAAAAABAAEAPUAAACJAwAAAAA=&#10;" path="m,l9144,r,9144l,9144,,e" fillcolor="black" stroked="f" strokeweight="0">
                  <v:stroke miterlimit="83231f" joinstyle="miter"/>
                  <v:path arrowok="t" textboxrect="0,0,9144,9144"/>
                </v:shape>
                <v:rect id="Rectangle 109260" o:spid="_x0000_s1252" style="position:absolute;left:32878;top:1292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Z8QA&#10;AADfAAAADwAAAGRycy9kb3ducmV2LnhtbERPTWvCQBC9F/wPywje6sZCrUldRWxFj1ULtrchO01C&#10;s7Mhu5ror+8cCh4f73u+7F2tLtSGyrOByTgBRZx7W3Fh4PO4eZyBChHZYu2ZDFwpwHIxeJhjZn3H&#10;e7ocYqEkhEOGBsoYm0zrkJfkMIx9Qyzcj28dRoFtoW2LnYS7Wj8lyVQ7rFgaSmxoXVL+ezg7A9tZ&#10;s/ra+VtX1O/f29PHKX07ptGY0bBfvYKK1Me7+N+9szI/SZ9fZLD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vmfEAAAA3wAAAA8AAAAAAAAAAAAAAAAAmAIAAGRycy9k&#10;b3ducmV2LnhtbFBLBQYAAAAABAAEAPUAAACJAwAAAAA=&#10;" filled="f" stroked="f">
                  <v:textbox inset="0,0,0,0">
                    <w:txbxContent>
                      <w:p w:rsidR="004E5783" w:rsidRDefault="004E5783" w:rsidP="002D596A">
                        <w:pPr>
                          <w:spacing w:after="0" w:line="276" w:lineRule="auto"/>
                          <w:ind w:left="0" w:right="0" w:firstLine="0"/>
                          <w:jc w:val="left"/>
                        </w:pPr>
                        <w:r>
                          <w:rPr>
                            <w:b/>
                          </w:rPr>
                          <w:t xml:space="preserve"> </w:t>
                        </w:r>
                      </w:p>
                    </w:txbxContent>
                  </v:textbox>
                </v:rect>
                <v:shape id="Picture 109266" o:spid="_x0000_s1253" type="#_x0000_t75" style="position:absolute;left:7549;top:1809;width:214;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ybzDAAAA3wAAAA8AAABkcnMvZG93bnJldi54bWxET01LAzEQvQv+hzAFbzZbUbvdNi1FEOtF&#10;tPXibZqMu8HNzLKJ2+2/N4Lg8fG+V5sxtGqgPnphA7NpAYrYivNcG3g/PF6XoGJCdtgKk4EzRdis&#10;Ly9WWDk58RsN+1SrHMKxQgNNSl2ldbQNBYxT6Ygz9yl9wJRhX2vX4ymHh1bfFMW9Dug5NzTY0UND&#10;9mv/HQyUu7OV4+uTDNvbF88fz1aCL425mozbJahEY/oX/7l3Ls8vFnfzBfz+yQD0+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TJvMMAAADfAAAADwAAAAAAAAAAAAAAAACf&#10;AgAAZHJzL2Rvd25yZXYueG1sUEsFBgAAAAAEAAQA9wAAAI8DAAAAAA==&#10;">
                  <v:imagedata r:id="rId41" o:title=""/>
                </v:shape>
                <v:shape id="Shape 109267" o:spid="_x0000_s1254" style="position:absolute;left:7983;top:1909;width:35;height:55;visibility:visible;mso-wrap-style:square;v-text-anchor:top" coordsize="3429,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M78UA&#10;AADfAAAADwAAAGRycy9kb3ducmV2LnhtbERPTWvCQBC9F/oflil4091WWjR1FSkKpViwtoUeh+w0&#10;icnOhuxq0n/vHIQeH+97sRp8o87UxSqwhfuJAUWcB1dxYeHrczuegYoJ2WETmCz8UYTV8vZmgZkL&#10;PX/Q+ZAKJSEcM7RQptRmWse8JI9xElpi4X5D5zEJ7ArtOuwl3Df6wZgn7bFiaSixpZeS8vpw8hbW&#10;+28zPbp+V7SnvB42P/O3+vhu7ehuWD+DSjSkf/HV/epkvpk/zuSB/BEA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4zvxQAAAN8AAAAPAAAAAAAAAAAAAAAAAJgCAABkcnMv&#10;ZG93bnJldi54bWxQSwUGAAAAAAQABAD1AAAAigMAAAAA&#10;" path="m3429,r,1173l2794,1300v-381,127,-635,253,-889,508c1651,2062,1524,2315,1524,2824v,380,127,762,381,1015c2159,4094,2540,4221,3048,4221r381,-76l3429,5379r-889,111c2286,5490,1905,5490,1651,5363,1270,5237,1016,4983,762,4728,508,4602,381,4221,254,3966,127,3586,,3204,,2824,,2315,127,1808,381,1427,635,1046,1016,664,1524,411,2032,284,2540,29,3175,29l3429,xe" fillcolor="black" stroked="f" strokeweight="0">
                  <v:stroke miterlimit="83231f" joinstyle="miter"/>
                  <v:path arrowok="t" textboxrect="0,0,3429,5490"/>
                </v:shape>
                <v:shape id="Shape 109268" o:spid="_x0000_s1255" style="position:absolute;left:7991;top:1877;width:27;height:19;visibility:visible;mso-wrap-style:square;v-text-anchor:top" coordsize="2667,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Ob8QA&#10;AADfAAAADwAAAGRycy9kb3ducmV2LnhtbERPW2vCMBR+H/gfwhF8GZrqsHTVKLJL3as65h4PzbEt&#10;NielyTT++2Ug7PHjuy/XwbTiQr1rLCuYThIQxKXVDVcKPg/v4wyE88gaW8uk4EYO1qvBwxJzba+8&#10;o8veVyKGsMtRQe19l0vpypoMuontiCN3sr1BH2FfSd3jNYabVs6SJJUGG44NNXb0UlN53v8YBcfX&#10;7/D1mB6Lp7B9S7PDrZhrWSg1GobNAoSn4P/Fd/eHjvOT53k2hb8/E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5Dm/EAAAA3wAAAA8AAAAAAAAAAAAAAAAAmAIAAGRycy9k&#10;b3ducmV2LnhtbFBLBQYAAAAABAAEAPUAAACJAwAAAAA=&#10;" path="m2540,r127,12l2667,1291r-127,-21c2159,1270,1778,1270,1397,1397,889,1524,508,1650,,1905l,381v254,,635,-128,1143,-255c1524,126,2032,,2540,xe" fillcolor="black" stroked="f" strokeweight="0">
                  <v:stroke miterlimit="83231f" joinstyle="miter"/>
                  <v:path arrowok="t" textboxrect="0,0,2667,1905"/>
                </v:shape>
                <v:shape id="Shape 109269" o:spid="_x0000_s1256" style="position:absolute;left:7887;top:1851;width:79;height:111;visibility:visible;mso-wrap-style:square;v-text-anchor:top" coordsize="7874,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kBcMA&#10;AADfAAAADwAAAGRycy9kb3ducmV2LnhtbERPTUsDMRC9C/0PYQrebNKCUrdNiy0qRbzYiudhM91d&#10;3EyWZHa7+uuNIHh8vO/1dvStGiimJrCF+cyAIi6Da7iy8H56ulmCSoLssA1MFr4owXYzuVpj4cKF&#10;32g4SqVyCKcCLdQiXaF1KmvymGahI87cOUSPkmGstIt4yeG+1Qtj7rTHhnNDjR3tayo/j7230Pdm&#10;9/HonofXLu4P3y/oUE5i7fV0fFiBEhrlX/znPrg839zfLhfw+ycD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JkBcMAAADfAAAADwAAAAAAAAAAAAAAAACYAgAAZHJzL2Rv&#10;d25yZXYueG1sUEsFBgAAAAAEAAQA9QAAAIgDAAAAAA==&#10;" path="m,l1524,r,3049c1524,3556,1524,3938,1524,4191v,254,127,509,254,762c1905,5207,2159,5335,2413,5462v381,127,762,127,1143,127c4064,5589,4445,5589,4953,5462v635,,1016,-127,1397,-382l6350,,7874,r,11050l6350,11050r,-4700c5842,6604,5207,6731,4826,6858v-508,128,-1016,128,-1524,128c2794,6986,2413,6986,2032,6858,1524,6731,1270,6477,889,6224,635,5969,381,5716,254,5207,127,4826,,4318,,3811l,xe" fillcolor="black" stroked="f" strokeweight="0">
                  <v:stroke miterlimit="83231f" joinstyle="miter"/>
                  <v:path arrowok="t" textboxrect="0,0,7874,11050"/>
                </v:shape>
                <v:shape id="Shape 109270" o:spid="_x0000_s1257" style="position:absolute;left:8218;top:1879;width:32;height:83;visibility:visible;mso-wrap-style:square;v-text-anchor:top" coordsize="3112,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CT8UA&#10;AADfAAAADwAAAGRycy9kb3ducmV2LnhtbERPXWvCMBR9F/wP4Qq+aerE6TpTEZm4wUTmuvdLc9eW&#10;Njelibb665fBYI+H873e9KYWV2pdaVnBbBqBIM6sLjlXkH7uJysQziNrrC2Tghs52CTDwRpjbTv+&#10;oOvZ5yKEsItRQeF9E0vpsoIMuqltiAP3bVuDPsA2l7rFLoSbWj5E0aM0WHJoKLChXUFZdb4YBV/Z&#10;/ng8pd2LTN8O9/u7my931UGp8ajfPoPw1Pt/8Z/7VYf50dNiNYffPwG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4JPxQAAAN8AAAAPAAAAAAAAAAAAAAAAAJgCAABkcnMv&#10;ZG93bnJldi54bWxQSwUGAAAAAAQABAD1AAAAigMAAAAA&#10;" path="m,l1397,r,3175l2921,3175r191,17l3112,4396r-699,-78l1397,4318r,2921l2413,7239r699,-77l3112,8238r-191,17l,8255,,xe" fillcolor="black" stroked="f" strokeweight="0">
                  <v:stroke miterlimit="83231f" joinstyle="miter"/>
                  <v:path arrowok="t" textboxrect="0,0,3112,8255"/>
                </v:shape>
                <v:shape id="Shape 109271" o:spid="_x0000_s1258" style="position:absolute;left:8135;top:1879;width:71;height:83;visibility:visible;mso-wrap-style:square;v-text-anchor:top" coordsize="7112,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j/cQA&#10;AADfAAAADwAAAGRycy9kb3ducmV2LnhtbERPz0/CMBS+m/g/NM/EC5EOA2ZMCkET0SMOD+P2XJ/r&#10;4vo62wLzv7ckJB6/fL8Xq8F24kg+tI4VTMYZCOLa6ZYbBR+7l7scRIjIGjvHpOCXAqyW11cLLLQ7&#10;8Tsdy9iIFMKhQAUmxr6QMtSGLIax64kT9+W8xZigb6T2eErhtpP3WfYgLbacGgz29Gyo/i4PVsG2&#10;+zEx31cj7w7VbvNZVk+v5JS6vRnWjyAiDfFffHG/6TQ/m8/yKZz/J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Y/3EAAAA3wAAAA8AAAAAAAAAAAAAAAAAmAIAAGRycy9k&#10;b3ducmV2LnhtbFBLBQYAAAAABAAEAPUAAACJAwAAAAA=&#10;" path="m,l7112,r,1270l4191,1270r,6985l2794,8255r,-6985l,1270,,xe" fillcolor="black" stroked="f" strokeweight="0">
                  <v:stroke miterlimit="83231f" joinstyle="miter"/>
                  <v:path arrowok="t" textboxrect="0,0,7112,8255"/>
                </v:shape>
                <v:shape id="Shape 109272" o:spid="_x0000_s1259" style="position:absolute;left:8018;top:1877;width:33;height:86;visibility:visible;mso-wrap-style:square;v-text-anchor:top" coordsize="3302,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U98MA&#10;AADfAAAADwAAAGRycy9kb3ducmV2LnhtbERPS2sCMRC+F/ofwhR6KZq1YNXVKCIteJL6Ao/DZtxd&#10;3EyWZNTtv28KBY8f33u26FyjbhRi7dnAoJ+BIi68rbk0cNh/9cagoiBbbDyTgR+KsJg/P80wt/7O&#10;W7rtpFQphGOOBiqRNtc6FhU5jH3fEifu7INDSTCU2ga8p3DX6Pcs+9AOa04NFba0qqi47K7OwLI7&#10;+cNINt9h9bnZvh3LyVq8GPP60i2noIQ6eYj/3Wub5meT4XgIf38S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KU98MAAADfAAAADwAAAAAAAAAAAAAAAACYAgAAZHJzL2Rv&#10;d25yZXYueG1sUEsFBgAAAAAEAAQA9QAAAIgDAAAAAA==&#10;" path="m,l1270,115v381,127,762,254,1016,507c2667,877,2921,1131,3048,1512v127,381,254,762,254,1397l3302,8497r-1397,l1905,7608v-127,127,-381,254,-508,381c1143,8116,1016,8243,889,8370,635,8497,381,8624,127,8624l,8639,,7405,889,7227v254,-255,635,-508,1016,-762l1905,4179v-381,,-762,127,-1270,127l,4433,,3260,1905,3036r,-254c1905,2528,1778,2274,1651,2020v,-254,-127,-381,-381,-508c1143,1385,889,1385,635,1385l,1279,,xe" fillcolor="black" stroked="f" strokeweight="0">
                  <v:stroke miterlimit="83231f" joinstyle="miter"/>
                  <v:path arrowok="t" textboxrect="0,0,3302,8639"/>
                </v:shape>
                <v:shape id="Shape 109273" o:spid="_x0000_s1260" style="position:absolute;left:8066;top:1877;width:64;height:87;visibility:visible;mso-wrap-style:square;v-text-anchor:top" coordsize="6350,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N/8MA&#10;AADfAAAADwAAAGRycy9kb3ducmV2LnhtbERPy2rCQBTdC/2H4Ra604mFhBgdpUhtu1Hwtb/N3Dxq&#10;5k7ITDX+vSMILg/nPVv0phFn6lxtWcF4FIEgzq2uuVRw2K+GKQjnkTU2lknBlRws5i+DGWbaXnhL&#10;550vRQhhl6GCyvs2k9LlFRl0I9sSB66wnUEfYFdK3eElhJtGvkdRIg3WHBoqbGlZUX7a/RsFuFmN&#10;kzReF1/F9+9fGR9Py6v9VOrttf+YgvDU+6f44f7RYX40idME7n8C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N/8MAAADfAAAADwAAAAAAAAAAAAAAAACYAgAAZHJzL2Rv&#10;d25yZXYueG1sUEsFBgAAAAAEAAQA9QAAAIgDAAAAAA==&#10;" path="m3937,v381,,889,126,1270,253c5715,381,6096,508,6350,634r,1651c6223,2159,6096,2032,5969,2032,5715,1905,5588,1777,5334,1650,5207,1524,4953,1397,4699,1397,4445,1270,4191,1270,3937,1270v-762,,-1397,254,-1778,762c1778,2667,1524,3428,1524,4445v,889,127,1651,635,2286c2540,7238,3175,7493,3937,7493v381,,889,,1270,-255c5588,7111,5969,6858,6350,6476r,1651c6223,8127,6096,8255,5842,8382v-254,,-381,127,-508,127c5080,8635,4826,8635,4699,8635v-254,127,-508,127,-762,127c3302,8762,2794,8635,2413,8509,1905,8255,1524,8000,1143,7620,762,7365,508,6858,381,6350,127,5842,,5207,,4445,,3683,127,3048,381,2539,508,2032,762,1524,1143,1143,1397,761,1905,508,2286,381,2794,126,3302,,3937,xe" fillcolor="black" stroked="f" strokeweight="0">
                  <v:stroke miterlimit="83231f" joinstyle="miter"/>
                  <v:path arrowok="t" textboxrect="0,0,6350,8762"/>
                </v:shape>
                <v:shape id="Shape 109274" o:spid="_x0000_s1261" style="position:absolute;left:8250;top:1911;width:31;height:50;visibility:visible;mso-wrap-style:square;v-text-anchor:top" coordsize="3111,5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5KsUA&#10;AADfAAAADwAAAGRycy9kb3ducmV2LnhtbERPz2vCMBS+D/Y/hDfYZcxUZ6etRhmCOPCk7jBvj+bZ&#10;dGteShK1+++XwcDjx/d7vuxtKy7kQ+NYwXCQgSCunG64VvBxWD9PQYSIrLF1TAp+KMBycX83x1K7&#10;K+/oso+1SCEcSlRgYuxKKUNlyGIYuI44cSfnLcYEfS21x2sKt60cZdmrtNhwajDY0cpQ9b0/WwUj&#10;f/T5dmyKDX4OX8ZFfj5svp6Uenzo32YgIvXxJv53v+s0Pyvy6QT+/i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nkqxQAAAN8AAAAPAAAAAAAAAAAAAAAAAJgCAABkcnMv&#10;ZG93bnJldi54bWxQSwUGAAAAAAQABAD1AAAAigMAAAAA&#10;" path="m,l1206,110v381,127,762,254,1016,508c2603,872,2730,1126,2857,1380v254,381,254,762,254,1143c3111,2904,3111,3285,2857,3666v-127,254,-381,508,-635,762c1968,4682,1587,4809,1206,4936l,5046,,3970r444,-50c698,3920,952,3793,1079,3666v254,-127,381,-254,508,-381c1587,3031,1714,2777,1714,2523v,-254,-127,-381,-127,-635c1460,1761,1333,1507,1079,1380,952,1253,698,1253,444,1253l,1204,,xe" fillcolor="black" stroked="f" strokeweight="0">
                  <v:stroke miterlimit="83231f" joinstyle="miter"/>
                  <v:path arrowok="t" textboxrect="0,0,3111,5046"/>
                </v:shape>
                <v:shape id="Shape 109275" o:spid="_x0000_s1262" style="position:absolute;left:8345;top:1878;width:35;height:115;visibility:visible;mso-wrap-style:square;v-text-anchor:top" coordsize="3493,1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YcMMA&#10;AADfAAAADwAAAGRycy9kb3ducmV2LnhtbERPTYvCMBC9C/6HMMLeNFXZRatRlhXZ1YOgFsXb0Ixt&#10;sZmUJmr990ZY8Ph439N5Y0pxo9oVlhX0exEI4tTqgjMFyX7ZHYFwHlljaZkUPMjBfNZuTTHW9s5b&#10;uu18JkIIuxgV5N5XsZQuzcmg69mKOHBnWxv0AdaZ1DXeQ7gp5SCKvqTBgkNDjhX95JRedlej4LQZ&#10;XRNcH44JyzX/bpvVohxWSn10mu8JCE+Nf4v/3X86zI/Gn+M+vP4EAH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qYcMMAAADfAAAADwAAAAAAAAAAAAAAAACYAgAAZHJzL2Rv&#10;d25yZXYueG1sUEsFBgAAAAAEAAQA9QAAAIgDAAAAAA==&#10;" path="m3493,r,1290l2413,1529v-381,127,-635,382,-1016,635l1397,6863v381,254,635,254,1016,382c2667,7245,2921,7372,3302,7372r191,-103l3493,8610r-64,31c3048,8641,2667,8514,2413,8514,2032,8388,1778,8261,1397,8006r,3557l,11563,,133r1397,l1397,1022c1778,640,2159,387,2540,260l3493,xe" fillcolor="black" stroked="f" strokeweight="0">
                  <v:stroke miterlimit="83231f" joinstyle="miter"/>
                  <v:path arrowok="t" textboxrect="0,0,3493,11563"/>
                </v:shape>
                <v:shape id="Shape 109276" o:spid="_x0000_s1263" style="position:absolute;left:8832;top:1909;width:33;height:55;visibility:visible;mso-wrap-style:square;v-text-anchor:top" coordsize="3365,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F88EA&#10;AADfAAAADwAAAGRycy9kb3ducmV2LnhtbERPy4rCMBTdD/gP4QruxtTKiFajqCCIzsLXB1ySa1ts&#10;bkoTtf69GRBmeTjv2aK1lXhQ40vHCgb9BASxdqbkXMHlvPkeg/AB2WDlmBS8yMNi3vmaYWbck4/0&#10;OIVcxBD2GSooQqgzKb0uyKLvu5o4clfXWAwRNrk0DT5juK1kmiQjabHk2FBgTeuC9O10twp2RuNh&#10;PbyOzvt6q71flb82fSnV67bLKYhAbfgXf9xbE+cnk59JCn9/Ig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FBfPBAAAA3wAAAA8AAAAAAAAAAAAAAAAAmAIAAGRycy9kb3du&#10;cmV2LnhtbFBLBQYAAAAABAAEAPUAAACGAwAAAAA=&#10;" path="m3365,r,1167l2794,1294v-381,128,-762,254,-889,508c1651,2056,1524,2310,1524,2818v,381,127,762,381,1016c2159,4088,2540,4215,3048,4215r317,-63l3365,5382r-825,103c2159,5485,1905,5485,1524,5358,1270,5231,1016,4977,762,4723,508,4597,381,4215,254,3961,127,3580,,3199,,2818,,2310,127,1802,381,1422,635,1040,1016,659,1524,405,2032,278,2540,24,3175,24l3365,xe" fillcolor="black" stroked="f" strokeweight="0">
                  <v:stroke miterlimit="83231f" joinstyle="miter"/>
                  <v:path arrowok="t" textboxrect="0,0,3365,5485"/>
                </v:shape>
                <v:shape id="Shape 109277" o:spid="_x0000_s1264" style="position:absolute;left:8759;top:1879;width:68;height:83;visibility:visible;mso-wrap-style:square;v-text-anchor:top" coordsize="6731,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tfcMA&#10;AADfAAAADwAAAGRycy9kb3ducmV2LnhtbERPz2vCMBS+D/Y/hDfwNpMNVmw1igwHw52mHjw+mmdT&#10;bV5Kk2r875fBYMeP7/dilVwnrjSE1rOGl6kCQVx703Kj4bD/eJ6BCBHZYOeZNNwpwGr5+LDAyvgb&#10;f9N1FxuRQzhUqMHG2FdShtqSwzD1PXHmTn5wGDMcGmkGvOVw18lXpQrpsOXcYLGnd0v1ZTc6DdvN&#10;1p43qpiNX+cDH9ukijFdtJ48pfUcRKQU/8V/7k+T56vyrSzh908G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7tfcMAAADfAAAADwAAAAAAAAAAAAAAAACYAgAAZHJzL2Rv&#10;d25yZXYueG1sUEsFBgAAAAAEAAQA9QAAAIgDAAAAAA==&#10;" path="m,l1397,r,3556c1778,3556,2159,3556,2413,3429v254,-254,381,-507,635,-889c3048,2413,3175,2286,3175,2032v127,-127,127,-254,127,-381c3556,1016,3937,635,4318,381,4699,127,5207,,5715,r381,l6096,1143r-254,c5461,1143,5207,1270,4953,1397v-254,254,-381,508,-508,889c4318,2794,4191,3048,3937,3302v-127,254,-381,508,-635,635l6731,8255r-1778,l2159,4445r-762,l1397,8255,,8255,,xe" fillcolor="black" stroked="f" strokeweight="0">
                  <v:stroke miterlimit="83231f" joinstyle="miter"/>
                  <v:path arrowok="t" textboxrect="0,0,6731,8255"/>
                </v:shape>
                <v:shape id="Shape 109278" o:spid="_x0000_s1265" style="position:absolute;left:8672;top:1879;width:65;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rsAA&#10;AADeAAAADwAAAGRycy9kb3ducmV2LnhtbESPzQrCMBCE74LvEFbwIpqqKFqbigiCFw/+PMDarG2x&#10;2ZQman17Iwgeh5n5hknWranEkxpXWlYwHkUgiDOrS84VXM674QKE88gaK8uk4E0O1mm3k2Cs7YuP&#10;9Dz5XAQIuxgVFN7XsZQuK8igG9maOHg32xj0QTa51A2+AtxUchJFc2mw5LBQYE3bgrL76WEUWKLB&#10;4XgmyRWzKa/TTW0xV6rfazcrEJ5a/w//2nutYLGMZnP43glXQK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hirsAAAADeAAAADwAAAAAAAAAAAAAAAACYAgAAZHJzL2Rvd25y&#10;ZXYueG1sUEsFBgAAAAAEAAQA9QAAAIUDAAAAAA==&#10;" path="m,l1397,r,3302l5080,3302,5080,,6477,r,8255l5080,8255r,-3683l1397,4572r,3683l,8255,,xe" fillcolor="black" stroked="f" strokeweight="0">
                  <v:stroke miterlimit="83231f" joinstyle="miter"/>
                  <v:path arrowok="t" textboxrect="0,0,6477,8255"/>
                </v:shape>
                <v:shape id="Shape 109279" o:spid="_x0000_s1266" style="position:absolute;left:8583;top:1879;width:76;height:114;visibility:visible;mso-wrap-style:square;v-text-anchor:top" coordsize="76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XXMUA&#10;AADeAAAADwAAAGRycy9kb3ducmV2LnhtbESPQWsCMRSE74L/IbxCb5ptsVa3RpFKwUMv2j3o7bF5&#10;7i5NXpZNjPHfN4VCj8PMfMOsNskaEWnwnWMFT9MCBHHtdMeNgurrY7IA4QOyRuOYFNzJw2Y9Hq2w&#10;1O7GB4rH0IgMYV+igjaEvpTS1y1Z9FPXE2fv4gaLIcuhkXrAW4ZbI5+LYi4tdpwXWuzpvaX6+3i1&#10;ClyMd0cmJpOq07XSu/35k2dKPT6k7RuIQCn8h//ae61gsSxeXuH3Tr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ZdcxQAAAN4AAAAPAAAAAAAAAAAAAAAAAJgCAABkcnMv&#10;ZG93bnJldi54bWxQSwUGAAAAAAQABAD1AAAAigMAAAAA&#10;" path="m,l1524,,3810,6097,6096,,7620,,3048,11430r-1397,l3048,7874,,xe" fillcolor="black" stroked="f" strokeweight="0">
                  <v:stroke miterlimit="83231f" joinstyle="miter"/>
                  <v:path arrowok="t" textboxrect="0,0,7620,11430"/>
                </v:shape>
                <v:shape id="Shape 109280" o:spid="_x0000_s1267" style="position:absolute;left:8432;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s+sIA&#10;AADeAAAADwAAAGRycy9kb3ducmV2LnhtbERPy4rCMBTdD/gP4QqzGTRVrGg1yjAgDIyb8bG/NNem&#10;2NzUJNb692YxMMvDea+3vW1ERz7UjhVMxhkI4tLpmisFp+NutAARIrLGxjEpeFKA7WbwtsZCuwf/&#10;UneIlUghHApUYGJsCylDachiGLuWOHEX5y3GBH0ltcdHCreNnGbZXFqsOTUYbOnLUHk93K2CdvZx&#10;8zNz/sndlCdlPHX7fC+Veh/2nysQkfr4L/5zf2sFi2WWp73pTr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Gz6wgAAAN4AAAAPAAAAAAAAAAAAAAAAAJgCAABkcnMvZG93&#10;bnJldi54bWxQSwUGAAAAAAQABAD1AAAAhwMAAAAA&#10;" path="m,l1397,r,6097l5334,,6604,r,8255l5207,8255r,-6096l1270,8255,,8255,,xe" fillcolor="black" stroked="f" strokeweight="0">
                  <v:stroke miterlimit="83231f" joinstyle="miter"/>
                  <v:path arrowok="t" textboxrect="0,0,6604,8255"/>
                </v:shape>
                <v:shape id="Shape 109281" o:spid="_x0000_s1268" style="position:absolute;left:8839;top:1877;width:27;height:19;visibility:visible;mso-wrap-style:square;v-text-anchor:top" coordsize="2604,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XV8UA&#10;AADeAAAADwAAAGRycy9kb3ducmV2LnhtbESPQYvCMBSE74L/ITxhb5rqgmjXKCKICwvKtrrnR/Ns&#10;i81LaaJt/70RhD0OM/MNs9p0phIPalxpWcF0EoEgzqwuOVdwTvfjBQjnkTVWlklBTw426+FghbG2&#10;Lf/SI/G5CBB2MSoovK9jKV1WkEE3sTVx8K62MeiDbHKpG2wD3FRyFkVzabDksFBgTbuCsltyNwr+&#10;zj9tepmlu54O24O9nfrTMeuV+hh12y8Qnjr/H363v7WCxTKaf8LrTr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5dXxQAAAN4AAAAPAAAAAAAAAAAAAAAAAJgCAABkcnMv&#10;ZG93bnJldi54bWxQSwUGAAAAAAQABAD1AAAAigMAAAAA&#10;" path="m2540,r64,5l2604,1281r-64,-11c2159,1270,1778,1270,1397,1397,889,1524,508,1650,,1905l,381v254,,635,-128,1016,-255c1524,126,2032,,2540,xe" fillcolor="black" stroked="f" strokeweight="0">
                  <v:stroke miterlimit="83231f" joinstyle="miter"/>
                  <v:path arrowok="t" textboxrect="0,0,2604,1905"/>
                </v:shape>
                <v:shape id="Shape 109282" o:spid="_x0000_s1269" style="position:absolute;left:8516;top:1877;width:62;height:87;visibility:visible;mso-wrap-style:square;v-text-anchor:top" coordsize="622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8TcYA&#10;AADeAAAADwAAAGRycy9kb3ducmV2LnhtbESPS2vCQBSF9wX/w3CF7upEizFGRxGx4ELa+sD1JXNN&#10;gpk7ITNN4r93CoUuD+fxcZbr3lSipcaVlhWMRxEI4szqknMFl/PHWwLCeWSNlWVS8CAH69XgZYmp&#10;th0fqT35XIQRdikqKLyvUyldVpBBN7I1cfButjHog2xyqRvswrip5CSKYmmw5EAosKZtQdn99GMC&#10;pLsc8ln8+dX2u823fb9O/flaK/U67DcLEJ56/x/+a++1gmQexVP4vROu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m8TcYAAADeAAAADwAAAAAAAAAAAAAAAACYAgAAZHJz&#10;L2Rvd25yZXYueG1sUEsFBgAAAAAEAAQA9QAAAIsDAAAAAA==&#10;" path="m3810,v508,,889,126,1270,253c5588,381,5969,508,6223,634r,1651c6096,2159,5969,2032,5842,2032,5715,1905,5461,1777,5207,1650,5080,1524,4826,1397,4572,1397,4318,1270,4064,1270,3810,1270v-762,,-1270,254,-1778,762c1651,2667,1397,3428,1397,4445v,889,254,1651,635,2286c2413,7238,3048,7493,3810,7493v508,,889,,1270,-255c5461,7111,5842,6858,6223,6476r,1651c6096,8127,5969,8255,5715,8382v-127,,-381,127,-508,127c4953,8635,4699,8635,4572,8635v-254,127,-508,127,-762,127c3302,8762,2667,8635,2286,8509,1778,8255,1397,8000,1016,7620,635,7365,381,6858,254,6350,,5842,,5207,,4445,,3683,,3048,254,2539,381,2032,635,1524,1016,1143,1397,761,1778,508,2286,381,2794,126,3302,,3810,xe" fillcolor="black" stroked="f" strokeweight="0">
                  <v:stroke miterlimit="83231f" joinstyle="miter"/>
                  <v:path arrowok="t" textboxrect="0,0,6223,8762"/>
                </v:shape>
                <v:shape id="Shape 109283" o:spid="_x0000_s1270" style="position:absolute;left:8380;top:1877;width:35;height:87;visibility:visible;mso-wrap-style:square;v-text-anchor:top" coordsize="3492,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Tz8cA&#10;AADeAAAADwAAAGRycy9kb3ducmV2LnhtbESPW4vCMBSE3xf2P4SzsG9ramG9VKNI9yboixf09dAc&#10;22JzUpKsdv+9WRB8HGbmG2Y670wjLuR8bVlBv5eAIC6srrlUsN99vY1A+ICssbFMCv7Iw3z2/DTF&#10;TNsrb+iyDaWIEPYZKqhCaDMpfVGRQd+zLXH0TtYZDFG6UmqH1wg3jUyTZCAN1hwXKmwpr6g4b3+N&#10;grX7Prz/pMVxP15+YLeRq89V7pR6fekWExCBuvAI39tLrWA0TgZD+L8Tr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eU8/HAAAA3gAAAA8AAAAAAAAAAAAAAAAAmAIAAGRy&#10;cy9kb3ducmV2LnhtbFBLBQYAAAAABAAEAPUAAACMAwAAAAA=&#10;" path="m444,c1460,,2095,381,2730,1143v508,762,762,1778,762,3047c3492,5587,3111,6603,2476,7493l,8730,,7390,1460,6603v381,-507,635,-1269,635,-2285c2095,3428,1841,2667,1587,2159,1333,1650,825,1397,63,1397l,1411,,121,444,xe" fillcolor="black" stroked="f" strokeweight="0">
                  <v:stroke miterlimit="83231f" joinstyle="miter"/>
                  <v:path arrowok="t" textboxrect="0,0,3492,8730"/>
                </v:shape>
                <v:shape id="Shape 109284" o:spid="_x0000_s1271" style="position:absolute;left:9170;top:1879;width:38;height:103;visibility:visible;mso-wrap-style:square;v-text-anchor:top" coordsize="3873,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ze8cA&#10;AADeAAAADwAAAGRycy9kb3ducmV2LnhtbESPzWrDMBCE74W8g9hAbo2cHkzsRgltoJBeAk7aQ2+L&#10;tbGcWCtjqf7p01eFQo7DzHzDbHajbURPna8dK1gtExDEpdM1Vwo+zm+PaxA+IGtsHJOCiTzstrOH&#10;DebaDVxQfwqViBD2OSowIbS5lL40ZNEvXUscvYvrLIYou0rqDocIt418SpJUWqw5LhhsaW+ovJ2+&#10;rQL3ekv74nCdeJiO79nXZ8E/xii1mI8vzyACjeEe/m8ftIJ1lqQZ/N2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Kc3vHAAAA3gAAAA8AAAAAAAAAAAAAAAAAmAIAAGRy&#10;cy9kb3ducmV2LnhtbFBLBQYAAAAABAAEAPUAAACMAwAAAAA=&#10;" path="m2159,l3873,r,1143l3429,1143v,1270,-127,2413,-508,3429c2667,5588,2413,6477,1905,7112r1968,l3873,8255r-2603,l1270,10287,,10287,,7112r508,c1016,6350,1397,5334,1778,4064,2032,2794,2159,1524,2159,xe" fillcolor="black" stroked="f" strokeweight="0">
                  <v:stroke miterlimit="83231f" joinstyle="miter"/>
                  <v:path arrowok="t" textboxrect="0,0,3873,10287"/>
                </v:shape>
                <v:shape id="Shape 109285" o:spid="_x0000_s1272" style="position:absolute;left:9091;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B8UA&#10;AADeAAAADwAAAGRycy9kb3ducmV2LnhtbESPQWsCMRSE70L/Q3hCL6VmV7TV1SilUBD0otX7Y/Pc&#10;LG5etkm6bv+9EQoeh5n5hlmue9uIjnyoHSvIRxkI4tLpmisFx++v1xmIEJE1No5JwR8FWK+eBkss&#10;tLvynrpDrESCcChQgYmxLaQMpSGLYeRa4uSdnbcYk/SV1B6vCW4bOc6yN2mx5rRgsKVPQ+Xl8GsV&#10;tJOXHz8xp+3UjTkv47HbTXdSqedh/7EAEamPj/B/e6MVzObZew73O+k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5kHxQAAAN4AAAAPAAAAAAAAAAAAAAAAAJgCAABkcnMv&#10;ZG93bnJldi54bWxQSwUGAAAAAAQABAD1AAAAigMAAAAA&#10;" path="m,l1397,r,6097l5207,,6604,r,8255l5207,8255r,-6096l1270,8255,,8255,,xe" fillcolor="black" stroked="f" strokeweight="0">
                  <v:stroke miterlimit="83231f" joinstyle="miter"/>
                  <v:path arrowok="t" textboxrect="0,0,6604,8255"/>
                </v:shape>
                <v:shape id="Shape 109286" o:spid="_x0000_s1273" style="position:absolute;left:8866;top:1877;width:32;height:86;visibility:visible;mso-wrap-style:square;v-text-anchor:top" coordsize="3238,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sYMcA&#10;AADeAAAADwAAAGRycy9kb3ducmV2LnhtbESPQUvDQBSE70L/w/IKXqTd1WKNsdsigiC9SFtp8fbI&#10;PpPQ7NuQfabJv3cFweMwM98wq83gG9VTF+vAFm7nBhRxEVzNpYWPw+ssAxUF2WETmCyMFGGznlyt&#10;MHfhwjvq91KqBOGYo4VKpM21jkVFHuM8tMTJ+wqdR0myK7Xr8JLgvtF3xiy1x5rTQoUtvVRUnPff&#10;3oI5Sjlm23M9LvqTbG8+23c63Vt7PR2en0AJDfIf/mu/OQvZo3lYwO+ddAX0+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q7GDHAAAA3gAAAA8AAAAAAAAAAAAAAAAAmAIAAGRy&#10;cy9kb3ducmV2LnhtbFBLBQYAAAAABAAEAPUAAACMAwAAAAA=&#10;" path="m,l1333,121v381,127,762,254,1016,508c2730,883,2857,1137,3111,1519v127,380,127,761,127,1396l3238,8503r-1396,l1842,7614v,127,-254,255,-382,381c1207,8122,1079,8249,826,8376,698,8503,445,8630,190,8630l,8654,,7424,952,7233v255,-254,636,-508,890,-762l1842,4185v-254,,-763,127,-1271,127l,4439,,3272,1842,3042r,-254c1842,2534,1842,2280,1714,2026,1588,1772,1460,1645,1333,1519,1207,1391,952,1391,698,1391l,1275,,xe" fillcolor="black" stroked="f" strokeweight="0">
                  <v:stroke miterlimit="83231f" joinstyle="miter"/>
                  <v:path arrowok="t" textboxrect="0,0,3238,8654"/>
                </v:shape>
                <v:shape id="Shape 109287" o:spid="_x0000_s1274" style="position:absolute;left:8964;top:1877;width:63;height:87;visibility:visible;mso-wrap-style:square;v-text-anchor:top" coordsize="6350,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bYscA&#10;AADeAAAADwAAAGRycy9kb3ducmV2LnhtbESPW2vCQBSE34X+h+UU+qYbC9E0dZUi9fKioNX30+zJ&#10;pWbPhuxW4793BcHHYWa+YSazztTiTK2rLCsYDiIQxJnVFRcKDj+LfgLCeWSNtWVScCUHs+lLb4Kp&#10;thfe0XnvCxEg7FJUUHrfpFK6rCSDbmAb4uDltjXog2wLqVu8BLip5XsUjaTBisNCiQ3NS8pO+3+j&#10;ALeL4SiJN/kyX/3+FfHxNL/ab6XeXruvTxCeOv8MP9prrSD5iMYx3O+EK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m2LHAAAA3gAAAA8AAAAAAAAAAAAAAAAAmAIAAGRy&#10;cy9kb3ducmV2LnhtbFBLBQYAAAAABAAEAPUAAACMAwAAAAA=&#10;" path="m3810,v508,,889,126,1397,253c5588,381,5969,508,6350,634r,1651l6223,2285c6096,2159,5969,2032,5842,2032,5715,1905,5461,1777,5334,1650,5080,1524,4826,1397,4572,1397,4318,1270,4064,1270,3810,1270v-762,,-1270,254,-1778,762c1651,2667,1397,3428,1397,4445v,889,254,1651,635,2286c2540,7238,3048,7493,3810,7493v508,,889,,1270,-255c5588,7111,5969,6858,6223,6476r127,l6350,8127v-127,,-381,128,-508,255c5588,8382,5334,8509,5207,8509v-254,126,-381,126,-635,126c4445,8762,4191,8762,3810,8762v-508,,-1016,-127,-1524,-253c1778,8255,1397,8000,1016,7620,762,7365,508,6858,254,6350,127,5842,,5207,,4445,,3683,127,3048,254,2539,508,2032,762,1524,1016,1143,1397,761,1778,508,2286,381,2794,126,3302,,3810,xe" fillcolor="black" stroked="f" strokeweight="0">
                  <v:stroke miterlimit="83231f" joinstyle="miter"/>
                  <v:path arrowok="t" textboxrect="0,0,6350,8762"/>
                </v:shape>
                <v:shape id="Shape 109288" o:spid="_x0000_s1275" style="position:absolute;left:9208;top:1879;width:43;height:103;visibility:visible;mso-wrap-style:square;v-text-anchor:top" coordsize="4255,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w/ccA&#10;AADeAAAADwAAAGRycy9kb3ducmV2LnhtbESPwU7DMBBE70j8g7VI3KhdDk2a1q2gKLTi1pQLt1W8&#10;jSPidYhNG/r1NRISx9HMvNEs16PrxImG0HrWMJ0oEMS1Ny03Gt4P5UMOIkRkg51n0vBDAdar25sl&#10;FsafeU+nKjYiQTgUqMHG2BdShtqSwzDxPXHyjn5wGJMcGmkGPCe46+SjUjPpsOW0YLGnjaX6s/p2&#10;GlTMXz82M8ra7dv4XJb2ML18vWh9fzc+LUBEGuN/+K+9Mxryucoy+L2Tr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CcP3HAAAA3gAAAA8AAAAAAAAAAAAAAAAAmAIAAGRy&#10;cy9kb3ducmV2LnhtbFBLBQYAAAAABAAEAPUAAACMAwAAAAA=&#10;" path="m,l3365,r,7112l4255,7112r,3175l2985,10287r,-2032l,8255,,7112r1968,l1968,1143,,1143,,xe" fillcolor="black" stroked="f" strokeweight="0">
                  <v:stroke miterlimit="83231f" joinstyle="miter"/>
                  <v:path arrowok="t" textboxrect="0,0,4255,10287"/>
                </v:shape>
                <v:shape id="Shape 109289" o:spid="_x0000_s1276" style="position:absolute;left:9261;top:1877;width:36;height:85;visibility:visible;mso-wrap-style:square;v-text-anchor:top" coordsize="3620,8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Kb8UA&#10;AADeAAAADwAAAGRycy9kb3ducmV2LnhtbESPzWrDMBCE74G+g9hCb4ncHPLjRjEmJKTXuCb0uFhb&#10;y9RauZKSuH36qFDocZiZb5hNMdpeXMmHzrGC51kGgrhxuuNWQf12mK5AhIissXdMCr4pQLF9mGww&#10;1+7GJ7pWsRUJwiFHBSbGIZcyNIYshpkbiJP34bzFmKRvpfZ4S3Dby3mWLaTFjtOCwYF2hprP6mIV&#10;jGc37FvvY//zXnPlLqb8Op6UenocyxcQkcb4H/5rv2oFq3W2XMPvnXQF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YpvxQAAAN4AAAAPAAAAAAAAAAAAAAAAAJgCAABkcnMv&#10;ZG93bnJldi54bWxQSwUGAAAAAAQABAD1AAAAigMAAAAA&#10;" path="m3620,r,1103l2794,1310v-254,,-508,253,-635,381c1905,1945,1778,2198,1651,2453v-127,254,-127,635,-254,889l3620,3342r,1143l1397,4485v,888,254,1651,762,2159l3620,7192r,1269l1143,7533c381,6771,,5755,,4358,,2961,381,1945,1016,1183l3620,xe" fillcolor="black" stroked="f" strokeweight="0">
                  <v:stroke miterlimit="83231f" joinstyle="miter"/>
                  <v:path arrowok="t" textboxrect="0,0,3620,8461"/>
                </v:shape>
                <v:shape id="Shape 109290" o:spid="_x0000_s1277" style="position:absolute;left:9297;top:1941;width:34;height:23;visibility:visible;mso-wrap-style:square;v-text-anchor:top" coordsize="3365,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1O8UA&#10;AADeAAAADwAAAGRycy9kb3ducmV2LnhtbESPT4vCMBTE78J+h/AW9qZpe1hrNUpxEVzx4h88P5pn&#10;W7d5KU3U7rc3guBxmJnfMLNFbxpxo87VlhXEowgEcWF1zaWC42E1TEE4j6yxsUwK/snBYv4xmGGm&#10;7Z13dNv7UgQIuwwVVN63mZSuqMigG9mWOHhn2xn0QXal1B3eA9w0Momib2mw5rBQYUvLioq//dUo&#10;GJd8MJsfv17Gvyedc5Jc8u1Jqa/PPp+C8NT7d/jVXmsF6SRKY3jeCV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U7xQAAAN4AAAAPAAAAAAAAAAAAAAAAAJgCAABkcnMv&#10;ZG93bnJldi54bWxQSwUGAAAAAAQABAD1AAAAigMAAAAA&#10;" path="m3365,r,1524c3239,1651,3112,1778,2858,1778v-254,127,-509,254,-762,254c1842,2159,1588,2159,1461,2159v-254,127,-509,127,-890,127l,2072,,802r571,214c826,1016,1207,1016,1461,889v254,,507,-127,762,-254c2477,508,2730,508,2858,381,3112,254,3239,127,3365,xe" fillcolor="black" stroked="f" strokeweight="0">
                  <v:stroke miterlimit="83231f" joinstyle="miter"/>
                  <v:path arrowok="t" textboxrect="0,0,3365,2286"/>
                </v:shape>
                <v:shape id="Shape 109291" o:spid="_x0000_s1278" style="position:absolute;left:9511;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SzMYA&#10;AADeAAAADwAAAGRycy9kb3ducmV2LnhtbESPQWsCMRSE74X+h/AEL6VmtVq2W6MUoVDQi6u9Pzav&#10;m8XNyzZJ1+2/N4LgcZiZb5jlerCt6MmHxrGC6SQDQVw53XCt4Hj4fM5BhIissXVMCv4pwHr1+LDE&#10;Qrsz76kvYy0ShEOBCkyMXSFlqAxZDBPXESfvx3mLMUlfS+3xnOC2lbMse5UWG04LBjvaGKpO5Z9V&#10;0M2ffv3cfG8XbsbTKh773WInlRqPho93EJGGeA/f2l9aQf6W5S9wvZOu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TSzMYAAADeAAAADwAAAAAAAAAAAAAAAACYAgAAZHJz&#10;L2Rvd25yZXYueG1sUEsFBgAAAAAEAAQA9QAAAIsDAAAAAA==&#10;" path="m,l1397,r,6097l5207,,6604,r,8255l5207,8255r,-6096l1270,8255,,8255,,xe" fillcolor="black" stroked="f" strokeweight="0">
                  <v:stroke miterlimit="83231f" joinstyle="miter"/>
                  <v:path arrowok="t" textboxrect="0,0,6604,8255"/>
                </v:shape>
                <v:shape id="Shape 109292" o:spid="_x0000_s1279" style="position:absolute;left:9429;top:1879;width:70;height:83;visibility:visible;mso-wrap-style:square;v-text-anchor:top" coordsize="698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KbsIA&#10;AADfAAAADwAAAGRycy9kb3ducmV2LnhtbERPTUsDMRC9C/0PYQrebNIi63bbtBSpWLzZas/DZswu&#10;bibLZmzXf28EwePjfa+3Y+jUhYbURrYwnxlQxHV0LXsLb6enuxJUEmSHXWSy8E0JtpvJzRorF6/8&#10;SpejeJVDOFVooRHpK61T3VDANIs9ceY+4hBQMhy8dgNec3jo9MKYQgdsOTc02NNjQ/Xn8StY6B9e&#10;/LMUB79vzVn29135vvCltbfTcbcCJTTKv/jPfXB5vlkWZgm/fzIA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UpuwgAAAN8AAAAPAAAAAAAAAAAAAAAAAJgCAABkcnMvZG93&#10;bnJldi54bWxQSwUGAAAAAAQABAD1AAAAhwMAAAAA&#10;" path="m,l6985,r,1270l4191,1270r,6985l2794,8255r,-6985l,1270,,xe" fillcolor="black" stroked="f" strokeweight="0">
                  <v:stroke miterlimit="83231f" joinstyle="miter"/>
                  <v:path arrowok="t" textboxrect="0,0,6985,8255"/>
                </v:shape>
                <v:shape id="Shape 109293" o:spid="_x0000_s1280" style="position:absolute;left:9350;top:1879;width:65;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x/L0A&#10;AADfAAAADwAAAGRycy9kb3ducmV2LnhtbERPSwrCMBDdC94hjOBGbKqCaG0qIghuXPg5wNiMbbGZ&#10;lCZqvb0RBJeP90/XnanFk1pXWVYwiWIQxLnVFRcKLufdeAHCeWSNtWVS8CYH66zfSzHR9sVHep58&#10;IUIIuwQVlN43iZQuL8mgi2xDHLibbQ36ANtC6hZfIdzUchrHc2mw4tBQYkPbkvL76WEUWKLR4Xgm&#10;yTWzqa6zTWOxUGo46DYrEJ46/xf/3Hsd5sfL+WQG3z8BgMw+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2lx/L0AAADfAAAADwAAAAAAAAAAAAAAAACYAgAAZHJzL2Rvd25yZXYu&#10;eG1sUEsFBgAAAAAEAAQA9QAAAIIDAAAAAA==&#10;" path="m,l1397,r,3302l5080,3302,5080,,6477,r,8255l5080,8255r,-3683l1397,4572r,3683l,8255,,xe" fillcolor="black" stroked="f" strokeweight="0">
                  <v:stroke miterlimit="83231f" joinstyle="miter"/>
                  <v:path arrowok="t" textboxrect="0,0,6477,8255"/>
                </v:shape>
                <v:shape id="Shape 109294" o:spid="_x0000_s1281" style="position:absolute;left:9594;top:1877;width:31;height:86;visibility:visible;mso-wrap-style:square;v-text-anchor:top" coordsize="311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jS8MA&#10;AADfAAAADwAAAGRycy9kb3ducmV2LnhtbERP3WrCMBS+F/YO4Qx2N1PHVmo1ihMH4sXEnwc4NMem&#10;2JyUJtpuT28EwcuP7386720trtT6yrGC0TABQVw4XXGp4Hj4ec9A+ICssXZMCv7Iw3z2Mphirl3H&#10;O7ruQyliCPscFZgQmlxKXxiy6IeuIY7cybUWQ4RtKXWLXQy3tfxIklRarDg2GGxoaag47y9WQXE4&#10;rd2X779X+j/dbjJzWXTmV6m3134xARGoD0/xw73WcX4yTkefcP8TAc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ZjS8MAAADfAAAADwAAAAAAAAAAAAAAAACYAgAAZHJzL2Rv&#10;d25yZXYueG1sUEsFBgAAAAAEAAQA9QAAAIgDAAAAAA==&#10;" path="m3111,r,1471l2032,2011v-381,507,-508,1269,-508,2286c1524,5313,1651,6075,2032,6583r1079,686l3111,8582,889,7472c254,6710,,5693,,4424,,3662,127,3027,254,2518,508,2011,762,1503,1016,1122,1270,740,1651,487,2032,360l3111,xe" fillcolor="black" stroked="f" strokeweight="0">
                  <v:stroke miterlimit="83231f" joinstyle="miter"/>
                  <v:path arrowok="t" textboxrect="0,0,3111,8582"/>
                </v:shape>
                <v:shape id="Shape 109295" o:spid="_x0000_s1282" style="position:absolute;left:9297;top:1877;width:37;height:45;visibility:visible;mso-wrap-style:square;v-text-anchor:top" coordsize="362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BvMQA&#10;AADfAAAADwAAAGRycy9kb3ducmV2LnhtbERPXWvCMBR9H+w/hDvY20xVqLYzigrCnobWsedLc9d2&#10;a25iE7Xz1xtB8PFwvmeL3rTiRJ1vLCsYDhIQxKXVDVcKvvabtykIH5A1tpZJwT95WMyfn2aYa3vm&#10;HZ2KUIkYwj5HBXUILpfSlzUZ9APriCP3YzuDIcKukrrDcww3rRwlSSoNNhwbanS0rqn8K45GQXoc&#10;/haXyWX17bbOf2abcChXmVKvL/3yHUSgPjzEd/eHjvOTLB2N4fYnA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AbzEAAAA3wAAAA8AAAAAAAAAAAAAAAAAmAIAAGRycy9k&#10;b3ducmV2LnhtbFBLBQYAAAAABAAEAPUAAACJAwAAAAA=&#10;" path="m190,c699,,1207,126,1588,253v380,128,761,381,1016,635c2985,1270,3239,1650,3365,2159v128,380,255,1016,255,1650l3620,4572,,4572,,3428r2223,c2223,3048,2096,2794,2096,2539,1968,2285,1842,2032,1715,1777,1588,1650,1333,1397,1080,1270v-254,,-509,-127,-890,-127l,1190,,87,190,xe" fillcolor="black" stroked="f" strokeweight="0">
                  <v:stroke miterlimit="83231f" joinstyle="miter"/>
                  <v:path arrowok="t" textboxrect="0,0,3620,4572"/>
                </v:shape>
                <v:shape id="Shape 109296" o:spid="_x0000_s1283" style="position:absolute;left:9625;top:1846;width:46;height:147;visibility:visible;mso-wrap-style:square;v-text-anchor:top" coordsize="4572,1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74sQA&#10;AADfAAAADwAAAGRycy9kb3ducmV2LnhtbESPQYvCMBSE74L/ITzBmyZ60No1yqIUvXjQ3YPHR/O2&#10;Ldu8lCbW+u+NIHgcZuYbZr3tbS06an3lWMNsqkAQ585UXGj4/ckmCQgfkA3WjknDgzxsN8PBGlPj&#10;7nym7hIKESHsU9RQhtCkUvq8JIt+6hri6P251mKIsi2kafEe4baWc6UW0mLFcaHEhnYl5f+Xm9Vw&#10;zLpHdg606PjgnErqU7K/Gq3Ho/77C0SgPnzC7/bRaFjOVmo5h9ef+AX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O+LEAAAA3wAAAA8AAAAAAAAAAAAAAAAAmAIAAGRycy9k&#10;b3ducmV2LnhtbFBLBQYAAAAABAAEAPUAAACJAwAAAAA=&#10;" path="m1588,l2985,r,3556c3111,3429,3365,3302,3746,3302v255,-127,509,-253,762,-253l4572,3080r,1411l4255,4318v-254,,-509,,-635,127c3365,4445,3111,4573,2985,4573r,5587c3111,10287,3365,10414,3492,10414v128,127,382,127,635,127l4572,10319r,1323l4382,11684v-381,,-636,,-890,-127c3365,11430,3111,11303,2985,11176r,3556l1588,14732r,-3556c1207,11430,1080,11557,826,11557v-127,127,-381,127,-762,127l,11652,,10339r317,202c571,10541,826,10541,952,10414v255,-127,381,-127,636,-254l1588,4573v-255,,-381,-128,-508,-128c826,4318,699,4318,445,4318l,4541,,3070r64,-21c445,3049,699,3175,952,3302v255,,381,127,636,254l1588,xe" fillcolor="black" stroked="f" strokeweight="0">
                  <v:stroke miterlimit="83231f" joinstyle="miter"/>
                  <v:path arrowok="t" textboxrect="0,0,4572,14732"/>
                </v:shape>
                <v:shape id="Shape 109297" o:spid="_x0000_s1284" style="position:absolute;left:9880;top:1909;width:33;height:55;visibility:visible;mso-wrap-style:square;v-text-anchor:top" coordsize="3365,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ha8UA&#10;AADfAAAADwAAAGRycy9kb3ducmV2LnhtbESP3YrCMBSE7xd8h3AE7zRVF3+qUVRYkNUL/x7gkBzb&#10;YnNSmqj17TeCsJfDzHzDzJeNLcWDal84VtDvJSCItTMFZwou55/uBIQPyAZLx6TgRR6Wi9bXHFPj&#10;nnykxylkIkLYp6ggD6FKpfQ6J4u+5yri6F1dbTFEWWfS1PiMcFvKQZKMpMWC40KOFW1y0rfT3Sr4&#10;NRoPm+F1dN5VW+39utjbwUupTrtZzUAEasJ/+NPeGgXj/jQZf8P7T/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FrxQAAAN8AAAAPAAAAAAAAAAAAAAAAAJgCAABkcnMv&#10;ZG93bnJldi54bWxQSwUGAAAAAAQABAD1AAAAigMAAAAA&#10;" path="m3365,r,1167l2794,1294v-381,128,-762,254,-1016,508c1651,2056,1524,2310,1524,2818v,381,127,762,381,1016c2159,4088,2540,4215,3048,4215r317,-70l3365,5382r-825,103c2159,5485,1905,5485,1524,5358,1270,5231,1016,4977,762,4723,508,4597,381,4215,254,3961,127,3580,,3199,,2818,,2310,127,1802,381,1422,635,1040,1016,659,1524,405,2032,278,2540,24,3175,24l3365,xe" fillcolor="black" stroked="f" strokeweight="0">
                  <v:stroke miterlimit="83231f" joinstyle="miter"/>
                  <v:path arrowok="t" textboxrect="0,0,3365,5485"/>
                </v:shape>
                <v:shape id="Shape 109298" o:spid="_x0000_s1285" style="position:absolute;left:9807;top:1879;width:68;height:83;visibility:visible;mso-wrap-style:square;v-text-anchor:top" coordsize="6731,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D8cA&#10;AADfAAAADwAAAGRycy9kb3ducmV2LnhtbESPQWsCMRSE74X+h/AK3mpiwVVXo5RiodhT1YPHx+a5&#10;Wd28LJuspv++KRR6HGbmG2a1Sa4VN+pD41nDZKxAEFfeNFxrOB7en+cgQkQ22HomDd8UYLN+fFhh&#10;afydv+i2j7XIEA4larAxdqWUobLkMIx9R5y9s+8dxiz7Wpoe7xnuWvmiVCEdNpwXLHb0Zqm67gen&#10;Ybfd2ctWFfPh83LkU5NUMaSr1qOn9LoEESnF//Bf+8NomE0WajaF3z/5C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X/g/HAAAA3wAAAA8AAAAAAAAAAAAAAAAAmAIAAGRy&#10;cy9kb3ducmV2LnhtbFBLBQYAAAAABAAEAPUAAACMAwAAAAA=&#10;" path="m,l1397,r,3556c1778,3556,2159,3556,2413,3429v254,-254,381,-507,635,-889c3048,2413,3175,2286,3175,2032v127,-127,127,-254,127,-381c3556,1016,3810,635,4318,381,4699,127,5207,,5715,r381,l6096,1143r-254,c5461,1143,5080,1270,4953,1397v-254,254,-381,508,-508,889c4318,2794,4191,3048,3937,3302v-127,254,-381,508,-635,635l6731,8255r-1778,l2159,4445r-762,l1397,8255,,8255,,xe" fillcolor="black" stroked="f" strokeweight="0">
                  <v:stroke miterlimit="83231f" joinstyle="miter"/>
                  <v:path arrowok="t" textboxrect="0,0,6731,8255"/>
                </v:shape>
                <v:shape id="Shape 109299" o:spid="_x0000_s1286" style="position:absolute;left:9720;top:1879;width:64;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pNcEA&#10;AADfAAAADwAAAGRycy9kb3ducmV2LnhtbESPzQrCMBCE74LvEFbwIpqq4E81LSIIXjz48wBrs7bF&#10;ZlOaqPXtjSB4HGbmG2adtqYST2pcaVnBeBSBIM6sLjlXcDnvhgsQziNrrCyTgjc5SJNuZ42xti8+&#10;0vPkcxEg7GJUUHhfx1K6rCCDbmRr4uDdbGPQB9nkUjf4CnBTyUkUzaTBksNCgTVtC8rup4dRYIkG&#10;h+OZJFfMprxON7XFXKl+r92sQHhq/T/8a++1gvl4Gc1n8P0TvoBM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sqTXBAAAA3wAAAA8AAAAAAAAAAAAAAAAAmAIAAGRycy9kb3du&#10;cmV2LnhtbFBLBQYAAAAABAAEAPUAAACGAwAAAAA=&#10;" path="m,l1270,r,6097l5207,,6477,r,8255l5080,8255r,-6096l1270,8255,,8255,,xe" fillcolor="black" stroked="f" strokeweight="0">
                  <v:stroke miterlimit="83231f" joinstyle="miter"/>
                  <v:path arrowok="t" textboxrect="0,0,6477,8255"/>
                </v:shape>
                <v:shape id="Shape 109300" o:spid="_x0000_s1287" style="position:absolute;left:9671;top:1877;width:30;height:85;visibility:visible;mso-wrap-style:square;v-text-anchor:top" coordsize="2985,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g5cUA&#10;AADfAAAADwAAAGRycy9kb3ducmV2LnhtbESPy2rDMBBF94X+g5hCd43kLuLUjWzaQCCrQB6b7AZr&#10;aplaI2GpsfP3VaDQ5eU+DnfdzG4QVxpj71lDsVAgiFtveu40nE/blxWImJANDp5Jw40iNPXjwxor&#10;4yc+0PWYOpFHOFaowaYUKilja8lhXPhAnL0vPzpMWY6dNCNOedwN8lWppXTYcyZYDLSx1H4ff1yG&#10;TKfwuSwuhw3vVO9CWtm9b7V+fpo/3kEkmtN/+K+9MxrK4k2VJdz/5C8g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uDlxQAAAN8AAAAPAAAAAAAAAAAAAAAAAJgCAABkcnMv&#10;ZG93bnJldi54bWxQSwUGAAAAAAQABAD1AAAAigMAAAAA&#10;" path="m,l2223,1111v507,762,762,1778,762,3048c2985,4921,2858,5555,2730,6064v-126,635,-381,1143,-762,1397c1714,7842,1333,8223,952,8350l,8561,,7238,1080,6699v253,-635,508,-1397,508,-2413c1588,3397,1461,2635,1080,2000l,1411,,xe" fillcolor="black" stroked="f" strokeweight="0">
                  <v:stroke miterlimit="83231f" joinstyle="miter"/>
                  <v:path arrowok="t" textboxrect="0,0,2985,8561"/>
                </v:shape>
                <v:shape id="Shape 109301" o:spid="_x0000_s1288" style="position:absolute;left:9887;top:1877;width:26;height:19;visibility:visible;mso-wrap-style:square;v-text-anchor:top" coordsize="2604,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ah8UA&#10;AADfAAAADwAAAGRycy9kb3ducmV2LnhtbERPy0rDQBTdC/2H4Rbc2Um6MDZ2UkqgVBAsNtX1JXNN&#10;QjJ3Qmaax987C8Hl4bz3h9l0YqTBNZYVxJsIBHFpdcOVgltxenoB4Tyyxs4yKVjIwSFbPewx1Xbi&#10;TxqvvhIhhF2KCmrv+1RKV9Zk0G1sTxy4HzsY9AEOldQDTiHcdHIbRc/SYMOhocae8prK9no3Cr5v&#10;71PxtS3yhc7Hs20vy+WjXJR6XM/HVxCeZv8v/nO/aQVJvIuSMDj8CV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ZqHxQAAAN8AAAAPAAAAAAAAAAAAAAAAAJgCAABkcnMv&#10;ZG93bnJldi54bWxQSwUGAAAAAAQABAD1AAAAigMAAAAA&#10;" path="m2540,r64,5l2604,1297r-191,-27c2159,1270,1778,1270,1397,1397,889,1524,508,1650,,1905l,381v254,,635,-128,1016,-255c1524,126,2032,,2540,xe" fillcolor="black" stroked="f" strokeweight="0">
                  <v:stroke miterlimit="83231f" joinstyle="miter"/>
                  <v:path arrowok="t" textboxrect="0,0,2604,1905"/>
                </v:shape>
                <v:shape id="Shape 109302" o:spid="_x0000_s1289" style="position:absolute;left:9958;top:1879;width:70;height:83;visibility:visible;mso-wrap-style:square;v-text-anchor:top" coordsize="698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n4sYA&#10;AADfAAAADwAAAGRycy9kb3ducmV2LnhtbESPX0sDMRDE34V+h7AF32zSIr3r2bSIVCy+2T8+L5c1&#10;d3jZHJe1Pb+9EQQfh5n5DbPejqFTFxpSG9nCfGZAEdfRtewtnI7PdyWoJMgOu8hk4ZsSbDeTmzVW&#10;Ll75jS4H8SpDOFVooRHpK61T3VDANIs9cfY+4hBQshy8dgNeMzx0emHMUgdsOS802NNTQ/Xn4StY&#10;6ItX/yLLvd+15l129115XvjS2tvp+PgASmiU//Bfe+8sFPOVKVbw+yd/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an4sYAAADfAAAADwAAAAAAAAAAAAAAAACYAgAAZHJz&#10;L2Rvd25yZXYueG1sUEsFBgAAAAAEAAQA9QAAAIsDAAAAAA==&#10;" path="m,l6985,r,1270l4191,1270r,6985l2794,8255r,-6985l,1270,,xe" fillcolor="black" stroked="f" strokeweight="0">
                  <v:stroke miterlimit="83231f" joinstyle="miter"/>
                  <v:path arrowok="t" textboxrect="0,0,6985,8255"/>
                </v:shape>
                <v:shape id="Shape 109303" o:spid="_x0000_s1290" style="position:absolute;left:9913;top:1877;width:33;height:86;visibility:visible;mso-wrap-style:square;v-text-anchor:top" coordsize="3238,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IFP8cA&#10;AADfAAAADwAAAGRycy9kb3ducmV2LnhtbESPTUvDQBCG74L/YRmhF2l3q2jT2G0RoVB6EatYvA3Z&#10;aRKanQ3ZaZr8e/cgeHx5v3hWm8E3qqcu1oEtzGcGFHERXM2lha/P7TQDFQXZYROYLIwUYbO+vVlh&#10;7sKVP6g/SKnSCMccLVQiba51LCryGGehJU7eKXQeJcmu1K7Daxr3jX4w5ll7rDk9VNjSW0XF+XDx&#10;Fsy3lGO2P9fjY3+U/f1P+07HJ2snd8PrCyihQf7Df+2ds7CYL02WCBJPYg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SBT/HAAAA3wAAAA8AAAAAAAAAAAAAAAAAmAIAAGRy&#10;cy9kb3ducmV2LnhtbFBLBQYAAAAABAAEAPUAAACMAwAAAAA=&#10;" path="m,l1333,121v381,127,762,254,1016,508c2730,883,2857,1137,3111,1519v127,380,127,761,127,1396l3238,8503r-1396,l1842,7614v-128,127,-254,255,-382,381c1207,8122,1079,8249,826,8376,571,8503,445,8630,190,8630l,8654,,7417,826,7233v381,-254,762,-508,1016,-762l1842,4185v-254,,-763,127,-1271,127l,4439,,3272,1842,3042r,-254c1842,2534,1842,2280,1714,2026,1588,1772,1460,1645,1333,1519,1207,1391,952,1391,698,1391l,1291,,xe" fillcolor="black" stroked="f" strokeweight="0">
                  <v:stroke miterlimit="83231f" joinstyle="miter"/>
                  <v:path arrowok="t" textboxrect="0,0,3238,8654"/>
                </v:shape>
                <v:shape id="Shape 109304" o:spid="_x0000_s1291" style="position:absolute;left:10036;top:1877;width:37;height:87;visibility:visible;mso-wrap-style:square;v-text-anchor:top" coordsize="368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Z8gA&#10;AADfAAAADwAAAGRycy9kb3ducmV2LnhtbESPT2sCMRTE70K/Q3gFb5pdkapbo/QPpVZaobaX3h6b&#10;1yR087JsUl2/vSkIPQ4z8xtmue59Iw7URRdYQTkuQBDXQTs2Cj4/nkZzEDEha2wCk4ITRVivrgZL&#10;rHQ48jsd9smIDOFYoQKbUltJGWtLHuM4tMTZ+w6dx5RlZ6Tu8JjhvpGToriRHh3nBYstPViqf/a/&#10;XsGj2dnp6+5twVvzHF6+Jid775xSw+v+7hZEoj79hy/tjVYwKxfFvIS/P/kL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FX9nyAAAAN8AAAAPAAAAAAAAAAAAAAAAAJgCAABk&#10;cnMvZG93bnJldi54bWxQSwUGAAAAAAQABAD1AAAAjQMAAAAA&#10;" path="m3683,r,1270c2921,1270,2413,1524,2032,2032v-381,507,-635,1269,-635,2413c1397,5460,1651,6223,2032,6731v381,634,889,889,1651,889l3683,8762c2540,8762,1651,8382,1016,7620,254,6858,,5714,,4445,,3048,254,1905,1016,1143,1651,381,2540,,3683,xe" fillcolor="black" stroked="f" strokeweight="0">
                  <v:stroke miterlimit="83231f" joinstyle="miter"/>
                  <v:path arrowok="t" textboxrect="0,0,3683,8762"/>
                </v:shape>
                <v:shape id="Shape 109305" o:spid="_x0000_s1292" style="position:absolute;left:10126;top:1878;width:35;height:115;visibility:visible;mso-wrap-style:square;v-text-anchor:top" coordsize="3492,1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Gp8cA&#10;AADfAAAADwAAAGRycy9kb3ducmV2LnhtbESPQWsCMRSE70L/Q3hCb5rood1ujSKCUFpBXO2ht8fm&#10;uVncvCybdN3+e1MQPA4z8w2zWA2uET11ofasYTZVIIhLb2quNJyO20kGIkRkg41n0vBHAVbLp9EC&#10;c+OvfKC+iJVIEA45arAxtrmUobTkMEx9S5y8s+8cxiS7SpoOrwnuGjlX6kU6rDktWGxpY6m8FL9O&#10;w/eXPWf9/qdu1edlY04uFGa70/p5PKzfQUQa4iN8b38YDa+zN5XN4f9P+g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VxqfHAAAA3wAAAA8AAAAAAAAAAAAAAAAAmAIAAGRy&#10;cy9kb3ducmV2LnhtbFBLBQYAAAAABAAEAPUAAACMAwAAAAA=&#10;" path="m3492,r,1283l2540,1494v-381,128,-762,382,-1143,635l1397,6828v381,255,762,255,1016,382c2667,7210,2921,7337,3302,7337r190,-103l3492,8599,2413,8479c2159,8353,1778,8226,1397,7972r,3556l,11528,,98r1397,l1397,987c1778,605,2159,352,2667,225l3492,xe" fillcolor="black" stroked="f" strokeweight="0">
                  <v:stroke miterlimit="83231f" joinstyle="miter"/>
                  <v:path arrowok="t" textboxrect="0,0,3492,11528"/>
                </v:shape>
                <v:shape id="Shape 109306" o:spid="_x0000_s1293" style="position:absolute;left:10073;top:1877;width:36;height:87;visibility:visible;mso-wrap-style:square;v-text-anchor:top" coordsize="368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Ei8kA&#10;AADfAAAADwAAAGRycy9kb3ducmV2LnhtbESPW2sCMRSE34X+h3AKvmlWLe26NUovSC+0gtqXvh02&#10;p0no5mTZpLr+e1Mo9HGYmW+Yxar3jThQF11gBZNxAYK4DtqxUfCxX49KEDEha2wCk4ITRVgtLwYL&#10;rHQ48pYOu2REhnCsUIFNqa2kjLUlj3EcWuLsfYXOY8qyM1J3eMxw38hpUVxLj47zgsWWHizV37sf&#10;r+DRbOzV2+Z9zq/mKbx8Tk/23jmlhpf93S2IRH36D/+1n7WCm8m8KGfw+yd/Abk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4tEi8kAAADfAAAADwAAAAAAAAAAAAAAAACYAgAA&#10;ZHJzL2Rvd25yZXYueG1sUEsFBgAAAAAEAAQA9QAAAI4DAAAAAA==&#10;" path="m,c1143,,2032,381,2667,1143v762,762,1016,1905,1016,3302c3683,5842,3429,6858,2667,7620,2032,8382,1143,8762,,8762l,7620v762,,1270,-255,1651,-889c2032,6223,2286,5460,2286,4445v,-1144,-254,-1906,-635,-2413c1270,1524,762,1270,,1270l,xe" fillcolor="black" stroked="f" strokeweight="0">
                  <v:stroke miterlimit="83231f" joinstyle="miter"/>
                  <v:path arrowok="t" textboxrect="0,0,3683,8762"/>
                </v:shape>
                <v:shape id="Shape 109307" o:spid="_x0000_s1294" style="position:absolute;left:10207;top:1877;width:38;height:87;visibility:visible;mso-wrap-style:square;v-text-anchor:top" coordsize="3746,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KicgA&#10;AADfAAAADwAAAGRycy9kb3ducmV2LnhtbESPQWvCQBSE7wX/w/KE3uomItamrpJWCh6tDSm9vWZf&#10;k9Ds25hdTfz3riB4HGbmG2a5HkwjTtS52rKCeBKBIC6srrlUkH19PC1AOI+ssbFMCs7kYL0aPSwx&#10;0bbnTzrtfSkChF2CCirv20RKV1Rk0E1sSxy8P9sZ9EF2pdQd9gFuGjmNork0WHNYqLCl94qK//3R&#10;KPhNj/EmN7vscOi/06z4yadvaa7U43hIX0F4Gvw9fGtvtYLn+CVazOD6J3w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YqJyAAAAN8AAAAPAAAAAAAAAAAAAAAAAJgCAABk&#10;cnMvZG93bnJldi54bWxQSwUGAAAAAAQABAD1AAAAjQMAAAAA&#10;" path="m3683,r63,26l3746,1297r-63,-27c3048,1270,2413,1524,2032,2032v-381,507,-508,1269,-508,2413c1524,5460,1651,6223,2032,6731v381,634,1016,889,1651,889l3746,7588r,1148l3683,8762c2540,8762,1651,8382,1016,7620,381,6858,,5714,,4445,,3048,381,1905,1016,1143,1778,381,2667,,3683,xe" fillcolor="black" stroked="f" strokeweight="0">
                  <v:stroke miterlimit="83231f" joinstyle="miter"/>
                  <v:path arrowok="t" textboxrect="0,0,3746,8762"/>
                </v:shape>
                <v:shape id="Shape 109308" o:spid="_x0000_s1295" style="position:absolute;left:10161;top:1877;width:35;height:87;visibility:visible;mso-wrap-style:square;v-text-anchor:top" coordsize="349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2YscA&#10;AADfAAAADwAAAGRycy9kb3ducmV2LnhtbESPQWvCQBSE70L/w/IKvenGQtVGVwktgSBEaFrw+sy+&#10;JqHZtyG7TeK/dwsFj8PMfMPsDpNpxUC9aywrWC4iEMSl1Q1XCr4+0/kGhPPIGlvLpOBKDg77h9kO&#10;Y21H/qCh8JUIEHYxKqi972IpXVmTQbewHXHwvm1v0AfZV1L3OAa4aeVzFK2kwYbDQo0dvdVU/hS/&#10;RsHZpMlFH63MTm6sLmWWvxdZrtTT45RsQXia/D383860gvXyNdq8wN+f8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fdmLHAAAA3wAAAA8AAAAAAAAAAAAAAAAAmAIAAGRy&#10;cy9kb3ducmV2LnhtbFBLBQYAAAAABAAEAPUAAACMAwAAAAA=&#10;" path="m571,v890,,1652,381,2159,1143c3239,1905,3492,2921,3492,4190v,1397,-253,2413,-888,3303c1842,8255,1080,8762,64,8762l,8755,,7390,1461,6603v381,-507,634,-1269,634,-2285c2095,3428,1968,2667,1588,2159,1333,1650,826,1397,190,1397l,1439,,156,571,xe" fillcolor="black" stroked="f" strokeweight="0">
                  <v:stroke miterlimit="83231f" joinstyle="miter"/>
                  <v:path arrowok="t" textboxrect="0,0,3492,8762"/>
                </v:shape>
                <v:shape id="Shape 109309" o:spid="_x0000_s1296" style="position:absolute;left:10299;top:1879;width:77;height:83;visibility:visible;mso-wrap-style:square;v-text-anchor:top" coordsize="774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LJscA&#10;AADfAAAADwAAAGRycy9kb3ducmV2LnhtbESPQWsCMRSE74X+h/AKvdVED2q3RqmKIAiFVaHXx+a5&#10;u23ysiSpu/57Uyj0OMzMN8xiNTgrrhRi61nDeKRAEFfetFxrOJ92L3MQMSEbtJ5Jw40irJaPDwss&#10;jO+5pOsx1SJDOBaooUmpK6SMVUMO48h3xNm7+OAwZRlqaQL2Ge6snCg1lQ5bzgsNdrRpqPo+/jgN&#10;u7I/H+xaxVv7uf36CNZfytle6+en4f0NRKIh/Yf/2nujYTZ+VfMp/P7JX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BiybHAAAA3wAAAA8AAAAAAAAAAAAAAAAAmAIAAGRy&#10;cy9kb3ducmV2LnhtbFBLBQYAAAAABAAEAPUAAACMAwAAAAA=&#10;" path="m,l1651,,3810,4572,5969,,7747,r,8255l6350,8255r,-6477l4318,5969r-1016,l1270,1778r,6477l,8255,,xe" fillcolor="black" stroked="f" strokeweight="0">
                  <v:stroke miterlimit="83231f" joinstyle="miter"/>
                  <v:path arrowok="t" textboxrect="0,0,7747,8255"/>
                </v:shape>
                <v:shape id="Shape 109310" o:spid="_x0000_s1297" style="position:absolute;left:10245;top:1877;width:37;height:87;visibility:visible;mso-wrap-style:square;v-text-anchor:top" coordsize="3746,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3hMgA&#10;AADfAAAADwAAAGRycy9kb3ducmV2LnhtbESPQWsCMRSE7wX/Q3iCl1KzFtR1axQpKILFUmsLvT02&#10;z83i5mXZRF3/vSkIHoeZb4aZzltbiTM1vnSsYNBPQBDnTpdcKNh/L19SED4ga6wck4IreZjPOk9T&#10;zLS78Bedd6EQsYR9hgpMCHUmpc8NWfR9VxNH7+AaiyHKppC6wUsst5V8TZKRtFhyXDBY07uh/Lg7&#10;WQXj3+ditdn+fBhn0s+QV39Lsxgq1eu2izcQgdrwCN/ptY7cYJKkY/j/E7+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XeEyAAAAN8AAAAPAAAAAAAAAAAAAAAAAJgCAABk&#10;cnMvZG93bnJldi54bWxQSwUGAAAAAAQABAD1AAAAjQMAAAAA&#10;" path="m,l2730,1116v635,762,1016,1906,1016,3302c3746,5815,3365,6831,2730,7593l,8710,,7562,1714,6704v381,-507,509,-1270,509,-2286c2223,3275,2095,2513,1714,2005l,1270,,xe" fillcolor="black" stroked="f" strokeweight="0">
                  <v:stroke miterlimit="83231f" joinstyle="miter"/>
                  <v:path arrowok="t" textboxrect="0,0,3746,8710"/>
                </v:shape>
                <v:shape id="Shape 109311" o:spid="_x0000_s1298" style="position:absolute;left:10442;top:1877;width:37;height:87;visibility:visible;mso-wrap-style:square;v-text-anchor:top" coordsize="368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sUA&#10;AADfAAAADwAAAGRycy9kb3ducmV2LnhtbERPy2oCMRTdF/yHcAV3NaMUH1Oj2BbRllao7aa7y+Q2&#10;CU5uhknU8e+bhdDl4bwXq87X4kxtdIEVjIYFCOIqaMdGwffX5n4GIiZkjXVgUnClCKtl726BpQ4X&#10;/qTzIRmRQziWqMCm1JRSxsqSxzgMDXHmfkPrMWXYGqlbvORwX8txUUykR8e5wWJDz5aq4+HkFbyY&#10;vX1433/M+c1sw+vP+GqfnFNq0O/WjyASdelffHPvtILpaF7M8uD8J3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9b6xQAAAN8AAAAPAAAAAAAAAAAAAAAAAJgCAABkcnMv&#10;ZG93bnJldi54bWxQSwUGAAAAAAQABAD1AAAAigMAAAAA&#10;" path="m3683,r,1270c2921,1270,2413,1524,2032,2032v-381,507,-635,1269,-635,2413c1397,5460,1651,6223,2032,6731v381,634,889,889,1651,889l3683,8762c2540,8762,1651,8382,1016,7620,254,6858,,5714,,4445,,3048,254,1905,1016,1143,1651,381,2540,,3683,xe" fillcolor="black" stroked="f" strokeweight="0">
                  <v:stroke miterlimit="83231f" joinstyle="miter"/>
                  <v:path arrowok="t" textboxrect="0,0,3683,8762"/>
                </v:shape>
                <v:shape id="Shape 109312" o:spid="_x0000_s1299" style="position:absolute;left:10606;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zXMYA&#10;AADfAAAADwAAAGRycy9kb3ducmV2LnhtbESPQWsCMRSE7wX/Q3iCl1KzK1p1a5QiCAW9VO39sXnd&#10;LG5e1iRd13/fCIUeh5n5hlltetuIjnyoHSvIxxkI4tLpmisF59PuZQEiRGSNjWNScKcAm/XgaYWF&#10;djf+pO4YK5EgHApUYGJsCylDachiGLuWOHnfzluMSfpKao+3BLeNnGTZq7RYc1ow2NLWUHk5/lgF&#10;7fT56qfmaz9zE87LeO4Os4NUajTs399AROrjf/iv/aEVzPNltljC4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3zXMYAAADfAAAADwAAAAAAAAAAAAAAAACYAgAAZHJz&#10;L2Rvd25yZXYueG1sUEsFBgAAAAAEAAQA9QAAAIsDAAAAAA==&#10;" path="m,l1397,r,3302l5207,3302,5207,,6604,r,8255l5207,8255r,-3683l1397,4572r,3683l,8255,,xe" fillcolor="black" stroked="f" strokeweight="0">
                  <v:stroke miterlimit="83231f" joinstyle="miter"/>
                  <v:path arrowok="t" textboxrect="0,0,6604,8255"/>
                </v:shape>
                <v:shape id="Shape 109313" o:spid="_x0000_s1300" style="position:absolute;left:10523;top:1879;width:70;height:83;visibility:visible;mso-wrap-style:square;v-text-anchor:top" coordsize="698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hcQA&#10;AADfAAAADwAAAGRycy9kb3ducmV2LnhtbESPTWsCMRCG74X+hzAFbzVRRNetUYooSm9V2/OwmWaX&#10;bibLZtTtv28OhR5f3i+e1WYIrbpRn5rIFiZjA4q4iq5hb+Fy3j8XoJIgO2wjk4UfSrBZPz6ssHTx&#10;zu90O4lXeYRTiRZqka7UOlU1BUzj2BFn7yv2ASXL3mvX4z2Ph1ZPjZnrgA3nhxo72tZUfZ+uwUK3&#10;ePMHmR/9rjGfspu1xcfUF9aOnobXF1BCg/yH/9pHZ2ExWZplJsg8mQX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6IXEAAAA3wAAAA8AAAAAAAAAAAAAAAAAmAIAAGRycy9k&#10;b3ducmV2LnhtbFBLBQYAAAAABAAEAPUAAACJAwAAAAA=&#10;" path="m,l6985,r,1270l4191,1270r,6985l2794,8255r,-6985l,1270,,xe" fillcolor="black" stroked="f" strokeweight="0">
                  <v:stroke miterlimit="83231f" joinstyle="miter"/>
                  <v:path arrowok="t" textboxrect="0,0,6985,8255"/>
                </v:shape>
                <v:shape id="Shape 109314" o:spid="_x0000_s1301" style="position:absolute;left:10689;top:1877;width:37;height:87;visibility:visible;mso-wrap-style:square;v-text-anchor:top" coordsize="3746,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ctsgA&#10;AADfAAAADwAAAGRycy9kb3ducmV2LnhtbESP3WoCMRSE74W+QzgFb0rNrlB/tkaRglJQWrQqeHfY&#10;nG6Wbk6WTdT17Y1Q8HKY+WaYyay1lThT40vHCtJeAoI4d7rkQsHuZ/E6AuEDssbKMSm4kofZ9Kkz&#10;wUy7C2/ovA2FiCXsM1RgQqgzKX1uyKLvuZo4er+usRiibAqpG7zEclvJfpIMpMWS44LBmj4M5X/b&#10;k1UwPLwUy9XXfm2cGX2HvDouzPxNqe5zO38HEagNj/A//akjl46TcQr3P/EL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dy2yAAAAN8AAAAPAAAAAAAAAAAAAAAAAJgCAABk&#10;cnMvZG93bnJldi54bWxQSwUGAAAAAAQABAD1AAAAjQMAAAAA&#10;" path="m3746,r,1270l2032,2005v-381,508,-508,1270,-508,2413c1524,5434,1651,6197,2032,6704r1714,858l3746,8710,1016,7593c381,6831,,5688,,4418,,3022,381,1878,1016,1116l3746,xe" fillcolor="black" stroked="f" strokeweight="0">
                  <v:stroke miterlimit="83231f" joinstyle="miter"/>
                  <v:path arrowok="t" textboxrect="0,0,3746,8710"/>
                </v:shape>
                <v:shape id="Shape 109315" o:spid="_x0000_s1302" style="position:absolute;left:10479;top:1877;width:37;height:87;visibility:visible;mso-wrap-style:square;v-text-anchor:top" coordsize="368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3zcgA&#10;AADfAAAADwAAAGRycy9kb3ducmV2LnhtbESPT0sDMRTE74LfITyhtzbbpai7Ni22pfgHLVi9eHts&#10;nklw87JsYrv99kYoeBxm5jfMfDn4Vhyojy6wgumkAEHcBO3YKPh4345vQcSErLENTApOFGG5uLyY&#10;Y63Dkd/osE9GZAjHGhXYlLpaythY8hgnoSPO3lfoPaYseyN1j8cM960si+JaenScFyx2tLbUfO9/&#10;vIKN2dnZy+614mfzEJ4+y5NdOafU6Gq4vwORaEj/4XP7USu4mVZFVcLfn/w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HnfNyAAAAN8AAAAPAAAAAAAAAAAAAAAAAJgCAABk&#10;cnMvZG93bnJldi54bWxQSwUGAAAAAAQABAD1AAAAjQMAAAAA&#10;" path="m,c1143,,2032,381,2667,1143v762,762,1016,1905,1016,3302c3683,5842,3429,6858,2667,7620,2032,8382,1143,8762,,8762l,7620v762,,1270,-255,1651,-889c2032,6223,2286,5460,2286,4445v,-1144,-254,-1906,-635,-2413c1270,1524,762,1270,,1270l,xe" fillcolor="black" stroked="f" strokeweight="0">
                  <v:stroke miterlimit="83231f" joinstyle="miter"/>
                  <v:path arrowok="t" textboxrect="0,0,3683,8762"/>
                </v:shape>
                <v:shape id="Shape 109316" o:spid="_x0000_s1303" style="position:absolute;left:10780;top:1879;width:98;height:83;visibility:visible;mso-wrap-style:square;v-text-anchor:top" coordsize="9779,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r6MkA&#10;AADfAAAADwAAAGRycy9kb3ducmV2LnhtbESPQWvCQBSE7wX/w/IEb3VjC1qjq5RCoVJbaAxCbs/s&#10;MxvNvg3ZrcZ/3y0Uehxm5htmue5tIy7U+dqxgsk4AUFcOl1zpSDfvd4/gfABWWPjmBTcyMN6Nbhb&#10;Yqrdlb/okoVKRAj7FBWYENpUSl8asujHriWO3tF1FkOUXSV1h9cIt418SJKptFhzXDDY0ouh8px9&#10;WwXb3f5wK9z7Zvb5YU4ZF3khMVdqNOyfFyAC9eE//Nd+0wpmk3kyf4T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Ar6MkAAADfAAAADwAAAAAAAAAAAAAAAACYAgAA&#10;ZHJzL2Rvd25yZXYueG1sUEsFBgAAAAAEAAQA9QAAAI4DAAAAAA==&#10;" path="m,l1397,r,7112l4191,7112,4191,,5588,r,7112l8382,7112,8382,,9779,r,8255l,8255,,xe" fillcolor="black" stroked="f" strokeweight="0">
                  <v:stroke miterlimit="83231f" joinstyle="miter"/>
                  <v:path arrowok="t" textboxrect="0,0,9779,8255"/>
                </v:shape>
                <v:shape id="Shape 109317" o:spid="_x0000_s1304" style="position:absolute;left:10897;top:1878;width:35;height:84;visibility:visible;mso-wrap-style:square;v-text-anchor:top" coordsize="3556,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VNMUA&#10;AADfAAAADwAAAGRycy9kb3ducmV2LnhtbESPQWvCQBSE70L/w/IKvekmRlqNrlIEQ6/a9v7IPrPR&#10;7Nuwu43pv+8KQo/DzHzDbHaj7cRAPrSOFeSzDARx7XTLjYKvz8N0CSJEZI2dY1LwSwF226fJBkvt&#10;bnyk4RQbkSAcSlRgYuxLKUNtyGKYuZ44eWfnLcYkfSO1x1uC207Os+xVWmw5LRjsaW+ovp5+rAK3&#10;LL4vVdX1nsxFzuviXOXFoNTL8/i+BhFpjP/hR/tDK3jLV9lqAfc/6Qv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1U0xQAAAN8AAAAPAAAAAAAAAAAAAAAAAJgCAABkcnMv&#10;ZG93bnJldi54bWxQSwUGAAAAAAQABAD1AAAAigMAAAAA&#10;" path="m3556,r,1064l2794,1281v-254,,-508,254,-762,381c1905,1916,1651,2170,1524,2424v,254,-127,636,-127,889l3556,3313r,1143l1397,4456v,889,254,1651,762,2159l3556,7174r,1244l1016,7504c381,6742,,5726,,4329,,2932,254,1916,1016,1154l3556,xe" fillcolor="black" stroked="f" strokeweight="0">
                  <v:stroke miterlimit="83231f" joinstyle="miter"/>
                  <v:path arrowok="t" textboxrect="0,0,3556,8418"/>
                </v:shape>
                <v:shape id="Shape 109318" o:spid="_x0000_s1305" style="position:absolute;left:10726;top:1877;width:38;height:87;visibility:visible;mso-wrap-style:square;v-text-anchor:top" coordsize="3746,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5z8gA&#10;AADfAAAADwAAAGRycy9kb3ducmV2LnhtbESPQWvCQBSE7wX/w/KE3uomgramrpJWCh6tDSm9vWZf&#10;k9Ds25hdTfz3riB4HGbmG2a5HkwjTtS52rKCeBKBIC6srrlUkH19PL2AcB5ZY2OZFJzJwXo1elhi&#10;om3Pn3Ta+1IECLsEFVTet4mUrqjIoJvYljh4f7Yz6IPsSqk77APcNHIaRXNpsOawUGFL7xUV//uj&#10;UfCbHuNNbnbZ4dB/p1nxk0/f0lypx/GQvoLwNPh7+NbeagXP8SJazOD6J3w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WLnPyAAAAN8AAAAPAAAAAAAAAAAAAAAAAJgCAABk&#10;cnMvZG93bnJldi54bWxQSwUGAAAAAAQABAD1AAAAjQMAAAAA&#10;" path="m64,c1080,,1968,381,2730,1143v635,762,1016,1905,1016,3302c3746,5842,3365,6858,2730,7620,1968,8382,1080,8762,64,8762l,8736,,7588r64,32c699,7620,1333,7365,1715,6731v381,-508,508,-1271,508,-2286c2223,3301,2096,2539,1715,2032,1333,1524,699,1270,64,1270l,1297,,26,64,xe" fillcolor="black" stroked="f" strokeweight="0">
                  <v:stroke miterlimit="83231f" joinstyle="miter"/>
                  <v:path arrowok="t" textboxrect="0,0,3746,8762"/>
                </v:shape>
                <v:shape id="Shape 109319" o:spid="_x0000_s1306" style="position:absolute;left:10932;top:1941;width:35;height:23;visibility:visible;mso-wrap-style:square;v-text-anchor:top" coordsize="3429,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zt8cA&#10;AADfAAAADwAAAGRycy9kb3ducmV2LnhtbESPT2sCMRTE70K/Q3iFXkQTLfhnNUopWL267sHjY/Pc&#10;Xbp5CZusbr99Uyh4HGbmN8x2P9hW3KkLjWMNs6kCQVw603ClobgcJisQISIbbB2Thh8KsN+9jLaY&#10;GffgM93zWIkE4ZChhjpGn0kZyposhqnzxMm7uc5iTLKrpOnwkeC2lXOlFtJiw2mhRk+fNZXfeW81&#10;vOcqHIt+Nf66hnnpx74vDsde67fX4WMDItIQn+H/9sloWM7War2Avz/pC8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cs7fHAAAA3wAAAA8AAAAAAAAAAAAAAAAAmAIAAGRy&#10;cy9kb3ducmV2LnhtbFBLBQYAAAAABAAEAPUAAACMAwAAAAA=&#10;" path="m3302,r127,l3429,1524v-127,127,-381,254,-635,254c2540,1905,2286,2032,2159,2032v-254,127,-508,127,-762,127c1143,2286,889,2286,635,2286l,2057,,813r508,203c889,1016,1143,1016,1524,889v254,,508,-127,762,-254c2540,508,2794,508,2921,381,3048,254,3175,127,3302,xe" fillcolor="black" stroked="f" strokeweight="0">
                  <v:stroke miterlimit="83231f" joinstyle="miter"/>
                  <v:path arrowok="t" textboxrect="0,0,3429,2286"/>
                </v:shape>
                <v:shape id="Shape 109320" o:spid="_x0000_s1307" style="position:absolute;left:11153;top:1879;width:38;height:83;visibility:visible;mso-wrap-style:square;v-text-anchor:top" coordsize="3746,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wjcgA&#10;AADfAAAADwAAAGRycy9kb3ducmV2LnhtbESPzWoCQRCE74G8w9ABL0Fn/SHqxlFCMCjkFOMDtDu9&#10;P7jTs9lpdePTO0Igx6KqvqIWq87V6kxtqDwbGA4SUMSZtxUXBvbfH/0ZqCDIFmvPZOCXAqyWjw8L&#10;TK2/8Bedd1KoCOGQooFSpEm1DllJDsPAN8TRy33rUKJsC21bvES4q/UoSV60w4rjQokNvZeUHXcn&#10;Z+Dzur7+PMtmchjnx43k2cmOR2RM76l7ewUl1Ml/+K+9tQamw3kyn8L9T/wC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MzCNyAAAAN8AAAAPAAAAAAAAAAAAAAAAAJgCAABk&#10;cnMvZG93bnJldi54bWxQSwUGAAAAAAQABAD1AAAAjQMAAAAA&#10;" path="m3746,r,1137l3175,1137v-254,,-381,127,-508,254c2413,1518,2286,1645,2159,1772v,253,-127,381,-127,635c2032,2661,2159,2915,2159,3042v127,127,127,381,381,507c2667,3677,2921,3804,3175,3804r571,95l3746,5381,1651,8249,,8249,2667,4820c1905,4693,1397,4312,1143,3931,762,3549,635,3042,635,2407v,-508,127,-889,254,-1143c1143,1010,1397,756,1651,502,1905,374,2159,248,2540,121l3746,xe" fillcolor="black" stroked="f" strokeweight="0">
                  <v:stroke miterlimit="83231f" joinstyle="miter"/>
                  <v:path arrowok="t" textboxrect="0,0,3746,8249"/>
                </v:shape>
                <v:shape id="Shape 109321" o:spid="_x0000_s1308" style="position:absolute;left:11073;top:1879;width:65;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Jr4A&#10;AADfAAAADwAAAGRycy9kb3ducmV2LnhtbERPSwrCMBDdC94hjOBGNFXBT20qIghuXGg9wNiMbbGZ&#10;lCZqvb1ZCC4f759sO1OLF7WusqxgOolAEOdWV1wouGaH8QqE88gaa8uk4EMOtmm/l2Cs7ZvP9Lr4&#10;QoQQdjEqKL1vYildXpJBN7ENceDutjXoA2wLqVt8h3BTy1kULaTBikNDiQ3tS8ofl6dRYIlGp3NG&#10;kmtmU93mu8ZiodRw0O02IDx1/i/+uY9awXK6jtZhcPgTvoBM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zfia+AAAA3wAAAA8AAAAAAAAAAAAAAAAAmAIAAGRycy9kb3ducmV2&#10;LnhtbFBLBQYAAAAABAAEAPUAAACDAwAAAAA=&#10;" path="m,l1397,r,6097l5207,,6477,r,8255l5207,8255r,-6096l1270,8255,,8255,,xe" fillcolor="black" stroked="f" strokeweight="0">
                  <v:stroke miterlimit="83231f" joinstyle="miter"/>
                  <v:path arrowok="t" textboxrect="0,0,6477,8255"/>
                </v:shape>
                <v:shape id="Shape 109322" o:spid="_x0000_s1309" style="position:absolute;left:10984;top:1879;width:67;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gccA&#10;AADfAAAADwAAAGRycy9kb3ducmV2LnhtbESPQWsCMRSE74X+h/AKXopmV7S6q1GKIBTqRav3x+a5&#10;Wbp52Sbpuv77plDocZiZb5j1drCt6MmHxrGCfJKBIK6cbrhWcP7Yj5cgQkTW2DomBXcKsN08Pqyx&#10;1O7GR+pPsRYJwqFEBSbGrpQyVIYshonriJN3dd5iTNLXUnu8Jbht5TTLXqTFhtOCwY52hqrP07dV&#10;0M2ev/zMXN7nbsp5Fc/9YX6QSo2ehtcViEhD/A//td+0gkVeZEUBv3/SF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kZYHHAAAA3wAAAA8AAAAAAAAAAAAAAAAAmAIAAGRy&#10;cy9kb3ducmV2LnhtbFBLBQYAAAAABAAEAPUAAACMAwAAAAA=&#10;" path="m,l1397,r,3302l5207,3302,5207,,6604,r,8255l5207,8255r,-3683l1397,4572r,3683l,8255,,xe" fillcolor="black" stroked="f" strokeweight="0">
                  <v:stroke miterlimit="83231f" joinstyle="miter"/>
                  <v:path arrowok="t" textboxrect="0,0,6604,8255"/>
                </v:shape>
                <v:shape id="Shape 109323" o:spid="_x0000_s1310" style="position:absolute;left:10932;top:1877;width:36;height:45;visibility:visible;mso-wrap-style:square;v-text-anchor:top" coordsize="355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S0scA&#10;AADfAAAADwAAAGRycy9kb3ducmV2LnhtbESPTU/CQBCG7yb+h82YcJNtjYhUFiImGhLjQfTAcdId&#10;20J3tuwOtPDr3YOJxzfvV575cnCtOlGIjWcD+TgDRVx623Bl4Pvr9fYRVBRki61nMnCmCMvF9dUc&#10;C+t7/qTTRiqVRjgWaKAW6QqtY1mTwzj2HXHyfnxwKEmGStuAfRp3rb7LsgftsOH0UGNHLzWV+83R&#10;GXBlv3/PL3ob7g+rNzvdyWQnH8aMbobnJ1BCg/yH/9pra2Caz/IsESSexAJ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UtLHAAAA3wAAAA8AAAAAAAAAAAAAAAAAmAIAAGRy&#10;cy9kb3ducmV2LnhtbFBLBQYAAAAABAAEAPUAAACMAwAAAAA=&#10;" path="m254,c762,,1270,126,1651,253v381,128,762,381,1016,635c2921,1270,3175,1650,3302,2159v254,380,254,1016,254,1650l3556,4572,,4572,,3428r2159,c2159,3048,2159,2794,2032,2539v,-254,-127,-507,-254,-762c1524,1650,1397,1397,1143,1270,889,1270,508,1143,127,1143l,1179,,115,254,xe" fillcolor="black" stroked="f" strokeweight="0">
                  <v:stroke miterlimit="83231f" joinstyle="miter"/>
                  <v:path arrowok="t" textboxrect="0,0,3556,4572"/>
                </v:shape>
                <v:shape id="Shape 109324" o:spid="_x0000_s1311" style="position:absolute;left:11293;top:1879;width:45;height:83;visibility:visible;mso-wrap-style:square;v-text-anchor:top" coordsize="444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b4cYA&#10;AADfAAAADwAAAGRycy9kb3ducmV2LnhtbESPzW7CMBCE70h9B2sr9QZOKpVCwEGIthLX8iOuS7xN&#10;0sTr1HYh8PR1JSSOo5n5RjNf9KYVJ3K+tqwgHSUgiAuray4V7LYfwwkIH5A1tpZJwYU8LPKHwRwz&#10;bc/8SadNKEWEsM9QQRVCl0npi4oM+pHtiKP3ZZ3BEKUrpXZ4jnDTyuckGUuDNceFCjtaVVQ0m1+j&#10;4CgP746+rz/760ugy1tnXNsYpZ4e++UMRKA+3MO39loreE2naZLC/5/4BW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8b4cYAAADfAAAADwAAAAAAAAAAAAAAAACYAgAAZHJz&#10;L2Rvd25yZXYueG1sUEsFBgAAAAAEAAQA9QAAAIsDAAAAAA==&#10;" path="m,l1397,r,1270c1905,762,2413,508,2794,254,3175,127,3556,,3937,v127,,127,,254,c4318,,4318,,4445,r,1524l4318,1524v,,-127,-127,-254,-127c3937,1397,3810,1397,3556,1397v-381,,-635,127,-1016,254c2159,1778,1778,2032,1397,2413r,5842l,8255,,xe" fillcolor="black" stroked="f" strokeweight="0">
                  <v:stroke miterlimit="83231f" joinstyle="miter"/>
                  <v:path arrowok="t" textboxrect="0,0,4445,8255"/>
                </v:shape>
                <v:shape id="Shape 109325" o:spid="_x0000_s1312" style="position:absolute;left:11191;top:1879;width:31;height:83;visibility:visible;mso-wrap-style:square;v-text-anchor:top" coordsize="3111,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E08IA&#10;AADfAAAADwAAAGRycy9kb3ducmV2LnhtbERPzWrCQBC+F/oOyxR6q5t4aDVmI60oVLz49wBjdkyC&#10;mdmQXTV9+65Q6PH758vnA7fqRr1vnBhIRwkoktLZRioDx8PqbQLKBxSLrRMy8EMe5sXzU46ZdXfZ&#10;0W0fKhVLxGdooA6hy7T2ZU2MfuQ6kqidXc8YIuwrbXu8x3Ju9ThJ3jVjI3Ghxo4WNZWX/ZUNbJa8&#10;XR/WzLrxp2CrrzYyqTGvL8PnDFSgIfyb/9Lf1sBHOk2TMTz+xC+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kTTwgAAAN8AAAAPAAAAAAAAAAAAAAAAAJgCAABkcnMvZG93&#10;bnJldi54bWxQSwUGAAAAAAQABAD1AAAAhwMAAAAA&#10;" path="m64,l3111,r,8255l1714,8255r,-3302l317,4953,,5387,,3905r190,32l1714,3937r,-2794l190,1143,,1143,,6,64,xe" fillcolor="black" stroked="f" strokeweight="0">
                  <v:stroke miterlimit="83231f" joinstyle="miter"/>
                  <v:path arrowok="t" textboxrect="0,0,3111,8255"/>
                </v:shape>
                <v:shape id="Shape 109326" o:spid="_x0000_s1313" style="position:absolute;left:11402;top:1877;width:36;height:87;visibility:visible;mso-wrap-style:square;v-text-anchor:top" coordsize="3556,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lYcoA&#10;AADfAAAADwAAAGRycy9kb3ducmV2LnhtbESPT2vCQBTE7wW/w/IKveluFGybukopWv8cSmt66PGR&#10;fU2i2bchu2r007sFocdhZn7DTGadrcWRWl851pAMFAji3JmKCw3f2aL/BMIHZIO1Y9JwJg+zae9u&#10;gqlxJ/6i4zYUIkLYp6ihDKFJpfR5SRb9wDXE0ft1rcUQZVtI0+Ipwm0th0qNpcWK40KJDb2VlO+3&#10;B6uh/uHl3n5elpt1M9+t54vs411lWj/cd68vIAJ14T98a6+MhsfkOVEj+PsTv4CcX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X5WHKAAAA3wAAAA8AAAAAAAAAAAAAAAAAmAIA&#10;AGRycy9kb3ducmV2LnhtbFBLBQYAAAAABAAEAPUAAACPAwAAAAA=&#10;" path="m3556,r,1407l2159,2159v-508,508,-635,1269,-635,2286c1524,5460,1651,6096,1905,6731v381,507,889,762,1524,762l3556,7465r,1297l3175,8762v-508,,-889,-127,-1270,-253c1524,8255,1143,8000,889,7620,635,7365,381,6858,254,6350,127,5842,,5207,,4445,,3683,127,3048,381,2539,508,2032,762,1524,1143,1143,1397,761,1778,508,2159,381,2667,126,3048,,3556,xe" fillcolor="black" stroked="f" strokeweight="0">
                  <v:stroke miterlimit="83231f" joinstyle="miter"/>
                  <v:path arrowok="t" textboxrect="0,0,3556,8762"/>
                </v:shape>
                <v:shape id="Shape 109327" o:spid="_x0000_s1314" style="position:absolute;left:11346;top:1851;width:44;height:111;visibility:visible;mso-wrap-style:square;v-text-anchor:top" coordsize="4318,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AesMA&#10;AADeAAAADwAAAGRycy9kb3ducmV2LnhtbESPwarCMBRE9w/8h3AFN6KpCo9ajSKC6OIttPoBl+ba&#10;FpOb0kStf28eCC6HmTnDLNedNeJBra8dK5iMExDEhdM1lwou590oBeEDskbjmBS8yMN61ftZYqbd&#10;k0/0yEMpIoR9hgqqEJpMSl9UZNGPXUMcvatrLYYo21LqFp8Rbo2cJsmvtFhzXKiwoW1FxS2/WwXH&#10;zf7Y4cENcZhL/eevxs5eRqlBv9ssQATqwjf8aR+0gnSepHP4vxOv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8AesMAAADeAAAADwAAAAAAAAAAAAAAAACYAgAAZHJzL2Rv&#10;d25yZXYueG1sUEsFBgAAAAAEAAQA9QAAAIgDAAAAAA==&#10;" path="m,l4318,r,1143l2921,1143r,8763l4318,9906r,1144l,11050,,9906r1397,l1397,1143,,1143,,xe" fillcolor="black" stroked="f" strokeweight="0">
                  <v:stroke miterlimit="83231f" joinstyle="miter"/>
                  <v:path arrowok="t" textboxrect="0,0,4318,11050"/>
                </v:shape>
                <v:shape id="Shape 109328" o:spid="_x0000_s1315" style="position:absolute;left:11489;top:1874;width:30;height:50;visibility:visible;mso-wrap-style:square;v-text-anchor:top" coordsize="2985,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GOcMA&#10;AADfAAAADwAAAGRycy9kb3ducmV2LnhtbERP3WrCMBS+H/gO4Qy8m+kUdOtMi1YEYVdaH+CsOWvK&#10;kpPaRO3efhkMdvnx/a/L0VlxoyF0nhU8zzIQxI3XHbcKzvX+6QVEiMgarWdS8E0BymLysMZc+zsf&#10;6XaKrUghHHJUYGLscylDY8hhmPmeOHGffnAYExxaqQe8p3Bn5TzLltJhx6nBYE+VoebrdHUK7GUl&#10;a1v79w8zbo+Hlax2502l1PRx3LyBiDTGf/Gf+6DT/Ox1uVjA758E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vGOcMAAADfAAAADwAAAAAAAAAAAAAAAACYAgAAZHJzL2Rv&#10;d25yZXYueG1sUEsFBgAAAAAEAAQA9QAAAIgDAAAAAA==&#10;" path="m2985,r,1666l1143,3825r1842,l2985,4968,,4968,,3444,2985,xe" fillcolor="black" stroked="f" strokeweight="0">
                  <v:stroke miterlimit="83231f" joinstyle="miter"/>
                  <v:path arrowok="t" textboxrect="0,0,2985,4968"/>
                </v:shape>
                <v:shape id="Shape 109329" o:spid="_x0000_s1316" style="position:absolute;left:11438;top:1846;width:34;height:118;visibility:visible;mso-wrap-style:square;v-text-anchor:top" coordsize="3429,1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IvMMA&#10;AADfAAAADwAAAGRycy9kb3ducmV2LnhtbERPXWvCMBR9H/gfwhV8GZrohmg1ShHFPQxGVcTHS3Nt&#10;i81NaaJ2/34ZDPZ4ON/LdWdr8aDWV441jEcKBHHuTMWFhtNxN5yB8AHZYO2YNHyTh/Wq97LExLgn&#10;Z/Q4hELEEPYJaihDaBIpfV6SRT9yDXHkrq61GCJsC2lafMZwW8uJUlNpseLYUGJDm5Ly2+FuNVxS&#10;t+G9+8y+smY7YVXY19SctR70u3QBIlAX/sV/7g8T56v59O0dfv9EAH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7IvMMAAADfAAAADwAAAAAAAAAAAAAAAACYAgAAZHJzL2Rv&#10;d25yZXYueG1sUEsFBgAAAAAEAAQA9QAAAIgDAAAAAA==&#10;" path="m2032,l3429,r,11557l2032,11557r,-762c1905,10923,1651,11049,1524,11176v-127,127,-381,254,-635,381c762,11684,508,11684,381,11811r-381,l,10513r1016,-226c1397,10033,1778,9906,2032,9525r,-4699c1778,4573,1397,4445,1143,4445,889,4318,508,4318,254,4318l,4456,,3049v381,,762,,1143,126c1397,3302,1778,3429,2032,3683l2032,xe" fillcolor="black" stroked="f" strokeweight="0">
                  <v:stroke miterlimit="83231f" joinstyle="miter"/>
                  <v:path arrowok="t" textboxrect="0,0,3429,11811"/>
                </v:shape>
                <v:shape id="Shape 109330" o:spid="_x0000_s1317" style="position:absolute;left:11585;top:1946;width:28;height:18;visibility:visible;mso-wrap-style:square;v-text-anchor:top" coordsize="2730,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C58UA&#10;AADfAAAADwAAAGRycy9kb3ducmV2LnhtbERPy2rCQBTdF/yH4Qrd1YkWo0ZHEcXiogg+Fi6vmWsS&#10;zNyJmVFTv75TKLg8nPdk1phS3Kl2hWUF3U4Egji1uuBMwWG/+hiCcB5ZY2mZFPyQg9m09TbBRNsH&#10;b+m+85kIIewSVJB7XyVSujQng65jK+LAnW1t0AdYZ1LX+AjhppS9KIqlwYJDQ44VLXJKL7ubUVAO&#10;/KHoHk/95bW/eWbxd6+5pF9Kvbeb+RiEp8a/xP/utQ7zo1H8OYC/PwG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ELnxQAAAN8AAAAPAAAAAAAAAAAAAAAAAJgCAABkcnMv&#10;ZG93bnJldi54bWxQSwUGAAAAAAQABAD1AAAAigMAAAAA&#10;" path="m2730,r,1482l1270,1806v-127,,-381,,-635,c381,1806,254,1679,,1679l,282r127,c254,282,381,409,635,409v254,127,635,127,889,127l2730,xe" fillcolor="black" stroked="f" strokeweight="0">
                  <v:stroke miterlimit="83231f" joinstyle="miter"/>
                  <v:path arrowok="t" textboxrect="0,0,2730,1806"/>
                </v:shape>
                <v:shape id="Shape 109331" o:spid="_x0000_s1318" style="position:absolute;left:11519;top:1851;width:46;height:111;visibility:visible;mso-wrap-style:square;v-text-anchor:top" coordsize="4635,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lccIA&#10;AADfAAAADwAAAGRycy9kb3ducmV2LnhtbERP3WrCMBS+F/YO4Qx2p+k2LVobZQzGZIgw5wMcmtM2&#10;rDkpSbTd2xth4OXH919uR9uJC/lgHCt4nmUgiCunDTcKTj8f0yWIEJE1do5JwR8F2G4eJiUW2g38&#10;TZdjbEQK4VCggjbGvpAyVC1ZDDPXEyeudt5iTNA3UnscUrjt5EuW5dKi4dTQYk/vLVW/x7NVYMLn&#10;4SsaW+8XWu487gc/PzdKPT2Ob2sQkcZ4F/+7dzrNz1b5/BVufxI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yVxwgAAAN8AAAAPAAAAAAAAAAAAAAAAAJgCAABkcnMvZG93&#10;bnJldi54bWxQSwUGAAAAAAQABAD1AAAAhwMAAAAA&#10;" path="m1968,l3239,r,6097l4635,6097r,1143l3239,7240r,3810l1842,11050r,-3810l,7240,,6097r1842,l1842,1778,,3938,,2272,1968,xe" fillcolor="black" stroked="f" strokeweight="0">
                  <v:stroke miterlimit="83231f" joinstyle="miter"/>
                  <v:path arrowok="t" textboxrect="0,0,4635,11050"/>
                </v:shape>
                <v:shape id="Shape 109332" o:spid="_x0000_s1319" style="position:absolute;left:11576;top:1849;width:37;height:73;visibility:visible;mso-wrap-style:square;v-text-anchor:top" coordsize="3619,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oecYA&#10;AADfAAAADwAAAGRycy9kb3ducmV2LnhtbERPTWvCQBC9F/wPywi91Y22ikZXsS0FodBao3idZqdJ&#10;MDsbsqum/75zEHp8vO/FqnO1ulAbKs8GhoMEFHHubcWFgX329jAFFSKyxdozGfilAKtl726BqfVX&#10;/qLLLhZKQjikaKCMsUm1DnlJDsPAN8TC/fjWYRTYFtq2eJVwV+tRkky0w4qlocSGXkrKT7uzM/D4&#10;cVoPffP+fTwfxs+b12022n5mxtz3u/UcVKQu/otv7o2V+cls8iSD5Y8A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ToecYAAADfAAAADwAAAAAAAAAAAAAAAACYAgAAZHJz&#10;L2Rvd25yZXYueG1sUEsFBgAAAAAEAAQA9QAAAIsDAAAAAA==&#10;" path="m3429,r190,35l3619,1301r-190,-31c2921,1270,2413,1524,2032,1905v-381,381,-508,1016,-508,1905c1524,4318,1524,4699,1651,4953v127,254,254,635,635,762c2413,5842,2667,5969,2921,6096r698,l3619,7296r-317,70c2921,7366,2540,7366,2159,7239,1905,7112,1524,6985,1143,6731,762,6350,508,5969,254,5588,127,5080,,4572,,3810,,3302,,2794,254,2286,381,1778,635,1397,1016,1143,1270,762,1651,508,2159,381,2540,127,3048,,3429,xe" fillcolor="black" stroked="f" strokeweight="0">
                  <v:stroke miterlimit="83231f" joinstyle="miter"/>
                  <v:path arrowok="t" textboxrect="0,0,3619,7366"/>
                </v:shape>
                <v:shape id="Shape 109333" o:spid="_x0000_s1320" style="position:absolute;left:11716;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udMIA&#10;AADfAAAADwAAAGRycy9kb3ducmV2LnhtbERPXWvCMBR9F/Yfwh34IjNVWtk6o4ggCPoy594vzV1T&#10;1tzUJNb6781gsMfD+V6uB9uKnnxoHCuYTTMQxJXTDdcKzp+7l1cQISJrbB2TgjsFWK+eRksstbvx&#10;B/WnWIsUwqFEBSbGrpQyVIYshqnriBP37bzFmKCvpfZ4S+G2lfMsW0iLDacGgx1tDVU/p6tV0OWT&#10;i8/N16Fwc55V8dwfi6NUavw8bN5BRBriv/jPvddpfva2KHL4/ZMA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e50wgAAAN8AAAAPAAAAAAAAAAAAAAAAAJgCAABkcnMvZG93&#10;bnJldi54bWxQSwUGAAAAAAQABAD1AAAAhwMAAAAA&#10;" path="m,l1397,r,3302l5207,3302,5207,,6604,r,8255l5207,8255r,-3683l1397,4572r,3683l,8255,,xe" fillcolor="black" stroked="f" strokeweight="0">
                  <v:stroke miterlimit="83231f" joinstyle="miter"/>
                  <v:path arrowok="t" textboxrect="0,0,6604,8255"/>
                </v:shape>
                <v:shape id="Shape 109334" o:spid="_x0000_s1321" style="position:absolute;left:11799;top:1877;width:36;height:85;visibility:visible;mso-wrap-style:square;v-text-anchor:top" coordsize="3619,8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JdcUA&#10;AADfAAAADwAAAGRycy9kb3ducmV2LnhtbERPXU/CMBR9J/E/NJeEN2mRSGRSCJoYfEGEYXy9Wa/b&#10;wno72zLmv7cmJjyenO/FqreN6MiH2rGGyViBIC6cqbnUcMxfbh9AhIhssHFMGn4owGp5M1hgZtyF&#10;99QdYilSCIcMNVQxtpmUoajIYhi7ljhxX85bjAn6UhqPlxRuG3mn1ExarDk1VNjSc0XF6XC2Gt6n&#10;m+36Q05Pm8/OP32rt3y7K3OtR8N+/QgiUh+v4n/3q0nz1Xx2P4e/Pwm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0l1xQAAAN8AAAAPAAAAAAAAAAAAAAAAAJgCAABkcnMv&#10;ZG93bnJldi54bWxQSwUGAAAAAAQABAD1AAAAigMAAAAA&#10;" path="m3619,r,1104l2794,1310v-254,,-508,253,-635,381c1905,1945,1778,2198,1651,2453v-127,254,-254,635,-254,889l3619,3342r,1143l1397,4485v,888,254,1651,762,2159l3619,7191r,1270l1143,7533c381,6771,,5755,,4358,,2961,381,1945,1016,1183l3619,xe" fillcolor="black" stroked="f" strokeweight="0">
                  <v:stroke miterlimit="83231f" joinstyle="miter"/>
                  <v:path arrowok="t" textboxrect="0,0,3619,8461"/>
                </v:shape>
                <v:shape id="Shape 109335" o:spid="_x0000_s1322" style="position:absolute;left:11613;top:1849;width:34;height:112;visibility:visible;mso-wrap-style:square;v-text-anchor:top" coordsize="3493,1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h78gA&#10;AADeAAAADwAAAGRycy9kb3ducmV2LnhtbESPQWvCQBSE74L/YXlCb7qxYrCpq5Si0ItFbaE9PrOv&#10;Sdrs25h91dhf3y0UPA4z8w0zX3auVidqQ+XZwHiUgCLOva24MPD6sh7OQAVBtlh7JgMXCrBc9Htz&#10;zKw/845OeylUhHDI0EAp0mRah7wkh2HkG+LoffjWoUTZFtq2eI5wV+vbJEm1w4rjQokNPZaUf+2/&#10;nQGZvm3TzfFA7z/Pl8/j6iCynm6MuRl0D/eghDq5hv/bT9bA7G48SeHvTrwC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aWHvyAAAAN4AAAAPAAAAAAAAAAAAAAAAAJgCAABk&#10;cnMvZG93bnJldi54bWxQSwUGAAAAAAQABAD1AAAAjQMAAAAA&#10;" path="m,l1207,219v508,254,762,508,1143,762c2731,1362,2985,1997,3239,2632v127,635,254,1524,254,2413c3493,6061,3366,6950,3239,7712v-254,762,-508,1524,-889,2032c1842,10379,1334,10760,826,11014l,11198,,9716,1080,9236v508,-635,889,-1524,889,-2667c1588,6823,1207,6950,826,7077l,7261,,6061r64,c318,6061,699,6061,1080,5935v381,-128,635,-255,889,-509c1969,5426,1969,5299,1969,5172v,-127,127,-254,127,-381c2096,4029,1969,3394,1842,2886,1715,2505,1461,2124,1207,1870,1080,1616,826,1489,572,1362l,1267,,xe" fillcolor="black" stroked="f" strokeweight="0">
                  <v:stroke miterlimit="83231f" joinstyle="miter"/>
                  <v:path arrowok="t" textboxrect="0,0,3493,11198"/>
                </v:shape>
                <v:shape id="Shape 109336" o:spid="_x0000_s1323" style="position:absolute;left:11835;top:1941;width:33;height:23;visibility:visible;mso-wrap-style:square;v-text-anchor:top" coordsize="3366,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NnsUA&#10;AADeAAAADwAAAGRycy9kb3ducmV2LnhtbESPQWvCQBSE70L/w/IK3nSjgqapq7SK6E0bS8+v2dck&#10;NPs27K4a/70rCB6HmfmGmS8704gzOV9bVjAaJiCIC6trLhV8HzeDFIQPyBoby6TgSh6Wi5feHDNt&#10;L/xF5zyUIkLYZ6igCqHNpPRFRQb90LbE0fuzzmCI0pVSO7xEuGnkOEmm0mDNcaHCllYVFf/5ySiw&#10;7ujz7vD7SfV1vT3In930tLdK9V+7j3cQgbrwDD/aO60gfRtNZnC/E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w2exQAAAN4AAAAPAAAAAAAAAAAAAAAAAJgCAABkcnMv&#10;ZG93bnJldi54bWxQSwUGAAAAAAQABAD1AAAAigMAAAAA&#10;" path="m3366,r,1524c3239,1651,2985,1778,2731,1778v-127,127,-381,254,-635,254c1842,2159,1588,2159,1334,2159v-127,127,-381,127,-762,127l,2072,,802r572,214c826,1016,1207,1016,1461,889v254,,508,-127,762,-254c2477,508,2731,508,2858,381,3112,254,3239,127,3366,xe" fillcolor="black" stroked="f" strokeweight="0">
                  <v:stroke miterlimit="83231f" joinstyle="miter"/>
                  <v:path arrowok="t" textboxrect="0,0,3366,2286"/>
                </v:shape>
                <v:shape id="Shape 109337" o:spid="_x0000_s1324" style="position:absolute;left:12018;top:1909;width:34;height:55;visibility:visible;mso-wrap-style:square;v-text-anchor:top" coordsize="3365,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kdL4A&#10;AADeAAAADwAAAGRycy9kb3ducmV2LnhtbERPSwrCMBDdC94hjOBOUxVEq1FUEERd+DvAkIxtsZmU&#10;Jmq9vVkILh/vP182thQvqn3hWMGgn4Ag1s4UnCm4Xbe9CQgfkA2WjknBhzwsF+3WHFPj3nym1yVk&#10;IoawT1FBHkKVSul1ThZ931XEkbu72mKIsM6kqfEdw20ph0kylhYLjg05VrTJST8uT6tgbzSeNqP7&#10;+Hqodtr7dXG0w49S3U6zmoEI1IS/+OfeGQWT6WAU98Y78Qr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H5HS+AAAA3gAAAA8AAAAAAAAAAAAAAAAAmAIAAGRycy9kb3ducmV2&#10;LnhtbFBLBQYAAAAABAAEAPUAAACDAwAAAAA=&#10;" path="m3365,r,1167l2794,1294v-381,128,-762,254,-1016,508c1524,2056,1524,2310,1524,2818v,381,127,762,381,1016c2159,4088,2540,4215,3048,4215r317,-70l3365,5382r-825,103c2159,5485,1905,5485,1524,5358,1270,5231,1016,4977,762,4723,508,4597,381,4215,254,3961,127,3580,,3199,,2818,,2310,127,1802,381,1422,635,1040,1016,659,1524,405,2032,278,2540,24,3175,24l3365,xe" fillcolor="black" stroked="f" strokeweight="0">
                  <v:stroke miterlimit="83231f" joinstyle="miter"/>
                  <v:path arrowok="t" textboxrect="0,0,3365,5485"/>
                </v:shape>
                <v:shape id="Shape 109338" o:spid="_x0000_s1325" style="position:absolute;left:11936;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jXMYA&#10;AADeAAAADwAAAGRycy9kb3ducmV2LnhtbESPQWsCMRSE7wX/Q3iCl1Kza1V0a5QiFAp6qdr7Y/O6&#10;Wdy8rEm6bv+9EYQeh5n5hlltetuIjnyoHSvIxxkI4tLpmisFp+PHywJEiMgaG8ek4I8CbNaDpxUW&#10;2l35i7pDrESCcChQgYmxLaQMpSGLYexa4uT9OG8xJukrqT1eE9w2cpJlc2mx5rRgsKWtofJ8+LUK&#10;2unzxU/N927mJpyX8dTtZ3up1GjYv7+BiNTH//Cj/akVLJb56xLud9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IjXMYAAADeAAAADwAAAAAAAAAAAAAAAACYAgAAZHJz&#10;L2Rvd25yZXYueG1sUEsFBgAAAAAEAAQA9QAAAIsDAAAAAA==&#10;" path="m,l1397,r,3302l5207,3302,5207,,6604,r,8255l5207,8255r,-3683l1397,4572r,3683l,8255,,xe" fillcolor="black" stroked="f" strokeweight="0">
                  <v:stroke miterlimit="83231f" joinstyle="miter"/>
                  <v:path arrowok="t" textboxrect="0,0,6604,8255"/>
                </v:shape>
                <v:shape id="Shape 109339" o:spid="_x0000_s1326" style="position:absolute;left:12025;top:1877;width:27;height:19;visibility:visible;mso-wrap-style:square;v-text-anchor:top" coordsize="273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7MYA&#10;AADeAAAADwAAAGRycy9kb3ducmV2LnhtbESPzYrCMBSF94LvEK7gTlMHR5xqFBlRRFEcZxYur821&#10;rTY3pYnaeXuzEFwezh/feFqbQtypcrllBb1uBII4sTrnVMHf76IzBOE8ssbCMin4JwfTSbMxxljb&#10;B//Q/eBTEUbYxagg876MpXRJRgZd15bEwTvbyqAPskqlrvARxk0hP6JoIA3mHB4yLOk7o+R6uBkF&#10;m3R52uvLdbn+PG5pvZv3B+VtpVS7Vc9GIDzV/h1+tVdawfCr1w8AASeggJ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B7MYAAADeAAAADwAAAAAAAAAAAAAAAACYAgAAZHJz&#10;L2Rvd25yZXYueG1sUEsFBgAAAAAEAAQA9QAAAIsDAAAAAA==&#10;" path="m2540,r190,16l2730,1297r-190,-27c2286,1270,1905,1270,1397,1397,1016,1524,635,1650,127,1905l,1905,,381v381,,635,-128,1143,-255c1651,126,2159,,2540,xe" fillcolor="black" stroked="f" strokeweight="0">
                  <v:stroke miterlimit="83231f" joinstyle="miter"/>
                  <v:path arrowok="t" textboxrect="0,0,2730,1905"/>
                </v:shape>
                <v:shape id="Shape 109340" o:spid="_x0000_s1327" style="position:absolute;left:11835;top:1877;width:35;height:45;visibility:visible;mso-wrap-style:square;v-text-anchor:top" coordsize="3493,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rlcQA&#10;AADeAAAADwAAAGRycy9kb3ducmV2LnhtbESPT2vCQBTE7wW/w/IEb3WTEkRjVhGhpadCrej1kX0m&#10;Idm3Ibv59+3dQqHHYWZ+w2THyTRioM5VlhXE6wgEcW51xYWC68/76xaE88gaG8ukYCYHx8PiJcNU&#10;25G/abj4QgQIuxQVlN63qZQuL8mgW9uWOHgP2xn0QXaF1B2OAW4a+RZFG2mw4rBQYkvnkvL60hsF&#10;SfyVz/VtMB99cpe86fWOJq3Uajmd9iA8Tf4//Nf+1Aq2uziJ4fdOuALy8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a5XEAAAA3gAAAA8AAAAAAAAAAAAAAAAAmAIAAGRycy9k&#10;b3ducmV2LnhtbFBLBQYAAAAABAAEAPUAAACJAwAAAAA=&#10;" path="m191,c699,,1207,126,1588,253v381,128,762,381,1016,635c2985,1270,3112,1650,3366,2159v127,380,127,1016,127,1650l3493,4572,,4572,,3428r2223,c2223,3048,2096,2794,2096,2539,1969,2285,1842,2032,1715,1777,1588,1650,1334,1397,1080,1270v-254,,-508,-127,-889,-127l,1191,,87,191,xe" fillcolor="black" stroked="f" strokeweight="0">
                  <v:stroke miterlimit="83231f" joinstyle="miter"/>
                  <v:path arrowok="t" textboxrect="0,0,3493,4572"/>
                </v:shape>
                <v:shape id="Shape 109341" o:spid="_x0000_s1328" style="position:absolute;left:12186;top:1879;width:39;height:103;visibility:visible;mso-wrap-style:square;v-text-anchor:top" coordsize="3873,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y98cA&#10;AADeAAAADwAAAGRycy9kb3ducmV2LnhtbESPzWsCMRTE7wX/h/CE3mpWKaKrUbRQsJfC+nHw9tg8&#10;N6ubl2WT7kf/+qZQ6HGYmd8w621vK9FS40vHCqaTBARx7nTJhYLz6f1lAcIHZI2VY1IwkIftZvS0&#10;xlS7jjNqj6EQEcI+RQUmhDqV0ueGLPqJq4mjd3ONxRBlU0jdYBfhtpKzJJlLiyXHBYM1vRnKH8cv&#10;q8DtH/M2O9wH7obPj+X1kvG3MUo9j/vdCkSgPvyH/9oHrWCxnL7O4PdOv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6svfHAAAA3gAAAA8AAAAAAAAAAAAAAAAAmAIAAGRy&#10;cy9kb3ducmV2LnhtbFBLBQYAAAAABAAEAPUAAACMAwAAAAA=&#10;" path="m2159,l3873,r,1143l3429,1143v,1270,-254,2413,-508,3429c2667,5588,2286,6477,1905,7112r1968,l3873,8255r-2603,l1270,10287,,10287,,7112r508,c1016,6350,1397,5334,1651,4064,2032,2794,2159,1524,2159,xe" fillcolor="black" stroked="f" strokeweight="0">
                  <v:stroke miterlimit="83231f" joinstyle="miter"/>
                  <v:path arrowok="t" textboxrect="0,0,3873,10287"/>
                </v:shape>
                <v:shape id="Shape 109342" o:spid="_x0000_s1329" style="position:absolute;left:12107;top:1879;width:65;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YdsAA&#10;AADeAAAADwAAAGRycy9kb3ducmV2LnhtbESPzQrCMBCE74LvEFbwIpr6g2g1LSIIXjz48wBrs7bF&#10;ZlOaqPXtjSB4HGbmG2adtqYST2pcaVnBeBSBIM6sLjlXcDnvhgsQziNrrCyTgjc5SJNuZ42xti8+&#10;0vPkcxEg7GJUUHhfx1K6rCCDbmRr4uDdbGPQB9nkUjf4CnBTyUkUzaXBksNCgTVtC8rup4dRYIkG&#10;h+OZJFfMprxON7XFXKl+r92sQHhq/T/8a++1gsVyPJvC9064Aj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dYdsAAAADeAAAADwAAAAAAAAAAAAAAAACYAgAAZHJzL2Rvd25y&#10;ZXYueG1sUEsFBgAAAAAEAAQA9QAAAIUDAAAAAA==&#10;" path="m,l1270,r,6097l5207,,6477,r,8255l5080,8255r,-6096l1270,8255,,8255,,xe" fillcolor="black" stroked="f" strokeweight="0">
                  <v:stroke miterlimit="83231f" joinstyle="miter"/>
                  <v:path arrowok="t" textboxrect="0,0,6477,8255"/>
                </v:shape>
                <v:shape id="Shape 109343" o:spid="_x0000_s1330" style="position:absolute;left:12052;top:1877;width:32;height:86;visibility:visible;mso-wrap-style:square;v-text-anchor:top" coordsize="3239,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7tMYA&#10;AADeAAAADwAAAGRycy9kb3ducmV2LnhtbESPQYvCMBSE74L/ITzBi6ypq2i3axRZEMTbquD10Tzb&#10;rs1LbaKt/nojLHgcZuYbZr5sTSluVLvCsoLRMAJBnFpdcKbgsF9/xCCcR9ZYWiYFd3KwXHQ7c0y0&#10;bfiXbjufiQBhl6CC3PsqkdKlORl0Q1sRB+9ka4M+yDqTusYmwE0pP6NoKg0WHBZyrOgnp/S8uxoF&#10;+zYePK7sZ9u/y/GSzcbcnNZHpfq9dvUNwlPr3+H/9kYriL9Gkwm87o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7tMYAAADeAAAADwAAAAAAAAAAAAAAAACYAgAAZHJz&#10;L2Rvd25yZXYueG1sUEsFBgAAAAAEAAQA9QAAAIsDAAAAAA==&#10;" path="m,l1333,111v381,127,762,254,1016,508c2730,873,2858,1127,2985,1508v254,381,254,762,254,1397l3239,8493r-1397,l1842,7604v-128,127,-254,254,-381,381c1207,8112,1080,8239,826,8366,571,8493,317,8620,190,8620l,8644,,7407,826,7223v381,-254,762,-508,1016,-762l1842,4175v-254,,-762,127,-1271,127l,4429,,3262,1842,3032r,-254c1842,2524,1842,2270,1714,2016,1588,1762,1461,1635,1333,1508,1080,1381,952,1381,699,1381l,1281,,xe" fillcolor="black" stroked="f" strokeweight="0">
                  <v:stroke miterlimit="83231f" joinstyle="miter"/>
                  <v:path arrowok="t" textboxrect="0,0,3239,8644"/>
                </v:shape>
                <v:shape id="Shape 109344" o:spid="_x0000_s1331" style="position:absolute;left:12117;top:1841;width:49;height:28;visibility:visible;mso-wrap-style:square;v-text-anchor:top" coordsize="4826,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KcgA&#10;AADeAAAADwAAAGRycy9kb3ducmV2LnhtbESPUUvDQBCE34X+h2MFX8ReKipN7LWIYCk1Iq0BX5e7&#10;NQnN7YXc2sZ/3xMEH4eZ+YZZrEbfqSMNsQ1sYDbNQBHb4FquDVQfLzdzUFGQHXaBycAPRVgtJxcL&#10;LFw48Y6Oe6lVgnAs0EAj0hdaR9uQxzgNPXHyvsLgUZIcau0GPCW47/Rtlj1ojy2nhQZ7em7IHvbf&#10;3sC6etvZstra/HXznl+vnZTlpxhzdTk+PYISGuU//NfeOAPzfHZ3D7930hX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j8pyAAAAN4AAAAPAAAAAAAAAAAAAAAAAJgCAABk&#10;cnMvZG93bnJldi54bWxQSwUGAAAAAAQABAD1AAAAjQMAAAAA&#10;" path="m,l1143,v,635,127,1143,381,1397c1651,1651,2032,1778,2413,1778v381,,762,-127,889,-381c3556,1143,3683,635,3683,l4826,v,381,,762,-127,1143c4572,1397,4445,1778,4318,2032v-254,254,-508,381,-762,508c3175,2667,2921,2794,2413,2794v-381,,-762,-127,-1016,-254c1016,2413,762,2286,635,2032,381,1778,254,1397,127,1143,,762,,381,,xe" fillcolor="black" stroked="f" strokeweight="0">
                  <v:stroke miterlimit="83231f" joinstyle="miter"/>
                  <v:path arrowok="t" textboxrect="0,0,4826,2794"/>
                </v:shape>
                <v:shape id="Shape 109345" o:spid="_x0000_s1332" style="position:absolute;left:12225;top:1879;width:41;height:103;visibility:visible;mso-wrap-style:square;v-text-anchor:top" coordsize="4127,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3sncYA&#10;AADeAAAADwAAAGRycy9kb3ducmV2LnhtbESPQWvCQBSE7wX/w/IKvdWNUsWkrqKC0EIRjEKvj+wz&#10;G5t9G7JrjP/eLQgeh5n5hpkve1uLjlpfOVYwGiYgiAunKy4VHA/b9xkIH5A11o5JwY08LBeDlzlm&#10;2l15T10eShEh7DNUYEJoMil9YciiH7qGOHon11oMUbal1C1eI9zWcpwkU2mx4rhgsKGNoeIvv1gF&#10;E8nrLv091z/j4tjs1ia/ffNGqbfXfvUJIlAfnuFH+0srmKWjjyn834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3sncYAAADeAAAADwAAAAAAAAAAAAAAAACYAgAAZHJz&#10;L2Rvd25yZXYueG1sUEsFBgAAAAAEAAQA9QAAAIsDAAAAAA==&#10;" path="m,l3365,r,7112l4127,7112r,3175l2858,10287r,-2032l,8255,,7112r1968,l1968,1143,,1143,,xe" fillcolor="black" stroked="f" strokeweight="0">
                  <v:stroke miterlimit="83231f" joinstyle="miter"/>
                  <v:path arrowok="t" textboxrect="0,0,4127,10287"/>
                </v:shape>
                <v:shape id="Shape 109346" o:spid="_x0000_s1333" style="position:absolute;left:12277;top:1877;width:37;height:85;visibility:visible;mso-wrap-style:square;v-text-anchor:top" coordsize="3620,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BX8UA&#10;AADeAAAADwAAAGRycy9kb3ducmV2LnhtbESP0WoCMRRE3wv+Q7iCbzW70lZdjSJSsS9tcfUDLpvr&#10;bnBzsyRR179vCoU+DjNzhlmue9uKG/lgHCvIxxkI4sppw7WC03H3PAMRIrLG1jEpeFCA9WrwtMRC&#10;uzsf6FbGWiQIhwIVNDF2hZShashiGLuOOHln5y3GJH0ttcd7gttWTrLsTVo0nBYa7GjbUHUpr1bB&#10;lwnffsPB2+PrPj/LT/Ne5lulRsN+swARqY//4b/2h1Ywm+cvU/i9k6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AFfxQAAAN4AAAAPAAAAAAAAAAAAAAAAAJgCAABkcnMv&#10;ZG93bnJldi54bWxQSwUGAAAAAAQABAD1AAAAigMAAAAA&#10;" path="m3620,r,1074l2794,1310v-254,,-508,253,-762,381c1905,1945,1651,2198,1651,2453v-127,254,-254,635,-254,889l3620,3342r,1143l1397,4485v,888,254,1651,762,2159l3620,7192r,1278l1016,7533c381,6771,,5755,,4358,,2961,381,1945,1016,1183l3620,xe" fillcolor="black" stroked="f" strokeweight="0">
                  <v:stroke miterlimit="83231f" joinstyle="miter"/>
                  <v:path arrowok="t" textboxrect="0,0,3620,8470"/>
                </v:shape>
                <v:shape id="Shape 109347" o:spid="_x0000_s1334" style="position:absolute;left:12314;top:1941;width:33;height:23;visibility:visible;mso-wrap-style:square;v-text-anchor:top" coordsize="3365,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pocMA&#10;AADeAAAADwAAAGRycy9kb3ducmV2LnhtbERPTWuDQBC9B/oflin0lqxKaazJRsRSSEsu0ZLz4E7U&#10;1p0Vd5vYf989BHJ8vO9tPptBXGhyvWUF8SoCQdxY3XOr4Kt+X6YgnEfWOFgmBX/kIN89LLaYaXvl&#10;I10q34oQwi5DBZ33Yyalazoy6FZ2JA7c2U4GfYBTK/WE1xBuBplE0Ys02HNo6HCksqPmp/o1CtYt&#10;1+bzze/L+OOkC06S7+JwUurpcS42IDzN/i6+ufdaQfoaP4e94U6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XpocMAAADeAAAADwAAAAAAAAAAAAAAAACYAgAAZHJzL2Rv&#10;d25yZXYueG1sUEsFBgAAAAAEAAQA9QAAAIgDAAAAAA==&#10;" path="m3239,r126,l3365,1524v-126,127,-380,254,-635,254c2477,1905,2349,2032,2096,2032v-254,127,-508,127,-763,127c1080,2286,826,2286,571,2286l,2080,,802r571,214c826,1016,1080,1016,1461,889v254,,507,-127,762,-254c2477,508,2730,508,2858,381,2985,254,3112,127,3239,xe" fillcolor="black" stroked="f" strokeweight="0">
                  <v:stroke miterlimit="83231f" joinstyle="miter"/>
                  <v:path arrowok="t" textboxrect="0,0,3365,2286"/>
                </v:shape>
                <v:shape id="Shape 109348" o:spid="_x0000_s1335" style="position:absolute;left:12448;top:1909;width:33;height:55;visibility:visible;mso-wrap-style:square;v-text-anchor:top" coordsize="3365,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yksUA&#10;AADeAAAADwAAAGRycy9kb3ducmV2LnhtbESP0YrCMBRE34X9h3AX9k1TuyJajbJbEER9cHU/4JJc&#10;22JzU5qo9e+NIPg4zMwZZr7sbC2u1PrKsYLhIAFBrJ2puFDwf1z1JyB8QDZYOyYFd/KwXHz05pgZ&#10;d+M/uh5CISKEfYYKyhCaTEqvS7LoB64hjt7JtRZDlG0hTYu3CLe1TJNkLC1WHBdKbCgvSZ8PF6tg&#10;YzTu8+/T+Lht1tr732pn07tSX5/dzwxEoC68w6/22iiYTIejKTzvxCs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TKSxQAAAN4AAAAPAAAAAAAAAAAAAAAAAJgCAABkcnMv&#10;ZG93bnJldi54bWxQSwUGAAAAAAQABAD1AAAAigMAAAAA&#10;" path="m3365,r,1180l2794,1294v-381,128,-762,254,-889,508c1651,2056,1524,2310,1524,2818v,381,127,762,381,1016c2159,4088,2540,4215,3048,4215r317,-63l3365,5382r-825,103c2159,5485,1905,5485,1524,5358,1270,5231,1016,4977,762,4723,508,4597,381,4215,254,3961,127,3580,,3199,,2818,,2310,127,1802,381,1422,635,1040,1016,659,1524,405,2032,278,2540,24,3175,24l3365,xe" fillcolor="black" stroked="f" strokeweight="0">
                  <v:stroke miterlimit="83231f" joinstyle="miter"/>
                  <v:path arrowok="t" textboxrect="0,0,3365,5485"/>
                </v:shape>
                <v:shape id="Shape 109349" o:spid="_x0000_s1336" style="position:absolute;left:12365;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vYcQA&#10;AADeAAAADwAAAGRycy9kb3ducmV2LnhtbESPXWvCMBSG7wf+h3CE3YyZVqy4zigiCAO9mR/3h+as&#10;KTYnNYm1+/fLhbDLl/eLZ7kebCt68qFxrCCfZCCIK6cbrhWcT7v3BYgQkTW2jknBLwVYr0YvSyy1&#10;e/A39cdYizTCoUQFJsaulDJUhiyGieuIk/fjvMWYpK+l9vhI47aV0yybS4sNpweDHW0NVdfj3Sro&#10;Zm83PzOXfeGmnFfx3B+Kg1TqdTxsPkFEGuJ/+Nn+0goWH3mRABJOQ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b2HEAAAA3gAAAA8AAAAAAAAAAAAAAAAAmAIAAGRycy9k&#10;b3ducmV2LnhtbFBLBQYAAAAABAAEAPUAAACJAwAAAAA=&#10;" path="m,l1397,r,3302l5207,3302,5207,,6604,r,8255l5207,8255r,-3683l1397,4572r,3683l,8255,,xe" fillcolor="black" stroked="f" strokeweight="0">
                  <v:stroke miterlimit="83231f" joinstyle="miter"/>
                  <v:path arrowok="t" textboxrect="0,0,6604,8255"/>
                </v:shape>
                <v:shape id="Shape 109350" o:spid="_x0000_s1337" style="position:absolute;left:12455;top:1877;width:26;height:19;visibility:visible;mso-wrap-style:square;v-text-anchor:top" coordsize="2603,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oB8YA&#10;AADeAAAADwAAAGRycy9kb3ducmV2LnhtbESPwU7DMBBE70j9B2uRuKDWCRJVGupWBRXBsSlw38RL&#10;HIjXwTZN+PsaCYnjaGbeaNbbyfbiRD50jhXkiwwEceN0x62C15fHeQEiRGSNvWNS8EMBtpvZxRpL&#10;7Uau6HSMrUgQDiUqMDEOpZShMWQxLNxAnLx35y3GJH0rtccxwW0vb7JsKS12nBYMDvRgqPk8flsF&#10;11U9NHtTF4evp/197c3hrfoYlbq6nHZ3ICJN8T/8137WCopVfpvD7510BeTm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KoB8YAAADeAAAADwAAAAAAAAAAAAAAAACYAgAAZHJz&#10;L2Rvd25yZXYueG1sUEsFBgAAAAAEAAQA9QAAAIsDAAAAAA==&#10;" path="m2540,r63,5l2603,1281r-63,-11c2159,1270,1778,1270,1397,1397,889,1524,508,1650,,1905l,381v254,,635,-128,1016,-255c1524,126,2032,,2540,xe" fillcolor="black" stroked="f" strokeweight="0">
                  <v:stroke miterlimit="83231f" joinstyle="miter"/>
                  <v:path arrowok="t" textboxrect="0,0,2603,1905"/>
                </v:shape>
                <v:shape id="Shape 109351" o:spid="_x0000_s1338" style="position:absolute;left:12314;top:1877;width:34;height:45;visibility:visible;mso-wrap-style:square;v-text-anchor:top" coordsize="3493,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C9cYA&#10;AADfAAAADwAAAGRycy9kb3ducmV2LnhtbESPQWuDQBSE74H+h+UVektWW7HRugml0NBTIGlprg/3&#10;VSXuW3FXo/8+WwjkOMzMN0yxnUwrRupdY1lBvIpAEJdWN1wp+Pn+XK5BOI+ssbVMCmZysN08LArM&#10;tb3wgcajr0SAsMtRQe19l0vpypoMupXtiIP3Z3uDPsi+krrHS4CbVj5HUSoNNhwWauzoo6byfByM&#10;giTel/P5dzS7ITlJTged0aSVenqc3t9AeJr8PXxrf2kFr3EWv6Tw/yd8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jC9cYAAADfAAAADwAAAAAAAAAAAAAAAACYAgAAZHJz&#10;L2Rvd25yZXYueG1sUEsFBgAAAAAEAAQA9QAAAIsDAAAAAA==&#10;" path="m190,c699,,1207,126,1588,253v380,128,761,381,1016,635c2858,1270,3112,1650,3239,2159v254,380,254,1016,254,1650l3493,4572,,4572,,3428r2223,c2096,3048,2096,2794,1968,2539v,-254,-126,-507,-253,-762c1461,1650,1333,1397,1080,1270,826,1270,445,1143,64,1143l,1160,,87,190,xe" fillcolor="black" stroked="f" strokeweight="0">
                  <v:stroke miterlimit="83231f" joinstyle="miter"/>
                  <v:path arrowok="t" textboxrect="0,0,3493,4572"/>
                </v:shape>
                <v:shape id="Shape 109352" o:spid="_x0000_s1339" style="position:absolute;left:12585;top:1879;width:32;height:83;visibility:visible;mso-wrap-style:square;v-text-anchor:top" coordsize="3238,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wcYA&#10;AADfAAAADwAAAGRycy9kb3ducmV2LnhtbESPQWsCMRSE7wX/Q3hCbzW7FqquRpFCoZRe1LDnx+a5&#10;Wd28hE2q23/fFAo9DjPzDbPZja4XNxpi51lBOStAEDfedNwq0Ke3pyWImJAN9p5JwTdF2G0nDxus&#10;jL/zgW7H1IoM4VihAptSqKSMjSWHceYDcfbOfnCYshxaaQa8Z7jr5bwoXqTDjvOCxUCvlprr8csp&#10;OFzCSeta93StlzY0H/Wn5rlSj9NxvwaRaEz/4b/2u1GwKFfl8wJ+/+Qv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BwcYAAADfAAAADwAAAAAAAAAAAAAAAACYAgAAZHJz&#10;L2Rvd25yZXYueG1sUEsFBgAAAAAEAAQA9QAAAIsDAAAAAA==&#10;" path="m,l3048,r190,l3238,1143r-444,l1397,1143r,2286l3048,3429r190,-32l3238,4445r-190,l1397,4445r,2794l2667,7239r571,-63l3238,8255,,8255,,xe" fillcolor="black" stroked="f" strokeweight="0">
                  <v:stroke miterlimit="83231f" joinstyle="miter"/>
                  <v:path arrowok="t" textboxrect="0,0,3238,8255"/>
                </v:shape>
                <v:shape id="Shape 109353" o:spid="_x0000_s1340" style="position:absolute;left:12481;top:1877;width:33;height:86;visibility:visible;mso-wrap-style:square;v-text-anchor:top" coordsize="3239,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VMsA&#10;AADfAAAADwAAAGRycy9kb3ducmV2LnhtbESPQUvDQBSE70L/w/KEXordpIratNsiKdpCRWKr2OMz&#10;+5oEs29Ddm3iv3eFgsdhZr5h5sve1OJErassK4jHEQji3OqKCwVv+8erexDOI2usLZOCH3KwXAwu&#10;5pho2/ErnXa+EAHCLkEFpfdNIqXLSzLoxrYhDt7RtgZ9kG0hdYtdgJtaTqLoVhqsOCyU2FBaUv61&#10;+zYKstH7+jN7MbR+3k5ob1c36cfTQanhZf8wA+Gp9//hc3ujFdzF0/h6Cn9/whe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bP5UywAAAN8AAAAPAAAAAAAAAAAAAAAAAJgC&#10;AABkcnMvZG93bnJldi54bWxQSwUGAAAAAAQABAD1AAAAkAMAAAAA&#10;" path="m,l1334,121v381,127,762,254,1016,508c2731,883,2858,1137,3112,1519v127,380,127,761,127,1396l3239,8503r-1397,l1842,7614v,127,-254,255,-381,381c1207,8122,1080,8249,826,8376,699,8503,445,8630,191,8630l,8654,,7424,953,7233v254,-254,635,-508,889,-762l1842,4185v-254,,-635,127,-1143,127l,4452,,3272,1842,3042r,-254c1842,2534,1842,2280,1715,2026,1588,1772,1461,1645,1334,1519,1207,1391,953,1391,699,1391l,1275,,xe" fillcolor="black" stroked="f" strokeweight="0">
                  <v:stroke miterlimit="83231f" joinstyle="miter"/>
                  <v:path arrowok="t" textboxrect="0,0,3239,8654"/>
                </v:shape>
                <v:shape id="Shape 109354" o:spid="_x0000_s1341" style="position:absolute;left:12617;top:1879;width:34;height:83;visibility:visible;mso-wrap-style:square;v-text-anchor:top" coordsize="336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DHsIA&#10;AADfAAAADwAAAGRycy9kb3ducmV2LnhtbESPzYrCMBSF9wO+Q7iCuzHtoDNajSKCUMGNjg9wSa5p&#10;sbmpTUbr25uFMMvD+eNbrnvXiDt1ofasIB9nIIi1NzVbBeff3ecMRIjIBhvPpOBJAdarwccSC+Mf&#10;fKT7KVqRRjgUqKCKsS2kDLoih2HsW+LkXXznMCbZWWk6fKRx18ivLPuWDmtODxW2tK1IX09/TsGB&#10;nvl8X5aETt8usZ9ar71VajTsNwsQkfr4H363S6PgJ5/nk0SQeBIL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QMewgAAAN8AAAAPAAAAAAAAAAAAAAAAAJgCAABkcnMvZG93&#10;bnJldi54bWxQSwUGAAAAAAQABAD1AAAAhwMAAAAA&#10;" path="m,l1207,v254,127,508,127,889,381c2349,508,2604,762,2730,1016v128,254,128,508,128,889c2858,2286,2730,2667,2604,2922v-255,380,-508,634,-889,761l1715,3810v508,,889,254,1143,635c3112,4826,3365,5207,3365,5842v,381,-126,762,-253,1016c2985,7112,2730,7366,2477,7620v-381,254,-762,508,-1016,508c1080,8255,571,8255,64,8255r-64,l,7176r571,-64c826,7112,1080,6985,1334,6858v127,-127,254,-254,381,-381c1842,6223,1842,6097,1842,5842v,-381,,-508,-127,-762c1715,4953,1461,4826,1207,4699,1080,4572,826,4572,699,4445l,4445,,3397r571,-95c699,3302,826,3175,952,3175v255,-127,382,-253,382,-508c1461,2540,1461,2413,1461,2159v,-254,,-381,-127,-508c1334,1524,1207,1397,1080,1270,826,1143,699,1143,445,1143l,1143,,xe" fillcolor="black" stroked="f" strokeweight="0">
                  <v:stroke miterlimit="83231f" joinstyle="miter"/>
                  <v:path arrowok="t" textboxrect="0,0,3365,8255"/>
                </v:shape>
                <v:shape id="Shape 109355" o:spid="_x0000_s1342" style="position:absolute;left:12710;top:1877;width:32;height:86;visibility:visible;mso-wrap-style:square;v-text-anchor:top" coordsize="3112,8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3vscA&#10;AADfAAAADwAAAGRycy9kb3ducmV2LnhtbESPQWvCQBSE7wX/w/KE3uomRbRGVymFFqEQ0Spen9ln&#10;Nph9G7Krxn/fFQSPw8x8w8wWna3FhVpfOVaQDhIQxIXTFZcKtn/fbx8gfEDWWDsmBTfysJj3XmaY&#10;aXflNV02oRQRwj5DBSaEJpPSF4Ys+oFriKN3dK3FEGVbSt3iNcJtLd+TZCQtVhwXDDb0Zag4bc5W&#10;wWp0OyyZ9+68K4Z1+Mnz9a/JlXrtd59TEIG68Aw/2kutYJxO0mEK9z/xC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0d77HAAAA3wAAAA8AAAAAAAAAAAAAAAAAmAIAAGRy&#10;cy9kb3ducmV2LnhtbFBLBQYAAAAABAAEAPUAAACMAwAAAAA=&#10;" path="m3112,r,1435l2032,1974v-381,508,-508,1270,-508,2286c1524,5276,1651,6038,2032,6546r1080,687l3112,8546,889,7435c381,6673,,5657,,4387,,3625,127,2991,381,2482,508,1974,762,1467,1016,1085,1397,704,1651,450,2032,323l3112,xe" fillcolor="black" stroked="f" strokeweight="0">
                  <v:stroke miterlimit="83231f" joinstyle="miter"/>
                  <v:path arrowok="t" textboxrect="0,0,3112,8546"/>
                </v:shape>
                <v:shape id="Shape 109356" o:spid="_x0000_s1343" style="position:absolute;left:12742;top:1846;width:45;height:147;visibility:visible;mso-wrap-style:square;v-text-anchor:top" coordsize="4572,1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wsYA&#10;AADfAAAADwAAAGRycy9kb3ducmV2LnhtbESPQWuDQBSE74X8h+UVequrIaTWuAmhQeolh6Q99Phw&#10;X1TqvhV3a/TfZwOBHoeZ+YbJd5PpxEiDay0rSKIYBHFldcu1gu+v4jUF4Tyyxs4yKZjJwW67eMox&#10;0/bKJxrPvhYBwi5DBY33fSalqxoy6CLbEwfvYgeDPsihlnrAa4CbTi7jeC0NthwWGuzpo6Hq9/xn&#10;FJTFOBcnT+uRP62N0+6YHn60Ui/P034DwtPk/8OPdqkVvCXvyWoJ9z/hC8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P+wsYAAADfAAAADwAAAAAAAAAAAAAAAACYAgAAZHJz&#10;L2Rvd25yZXYueG1sUEsFBgAAAAAEAAQA9QAAAIsDAAAAAA==&#10;" path="m1588,l2984,r,3556c3238,3429,3492,3302,3746,3302r826,-236l4572,4491,4254,4318v-254,,-508,,-635,127c3365,4445,3238,4573,2984,4573r,5587c3238,10287,3365,10414,3492,10414v127,127,381,127,635,127l4572,10319r,1323l4381,11684v-254,,-635,,-762,-127c3365,11430,3111,11303,2984,11176r,3556l1588,14732r,-3556c1333,11430,1079,11557,825,11557v-127,127,-381,127,-762,127l,11652,,10339r317,202c571,10541,825,10541,952,10414v254,-127,381,-127,636,-254l1588,4573v-128,,-382,-128,-509,-128c825,4318,698,4318,444,4318l,4541,,3106r190,-57c444,3049,698,3175,952,3302v254,,381,127,636,254l1588,xe" fillcolor="black" stroked="f" strokeweight="0">
                  <v:stroke miterlimit="83231f" joinstyle="miter"/>
                  <v:path arrowok="t" textboxrect="0,0,4572,14732"/>
                </v:shape>
                <v:shape id="Shape 109357" o:spid="_x0000_s1344" style="position:absolute;left:12830;top:1909;width:33;height:55;visibility:visible;mso-wrap-style:square;v-text-anchor:top" coordsize="3302,5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mYssA&#10;AADfAAAADwAAAGRycy9kb3ducmV2LnhtbESPT2vCQBTE70K/w/IKvZlNbNE2dRVRhJZ6MUrp8ZF9&#10;+dNm38bsRtN++m5B6HGYmd8w8+VgGnGmztWWFSRRDII4t7rmUsHxsB0/gnAeWWNjmRR8k4Pl4mY0&#10;x1TbC+/pnPlSBAi7FBVU3replC6vyKCLbEscvMJ2Bn2QXSl1h5cAN42cxPFUGqw5LFTY0rqi/Cvr&#10;jYL3bDNd/3wWp/7jsOp3x+1b8TqZKXV3O6yeQXga/H/42n7RCmbJU/JwD39/whe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JCZiywAAAN8AAAAPAAAAAAAAAAAAAAAAAJgC&#10;AABkcnMvZG93bnJldi54bWxQSwUGAAAAAAQABAD1AAAAkAMAAAAA&#10;" path="m3302,r,1173l2794,1286v-381,127,-762,253,-1016,508c1524,2048,1397,2301,1397,2810v,381,254,762,508,1015c2159,4080,2540,4207,3048,4207r254,-57l3302,5381r-762,95c2159,5476,1905,5476,1524,5349,1270,5223,1016,4969,762,4714,508,4588,381,4207,254,3952,127,3572,,3191,,2810,,2301,127,1794,381,1413,635,1032,1016,650,1524,397,2032,270,2540,16,3175,16l3302,xe" fillcolor="black" stroked="f" strokeweight="0">
                  <v:stroke miterlimit="83231f" joinstyle="miter"/>
                  <v:path arrowok="t" textboxrect="0,0,3302,5476"/>
                </v:shape>
                <v:shape id="Shape 109358" o:spid="_x0000_s1345" style="position:absolute;left:12836;top:1877;width:27;height:19;visibility:visible;mso-wrap-style:square;v-text-anchor:top" coordsize="2667,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nfckA&#10;AADfAAAADwAAAGRycy9kb3ducmV2LnhtbESPQU/CQBSE7yb8h80z4UJkW8WClYUY0OpVIOLxpfts&#10;G7pvm+4Cy793TUg8Tmbmm8x8GUwrTtS7xrKCdJyAIC6tbrhSsNu+3c1AOI+ssbVMCi7kYLkY3Mwx&#10;1/bMn3Ta+EpECLscFdTed7mUrqzJoBvbjjh6P7Y36KPsK6l7PEe4aeV9kmTSYMNxocaOVjWVh83R&#10;KNivv8PXKNsXD+H9NZttL8WjloVSw9vw8gzCU/D/4Wv7QyuYpk/pZAJ/f+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7nfckAAADfAAAADwAAAAAAAAAAAAAAAACYAgAA&#10;ZHJzL2Rvd25yZXYueG1sUEsFBgAAAAAEAAQA9QAAAI4DAAAAAA==&#10;" path="m2540,r127,11l2667,1288r-127,-18c2286,1270,1905,1270,1397,1397,1016,1524,635,1650,127,1905l,1905,,381v254,,635,-128,1143,-255c1651,126,2159,,2540,xe" fillcolor="black" stroked="f" strokeweight="0">
                  <v:stroke miterlimit="83231f" joinstyle="miter"/>
                  <v:path arrowok="t" textboxrect="0,0,2667,1905"/>
                </v:shape>
                <v:shape id="Shape 109359" o:spid="_x0000_s1346" style="position:absolute;left:12787;top:1877;width:30;height:85;visibility:visible;mso-wrap-style:square;v-text-anchor:top" coordsize="2985,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4l8kA&#10;AADfAAAADwAAAGRycy9kb3ducmV2LnhtbESPQUsDMRSE74L/ITzBm82uVK1r0yKlBQ+9dC0tvT02&#10;r5vVzcuySdO1v94IBY/DzHzDTOeDbUWk3jeOFeSjDARx5XTDtYLt5+phAsIHZI2tY1LwQx7ms9ub&#10;KRbanXlDsQy1SBD2BSowIXSFlL4yZNGPXEecvKPrLYYk+1rqHs8Jblv5mGXP0mLDacFgRwtD1Xd5&#10;sgrcPpa7k/mKi5XcHGLdro+X5USp+7vh/Q1EoCH8h6/tD63gJX/Nx0/w9yd9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w4l8kAAADfAAAADwAAAAAAAAAAAAAAAACYAgAA&#10;ZHJzL2Rvd25yZXYueG1sUEsFBgAAAAAEAAQA9QAAAI4DAAAAAA==&#10;" path="m64,c953,,1715,381,2223,1143v508,762,762,1778,762,3047c2985,4952,2985,5587,2731,6096v-127,635,-381,1142,-635,1397c1715,7874,1334,8255,953,8382l,8593,,7270,1080,6731v381,-635,508,-1397,508,-2413c1588,3428,1461,2667,1080,2032l,1443,,18,64,xe" fillcolor="black" stroked="f" strokeweight="0">
                  <v:stroke miterlimit="83231f" joinstyle="miter"/>
                  <v:path arrowok="t" textboxrect="0,0,2985,8593"/>
                </v:shape>
                <v:shape id="Shape 109360" o:spid="_x0000_s1347" style="position:absolute;left:12997;top:1879;width:74;height:83;visibility:visible;mso-wrap-style:square;v-text-anchor:top" coordsize="7366,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18oA&#10;AADfAAAADwAAAGRycy9kb3ducmV2LnhtbESP3WrCQBSE7wu+w3KE3kjdRCS20VVUKJUWBH+gXh6z&#10;xySaPZtmt5q+fbcg9HKYmW+Yyaw1lbhS40rLCuJ+BII4s7rkXMF+9/r0DMJ5ZI2VZVLwQw5m087D&#10;BFNtb7yh69bnIkDYpaig8L5OpXRZQQZd39bEwTvZxqAPssmlbvAW4KaSgyhKpMGSw0KBNS0Lyi7b&#10;b6MgOS+Oh/Xn28fqa9hrdW5xHcl3pR677XwMwlPr/8P39korGMUv8TCBvz/hC8jp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P3tfKAAAA3wAAAA8AAAAAAAAAAAAAAAAAmAIA&#10;AGRycy9kb3ducmV2LnhtbFBLBQYAAAAABAAEAPUAAACPAwAAAAA=&#10;" path="m1905,l7366,r,8255l5969,8255r,-7112l3048,1143v,381,,889,,1270c3048,2794,3048,3048,3048,3429v-127,762,-127,1397,-254,1905c2794,5842,2667,6350,2540,6604v-127,381,-127,635,-254,762c2032,7493,1905,7747,1778,7874v-127,127,-381,254,-508,381c1016,8255,889,8255,635,8255v-127,,-254,,-381,c127,8255,127,8255,,8255l,7112r127,c127,7112,127,7112,254,7112v,,,,127,c508,7112,508,7112,635,6985v127,,254,,381,-127c1270,6604,1397,6223,1524,5588v127,-635,254,-1524,254,-2540c1778,2667,1778,2159,1778,1524,1905,1016,1905,508,1905,xe" fillcolor="black" stroked="f" strokeweight="0">
                  <v:stroke miterlimit="83231f" joinstyle="miter"/>
                  <v:path arrowok="t" textboxrect="0,0,7366,8255"/>
                </v:shape>
                <v:shape id="Shape 109361" o:spid="_x0000_s1348" style="position:absolute;left:12919;top:1879;width:64;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JjsEA&#10;AADfAAAADwAAAGRycy9kb3ducmV2LnhtbESPzQrCMBCE74LvEFbwIppWxZ9qFBEELx78eYC1Wdti&#10;sylN1Pr2RhA8DjPzDbNcN6YUT6pdYVlBPIhAEKdWF5wpuJx3/RkI55E1lpZJwZscrFft1hITbV98&#10;pOfJZyJA2CWoIPe+SqR0aU4G3cBWxMG72dqgD7LOpK7xFeCmlMMomkiDBYeFHCva5pTeTw+jwBL1&#10;DsczSS6ZTXEdbSqLmVLdTrNZgPDU+H/4195rBdN4Ho+n8P0Tv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yY7BAAAA3wAAAA8AAAAAAAAAAAAAAAAAmAIAAGRycy9kb3du&#10;cmV2LnhtbFBLBQYAAAAABAAEAPUAAACGAwAAAAA=&#10;" path="m,l1270,r,6097l5207,,6477,r,8255l5080,8255r,-6096l1270,8255,,8255,,xe" fillcolor="black" stroked="f" strokeweight="0">
                  <v:stroke miterlimit="83231f" joinstyle="miter"/>
                  <v:path arrowok="t" textboxrect="0,0,6477,8255"/>
                </v:shape>
                <v:shape id="Shape 109362" o:spid="_x0000_s1349" style="position:absolute;left:13088;top:1878;width:36;height:84;visibility:visible;mso-wrap-style:square;v-text-anchor:top" coordsize="3683,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kj8IA&#10;AADfAAAADwAAAGRycy9kb3ducmV2LnhtbERPzYrCMBC+C/sOYYS9iKZdxNpqlKUg7ElY9QHGZtoU&#10;m0lpota33xyEPX58/9v9aDvxoMG3jhWkiwQEceV0y42Cy/kwX4PwAVlj55gUvMjDfvcx2WKh3ZN/&#10;6XEKjYgh7AtUYELoCyl9ZciiX7ieOHK1GyyGCIdG6gGfMdx28itJVtJiy7HBYE+loep2ulsFLfXH&#10;zlyyV87l1ZX5tZ7VZa3U53T83oAINIZ/8dv9oxVkaZ4u4+D4J34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iSPwgAAAN8AAAAPAAAAAAAAAAAAAAAAAJgCAABkcnMvZG93&#10;bnJldi54bWxQSwUGAAAAAAQABAD1AAAAhwMAAAAA&#10;" path="m3683,r,1064l2921,1281v-381,,-508,254,-762,381c1905,1916,1778,2170,1651,2424v-127,254,-127,636,-127,889l3683,3313r,1143l1524,4456v,889,127,1651,635,2159l3683,7186r,1270l1143,7504c381,6742,,5726,,4329,,2932,381,1916,1143,1154l3683,xe" fillcolor="black" stroked="f" strokeweight="0">
                  <v:stroke miterlimit="83231f" joinstyle="miter"/>
                  <v:path arrowok="t" textboxrect="0,0,3683,8456"/>
                </v:shape>
                <v:shape id="Shape 109363" o:spid="_x0000_s1350" style="position:absolute;left:12863;top:1877;width:33;height:86;visibility:visible;mso-wrap-style:square;v-text-anchor:top" coordsize="3302,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uKMcA&#10;AADfAAAADwAAAGRycy9kb3ducmV2LnhtbESPwWrDMBBE74X+g9hCb43sEJrEjRJMoNBDL0kDuS7W&#10;1rJlrYykJG6/vioUehxm5g2z2U1uEFcKsfOsoJwVIIgbrztuFZw+Xp9WIGJC1jh4JgVfFGG3vb/b&#10;YKX9jQ90PaZWZAjHChWYlMZKytgYchhnfiTO3qcPDlOWoZU64C3D3SDnRfEsHXacFwyOtDfU2OPF&#10;Kejtoe+XQ13YvQ0L+31+r02ISj0+TPULiERT+g//td+0gmW5Lhdr+P2Tv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ELijHAAAA3wAAAA8AAAAAAAAAAAAAAAAAmAIAAGRy&#10;cy9kb3ducmV2LnhtbFBLBQYAAAAABAAEAPUAAACMAwAAAAA=&#10;" path="m,l1397,115v381,128,762,255,1016,508c2794,877,2921,1132,3048,1513v254,381,254,761,254,1397l3302,8498r-1397,l1905,7609v-127,127,-254,254,-381,380c1270,8117,1143,8244,889,8371,635,8498,381,8624,254,8624l,8656,,7425,889,7227v381,-254,762,-507,1016,-762l1905,4180v-254,,-762,127,-1270,127l,4448,,3275,1905,3037r,-254c1905,2529,1905,2274,1778,2021,1651,1767,1524,1639,1397,1513,1143,1386,1016,1386,762,1386l,1277,,xe" fillcolor="black" stroked="f" strokeweight="0">
                  <v:stroke miterlimit="83231f" joinstyle="miter"/>
                  <v:path arrowok="t" textboxrect="0,0,3302,8656"/>
                </v:shape>
                <v:shape id="Shape 109364" o:spid="_x0000_s1351" style="position:absolute;left:12929;top:1841;width:48;height:28;visibility:visible;mso-wrap-style:square;v-text-anchor:top" coordsize="4826,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izccA&#10;AADfAAAADwAAAGRycy9kb3ducmV2LnhtbESPTUvDQBCG74L/YRnBi9hNBD8Suy1FsBQbkdaA12F3&#10;TEKzsyE7tvHfdw+Cx5f3i2e+nHyvjjTGLrCBfJaBIrbBddwYqD9fb59ARUF22AcmA78UYbm4vJhj&#10;6cKJd3TcS6PSCMcSDbQiQ6l1tC15jLMwECfvO4weJcmx0W7EUxr3vb7LsgftseP00OJALy3Zw/7H&#10;G1jX7ztb1W+22G4+ipu1k6r6EmOur6bVMyihSf7Df+2NM/CYF/l9Ikg8iQX0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Aos3HAAAA3wAAAA8AAAAAAAAAAAAAAAAAmAIAAGRy&#10;cy9kb3ducmV2LnhtbFBLBQYAAAAABAAEAPUAAACMAwAAAAA=&#10;" path="m,l1143,v,635,127,1143,381,1397c1651,1651,2032,1778,2413,1778v381,,762,-127,889,-381c3556,1143,3683,635,3683,l4826,v,381,,762,-127,1143c4572,1397,4445,1778,4318,2032v-254,254,-508,381,-762,508c3175,2667,2921,2794,2413,2794v-381,,-762,-127,-1016,-254c1016,2413,762,2286,635,2032,381,1778,254,1397,127,1143,,762,,381,,xe" fillcolor="black" stroked="f" strokeweight="0">
                  <v:stroke miterlimit="83231f" joinstyle="miter"/>
                  <v:path arrowok="t" textboxrect="0,0,4826,2794"/>
                </v:shape>
                <v:shape id="Shape 725885" o:spid="_x0000_s1352" style="position:absolute;left:13180;top:194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l58cA&#10;AADfAAAADwAAAGRycy9kb3ducmV2LnhtbESPQWvCQBSE7wX/w/IKvdVNSqs1ZiO2UJCCoNaDx2f2&#10;mYRm38bdVdN/3xUEj8PMfMPks9604kzON5YVpMMEBHFpdcOVgu3P1/M7CB+QNbaWScEfeZgVg4cc&#10;M20vvKbzJlQiQthnqKAOocuk9GVNBv3QdsTRO1hnMETpKqkdXiLctPIlSUbSYMNxocaOPmsqfzcn&#10;o6A7Vm539PqD96fV95iTBfXLV6WeHvv5FESgPtzDt/ZCKxink/Qtheuf+AVk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hJefHAAAA3wAAAA8AAAAAAAAAAAAAAAAAmAIAAGRy&#10;cy9kb3ducmV2LnhtbFBLBQYAAAAABAAEAPUAAACMAwAAAAA=&#10;" path="m,l9144,r,9144l,9144,,e" fillcolor="black" stroked="f" strokeweight="0">
                  <v:stroke miterlimit="83231f" joinstyle="miter"/>
                  <v:path arrowok="t" textboxrect="0,0,9144,9144"/>
                </v:shape>
                <v:shape id="Shape 109366" o:spid="_x0000_s1353" style="position:absolute;left:13124;top:1941;width:35;height:23;visibility:visible;mso-wrap-style:square;v-text-anchor:top" coordsize="3429,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As8cA&#10;AADfAAAADwAAAGRycy9kb3ducmV2LnhtbESPQWvCQBSE70L/w/IKvYhukmLV6CqlYO3VNAePj+wz&#10;Cc2+XbIbjf/eLRR6HGbmG2a7H00nrtT71rKCdJ6AIK6sbrlWUH4fZisQPiBr7CyTgjt52O+eJlvM&#10;tb3xia5FqEWEsM9RQROCy6X0VUMG/dw64uhdbG8wRNnXUvd4i3DTySxJ3qTBluNCg44+Gqp+isEo&#10;eC0SfyyH1fTz7LPKTd1QHo6DUi/P4/sGRKAx/If/2l9awTJdp4sMfv/ELy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ALPHAAAA3wAAAA8AAAAAAAAAAAAAAAAAmAIAAGRy&#10;cy9kb3ducmV2LnhtbFBLBQYAAAAABAAEAPUAAACMAwAAAAA=&#10;" path="m3302,r127,l3429,1524v-254,127,-381,254,-635,254c2540,1905,2286,2032,2159,2032v-254,127,-508,127,-762,127c1143,2286,889,2286,508,2286l,2095,,826r508,190c889,1016,1143,1016,1397,889v381,,635,-127,889,-254c2540,508,2667,508,2921,381,3048,254,3175,127,3302,xe" fillcolor="black" stroked="f" strokeweight="0">
                  <v:stroke miterlimit="83231f" joinstyle="miter"/>
                  <v:path arrowok="t" textboxrect="0,0,3429,2286"/>
                </v:shape>
                <v:shape id="Shape 109367" o:spid="_x0000_s1354" style="position:absolute;left:13124;top:1877;width:36;height:45;visibility:visible;mso-wrap-style:square;v-text-anchor:top" coordsize="355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LjuMkA&#10;AADfAAAADwAAAGRycy9kb3ducmV2LnhtbESPQUvDQBSE70L/w/IEb3aTaq3GbosKilA82Pbg8ZF9&#10;Jmmzb+Pus4n99W5B8DjMzDfMfDm4Vh0oxMazgXycgSIuvW24MrDdPF/egoqCbLH1TAZ+KMJyMTqb&#10;Y2F9z+90WEulEoRjgQZqka7QOpY1OYxj3xEn79MHh5JkqLQN2Ce4a/Uky260w4bTQo0dPdVU7tff&#10;zoAr+/0qP+qPcP31+GJnO5nu5M2Yi/Ph4R6U0CD/4b/2qzUwy+/y6RWc/qQv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9LjuMkAAADfAAAADwAAAAAAAAAAAAAAAACYAgAA&#10;ZHJzL2Rvd25yZXYueG1sUEsFBgAAAAAEAAQA9QAAAI4DAAAAAA==&#10;" path="m254,v508,,889,126,1270,253c2032,381,2286,634,2667,888v254,382,508,762,635,1271c3429,2539,3556,3175,3556,3809r,763l,4572,,3428r2159,c2159,3048,2159,2794,2032,2539,1905,2285,1905,2032,1651,1777,1524,1650,1270,1397,1016,1270v-254,,-508,-127,-889,-127l,1179,,115,254,xe" fillcolor="black" stroked="f" strokeweight="0">
                  <v:stroke miterlimit="83231f" joinstyle="miter"/>
                  <v:path arrowok="t" textboxrect="0,0,3556,4572"/>
                </v:shape>
                <v:shape id="Shape 109368" o:spid="_x0000_s1355" style="position:absolute;left:7450;top:1710;width:50944;height:0;visibility:visible;mso-wrap-style:square;v-text-anchor:top" coordsize="509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vhsgA&#10;AADfAAAADwAAAGRycy9kb3ducmV2LnhtbESP3WoCMRSE74W+QziF3kjNbm392RqlVATxruoDHDbH&#10;3WhysmzSde3TN0Khl8PMfMMsVr2zoqM2GM8K8lEGgrj02nCl4HjYPM9AhIis0XomBTcKsFo+DBZY&#10;aH/lL+r2sRIJwqFABXWMTSFlKGtyGEa+IU7eybcOY5JtJXWL1wR3Vr5k2UQ6NJwWamzos6bysv92&#10;CgxWE3Mbl/PZrrPrsx3+7LaXg1JPj/3HO4hIffwP/7W3WsE0n+dvr3D/k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GyAAAAN8AAAAPAAAAAAAAAAAAAAAAAJgCAABk&#10;cnMvZG93bnJldi54bWxQSwUGAAAAAAQABAD1AAAAjQMAAAAA&#10;" path="m,l5094351,e" filled="f" strokeweight=".14pt">
                  <v:stroke miterlimit="83231f" joinstyle="miter"/>
                  <v:path arrowok="t" textboxrect="0,0,5094351,0"/>
                </v:shape>
                <v:shape id="Shape 109369" o:spid="_x0000_s1356" style="position:absolute;left:7450;top:1710;width:0;height:3414;visibility:visible;mso-wrap-style:square;v-text-anchor:top" coordsize="0,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Uj8YA&#10;AADfAAAADwAAAGRycy9kb3ducmV2LnhtbESPQWsCMRSE74L/ITyhN82msNVujSKFwp4KVRG8PTbP&#10;zeLmZbuJuv77piB4HGbmG2a5HlwrrtSHxrMGNctAEFfeNFxr2O++pgsQISIbbD2ThjsFWK/GoyUW&#10;xt/4h67bWIsE4VCgBhtjV0gZKksOw8x3xMk7+d5hTLKvpenxluCula9Z9iYdNpwWLHb0aak6by9O&#10;wwWP94PalLnyv+dTtyiH732wWr9Mhs0HiEhDfIYf7dJomKt3lefw/yd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HUj8YAAADfAAAADwAAAAAAAAAAAAAAAACYAgAAZHJz&#10;L2Rvd25yZXYueG1sUEsFBgAAAAAEAAQA9QAAAIsDAAAAAA==&#10;" path="m,l,341376e" filled="f" strokeweight=".14pt">
                  <v:stroke miterlimit="83231f" joinstyle="miter"/>
                  <v:path arrowok="t" textboxrect="0,0,0,341376"/>
                </v:shape>
                <v:shape id="Shape 109370" o:spid="_x0000_s1357" style="position:absolute;left:7450;top:5124;width:50944;height:0;visibility:visible;mso-wrap-style:square;v-text-anchor:top" coordsize="509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UascA&#10;AADfAAAADwAAAGRycy9kb3ducmV2LnhtbESPUWvCMBSF3wX/Q7iDvYim3VjVahTZGIhv0/2AS3Nt&#10;M5Ob0mS17tcvg4GPh3POdzjr7eCs6KkLxrOCfJaBIK68Nlwr+Dy9TxcgQkTWaD2TghsF2G7GozWW&#10;2l/5g/pjrEWCcChRQRNjW0oZqoYchplviZN39p3DmGRXS93hNcGdlU9ZVkiHhtNCgy29NlRdjt9O&#10;gcG6MLfnark49Pbty05+DvvLSanHh2G3AhFpiPfwf3uvFczzZf5SwN+f9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Z1GrHAAAA3wAAAA8AAAAAAAAAAAAAAAAAmAIAAGRy&#10;cy9kb3ducmV2LnhtbFBLBQYAAAAABAAEAPUAAACMAwAAAAA=&#10;" path="m,l5094351,e" filled="f" strokeweight=".14pt">
                  <v:stroke miterlimit="83231f" joinstyle="miter"/>
                  <v:path arrowok="t" textboxrect="0,0,5094351,0"/>
                </v:shape>
                <v:shape id="Shape 109371" o:spid="_x0000_s1358" style="position:absolute;left:58394;top:1710;width:0;height:3414;visibility:visible;mso-wrap-style:square;v-text-anchor:top" coordsize="0,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Y8YA&#10;AADfAAAADwAAAGRycy9kb3ducmV2LnhtbESPQWsCMRSE7wX/Q3iF3mo2gtVujSJCYU+F6iL09tg8&#10;N4ubl3UTdf33jSB4HGbmG2axGlwrLtSHxrMGNc5AEFfeNFxrKHff73MQISIbbD2ThhsFWC1HLwvM&#10;jb/yL122sRYJwiFHDTbGLpcyVJYchrHviJN38L3DmGRfS9PjNcFdKydZ9iEdNpwWLHa0sVQdt2en&#10;4Yx/t71aF1PlT8dDNy+GnzJYrd9eh/UXiEhDfIYf7cJomKlPNZ3B/U/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vY8YAAADfAAAADwAAAAAAAAAAAAAAAACYAgAAZHJz&#10;L2Rvd25yZXYueG1sUEsFBgAAAAAEAAQA9QAAAIsDAAAAAA==&#10;" path="m,341376l,e" filled="f" strokeweight=".14pt">
                  <v:stroke miterlimit="83231f" joinstyle="miter"/>
                  <v:path arrowok="t" textboxrect="0,0,0,341376"/>
                </v:shape>
                <w10:anchorlock/>
              </v:group>
            </w:pict>
          </mc:Fallback>
        </mc:AlternateContent>
      </w:r>
    </w:p>
    <w:p w:rsidR="002D596A" w:rsidRDefault="002D596A" w:rsidP="002D596A">
      <w:pPr>
        <w:spacing w:after="0" w:line="240" w:lineRule="auto"/>
        <w:ind w:left="0" w:right="0" w:firstLine="0"/>
        <w:jc w:val="center"/>
      </w:pPr>
      <w:r>
        <w:rPr>
          <w:b/>
        </w:rPr>
        <w:t xml:space="preserve"> </w:t>
      </w:r>
    </w:p>
    <w:p w:rsidR="002D596A" w:rsidRDefault="002D596A" w:rsidP="002D596A">
      <w:pPr>
        <w:spacing w:after="38" w:line="240" w:lineRule="auto"/>
        <w:ind w:left="0" w:right="0" w:firstLine="0"/>
        <w:jc w:val="center"/>
      </w:pPr>
      <w:r>
        <w:rPr>
          <w:b/>
        </w:rPr>
        <w:t xml:space="preserve"> </w:t>
      </w:r>
    </w:p>
    <w:p w:rsidR="002D596A" w:rsidRDefault="002D596A" w:rsidP="002D596A">
      <w:pPr>
        <w:spacing w:after="24" w:line="237" w:lineRule="auto"/>
        <w:ind w:left="1318" w:right="-15" w:hanging="10"/>
        <w:jc w:val="center"/>
      </w:pPr>
      <w:r>
        <w:rPr>
          <w:b/>
        </w:rPr>
        <w:lastRenderedPageBreak/>
        <w:t xml:space="preserve">Основные формы сопровождения </w:t>
      </w:r>
    </w:p>
    <w:tbl>
      <w:tblPr>
        <w:tblStyle w:val="TableGrid"/>
        <w:tblW w:w="8023" w:type="dxa"/>
        <w:tblInd w:w="1169" w:type="dxa"/>
        <w:tblCellMar>
          <w:left w:w="9" w:type="dxa"/>
          <w:right w:w="7123" w:type="dxa"/>
        </w:tblCellMar>
        <w:tblLook w:val="04A0" w:firstRow="1" w:lastRow="0" w:firstColumn="1" w:lastColumn="0" w:noHBand="0" w:noVBand="1"/>
      </w:tblPr>
      <w:tblGrid>
        <w:gridCol w:w="8773"/>
      </w:tblGrid>
      <w:tr w:rsidR="002D596A" w:rsidTr="004E5783">
        <w:trPr>
          <w:trHeight w:val="517"/>
        </w:trPr>
        <w:tc>
          <w:tcPr>
            <w:tcW w:w="8023" w:type="dxa"/>
            <w:tcBorders>
              <w:top w:val="single" w:sz="2" w:space="0" w:color="000000"/>
              <w:left w:val="single" w:sz="2" w:space="0" w:color="000000"/>
              <w:bottom w:val="single" w:sz="2" w:space="0" w:color="000000"/>
              <w:right w:val="single" w:sz="2" w:space="0" w:color="000000"/>
            </w:tcBorders>
          </w:tcPr>
          <w:p w:rsidR="002D596A" w:rsidRDefault="002D596A" w:rsidP="004E5783">
            <w:pPr>
              <w:spacing w:after="0" w:line="276" w:lineRule="auto"/>
              <w:ind w:left="0" w:right="0" w:firstLine="0"/>
            </w:pPr>
            <w:r>
              <w:rPr>
                <w:rFonts w:ascii="Calibri" w:eastAsia="Calibri" w:hAnsi="Calibri" w:cs="Calibri"/>
                <w:noProof/>
                <w:sz w:val="22"/>
              </w:rPr>
              <mc:AlternateContent>
                <mc:Choice Requires="wpg">
                  <w:drawing>
                    <wp:inline distT="0" distB="0" distL="0" distR="0" wp14:anchorId="2E47D294" wp14:editId="146654D4">
                      <wp:extent cx="565023" cy="28575"/>
                      <wp:effectExtent l="0" t="0" r="0" b="0"/>
                      <wp:docPr id="719158" name="Group 719073"/>
                      <wp:cNvGraphicFramePr/>
                      <a:graphic xmlns:a="http://schemas.openxmlformats.org/drawingml/2006/main">
                        <a:graphicData uri="http://schemas.microsoft.com/office/word/2010/wordprocessingGroup">
                          <wpg:wgp>
                            <wpg:cNvGrpSpPr/>
                            <wpg:grpSpPr>
                              <a:xfrm>
                                <a:off x="0" y="0"/>
                                <a:ext cx="565023" cy="28575"/>
                                <a:chOff x="0" y="0"/>
                                <a:chExt cx="565023" cy="28575"/>
                              </a:xfrm>
                            </wpg:grpSpPr>
                            <pic:pic xmlns:pic="http://schemas.openxmlformats.org/drawingml/2006/picture">
                              <pic:nvPicPr>
                                <pic:cNvPr id="719159" name="Picture 677823"/>
                                <pic:cNvPicPr/>
                              </pic:nvPicPr>
                              <pic:blipFill>
                                <a:blip r:embed="rId42"/>
                                <a:stretch>
                                  <a:fillRect/>
                                </a:stretch>
                              </pic:blipFill>
                              <pic:spPr>
                                <a:xfrm>
                                  <a:off x="0" y="0"/>
                                  <a:ext cx="25400" cy="28575"/>
                                </a:xfrm>
                                <a:prstGeom prst="rect">
                                  <a:avLst/>
                                </a:prstGeom>
                              </pic:spPr>
                            </pic:pic>
                            <wps:wsp>
                              <wps:cNvPr id="719160" name="Shape 109588"/>
                              <wps:cNvSpPr/>
                              <wps:spPr>
                                <a:xfrm>
                                  <a:off x="47371" y="14209"/>
                                  <a:ext cx="3429" cy="5603"/>
                                </a:xfrm>
                                <a:custGeom>
                                  <a:avLst/>
                                  <a:gdLst/>
                                  <a:ahLst/>
                                  <a:cxnLst/>
                                  <a:rect l="0" t="0" r="0" b="0"/>
                                  <a:pathLst>
                                    <a:path w="3429" h="5603">
                                      <a:moveTo>
                                        <a:pt x="3429" y="0"/>
                                      </a:moveTo>
                                      <a:lnTo>
                                        <a:pt x="3429" y="1221"/>
                                      </a:lnTo>
                                      <a:lnTo>
                                        <a:pt x="2794" y="1285"/>
                                      </a:lnTo>
                                      <a:cubicBezTo>
                                        <a:pt x="2413" y="1412"/>
                                        <a:pt x="2159" y="1666"/>
                                        <a:pt x="1905" y="1793"/>
                                      </a:cubicBezTo>
                                      <a:cubicBezTo>
                                        <a:pt x="1651" y="2047"/>
                                        <a:pt x="1524" y="2428"/>
                                        <a:pt x="1524" y="2809"/>
                                      </a:cubicBezTo>
                                      <a:cubicBezTo>
                                        <a:pt x="1524" y="3317"/>
                                        <a:pt x="1651" y="3698"/>
                                        <a:pt x="1905" y="3952"/>
                                      </a:cubicBezTo>
                                      <a:cubicBezTo>
                                        <a:pt x="2159" y="4206"/>
                                        <a:pt x="2540" y="4332"/>
                                        <a:pt x="3048" y="4332"/>
                                      </a:cubicBezTo>
                                      <a:lnTo>
                                        <a:pt x="3429" y="4218"/>
                                      </a:lnTo>
                                      <a:lnTo>
                                        <a:pt x="3429" y="5492"/>
                                      </a:lnTo>
                                      <a:lnTo>
                                        <a:pt x="2540" y="5603"/>
                                      </a:lnTo>
                                      <a:cubicBezTo>
                                        <a:pt x="2286" y="5603"/>
                                        <a:pt x="1905" y="5476"/>
                                        <a:pt x="1651" y="5349"/>
                                      </a:cubicBezTo>
                                      <a:cubicBezTo>
                                        <a:pt x="1270" y="5222"/>
                                        <a:pt x="1016" y="5094"/>
                                        <a:pt x="762" y="4841"/>
                                      </a:cubicBezTo>
                                      <a:cubicBezTo>
                                        <a:pt x="508" y="4587"/>
                                        <a:pt x="381" y="4332"/>
                                        <a:pt x="254" y="3952"/>
                                      </a:cubicBezTo>
                                      <a:cubicBezTo>
                                        <a:pt x="127" y="3698"/>
                                        <a:pt x="0" y="3317"/>
                                        <a:pt x="0" y="2936"/>
                                      </a:cubicBezTo>
                                      <a:cubicBezTo>
                                        <a:pt x="0" y="2301"/>
                                        <a:pt x="127" y="1919"/>
                                        <a:pt x="381" y="1412"/>
                                      </a:cubicBezTo>
                                      <a:cubicBezTo>
                                        <a:pt x="635" y="1031"/>
                                        <a:pt x="1016" y="777"/>
                                        <a:pt x="1524" y="523"/>
                                      </a:cubicBezTo>
                                      <a:cubicBezTo>
                                        <a:pt x="2032" y="268"/>
                                        <a:pt x="2540" y="142"/>
                                        <a:pt x="3175" y="15"/>
                                      </a:cubicBezTo>
                                      <a:lnTo>
                                        <a:pt x="3429" y="0"/>
                                      </a:lnTo>
                                      <a:close/>
                                    </a:path>
                                  </a:pathLst>
                                </a:custGeom>
                                <a:solidFill>
                                  <a:srgbClr val="000000"/>
                                </a:solidFill>
                                <a:ln w="0" cap="flat">
                                  <a:noFill/>
                                  <a:miter lim="127000"/>
                                </a:ln>
                                <a:effectLst/>
                              </wps:spPr>
                              <wps:bodyPr/>
                            </wps:wsp>
                            <wps:wsp>
                              <wps:cNvPr id="719161" name="Shape 109589"/>
                              <wps:cNvSpPr/>
                              <wps:spPr>
                                <a:xfrm>
                                  <a:off x="48133" y="11049"/>
                                  <a:ext cx="2667" cy="1778"/>
                                </a:xfrm>
                                <a:custGeom>
                                  <a:avLst/>
                                  <a:gdLst/>
                                  <a:ahLst/>
                                  <a:cxnLst/>
                                  <a:rect l="0" t="0" r="0" b="0"/>
                                  <a:pathLst>
                                    <a:path w="2667" h="1778">
                                      <a:moveTo>
                                        <a:pt x="2540" y="0"/>
                                      </a:moveTo>
                                      <a:lnTo>
                                        <a:pt x="2667" y="12"/>
                                      </a:lnTo>
                                      <a:lnTo>
                                        <a:pt x="2667" y="1270"/>
                                      </a:lnTo>
                                      <a:lnTo>
                                        <a:pt x="2540" y="1270"/>
                                      </a:lnTo>
                                      <a:cubicBezTo>
                                        <a:pt x="2159" y="1270"/>
                                        <a:pt x="1778" y="1270"/>
                                        <a:pt x="1397" y="1397"/>
                                      </a:cubicBezTo>
                                      <a:cubicBezTo>
                                        <a:pt x="889" y="1524"/>
                                        <a:pt x="508" y="1651"/>
                                        <a:pt x="0" y="1778"/>
                                      </a:cubicBezTo>
                                      <a:lnTo>
                                        <a:pt x="0" y="381"/>
                                      </a:lnTo>
                                      <a:cubicBezTo>
                                        <a:pt x="254" y="253"/>
                                        <a:pt x="635" y="253"/>
                                        <a:pt x="1143" y="127"/>
                                      </a:cubicBezTo>
                                      <a:cubicBezTo>
                                        <a:pt x="1524" y="0"/>
                                        <a:pt x="2032" y="0"/>
                                        <a:pt x="2540" y="0"/>
                                      </a:cubicBezTo>
                                      <a:close/>
                                    </a:path>
                                  </a:pathLst>
                                </a:custGeom>
                                <a:solidFill>
                                  <a:srgbClr val="000000"/>
                                </a:solidFill>
                                <a:ln w="0" cap="flat">
                                  <a:noFill/>
                                  <a:miter lim="127000"/>
                                </a:ln>
                                <a:effectLst/>
                              </wps:spPr>
                              <wps:bodyPr/>
                            </wps:wsp>
                            <wps:wsp>
                              <wps:cNvPr id="719162" name="Shape 109590"/>
                              <wps:cNvSpPr/>
                              <wps:spPr>
                                <a:xfrm>
                                  <a:off x="37719" y="8509"/>
                                  <a:ext cx="7874" cy="11049"/>
                                </a:xfrm>
                                <a:custGeom>
                                  <a:avLst/>
                                  <a:gdLst/>
                                  <a:ahLst/>
                                  <a:cxnLst/>
                                  <a:rect l="0" t="0" r="0" b="0"/>
                                  <a:pathLst>
                                    <a:path w="7874" h="11049">
                                      <a:moveTo>
                                        <a:pt x="0" y="0"/>
                                      </a:moveTo>
                                      <a:lnTo>
                                        <a:pt x="1524" y="0"/>
                                      </a:lnTo>
                                      <a:lnTo>
                                        <a:pt x="1524" y="3048"/>
                                      </a:lnTo>
                                      <a:cubicBezTo>
                                        <a:pt x="1524" y="3556"/>
                                        <a:pt x="1524" y="3810"/>
                                        <a:pt x="1524" y="4191"/>
                                      </a:cubicBezTo>
                                      <a:cubicBezTo>
                                        <a:pt x="1524" y="4445"/>
                                        <a:pt x="1651" y="4699"/>
                                        <a:pt x="1778" y="4953"/>
                                      </a:cubicBezTo>
                                      <a:cubicBezTo>
                                        <a:pt x="1905" y="5080"/>
                                        <a:pt x="2159" y="5334"/>
                                        <a:pt x="2413" y="5461"/>
                                      </a:cubicBezTo>
                                      <a:cubicBezTo>
                                        <a:pt x="2794" y="5588"/>
                                        <a:pt x="3175" y="5588"/>
                                        <a:pt x="3556" y="5588"/>
                                      </a:cubicBezTo>
                                      <a:cubicBezTo>
                                        <a:pt x="4064" y="5588"/>
                                        <a:pt x="4445" y="5588"/>
                                        <a:pt x="4953" y="5461"/>
                                      </a:cubicBezTo>
                                      <a:cubicBezTo>
                                        <a:pt x="5588" y="5334"/>
                                        <a:pt x="5969" y="5207"/>
                                        <a:pt x="6350" y="5080"/>
                                      </a:cubicBezTo>
                                      <a:lnTo>
                                        <a:pt x="6350" y="0"/>
                                      </a:lnTo>
                                      <a:lnTo>
                                        <a:pt x="7874" y="0"/>
                                      </a:lnTo>
                                      <a:lnTo>
                                        <a:pt x="7874" y="11049"/>
                                      </a:lnTo>
                                      <a:lnTo>
                                        <a:pt x="6350" y="11049"/>
                                      </a:lnTo>
                                      <a:lnTo>
                                        <a:pt x="6350" y="6350"/>
                                      </a:lnTo>
                                      <a:cubicBezTo>
                                        <a:pt x="5842" y="6604"/>
                                        <a:pt x="5207" y="6731"/>
                                        <a:pt x="4826" y="6858"/>
                                      </a:cubicBezTo>
                                      <a:cubicBezTo>
                                        <a:pt x="4318" y="6858"/>
                                        <a:pt x="3810" y="6985"/>
                                        <a:pt x="3302" y="6985"/>
                                      </a:cubicBezTo>
                                      <a:cubicBezTo>
                                        <a:pt x="2794" y="6985"/>
                                        <a:pt x="2413" y="6858"/>
                                        <a:pt x="2032" y="6731"/>
                                      </a:cubicBezTo>
                                      <a:cubicBezTo>
                                        <a:pt x="1524" y="6604"/>
                                        <a:pt x="1270" y="6477"/>
                                        <a:pt x="889" y="6223"/>
                                      </a:cubicBezTo>
                                      <a:cubicBezTo>
                                        <a:pt x="635" y="5969"/>
                                        <a:pt x="381" y="5588"/>
                                        <a:pt x="254" y="5207"/>
                                      </a:cubicBezTo>
                                      <a:cubicBezTo>
                                        <a:pt x="127" y="4826"/>
                                        <a:pt x="0" y="4318"/>
                                        <a:pt x="0" y="3810"/>
                                      </a:cubicBezTo>
                                      <a:lnTo>
                                        <a:pt x="0" y="0"/>
                                      </a:lnTo>
                                      <a:close/>
                                    </a:path>
                                  </a:pathLst>
                                </a:custGeom>
                                <a:solidFill>
                                  <a:srgbClr val="000000"/>
                                </a:solidFill>
                                <a:ln w="0" cap="flat">
                                  <a:noFill/>
                                  <a:miter lim="127000"/>
                                </a:ln>
                                <a:effectLst/>
                              </wps:spPr>
                              <wps:bodyPr/>
                            </wps:wsp>
                            <wps:wsp>
                              <wps:cNvPr id="719163" name="Shape 109593"/>
                              <wps:cNvSpPr/>
                              <wps:spPr>
                                <a:xfrm>
                                  <a:off x="50800" y="11060"/>
                                  <a:ext cx="3302" cy="8640"/>
                                </a:xfrm>
                                <a:custGeom>
                                  <a:avLst/>
                                  <a:gdLst/>
                                  <a:ahLst/>
                                  <a:cxnLst/>
                                  <a:rect l="0" t="0" r="0" b="0"/>
                                  <a:pathLst>
                                    <a:path w="3302" h="8640">
                                      <a:moveTo>
                                        <a:pt x="0" y="0"/>
                                      </a:moveTo>
                                      <a:lnTo>
                                        <a:pt x="1270" y="116"/>
                                      </a:lnTo>
                                      <a:cubicBezTo>
                                        <a:pt x="1651" y="242"/>
                                        <a:pt x="2032" y="369"/>
                                        <a:pt x="2286" y="623"/>
                                      </a:cubicBezTo>
                                      <a:cubicBezTo>
                                        <a:pt x="2667" y="878"/>
                                        <a:pt x="2921" y="1131"/>
                                        <a:pt x="3048" y="1512"/>
                                      </a:cubicBezTo>
                                      <a:cubicBezTo>
                                        <a:pt x="3175" y="1893"/>
                                        <a:pt x="3302" y="2274"/>
                                        <a:pt x="3302" y="2782"/>
                                      </a:cubicBezTo>
                                      <a:lnTo>
                                        <a:pt x="3302" y="8497"/>
                                      </a:lnTo>
                                      <a:lnTo>
                                        <a:pt x="1905" y="8497"/>
                                      </a:lnTo>
                                      <a:lnTo>
                                        <a:pt x="1905" y="7608"/>
                                      </a:lnTo>
                                      <a:cubicBezTo>
                                        <a:pt x="1778" y="7735"/>
                                        <a:pt x="1524" y="7862"/>
                                        <a:pt x="1397" y="7990"/>
                                      </a:cubicBezTo>
                                      <a:cubicBezTo>
                                        <a:pt x="1143" y="8117"/>
                                        <a:pt x="1016" y="8243"/>
                                        <a:pt x="889" y="8370"/>
                                      </a:cubicBezTo>
                                      <a:cubicBezTo>
                                        <a:pt x="635" y="8497"/>
                                        <a:pt x="381" y="8497"/>
                                        <a:pt x="127" y="8624"/>
                                      </a:cubicBezTo>
                                      <a:lnTo>
                                        <a:pt x="0" y="8640"/>
                                      </a:lnTo>
                                      <a:lnTo>
                                        <a:pt x="0" y="7367"/>
                                      </a:lnTo>
                                      <a:lnTo>
                                        <a:pt x="889" y="7100"/>
                                      </a:lnTo>
                                      <a:cubicBezTo>
                                        <a:pt x="1143" y="6973"/>
                                        <a:pt x="1524" y="6719"/>
                                        <a:pt x="1905" y="6466"/>
                                      </a:cubicBezTo>
                                      <a:lnTo>
                                        <a:pt x="1905" y="4180"/>
                                      </a:lnTo>
                                      <a:cubicBezTo>
                                        <a:pt x="1524" y="4180"/>
                                        <a:pt x="1143" y="4180"/>
                                        <a:pt x="635" y="4306"/>
                                      </a:cubicBezTo>
                                      <a:lnTo>
                                        <a:pt x="0" y="4370"/>
                                      </a:lnTo>
                                      <a:lnTo>
                                        <a:pt x="0" y="3149"/>
                                      </a:lnTo>
                                      <a:lnTo>
                                        <a:pt x="1905" y="3036"/>
                                      </a:lnTo>
                                      <a:lnTo>
                                        <a:pt x="1905" y="2782"/>
                                      </a:lnTo>
                                      <a:cubicBezTo>
                                        <a:pt x="1905" y="2402"/>
                                        <a:pt x="1778" y="2147"/>
                                        <a:pt x="1651" y="2020"/>
                                      </a:cubicBezTo>
                                      <a:cubicBezTo>
                                        <a:pt x="1651" y="1767"/>
                                        <a:pt x="1524" y="1640"/>
                                        <a:pt x="1270" y="1512"/>
                                      </a:cubicBezTo>
                                      <a:cubicBezTo>
                                        <a:pt x="1143" y="1385"/>
                                        <a:pt x="889" y="1258"/>
                                        <a:pt x="635" y="1258"/>
                                      </a:cubicBezTo>
                                      <a:lnTo>
                                        <a:pt x="0" y="1258"/>
                                      </a:lnTo>
                                      <a:lnTo>
                                        <a:pt x="0" y="0"/>
                                      </a:lnTo>
                                      <a:close/>
                                    </a:path>
                                  </a:pathLst>
                                </a:custGeom>
                                <a:solidFill>
                                  <a:srgbClr val="000000"/>
                                </a:solidFill>
                                <a:ln w="0" cap="flat">
                                  <a:noFill/>
                                  <a:miter lim="127000"/>
                                </a:ln>
                                <a:effectLst/>
                              </wps:spPr>
                              <wps:bodyPr/>
                            </wps:wsp>
                            <wps:wsp>
                              <wps:cNvPr id="719164" name="Shape 109594"/>
                              <wps:cNvSpPr/>
                              <wps:spPr>
                                <a:xfrm>
                                  <a:off x="55626" y="11049"/>
                                  <a:ext cx="6350" cy="8636"/>
                                </a:xfrm>
                                <a:custGeom>
                                  <a:avLst/>
                                  <a:gdLst/>
                                  <a:ahLst/>
                                  <a:cxnLst/>
                                  <a:rect l="0" t="0" r="0" b="0"/>
                                  <a:pathLst>
                                    <a:path w="6350" h="8636">
                                      <a:moveTo>
                                        <a:pt x="3937" y="0"/>
                                      </a:moveTo>
                                      <a:cubicBezTo>
                                        <a:pt x="4318" y="0"/>
                                        <a:pt x="4826" y="0"/>
                                        <a:pt x="5207" y="127"/>
                                      </a:cubicBezTo>
                                      <a:cubicBezTo>
                                        <a:pt x="5715" y="253"/>
                                        <a:pt x="6096" y="508"/>
                                        <a:pt x="6350" y="635"/>
                                      </a:cubicBezTo>
                                      <a:lnTo>
                                        <a:pt x="6350" y="2159"/>
                                      </a:lnTo>
                                      <a:cubicBezTo>
                                        <a:pt x="6223" y="2159"/>
                                        <a:pt x="6096" y="2032"/>
                                        <a:pt x="5969" y="1905"/>
                                      </a:cubicBezTo>
                                      <a:cubicBezTo>
                                        <a:pt x="5715" y="1778"/>
                                        <a:pt x="5588" y="1651"/>
                                        <a:pt x="5334" y="1524"/>
                                      </a:cubicBezTo>
                                      <a:cubicBezTo>
                                        <a:pt x="5207" y="1524"/>
                                        <a:pt x="4953" y="1397"/>
                                        <a:pt x="4699" y="1270"/>
                                      </a:cubicBezTo>
                                      <a:cubicBezTo>
                                        <a:pt x="4445" y="1270"/>
                                        <a:pt x="4191" y="1270"/>
                                        <a:pt x="3937" y="1270"/>
                                      </a:cubicBezTo>
                                      <a:cubicBezTo>
                                        <a:pt x="3175" y="1270"/>
                                        <a:pt x="2540" y="1524"/>
                                        <a:pt x="2159" y="2032"/>
                                      </a:cubicBezTo>
                                      <a:cubicBezTo>
                                        <a:pt x="1778" y="2540"/>
                                        <a:pt x="1524" y="3302"/>
                                        <a:pt x="1524" y="4318"/>
                                      </a:cubicBezTo>
                                      <a:cubicBezTo>
                                        <a:pt x="1524" y="5334"/>
                                        <a:pt x="1651" y="6096"/>
                                        <a:pt x="2159" y="6603"/>
                                      </a:cubicBezTo>
                                      <a:cubicBezTo>
                                        <a:pt x="2540" y="7239"/>
                                        <a:pt x="3175" y="7493"/>
                                        <a:pt x="3937" y="7493"/>
                                      </a:cubicBezTo>
                                      <a:cubicBezTo>
                                        <a:pt x="4318" y="7493"/>
                                        <a:pt x="4826" y="7366"/>
                                        <a:pt x="5207" y="7239"/>
                                      </a:cubicBezTo>
                                      <a:cubicBezTo>
                                        <a:pt x="5588" y="6985"/>
                                        <a:pt x="5969" y="6731"/>
                                        <a:pt x="6350" y="6477"/>
                                      </a:cubicBezTo>
                                      <a:lnTo>
                                        <a:pt x="6350" y="8001"/>
                                      </a:lnTo>
                                      <a:cubicBezTo>
                                        <a:pt x="6223" y="8128"/>
                                        <a:pt x="6096" y="8128"/>
                                        <a:pt x="5842" y="8255"/>
                                      </a:cubicBezTo>
                                      <a:cubicBezTo>
                                        <a:pt x="5588" y="8382"/>
                                        <a:pt x="5461" y="8382"/>
                                        <a:pt x="5334" y="8509"/>
                                      </a:cubicBezTo>
                                      <a:cubicBezTo>
                                        <a:pt x="5080" y="8509"/>
                                        <a:pt x="4826" y="8636"/>
                                        <a:pt x="4699" y="8636"/>
                                      </a:cubicBezTo>
                                      <a:cubicBezTo>
                                        <a:pt x="4445" y="8636"/>
                                        <a:pt x="4191" y="8636"/>
                                        <a:pt x="3937" y="8636"/>
                                      </a:cubicBezTo>
                                      <a:cubicBezTo>
                                        <a:pt x="3302" y="8636"/>
                                        <a:pt x="2794" y="8636"/>
                                        <a:pt x="2413" y="8382"/>
                                      </a:cubicBezTo>
                                      <a:cubicBezTo>
                                        <a:pt x="1905" y="8255"/>
                                        <a:pt x="1524" y="8001"/>
                                        <a:pt x="1143" y="7620"/>
                                      </a:cubicBezTo>
                                      <a:cubicBezTo>
                                        <a:pt x="762" y="7239"/>
                                        <a:pt x="508" y="6858"/>
                                        <a:pt x="381" y="6223"/>
                                      </a:cubicBezTo>
                                      <a:cubicBezTo>
                                        <a:pt x="127" y="5715"/>
                                        <a:pt x="0" y="5080"/>
                                        <a:pt x="0" y="4318"/>
                                      </a:cubicBezTo>
                                      <a:cubicBezTo>
                                        <a:pt x="0" y="3683"/>
                                        <a:pt x="127" y="3048"/>
                                        <a:pt x="381" y="2413"/>
                                      </a:cubicBezTo>
                                      <a:cubicBezTo>
                                        <a:pt x="508" y="1905"/>
                                        <a:pt x="762" y="1524"/>
                                        <a:pt x="1143" y="1143"/>
                                      </a:cubicBezTo>
                                      <a:cubicBezTo>
                                        <a:pt x="1397" y="762"/>
                                        <a:pt x="1905" y="508"/>
                                        <a:pt x="2286" y="253"/>
                                      </a:cubicBezTo>
                                      <a:cubicBezTo>
                                        <a:pt x="2794" y="127"/>
                                        <a:pt x="3302" y="0"/>
                                        <a:pt x="3937" y="0"/>
                                      </a:cubicBezTo>
                                      <a:close/>
                                    </a:path>
                                  </a:pathLst>
                                </a:custGeom>
                                <a:solidFill>
                                  <a:srgbClr val="000000"/>
                                </a:solidFill>
                                <a:ln w="0" cap="flat">
                                  <a:noFill/>
                                  <a:miter lim="127000"/>
                                </a:ln>
                                <a:effectLst/>
                              </wps:spPr>
                              <wps:bodyPr/>
                            </wps:wsp>
                            <wps:wsp>
                              <wps:cNvPr id="719165" name="Shape 109595"/>
                              <wps:cNvSpPr/>
                              <wps:spPr>
                                <a:xfrm>
                                  <a:off x="73978" y="14495"/>
                                  <a:ext cx="3111" cy="5046"/>
                                </a:xfrm>
                                <a:custGeom>
                                  <a:avLst/>
                                  <a:gdLst/>
                                  <a:ahLst/>
                                  <a:cxnLst/>
                                  <a:rect l="0" t="0" r="0" b="0"/>
                                  <a:pathLst>
                                    <a:path w="3111" h="5046">
                                      <a:moveTo>
                                        <a:pt x="0" y="0"/>
                                      </a:moveTo>
                                      <a:lnTo>
                                        <a:pt x="1206" y="110"/>
                                      </a:lnTo>
                                      <a:cubicBezTo>
                                        <a:pt x="1587" y="110"/>
                                        <a:pt x="1968" y="237"/>
                                        <a:pt x="2222" y="491"/>
                                      </a:cubicBezTo>
                                      <a:cubicBezTo>
                                        <a:pt x="2603" y="745"/>
                                        <a:pt x="2730" y="999"/>
                                        <a:pt x="2857" y="1380"/>
                                      </a:cubicBezTo>
                                      <a:cubicBezTo>
                                        <a:pt x="3111" y="1761"/>
                                        <a:pt x="3111" y="2015"/>
                                        <a:pt x="3111" y="2523"/>
                                      </a:cubicBezTo>
                                      <a:cubicBezTo>
                                        <a:pt x="3111" y="2904"/>
                                        <a:pt x="3111" y="3285"/>
                                        <a:pt x="2857" y="3539"/>
                                      </a:cubicBezTo>
                                      <a:cubicBezTo>
                                        <a:pt x="2730" y="3920"/>
                                        <a:pt x="2476" y="4174"/>
                                        <a:pt x="2222" y="4428"/>
                                      </a:cubicBezTo>
                                      <a:cubicBezTo>
                                        <a:pt x="1968" y="4555"/>
                                        <a:pt x="1587" y="4809"/>
                                        <a:pt x="1206" y="4936"/>
                                      </a:cubicBezTo>
                                      <a:lnTo>
                                        <a:pt x="0" y="5046"/>
                                      </a:lnTo>
                                      <a:lnTo>
                                        <a:pt x="0" y="3920"/>
                                      </a:lnTo>
                                      <a:lnTo>
                                        <a:pt x="444" y="3920"/>
                                      </a:lnTo>
                                      <a:cubicBezTo>
                                        <a:pt x="698" y="3793"/>
                                        <a:pt x="952" y="3793"/>
                                        <a:pt x="1079" y="3666"/>
                                      </a:cubicBezTo>
                                      <a:cubicBezTo>
                                        <a:pt x="1333" y="3539"/>
                                        <a:pt x="1460" y="3412"/>
                                        <a:pt x="1587" y="3158"/>
                                      </a:cubicBezTo>
                                      <a:cubicBezTo>
                                        <a:pt x="1587" y="3031"/>
                                        <a:pt x="1714" y="2777"/>
                                        <a:pt x="1714" y="2523"/>
                                      </a:cubicBezTo>
                                      <a:cubicBezTo>
                                        <a:pt x="1714" y="2269"/>
                                        <a:pt x="1587" y="2015"/>
                                        <a:pt x="1587" y="1888"/>
                                      </a:cubicBezTo>
                                      <a:cubicBezTo>
                                        <a:pt x="1460" y="1634"/>
                                        <a:pt x="1333" y="1507"/>
                                        <a:pt x="1079" y="1380"/>
                                      </a:cubicBezTo>
                                      <a:cubicBezTo>
                                        <a:pt x="952" y="1253"/>
                                        <a:pt x="698" y="1126"/>
                                        <a:pt x="444" y="1126"/>
                                      </a:cubicBezTo>
                                      <a:lnTo>
                                        <a:pt x="0" y="1126"/>
                                      </a:lnTo>
                                      <a:lnTo>
                                        <a:pt x="0" y="0"/>
                                      </a:lnTo>
                                      <a:close/>
                                    </a:path>
                                  </a:pathLst>
                                </a:custGeom>
                                <a:solidFill>
                                  <a:srgbClr val="000000"/>
                                </a:solidFill>
                                <a:ln w="0" cap="flat">
                                  <a:noFill/>
                                  <a:miter lim="127000"/>
                                </a:ln>
                                <a:effectLst/>
                              </wps:spPr>
                              <wps:bodyPr/>
                            </wps:wsp>
                            <wps:wsp>
                              <wps:cNvPr id="719166" name="Shape 109596"/>
                              <wps:cNvSpPr/>
                              <wps:spPr>
                                <a:xfrm>
                                  <a:off x="83566" y="11130"/>
                                  <a:ext cx="3493" cy="11476"/>
                                </a:xfrm>
                                <a:custGeom>
                                  <a:avLst/>
                                  <a:gdLst/>
                                  <a:ahLst/>
                                  <a:cxnLst/>
                                  <a:rect l="0" t="0" r="0" b="0"/>
                                  <a:pathLst>
                                    <a:path w="3493" h="11476">
                                      <a:moveTo>
                                        <a:pt x="3493" y="0"/>
                                      </a:moveTo>
                                      <a:lnTo>
                                        <a:pt x="3493" y="1203"/>
                                      </a:lnTo>
                                      <a:lnTo>
                                        <a:pt x="2413" y="1443"/>
                                      </a:lnTo>
                                      <a:cubicBezTo>
                                        <a:pt x="2032" y="1698"/>
                                        <a:pt x="1778" y="1824"/>
                                        <a:pt x="1397" y="2205"/>
                                      </a:cubicBezTo>
                                      <a:lnTo>
                                        <a:pt x="1397" y="6904"/>
                                      </a:lnTo>
                                      <a:cubicBezTo>
                                        <a:pt x="1778" y="7031"/>
                                        <a:pt x="2032" y="7158"/>
                                        <a:pt x="2413" y="7286"/>
                                      </a:cubicBezTo>
                                      <a:cubicBezTo>
                                        <a:pt x="2667" y="7286"/>
                                        <a:pt x="2921" y="7286"/>
                                        <a:pt x="3302" y="7286"/>
                                      </a:cubicBezTo>
                                      <a:lnTo>
                                        <a:pt x="3493" y="7198"/>
                                      </a:lnTo>
                                      <a:lnTo>
                                        <a:pt x="3493" y="8527"/>
                                      </a:lnTo>
                                      <a:lnTo>
                                        <a:pt x="3429" y="8555"/>
                                      </a:lnTo>
                                      <a:cubicBezTo>
                                        <a:pt x="3048" y="8555"/>
                                        <a:pt x="2667" y="8555"/>
                                        <a:pt x="2413" y="8428"/>
                                      </a:cubicBezTo>
                                      <a:cubicBezTo>
                                        <a:pt x="2032" y="8301"/>
                                        <a:pt x="1778" y="8174"/>
                                        <a:pt x="1397" y="8048"/>
                                      </a:cubicBezTo>
                                      <a:lnTo>
                                        <a:pt x="1397" y="11476"/>
                                      </a:lnTo>
                                      <a:lnTo>
                                        <a:pt x="0" y="11476"/>
                                      </a:lnTo>
                                      <a:lnTo>
                                        <a:pt x="0" y="47"/>
                                      </a:lnTo>
                                      <a:lnTo>
                                        <a:pt x="1397" y="47"/>
                                      </a:lnTo>
                                      <a:lnTo>
                                        <a:pt x="1397" y="936"/>
                                      </a:lnTo>
                                      <a:cubicBezTo>
                                        <a:pt x="1778" y="681"/>
                                        <a:pt x="2159" y="427"/>
                                        <a:pt x="2540" y="173"/>
                                      </a:cubicBezTo>
                                      <a:lnTo>
                                        <a:pt x="3493" y="0"/>
                                      </a:lnTo>
                                      <a:close/>
                                    </a:path>
                                  </a:pathLst>
                                </a:custGeom>
                                <a:solidFill>
                                  <a:srgbClr val="000000"/>
                                </a:solidFill>
                                <a:ln w="0" cap="flat">
                                  <a:noFill/>
                                  <a:miter lim="127000"/>
                                </a:ln>
                                <a:effectLst/>
                              </wps:spPr>
                              <wps:bodyPr/>
                            </wps:wsp>
                            <wps:wsp>
                              <wps:cNvPr id="719167" name="Shape 109597"/>
                              <wps:cNvSpPr/>
                              <wps:spPr>
                                <a:xfrm>
                                  <a:off x="132207" y="14212"/>
                                  <a:ext cx="3365" cy="5600"/>
                                </a:xfrm>
                                <a:custGeom>
                                  <a:avLst/>
                                  <a:gdLst/>
                                  <a:ahLst/>
                                  <a:cxnLst/>
                                  <a:rect l="0" t="0" r="0" b="0"/>
                                  <a:pathLst>
                                    <a:path w="3365" h="5600">
                                      <a:moveTo>
                                        <a:pt x="3365" y="0"/>
                                      </a:moveTo>
                                      <a:lnTo>
                                        <a:pt x="3365" y="1218"/>
                                      </a:lnTo>
                                      <a:lnTo>
                                        <a:pt x="2794" y="1282"/>
                                      </a:lnTo>
                                      <a:cubicBezTo>
                                        <a:pt x="2413" y="1409"/>
                                        <a:pt x="2032" y="1663"/>
                                        <a:pt x="1905" y="1790"/>
                                      </a:cubicBezTo>
                                      <a:cubicBezTo>
                                        <a:pt x="1651" y="2044"/>
                                        <a:pt x="1524" y="2425"/>
                                        <a:pt x="1524" y="2806"/>
                                      </a:cubicBezTo>
                                      <a:cubicBezTo>
                                        <a:pt x="1524" y="3314"/>
                                        <a:pt x="1651" y="3695"/>
                                        <a:pt x="1905" y="3949"/>
                                      </a:cubicBezTo>
                                      <a:cubicBezTo>
                                        <a:pt x="2159" y="4203"/>
                                        <a:pt x="2540" y="4329"/>
                                        <a:pt x="3048" y="4329"/>
                                      </a:cubicBezTo>
                                      <a:lnTo>
                                        <a:pt x="3365" y="4234"/>
                                      </a:lnTo>
                                      <a:lnTo>
                                        <a:pt x="3365" y="5497"/>
                                      </a:lnTo>
                                      <a:lnTo>
                                        <a:pt x="2540" y="5600"/>
                                      </a:lnTo>
                                      <a:cubicBezTo>
                                        <a:pt x="2159" y="5600"/>
                                        <a:pt x="1905" y="5473"/>
                                        <a:pt x="1524" y="5346"/>
                                      </a:cubicBezTo>
                                      <a:cubicBezTo>
                                        <a:pt x="1270" y="5219"/>
                                        <a:pt x="1016" y="5091"/>
                                        <a:pt x="762" y="4838"/>
                                      </a:cubicBezTo>
                                      <a:cubicBezTo>
                                        <a:pt x="508" y="4584"/>
                                        <a:pt x="381" y="4329"/>
                                        <a:pt x="254" y="3949"/>
                                      </a:cubicBezTo>
                                      <a:cubicBezTo>
                                        <a:pt x="127" y="3695"/>
                                        <a:pt x="0" y="3314"/>
                                        <a:pt x="0" y="2933"/>
                                      </a:cubicBezTo>
                                      <a:cubicBezTo>
                                        <a:pt x="0" y="2298"/>
                                        <a:pt x="127" y="1916"/>
                                        <a:pt x="381" y="1409"/>
                                      </a:cubicBezTo>
                                      <a:cubicBezTo>
                                        <a:pt x="635" y="1028"/>
                                        <a:pt x="1016" y="774"/>
                                        <a:pt x="1524" y="520"/>
                                      </a:cubicBezTo>
                                      <a:cubicBezTo>
                                        <a:pt x="2032" y="265"/>
                                        <a:pt x="2540" y="139"/>
                                        <a:pt x="3175" y="12"/>
                                      </a:cubicBezTo>
                                      <a:lnTo>
                                        <a:pt x="3365" y="0"/>
                                      </a:lnTo>
                                      <a:close/>
                                    </a:path>
                                  </a:pathLst>
                                </a:custGeom>
                                <a:solidFill>
                                  <a:srgbClr val="000000"/>
                                </a:solidFill>
                                <a:ln w="0" cap="flat">
                                  <a:noFill/>
                                  <a:miter lim="127000"/>
                                </a:ln>
                                <a:effectLst/>
                              </wps:spPr>
                              <wps:bodyPr/>
                            </wps:wsp>
                            <wps:wsp>
                              <wps:cNvPr id="109666" name="Shape 109598"/>
                              <wps:cNvSpPr/>
                              <wps:spPr>
                                <a:xfrm>
                                  <a:off x="124968" y="11176"/>
                                  <a:ext cx="6731" cy="8382"/>
                                </a:xfrm>
                                <a:custGeom>
                                  <a:avLst/>
                                  <a:gdLst/>
                                  <a:ahLst/>
                                  <a:cxnLst/>
                                  <a:rect l="0" t="0" r="0" b="0"/>
                                  <a:pathLst>
                                    <a:path w="6731" h="8382">
                                      <a:moveTo>
                                        <a:pt x="0" y="0"/>
                                      </a:moveTo>
                                      <a:lnTo>
                                        <a:pt x="1397" y="0"/>
                                      </a:lnTo>
                                      <a:lnTo>
                                        <a:pt x="1397" y="3683"/>
                                      </a:lnTo>
                                      <a:cubicBezTo>
                                        <a:pt x="1778" y="3683"/>
                                        <a:pt x="2159" y="3556"/>
                                        <a:pt x="2413" y="3428"/>
                                      </a:cubicBezTo>
                                      <a:cubicBezTo>
                                        <a:pt x="2667" y="3301"/>
                                        <a:pt x="2794" y="3048"/>
                                        <a:pt x="3048" y="2539"/>
                                      </a:cubicBezTo>
                                      <a:cubicBezTo>
                                        <a:pt x="3048" y="2413"/>
                                        <a:pt x="3175" y="2286"/>
                                        <a:pt x="3175" y="2159"/>
                                      </a:cubicBezTo>
                                      <a:cubicBezTo>
                                        <a:pt x="3302" y="2032"/>
                                        <a:pt x="3302" y="1905"/>
                                        <a:pt x="3302" y="1777"/>
                                      </a:cubicBezTo>
                                      <a:cubicBezTo>
                                        <a:pt x="3556" y="1143"/>
                                        <a:pt x="3937" y="635"/>
                                        <a:pt x="4318" y="381"/>
                                      </a:cubicBezTo>
                                      <a:cubicBezTo>
                                        <a:pt x="4699" y="126"/>
                                        <a:pt x="5207" y="0"/>
                                        <a:pt x="5715" y="0"/>
                                      </a:cubicBezTo>
                                      <a:lnTo>
                                        <a:pt x="6096" y="0"/>
                                      </a:lnTo>
                                      <a:lnTo>
                                        <a:pt x="6096" y="1270"/>
                                      </a:lnTo>
                                      <a:lnTo>
                                        <a:pt x="5842" y="1270"/>
                                      </a:lnTo>
                                      <a:cubicBezTo>
                                        <a:pt x="5461" y="1270"/>
                                        <a:pt x="5207" y="1397"/>
                                        <a:pt x="4953" y="1524"/>
                                      </a:cubicBezTo>
                                      <a:cubicBezTo>
                                        <a:pt x="4699" y="1651"/>
                                        <a:pt x="4572" y="1905"/>
                                        <a:pt x="4445" y="2413"/>
                                      </a:cubicBezTo>
                                      <a:cubicBezTo>
                                        <a:pt x="4318" y="2794"/>
                                        <a:pt x="4191" y="3175"/>
                                        <a:pt x="3937" y="3428"/>
                                      </a:cubicBezTo>
                                      <a:cubicBezTo>
                                        <a:pt x="3810" y="3683"/>
                                        <a:pt x="3556" y="3810"/>
                                        <a:pt x="3302" y="3937"/>
                                      </a:cubicBezTo>
                                      <a:lnTo>
                                        <a:pt x="6731" y="8382"/>
                                      </a:lnTo>
                                      <a:lnTo>
                                        <a:pt x="4953" y="8382"/>
                                      </a:lnTo>
                                      <a:lnTo>
                                        <a:pt x="2159" y="4572"/>
                                      </a:lnTo>
                                      <a:lnTo>
                                        <a:pt x="1397" y="4572"/>
                                      </a:lnTo>
                                      <a:lnTo>
                                        <a:pt x="1397" y="8382"/>
                                      </a:lnTo>
                                      <a:lnTo>
                                        <a:pt x="0" y="8382"/>
                                      </a:lnTo>
                                      <a:lnTo>
                                        <a:pt x="0" y="0"/>
                                      </a:lnTo>
                                      <a:close/>
                                    </a:path>
                                  </a:pathLst>
                                </a:custGeom>
                                <a:solidFill>
                                  <a:srgbClr val="000000"/>
                                </a:solidFill>
                                <a:ln w="0" cap="flat">
                                  <a:noFill/>
                                  <a:miter lim="127000"/>
                                </a:ln>
                                <a:effectLst/>
                              </wps:spPr>
                              <wps:bodyPr/>
                            </wps:wsp>
                            <wps:wsp>
                              <wps:cNvPr id="109670" name="Shape 109600"/>
                              <wps:cNvSpPr/>
                              <wps:spPr>
                                <a:xfrm>
                                  <a:off x="107315" y="11176"/>
                                  <a:ext cx="7620" cy="11430"/>
                                </a:xfrm>
                                <a:custGeom>
                                  <a:avLst/>
                                  <a:gdLst/>
                                  <a:ahLst/>
                                  <a:cxnLst/>
                                  <a:rect l="0" t="0" r="0" b="0"/>
                                  <a:pathLst>
                                    <a:path w="7620" h="11430">
                                      <a:moveTo>
                                        <a:pt x="0" y="0"/>
                                      </a:moveTo>
                                      <a:lnTo>
                                        <a:pt x="1524" y="0"/>
                                      </a:lnTo>
                                      <a:lnTo>
                                        <a:pt x="3810" y="6223"/>
                                      </a:lnTo>
                                      <a:lnTo>
                                        <a:pt x="6096" y="0"/>
                                      </a:lnTo>
                                      <a:lnTo>
                                        <a:pt x="7620" y="0"/>
                                      </a:lnTo>
                                      <a:lnTo>
                                        <a:pt x="3048" y="11430"/>
                                      </a:lnTo>
                                      <a:lnTo>
                                        <a:pt x="1651" y="11430"/>
                                      </a:lnTo>
                                      <a:lnTo>
                                        <a:pt x="3048" y="8001"/>
                                      </a:lnTo>
                                      <a:lnTo>
                                        <a:pt x="0" y="0"/>
                                      </a:lnTo>
                                      <a:close/>
                                    </a:path>
                                  </a:pathLst>
                                </a:custGeom>
                                <a:solidFill>
                                  <a:srgbClr val="000000"/>
                                </a:solidFill>
                                <a:ln w="0" cap="flat">
                                  <a:noFill/>
                                  <a:miter lim="127000"/>
                                </a:ln>
                                <a:effectLst/>
                              </wps:spPr>
                              <wps:bodyPr/>
                            </wps:wsp>
                            <wps:wsp>
                              <wps:cNvPr id="109673" name="Shape 109601"/>
                              <wps:cNvSpPr/>
                              <wps:spPr>
                                <a:xfrm>
                                  <a:off x="92202" y="11176"/>
                                  <a:ext cx="6604" cy="8382"/>
                                </a:xfrm>
                                <a:custGeom>
                                  <a:avLst/>
                                  <a:gdLst/>
                                  <a:ahLst/>
                                  <a:cxnLst/>
                                  <a:rect l="0" t="0" r="0" b="0"/>
                                  <a:pathLst>
                                    <a:path w="6604" h="8382">
                                      <a:moveTo>
                                        <a:pt x="0" y="0"/>
                                      </a:moveTo>
                                      <a:lnTo>
                                        <a:pt x="1397" y="0"/>
                                      </a:lnTo>
                                      <a:lnTo>
                                        <a:pt x="1397" y="6223"/>
                                      </a:lnTo>
                                      <a:lnTo>
                                        <a:pt x="5334" y="0"/>
                                      </a:lnTo>
                                      <a:lnTo>
                                        <a:pt x="6604" y="0"/>
                                      </a:lnTo>
                                      <a:lnTo>
                                        <a:pt x="6604" y="8382"/>
                                      </a:lnTo>
                                      <a:lnTo>
                                        <a:pt x="5207" y="8382"/>
                                      </a:lnTo>
                                      <a:lnTo>
                                        <a:pt x="5207" y="2159"/>
                                      </a:lnTo>
                                      <a:lnTo>
                                        <a:pt x="1270" y="8382"/>
                                      </a:lnTo>
                                      <a:lnTo>
                                        <a:pt x="0" y="8382"/>
                                      </a:lnTo>
                                      <a:lnTo>
                                        <a:pt x="0" y="0"/>
                                      </a:lnTo>
                                      <a:close/>
                                    </a:path>
                                  </a:pathLst>
                                </a:custGeom>
                                <a:solidFill>
                                  <a:srgbClr val="000000"/>
                                </a:solidFill>
                                <a:ln w="0" cap="flat">
                                  <a:noFill/>
                                  <a:miter lim="127000"/>
                                </a:ln>
                                <a:effectLst/>
                              </wps:spPr>
                              <wps:bodyPr/>
                            </wps:wsp>
                            <wps:wsp>
                              <wps:cNvPr id="109687" name="Shape 109602"/>
                              <wps:cNvSpPr/>
                              <wps:spPr>
                                <a:xfrm>
                                  <a:off x="132969" y="11049"/>
                                  <a:ext cx="2604" cy="1778"/>
                                </a:xfrm>
                                <a:custGeom>
                                  <a:avLst/>
                                  <a:gdLst/>
                                  <a:ahLst/>
                                  <a:cxnLst/>
                                  <a:rect l="0" t="0" r="0" b="0"/>
                                  <a:pathLst>
                                    <a:path w="2604" h="1778">
                                      <a:moveTo>
                                        <a:pt x="2540" y="0"/>
                                      </a:moveTo>
                                      <a:lnTo>
                                        <a:pt x="2604" y="6"/>
                                      </a:lnTo>
                                      <a:lnTo>
                                        <a:pt x="2604" y="1270"/>
                                      </a:lnTo>
                                      <a:lnTo>
                                        <a:pt x="2540" y="1270"/>
                                      </a:lnTo>
                                      <a:cubicBezTo>
                                        <a:pt x="2159" y="1270"/>
                                        <a:pt x="1778" y="1270"/>
                                        <a:pt x="1397" y="1397"/>
                                      </a:cubicBezTo>
                                      <a:cubicBezTo>
                                        <a:pt x="889" y="1524"/>
                                        <a:pt x="508" y="1651"/>
                                        <a:pt x="0" y="1778"/>
                                      </a:cubicBezTo>
                                      <a:lnTo>
                                        <a:pt x="0" y="381"/>
                                      </a:lnTo>
                                      <a:cubicBezTo>
                                        <a:pt x="254" y="253"/>
                                        <a:pt x="635" y="253"/>
                                        <a:pt x="1016" y="127"/>
                                      </a:cubicBezTo>
                                      <a:cubicBezTo>
                                        <a:pt x="1524" y="0"/>
                                        <a:pt x="2032" y="0"/>
                                        <a:pt x="2540" y="0"/>
                                      </a:cubicBezTo>
                                      <a:close/>
                                    </a:path>
                                  </a:pathLst>
                                </a:custGeom>
                                <a:solidFill>
                                  <a:srgbClr val="000000"/>
                                </a:solidFill>
                                <a:ln w="0" cap="flat">
                                  <a:noFill/>
                                  <a:miter lim="127000"/>
                                </a:ln>
                                <a:effectLst/>
                              </wps:spPr>
                              <wps:bodyPr/>
                            </wps:wsp>
                            <wps:wsp>
                              <wps:cNvPr id="109689" name="Shape 109603"/>
                              <wps:cNvSpPr/>
                              <wps:spPr>
                                <a:xfrm>
                                  <a:off x="100584" y="11049"/>
                                  <a:ext cx="6223" cy="8636"/>
                                </a:xfrm>
                                <a:custGeom>
                                  <a:avLst/>
                                  <a:gdLst/>
                                  <a:ahLst/>
                                  <a:cxnLst/>
                                  <a:rect l="0" t="0" r="0" b="0"/>
                                  <a:pathLst>
                                    <a:path w="6223" h="8636">
                                      <a:moveTo>
                                        <a:pt x="3810" y="0"/>
                                      </a:moveTo>
                                      <a:cubicBezTo>
                                        <a:pt x="4318" y="0"/>
                                        <a:pt x="4699" y="0"/>
                                        <a:pt x="5080" y="127"/>
                                      </a:cubicBezTo>
                                      <a:cubicBezTo>
                                        <a:pt x="5588" y="253"/>
                                        <a:pt x="5969" y="508"/>
                                        <a:pt x="6223" y="635"/>
                                      </a:cubicBezTo>
                                      <a:lnTo>
                                        <a:pt x="6223" y="2159"/>
                                      </a:lnTo>
                                      <a:cubicBezTo>
                                        <a:pt x="6096" y="2159"/>
                                        <a:pt x="5969" y="2032"/>
                                        <a:pt x="5842" y="1905"/>
                                      </a:cubicBezTo>
                                      <a:cubicBezTo>
                                        <a:pt x="5715" y="1778"/>
                                        <a:pt x="5461" y="1651"/>
                                        <a:pt x="5207" y="1524"/>
                                      </a:cubicBezTo>
                                      <a:cubicBezTo>
                                        <a:pt x="5080" y="1524"/>
                                        <a:pt x="4826" y="1397"/>
                                        <a:pt x="4572" y="1270"/>
                                      </a:cubicBezTo>
                                      <a:cubicBezTo>
                                        <a:pt x="4318" y="1270"/>
                                        <a:pt x="4064" y="1270"/>
                                        <a:pt x="3810" y="1270"/>
                                      </a:cubicBezTo>
                                      <a:cubicBezTo>
                                        <a:pt x="3048" y="1270"/>
                                        <a:pt x="2540" y="1524"/>
                                        <a:pt x="2032" y="2032"/>
                                      </a:cubicBezTo>
                                      <a:cubicBezTo>
                                        <a:pt x="1651" y="2540"/>
                                        <a:pt x="1397" y="3302"/>
                                        <a:pt x="1397" y="4318"/>
                                      </a:cubicBezTo>
                                      <a:cubicBezTo>
                                        <a:pt x="1397" y="5334"/>
                                        <a:pt x="1651" y="6096"/>
                                        <a:pt x="2032" y="6603"/>
                                      </a:cubicBezTo>
                                      <a:cubicBezTo>
                                        <a:pt x="2413" y="7239"/>
                                        <a:pt x="3048" y="7493"/>
                                        <a:pt x="3810" y="7493"/>
                                      </a:cubicBezTo>
                                      <a:cubicBezTo>
                                        <a:pt x="4318" y="7493"/>
                                        <a:pt x="4699" y="7366"/>
                                        <a:pt x="5080" y="7239"/>
                                      </a:cubicBezTo>
                                      <a:cubicBezTo>
                                        <a:pt x="5461" y="6985"/>
                                        <a:pt x="5842" y="6731"/>
                                        <a:pt x="6223" y="6477"/>
                                      </a:cubicBezTo>
                                      <a:lnTo>
                                        <a:pt x="6223" y="8001"/>
                                      </a:lnTo>
                                      <a:cubicBezTo>
                                        <a:pt x="6096" y="8128"/>
                                        <a:pt x="5969" y="8128"/>
                                        <a:pt x="5715" y="8255"/>
                                      </a:cubicBezTo>
                                      <a:cubicBezTo>
                                        <a:pt x="5588" y="8382"/>
                                        <a:pt x="5334" y="8382"/>
                                        <a:pt x="5207" y="8509"/>
                                      </a:cubicBezTo>
                                      <a:cubicBezTo>
                                        <a:pt x="4953" y="8509"/>
                                        <a:pt x="4699" y="8636"/>
                                        <a:pt x="4572" y="8636"/>
                                      </a:cubicBezTo>
                                      <a:cubicBezTo>
                                        <a:pt x="4318" y="8636"/>
                                        <a:pt x="4064" y="8636"/>
                                        <a:pt x="3810" y="8636"/>
                                      </a:cubicBezTo>
                                      <a:cubicBezTo>
                                        <a:pt x="3302" y="8636"/>
                                        <a:pt x="2667" y="8636"/>
                                        <a:pt x="2286" y="8382"/>
                                      </a:cubicBezTo>
                                      <a:cubicBezTo>
                                        <a:pt x="1778" y="8255"/>
                                        <a:pt x="1397" y="8001"/>
                                        <a:pt x="1016" y="7620"/>
                                      </a:cubicBezTo>
                                      <a:cubicBezTo>
                                        <a:pt x="635" y="7239"/>
                                        <a:pt x="381" y="6858"/>
                                        <a:pt x="254" y="6223"/>
                                      </a:cubicBezTo>
                                      <a:cubicBezTo>
                                        <a:pt x="0" y="5715"/>
                                        <a:pt x="0" y="5080"/>
                                        <a:pt x="0" y="4318"/>
                                      </a:cubicBezTo>
                                      <a:cubicBezTo>
                                        <a:pt x="0" y="3683"/>
                                        <a:pt x="0" y="3048"/>
                                        <a:pt x="254" y="2413"/>
                                      </a:cubicBezTo>
                                      <a:cubicBezTo>
                                        <a:pt x="381" y="1905"/>
                                        <a:pt x="635" y="1524"/>
                                        <a:pt x="1016" y="1143"/>
                                      </a:cubicBezTo>
                                      <a:cubicBezTo>
                                        <a:pt x="1397" y="762"/>
                                        <a:pt x="1778" y="508"/>
                                        <a:pt x="2286" y="253"/>
                                      </a:cubicBezTo>
                                      <a:cubicBezTo>
                                        <a:pt x="2794" y="127"/>
                                        <a:pt x="3302" y="0"/>
                                        <a:pt x="3810" y="0"/>
                                      </a:cubicBezTo>
                                      <a:close/>
                                    </a:path>
                                  </a:pathLst>
                                </a:custGeom>
                                <a:solidFill>
                                  <a:srgbClr val="000000"/>
                                </a:solidFill>
                                <a:ln w="0" cap="flat">
                                  <a:noFill/>
                                  <a:miter lim="127000"/>
                                </a:ln>
                                <a:effectLst/>
                              </wps:spPr>
                              <wps:bodyPr/>
                            </wps:wsp>
                            <wps:wsp>
                              <wps:cNvPr id="109690" name="Shape 109604"/>
                              <wps:cNvSpPr/>
                              <wps:spPr>
                                <a:xfrm>
                                  <a:off x="87059" y="11049"/>
                                  <a:ext cx="3492" cy="8607"/>
                                </a:xfrm>
                                <a:custGeom>
                                  <a:avLst/>
                                  <a:gdLst/>
                                  <a:ahLst/>
                                  <a:cxnLst/>
                                  <a:rect l="0" t="0" r="0" b="0"/>
                                  <a:pathLst>
                                    <a:path w="3492" h="8607">
                                      <a:moveTo>
                                        <a:pt x="444" y="0"/>
                                      </a:moveTo>
                                      <a:cubicBezTo>
                                        <a:pt x="1460" y="0"/>
                                        <a:pt x="2095" y="381"/>
                                        <a:pt x="2730" y="1143"/>
                                      </a:cubicBezTo>
                                      <a:cubicBezTo>
                                        <a:pt x="3238" y="1905"/>
                                        <a:pt x="3492" y="2794"/>
                                        <a:pt x="3492" y="4064"/>
                                      </a:cubicBezTo>
                                      <a:cubicBezTo>
                                        <a:pt x="3492" y="5461"/>
                                        <a:pt x="3111" y="6603"/>
                                        <a:pt x="2476" y="7493"/>
                                      </a:cubicBezTo>
                                      <a:lnTo>
                                        <a:pt x="0" y="8607"/>
                                      </a:lnTo>
                                      <a:lnTo>
                                        <a:pt x="0" y="7278"/>
                                      </a:lnTo>
                                      <a:lnTo>
                                        <a:pt x="1460" y="6603"/>
                                      </a:lnTo>
                                      <a:cubicBezTo>
                                        <a:pt x="1841" y="6096"/>
                                        <a:pt x="2095" y="5334"/>
                                        <a:pt x="2095" y="4318"/>
                                      </a:cubicBezTo>
                                      <a:cubicBezTo>
                                        <a:pt x="2095" y="3302"/>
                                        <a:pt x="1841" y="2540"/>
                                        <a:pt x="1587" y="2032"/>
                                      </a:cubicBezTo>
                                      <a:cubicBezTo>
                                        <a:pt x="1333" y="1524"/>
                                        <a:pt x="825" y="1270"/>
                                        <a:pt x="63" y="1270"/>
                                      </a:cubicBezTo>
                                      <a:lnTo>
                                        <a:pt x="0" y="1284"/>
                                      </a:lnTo>
                                      <a:lnTo>
                                        <a:pt x="0" y="81"/>
                                      </a:lnTo>
                                      <a:lnTo>
                                        <a:pt x="444" y="0"/>
                                      </a:lnTo>
                                      <a:close/>
                                    </a:path>
                                  </a:pathLst>
                                </a:custGeom>
                                <a:solidFill>
                                  <a:srgbClr val="000000"/>
                                </a:solidFill>
                                <a:ln w="0" cap="flat">
                                  <a:noFill/>
                                  <a:miter lim="127000"/>
                                </a:ln>
                                <a:effectLst/>
                              </wps:spPr>
                              <wps:bodyPr/>
                            </wps:wsp>
                            <wps:wsp>
                              <wps:cNvPr id="109691" name="Shape 109605"/>
                              <wps:cNvSpPr/>
                              <wps:spPr>
                                <a:xfrm>
                                  <a:off x="165989" y="11176"/>
                                  <a:ext cx="3873" cy="10414"/>
                                </a:xfrm>
                                <a:custGeom>
                                  <a:avLst/>
                                  <a:gdLst/>
                                  <a:ahLst/>
                                  <a:cxnLst/>
                                  <a:rect l="0" t="0" r="0" b="0"/>
                                  <a:pathLst>
                                    <a:path w="3873" h="10414">
                                      <a:moveTo>
                                        <a:pt x="2159" y="0"/>
                                      </a:moveTo>
                                      <a:lnTo>
                                        <a:pt x="3873" y="0"/>
                                      </a:lnTo>
                                      <a:lnTo>
                                        <a:pt x="3873" y="1270"/>
                                      </a:lnTo>
                                      <a:lnTo>
                                        <a:pt x="3429" y="1270"/>
                                      </a:lnTo>
                                      <a:cubicBezTo>
                                        <a:pt x="3429" y="2539"/>
                                        <a:pt x="3302" y="3556"/>
                                        <a:pt x="2921" y="4572"/>
                                      </a:cubicBezTo>
                                      <a:cubicBezTo>
                                        <a:pt x="2667" y="5714"/>
                                        <a:pt x="2413" y="6476"/>
                                        <a:pt x="1905" y="7239"/>
                                      </a:cubicBezTo>
                                      <a:lnTo>
                                        <a:pt x="3873" y="7239"/>
                                      </a:lnTo>
                                      <a:lnTo>
                                        <a:pt x="3873" y="8382"/>
                                      </a:lnTo>
                                      <a:lnTo>
                                        <a:pt x="1270" y="8382"/>
                                      </a:lnTo>
                                      <a:lnTo>
                                        <a:pt x="1270" y="10414"/>
                                      </a:lnTo>
                                      <a:lnTo>
                                        <a:pt x="0" y="10414"/>
                                      </a:lnTo>
                                      <a:lnTo>
                                        <a:pt x="0" y="7239"/>
                                      </a:lnTo>
                                      <a:lnTo>
                                        <a:pt x="508" y="7239"/>
                                      </a:lnTo>
                                      <a:cubicBezTo>
                                        <a:pt x="1016" y="6350"/>
                                        <a:pt x="1397" y="5461"/>
                                        <a:pt x="1778" y="4190"/>
                                      </a:cubicBezTo>
                                      <a:cubicBezTo>
                                        <a:pt x="2032" y="2921"/>
                                        <a:pt x="2159" y="1524"/>
                                        <a:pt x="2159" y="0"/>
                                      </a:cubicBezTo>
                                      <a:close/>
                                    </a:path>
                                  </a:pathLst>
                                </a:custGeom>
                                <a:solidFill>
                                  <a:srgbClr val="000000"/>
                                </a:solidFill>
                                <a:ln w="0" cap="flat">
                                  <a:noFill/>
                                  <a:miter lim="127000"/>
                                </a:ln>
                                <a:effectLst/>
                              </wps:spPr>
                              <wps:bodyPr/>
                            </wps:wsp>
                            <wps:wsp>
                              <wps:cNvPr id="109692" name="Shape 109606"/>
                              <wps:cNvSpPr/>
                              <wps:spPr>
                                <a:xfrm>
                                  <a:off x="158115" y="11176"/>
                                  <a:ext cx="6604" cy="8382"/>
                                </a:xfrm>
                                <a:custGeom>
                                  <a:avLst/>
                                  <a:gdLst/>
                                  <a:ahLst/>
                                  <a:cxnLst/>
                                  <a:rect l="0" t="0" r="0" b="0"/>
                                  <a:pathLst>
                                    <a:path w="6604" h="8382">
                                      <a:moveTo>
                                        <a:pt x="0" y="0"/>
                                      </a:moveTo>
                                      <a:lnTo>
                                        <a:pt x="1397" y="0"/>
                                      </a:lnTo>
                                      <a:lnTo>
                                        <a:pt x="1397" y="6223"/>
                                      </a:lnTo>
                                      <a:lnTo>
                                        <a:pt x="5207" y="0"/>
                                      </a:lnTo>
                                      <a:lnTo>
                                        <a:pt x="6604" y="0"/>
                                      </a:lnTo>
                                      <a:lnTo>
                                        <a:pt x="6604" y="8382"/>
                                      </a:lnTo>
                                      <a:lnTo>
                                        <a:pt x="5207" y="8382"/>
                                      </a:lnTo>
                                      <a:lnTo>
                                        <a:pt x="5207" y="2159"/>
                                      </a:lnTo>
                                      <a:lnTo>
                                        <a:pt x="1270" y="8382"/>
                                      </a:lnTo>
                                      <a:lnTo>
                                        <a:pt x="0" y="8382"/>
                                      </a:lnTo>
                                      <a:lnTo>
                                        <a:pt x="0" y="0"/>
                                      </a:lnTo>
                                      <a:close/>
                                    </a:path>
                                  </a:pathLst>
                                </a:custGeom>
                                <a:solidFill>
                                  <a:srgbClr val="000000"/>
                                </a:solidFill>
                                <a:ln w="0" cap="flat">
                                  <a:noFill/>
                                  <a:miter lim="127000"/>
                                </a:ln>
                                <a:effectLst/>
                              </wps:spPr>
                              <wps:bodyPr/>
                            </wps:wsp>
                            <wps:wsp>
                              <wps:cNvPr id="109693" name="Shape 109607"/>
                              <wps:cNvSpPr/>
                              <wps:spPr>
                                <a:xfrm>
                                  <a:off x="135573" y="11055"/>
                                  <a:ext cx="3238" cy="8654"/>
                                </a:xfrm>
                                <a:custGeom>
                                  <a:avLst/>
                                  <a:gdLst/>
                                  <a:ahLst/>
                                  <a:cxnLst/>
                                  <a:rect l="0" t="0" r="0" b="0"/>
                                  <a:pathLst>
                                    <a:path w="3238" h="8654">
                                      <a:moveTo>
                                        <a:pt x="0" y="0"/>
                                      </a:moveTo>
                                      <a:lnTo>
                                        <a:pt x="1333" y="121"/>
                                      </a:lnTo>
                                      <a:cubicBezTo>
                                        <a:pt x="1714" y="248"/>
                                        <a:pt x="2095" y="375"/>
                                        <a:pt x="2349" y="629"/>
                                      </a:cubicBezTo>
                                      <a:cubicBezTo>
                                        <a:pt x="2730" y="883"/>
                                        <a:pt x="2857" y="1137"/>
                                        <a:pt x="3111" y="1518"/>
                                      </a:cubicBezTo>
                                      <a:cubicBezTo>
                                        <a:pt x="3238" y="1899"/>
                                        <a:pt x="3238" y="2280"/>
                                        <a:pt x="3238" y="2788"/>
                                      </a:cubicBezTo>
                                      <a:lnTo>
                                        <a:pt x="3238" y="8503"/>
                                      </a:lnTo>
                                      <a:lnTo>
                                        <a:pt x="1842" y="8503"/>
                                      </a:lnTo>
                                      <a:lnTo>
                                        <a:pt x="1842" y="7614"/>
                                      </a:lnTo>
                                      <a:cubicBezTo>
                                        <a:pt x="1842" y="7741"/>
                                        <a:pt x="1588" y="7868"/>
                                        <a:pt x="1460" y="7995"/>
                                      </a:cubicBezTo>
                                      <a:cubicBezTo>
                                        <a:pt x="1207" y="8122"/>
                                        <a:pt x="1079" y="8249"/>
                                        <a:pt x="826" y="8376"/>
                                      </a:cubicBezTo>
                                      <a:cubicBezTo>
                                        <a:pt x="698" y="8503"/>
                                        <a:pt x="445" y="8503"/>
                                        <a:pt x="190" y="8630"/>
                                      </a:cubicBezTo>
                                      <a:lnTo>
                                        <a:pt x="0" y="8654"/>
                                      </a:lnTo>
                                      <a:lnTo>
                                        <a:pt x="0" y="7392"/>
                                      </a:lnTo>
                                      <a:lnTo>
                                        <a:pt x="952" y="7106"/>
                                      </a:lnTo>
                                      <a:cubicBezTo>
                                        <a:pt x="1207" y="6979"/>
                                        <a:pt x="1588" y="6725"/>
                                        <a:pt x="1842" y="6471"/>
                                      </a:cubicBezTo>
                                      <a:lnTo>
                                        <a:pt x="1842" y="4185"/>
                                      </a:lnTo>
                                      <a:cubicBezTo>
                                        <a:pt x="1588" y="4185"/>
                                        <a:pt x="1079" y="4185"/>
                                        <a:pt x="571" y="4312"/>
                                      </a:cubicBezTo>
                                      <a:lnTo>
                                        <a:pt x="0" y="4375"/>
                                      </a:lnTo>
                                      <a:lnTo>
                                        <a:pt x="0" y="3157"/>
                                      </a:lnTo>
                                      <a:lnTo>
                                        <a:pt x="1842" y="3042"/>
                                      </a:lnTo>
                                      <a:lnTo>
                                        <a:pt x="1842" y="2788"/>
                                      </a:lnTo>
                                      <a:cubicBezTo>
                                        <a:pt x="1842" y="2407"/>
                                        <a:pt x="1842" y="2153"/>
                                        <a:pt x="1714" y="2026"/>
                                      </a:cubicBezTo>
                                      <a:cubicBezTo>
                                        <a:pt x="1588" y="1772"/>
                                        <a:pt x="1460" y="1645"/>
                                        <a:pt x="1333" y="1518"/>
                                      </a:cubicBezTo>
                                      <a:cubicBezTo>
                                        <a:pt x="1207" y="1391"/>
                                        <a:pt x="952" y="1264"/>
                                        <a:pt x="698" y="1264"/>
                                      </a:cubicBezTo>
                                      <a:lnTo>
                                        <a:pt x="0" y="1264"/>
                                      </a:lnTo>
                                      <a:lnTo>
                                        <a:pt x="0" y="0"/>
                                      </a:lnTo>
                                      <a:close/>
                                    </a:path>
                                  </a:pathLst>
                                </a:custGeom>
                                <a:solidFill>
                                  <a:srgbClr val="000000"/>
                                </a:solidFill>
                                <a:ln w="0" cap="flat">
                                  <a:noFill/>
                                  <a:miter lim="127000"/>
                                </a:ln>
                                <a:effectLst/>
                              </wps:spPr>
                              <wps:bodyPr/>
                            </wps:wsp>
                            <wps:wsp>
                              <wps:cNvPr id="109694" name="Shape 109608"/>
                              <wps:cNvSpPr/>
                              <wps:spPr>
                                <a:xfrm>
                                  <a:off x="145415" y="11049"/>
                                  <a:ext cx="6350" cy="8636"/>
                                </a:xfrm>
                                <a:custGeom>
                                  <a:avLst/>
                                  <a:gdLst/>
                                  <a:ahLst/>
                                  <a:cxnLst/>
                                  <a:rect l="0" t="0" r="0" b="0"/>
                                  <a:pathLst>
                                    <a:path w="6350" h="8636">
                                      <a:moveTo>
                                        <a:pt x="3810" y="0"/>
                                      </a:moveTo>
                                      <a:cubicBezTo>
                                        <a:pt x="4318" y="0"/>
                                        <a:pt x="4699" y="0"/>
                                        <a:pt x="5207" y="127"/>
                                      </a:cubicBezTo>
                                      <a:cubicBezTo>
                                        <a:pt x="5588" y="253"/>
                                        <a:pt x="5969" y="508"/>
                                        <a:pt x="6350" y="635"/>
                                      </a:cubicBezTo>
                                      <a:lnTo>
                                        <a:pt x="6350" y="2159"/>
                                      </a:lnTo>
                                      <a:lnTo>
                                        <a:pt x="6223" y="2159"/>
                                      </a:lnTo>
                                      <a:cubicBezTo>
                                        <a:pt x="6096" y="2159"/>
                                        <a:pt x="5969" y="2032"/>
                                        <a:pt x="5842" y="1905"/>
                                      </a:cubicBezTo>
                                      <a:cubicBezTo>
                                        <a:pt x="5715" y="1778"/>
                                        <a:pt x="5461" y="1651"/>
                                        <a:pt x="5334" y="1524"/>
                                      </a:cubicBezTo>
                                      <a:cubicBezTo>
                                        <a:pt x="5080" y="1524"/>
                                        <a:pt x="4826" y="1397"/>
                                        <a:pt x="4572" y="1270"/>
                                      </a:cubicBezTo>
                                      <a:cubicBezTo>
                                        <a:pt x="4318" y="1270"/>
                                        <a:pt x="4064" y="1270"/>
                                        <a:pt x="3810" y="1270"/>
                                      </a:cubicBezTo>
                                      <a:cubicBezTo>
                                        <a:pt x="3048" y="1270"/>
                                        <a:pt x="2540" y="1524"/>
                                        <a:pt x="2032" y="2032"/>
                                      </a:cubicBezTo>
                                      <a:cubicBezTo>
                                        <a:pt x="1651" y="2540"/>
                                        <a:pt x="1397" y="3302"/>
                                        <a:pt x="1397" y="4318"/>
                                      </a:cubicBezTo>
                                      <a:cubicBezTo>
                                        <a:pt x="1397" y="5334"/>
                                        <a:pt x="1651" y="6096"/>
                                        <a:pt x="2032" y="6603"/>
                                      </a:cubicBezTo>
                                      <a:cubicBezTo>
                                        <a:pt x="2540" y="7239"/>
                                        <a:pt x="3048" y="7493"/>
                                        <a:pt x="3810" y="7493"/>
                                      </a:cubicBezTo>
                                      <a:cubicBezTo>
                                        <a:pt x="4318" y="7493"/>
                                        <a:pt x="4699" y="7366"/>
                                        <a:pt x="5080" y="7239"/>
                                      </a:cubicBezTo>
                                      <a:cubicBezTo>
                                        <a:pt x="5588" y="6985"/>
                                        <a:pt x="5969" y="6731"/>
                                        <a:pt x="6223" y="6477"/>
                                      </a:cubicBezTo>
                                      <a:lnTo>
                                        <a:pt x="6350" y="6477"/>
                                      </a:lnTo>
                                      <a:lnTo>
                                        <a:pt x="6350" y="8001"/>
                                      </a:lnTo>
                                      <a:cubicBezTo>
                                        <a:pt x="6223" y="8128"/>
                                        <a:pt x="5969" y="8128"/>
                                        <a:pt x="5842" y="8255"/>
                                      </a:cubicBezTo>
                                      <a:cubicBezTo>
                                        <a:pt x="5588" y="8382"/>
                                        <a:pt x="5334" y="8382"/>
                                        <a:pt x="5207" y="8509"/>
                                      </a:cubicBezTo>
                                      <a:cubicBezTo>
                                        <a:pt x="4953" y="8509"/>
                                        <a:pt x="4826" y="8636"/>
                                        <a:pt x="4572" y="8636"/>
                                      </a:cubicBezTo>
                                      <a:cubicBezTo>
                                        <a:pt x="4445" y="8636"/>
                                        <a:pt x="4191" y="8636"/>
                                        <a:pt x="3810" y="8636"/>
                                      </a:cubicBezTo>
                                      <a:cubicBezTo>
                                        <a:pt x="3302" y="8636"/>
                                        <a:pt x="2794" y="8636"/>
                                        <a:pt x="2286" y="8382"/>
                                      </a:cubicBezTo>
                                      <a:cubicBezTo>
                                        <a:pt x="1778" y="8255"/>
                                        <a:pt x="1397" y="8001"/>
                                        <a:pt x="1016" y="7620"/>
                                      </a:cubicBezTo>
                                      <a:cubicBezTo>
                                        <a:pt x="762" y="7239"/>
                                        <a:pt x="508" y="6858"/>
                                        <a:pt x="254" y="6223"/>
                                      </a:cubicBezTo>
                                      <a:cubicBezTo>
                                        <a:pt x="127" y="5715"/>
                                        <a:pt x="0" y="5080"/>
                                        <a:pt x="0" y="4318"/>
                                      </a:cubicBezTo>
                                      <a:cubicBezTo>
                                        <a:pt x="0" y="3683"/>
                                        <a:pt x="127" y="3048"/>
                                        <a:pt x="254" y="2413"/>
                                      </a:cubicBezTo>
                                      <a:cubicBezTo>
                                        <a:pt x="508" y="1905"/>
                                        <a:pt x="762" y="1524"/>
                                        <a:pt x="1016" y="1143"/>
                                      </a:cubicBezTo>
                                      <a:cubicBezTo>
                                        <a:pt x="1397" y="762"/>
                                        <a:pt x="1778" y="508"/>
                                        <a:pt x="2286" y="253"/>
                                      </a:cubicBezTo>
                                      <a:cubicBezTo>
                                        <a:pt x="2794" y="127"/>
                                        <a:pt x="3302" y="0"/>
                                        <a:pt x="3810" y="0"/>
                                      </a:cubicBezTo>
                                      <a:close/>
                                    </a:path>
                                  </a:pathLst>
                                </a:custGeom>
                                <a:solidFill>
                                  <a:srgbClr val="000000"/>
                                </a:solidFill>
                                <a:ln w="0" cap="flat">
                                  <a:noFill/>
                                  <a:miter lim="127000"/>
                                </a:ln>
                                <a:effectLst/>
                              </wps:spPr>
                              <wps:bodyPr/>
                            </wps:wsp>
                            <wps:wsp>
                              <wps:cNvPr id="109695" name="Shape 109610"/>
                              <wps:cNvSpPr/>
                              <wps:spPr>
                                <a:xfrm>
                                  <a:off x="175133" y="11127"/>
                                  <a:ext cx="3620" cy="8368"/>
                                </a:xfrm>
                                <a:custGeom>
                                  <a:avLst/>
                                  <a:gdLst/>
                                  <a:ahLst/>
                                  <a:cxnLst/>
                                  <a:rect l="0" t="0" r="0" b="0"/>
                                  <a:pathLst>
                                    <a:path w="3620" h="8368">
                                      <a:moveTo>
                                        <a:pt x="3620" y="0"/>
                                      </a:moveTo>
                                      <a:lnTo>
                                        <a:pt x="3620" y="1088"/>
                                      </a:lnTo>
                                      <a:lnTo>
                                        <a:pt x="2794" y="1192"/>
                                      </a:lnTo>
                                      <a:cubicBezTo>
                                        <a:pt x="2540" y="1319"/>
                                        <a:pt x="2286" y="1446"/>
                                        <a:pt x="2159" y="1700"/>
                                      </a:cubicBezTo>
                                      <a:cubicBezTo>
                                        <a:pt x="1905" y="1954"/>
                                        <a:pt x="1778" y="2208"/>
                                        <a:pt x="1651" y="2462"/>
                                      </a:cubicBezTo>
                                      <a:cubicBezTo>
                                        <a:pt x="1524" y="2716"/>
                                        <a:pt x="1524" y="2970"/>
                                        <a:pt x="1397" y="3351"/>
                                      </a:cubicBezTo>
                                      <a:lnTo>
                                        <a:pt x="3620" y="3351"/>
                                      </a:lnTo>
                                      <a:lnTo>
                                        <a:pt x="3620" y="4367"/>
                                      </a:lnTo>
                                      <a:lnTo>
                                        <a:pt x="1397" y="4367"/>
                                      </a:lnTo>
                                      <a:cubicBezTo>
                                        <a:pt x="1397" y="5383"/>
                                        <a:pt x="1651" y="6145"/>
                                        <a:pt x="2159" y="6653"/>
                                      </a:cubicBezTo>
                                      <a:lnTo>
                                        <a:pt x="3620" y="7200"/>
                                      </a:lnTo>
                                      <a:lnTo>
                                        <a:pt x="3620" y="8368"/>
                                      </a:lnTo>
                                      <a:lnTo>
                                        <a:pt x="1143" y="7542"/>
                                      </a:lnTo>
                                      <a:cubicBezTo>
                                        <a:pt x="381" y="6780"/>
                                        <a:pt x="0" y="5637"/>
                                        <a:pt x="0" y="4367"/>
                                      </a:cubicBezTo>
                                      <a:cubicBezTo>
                                        <a:pt x="0" y="2970"/>
                                        <a:pt x="381" y="1827"/>
                                        <a:pt x="1016" y="1065"/>
                                      </a:cubicBezTo>
                                      <a:lnTo>
                                        <a:pt x="3620" y="0"/>
                                      </a:lnTo>
                                      <a:close/>
                                    </a:path>
                                  </a:pathLst>
                                </a:custGeom>
                                <a:solidFill>
                                  <a:srgbClr val="000000"/>
                                </a:solidFill>
                                <a:ln w="0" cap="flat">
                                  <a:noFill/>
                                  <a:miter lim="127000"/>
                                </a:ln>
                                <a:effectLst/>
                              </wps:spPr>
                              <wps:bodyPr/>
                            </wps:wsp>
                            <wps:wsp>
                              <wps:cNvPr id="109696" name="Shape 109611"/>
                              <wps:cNvSpPr/>
                              <wps:spPr>
                                <a:xfrm>
                                  <a:off x="178752" y="17526"/>
                                  <a:ext cx="3365" cy="2159"/>
                                </a:xfrm>
                                <a:custGeom>
                                  <a:avLst/>
                                  <a:gdLst/>
                                  <a:ahLst/>
                                  <a:cxnLst/>
                                  <a:rect l="0" t="0" r="0" b="0"/>
                                  <a:pathLst>
                                    <a:path w="3365" h="2159">
                                      <a:moveTo>
                                        <a:pt x="3365" y="0"/>
                                      </a:moveTo>
                                      <a:lnTo>
                                        <a:pt x="3365" y="1524"/>
                                      </a:lnTo>
                                      <a:cubicBezTo>
                                        <a:pt x="3239" y="1524"/>
                                        <a:pt x="3112" y="1651"/>
                                        <a:pt x="2858" y="1777"/>
                                      </a:cubicBezTo>
                                      <a:cubicBezTo>
                                        <a:pt x="2604" y="1905"/>
                                        <a:pt x="2349" y="1905"/>
                                        <a:pt x="2096" y="2032"/>
                                      </a:cubicBezTo>
                                      <a:cubicBezTo>
                                        <a:pt x="1842" y="2032"/>
                                        <a:pt x="1588" y="2159"/>
                                        <a:pt x="1461" y="2159"/>
                                      </a:cubicBezTo>
                                      <a:cubicBezTo>
                                        <a:pt x="1207" y="2159"/>
                                        <a:pt x="952" y="2159"/>
                                        <a:pt x="571" y="2159"/>
                                      </a:cubicBezTo>
                                      <a:lnTo>
                                        <a:pt x="0" y="1968"/>
                                      </a:lnTo>
                                      <a:lnTo>
                                        <a:pt x="0" y="801"/>
                                      </a:lnTo>
                                      <a:lnTo>
                                        <a:pt x="571" y="1015"/>
                                      </a:lnTo>
                                      <a:cubicBezTo>
                                        <a:pt x="826" y="1015"/>
                                        <a:pt x="1207" y="1015"/>
                                        <a:pt x="1461" y="889"/>
                                      </a:cubicBezTo>
                                      <a:cubicBezTo>
                                        <a:pt x="1715" y="762"/>
                                        <a:pt x="1968" y="762"/>
                                        <a:pt x="2223" y="635"/>
                                      </a:cubicBezTo>
                                      <a:cubicBezTo>
                                        <a:pt x="2477" y="508"/>
                                        <a:pt x="2730" y="381"/>
                                        <a:pt x="2858" y="253"/>
                                      </a:cubicBezTo>
                                      <a:cubicBezTo>
                                        <a:pt x="3112" y="126"/>
                                        <a:pt x="3239" y="126"/>
                                        <a:pt x="3365" y="0"/>
                                      </a:cubicBezTo>
                                      <a:close/>
                                    </a:path>
                                  </a:pathLst>
                                </a:custGeom>
                                <a:solidFill>
                                  <a:srgbClr val="000000"/>
                                </a:solidFill>
                                <a:ln w="0" cap="flat">
                                  <a:noFill/>
                                  <a:miter lim="127000"/>
                                </a:ln>
                                <a:effectLst/>
                              </wps:spPr>
                              <wps:bodyPr/>
                            </wps:wsp>
                            <wps:wsp>
                              <wps:cNvPr id="109697" name="Shape 109612"/>
                              <wps:cNvSpPr/>
                              <wps:spPr>
                                <a:xfrm>
                                  <a:off x="200152" y="11176"/>
                                  <a:ext cx="6604" cy="8382"/>
                                </a:xfrm>
                                <a:custGeom>
                                  <a:avLst/>
                                  <a:gdLst/>
                                  <a:ahLst/>
                                  <a:cxnLst/>
                                  <a:rect l="0" t="0" r="0" b="0"/>
                                  <a:pathLst>
                                    <a:path w="6604" h="8382">
                                      <a:moveTo>
                                        <a:pt x="0" y="0"/>
                                      </a:moveTo>
                                      <a:lnTo>
                                        <a:pt x="1397" y="0"/>
                                      </a:lnTo>
                                      <a:lnTo>
                                        <a:pt x="1397" y="6223"/>
                                      </a:lnTo>
                                      <a:lnTo>
                                        <a:pt x="5207" y="0"/>
                                      </a:lnTo>
                                      <a:lnTo>
                                        <a:pt x="6604" y="0"/>
                                      </a:lnTo>
                                      <a:lnTo>
                                        <a:pt x="6604" y="8382"/>
                                      </a:lnTo>
                                      <a:lnTo>
                                        <a:pt x="5207" y="8382"/>
                                      </a:lnTo>
                                      <a:lnTo>
                                        <a:pt x="5207" y="2159"/>
                                      </a:lnTo>
                                      <a:lnTo>
                                        <a:pt x="1270" y="8382"/>
                                      </a:lnTo>
                                      <a:lnTo>
                                        <a:pt x="0" y="8382"/>
                                      </a:lnTo>
                                      <a:lnTo>
                                        <a:pt x="0" y="0"/>
                                      </a:lnTo>
                                      <a:close/>
                                    </a:path>
                                  </a:pathLst>
                                </a:custGeom>
                                <a:solidFill>
                                  <a:srgbClr val="000000"/>
                                </a:solidFill>
                                <a:ln w="0" cap="flat">
                                  <a:noFill/>
                                  <a:miter lim="127000"/>
                                </a:ln>
                                <a:effectLst/>
                              </wps:spPr>
                              <wps:bodyPr/>
                            </wps:wsp>
                            <wps:wsp>
                              <wps:cNvPr id="109698" name="Shape 109615"/>
                              <wps:cNvSpPr/>
                              <wps:spPr>
                                <a:xfrm>
                                  <a:off x="208407" y="11063"/>
                                  <a:ext cx="3111" cy="8590"/>
                                </a:xfrm>
                                <a:custGeom>
                                  <a:avLst/>
                                  <a:gdLst/>
                                  <a:ahLst/>
                                  <a:cxnLst/>
                                  <a:rect l="0" t="0" r="0" b="0"/>
                                  <a:pathLst>
                                    <a:path w="3111" h="8590">
                                      <a:moveTo>
                                        <a:pt x="3111" y="0"/>
                                      </a:moveTo>
                                      <a:lnTo>
                                        <a:pt x="3111" y="1441"/>
                                      </a:lnTo>
                                      <a:lnTo>
                                        <a:pt x="2032" y="1890"/>
                                      </a:lnTo>
                                      <a:cubicBezTo>
                                        <a:pt x="1651" y="2399"/>
                                        <a:pt x="1524" y="3288"/>
                                        <a:pt x="1524" y="4304"/>
                                      </a:cubicBezTo>
                                      <a:cubicBezTo>
                                        <a:pt x="1524" y="5320"/>
                                        <a:pt x="1651" y="5955"/>
                                        <a:pt x="2032" y="6589"/>
                                      </a:cubicBezTo>
                                      <a:lnTo>
                                        <a:pt x="3111" y="7179"/>
                                      </a:lnTo>
                                      <a:lnTo>
                                        <a:pt x="3111" y="8590"/>
                                      </a:lnTo>
                                      <a:lnTo>
                                        <a:pt x="889" y="7479"/>
                                      </a:lnTo>
                                      <a:cubicBezTo>
                                        <a:pt x="254" y="6717"/>
                                        <a:pt x="0" y="5701"/>
                                        <a:pt x="0" y="4304"/>
                                      </a:cubicBezTo>
                                      <a:cubicBezTo>
                                        <a:pt x="0" y="3669"/>
                                        <a:pt x="127" y="3034"/>
                                        <a:pt x="254" y="2526"/>
                                      </a:cubicBezTo>
                                      <a:cubicBezTo>
                                        <a:pt x="508" y="1890"/>
                                        <a:pt x="762" y="1510"/>
                                        <a:pt x="1016" y="1129"/>
                                      </a:cubicBezTo>
                                      <a:cubicBezTo>
                                        <a:pt x="1270" y="748"/>
                                        <a:pt x="1651" y="494"/>
                                        <a:pt x="2032" y="239"/>
                                      </a:cubicBezTo>
                                      <a:lnTo>
                                        <a:pt x="3111" y="0"/>
                                      </a:lnTo>
                                      <a:close/>
                                    </a:path>
                                  </a:pathLst>
                                </a:custGeom>
                                <a:solidFill>
                                  <a:srgbClr val="000000"/>
                                </a:solidFill>
                                <a:ln w="0" cap="flat">
                                  <a:noFill/>
                                  <a:miter lim="127000"/>
                                </a:ln>
                                <a:effectLst/>
                              </wps:spPr>
                              <wps:bodyPr/>
                            </wps:wsp>
                            <wps:wsp>
                              <wps:cNvPr id="109699" name="Shape 109616"/>
                              <wps:cNvSpPr/>
                              <wps:spPr>
                                <a:xfrm>
                                  <a:off x="178752" y="11049"/>
                                  <a:ext cx="3620" cy="4445"/>
                                </a:xfrm>
                                <a:custGeom>
                                  <a:avLst/>
                                  <a:gdLst/>
                                  <a:ahLst/>
                                  <a:cxnLst/>
                                  <a:rect l="0" t="0" r="0" b="0"/>
                                  <a:pathLst>
                                    <a:path w="3620" h="4445">
                                      <a:moveTo>
                                        <a:pt x="190" y="0"/>
                                      </a:moveTo>
                                      <a:cubicBezTo>
                                        <a:pt x="699" y="0"/>
                                        <a:pt x="1207" y="0"/>
                                        <a:pt x="1588" y="127"/>
                                      </a:cubicBezTo>
                                      <a:cubicBezTo>
                                        <a:pt x="1968" y="381"/>
                                        <a:pt x="2349" y="508"/>
                                        <a:pt x="2604" y="889"/>
                                      </a:cubicBezTo>
                                      <a:cubicBezTo>
                                        <a:pt x="2985" y="1143"/>
                                        <a:pt x="3239" y="1524"/>
                                        <a:pt x="3365" y="2032"/>
                                      </a:cubicBezTo>
                                      <a:cubicBezTo>
                                        <a:pt x="3493" y="2540"/>
                                        <a:pt x="3620" y="3048"/>
                                        <a:pt x="3620" y="3683"/>
                                      </a:cubicBezTo>
                                      <a:lnTo>
                                        <a:pt x="3620" y="4445"/>
                                      </a:lnTo>
                                      <a:lnTo>
                                        <a:pt x="0" y="4445"/>
                                      </a:lnTo>
                                      <a:lnTo>
                                        <a:pt x="0" y="3428"/>
                                      </a:lnTo>
                                      <a:lnTo>
                                        <a:pt x="2223" y="3428"/>
                                      </a:lnTo>
                                      <a:cubicBezTo>
                                        <a:pt x="2223" y="3048"/>
                                        <a:pt x="2096" y="2667"/>
                                        <a:pt x="2096" y="2413"/>
                                      </a:cubicBezTo>
                                      <a:cubicBezTo>
                                        <a:pt x="1968" y="2159"/>
                                        <a:pt x="1842" y="1905"/>
                                        <a:pt x="1715" y="1778"/>
                                      </a:cubicBezTo>
                                      <a:cubicBezTo>
                                        <a:pt x="1588" y="1524"/>
                                        <a:pt x="1333" y="1397"/>
                                        <a:pt x="1080" y="1270"/>
                                      </a:cubicBezTo>
                                      <a:cubicBezTo>
                                        <a:pt x="826" y="1143"/>
                                        <a:pt x="571" y="1143"/>
                                        <a:pt x="190" y="1143"/>
                                      </a:cubicBezTo>
                                      <a:lnTo>
                                        <a:pt x="0" y="1166"/>
                                      </a:lnTo>
                                      <a:lnTo>
                                        <a:pt x="0" y="78"/>
                                      </a:lnTo>
                                      <a:lnTo>
                                        <a:pt x="190" y="0"/>
                                      </a:lnTo>
                                      <a:close/>
                                    </a:path>
                                  </a:pathLst>
                                </a:custGeom>
                                <a:solidFill>
                                  <a:srgbClr val="000000"/>
                                </a:solidFill>
                                <a:ln w="0" cap="flat">
                                  <a:noFill/>
                                  <a:miter lim="127000"/>
                                </a:ln>
                                <a:effectLst/>
                              </wps:spPr>
                              <wps:bodyPr/>
                            </wps:wsp>
                            <wps:wsp>
                              <wps:cNvPr id="109700" name="Shape 109617"/>
                              <wps:cNvSpPr/>
                              <wps:spPr>
                                <a:xfrm>
                                  <a:off x="211518" y="8001"/>
                                  <a:ext cx="4572" cy="14605"/>
                                </a:xfrm>
                                <a:custGeom>
                                  <a:avLst/>
                                  <a:gdLst/>
                                  <a:ahLst/>
                                  <a:cxnLst/>
                                  <a:rect l="0" t="0" r="0" b="0"/>
                                  <a:pathLst>
                                    <a:path w="4572" h="14605">
                                      <a:moveTo>
                                        <a:pt x="1588" y="0"/>
                                      </a:moveTo>
                                      <a:lnTo>
                                        <a:pt x="2985" y="0"/>
                                      </a:lnTo>
                                      <a:lnTo>
                                        <a:pt x="2985" y="3556"/>
                                      </a:lnTo>
                                      <a:cubicBezTo>
                                        <a:pt x="3111" y="3428"/>
                                        <a:pt x="3365" y="3301"/>
                                        <a:pt x="3746" y="3175"/>
                                      </a:cubicBezTo>
                                      <a:cubicBezTo>
                                        <a:pt x="4001" y="3048"/>
                                        <a:pt x="4255" y="3048"/>
                                        <a:pt x="4508" y="3048"/>
                                      </a:cubicBezTo>
                                      <a:lnTo>
                                        <a:pt x="4572" y="3080"/>
                                      </a:lnTo>
                                      <a:lnTo>
                                        <a:pt x="4572" y="4491"/>
                                      </a:lnTo>
                                      <a:lnTo>
                                        <a:pt x="4255" y="4318"/>
                                      </a:lnTo>
                                      <a:cubicBezTo>
                                        <a:pt x="4001" y="4318"/>
                                        <a:pt x="3746" y="4318"/>
                                        <a:pt x="3620" y="4318"/>
                                      </a:cubicBezTo>
                                      <a:cubicBezTo>
                                        <a:pt x="3365" y="4445"/>
                                        <a:pt x="3111" y="4445"/>
                                        <a:pt x="2985" y="4572"/>
                                      </a:cubicBezTo>
                                      <a:lnTo>
                                        <a:pt x="2985" y="10160"/>
                                      </a:lnTo>
                                      <a:cubicBezTo>
                                        <a:pt x="3111" y="10287"/>
                                        <a:pt x="3365" y="10287"/>
                                        <a:pt x="3492" y="10414"/>
                                      </a:cubicBezTo>
                                      <a:cubicBezTo>
                                        <a:pt x="3620" y="10414"/>
                                        <a:pt x="3874" y="10414"/>
                                        <a:pt x="4127" y="10414"/>
                                      </a:cubicBezTo>
                                      <a:lnTo>
                                        <a:pt x="4572" y="10192"/>
                                      </a:lnTo>
                                      <a:lnTo>
                                        <a:pt x="4572" y="11641"/>
                                      </a:lnTo>
                                      <a:lnTo>
                                        <a:pt x="4382" y="11684"/>
                                      </a:lnTo>
                                      <a:cubicBezTo>
                                        <a:pt x="4001" y="11684"/>
                                        <a:pt x="3746" y="11557"/>
                                        <a:pt x="3492" y="11430"/>
                                      </a:cubicBezTo>
                                      <a:cubicBezTo>
                                        <a:pt x="3365" y="11430"/>
                                        <a:pt x="3111" y="11302"/>
                                        <a:pt x="2985" y="11176"/>
                                      </a:cubicBezTo>
                                      <a:lnTo>
                                        <a:pt x="2985" y="14605"/>
                                      </a:lnTo>
                                      <a:lnTo>
                                        <a:pt x="1588" y="14605"/>
                                      </a:lnTo>
                                      <a:lnTo>
                                        <a:pt x="1588" y="11176"/>
                                      </a:lnTo>
                                      <a:cubicBezTo>
                                        <a:pt x="1207" y="11302"/>
                                        <a:pt x="1080" y="11430"/>
                                        <a:pt x="826" y="11557"/>
                                      </a:cubicBezTo>
                                      <a:cubicBezTo>
                                        <a:pt x="699" y="11684"/>
                                        <a:pt x="445" y="11684"/>
                                        <a:pt x="64" y="11684"/>
                                      </a:cubicBezTo>
                                      <a:lnTo>
                                        <a:pt x="0" y="11652"/>
                                      </a:lnTo>
                                      <a:lnTo>
                                        <a:pt x="0" y="10241"/>
                                      </a:lnTo>
                                      <a:lnTo>
                                        <a:pt x="317" y="10414"/>
                                      </a:lnTo>
                                      <a:cubicBezTo>
                                        <a:pt x="571" y="10414"/>
                                        <a:pt x="826" y="10414"/>
                                        <a:pt x="952" y="10414"/>
                                      </a:cubicBezTo>
                                      <a:cubicBezTo>
                                        <a:pt x="1207" y="10287"/>
                                        <a:pt x="1333" y="10160"/>
                                        <a:pt x="1588" y="10160"/>
                                      </a:cubicBezTo>
                                      <a:lnTo>
                                        <a:pt x="1588" y="4572"/>
                                      </a:lnTo>
                                      <a:cubicBezTo>
                                        <a:pt x="1333" y="4445"/>
                                        <a:pt x="1207" y="4445"/>
                                        <a:pt x="1080" y="4318"/>
                                      </a:cubicBezTo>
                                      <a:cubicBezTo>
                                        <a:pt x="826" y="4318"/>
                                        <a:pt x="699" y="4318"/>
                                        <a:pt x="445" y="4318"/>
                                      </a:cubicBezTo>
                                      <a:lnTo>
                                        <a:pt x="0" y="4503"/>
                                      </a:lnTo>
                                      <a:lnTo>
                                        <a:pt x="0" y="3062"/>
                                      </a:lnTo>
                                      <a:lnTo>
                                        <a:pt x="64" y="3048"/>
                                      </a:lnTo>
                                      <a:cubicBezTo>
                                        <a:pt x="445" y="3048"/>
                                        <a:pt x="699" y="3048"/>
                                        <a:pt x="952" y="3175"/>
                                      </a:cubicBezTo>
                                      <a:cubicBezTo>
                                        <a:pt x="1207" y="3301"/>
                                        <a:pt x="1333" y="3428"/>
                                        <a:pt x="1588" y="3556"/>
                                      </a:cubicBezTo>
                                      <a:lnTo>
                                        <a:pt x="1588" y="0"/>
                                      </a:lnTo>
                                      <a:close/>
                                    </a:path>
                                  </a:pathLst>
                                </a:custGeom>
                                <a:solidFill>
                                  <a:srgbClr val="000000"/>
                                </a:solidFill>
                                <a:ln w="0" cap="flat">
                                  <a:noFill/>
                                  <a:miter lim="127000"/>
                                </a:ln>
                                <a:effectLst/>
                              </wps:spPr>
                              <wps:bodyPr/>
                            </wps:wsp>
                            <wps:wsp>
                              <wps:cNvPr id="109701" name="Shape 109618"/>
                              <wps:cNvSpPr/>
                              <wps:spPr>
                                <a:xfrm>
                                  <a:off x="236982" y="14212"/>
                                  <a:ext cx="3365" cy="5600"/>
                                </a:xfrm>
                                <a:custGeom>
                                  <a:avLst/>
                                  <a:gdLst/>
                                  <a:ahLst/>
                                  <a:cxnLst/>
                                  <a:rect l="0" t="0" r="0" b="0"/>
                                  <a:pathLst>
                                    <a:path w="3365" h="5600">
                                      <a:moveTo>
                                        <a:pt x="3365" y="0"/>
                                      </a:moveTo>
                                      <a:lnTo>
                                        <a:pt x="3365" y="1218"/>
                                      </a:lnTo>
                                      <a:lnTo>
                                        <a:pt x="2794" y="1282"/>
                                      </a:lnTo>
                                      <a:cubicBezTo>
                                        <a:pt x="2413" y="1409"/>
                                        <a:pt x="2032" y="1663"/>
                                        <a:pt x="1778" y="1790"/>
                                      </a:cubicBezTo>
                                      <a:cubicBezTo>
                                        <a:pt x="1651" y="2044"/>
                                        <a:pt x="1524" y="2425"/>
                                        <a:pt x="1524" y="2806"/>
                                      </a:cubicBezTo>
                                      <a:cubicBezTo>
                                        <a:pt x="1524" y="3314"/>
                                        <a:pt x="1651" y="3695"/>
                                        <a:pt x="1905" y="3949"/>
                                      </a:cubicBezTo>
                                      <a:cubicBezTo>
                                        <a:pt x="2159" y="4203"/>
                                        <a:pt x="2540" y="4329"/>
                                        <a:pt x="3048" y="4329"/>
                                      </a:cubicBezTo>
                                      <a:lnTo>
                                        <a:pt x="3365" y="4224"/>
                                      </a:lnTo>
                                      <a:lnTo>
                                        <a:pt x="3365" y="5497"/>
                                      </a:lnTo>
                                      <a:lnTo>
                                        <a:pt x="2540" y="5600"/>
                                      </a:lnTo>
                                      <a:cubicBezTo>
                                        <a:pt x="2159" y="5600"/>
                                        <a:pt x="1905" y="5473"/>
                                        <a:pt x="1524" y="5346"/>
                                      </a:cubicBezTo>
                                      <a:cubicBezTo>
                                        <a:pt x="1270" y="5219"/>
                                        <a:pt x="1016" y="5091"/>
                                        <a:pt x="762" y="4838"/>
                                      </a:cubicBezTo>
                                      <a:cubicBezTo>
                                        <a:pt x="508" y="4584"/>
                                        <a:pt x="381" y="4329"/>
                                        <a:pt x="254" y="3949"/>
                                      </a:cubicBezTo>
                                      <a:cubicBezTo>
                                        <a:pt x="127" y="3695"/>
                                        <a:pt x="0" y="3314"/>
                                        <a:pt x="0" y="2933"/>
                                      </a:cubicBezTo>
                                      <a:cubicBezTo>
                                        <a:pt x="0" y="2298"/>
                                        <a:pt x="127" y="1916"/>
                                        <a:pt x="381" y="1409"/>
                                      </a:cubicBezTo>
                                      <a:cubicBezTo>
                                        <a:pt x="635" y="1028"/>
                                        <a:pt x="1016" y="774"/>
                                        <a:pt x="1524" y="520"/>
                                      </a:cubicBezTo>
                                      <a:cubicBezTo>
                                        <a:pt x="2032" y="265"/>
                                        <a:pt x="2540" y="139"/>
                                        <a:pt x="3175" y="12"/>
                                      </a:cubicBezTo>
                                      <a:lnTo>
                                        <a:pt x="3365" y="0"/>
                                      </a:lnTo>
                                      <a:close/>
                                    </a:path>
                                  </a:pathLst>
                                </a:custGeom>
                                <a:solidFill>
                                  <a:srgbClr val="000000"/>
                                </a:solidFill>
                                <a:ln w="0" cap="flat">
                                  <a:noFill/>
                                  <a:miter lim="127000"/>
                                </a:ln>
                                <a:effectLst/>
                              </wps:spPr>
                              <wps:bodyPr/>
                            </wps:wsp>
                            <wps:wsp>
                              <wps:cNvPr id="109702" name="Shape 109619"/>
                              <wps:cNvSpPr/>
                              <wps:spPr>
                                <a:xfrm>
                                  <a:off x="229743" y="11176"/>
                                  <a:ext cx="6731" cy="8382"/>
                                </a:xfrm>
                                <a:custGeom>
                                  <a:avLst/>
                                  <a:gdLst/>
                                  <a:ahLst/>
                                  <a:cxnLst/>
                                  <a:rect l="0" t="0" r="0" b="0"/>
                                  <a:pathLst>
                                    <a:path w="6731" h="8382">
                                      <a:moveTo>
                                        <a:pt x="0" y="0"/>
                                      </a:moveTo>
                                      <a:lnTo>
                                        <a:pt x="1397" y="0"/>
                                      </a:lnTo>
                                      <a:lnTo>
                                        <a:pt x="1397" y="3683"/>
                                      </a:lnTo>
                                      <a:cubicBezTo>
                                        <a:pt x="1778" y="3683"/>
                                        <a:pt x="2159" y="3556"/>
                                        <a:pt x="2413" y="3428"/>
                                      </a:cubicBezTo>
                                      <a:cubicBezTo>
                                        <a:pt x="2667" y="3301"/>
                                        <a:pt x="2794" y="3048"/>
                                        <a:pt x="3048" y="2539"/>
                                      </a:cubicBezTo>
                                      <a:cubicBezTo>
                                        <a:pt x="3048" y="2413"/>
                                        <a:pt x="3175" y="2286"/>
                                        <a:pt x="3175" y="2159"/>
                                      </a:cubicBezTo>
                                      <a:cubicBezTo>
                                        <a:pt x="3302" y="2032"/>
                                        <a:pt x="3302" y="1905"/>
                                        <a:pt x="3302" y="1777"/>
                                      </a:cubicBezTo>
                                      <a:cubicBezTo>
                                        <a:pt x="3556" y="1143"/>
                                        <a:pt x="3810" y="635"/>
                                        <a:pt x="4318" y="381"/>
                                      </a:cubicBezTo>
                                      <a:cubicBezTo>
                                        <a:pt x="4699" y="126"/>
                                        <a:pt x="5207" y="0"/>
                                        <a:pt x="5715" y="0"/>
                                      </a:cubicBezTo>
                                      <a:lnTo>
                                        <a:pt x="6096" y="0"/>
                                      </a:lnTo>
                                      <a:lnTo>
                                        <a:pt x="6096" y="1270"/>
                                      </a:lnTo>
                                      <a:lnTo>
                                        <a:pt x="5842" y="1270"/>
                                      </a:lnTo>
                                      <a:cubicBezTo>
                                        <a:pt x="5461" y="1270"/>
                                        <a:pt x="5080" y="1397"/>
                                        <a:pt x="4953" y="1524"/>
                                      </a:cubicBezTo>
                                      <a:cubicBezTo>
                                        <a:pt x="4699" y="1651"/>
                                        <a:pt x="4572" y="1905"/>
                                        <a:pt x="4445" y="2413"/>
                                      </a:cubicBezTo>
                                      <a:cubicBezTo>
                                        <a:pt x="4318" y="2794"/>
                                        <a:pt x="4191" y="3175"/>
                                        <a:pt x="3937" y="3428"/>
                                      </a:cubicBezTo>
                                      <a:cubicBezTo>
                                        <a:pt x="3810" y="3683"/>
                                        <a:pt x="3556" y="3810"/>
                                        <a:pt x="3302" y="3937"/>
                                      </a:cubicBezTo>
                                      <a:lnTo>
                                        <a:pt x="6731" y="8382"/>
                                      </a:lnTo>
                                      <a:lnTo>
                                        <a:pt x="4953" y="8382"/>
                                      </a:lnTo>
                                      <a:lnTo>
                                        <a:pt x="2159" y="4572"/>
                                      </a:lnTo>
                                      <a:lnTo>
                                        <a:pt x="1397" y="4572"/>
                                      </a:lnTo>
                                      <a:lnTo>
                                        <a:pt x="1397" y="8382"/>
                                      </a:lnTo>
                                      <a:lnTo>
                                        <a:pt x="0" y="8382"/>
                                      </a:lnTo>
                                      <a:lnTo>
                                        <a:pt x="0" y="0"/>
                                      </a:lnTo>
                                      <a:close/>
                                    </a:path>
                                  </a:pathLst>
                                </a:custGeom>
                                <a:solidFill>
                                  <a:srgbClr val="000000"/>
                                </a:solidFill>
                                <a:ln w="0" cap="flat">
                                  <a:noFill/>
                                  <a:miter lim="127000"/>
                                </a:ln>
                                <a:effectLst/>
                              </wps:spPr>
                              <wps:bodyPr/>
                            </wps:wsp>
                            <wps:wsp>
                              <wps:cNvPr id="109707" name="Shape 109620"/>
                              <wps:cNvSpPr/>
                              <wps:spPr>
                                <a:xfrm>
                                  <a:off x="220980" y="11176"/>
                                  <a:ext cx="6477" cy="8382"/>
                                </a:xfrm>
                                <a:custGeom>
                                  <a:avLst/>
                                  <a:gdLst/>
                                  <a:ahLst/>
                                  <a:cxnLst/>
                                  <a:rect l="0" t="0" r="0" b="0"/>
                                  <a:pathLst>
                                    <a:path w="6477" h="8382">
                                      <a:moveTo>
                                        <a:pt x="0" y="0"/>
                                      </a:moveTo>
                                      <a:lnTo>
                                        <a:pt x="1270" y="0"/>
                                      </a:lnTo>
                                      <a:lnTo>
                                        <a:pt x="1270" y="6223"/>
                                      </a:lnTo>
                                      <a:lnTo>
                                        <a:pt x="5207" y="0"/>
                                      </a:lnTo>
                                      <a:lnTo>
                                        <a:pt x="6477" y="0"/>
                                      </a:lnTo>
                                      <a:lnTo>
                                        <a:pt x="6477" y="8382"/>
                                      </a:lnTo>
                                      <a:lnTo>
                                        <a:pt x="5080" y="8382"/>
                                      </a:lnTo>
                                      <a:lnTo>
                                        <a:pt x="5080" y="2159"/>
                                      </a:lnTo>
                                      <a:lnTo>
                                        <a:pt x="1270" y="8382"/>
                                      </a:lnTo>
                                      <a:lnTo>
                                        <a:pt x="0" y="8382"/>
                                      </a:lnTo>
                                      <a:lnTo>
                                        <a:pt x="0" y="0"/>
                                      </a:lnTo>
                                      <a:close/>
                                    </a:path>
                                  </a:pathLst>
                                </a:custGeom>
                                <a:solidFill>
                                  <a:srgbClr val="000000"/>
                                </a:solidFill>
                                <a:ln w="0" cap="flat">
                                  <a:noFill/>
                                  <a:miter lim="127000"/>
                                </a:ln>
                                <a:effectLst/>
                              </wps:spPr>
                              <wps:bodyPr/>
                            </wps:wsp>
                            <wps:wsp>
                              <wps:cNvPr id="109708" name="Shape 109621"/>
                              <wps:cNvSpPr/>
                              <wps:spPr>
                                <a:xfrm>
                                  <a:off x="216091" y="11081"/>
                                  <a:ext cx="2985" cy="8562"/>
                                </a:xfrm>
                                <a:custGeom>
                                  <a:avLst/>
                                  <a:gdLst/>
                                  <a:ahLst/>
                                  <a:cxnLst/>
                                  <a:rect l="0" t="0" r="0" b="0"/>
                                  <a:pathLst>
                                    <a:path w="2985" h="8562">
                                      <a:moveTo>
                                        <a:pt x="0" y="0"/>
                                      </a:moveTo>
                                      <a:lnTo>
                                        <a:pt x="2223" y="1111"/>
                                      </a:lnTo>
                                      <a:cubicBezTo>
                                        <a:pt x="2730" y="1873"/>
                                        <a:pt x="2985" y="2889"/>
                                        <a:pt x="2985" y="4032"/>
                                      </a:cubicBezTo>
                                      <a:cubicBezTo>
                                        <a:pt x="2985" y="4794"/>
                                        <a:pt x="2858" y="5429"/>
                                        <a:pt x="2730" y="6064"/>
                                      </a:cubicBezTo>
                                      <a:cubicBezTo>
                                        <a:pt x="2604" y="6572"/>
                                        <a:pt x="2349" y="7080"/>
                                        <a:pt x="1968" y="7461"/>
                                      </a:cubicBezTo>
                                      <a:cubicBezTo>
                                        <a:pt x="1714" y="7842"/>
                                        <a:pt x="1333" y="8096"/>
                                        <a:pt x="952" y="8350"/>
                                      </a:cubicBezTo>
                                      <a:lnTo>
                                        <a:pt x="0" y="8562"/>
                                      </a:lnTo>
                                      <a:lnTo>
                                        <a:pt x="0" y="7112"/>
                                      </a:lnTo>
                                      <a:lnTo>
                                        <a:pt x="1080" y="6572"/>
                                      </a:lnTo>
                                      <a:cubicBezTo>
                                        <a:pt x="1333" y="6064"/>
                                        <a:pt x="1588" y="5302"/>
                                        <a:pt x="1588" y="4286"/>
                                      </a:cubicBezTo>
                                      <a:cubicBezTo>
                                        <a:pt x="1588" y="3270"/>
                                        <a:pt x="1461" y="2508"/>
                                        <a:pt x="1080" y="2000"/>
                                      </a:cubicBezTo>
                                      <a:lnTo>
                                        <a:pt x="0" y="1411"/>
                                      </a:lnTo>
                                      <a:lnTo>
                                        <a:pt x="0" y="0"/>
                                      </a:lnTo>
                                      <a:close/>
                                    </a:path>
                                  </a:pathLst>
                                </a:custGeom>
                                <a:solidFill>
                                  <a:srgbClr val="000000"/>
                                </a:solidFill>
                                <a:ln w="0" cap="flat">
                                  <a:noFill/>
                                  <a:miter lim="127000"/>
                                </a:ln>
                                <a:effectLst/>
                              </wps:spPr>
                              <wps:bodyPr/>
                            </wps:wsp>
                            <wps:wsp>
                              <wps:cNvPr id="109709" name="Shape 109622"/>
                              <wps:cNvSpPr/>
                              <wps:spPr>
                                <a:xfrm>
                                  <a:off x="237744" y="11049"/>
                                  <a:ext cx="2604" cy="1778"/>
                                </a:xfrm>
                                <a:custGeom>
                                  <a:avLst/>
                                  <a:gdLst/>
                                  <a:ahLst/>
                                  <a:cxnLst/>
                                  <a:rect l="0" t="0" r="0" b="0"/>
                                  <a:pathLst>
                                    <a:path w="2604" h="1778">
                                      <a:moveTo>
                                        <a:pt x="2540" y="0"/>
                                      </a:moveTo>
                                      <a:lnTo>
                                        <a:pt x="2604" y="6"/>
                                      </a:lnTo>
                                      <a:lnTo>
                                        <a:pt x="2604" y="1270"/>
                                      </a:lnTo>
                                      <a:lnTo>
                                        <a:pt x="2413" y="1270"/>
                                      </a:lnTo>
                                      <a:cubicBezTo>
                                        <a:pt x="2159" y="1270"/>
                                        <a:pt x="1778" y="1270"/>
                                        <a:pt x="1397" y="1397"/>
                                      </a:cubicBezTo>
                                      <a:cubicBezTo>
                                        <a:pt x="889" y="1524"/>
                                        <a:pt x="508" y="1651"/>
                                        <a:pt x="0" y="1778"/>
                                      </a:cubicBezTo>
                                      <a:lnTo>
                                        <a:pt x="0" y="381"/>
                                      </a:lnTo>
                                      <a:cubicBezTo>
                                        <a:pt x="254" y="253"/>
                                        <a:pt x="635" y="253"/>
                                        <a:pt x="1016" y="127"/>
                                      </a:cubicBezTo>
                                      <a:cubicBezTo>
                                        <a:pt x="1524" y="0"/>
                                        <a:pt x="2032" y="0"/>
                                        <a:pt x="2540" y="0"/>
                                      </a:cubicBezTo>
                                      <a:close/>
                                    </a:path>
                                  </a:pathLst>
                                </a:custGeom>
                                <a:solidFill>
                                  <a:srgbClr val="000000"/>
                                </a:solidFill>
                                <a:ln w="0" cap="flat">
                                  <a:noFill/>
                                  <a:miter lim="127000"/>
                                </a:ln>
                                <a:effectLst/>
                              </wps:spPr>
                              <wps:bodyPr/>
                            </wps:wsp>
                            <wps:wsp>
                              <wps:cNvPr id="109710" name="Shape 109624"/>
                              <wps:cNvSpPr/>
                              <wps:spPr>
                                <a:xfrm>
                                  <a:off x="240348" y="11055"/>
                                  <a:ext cx="3238" cy="8654"/>
                                </a:xfrm>
                                <a:custGeom>
                                  <a:avLst/>
                                  <a:gdLst/>
                                  <a:ahLst/>
                                  <a:cxnLst/>
                                  <a:rect l="0" t="0" r="0" b="0"/>
                                  <a:pathLst>
                                    <a:path w="3238" h="8654">
                                      <a:moveTo>
                                        <a:pt x="0" y="0"/>
                                      </a:moveTo>
                                      <a:lnTo>
                                        <a:pt x="1333" y="121"/>
                                      </a:lnTo>
                                      <a:cubicBezTo>
                                        <a:pt x="1714" y="248"/>
                                        <a:pt x="2095" y="375"/>
                                        <a:pt x="2349" y="629"/>
                                      </a:cubicBezTo>
                                      <a:cubicBezTo>
                                        <a:pt x="2730" y="883"/>
                                        <a:pt x="2857" y="1137"/>
                                        <a:pt x="3111" y="1518"/>
                                      </a:cubicBezTo>
                                      <a:cubicBezTo>
                                        <a:pt x="3238" y="1899"/>
                                        <a:pt x="3238" y="2280"/>
                                        <a:pt x="3238" y="2788"/>
                                      </a:cubicBezTo>
                                      <a:lnTo>
                                        <a:pt x="3238" y="8503"/>
                                      </a:lnTo>
                                      <a:lnTo>
                                        <a:pt x="1842" y="8503"/>
                                      </a:lnTo>
                                      <a:lnTo>
                                        <a:pt x="1842" y="7614"/>
                                      </a:lnTo>
                                      <a:cubicBezTo>
                                        <a:pt x="1714" y="7741"/>
                                        <a:pt x="1588" y="7868"/>
                                        <a:pt x="1460" y="7995"/>
                                      </a:cubicBezTo>
                                      <a:cubicBezTo>
                                        <a:pt x="1207" y="8122"/>
                                        <a:pt x="1079" y="8249"/>
                                        <a:pt x="826" y="8376"/>
                                      </a:cubicBezTo>
                                      <a:cubicBezTo>
                                        <a:pt x="571" y="8503"/>
                                        <a:pt x="445" y="8503"/>
                                        <a:pt x="190" y="8630"/>
                                      </a:cubicBezTo>
                                      <a:lnTo>
                                        <a:pt x="0" y="8654"/>
                                      </a:lnTo>
                                      <a:lnTo>
                                        <a:pt x="0" y="7381"/>
                                      </a:lnTo>
                                      <a:lnTo>
                                        <a:pt x="826" y="7106"/>
                                      </a:lnTo>
                                      <a:cubicBezTo>
                                        <a:pt x="1207" y="6979"/>
                                        <a:pt x="1588" y="6725"/>
                                        <a:pt x="1842" y="6471"/>
                                      </a:cubicBezTo>
                                      <a:lnTo>
                                        <a:pt x="1842" y="4185"/>
                                      </a:lnTo>
                                      <a:cubicBezTo>
                                        <a:pt x="1588" y="4185"/>
                                        <a:pt x="1079" y="4185"/>
                                        <a:pt x="571" y="4312"/>
                                      </a:cubicBezTo>
                                      <a:lnTo>
                                        <a:pt x="0" y="4375"/>
                                      </a:lnTo>
                                      <a:lnTo>
                                        <a:pt x="0" y="3157"/>
                                      </a:lnTo>
                                      <a:lnTo>
                                        <a:pt x="1842" y="3042"/>
                                      </a:lnTo>
                                      <a:lnTo>
                                        <a:pt x="1842" y="2788"/>
                                      </a:lnTo>
                                      <a:cubicBezTo>
                                        <a:pt x="1842" y="2407"/>
                                        <a:pt x="1842" y="2153"/>
                                        <a:pt x="1714" y="2026"/>
                                      </a:cubicBezTo>
                                      <a:cubicBezTo>
                                        <a:pt x="1588" y="1772"/>
                                        <a:pt x="1460" y="1645"/>
                                        <a:pt x="1333" y="1518"/>
                                      </a:cubicBezTo>
                                      <a:cubicBezTo>
                                        <a:pt x="1207" y="1391"/>
                                        <a:pt x="952" y="1264"/>
                                        <a:pt x="698" y="1264"/>
                                      </a:cubicBezTo>
                                      <a:lnTo>
                                        <a:pt x="0" y="1264"/>
                                      </a:lnTo>
                                      <a:lnTo>
                                        <a:pt x="0" y="0"/>
                                      </a:lnTo>
                                      <a:close/>
                                    </a:path>
                                  </a:pathLst>
                                </a:custGeom>
                                <a:solidFill>
                                  <a:srgbClr val="000000"/>
                                </a:solidFill>
                                <a:ln w="0" cap="flat">
                                  <a:noFill/>
                                  <a:miter lim="127000"/>
                                </a:ln>
                                <a:effectLst/>
                              </wps:spPr>
                              <wps:bodyPr/>
                            </wps:wsp>
                            <wps:wsp>
                              <wps:cNvPr id="109711" name="Shape 109625"/>
                              <wps:cNvSpPr/>
                              <wps:spPr>
                                <a:xfrm>
                                  <a:off x="252603" y="11049"/>
                                  <a:ext cx="3683" cy="8763"/>
                                </a:xfrm>
                                <a:custGeom>
                                  <a:avLst/>
                                  <a:gdLst/>
                                  <a:ahLst/>
                                  <a:cxnLst/>
                                  <a:rect l="0" t="0" r="0" b="0"/>
                                  <a:pathLst>
                                    <a:path w="3683" h="8763">
                                      <a:moveTo>
                                        <a:pt x="3683" y="0"/>
                                      </a:moveTo>
                                      <a:lnTo>
                                        <a:pt x="3683" y="1143"/>
                                      </a:lnTo>
                                      <a:cubicBezTo>
                                        <a:pt x="2921" y="1143"/>
                                        <a:pt x="2413" y="1397"/>
                                        <a:pt x="2032" y="1905"/>
                                      </a:cubicBezTo>
                                      <a:cubicBezTo>
                                        <a:pt x="1651" y="2413"/>
                                        <a:pt x="1397" y="3302"/>
                                        <a:pt x="1397" y="4318"/>
                                      </a:cubicBezTo>
                                      <a:cubicBezTo>
                                        <a:pt x="1397" y="5334"/>
                                        <a:pt x="1651" y="6223"/>
                                        <a:pt x="2032" y="6731"/>
                                      </a:cubicBezTo>
                                      <a:cubicBezTo>
                                        <a:pt x="2413" y="7239"/>
                                        <a:pt x="2921" y="7493"/>
                                        <a:pt x="3683" y="7493"/>
                                      </a:cubicBezTo>
                                      <a:lnTo>
                                        <a:pt x="3683" y="8763"/>
                                      </a:lnTo>
                                      <a:cubicBezTo>
                                        <a:pt x="2540" y="8763"/>
                                        <a:pt x="1651" y="8382"/>
                                        <a:pt x="1016" y="7493"/>
                                      </a:cubicBezTo>
                                      <a:cubicBezTo>
                                        <a:pt x="254" y="6731"/>
                                        <a:pt x="0" y="5715"/>
                                        <a:pt x="0" y="4318"/>
                                      </a:cubicBezTo>
                                      <a:cubicBezTo>
                                        <a:pt x="0" y="2921"/>
                                        <a:pt x="254" y="1905"/>
                                        <a:pt x="1016" y="1143"/>
                                      </a:cubicBezTo>
                                      <a:cubicBezTo>
                                        <a:pt x="1651" y="381"/>
                                        <a:pt x="2540" y="0"/>
                                        <a:pt x="3683" y="0"/>
                                      </a:cubicBezTo>
                                      <a:close/>
                                    </a:path>
                                  </a:pathLst>
                                </a:custGeom>
                                <a:solidFill>
                                  <a:srgbClr val="000000"/>
                                </a:solidFill>
                                <a:ln w="0" cap="flat">
                                  <a:noFill/>
                                  <a:miter lim="127000"/>
                                </a:ln>
                                <a:effectLst/>
                              </wps:spPr>
                              <wps:bodyPr/>
                            </wps:wsp>
                            <wps:wsp>
                              <wps:cNvPr id="109712" name="Shape 109626"/>
                              <wps:cNvSpPr/>
                              <wps:spPr>
                                <a:xfrm>
                                  <a:off x="261620" y="11153"/>
                                  <a:ext cx="3492" cy="11453"/>
                                </a:xfrm>
                                <a:custGeom>
                                  <a:avLst/>
                                  <a:gdLst/>
                                  <a:ahLst/>
                                  <a:cxnLst/>
                                  <a:rect l="0" t="0" r="0" b="0"/>
                                  <a:pathLst>
                                    <a:path w="3492" h="11453">
                                      <a:moveTo>
                                        <a:pt x="3492" y="0"/>
                                      </a:moveTo>
                                      <a:lnTo>
                                        <a:pt x="3492" y="1208"/>
                                      </a:lnTo>
                                      <a:lnTo>
                                        <a:pt x="2540" y="1420"/>
                                      </a:lnTo>
                                      <a:cubicBezTo>
                                        <a:pt x="2159" y="1675"/>
                                        <a:pt x="1778" y="1801"/>
                                        <a:pt x="1397" y="2182"/>
                                      </a:cubicBezTo>
                                      <a:lnTo>
                                        <a:pt x="1397" y="6881"/>
                                      </a:lnTo>
                                      <a:cubicBezTo>
                                        <a:pt x="1778" y="7008"/>
                                        <a:pt x="2159" y="7135"/>
                                        <a:pt x="2413" y="7263"/>
                                      </a:cubicBezTo>
                                      <a:cubicBezTo>
                                        <a:pt x="2667" y="7263"/>
                                        <a:pt x="2921" y="7263"/>
                                        <a:pt x="3302" y="7263"/>
                                      </a:cubicBezTo>
                                      <a:lnTo>
                                        <a:pt x="3492" y="7175"/>
                                      </a:lnTo>
                                      <a:lnTo>
                                        <a:pt x="3492" y="8525"/>
                                      </a:lnTo>
                                      <a:lnTo>
                                        <a:pt x="2413" y="8405"/>
                                      </a:lnTo>
                                      <a:cubicBezTo>
                                        <a:pt x="2159" y="8278"/>
                                        <a:pt x="1778" y="8151"/>
                                        <a:pt x="1397" y="8025"/>
                                      </a:cubicBezTo>
                                      <a:lnTo>
                                        <a:pt x="1397" y="11453"/>
                                      </a:lnTo>
                                      <a:lnTo>
                                        <a:pt x="0" y="11453"/>
                                      </a:lnTo>
                                      <a:lnTo>
                                        <a:pt x="0" y="23"/>
                                      </a:lnTo>
                                      <a:lnTo>
                                        <a:pt x="1397" y="23"/>
                                      </a:lnTo>
                                      <a:lnTo>
                                        <a:pt x="1397" y="913"/>
                                      </a:lnTo>
                                      <a:cubicBezTo>
                                        <a:pt x="1778" y="658"/>
                                        <a:pt x="2159" y="404"/>
                                        <a:pt x="2667" y="150"/>
                                      </a:cubicBezTo>
                                      <a:lnTo>
                                        <a:pt x="3492" y="0"/>
                                      </a:lnTo>
                                      <a:close/>
                                    </a:path>
                                  </a:pathLst>
                                </a:custGeom>
                                <a:solidFill>
                                  <a:srgbClr val="000000"/>
                                </a:solidFill>
                                <a:ln w="0" cap="flat">
                                  <a:noFill/>
                                  <a:miter lim="127000"/>
                                </a:ln>
                                <a:effectLst/>
                              </wps:spPr>
                              <wps:bodyPr/>
                            </wps:wsp>
                            <wps:wsp>
                              <wps:cNvPr id="109713" name="Shape 109627"/>
                              <wps:cNvSpPr/>
                              <wps:spPr>
                                <a:xfrm>
                                  <a:off x="256286" y="11049"/>
                                  <a:ext cx="3683" cy="8763"/>
                                </a:xfrm>
                                <a:custGeom>
                                  <a:avLst/>
                                  <a:gdLst/>
                                  <a:ahLst/>
                                  <a:cxnLst/>
                                  <a:rect l="0" t="0" r="0" b="0"/>
                                  <a:pathLst>
                                    <a:path w="3683" h="8763">
                                      <a:moveTo>
                                        <a:pt x="0" y="0"/>
                                      </a:moveTo>
                                      <a:cubicBezTo>
                                        <a:pt x="1143" y="0"/>
                                        <a:pt x="2032" y="381"/>
                                        <a:pt x="2667" y="1143"/>
                                      </a:cubicBezTo>
                                      <a:cubicBezTo>
                                        <a:pt x="3429" y="1905"/>
                                        <a:pt x="3683" y="2921"/>
                                        <a:pt x="3683" y="4318"/>
                                      </a:cubicBezTo>
                                      <a:cubicBezTo>
                                        <a:pt x="3683" y="5715"/>
                                        <a:pt x="3429" y="6858"/>
                                        <a:pt x="2667" y="7620"/>
                                      </a:cubicBezTo>
                                      <a:cubicBezTo>
                                        <a:pt x="2032" y="8382"/>
                                        <a:pt x="1143" y="8763"/>
                                        <a:pt x="0" y="8763"/>
                                      </a:cubicBezTo>
                                      <a:lnTo>
                                        <a:pt x="0" y="7493"/>
                                      </a:lnTo>
                                      <a:cubicBezTo>
                                        <a:pt x="762" y="7493"/>
                                        <a:pt x="1270" y="7239"/>
                                        <a:pt x="1651" y="6731"/>
                                      </a:cubicBezTo>
                                      <a:cubicBezTo>
                                        <a:pt x="2032" y="6223"/>
                                        <a:pt x="2286" y="5461"/>
                                        <a:pt x="2286" y="4318"/>
                                      </a:cubicBezTo>
                                      <a:cubicBezTo>
                                        <a:pt x="2286" y="3302"/>
                                        <a:pt x="2032" y="2413"/>
                                        <a:pt x="1651" y="1905"/>
                                      </a:cubicBezTo>
                                      <a:cubicBezTo>
                                        <a:pt x="1270" y="1397"/>
                                        <a:pt x="762" y="1143"/>
                                        <a:pt x="0" y="1143"/>
                                      </a:cubicBezTo>
                                      <a:lnTo>
                                        <a:pt x="0" y="0"/>
                                      </a:lnTo>
                                      <a:close/>
                                    </a:path>
                                  </a:pathLst>
                                </a:custGeom>
                                <a:solidFill>
                                  <a:srgbClr val="000000"/>
                                </a:solidFill>
                                <a:ln w="0" cap="flat">
                                  <a:noFill/>
                                  <a:miter lim="127000"/>
                                </a:ln>
                                <a:effectLst/>
                              </wps:spPr>
                              <wps:bodyPr/>
                            </wps:wsp>
                            <wps:wsp>
                              <wps:cNvPr id="109714" name="Shape 109628"/>
                              <wps:cNvSpPr/>
                              <wps:spPr>
                                <a:xfrm>
                                  <a:off x="269748" y="11049"/>
                                  <a:ext cx="3746" cy="8763"/>
                                </a:xfrm>
                                <a:custGeom>
                                  <a:avLst/>
                                  <a:gdLst/>
                                  <a:ahLst/>
                                  <a:cxnLst/>
                                  <a:rect l="0" t="0" r="0" b="0"/>
                                  <a:pathLst>
                                    <a:path w="3746" h="8763">
                                      <a:moveTo>
                                        <a:pt x="3683" y="0"/>
                                      </a:moveTo>
                                      <a:lnTo>
                                        <a:pt x="3746" y="26"/>
                                      </a:lnTo>
                                      <a:lnTo>
                                        <a:pt x="3746" y="1170"/>
                                      </a:lnTo>
                                      <a:lnTo>
                                        <a:pt x="3683" y="1143"/>
                                      </a:lnTo>
                                      <a:cubicBezTo>
                                        <a:pt x="3048" y="1143"/>
                                        <a:pt x="2413" y="1397"/>
                                        <a:pt x="2032" y="1905"/>
                                      </a:cubicBezTo>
                                      <a:cubicBezTo>
                                        <a:pt x="1651" y="2413"/>
                                        <a:pt x="1524" y="3302"/>
                                        <a:pt x="1524" y="4318"/>
                                      </a:cubicBezTo>
                                      <a:cubicBezTo>
                                        <a:pt x="1524" y="5334"/>
                                        <a:pt x="1651" y="6223"/>
                                        <a:pt x="2032" y="6731"/>
                                      </a:cubicBezTo>
                                      <a:cubicBezTo>
                                        <a:pt x="2413" y="7239"/>
                                        <a:pt x="3048" y="7493"/>
                                        <a:pt x="3683" y="7493"/>
                                      </a:cubicBezTo>
                                      <a:lnTo>
                                        <a:pt x="3746" y="7465"/>
                                      </a:lnTo>
                                      <a:lnTo>
                                        <a:pt x="3746" y="8737"/>
                                      </a:lnTo>
                                      <a:lnTo>
                                        <a:pt x="3683" y="8763"/>
                                      </a:lnTo>
                                      <a:cubicBezTo>
                                        <a:pt x="2540" y="8763"/>
                                        <a:pt x="1651" y="8382"/>
                                        <a:pt x="1016" y="7493"/>
                                      </a:cubicBezTo>
                                      <a:cubicBezTo>
                                        <a:pt x="381" y="6731"/>
                                        <a:pt x="0" y="5715"/>
                                        <a:pt x="0" y="4318"/>
                                      </a:cubicBezTo>
                                      <a:cubicBezTo>
                                        <a:pt x="0" y="2921"/>
                                        <a:pt x="381" y="1905"/>
                                        <a:pt x="1016" y="1143"/>
                                      </a:cubicBezTo>
                                      <a:cubicBezTo>
                                        <a:pt x="1778" y="381"/>
                                        <a:pt x="2667" y="0"/>
                                        <a:pt x="3683" y="0"/>
                                      </a:cubicBezTo>
                                      <a:close/>
                                    </a:path>
                                  </a:pathLst>
                                </a:custGeom>
                                <a:solidFill>
                                  <a:srgbClr val="000000"/>
                                </a:solidFill>
                                <a:ln w="0" cap="flat">
                                  <a:noFill/>
                                  <a:miter lim="127000"/>
                                </a:ln>
                                <a:effectLst/>
                              </wps:spPr>
                              <wps:bodyPr/>
                            </wps:wsp>
                            <wps:wsp>
                              <wps:cNvPr id="109715" name="Shape 109629"/>
                              <wps:cNvSpPr/>
                              <wps:spPr>
                                <a:xfrm>
                                  <a:off x="265113" y="11049"/>
                                  <a:ext cx="3492" cy="8636"/>
                                </a:xfrm>
                                <a:custGeom>
                                  <a:avLst/>
                                  <a:gdLst/>
                                  <a:ahLst/>
                                  <a:cxnLst/>
                                  <a:rect l="0" t="0" r="0" b="0"/>
                                  <a:pathLst>
                                    <a:path w="3492" h="8636">
                                      <a:moveTo>
                                        <a:pt x="571" y="0"/>
                                      </a:moveTo>
                                      <a:cubicBezTo>
                                        <a:pt x="1461" y="0"/>
                                        <a:pt x="2223" y="381"/>
                                        <a:pt x="2730" y="1143"/>
                                      </a:cubicBezTo>
                                      <a:cubicBezTo>
                                        <a:pt x="3239" y="1905"/>
                                        <a:pt x="3492" y="2794"/>
                                        <a:pt x="3492" y="4064"/>
                                      </a:cubicBezTo>
                                      <a:cubicBezTo>
                                        <a:pt x="3492" y="5461"/>
                                        <a:pt x="3239" y="6603"/>
                                        <a:pt x="2604" y="7493"/>
                                      </a:cubicBezTo>
                                      <a:cubicBezTo>
                                        <a:pt x="1842" y="8255"/>
                                        <a:pt x="1080" y="8636"/>
                                        <a:pt x="64" y="8636"/>
                                      </a:cubicBezTo>
                                      <a:lnTo>
                                        <a:pt x="0" y="8629"/>
                                      </a:lnTo>
                                      <a:lnTo>
                                        <a:pt x="0" y="7278"/>
                                      </a:lnTo>
                                      <a:lnTo>
                                        <a:pt x="1461" y="6603"/>
                                      </a:lnTo>
                                      <a:cubicBezTo>
                                        <a:pt x="1842" y="6096"/>
                                        <a:pt x="2095" y="5334"/>
                                        <a:pt x="2095" y="4318"/>
                                      </a:cubicBezTo>
                                      <a:cubicBezTo>
                                        <a:pt x="2095" y="3302"/>
                                        <a:pt x="1968" y="2540"/>
                                        <a:pt x="1588" y="2032"/>
                                      </a:cubicBezTo>
                                      <a:cubicBezTo>
                                        <a:pt x="1333" y="1524"/>
                                        <a:pt x="826" y="1270"/>
                                        <a:pt x="190" y="1270"/>
                                      </a:cubicBezTo>
                                      <a:lnTo>
                                        <a:pt x="0" y="1312"/>
                                      </a:lnTo>
                                      <a:lnTo>
                                        <a:pt x="0" y="104"/>
                                      </a:lnTo>
                                      <a:lnTo>
                                        <a:pt x="571" y="0"/>
                                      </a:lnTo>
                                      <a:close/>
                                    </a:path>
                                  </a:pathLst>
                                </a:custGeom>
                                <a:solidFill>
                                  <a:srgbClr val="000000"/>
                                </a:solidFill>
                                <a:ln w="0" cap="flat">
                                  <a:noFill/>
                                  <a:miter lim="127000"/>
                                </a:ln>
                                <a:effectLst/>
                              </wps:spPr>
                              <wps:bodyPr/>
                            </wps:wsp>
                            <wps:wsp>
                              <wps:cNvPr id="109716" name="Shape 109630"/>
                              <wps:cNvSpPr/>
                              <wps:spPr>
                                <a:xfrm>
                                  <a:off x="278892" y="11176"/>
                                  <a:ext cx="7747" cy="8382"/>
                                </a:xfrm>
                                <a:custGeom>
                                  <a:avLst/>
                                  <a:gdLst/>
                                  <a:ahLst/>
                                  <a:cxnLst/>
                                  <a:rect l="0" t="0" r="0" b="0"/>
                                  <a:pathLst>
                                    <a:path w="7747" h="8382">
                                      <a:moveTo>
                                        <a:pt x="0" y="0"/>
                                      </a:moveTo>
                                      <a:lnTo>
                                        <a:pt x="1651" y="0"/>
                                      </a:lnTo>
                                      <a:lnTo>
                                        <a:pt x="3810" y="4699"/>
                                      </a:lnTo>
                                      <a:lnTo>
                                        <a:pt x="5969" y="0"/>
                                      </a:lnTo>
                                      <a:lnTo>
                                        <a:pt x="7747" y="0"/>
                                      </a:lnTo>
                                      <a:lnTo>
                                        <a:pt x="7747" y="8382"/>
                                      </a:lnTo>
                                      <a:lnTo>
                                        <a:pt x="6350" y="8382"/>
                                      </a:lnTo>
                                      <a:lnTo>
                                        <a:pt x="6350" y="1777"/>
                                      </a:lnTo>
                                      <a:lnTo>
                                        <a:pt x="4318" y="6096"/>
                                      </a:lnTo>
                                      <a:lnTo>
                                        <a:pt x="3302" y="6096"/>
                                      </a:lnTo>
                                      <a:lnTo>
                                        <a:pt x="1270" y="1777"/>
                                      </a:lnTo>
                                      <a:lnTo>
                                        <a:pt x="1270" y="8382"/>
                                      </a:lnTo>
                                      <a:lnTo>
                                        <a:pt x="0" y="8382"/>
                                      </a:lnTo>
                                      <a:lnTo>
                                        <a:pt x="0" y="0"/>
                                      </a:lnTo>
                                      <a:close/>
                                    </a:path>
                                  </a:pathLst>
                                </a:custGeom>
                                <a:solidFill>
                                  <a:srgbClr val="000000"/>
                                </a:solidFill>
                                <a:ln w="0" cap="flat">
                                  <a:noFill/>
                                  <a:miter lim="127000"/>
                                </a:ln>
                                <a:effectLst/>
                              </wps:spPr>
                              <wps:bodyPr/>
                            </wps:wsp>
                            <wps:wsp>
                              <wps:cNvPr id="109717" name="Shape 109631"/>
                              <wps:cNvSpPr/>
                              <wps:spPr>
                                <a:xfrm>
                                  <a:off x="273495" y="11075"/>
                                  <a:ext cx="3746" cy="8711"/>
                                </a:xfrm>
                                <a:custGeom>
                                  <a:avLst/>
                                  <a:gdLst/>
                                  <a:ahLst/>
                                  <a:cxnLst/>
                                  <a:rect l="0" t="0" r="0" b="0"/>
                                  <a:pathLst>
                                    <a:path w="3746" h="8711">
                                      <a:moveTo>
                                        <a:pt x="0" y="0"/>
                                      </a:moveTo>
                                      <a:lnTo>
                                        <a:pt x="2730" y="1117"/>
                                      </a:lnTo>
                                      <a:cubicBezTo>
                                        <a:pt x="3365" y="1879"/>
                                        <a:pt x="3746" y="2895"/>
                                        <a:pt x="3746" y="4292"/>
                                      </a:cubicBezTo>
                                      <a:cubicBezTo>
                                        <a:pt x="3746" y="5689"/>
                                        <a:pt x="3365" y="6832"/>
                                        <a:pt x="2730" y="7594"/>
                                      </a:cubicBezTo>
                                      <a:lnTo>
                                        <a:pt x="0" y="8711"/>
                                      </a:lnTo>
                                      <a:lnTo>
                                        <a:pt x="0" y="7439"/>
                                      </a:lnTo>
                                      <a:lnTo>
                                        <a:pt x="1714" y="6705"/>
                                      </a:lnTo>
                                      <a:cubicBezTo>
                                        <a:pt x="2095" y="6197"/>
                                        <a:pt x="2223" y="5435"/>
                                        <a:pt x="2223" y="4292"/>
                                      </a:cubicBezTo>
                                      <a:cubicBezTo>
                                        <a:pt x="2223" y="3276"/>
                                        <a:pt x="2095" y="2387"/>
                                        <a:pt x="1714" y="1879"/>
                                      </a:cubicBezTo>
                                      <a:lnTo>
                                        <a:pt x="0" y="1144"/>
                                      </a:lnTo>
                                      <a:lnTo>
                                        <a:pt x="0" y="0"/>
                                      </a:lnTo>
                                      <a:close/>
                                    </a:path>
                                  </a:pathLst>
                                </a:custGeom>
                                <a:solidFill>
                                  <a:srgbClr val="000000"/>
                                </a:solidFill>
                                <a:ln w="0" cap="flat">
                                  <a:noFill/>
                                  <a:miter lim="127000"/>
                                </a:ln>
                                <a:effectLst/>
                              </wps:spPr>
                              <wps:bodyPr/>
                            </wps:wsp>
                            <wps:wsp>
                              <wps:cNvPr id="109718" name="Shape 109632"/>
                              <wps:cNvSpPr/>
                              <wps:spPr>
                                <a:xfrm>
                                  <a:off x="293243" y="11049"/>
                                  <a:ext cx="3683" cy="8763"/>
                                </a:xfrm>
                                <a:custGeom>
                                  <a:avLst/>
                                  <a:gdLst/>
                                  <a:ahLst/>
                                  <a:cxnLst/>
                                  <a:rect l="0" t="0" r="0" b="0"/>
                                  <a:pathLst>
                                    <a:path w="3683" h="8763">
                                      <a:moveTo>
                                        <a:pt x="3683" y="0"/>
                                      </a:moveTo>
                                      <a:lnTo>
                                        <a:pt x="3683" y="1143"/>
                                      </a:lnTo>
                                      <a:cubicBezTo>
                                        <a:pt x="2921" y="1143"/>
                                        <a:pt x="2413" y="1397"/>
                                        <a:pt x="2032" y="1905"/>
                                      </a:cubicBezTo>
                                      <a:cubicBezTo>
                                        <a:pt x="1651" y="2413"/>
                                        <a:pt x="1397" y="3302"/>
                                        <a:pt x="1397" y="4318"/>
                                      </a:cubicBezTo>
                                      <a:cubicBezTo>
                                        <a:pt x="1397" y="5334"/>
                                        <a:pt x="1651" y="6223"/>
                                        <a:pt x="2032" y="6731"/>
                                      </a:cubicBezTo>
                                      <a:cubicBezTo>
                                        <a:pt x="2413" y="7239"/>
                                        <a:pt x="2921" y="7493"/>
                                        <a:pt x="3683" y="7493"/>
                                      </a:cubicBezTo>
                                      <a:lnTo>
                                        <a:pt x="3683" y="8763"/>
                                      </a:lnTo>
                                      <a:cubicBezTo>
                                        <a:pt x="2540" y="8763"/>
                                        <a:pt x="1651" y="8382"/>
                                        <a:pt x="1016" y="7493"/>
                                      </a:cubicBezTo>
                                      <a:cubicBezTo>
                                        <a:pt x="254" y="6731"/>
                                        <a:pt x="0" y="5715"/>
                                        <a:pt x="0" y="4318"/>
                                      </a:cubicBezTo>
                                      <a:cubicBezTo>
                                        <a:pt x="0" y="2921"/>
                                        <a:pt x="254" y="1905"/>
                                        <a:pt x="1016" y="1143"/>
                                      </a:cubicBezTo>
                                      <a:cubicBezTo>
                                        <a:pt x="1651" y="381"/>
                                        <a:pt x="2540" y="0"/>
                                        <a:pt x="3683" y="0"/>
                                      </a:cubicBezTo>
                                      <a:close/>
                                    </a:path>
                                  </a:pathLst>
                                </a:custGeom>
                                <a:solidFill>
                                  <a:srgbClr val="000000"/>
                                </a:solidFill>
                                <a:ln w="0" cap="flat">
                                  <a:noFill/>
                                  <a:miter lim="127000"/>
                                </a:ln>
                                <a:effectLst/>
                              </wps:spPr>
                              <wps:bodyPr/>
                            </wps:wsp>
                            <wps:wsp>
                              <wps:cNvPr id="109719" name="Shape 109635"/>
                              <wps:cNvSpPr/>
                              <wps:spPr>
                                <a:xfrm>
                                  <a:off x="317881" y="11075"/>
                                  <a:ext cx="3746" cy="8708"/>
                                </a:xfrm>
                                <a:custGeom>
                                  <a:avLst/>
                                  <a:gdLst/>
                                  <a:ahLst/>
                                  <a:cxnLst/>
                                  <a:rect l="0" t="0" r="0" b="0"/>
                                  <a:pathLst>
                                    <a:path w="3746" h="8708">
                                      <a:moveTo>
                                        <a:pt x="3746" y="0"/>
                                      </a:moveTo>
                                      <a:lnTo>
                                        <a:pt x="3746" y="1144"/>
                                      </a:lnTo>
                                      <a:lnTo>
                                        <a:pt x="2032" y="1879"/>
                                      </a:lnTo>
                                      <a:cubicBezTo>
                                        <a:pt x="1651" y="2387"/>
                                        <a:pt x="1524" y="3276"/>
                                        <a:pt x="1524" y="4292"/>
                                      </a:cubicBezTo>
                                      <a:cubicBezTo>
                                        <a:pt x="1524" y="5308"/>
                                        <a:pt x="1651" y="6197"/>
                                        <a:pt x="2032" y="6705"/>
                                      </a:cubicBezTo>
                                      <a:lnTo>
                                        <a:pt x="3746" y="7439"/>
                                      </a:lnTo>
                                      <a:lnTo>
                                        <a:pt x="3746" y="8708"/>
                                      </a:lnTo>
                                      <a:lnTo>
                                        <a:pt x="1016" y="7467"/>
                                      </a:lnTo>
                                      <a:cubicBezTo>
                                        <a:pt x="381" y="6705"/>
                                        <a:pt x="0" y="5689"/>
                                        <a:pt x="0" y="4292"/>
                                      </a:cubicBezTo>
                                      <a:cubicBezTo>
                                        <a:pt x="0" y="2895"/>
                                        <a:pt x="381" y="1879"/>
                                        <a:pt x="1016" y="1117"/>
                                      </a:cubicBezTo>
                                      <a:lnTo>
                                        <a:pt x="3746" y="0"/>
                                      </a:lnTo>
                                      <a:close/>
                                    </a:path>
                                  </a:pathLst>
                                </a:custGeom>
                                <a:solidFill>
                                  <a:srgbClr val="000000"/>
                                </a:solidFill>
                                <a:ln w="0" cap="flat">
                                  <a:noFill/>
                                  <a:miter lim="127000"/>
                                </a:ln>
                                <a:effectLst/>
                              </wps:spPr>
                              <wps:bodyPr/>
                            </wps:wsp>
                            <wps:wsp>
                              <wps:cNvPr id="109720" name="Shape 109636"/>
                              <wps:cNvSpPr/>
                              <wps:spPr>
                                <a:xfrm>
                                  <a:off x="296926" y="11049"/>
                                  <a:ext cx="3683" cy="8763"/>
                                </a:xfrm>
                                <a:custGeom>
                                  <a:avLst/>
                                  <a:gdLst/>
                                  <a:ahLst/>
                                  <a:cxnLst/>
                                  <a:rect l="0" t="0" r="0" b="0"/>
                                  <a:pathLst>
                                    <a:path w="3683" h="8763">
                                      <a:moveTo>
                                        <a:pt x="0" y="0"/>
                                      </a:moveTo>
                                      <a:cubicBezTo>
                                        <a:pt x="1143" y="0"/>
                                        <a:pt x="2032" y="381"/>
                                        <a:pt x="2667" y="1143"/>
                                      </a:cubicBezTo>
                                      <a:cubicBezTo>
                                        <a:pt x="3429" y="1905"/>
                                        <a:pt x="3683" y="2921"/>
                                        <a:pt x="3683" y="4318"/>
                                      </a:cubicBezTo>
                                      <a:cubicBezTo>
                                        <a:pt x="3683" y="5715"/>
                                        <a:pt x="3429" y="6858"/>
                                        <a:pt x="2667" y="7620"/>
                                      </a:cubicBezTo>
                                      <a:cubicBezTo>
                                        <a:pt x="2032" y="8382"/>
                                        <a:pt x="1143" y="8763"/>
                                        <a:pt x="0" y="8763"/>
                                      </a:cubicBezTo>
                                      <a:lnTo>
                                        <a:pt x="0" y="7493"/>
                                      </a:lnTo>
                                      <a:cubicBezTo>
                                        <a:pt x="762" y="7493"/>
                                        <a:pt x="1270" y="7239"/>
                                        <a:pt x="1651" y="6731"/>
                                      </a:cubicBezTo>
                                      <a:cubicBezTo>
                                        <a:pt x="2032" y="6223"/>
                                        <a:pt x="2286" y="5461"/>
                                        <a:pt x="2286" y="4318"/>
                                      </a:cubicBezTo>
                                      <a:cubicBezTo>
                                        <a:pt x="2286" y="3302"/>
                                        <a:pt x="2032" y="2413"/>
                                        <a:pt x="1651" y="1905"/>
                                      </a:cubicBezTo>
                                      <a:cubicBezTo>
                                        <a:pt x="1270" y="1397"/>
                                        <a:pt x="762" y="1143"/>
                                        <a:pt x="0" y="1143"/>
                                      </a:cubicBezTo>
                                      <a:lnTo>
                                        <a:pt x="0" y="0"/>
                                      </a:lnTo>
                                      <a:close/>
                                    </a:path>
                                  </a:pathLst>
                                </a:custGeom>
                                <a:solidFill>
                                  <a:srgbClr val="000000"/>
                                </a:solidFill>
                                <a:ln w="0" cap="flat">
                                  <a:noFill/>
                                  <a:miter lim="127000"/>
                                </a:ln>
                                <a:effectLst/>
                              </wps:spPr>
                              <wps:bodyPr/>
                            </wps:wsp>
                            <wps:wsp>
                              <wps:cNvPr id="109721" name="Shape 109638"/>
                              <wps:cNvSpPr/>
                              <wps:spPr>
                                <a:xfrm>
                                  <a:off x="338709" y="11153"/>
                                  <a:ext cx="3556" cy="8329"/>
                                </a:xfrm>
                                <a:custGeom>
                                  <a:avLst/>
                                  <a:gdLst/>
                                  <a:ahLst/>
                                  <a:cxnLst/>
                                  <a:rect l="0" t="0" r="0" b="0"/>
                                  <a:pathLst>
                                    <a:path w="3556" h="8329">
                                      <a:moveTo>
                                        <a:pt x="3556" y="0"/>
                                      </a:moveTo>
                                      <a:lnTo>
                                        <a:pt x="3556" y="1057"/>
                                      </a:lnTo>
                                      <a:lnTo>
                                        <a:pt x="2794" y="1166"/>
                                      </a:lnTo>
                                      <a:cubicBezTo>
                                        <a:pt x="2540" y="1293"/>
                                        <a:pt x="2286" y="1420"/>
                                        <a:pt x="2032" y="1674"/>
                                      </a:cubicBezTo>
                                      <a:cubicBezTo>
                                        <a:pt x="1905" y="1928"/>
                                        <a:pt x="1651" y="2182"/>
                                        <a:pt x="1524" y="2436"/>
                                      </a:cubicBezTo>
                                      <a:cubicBezTo>
                                        <a:pt x="1524" y="2690"/>
                                        <a:pt x="1397" y="2944"/>
                                        <a:pt x="1397" y="3325"/>
                                      </a:cubicBezTo>
                                      <a:lnTo>
                                        <a:pt x="3556" y="3325"/>
                                      </a:lnTo>
                                      <a:lnTo>
                                        <a:pt x="3556" y="4341"/>
                                      </a:lnTo>
                                      <a:lnTo>
                                        <a:pt x="1397" y="4341"/>
                                      </a:lnTo>
                                      <a:cubicBezTo>
                                        <a:pt x="1397" y="5357"/>
                                        <a:pt x="1651" y="6119"/>
                                        <a:pt x="2159" y="6627"/>
                                      </a:cubicBezTo>
                                      <a:lnTo>
                                        <a:pt x="3556" y="7186"/>
                                      </a:lnTo>
                                      <a:lnTo>
                                        <a:pt x="3556" y="8329"/>
                                      </a:lnTo>
                                      <a:lnTo>
                                        <a:pt x="1016" y="7516"/>
                                      </a:lnTo>
                                      <a:cubicBezTo>
                                        <a:pt x="381" y="6754"/>
                                        <a:pt x="0" y="5611"/>
                                        <a:pt x="0" y="4341"/>
                                      </a:cubicBezTo>
                                      <a:cubicBezTo>
                                        <a:pt x="0" y="2944"/>
                                        <a:pt x="254" y="1801"/>
                                        <a:pt x="1016" y="1039"/>
                                      </a:cubicBezTo>
                                      <a:lnTo>
                                        <a:pt x="3556" y="0"/>
                                      </a:lnTo>
                                      <a:close/>
                                    </a:path>
                                  </a:pathLst>
                                </a:custGeom>
                                <a:solidFill>
                                  <a:srgbClr val="000000"/>
                                </a:solidFill>
                                <a:ln w="0" cap="flat">
                                  <a:noFill/>
                                  <a:miter lim="127000"/>
                                </a:ln>
                                <a:effectLst/>
                              </wps:spPr>
                              <wps:bodyPr/>
                            </wps:wsp>
                            <wps:wsp>
                              <wps:cNvPr id="109722" name="Shape 109639"/>
                              <wps:cNvSpPr/>
                              <wps:spPr>
                                <a:xfrm>
                                  <a:off x="321627" y="11049"/>
                                  <a:ext cx="3746" cy="8763"/>
                                </a:xfrm>
                                <a:custGeom>
                                  <a:avLst/>
                                  <a:gdLst/>
                                  <a:ahLst/>
                                  <a:cxnLst/>
                                  <a:rect l="0" t="0" r="0" b="0"/>
                                  <a:pathLst>
                                    <a:path w="3746" h="8763">
                                      <a:moveTo>
                                        <a:pt x="64" y="0"/>
                                      </a:moveTo>
                                      <a:cubicBezTo>
                                        <a:pt x="1080" y="0"/>
                                        <a:pt x="1968" y="381"/>
                                        <a:pt x="2730" y="1143"/>
                                      </a:cubicBezTo>
                                      <a:cubicBezTo>
                                        <a:pt x="3365" y="1905"/>
                                        <a:pt x="3746" y="2921"/>
                                        <a:pt x="3746" y="4318"/>
                                      </a:cubicBezTo>
                                      <a:cubicBezTo>
                                        <a:pt x="3746" y="5715"/>
                                        <a:pt x="3365" y="6858"/>
                                        <a:pt x="2730" y="7620"/>
                                      </a:cubicBezTo>
                                      <a:cubicBezTo>
                                        <a:pt x="1968" y="8382"/>
                                        <a:pt x="1080" y="8763"/>
                                        <a:pt x="64" y="8763"/>
                                      </a:cubicBezTo>
                                      <a:lnTo>
                                        <a:pt x="0" y="8734"/>
                                      </a:lnTo>
                                      <a:lnTo>
                                        <a:pt x="0" y="7465"/>
                                      </a:lnTo>
                                      <a:lnTo>
                                        <a:pt x="64" y="7493"/>
                                      </a:lnTo>
                                      <a:cubicBezTo>
                                        <a:pt x="699" y="7493"/>
                                        <a:pt x="1333" y="7239"/>
                                        <a:pt x="1715" y="6731"/>
                                      </a:cubicBezTo>
                                      <a:cubicBezTo>
                                        <a:pt x="2096" y="6223"/>
                                        <a:pt x="2223" y="5461"/>
                                        <a:pt x="2223" y="4318"/>
                                      </a:cubicBezTo>
                                      <a:cubicBezTo>
                                        <a:pt x="2223" y="3302"/>
                                        <a:pt x="2096" y="2413"/>
                                        <a:pt x="1715" y="1905"/>
                                      </a:cubicBezTo>
                                      <a:cubicBezTo>
                                        <a:pt x="1333" y="1397"/>
                                        <a:pt x="699" y="1143"/>
                                        <a:pt x="64" y="1143"/>
                                      </a:cubicBezTo>
                                      <a:lnTo>
                                        <a:pt x="0" y="1170"/>
                                      </a:lnTo>
                                      <a:lnTo>
                                        <a:pt x="0" y="26"/>
                                      </a:lnTo>
                                      <a:lnTo>
                                        <a:pt x="64" y="0"/>
                                      </a:lnTo>
                                      <a:close/>
                                    </a:path>
                                  </a:pathLst>
                                </a:custGeom>
                                <a:solidFill>
                                  <a:srgbClr val="000000"/>
                                </a:solidFill>
                                <a:ln w="0" cap="flat">
                                  <a:noFill/>
                                  <a:miter lim="127000"/>
                                </a:ln>
                                <a:effectLst/>
                              </wps:spPr>
                              <wps:bodyPr/>
                            </wps:wsp>
                            <wps:wsp>
                              <wps:cNvPr id="109723" name="Shape 109640"/>
                              <wps:cNvSpPr/>
                              <wps:spPr>
                                <a:xfrm>
                                  <a:off x="342265" y="17526"/>
                                  <a:ext cx="3429" cy="2159"/>
                                </a:xfrm>
                                <a:custGeom>
                                  <a:avLst/>
                                  <a:gdLst/>
                                  <a:ahLst/>
                                  <a:cxnLst/>
                                  <a:rect l="0" t="0" r="0" b="0"/>
                                  <a:pathLst>
                                    <a:path w="3429" h="2159">
                                      <a:moveTo>
                                        <a:pt x="3302" y="0"/>
                                      </a:moveTo>
                                      <a:lnTo>
                                        <a:pt x="3429" y="0"/>
                                      </a:lnTo>
                                      <a:lnTo>
                                        <a:pt x="3429" y="1524"/>
                                      </a:lnTo>
                                      <a:cubicBezTo>
                                        <a:pt x="3302" y="1524"/>
                                        <a:pt x="3048" y="1651"/>
                                        <a:pt x="2794" y="1777"/>
                                      </a:cubicBezTo>
                                      <a:cubicBezTo>
                                        <a:pt x="2540" y="1905"/>
                                        <a:pt x="2286" y="1905"/>
                                        <a:pt x="2159" y="2032"/>
                                      </a:cubicBezTo>
                                      <a:cubicBezTo>
                                        <a:pt x="1905" y="2032"/>
                                        <a:pt x="1651" y="2159"/>
                                        <a:pt x="1397" y="2159"/>
                                      </a:cubicBezTo>
                                      <a:cubicBezTo>
                                        <a:pt x="1143" y="2159"/>
                                        <a:pt x="889" y="2159"/>
                                        <a:pt x="635" y="2159"/>
                                      </a:cubicBezTo>
                                      <a:lnTo>
                                        <a:pt x="0" y="1956"/>
                                      </a:lnTo>
                                      <a:lnTo>
                                        <a:pt x="0" y="812"/>
                                      </a:lnTo>
                                      <a:lnTo>
                                        <a:pt x="508" y="1015"/>
                                      </a:lnTo>
                                      <a:cubicBezTo>
                                        <a:pt x="889" y="1015"/>
                                        <a:pt x="1143" y="1015"/>
                                        <a:pt x="1524" y="889"/>
                                      </a:cubicBezTo>
                                      <a:cubicBezTo>
                                        <a:pt x="1778" y="762"/>
                                        <a:pt x="2032" y="762"/>
                                        <a:pt x="2286" y="635"/>
                                      </a:cubicBezTo>
                                      <a:cubicBezTo>
                                        <a:pt x="2540" y="508"/>
                                        <a:pt x="2794" y="381"/>
                                        <a:pt x="2921" y="253"/>
                                      </a:cubicBezTo>
                                      <a:cubicBezTo>
                                        <a:pt x="3048" y="126"/>
                                        <a:pt x="3175" y="126"/>
                                        <a:pt x="3302" y="0"/>
                                      </a:cubicBezTo>
                                      <a:close/>
                                    </a:path>
                                  </a:pathLst>
                                </a:custGeom>
                                <a:solidFill>
                                  <a:srgbClr val="000000"/>
                                </a:solidFill>
                                <a:ln w="0" cap="flat">
                                  <a:noFill/>
                                  <a:miter lim="127000"/>
                                </a:ln>
                                <a:effectLst/>
                              </wps:spPr>
                              <wps:bodyPr/>
                            </wps:wsp>
                            <wps:wsp>
                              <wps:cNvPr id="109724" name="Shape 109641"/>
                              <wps:cNvSpPr/>
                              <wps:spPr>
                                <a:xfrm>
                                  <a:off x="364363" y="11182"/>
                                  <a:ext cx="3746" cy="8375"/>
                                </a:xfrm>
                                <a:custGeom>
                                  <a:avLst/>
                                  <a:gdLst/>
                                  <a:ahLst/>
                                  <a:cxnLst/>
                                  <a:rect l="0" t="0" r="0" b="0"/>
                                  <a:pathLst>
                                    <a:path w="3746" h="8375">
                                      <a:moveTo>
                                        <a:pt x="3746" y="0"/>
                                      </a:moveTo>
                                      <a:lnTo>
                                        <a:pt x="3746" y="1168"/>
                                      </a:lnTo>
                                      <a:lnTo>
                                        <a:pt x="3175" y="1263"/>
                                      </a:lnTo>
                                      <a:cubicBezTo>
                                        <a:pt x="2921" y="1263"/>
                                        <a:pt x="2794" y="1263"/>
                                        <a:pt x="2667" y="1391"/>
                                      </a:cubicBezTo>
                                      <a:cubicBezTo>
                                        <a:pt x="2413" y="1518"/>
                                        <a:pt x="2286" y="1645"/>
                                        <a:pt x="2159" y="1898"/>
                                      </a:cubicBezTo>
                                      <a:cubicBezTo>
                                        <a:pt x="2159" y="2025"/>
                                        <a:pt x="2032" y="2280"/>
                                        <a:pt x="2032" y="2407"/>
                                      </a:cubicBezTo>
                                      <a:cubicBezTo>
                                        <a:pt x="2032" y="2787"/>
                                        <a:pt x="2159" y="2914"/>
                                        <a:pt x="2159" y="3169"/>
                                      </a:cubicBezTo>
                                      <a:cubicBezTo>
                                        <a:pt x="2286" y="3295"/>
                                        <a:pt x="2286" y="3422"/>
                                        <a:pt x="2540" y="3549"/>
                                      </a:cubicBezTo>
                                      <a:cubicBezTo>
                                        <a:pt x="2667" y="3804"/>
                                        <a:pt x="2921" y="3804"/>
                                        <a:pt x="3175" y="3931"/>
                                      </a:cubicBezTo>
                                      <a:lnTo>
                                        <a:pt x="3746" y="3931"/>
                                      </a:lnTo>
                                      <a:lnTo>
                                        <a:pt x="3746" y="5508"/>
                                      </a:lnTo>
                                      <a:lnTo>
                                        <a:pt x="1651" y="8375"/>
                                      </a:lnTo>
                                      <a:lnTo>
                                        <a:pt x="0" y="8375"/>
                                      </a:lnTo>
                                      <a:lnTo>
                                        <a:pt x="2667" y="4946"/>
                                      </a:lnTo>
                                      <a:cubicBezTo>
                                        <a:pt x="1905" y="4693"/>
                                        <a:pt x="1397" y="4438"/>
                                        <a:pt x="1143" y="4058"/>
                                      </a:cubicBezTo>
                                      <a:cubicBezTo>
                                        <a:pt x="762" y="3676"/>
                                        <a:pt x="635" y="3042"/>
                                        <a:pt x="635" y="2407"/>
                                      </a:cubicBezTo>
                                      <a:cubicBezTo>
                                        <a:pt x="635" y="2025"/>
                                        <a:pt x="762" y="1645"/>
                                        <a:pt x="889" y="1391"/>
                                      </a:cubicBezTo>
                                      <a:cubicBezTo>
                                        <a:pt x="1143" y="1009"/>
                                        <a:pt x="1397" y="756"/>
                                        <a:pt x="1651" y="501"/>
                                      </a:cubicBezTo>
                                      <a:cubicBezTo>
                                        <a:pt x="1905" y="374"/>
                                        <a:pt x="2159" y="247"/>
                                        <a:pt x="2540" y="120"/>
                                      </a:cubicBezTo>
                                      <a:lnTo>
                                        <a:pt x="3746" y="0"/>
                                      </a:lnTo>
                                      <a:close/>
                                    </a:path>
                                  </a:pathLst>
                                </a:custGeom>
                                <a:solidFill>
                                  <a:srgbClr val="000000"/>
                                </a:solidFill>
                                <a:ln w="0" cap="flat">
                                  <a:noFill/>
                                  <a:miter lim="127000"/>
                                </a:ln>
                                <a:effectLst/>
                              </wps:spPr>
                              <wps:bodyPr/>
                            </wps:wsp>
                            <wps:wsp>
                              <wps:cNvPr id="109725" name="Shape 109642"/>
                              <wps:cNvSpPr/>
                              <wps:spPr>
                                <a:xfrm>
                                  <a:off x="356362" y="11176"/>
                                  <a:ext cx="6477" cy="8382"/>
                                </a:xfrm>
                                <a:custGeom>
                                  <a:avLst/>
                                  <a:gdLst/>
                                  <a:ahLst/>
                                  <a:cxnLst/>
                                  <a:rect l="0" t="0" r="0" b="0"/>
                                  <a:pathLst>
                                    <a:path w="6477" h="8382">
                                      <a:moveTo>
                                        <a:pt x="0" y="0"/>
                                      </a:moveTo>
                                      <a:lnTo>
                                        <a:pt x="1397" y="0"/>
                                      </a:lnTo>
                                      <a:lnTo>
                                        <a:pt x="1397" y="6223"/>
                                      </a:lnTo>
                                      <a:lnTo>
                                        <a:pt x="5207" y="0"/>
                                      </a:lnTo>
                                      <a:lnTo>
                                        <a:pt x="6477" y="0"/>
                                      </a:lnTo>
                                      <a:lnTo>
                                        <a:pt x="6477" y="8382"/>
                                      </a:lnTo>
                                      <a:lnTo>
                                        <a:pt x="5207" y="8382"/>
                                      </a:lnTo>
                                      <a:lnTo>
                                        <a:pt x="5207" y="2159"/>
                                      </a:lnTo>
                                      <a:lnTo>
                                        <a:pt x="1270" y="8382"/>
                                      </a:lnTo>
                                      <a:lnTo>
                                        <a:pt x="0" y="8382"/>
                                      </a:lnTo>
                                      <a:lnTo>
                                        <a:pt x="0" y="0"/>
                                      </a:lnTo>
                                      <a:close/>
                                    </a:path>
                                  </a:pathLst>
                                </a:custGeom>
                                <a:solidFill>
                                  <a:srgbClr val="000000"/>
                                </a:solidFill>
                                <a:ln w="0" cap="flat">
                                  <a:noFill/>
                                  <a:miter lim="127000"/>
                                </a:ln>
                                <a:effectLst/>
                              </wps:spPr>
                              <wps:bodyPr/>
                            </wps:wsp>
                            <wps:wsp>
                              <wps:cNvPr id="109726" name="Shape 109644"/>
                              <wps:cNvSpPr/>
                              <wps:spPr>
                                <a:xfrm>
                                  <a:off x="342265" y="11049"/>
                                  <a:ext cx="3556" cy="4445"/>
                                </a:xfrm>
                                <a:custGeom>
                                  <a:avLst/>
                                  <a:gdLst/>
                                  <a:ahLst/>
                                  <a:cxnLst/>
                                  <a:rect l="0" t="0" r="0" b="0"/>
                                  <a:pathLst>
                                    <a:path w="3556" h="4445">
                                      <a:moveTo>
                                        <a:pt x="254" y="0"/>
                                      </a:moveTo>
                                      <a:cubicBezTo>
                                        <a:pt x="762" y="0"/>
                                        <a:pt x="1270" y="0"/>
                                        <a:pt x="1651" y="127"/>
                                      </a:cubicBezTo>
                                      <a:cubicBezTo>
                                        <a:pt x="2032" y="381"/>
                                        <a:pt x="2413" y="508"/>
                                        <a:pt x="2667" y="889"/>
                                      </a:cubicBezTo>
                                      <a:cubicBezTo>
                                        <a:pt x="2921" y="1143"/>
                                        <a:pt x="3175" y="1524"/>
                                        <a:pt x="3302" y="2032"/>
                                      </a:cubicBezTo>
                                      <a:cubicBezTo>
                                        <a:pt x="3556" y="2540"/>
                                        <a:pt x="3556" y="3048"/>
                                        <a:pt x="3556" y="3683"/>
                                      </a:cubicBezTo>
                                      <a:lnTo>
                                        <a:pt x="3556" y="4445"/>
                                      </a:lnTo>
                                      <a:lnTo>
                                        <a:pt x="0" y="4445"/>
                                      </a:lnTo>
                                      <a:lnTo>
                                        <a:pt x="0" y="3428"/>
                                      </a:lnTo>
                                      <a:lnTo>
                                        <a:pt x="2159" y="3428"/>
                                      </a:lnTo>
                                      <a:cubicBezTo>
                                        <a:pt x="2159" y="3048"/>
                                        <a:pt x="2159" y="2667"/>
                                        <a:pt x="2032" y="2413"/>
                                      </a:cubicBezTo>
                                      <a:cubicBezTo>
                                        <a:pt x="2032" y="2159"/>
                                        <a:pt x="1905" y="1905"/>
                                        <a:pt x="1778" y="1778"/>
                                      </a:cubicBezTo>
                                      <a:cubicBezTo>
                                        <a:pt x="1524" y="1524"/>
                                        <a:pt x="1397" y="1397"/>
                                        <a:pt x="1143" y="1270"/>
                                      </a:cubicBezTo>
                                      <a:cubicBezTo>
                                        <a:pt x="889" y="1143"/>
                                        <a:pt x="508" y="1143"/>
                                        <a:pt x="127" y="1143"/>
                                      </a:cubicBezTo>
                                      <a:lnTo>
                                        <a:pt x="0" y="1161"/>
                                      </a:lnTo>
                                      <a:lnTo>
                                        <a:pt x="0" y="104"/>
                                      </a:lnTo>
                                      <a:lnTo>
                                        <a:pt x="254" y="0"/>
                                      </a:lnTo>
                                      <a:close/>
                                    </a:path>
                                  </a:pathLst>
                                </a:custGeom>
                                <a:solidFill>
                                  <a:srgbClr val="000000"/>
                                </a:solidFill>
                                <a:ln w="0" cap="flat">
                                  <a:noFill/>
                                  <a:miter lim="127000"/>
                                </a:ln>
                                <a:effectLst/>
                              </wps:spPr>
                              <wps:bodyPr/>
                            </wps:wsp>
                            <wps:wsp>
                              <wps:cNvPr id="109727" name="Shape 109645"/>
                              <wps:cNvSpPr/>
                              <wps:spPr>
                                <a:xfrm>
                                  <a:off x="378333" y="11176"/>
                                  <a:ext cx="4445" cy="8382"/>
                                </a:xfrm>
                                <a:custGeom>
                                  <a:avLst/>
                                  <a:gdLst/>
                                  <a:ahLst/>
                                  <a:cxnLst/>
                                  <a:rect l="0" t="0" r="0" b="0"/>
                                  <a:pathLst>
                                    <a:path w="4445" h="8382">
                                      <a:moveTo>
                                        <a:pt x="0" y="0"/>
                                      </a:moveTo>
                                      <a:lnTo>
                                        <a:pt x="1397" y="0"/>
                                      </a:lnTo>
                                      <a:lnTo>
                                        <a:pt x="1397" y="1270"/>
                                      </a:lnTo>
                                      <a:cubicBezTo>
                                        <a:pt x="1905" y="889"/>
                                        <a:pt x="2413" y="508"/>
                                        <a:pt x="2794" y="381"/>
                                      </a:cubicBezTo>
                                      <a:cubicBezTo>
                                        <a:pt x="3175" y="126"/>
                                        <a:pt x="3556" y="0"/>
                                        <a:pt x="3937" y="0"/>
                                      </a:cubicBezTo>
                                      <a:cubicBezTo>
                                        <a:pt x="4064" y="0"/>
                                        <a:pt x="4064" y="126"/>
                                        <a:pt x="4191" y="126"/>
                                      </a:cubicBezTo>
                                      <a:cubicBezTo>
                                        <a:pt x="4318" y="126"/>
                                        <a:pt x="4318" y="126"/>
                                        <a:pt x="4445" y="126"/>
                                      </a:cubicBezTo>
                                      <a:lnTo>
                                        <a:pt x="4445" y="1524"/>
                                      </a:lnTo>
                                      <a:lnTo>
                                        <a:pt x="4318" y="1524"/>
                                      </a:lnTo>
                                      <a:cubicBezTo>
                                        <a:pt x="4318" y="1524"/>
                                        <a:pt x="4191" y="1524"/>
                                        <a:pt x="4064" y="1524"/>
                                      </a:cubicBezTo>
                                      <a:cubicBezTo>
                                        <a:pt x="3937" y="1524"/>
                                        <a:pt x="3810" y="1524"/>
                                        <a:pt x="3556" y="1524"/>
                                      </a:cubicBezTo>
                                      <a:cubicBezTo>
                                        <a:pt x="3175" y="1524"/>
                                        <a:pt x="2921" y="1524"/>
                                        <a:pt x="2540" y="1777"/>
                                      </a:cubicBezTo>
                                      <a:cubicBezTo>
                                        <a:pt x="2159" y="1905"/>
                                        <a:pt x="1778" y="2159"/>
                                        <a:pt x="1397" y="2413"/>
                                      </a:cubicBezTo>
                                      <a:lnTo>
                                        <a:pt x="1397" y="8382"/>
                                      </a:lnTo>
                                      <a:lnTo>
                                        <a:pt x="0" y="8382"/>
                                      </a:lnTo>
                                      <a:lnTo>
                                        <a:pt x="0" y="0"/>
                                      </a:lnTo>
                                      <a:close/>
                                    </a:path>
                                  </a:pathLst>
                                </a:custGeom>
                                <a:solidFill>
                                  <a:srgbClr val="000000"/>
                                </a:solidFill>
                                <a:ln w="0" cap="flat">
                                  <a:noFill/>
                                  <a:miter lim="127000"/>
                                </a:ln>
                                <a:effectLst/>
                              </wps:spPr>
                              <wps:bodyPr/>
                            </wps:wsp>
                            <wps:wsp>
                              <wps:cNvPr id="92608" name="Shape 109646"/>
                              <wps:cNvSpPr/>
                              <wps:spPr>
                                <a:xfrm>
                                  <a:off x="368110" y="11176"/>
                                  <a:ext cx="3111" cy="8382"/>
                                </a:xfrm>
                                <a:custGeom>
                                  <a:avLst/>
                                  <a:gdLst/>
                                  <a:ahLst/>
                                  <a:cxnLst/>
                                  <a:rect l="0" t="0" r="0" b="0"/>
                                  <a:pathLst>
                                    <a:path w="3111" h="8382">
                                      <a:moveTo>
                                        <a:pt x="64" y="0"/>
                                      </a:moveTo>
                                      <a:lnTo>
                                        <a:pt x="3111" y="0"/>
                                      </a:lnTo>
                                      <a:lnTo>
                                        <a:pt x="3111" y="8382"/>
                                      </a:lnTo>
                                      <a:lnTo>
                                        <a:pt x="1714" y="8382"/>
                                      </a:lnTo>
                                      <a:lnTo>
                                        <a:pt x="1714" y="5080"/>
                                      </a:lnTo>
                                      <a:lnTo>
                                        <a:pt x="317" y="5080"/>
                                      </a:lnTo>
                                      <a:lnTo>
                                        <a:pt x="0" y="5514"/>
                                      </a:lnTo>
                                      <a:lnTo>
                                        <a:pt x="0" y="3937"/>
                                      </a:lnTo>
                                      <a:lnTo>
                                        <a:pt x="190" y="3937"/>
                                      </a:lnTo>
                                      <a:lnTo>
                                        <a:pt x="1714" y="3937"/>
                                      </a:lnTo>
                                      <a:lnTo>
                                        <a:pt x="1714" y="1143"/>
                                      </a:lnTo>
                                      <a:lnTo>
                                        <a:pt x="190" y="1143"/>
                                      </a:lnTo>
                                      <a:lnTo>
                                        <a:pt x="0" y="1174"/>
                                      </a:lnTo>
                                      <a:lnTo>
                                        <a:pt x="0" y="6"/>
                                      </a:lnTo>
                                      <a:lnTo>
                                        <a:pt x="64" y="0"/>
                                      </a:lnTo>
                                      <a:close/>
                                    </a:path>
                                  </a:pathLst>
                                </a:custGeom>
                                <a:solidFill>
                                  <a:srgbClr val="000000"/>
                                </a:solidFill>
                                <a:ln w="0" cap="flat">
                                  <a:noFill/>
                                  <a:miter lim="127000"/>
                                </a:ln>
                                <a:effectLst/>
                              </wps:spPr>
                              <wps:bodyPr/>
                            </wps:wsp>
                            <wps:wsp>
                              <wps:cNvPr id="92609" name="Shape 109647"/>
                              <wps:cNvSpPr/>
                              <wps:spPr>
                                <a:xfrm>
                                  <a:off x="389255" y="11049"/>
                                  <a:ext cx="3556" cy="8763"/>
                                </a:xfrm>
                                <a:custGeom>
                                  <a:avLst/>
                                  <a:gdLst/>
                                  <a:ahLst/>
                                  <a:cxnLst/>
                                  <a:rect l="0" t="0" r="0" b="0"/>
                                  <a:pathLst>
                                    <a:path w="3556" h="8763">
                                      <a:moveTo>
                                        <a:pt x="3556" y="0"/>
                                      </a:moveTo>
                                      <a:lnTo>
                                        <a:pt x="3556" y="1387"/>
                                      </a:lnTo>
                                      <a:lnTo>
                                        <a:pt x="2159" y="2032"/>
                                      </a:lnTo>
                                      <a:cubicBezTo>
                                        <a:pt x="1651" y="2540"/>
                                        <a:pt x="1524" y="3302"/>
                                        <a:pt x="1524" y="4318"/>
                                      </a:cubicBezTo>
                                      <a:cubicBezTo>
                                        <a:pt x="1524" y="5334"/>
                                        <a:pt x="1651" y="6096"/>
                                        <a:pt x="1905" y="6603"/>
                                      </a:cubicBezTo>
                                      <a:cubicBezTo>
                                        <a:pt x="2286" y="7112"/>
                                        <a:pt x="2794" y="7366"/>
                                        <a:pt x="3429" y="7366"/>
                                      </a:cubicBezTo>
                                      <a:lnTo>
                                        <a:pt x="3556" y="7338"/>
                                      </a:lnTo>
                                      <a:lnTo>
                                        <a:pt x="3556" y="8699"/>
                                      </a:lnTo>
                                      <a:lnTo>
                                        <a:pt x="3175" y="8763"/>
                                      </a:lnTo>
                                      <a:cubicBezTo>
                                        <a:pt x="2667" y="8763"/>
                                        <a:pt x="2286" y="8636"/>
                                        <a:pt x="1905" y="8509"/>
                                      </a:cubicBezTo>
                                      <a:cubicBezTo>
                                        <a:pt x="1524" y="8255"/>
                                        <a:pt x="1143" y="8001"/>
                                        <a:pt x="889" y="7620"/>
                                      </a:cubicBezTo>
                                      <a:cubicBezTo>
                                        <a:pt x="635" y="7239"/>
                                        <a:pt x="381" y="6858"/>
                                        <a:pt x="254" y="6223"/>
                                      </a:cubicBezTo>
                                      <a:cubicBezTo>
                                        <a:pt x="127" y="5715"/>
                                        <a:pt x="0" y="5080"/>
                                        <a:pt x="0" y="4445"/>
                                      </a:cubicBezTo>
                                      <a:cubicBezTo>
                                        <a:pt x="0" y="3683"/>
                                        <a:pt x="127" y="3048"/>
                                        <a:pt x="381" y="2540"/>
                                      </a:cubicBezTo>
                                      <a:cubicBezTo>
                                        <a:pt x="508" y="2032"/>
                                        <a:pt x="762" y="1524"/>
                                        <a:pt x="1143" y="1143"/>
                                      </a:cubicBezTo>
                                      <a:cubicBezTo>
                                        <a:pt x="1397" y="762"/>
                                        <a:pt x="1778" y="508"/>
                                        <a:pt x="2159" y="253"/>
                                      </a:cubicBezTo>
                                      <a:cubicBezTo>
                                        <a:pt x="2667" y="0"/>
                                        <a:pt x="3048" y="0"/>
                                        <a:pt x="3556" y="0"/>
                                      </a:cubicBezTo>
                                      <a:close/>
                                    </a:path>
                                  </a:pathLst>
                                </a:custGeom>
                                <a:solidFill>
                                  <a:srgbClr val="000000"/>
                                </a:solidFill>
                                <a:ln w="0" cap="flat">
                                  <a:noFill/>
                                  <a:miter lim="127000"/>
                                </a:ln>
                                <a:effectLst/>
                              </wps:spPr>
                              <wps:bodyPr/>
                            </wps:wsp>
                            <wps:wsp>
                              <wps:cNvPr id="92610" name="Shape 109649"/>
                              <wps:cNvSpPr/>
                              <wps:spPr>
                                <a:xfrm>
                                  <a:off x="397891" y="10780"/>
                                  <a:ext cx="2985" cy="4968"/>
                                </a:xfrm>
                                <a:custGeom>
                                  <a:avLst/>
                                  <a:gdLst/>
                                  <a:ahLst/>
                                  <a:cxnLst/>
                                  <a:rect l="0" t="0" r="0" b="0"/>
                                  <a:pathLst>
                                    <a:path w="2985" h="4968">
                                      <a:moveTo>
                                        <a:pt x="2985" y="0"/>
                                      </a:moveTo>
                                      <a:lnTo>
                                        <a:pt x="2985" y="1602"/>
                                      </a:lnTo>
                                      <a:lnTo>
                                        <a:pt x="1143" y="3824"/>
                                      </a:lnTo>
                                      <a:lnTo>
                                        <a:pt x="2985" y="3824"/>
                                      </a:lnTo>
                                      <a:lnTo>
                                        <a:pt x="2985" y="4968"/>
                                      </a:lnTo>
                                      <a:lnTo>
                                        <a:pt x="0" y="4968"/>
                                      </a:lnTo>
                                      <a:lnTo>
                                        <a:pt x="0" y="3444"/>
                                      </a:lnTo>
                                      <a:lnTo>
                                        <a:pt x="2985" y="0"/>
                                      </a:lnTo>
                                      <a:close/>
                                    </a:path>
                                  </a:pathLst>
                                </a:custGeom>
                                <a:solidFill>
                                  <a:srgbClr val="000000"/>
                                </a:solidFill>
                                <a:ln w="0" cap="flat">
                                  <a:noFill/>
                                  <a:miter lim="127000"/>
                                </a:ln>
                                <a:effectLst/>
                              </wps:spPr>
                              <wps:bodyPr/>
                            </wps:wsp>
                            <wps:wsp>
                              <wps:cNvPr id="92611" name="Shape 109650"/>
                              <wps:cNvSpPr/>
                              <wps:spPr>
                                <a:xfrm>
                                  <a:off x="392811" y="8001"/>
                                  <a:ext cx="3429" cy="11747"/>
                                </a:xfrm>
                                <a:custGeom>
                                  <a:avLst/>
                                  <a:gdLst/>
                                  <a:ahLst/>
                                  <a:cxnLst/>
                                  <a:rect l="0" t="0" r="0" b="0"/>
                                  <a:pathLst>
                                    <a:path w="3429" h="11747">
                                      <a:moveTo>
                                        <a:pt x="2032" y="0"/>
                                      </a:moveTo>
                                      <a:lnTo>
                                        <a:pt x="3429" y="0"/>
                                      </a:lnTo>
                                      <a:lnTo>
                                        <a:pt x="3429" y="11557"/>
                                      </a:lnTo>
                                      <a:lnTo>
                                        <a:pt x="2032" y="11557"/>
                                      </a:lnTo>
                                      <a:lnTo>
                                        <a:pt x="2032" y="10668"/>
                                      </a:lnTo>
                                      <a:cubicBezTo>
                                        <a:pt x="1905" y="10922"/>
                                        <a:pt x="1651" y="11049"/>
                                        <a:pt x="1524" y="11176"/>
                                      </a:cubicBezTo>
                                      <a:cubicBezTo>
                                        <a:pt x="1397" y="11302"/>
                                        <a:pt x="1143" y="11430"/>
                                        <a:pt x="889" y="11430"/>
                                      </a:cubicBezTo>
                                      <a:cubicBezTo>
                                        <a:pt x="762" y="11557"/>
                                        <a:pt x="508" y="11684"/>
                                        <a:pt x="381" y="11684"/>
                                      </a:cubicBezTo>
                                      <a:lnTo>
                                        <a:pt x="0" y="11747"/>
                                      </a:lnTo>
                                      <a:lnTo>
                                        <a:pt x="0" y="10386"/>
                                      </a:lnTo>
                                      <a:lnTo>
                                        <a:pt x="1016" y="10160"/>
                                      </a:lnTo>
                                      <a:cubicBezTo>
                                        <a:pt x="1397" y="10033"/>
                                        <a:pt x="1778" y="9778"/>
                                        <a:pt x="2032" y="9525"/>
                                      </a:cubicBezTo>
                                      <a:lnTo>
                                        <a:pt x="2032" y="4699"/>
                                      </a:lnTo>
                                      <a:cubicBezTo>
                                        <a:pt x="1778" y="4572"/>
                                        <a:pt x="1397" y="4445"/>
                                        <a:pt x="1143" y="4445"/>
                                      </a:cubicBezTo>
                                      <a:cubicBezTo>
                                        <a:pt x="889" y="4318"/>
                                        <a:pt x="508" y="4318"/>
                                        <a:pt x="254" y="4318"/>
                                      </a:cubicBezTo>
                                      <a:lnTo>
                                        <a:pt x="0" y="4435"/>
                                      </a:lnTo>
                                      <a:lnTo>
                                        <a:pt x="0" y="3048"/>
                                      </a:lnTo>
                                      <a:cubicBezTo>
                                        <a:pt x="381" y="3048"/>
                                        <a:pt x="762" y="3048"/>
                                        <a:pt x="1143" y="3175"/>
                                      </a:cubicBezTo>
                                      <a:cubicBezTo>
                                        <a:pt x="1397" y="3175"/>
                                        <a:pt x="1778" y="3428"/>
                                        <a:pt x="2032" y="3556"/>
                                      </a:cubicBezTo>
                                      <a:lnTo>
                                        <a:pt x="2032" y="0"/>
                                      </a:lnTo>
                                      <a:close/>
                                    </a:path>
                                  </a:pathLst>
                                </a:custGeom>
                                <a:solidFill>
                                  <a:srgbClr val="000000"/>
                                </a:solidFill>
                                <a:ln w="0" cap="flat">
                                  <a:noFill/>
                                  <a:miter lim="127000"/>
                                </a:ln>
                                <a:effectLst/>
                              </wps:spPr>
                              <wps:bodyPr/>
                            </wps:wsp>
                            <wps:wsp>
                              <wps:cNvPr id="92612" name="Shape 109651"/>
                              <wps:cNvSpPr/>
                              <wps:spPr>
                                <a:xfrm>
                                  <a:off x="407543" y="18006"/>
                                  <a:ext cx="2730" cy="1806"/>
                                </a:xfrm>
                                <a:custGeom>
                                  <a:avLst/>
                                  <a:gdLst/>
                                  <a:ahLst/>
                                  <a:cxnLst/>
                                  <a:rect l="0" t="0" r="0" b="0"/>
                                  <a:pathLst>
                                    <a:path w="2730" h="1806">
                                      <a:moveTo>
                                        <a:pt x="2730" y="0"/>
                                      </a:moveTo>
                                      <a:lnTo>
                                        <a:pt x="2730" y="1481"/>
                                      </a:lnTo>
                                      <a:lnTo>
                                        <a:pt x="1270" y="1806"/>
                                      </a:lnTo>
                                      <a:cubicBezTo>
                                        <a:pt x="1143" y="1806"/>
                                        <a:pt x="889" y="1806"/>
                                        <a:pt x="635" y="1679"/>
                                      </a:cubicBezTo>
                                      <a:cubicBezTo>
                                        <a:pt x="381" y="1679"/>
                                        <a:pt x="254" y="1679"/>
                                        <a:pt x="0" y="1552"/>
                                      </a:cubicBezTo>
                                      <a:lnTo>
                                        <a:pt x="0" y="155"/>
                                      </a:lnTo>
                                      <a:lnTo>
                                        <a:pt x="127" y="155"/>
                                      </a:lnTo>
                                      <a:cubicBezTo>
                                        <a:pt x="254" y="282"/>
                                        <a:pt x="381" y="282"/>
                                        <a:pt x="635" y="410"/>
                                      </a:cubicBezTo>
                                      <a:cubicBezTo>
                                        <a:pt x="889" y="410"/>
                                        <a:pt x="1270" y="536"/>
                                        <a:pt x="1524" y="536"/>
                                      </a:cubicBezTo>
                                      <a:lnTo>
                                        <a:pt x="2730" y="0"/>
                                      </a:lnTo>
                                      <a:close/>
                                    </a:path>
                                  </a:pathLst>
                                </a:custGeom>
                                <a:solidFill>
                                  <a:srgbClr val="000000"/>
                                </a:solidFill>
                                <a:ln w="0" cap="flat">
                                  <a:noFill/>
                                  <a:miter lim="127000"/>
                                </a:ln>
                                <a:effectLst/>
                              </wps:spPr>
                              <wps:bodyPr/>
                            </wps:wsp>
                            <wps:wsp>
                              <wps:cNvPr id="92613" name="Shape 109652"/>
                              <wps:cNvSpPr/>
                              <wps:spPr>
                                <a:xfrm>
                                  <a:off x="400876" y="8509"/>
                                  <a:ext cx="4635" cy="11049"/>
                                </a:xfrm>
                                <a:custGeom>
                                  <a:avLst/>
                                  <a:gdLst/>
                                  <a:ahLst/>
                                  <a:cxnLst/>
                                  <a:rect l="0" t="0" r="0" b="0"/>
                                  <a:pathLst>
                                    <a:path w="4635" h="11049">
                                      <a:moveTo>
                                        <a:pt x="1968" y="0"/>
                                      </a:moveTo>
                                      <a:lnTo>
                                        <a:pt x="3239" y="0"/>
                                      </a:lnTo>
                                      <a:lnTo>
                                        <a:pt x="3239" y="6096"/>
                                      </a:lnTo>
                                      <a:lnTo>
                                        <a:pt x="4635" y="6096"/>
                                      </a:lnTo>
                                      <a:lnTo>
                                        <a:pt x="4635" y="7239"/>
                                      </a:lnTo>
                                      <a:lnTo>
                                        <a:pt x="3239" y="7239"/>
                                      </a:lnTo>
                                      <a:lnTo>
                                        <a:pt x="3239" y="11049"/>
                                      </a:lnTo>
                                      <a:lnTo>
                                        <a:pt x="1842" y="11049"/>
                                      </a:lnTo>
                                      <a:lnTo>
                                        <a:pt x="1842" y="7239"/>
                                      </a:lnTo>
                                      <a:lnTo>
                                        <a:pt x="0" y="7239"/>
                                      </a:lnTo>
                                      <a:lnTo>
                                        <a:pt x="0" y="6096"/>
                                      </a:lnTo>
                                      <a:lnTo>
                                        <a:pt x="1842" y="6096"/>
                                      </a:lnTo>
                                      <a:lnTo>
                                        <a:pt x="1842" y="1651"/>
                                      </a:lnTo>
                                      <a:lnTo>
                                        <a:pt x="0" y="3873"/>
                                      </a:lnTo>
                                      <a:lnTo>
                                        <a:pt x="0" y="2271"/>
                                      </a:lnTo>
                                      <a:lnTo>
                                        <a:pt x="1968" y="0"/>
                                      </a:lnTo>
                                      <a:close/>
                                    </a:path>
                                  </a:pathLst>
                                </a:custGeom>
                                <a:solidFill>
                                  <a:srgbClr val="000000"/>
                                </a:solidFill>
                                <a:ln w="0" cap="flat">
                                  <a:noFill/>
                                  <a:miter lim="127000"/>
                                </a:ln>
                                <a:effectLst/>
                              </wps:spPr>
                              <wps:bodyPr/>
                            </wps:wsp>
                            <wps:wsp>
                              <wps:cNvPr id="92614" name="Shape 109653"/>
                              <wps:cNvSpPr/>
                              <wps:spPr>
                                <a:xfrm>
                                  <a:off x="406654" y="8255"/>
                                  <a:ext cx="3619" cy="7239"/>
                                </a:xfrm>
                                <a:custGeom>
                                  <a:avLst/>
                                  <a:gdLst/>
                                  <a:ahLst/>
                                  <a:cxnLst/>
                                  <a:rect l="0" t="0" r="0" b="0"/>
                                  <a:pathLst>
                                    <a:path w="3619" h="7239">
                                      <a:moveTo>
                                        <a:pt x="3429" y="0"/>
                                      </a:moveTo>
                                      <a:lnTo>
                                        <a:pt x="3619" y="35"/>
                                      </a:lnTo>
                                      <a:lnTo>
                                        <a:pt x="3619" y="1207"/>
                                      </a:lnTo>
                                      <a:lnTo>
                                        <a:pt x="3429" y="1143"/>
                                      </a:lnTo>
                                      <a:cubicBezTo>
                                        <a:pt x="2921" y="1143"/>
                                        <a:pt x="2413" y="1398"/>
                                        <a:pt x="2032" y="1905"/>
                                      </a:cubicBezTo>
                                      <a:cubicBezTo>
                                        <a:pt x="1651" y="2286"/>
                                        <a:pt x="1524" y="2922"/>
                                        <a:pt x="1524" y="3811"/>
                                      </a:cubicBezTo>
                                      <a:cubicBezTo>
                                        <a:pt x="1524" y="4191"/>
                                        <a:pt x="1524" y="4573"/>
                                        <a:pt x="1651" y="4953"/>
                                      </a:cubicBezTo>
                                      <a:cubicBezTo>
                                        <a:pt x="1778" y="5207"/>
                                        <a:pt x="1905" y="5461"/>
                                        <a:pt x="2286" y="5715"/>
                                      </a:cubicBezTo>
                                      <a:cubicBezTo>
                                        <a:pt x="2413" y="5842"/>
                                        <a:pt x="2667" y="5969"/>
                                        <a:pt x="2921" y="5969"/>
                                      </a:cubicBezTo>
                                      <a:lnTo>
                                        <a:pt x="3619" y="6086"/>
                                      </a:lnTo>
                                      <a:lnTo>
                                        <a:pt x="3619" y="7204"/>
                                      </a:lnTo>
                                      <a:lnTo>
                                        <a:pt x="3302" y="7239"/>
                                      </a:lnTo>
                                      <a:cubicBezTo>
                                        <a:pt x="2921" y="7239"/>
                                        <a:pt x="2540" y="7239"/>
                                        <a:pt x="2159" y="7112"/>
                                      </a:cubicBezTo>
                                      <a:cubicBezTo>
                                        <a:pt x="1905" y="7112"/>
                                        <a:pt x="1524" y="6858"/>
                                        <a:pt x="1143" y="6604"/>
                                      </a:cubicBezTo>
                                      <a:cubicBezTo>
                                        <a:pt x="762" y="6350"/>
                                        <a:pt x="508" y="5969"/>
                                        <a:pt x="254" y="5461"/>
                                      </a:cubicBezTo>
                                      <a:cubicBezTo>
                                        <a:pt x="127" y="5080"/>
                                        <a:pt x="0" y="4445"/>
                                        <a:pt x="0" y="3811"/>
                                      </a:cubicBezTo>
                                      <a:cubicBezTo>
                                        <a:pt x="0" y="3302"/>
                                        <a:pt x="0" y="2667"/>
                                        <a:pt x="254" y="2286"/>
                                      </a:cubicBezTo>
                                      <a:cubicBezTo>
                                        <a:pt x="381" y="1778"/>
                                        <a:pt x="635" y="1398"/>
                                        <a:pt x="1016" y="1016"/>
                                      </a:cubicBezTo>
                                      <a:cubicBezTo>
                                        <a:pt x="1270" y="762"/>
                                        <a:pt x="1651" y="508"/>
                                        <a:pt x="2159" y="254"/>
                                      </a:cubicBezTo>
                                      <a:cubicBezTo>
                                        <a:pt x="2540" y="127"/>
                                        <a:pt x="3048" y="0"/>
                                        <a:pt x="3429" y="0"/>
                                      </a:cubicBezTo>
                                      <a:close/>
                                    </a:path>
                                  </a:pathLst>
                                </a:custGeom>
                                <a:solidFill>
                                  <a:srgbClr val="000000"/>
                                </a:solidFill>
                                <a:ln w="0" cap="flat">
                                  <a:noFill/>
                                  <a:miter lim="127000"/>
                                </a:ln>
                                <a:effectLst/>
                              </wps:spPr>
                              <wps:bodyPr/>
                            </wps:wsp>
                            <wps:wsp>
                              <wps:cNvPr id="92615" name="Shape 109655"/>
                              <wps:cNvSpPr/>
                              <wps:spPr>
                                <a:xfrm>
                                  <a:off x="428879" y="11127"/>
                                  <a:ext cx="3619" cy="8367"/>
                                </a:xfrm>
                                <a:custGeom>
                                  <a:avLst/>
                                  <a:gdLst/>
                                  <a:ahLst/>
                                  <a:cxnLst/>
                                  <a:rect l="0" t="0" r="0" b="0"/>
                                  <a:pathLst>
                                    <a:path w="3619" h="8367">
                                      <a:moveTo>
                                        <a:pt x="3619" y="0"/>
                                      </a:moveTo>
                                      <a:lnTo>
                                        <a:pt x="3619" y="1088"/>
                                      </a:lnTo>
                                      <a:lnTo>
                                        <a:pt x="2794" y="1192"/>
                                      </a:lnTo>
                                      <a:cubicBezTo>
                                        <a:pt x="2540" y="1319"/>
                                        <a:pt x="2286" y="1446"/>
                                        <a:pt x="2159" y="1700"/>
                                      </a:cubicBezTo>
                                      <a:cubicBezTo>
                                        <a:pt x="1905" y="1954"/>
                                        <a:pt x="1778" y="2208"/>
                                        <a:pt x="1651" y="2462"/>
                                      </a:cubicBezTo>
                                      <a:cubicBezTo>
                                        <a:pt x="1524" y="2716"/>
                                        <a:pt x="1397" y="2970"/>
                                        <a:pt x="1397" y="3350"/>
                                      </a:cubicBezTo>
                                      <a:lnTo>
                                        <a:pt x="3619" y="3350"/>
                                      </a:lnTo>
                                      <a:lnTo>
                                        <a:pt x="3619" y="4367"/>
                                      </a:lnTo>
                                      <a:lnTo>
                                        <a:pt x="1397" y="4367"/>
                                      </a:lnTo>
                                      <a:cubicBezTo>
                                        <a:pt x="1397" y="5383"/>
                                        <a:pt x="1651" y="6145"/>
                                        <a:pt x="2159" y="6653"/>
                                      </a:cubicBezTo>
                                      <a:lnTo>
                                        <a:pt x="3619" y="7200"/>
                                      </a:lnTo>
                                      <a:lnTo>
                                        <a:pt x="3619" y="8367"/>
                                      </a:lnTo>
                                      <a:lnTo>
                                        <a:pt x="1143" y="7542"/>
                                      </a:lnTo>
                                      <a:cubicBezTo>
                                        <a:pt x="381" y="6780"/>
                                        <a:pt x="0" y="5637"/>
                                        <a:pt x="0" y="4367"/>
                                      </a:cubicBezTo>
                                      <a:cubicBezTo>
                                        <a:pt x="0" y="2970"/>
                                        <a:pt x="381" y="1827"/>
                                        <a:pt x="1016" y="1065"/>
                                      </a:cubicBezTo>
                                      <a:lnTo>
                                        <a:pt x="3619" y="0"/>
                                      </a:lnTo>
                                      <a:close/>
                                    </a:path>
                                  </a:pathLst>
                                </a:custGeom>
                                <a:solidFill>
                                  <a:srgbClr val="000000"/>
                                </a:solidFill>
                                <a:ln w="0" cap="flat">
                                  <a:noFill/>
                                  <a:miter lim="127000"/>
                                </a:ln>
                                <a:effectLst/>
                              </wps:spPr>
                              <wps:bodyPr/>
                            </wps:wsp>
                            <wps:wsp>
                              <wps:cNvPr id="92616" name="Shape 109656"/>
                              <wps:cNvSpPr/>
                              <wps:spPr>
                                <a:xfrm>
                                  <a:off x="410273" y="8289"/>
                                  <a:ext cx="3493" cy="11198"/>
                                </a:xfrm>
                                <a:custGeom>
                                  <a:avLst/>
                                  <a:gdLst/>
                                  <a:ahLst/>
                                  <a:cxnLst/>
                                  <a:rect l="0" t="0" r="0" b="0"/>
                                  <a:pathLst>
                                    <a:path w="3493" h="11198">
                                      <a:moveTo>
                                        <a:pt x="0" y="0"/>
                                      </a:moveTo>
                                      <a:lnTo>
                                        <a:pt x="1207" y="220"/>
                                      </a:lnTo>
                                      <a:cubicBezTo>
                                        <a:pt x="1715" y="347"/>
                                        <a:pt x="1969" y="601"/>
                                        <a:pt x="2350" y="982"/>
                                      </a:cubicBezTo>
                                      <a:cubicBezTo>
                                        <a:pt x="2731" y="1363"/>
                                        <a:pt x="2985" y="1871"/>
                                        <a:pt x="3239" y="2505"/>
                                      </a:cubicBezTo>
                                      <a:cubicBezTo>
                                        <a:pt x="3366" y="3267"/>
                                        <a:pt x="3493" y="4029"/>
                                        <a:pt x="3493" y="5046"/>
                                      </a:cubicBezTo>
                                      <a:cubicBezTo>
                                        <a:pt x="3493" y="5935"/>
                                        <a:pt x="3366" y="6824"/>
                                        <a:pt x="3239" y="7713"/>
                                      </a:cubicBezTo>
                                      <a:cubicBezTo>
                                        <a:pt x="2985" y="8475"/>
                                        <a:pt x="2731" y="9110"/>
                                        <a:pt x="2350" y="9745"/>
                                      </a:cubicBezTo>
                                      <a:cubicBezTo>
                                        <a:pt x="1842" y="10252"/>
                                        <a:pt x="1334" y="10761"/>
                                        <a:pt x="826" y="11014"/>
                                      </a:cubicBezTo>
                                      <a:lnTo>
                                        <a:pt x="0" y="11198"/>
                                      </a:lnTo>
                                      <a:lnTo>
                                        <a:pt x="0" y="9716"/>
                                      </a:lnTo>
                                      <a:lnTo>
                                        <a:pt x="1080" y="9237"/>
                                      </a:lnTo>
                                      <a:cubicBezTo>
                                        <a:pt x="1588" y="8601"/>
                                        <a:pt x="1969" y="7713"/>
                                        <a:pt x="1969" y="6442"/>
                                      </a:cubicBezTo>
                                      <a:cubicBezTo>
                                        <a:pt x="1588" y="6697"/>
                                        <a:pt x="1207" y="6951"/>
                                        <a:pt x="826" y="7077"/>
                                      </a:cubicBezTo>
                                      <a:lnTo>
                                        <a:pt x="0" y="7169"/>
                                      </a:lnTo>
                                      <a:lnTo>
                                        <a:pt x="0" y="6051"/>
                                      </a:lnTo>
                                      <a:lnTo>
                                        <a:pt x="64" y="6062"/>
                                      </a:lnTo>
                                      <a:cubicBezTo>
                                        <a:pt x="318" y="6062"/>
                                        <a:pt x="699" y="5935"/>
                                        <a:pt x="1080" y="5935"/>
                                      </a:cubicBezTo>
                                      <a:cubicBezTo>
                                        <a:pt x="1461" y="5808"/>
                                        <a:pt x="1715" y="5553"/>
                                        <a:pt x="1969" y="5426"/>
                                      </a:cubicBezTo>
                                      <a:cubicBezTo>
                                        <a:pt x="1969" y="5300"/>
                                        <a:pt x="1969" y="5300"/>
                                        <a:pt x="1969" y="5173"/>
                                      </a:cubicBezTo>
                                      <a:cubicBezTo>
                                        <a:pt x="1969" y="5046"/>
                                        <a:pt x="2096" y="4918"/>
                                        <a:pt x="2096" y="4791"/>
                                      </a:cubicBezTo>
                                      <a:cubicBezTo>
                                        <a:pt x="2096" y="4029"/>
                                        <a:pt x="1969" y="3395"/>
                                        <a:pt x="1842" y="2887"/>
                                      </a:cubicBezTo>
                                      <a:cubicBezTo>
                                        <a:pt x="1715" y="2378"/>
                                        <a:pt x="1461" y="1998"/>
                                        <a:pt x="1207" y="1743"/>
                                      </a:cubicBezTo>
                                      <a:cubicBezTo>
                                        <a:pt x="1080" y="1616"/>
                                        <a:pt x="826" y="1363"/>
                                        <a:pt x="572" y="1363"/>
                                      </a:cubicBezTo>
                                      <a:lnTo>
                                        <a:pt x="0" y="1172"/>
                                      </a:lnTo>
                                      <a:lnTo>
                                        <a:pt x="0" y="0"/>
                                      </a:lnTo>
                                      <a:close/>
                                    </a:path>
                                  </a:pathLst>
                                </a:custGeom>
                                <a:solidFill>
                                  <a:srgbClr val="000000"/>
                                </a:solidFill>
                                <a:ln w="0" cap="flat">
                                  <a:noFill/>
                                  <a:miter lim="127000"/>
                                </a:ln>
                                <a:effectLst/>
                              </wps:spPr>
                              <wps:bodyPr/>
                            </wps:wsp>
                            <wps:wsp>
                              <wps:cNvPr id="92617" name="Shape 109657"/>
                              <wps:cNvSpPr/>
                              <wps:spPr>
                                <a:xfrm>
                                  <a:off x="432498" y="17526"/>
                                  <a:ext cx="3366" cy="2159"/>
                                </a:xfrm>
                                <a:custGeom>
                                  <a:avLst/>
                                  <a:gdLst/>
                                  <a:ahLst/>
                                  <a:cxnLst/>
                                  <a:rect l="0" t="0" r="0" b="0"/>
                                  <a:pathLst>
                                    <a:path w="3366" h="2159">
                                      <a:moveTo>
                                        <a:pt x="3366" y="0"/>
                                      </a:moveTo>
                                      <a:lnTo>
                                        <a:pt x="3366" y="1524"/>
                                      </a:lnTo>
                                      <a:cubicBezTo>
                                        <a:pt x="3239" y="1524"/>
                                        <a:pt x="2985" y="1651"/>
                                        <a:pt x="2731" y="1777"/>
                                      </a:cubicBezTo>
                                      <a:cubicBezTo>
                                        <a:pt x="2604" y="1905"/>
                                        <a:pt x="2350" y="1905"/>
                                        <a:pt x="2096" y="2032"/>
                                      </a:cubicBezTo>
                                      <a:cubicBezTo>
                                        <a:pt x="1842" y="2032"/>
                                        <a:pt x="1588" y="2159"/>
                                        <a:pt x="1334" y="2159"/>
                                      </a:cubicBezTo>
                                      <a:cubicBezTo>
                                        <a:pt x="1207" y="2159"/>
                                        <a:pt x="953" y="2159"/>
                                        <a:pt x="572" y="2159"/>
                                      </a:cubicBezTo>
                                      <a:lnTo>
                                        <a:pt x="0" y="1968"/>
                                      </a:lnTo>
                                      <a:lnTo>
                                        <a:pt x="0" y="801"/>
                                      </a:lnTo>
                                      <a:lnTo>
                                        <a:pt x="572" y="1015"/>
                                      </a:lnTo>
                                      <a:cubicBezTo>
                                        <a:pt x="826" y="1015"/>
                                        <a:pt x="1207" y="1015"/>
                                        <a:pt x="1461" y="889"/>
                                      </a:cubicBezTo>
                                      <a:cubicBezTo>
                                        <a:pt x="1715" y="762"/>
                                        <a:pt x="1969" y="762"/>
                                        <a:pt x="2223" y="635"/>
                                      </a:cubicBezTo>
                                      <a:cubicBezTo>
                                        <a:pt x="2477" y="508"/>
                                        <a:pt x="2731" y="381"/>
                                        <a:pt x="2858" y="253"/>
                                      </a:cubicBezTo>
                                      <a:cubicBezTo>
                                        <a:pt x="3112" y="126"/>
                                        <a:pt x="3239" y="126"/>
                                        <a:pt x="3366" y="0"/>
                                      </a:cubicBezTo>
                                      <a:close/>
                                    </a:path>
                                  </a:pathLst>
                                </a:custGeom>
                                <a:solidFill>
                                  <a:srgbClr val="000000"/>
                                </a:solidFill>
                                <a:ln w="0" cap="flat">
                                  <a:noFill/>
                                  <a:miter lim="127000"/>
                                </a:ln>
                                <a:effectLst/>
                              </wps:spPr>
                              <wps:bodyPr/>
                            </wps:wsp>
                            <wps:wsp>
                              <wps:cNvPr id="92618" name="Shape 109658"/>
                              <wps:cNvSpPr/>
                              <wps:spPr>
                                <a:xfrm>
                                  <a:off x="450850" y="14212"/>
                                  <a:ext cx="3365" cy="5600"/>
                                </a:xfrm>
                                <a:custGeom>
                                  <a:avLst/>
                                  <a:gdLst/>
                                  <a:ahLst/>
                                  <a:cxnLst/>
                                  <a:rect l="0" t="0" r="0" b="0"/>
                                  <a:pathLst>
                                    <a:path w="3365" h="5600">
                                      <a:moveTo>
                                        <a:pt x="3365" y="0"/>
                                      </a:moveTo>
                                      <a:lnTo>
                                        <a:pt x="3365" y="1218"/>
                                      </a:lnTo>
                                      <a:lnTo>
                                        <a:pt x="2794" y="1282"/>
                                      </a:lnTo>
                                      <a:cubicBezTo>
                                        <a:pt x="2413" y="1409"/>
                                        <a:pt x="2032" y="1663"/>
                                        <a:pt x="1778" y="1790"/>
                                      </a:cubicBezTo>
                                      <a:cubicBezTo>
                                        <a:pt x="1524" y="2044"/>
                                        <a:pt x="1524" y="2425"/>
                                        <a:pt x="1524" y="2806"/>
                                      </a:cubicBezTo>
                                      <a:cubicBezTo>
                                        <a:pt x="1524" y="3314"/>
                                        <a:pt x="1651" y="3695"/>
                                        <a:pt x="1905" y="3949"/>
                                      </a:cubicBezTo>
                                      <a:cubicBezTo>
                                        <a:pt x="2159" y="4203"/>
                                        <a:pt x="2540" y="4329"/>
                                        <a:pt x="3048" y="4329"/>
                                      </a:cubicBezTo>
                                      <a:lnTo>
                                        <a:pt x="3365" y="4224"/>
                                      </a:lnTo>
                                      <a:lnTo>
                                        <a:pt x="3365" y="5497"/>
                                      </a:lnTo>
                                      <a:lnTo>
                                        <a:pt x="2540" y="5600"/>
                                      </a:lnTo>
                                      <a:cubicBezTo>
                                        <a:pt x="2159" y="5600"/>
                                        <a:pt x="1905" y="5473"/>
                                        <a:pt x="1524" y="5346"/>
                                      </a:cubicBezTo>
                                      <a:cubicBezTo>
                                        <a:pt x="1270" y="5219"/>
                                        <a:pt x="1016" y="5091"/>
                                        <a:pt x="762" y="4838"/>
                                      </a:cubicBezTo>
                                      <a:cubicBezTo>
                                        <a:pt x="508" y="4584"/>
                                        <a:pt x="381" y="4329"/>
                                        <a:pt x="254" y="3949"/>
                                      </a:cubicBezTo>
                                      <a:cubicBezTo>
                                        <a:pt x="127" y="3695"/>
                                        <a:pt x="0" y="3314"/>
                                        <a:pt x="0" y="2933"/>
                                      </a:cubicBezTo>
                                      <a:cubicBezTo>
                                        <a:pt x="0" y="2298"/>
                                        <a:pt x="127" y="1916"/>
                                        <a:pt x="381" y="1409"/>
                                      </a:cubicBezTo>
                                      <a:cubicBezTo>
                                        <a:pt x="635" y="1028"/>
                                        <a:pt x="1016" y="774"/>
                                        <a:pt x="1524" y="520"/>
                                      </a:cubicBezTo>
                                      <a:cubicBezTo>
                                        <a:pt x="2032" y="265"/>
                                        <a:pt x="2540" y="139"/>
                                        <a:pt x="3175" y="12"/>
                                      </a:cubicBezTo>
                                      <a:lnTo>
                                        <a:pt x="3365" y="0"/>
                                      </a:lnTo>
                                      <a:close/>
                                    </a:path>
                                  </a:pathLst>
                                </a:custGeom>
                                <a:solidFill>
                                  <a:srgbClr val="000000"/>
                                </a:solidFill>
                                <a:ln w="0" cap="flat">
                                  <a:noFill/>
                                  <a:miter lim="127000"/>
                                </a:ln>
                                <a:effectLst/>
                              </wps:spPr>
                              <wps:bodyPr/>
                            </wps:wsp>
                            <wps:wsp>
                              <wps:cNvPr id="92619" name="Shape 109660"/>
                              <wps:cNvSpPr/>
                              <wps:spPr>
                                <a:xfrm>
                                  <a:off x="451485" y="11049"/>
                                  <a:ext cx="2730" cy="1778"/>
                                </a:xfrm>
                                <a:custGeom>
                                  <a:avLst/>
                                  <a:gdLst/>
                                  <a:ahLst/>
                                  <a:cxnLst/>
                                  <a:rect l="0" t="0" r="0" b="0"/>
                                  <a:pathLst>
                                    <a:path w="2730" h="1778">
                                      <a:moveTo>
                                        <a:pt x="2540" y="0"/>
                                      </a:moveTo>
                                      <a:lnTo>
                                        <a:pt x="2730" y="16"/>
                                      </a:lnTo>
                                      <a:lnTo>
                                        <a:pt x="2730" y="1270"/>
                                      </a:lnTo>
                                      <a:lnTo>
                                        <a:pt x="2540" y="1270"/>
                                      </a:lnTo>
                                      <a:cubicBezTo>
                                        <a:pt x="2286" y="1270"/>
                                        <a:pt x="1905" y="1270"/>
                                        <a:pt x="1397" y="1397"/>
                                      </a:cubicBezTo>
                                      <a:cubicBezTo>
                                        <a:pt x="1016" y="1524"/>
                                        <a:pt x="635" y="1651"/>
                                        <a:pt x="127" y="1778"/>
                                      </a:cubicBezTo>
                                      <a:lnTo>
                                        <a:pt x="0" y="1778"/>
                                      </a:lnTo>
                                      <a:lnTo>
                                        <a:pt x="0" y="381"/>
                                      </a:lnTo>
                                      <a:cubicBezTo>
                                        <a:pt x="381" y="253"/>
                                        <a:pt x="635" y="253"/>
                                        <a:pt x="1143" y="127"/>
                                      </a:cubicBezTo>
                                      <a:cubicBezTo>
                                        <a:pt x="1651" y="0"/>
                                        <a:pt x="2159" y="0"/>
                                        <a:pt x="2540" y="0"/>
                                      </a:cubicBezTo>
                                      <a:close/>
                                    </a:path>
                                  </a:pathLst>
                                </a:custGeom>
                                <a:solidFill>
                                  <a:srgbClr val="000000"/>
                                </a:solidFill>
                                <a:ln w="0" cap="flat">
                                  <a:noFill/>
                                  <a:miter lim="127000"/>
                                </a:ln>
                                <a:effectLst/>
                              </wps:spPr>
                              <wps:bodyPr/>
                            </wps:wsp>
                            <wps:wsp>
                              <wps:cNvPr id="92620" name="Shape 109661"/>
                              <wps:cNvSpPr/>
                              <wps:spPr>
                                <a:xfrm>
                                  <a:off x="432498" y="11049"/>
                                  <a:ext cx="3493" cy="4445"/>
                                </a:xfrm>
                                <a:custGeom>
                                  <a:avLst/>
                                  <a:gdLst/>
                                  <a:ahLst/>
                                  <a:cxnLst/>
                                  <a:rect l="0" t="0" r="0" b="0"/>
                                  <a:pathLst>
                                    <a:path w="3493" h="4445">
                                      <a:moveTo>
                                        <a:pt x="191" y="0"/>
                                      </a:moveTo>
                                      <a:cubicBezTo>
                                        <a:pt x="699" y="0"/>
                                        <a:pt x="1207" y="0"/>
                                        <a:pt x="1588" y="127"/>
                                      </a:cubicBezTo>
                                      <a:cubicBezTo>
                                        <a:pt x="1969" y="381"/>
                                        <a:pt x="2350" y="508"/>
                                        <a:pt x="2604" y="889"/>
                                      </a:cubicBezTo>
                                      <a:cubicBezTo>
                                        <a:pt x="2985" y="1143"/>
                                        <a:pt x="3112" y="1524"/>
                                        <a:pt x="3366" y="2032"/>
                                      </a:cubicBezTo>
                                      <a:cubicBezTo>
                                        <a:pt x="3493" y="2540"/>
                                        <a:pt x="3493" y="3048"/>
                                        <a:pt x="3493" y="3683"/>
                                      </a:cubicBezTo>
                                      <a:lnTo>
                                        <a:pt x="3493" y="4445"/>
                                      </a:lnTo>
                                      <a:lnTo>
                                        <a:pt x="0" y="4445"/>
                                      </a:lnTo>
                                      <a:lnTo>
                                        <a:pt x="0" y="3428"/>
                                      </a:lnTo>
                                      <a:lnTo>
                                        <a:pt x="2223" y="3428"/>
                                      </a:lnTo>
                                      <a:cubicBezTo>
                                        <a:pt x="2223" y="3048"/>
                                        <a:pt x="2096" y="2667"/>
                                        <a:pt x="2096" y="2413"/>
                                      </a:cubicBezTo>
                                      <a:cubicBezTo>
                                        <a:pt x="1969" y="2159"/>
                                        <a:pt x="1842" y="1905"/>
                                        <a:pt x="1715" y="1778"/>
                                      </a:cubicBezTo>
                                      <a:cubicBezTo>
                                        <a:pt x="1588" y="1524"/>
                                        <a:pt x="1334" y="1397"/>
                                        <a:pt x="1080" y="1270"/>
                                      </a:cubicBezTo>
                                      <a:cubicBezTo>
                                        <a:pt x="826" y="1143"/>
                                        <a:pt x="572" y="1143"/>
                                        <a:pt x="191" y="1143"/>
                                      </a:cubicBezTo>
                                      <a:lnTo>
                                        <a:pt x="0" y="1166"/>
                                      </a:lnTo>
                                      <a:lnTo>
                                        <a:pt x="0" y="78"/>
                                      </a:lnTo>
                                      <a:lnTo>
                                        <a:pt x="191" y="0"/>
                                      </a:lnTo>
                                      <a:close/>
                                    </a:path>
                                  </a:pathLst>
                                </a:custGeom>
                                <a:solidFill>
                                  <a:srgbClr val="000000"/>
                                </a:solidFill>
                                <a:ln w="0" cap="flat">
                                  <a:noFill/>
                                  <a:miter lim="127000"/>
                                </a:ln>
                                <a:effectLst/>
                              </wps:spPr>
                              <wps:bodyPr/>
                            </wps:wsp>
                            <wps:wsp>
                              <wps:cNvPr id="92621" name="Shape 109662"/>
                              <wps:cNvSpPr/>
                              <wps:spPr>
                                <a:xfrm>
                                  <a:off x="467614" y="11176"/>
                                  <a:ext cx="3873" cy="10414"/>
                                </a:xfrm>
                                <a:custGeom>
                                  <a:avLst/>
                                  <a:gdLst/>
                                  <a:ahLst/>
                                  <a:cxnLst/>
                                  <a:rect l="0" t="0" r="0" b="0"/>
                                  <a:pathLst>
                                    <a:path w="3873" h="10414">
                                      <a:moveTo>
                                        <a:pt x="2159" y="0"/>
                                      </a:moveTo>
                                      <a:lnTo>
                                        <a:pt x="3873" y="0"/>
                                      </a:lnTo>
                                      <a:lnTo>
                                        <a:pt x="3873" y="1270"/>
                                      </a:lnTo>
                                      <a:lnTo>
                                        <a:pt x="3429" y="1270"/>
                                      </a:lnTo>
                                      <a:cubicBezTo>
                                        <a:pt x="3429" y="2539"/>
                                        <a:pt x="3175" y="3556"/>
                                        <a:pt x="2921" y="4572"/>
                                      </a:cubicBezTo>
                                      <a:cubicBezTo>
                                        <a:pt x="2667" y="5714"/>
                                        <a:pt x="2286" y="6476"/>
                                        <a:pt x="1905" y="7239"/>
                                      </a:cubicBezTo>
                                      <a:lnTo>
                                        <a:pt x="3873" y="7239"/>
                                      </a:lnTo>
                                      <a:lnTo>
                                        <a:pt x="3873" y="8382"/>
                                      </a:lnTo>
                                      <a:lnTo>
                                        <a:pt x="1270" y="8382"/>
                                      </a:lnTo>
                                      <a:lnTo>
                                        <a:pt x="1270" y="10414"/>
                                      </a:lnTo>
                                      <a:lnTo>
                                        <a:pt x="0" y="10414"/>
                                      </a:lnTo>
                                      <a:lnTo>
                                        <a:pt x="0" y="7239"/>
                                      </a:lnTo>
                                      <a:lnTo>
                                        <a:pt x="508" y="7239"/>
                                      </a:lnTo>
                                      <a:cubicBezTo>
                                        <a:pt x="1016" y="6350"/>
                                        <a:pt x="1397" y="5461"/>
                                        <a:pt x="1651" y="4190"/>
                                      </a:cubicBezTo>
                                      <a:cubicBezTo>
                                        <a:pt x="2032" y="2921"/>
                                        <a:pt x="2159" y="1524"/>
                                        <a:pt x="2159" y="0"/>
                                      </a:cubicBezTo>
                                      <a:close/>
                                    </a:path>
                                  </a:pathLst>
                                </a:custGeom>
                                <a:solidFill>
                                  <a:srgbClr val="000000"/>
                                </a:solidFill>
                                <a:ln w="0" cap="flat">
                                  <a:noFill/>
                                  <a:miter lim="127000"/>
                                </a:ln>
                                <a:effectLst/>
                              </wps:spPr>
                              <wps:bodyPr/>
                            </wps:wsp>
                            <wps:wsp>
                              <wps:cNvPr id="92622" name="Shape 109663"/>
                              <wps:cNvSpPr/>
                              <wps:spPr>
                                <a:xfrm>
                                  <a:off x="459740" y="11176"/>
                                  <a:ext cx="6477" cy="8382"/>
                                </a:xfrm>
                                <a:custGeom>
                                  <a:avLst/>
                                  <a:gdLst/>
                                  <a:ahLst/>
                                  <a:cxnLst/>
                                  <a:rect l="0" t="0" r="0" b="0"/>
                                  <a:pathLst>
                                    <a:path w="6477" h="8382">
                                      <a:moveTo>
                                        <a:pt x="0" y="0"/>
                                      </a:moveTo>
                                      <a:lnTo>
                                        <a:pt x="1270" y="0"/>
                                      </a:lnTo>
                                      <a:lnTo>
                                        <a:pt x="1270" y="6223"/>
                                      </a:lnTo>
                                      <a:lnTo>
                                        <a:pt x="5207" y="0"/>
                                      </a:lnTo>
                                      <a:lnTo>
                                        <a:pt x="6477" y="0"/>
                                      </a:lnTo>
                                      <a:lnTo>
                                        <a:pt x="6477" y="8382"/>
                                      </a:lnTo>
                                      <a:lnTo>
                                        <a:pt x="5080" y="8382"/>
                                      </a:lnTo>
                                      <a:lnTo>
                                        <a:pt x="5080" y="2159"/>
                                      </a:lnTo>
                                      <a:lnTo>
                                        <a:pt x="1270" y="8382"/>
                                      </a:lnTo>
                                      <a:lnTo>
                                        <a:pt x="0" y="8382"/>
                                      </a:lnTo>
                                      <a:lnTo>
                                        <a:pt x="0" y="0"/>
                                      </a:lnTo>
                                      <a:close/>
                                    </a:path>
                                  </a:pathLst>
                                </a:custGeom>
                                <a:solidFill>
                                  <a:srgbClr val="000000"/>
                                </a:solidFill>
                                <a:ln w="0" cap="flat">
                                  <a:noFill/>
                                  <a:miter lim="127000"/>
                                </a:ln>
                                <a:effectLst/>
                              </wps:spPr>
                              <wps:bodyPr/>
                            </wps:wsp>
                            <wps:wsp>
                              <wps:cNvPr id="92623" name="Shape 109664"/>
                              <wps:cNvSpPr/>
                              <wps:spPr>
                                <a:xfrm>
                                  <a:off x="454216" y="11065"/>
                                  <a:ext cx="3239" cy="8644"/>
                                </a:xfrm>
                                <a:custGeom>
                                  <a:avLst/>
                                  <a:gdLst/>
                                  <a:ahLst/>
                                  <a:cxnLst/>
                                  <a:rect l="0" t="0" r="0" b="0"/>
                                  <a:pathLst>
                                    <a:path w="3239" h="8644">
                                      <a:moveTo>
                                        <a:pt x="0" y="0"/>
                                      </a:moveTo>
                                      <a:lnTo>
                                        <a:pt x="1333" y="111"/>
                                      </a:lnTo>
                                      <a:cubicBezTo>
                                        <a:pt x="1714" y="238"/>
                                        <a:pt x="2095" y="365"/>
                                        <a:pt x="2349" y="619"/>
                                      </a:cubicBezTo>
                                      <a:cubicBezTo>
                                        <a:pt x="2730" y="873"/>
                                        <a:pt x="2858" y="1127"/>
                                        <a:pt x="2985" y="1508"/>
                                      </a:cubicBezTo>
                                      <a:cubicBezTo>
                                        <a:pt x="3239" y="1889"/>
                                        <a:pt x="3239" y="2270"/>
                                        <a:pt x="3239" y="2778"/>
                                      </a:cubicBezTo>
                                      <a:lnTo>
                                        <a:pt x="3239" y="8493"/>
                                      </a:lnTo>
                                      <a:lnTo>
                                        <a:pt x="1842" y="8493"/>
                                      </a:lnTo>
                                      <a:lnTo>
                                        <a:pt x="1842" y="7604"/>
                                      </a:lnTo>
                                      <a:cubicBezTo>
                                        <a:pt x="1714" y="7731"/>
                                        <a:pt x="1588" y="7858"/>
                                        <a:pt x="1461" y="7985"/>
                                      </a:cubicBezTo>
                                      <a:cubicBezTo>
                                        <a:pt x="1207" y="8112"/>
                                        <a:pt x="1080" y="8239"/>
                                        <a:pt x="826" y="8366"/>
                                      </a:cubicBezTo>
                                      <a:cubicBezTo>
                                        <a:pt x="571" y="8493"/>
                                        <a:pt x="317" y="8493"/>
                                        <a:pt x="190" y="8620"/>
                                      </a:cubicBezTo>
                                      <a:lnTo>
                                        <a:pt x="0" y="8644"/>
                                      </a:lnTo>
                                      <a:lnTo>
                                        <a:pt x="0" y="7371"/>
                                      </a:lnTo>
                                      <a:lnTo>
                                        <a:pt x="826" y="7096"/>
                                      </a:lnTo>
                                      <a:cubicBezTo>
                                        <a:pt x="1207" y="6969"/>
                                        <a:pt x="1588" y="6715"/>
                                        <a:pt x="1842" y="6461"/>
                                      </a:cubicBezTo>
                                      <a:lnTo>
                                        <a:pt x="1842" y="4175"/>
                                      </a:lnTo>
                                      <a:cubicBezTo>
                                        <a:pt x="1588" y="4175"/>
                                        <a:pt x="1080" y="4175"/>
                                        <a:pt x="571" y="4302"/>
                                      </a:cubicBezTo>
                                      <a:lnTo>
                                        <a:pt x="0" y="4365"/>
                                      </a:lnTo>
                                      <a:lnTo>
                                        <a:pt x="0" y="3147"/>
                                      </a:lnTo>
                                      <a:lnTo>
                                        <a:pt x="1842" y="3032"/>
                                      </a:lnTo>
                                      <a:lnTo>
                                        <a:pt x="1842" y="2778"/>
                                      </a:lnTo>
                                      <a:cubicBezTo>
                                        <a:pt x="1842" y="2397"/>
                                        <a:pt x="1842" y="2143"/>
                                        <a:pt x="1714" y="2016"/>
                                      </a:cubicBezTo>
                                      <a:cubicBezTo>
                                        <a:pt x="1588" y="1762"/>
                                        <a:pt x="1461" y="1635"/>
                                        <a:pt x="1333" y="1508"/>
                                      </a:cubicBezTo>
                                      <a:cubicBezTo>
                                        <a:pt x="1080" y="1381"/>
                                        <a:pt x="952" y="1254"/>
                                        <a:pt x="699" y="1254"/>
                                      </a:cubicBezTo>
                                      <a:lnTo>
                                        <a:pt x="0" y="1254"/>
                                      </a:lnTo>
                                      <a:lnTo>
                                        <a:pt x="0" y="0"/>
                                      </a:lnTo>
                                      <a:close/>
                                    </a:path>
                                  </a:pathLst>
                                </a:custGeom>
                                <a:solidFill>
                                  <a:srgbClr val="000000"/>
                                </a:solidFill>
                                <a:ln w="0" cap="flat">
                                  <a:noFill/>
                                  <a:miter lim="127000"/>
                                </a:ln>
                                <a:effectLst/>
                              </wps:spPr>
                              <wps:bodyPr/>
                            </wps:wsp>
                            <wps:wsp>
                              <wps:cNvPr id="92624" name="Shape 109665"/>
                              <wps:cNvSpPr/>
                              <wps:spPr>
                                <a:xfrm>
                                  <a:off x="460756" y="7365"/>
                                  <a:ext cx="4826" cy="2794"/>
                                </a:xfrm>
                                <a:custGeom>
                                  <a:avLst/>
                                  <a:gdLst/>
                                  <a:ahLst/>
                                  <a:cxnLst/>
                                  <a:rect l="0" t="0" r="0" b="0"/>
                                  <a:pathLst>
                                    <a:path w="4826" h="2794">
                                      <a:moveTo>
                                        <a:pt x="0" y="0"/>
                                      </a:moveTo>
                                      <a:lnTo>
                                        <a:pt x="1143" y="0"/>
                                      </a:lnTo>
                                      <a:cubicBezTo>
                                        <a:pt x="1143" y="636"/>
                                        <a:pt x="1270" y="1143"/>
                                        <a:pt x="1524" y="1398"/>
                                      </a:cubicBezTo>
                                      <a:cubicBezTo>
                                        <a:pt x="1651" y="1778"/>
                                        <a:pt x="2032" y="1905"/>
                                        <a:pt x="2413" y="1905"/>
                                      </a:cubicBezTo>
                                      <a:cubicBezTo>
                                        <a:pt x="2794" y="1905"/>
                                        <a:pt x="3175" y="1778"/>
                                        <a:pt x="3302" y="1525"/>
                                      </a:cubicBezTo>
                                      <a:cubicBezTo>
                                        <a:pt x="3556" y="1143"/>
                                        <a:pt x="3683" y="636"/>
                                        <a:pt x="3683" y="0"/>
                                      </a:cubicBezTo>
                                      <a:lnTo>
                                        <a:pt x="4826" y="0"/>
                                      </a:lnTo>
                                      <a:cubicBezTo>
                                        <a:pt x="4826" y="381"/>
                                        <a:pt x="4826" y="762"/>
                                        <a:pt x="4699" y="1143"/>
                                      </a:cubicBezTo>
                                      <a:cubicBezTo>
                                        <a:pt x="4572" y="1525"/>
                                        <a:pt x="4445" y="1778"/>
                                        <a:pt x="4318" y="2032"/>
                                      </a:cubicBezTo>
                                      <a:cubicBezTo>
                                        <a:pt x="4064" y="2287"/>
                                        <a:pt x="3810" y="2540"/>
                                        <a:pt x="3556" y="2667"/>
                                      </a:cubicBezTo>
                                      <a:cubicBezTo>
                                        <a:pt x="3175" y="2794"/>
                                        <a:pt x="2921" y="2794"/>
                                        <a:pt x="2413" y="2794"/>
                                      </a:cubicBezTo>
                                      <a:cubicBezTo>
                                        <a:pt x="2032" y="2794"/>
                                        <a:pt x="1651" y="2794"/>
                                        <a:pt x="1397" y="2667"/>
                                      </a:cubicBezTo>
                                      <a:cubicBezTo>
                                        <a:pt x="1016" y="2540"/>
                                        <a:pt x="762" y="2287"/>
                                        <a:pt x="635" y="2032"/>
                                      </a:cubicBezTo>
                                      <a:cubicBezTo>
                                        <a:pt x="381" y="1778"/>
                                        <a:pt x="254" y="1525"/>
                                        <a:pt x="127" y="1143"/>
                                      </a:cubicBezTo>
                                      <a:cubicBezTo>
                                        <a:pt x="0" y="762"/>
                                        <a:pt x="0" y="381"/>
                                        <a:pt x="0" y="0"/>
                                      </a:cubicBezTo>
                                      <a:close/>
                                    </a:path>
                                  </a:pathLst>
                                </a:custGeom>
                                <a:solidFill>
                                  <a:srgbClr val="000000"/>
                                </a:solidFill>
                                <a:ln w="0" cap="flat">
                                  <a:noFill/>
                                  <a:miter lim="127000"/>
                                </a:ln>
                                <a:effectLst/>
                              </wps:spPr>
                              <wps:bodyPr/>
                            </wps:wsp>
                            <wps:wsp>
                              <wps:cNvPr id="678112" name="Shape 109667"/>
                              <wps:cNvSpPr/>
                              <wps:spPr>
                                <a:xfrm>
                                  <a:off x="476758" y="11127"/>
                                  <a:ext cx="3620" cy="8375"/>
                                </a:xfrm>
                                <a:custGeom>
                                  <a:avLst/>
                                  <a:gdLst/>
                                  <a:ahLst/>
                                  <a:cxnLst/>
                                  <a:rect l="0" t="0" r="0" b="0"/>
                                  <a:pathLst>
                                    <a:path w="3620" h="8375">
                                      <a:moveTo>
                                        <a:pt x="3620" y="0"/>
                                      </a:moveTo>
                                      <a:lnTo>
                                        <a:pt x="3620" y="1074"/>
                                      </a:lnTo>
                                      <a:lnTo>
                                        <a:pt x="2794" y="1192"/>
                                      </a:lnTo>
                                      <a:cubicBezTo>
                                        <a:pt x="2540" y="1319"/>
                                        <a:pt x="2286" y="1446"/>
                                        <a:pt x="2032" y="1700"/>
                                      </a:cubicBezTo>
                                      <a:cubicBezTo>
                                        <a:pt x="1905" y="1954"/>
                                        <a:pt x="1651" y="2208"/>
                                        <a:pt x="1651" y="2462"/>
                                      </a:cubicBezTo>
                                      <a:cubicBezTo>
                                        <a:pt x="1524" y="2716"/>
                                        <a:pt x="1397" y="2970"/>
                                        <a:pt x="1397" y="3351"/>
                                      </a:cubicBezTo>
                                      <a:lnTo>
                                        <a:pt x="3620" y="3351"/>
                                      </a:lnTo>
                                      <a:lnTo>
                                        <a:pt x="3620" y="4367"/>
                                      </a:lnTo>
                                      <a:lnTo>
                                        <a:pt x="1397" y="4367"/>
                                      </a:lnTo>
                                      <a:cubicBezTo>
                                        <a:pt x="1397" y="5383"/>
                                        <a:pt x="1651" y="6145"/>
                                        <a:pt x="2159" y="6653"/>
                                      </a:cubicBezTo>
                                      <a:lnTo>
                                        <a:pt x="3620" y="7200"/>
                                      </a:lnTo>
                                      <a:lnTo>
                                        <a:pt x="3620" y="8375"/>
                                      </a:lnTo>
                                      <a:lnTo>
                                        <a:pt x="1016" y="7542"/>
                                      </a:lnTo>
                                      <a:cubicBezTo>
                                        <a:pt x="381" y="6780"/>
                                        <a:pt x="0" y="5637"/>
                                        <a:pt x="0" y="4367"/>
                                      </a:cubicBezTo>
                                      <a:cubicBezTo>
                                        <a:pt x="0" y="2970"/>
                                        <a:pt x="381" y="1827"/>
                                        <a:pt x="1016" y="1065"/>
                                      </a:cubicBezTo>
                                      <a:lnTo>
                                        <a:pt x="3620" y="0"/>
                                      </a:lnTo>
                                      <a:close/>
                                    </a:path>
                                  </a:pathLst>
                                </a:custGeom>
                                <a:solidFill>
                                  <a:srgbClr val="000000"/>
                                </a:solidFill>
                                <a:ln w="0" cap="flat">
                                  <a:noFill/>
                                  <a:miter lim="127000"/>
                                </a:ln>
                                <a:effectLst/>
                              </wps:spPr>
                              <wps:bodyPr/>
                            </wps:wsp>
                            <wps:wsp>
                              <wps:cNvPr id="678113" name="Shape 109668"/>
                              <wps:cNvSpPr/>
                              <wps:spPr>
                                <a:xfrm>
                                  <a:off x="480377" y="17526"/>
                                  <a:ext cx="3365" cy="2159"/>
                                </a:xfrm>
                                <a:custGeom>
                                  <a:avLst/>
                                  <a:gdLst/>
                                  <a:ahLst/>
                                  <a:cxnLst/>
                                  <a:rect l="0" t="0" r="0" b="0"/>
                                  <a:pathLst>
                                    <a:path w="3365" h="2159">
                                      <a:moveTo>
                                        <a:pt x="3239" y="0"/>
                                      </a:moveTo>
                                      <a:lnTo>
                                        <a:pt x="3365" y="0"/>
                                      </a:lnTo>
                                      <a:lnTo>
                                        <a:pt x="3365" y="1524"/>
                                      </a:lnTo>
                                      <a:cubicBezTo>
                                        <a:pt x="3239" y="1524"/>
                                        <a:pt x="2985" y="1651"/>
                                        <a:pt x="2730" y="1777"/>
                                      </a:cubicBezTo>
                                      <a:cubicBezTo>
                                        <a:pt x="2477" y="1905"/>
                                        <a:pt x="2349" y="1905"/>
                                        <a:pt x="2096" y="2032"/>
                                      </a:cubicBezTo>
                                      <a:cubicBezTo>
                                        <a:pt x="1842" y="2032"/>
                                        <a:pt x="1588" y="2159"/>
                                        <a:pt x="1333" y="2159"/>
                                      </a:cubicBezTo>
                                      <a:cubicBezTo>
                                        <a:pt x="1080" y="2159"/>
                                        <a:pt x="826" y="2159"/>
                                        <a:pt x="571" y="2159"/>
                                      </a:cubicBezTo>
                                      <a:lnTo>
                                        <a:pt x="0" y="1976"/>
                                      </a:lnTo>
                                      <a:lnTo>
                                        <a:pt x="0" y="801"/>
                                      </a:lnTo>
                                      <a:lnTo>
                                        <a:pt x="571" y="1015"/>
                                      </a:lnTo>
                                      <a:cubicBezTo>
                                        <a:pt x="826" y="1015"/>
                                        <a:pt x="1080" y="1015"/>
                                        <a:pt x="1461" y="889"/>
                                      </a:cubicBezTo>
                                      <a:cubicBezTo>
                                        <a:pt x="1715" y="762"/>
                                        <a:pt x="1968" y="762"/>
                                        <a:pt x="2223" y="635"/>
                                      </a:cubicBezTo>
                                      <a:cubicBezTo>
                                        <a:pt x="2477" y="508"/>
                                        <a:pt x="2730" y="381"/>
                                        <a:pt x="2858" y="253"/>
                                      </a:cubicBezTo>
                                      <a:cubicBezTo>
                                        <a:pt x="2985" y="126"/>
                                        <a:pt x="3112" y="126"/>
                                        <a:pt x="3239" y="0"/>
                                      </a:cubicBezTo>
                                      <a:close/>
                                    </a:path>
                                  </a:pathLst>
                                </a:custGeom>
                                <a:solidFill>
                                  <a:srgbClr val="000000"/>
                                </a:solidFill>
                                <a:ln w="0" cap="flat">
                                  <a:noFill/>
                                  <a:miter lim="127000"/>
                                </a:ln>
                                <a:effectLst/>
                              </wps:spPr>
                              <wps:bodyPr/>
                            </wps:wsp>
                            <wps:wsp>
                              <wps:cNvPr id="678114" name="Shape 109669"/>
                              <wps:cNvSpPr/>
                              <wps:spPr>
                                <a:xfrm>
                                  <a:off x="493776" y="14212"/>
                                  <a:ext cx="3365" cy="5600"/>
                                </a:xfrm>
                                <a:custGeom>
                                  <a:avLst/>
                                  <a:gdLst/>
                                  <a:ahLst/>
                                  <a:cxnLst/>
                                  <a:rect l="0" t="0" r="0" b="0"/>
                                  <a:pathLst>
                                    <a:path w="3365" h="5600">
                                      <a:moveTo>
                                        <a:pt x="3365" y="0"/>
                                      </a:moveTo>
                                      <a:lnTo>
                                        <a:pt x="3365" y="1224"/>
                                      </a:lnTo>
                                      <a:lnTo>
                                        <a:pt x="2794" y="1282"/>
                                      </a:lnTo>
                                      <a:cubicBezTo>
                                        <a:pt x="2413" y="1409"/>
                                        <a:pt x="2032" y="1663"/>
                                        <a:pt x="1905" y="1790"/>
                                      </a:cubicBezTo>
                                      <a:cubicBezTo>
                                        <a:pt x="1651" y="2044"/>
                                        <a:pt x="1524" y="2425"/>
                                        <a:pt x="1524" y="2806"/>
                                      </a:cubicBezTo>
                                      <a:cubicBezTo>
                                        <a:pt x="1524" y="3314"/>
                                        <a:pt x="1651" y="3695"/>
                                        <a:pt x="1905" y="3949"/>
                                      </a:cubicBezTo>
                                      <a:cubicBezTo>
                                        <a:pt x="2159" y="4203"/>
                                        <a:pt x="2540" y="4329"/>
                                        <a:pt x="3048" y="4329"/>
                                      </a:cubicBezTo>
                                      <a:lnTo>
                                        <a:pt x="3365" y="4234"/>
                                      </a:lnTo>
                                      <a:lnTo>
                                        <a:pt x="3365" y="5497"/>
                                      </a:lnTo>
                                      <a:lnTo>
                                        <a:pt x="2540" y="5600"/>
                                      </a:lnTo>
                                      <a:cubicBezTo>
                                        <a:pt x="2159" y="5600"/>
                                        <a:pt x="1905" y="5473"/>
                                        <a:pt x="1524" y="5346"/>
                                      </a:cubicBezTo>
                                      <a:cubicBezTo>
                                        <a:pt x="1270" y="5219"/>
                                        <a:pt x="1016" y="5091"/>
                                        <a:pt x="762" y="4838"/>
                                      </a:cubicBezTo>
                                      <a:cubicBezTo>
                                        <a:pt x="508" y="4584"/>
                                        <a:pt x="381" y="4329"/>
                                        <a:pt x="254" y="3949"/>
                                      </a:cubicBezTo>
                                      <a:cubicBezTo>
                                        <a:pt x="127" y="3695"/>
                                        <a:pt x="0" y="3314"/>
                                        <a:pt x="0" y="2933"/>
                                      </a:cubicBezTo>
                                      <a:cubicBezTo>
                                        <a:pt x="0" y="2298"/>
                                        <a:pt x="127" y="1916"/>
                                        <a:pt x="381" y="1409"/>
                                      </a:cubicBezTo>
                                      <a:cubicBezTo>
                                        <a:pt x="635" y="1028"/>
                                        <a:pt x="1016" y="774"/>
                                        <a:pt x="1524" y="520"/>
                                      </a:cubicBezTo>
                                      <a:cubicBezTo>
                                        <a:pt x="2032" y="265"/>
                                        <a:pt x="2540" y="139"/>
                                        <a:pt x="3175" y="12"/>
                                      </a:cubicBezTo>
                                      <a:lnTo>
                                        <a:pt x="3365" y="0"/>
                                      </a:lnTo>
                                      <a:close/>
                                    </a:path>
                                  </a:pathLst>
                                </a:custGeom>
                                <a:solidFill>
                                  <a:srgbClr val="000000"/>
                                </a:solidFill>
                                <a:ln w="0" cap="flat">
                                  <a:noFill/>
                                  <a:miter lim="127000"/>
                                </a:ln>
                                <a:effectLst/>
                              </wps:spPr>
                              <wps:bodyPr/>
                            </wps:wsp>
                            <wps:wsp>
                              <wps:cNvPr id="678115" name="Shape 109671"/>
                              <wps:cNvSpPr/>
                              <wps:spPr>
                                <a:xfrm>
                                  <a:off x="494538" y="11049"/>
                                  <a:ext cx="2603" cy="1778"/>
                                </a:xfrm>
                                <a:custGeom>
                                  <a:avLst/>
                                  <a:gdLst/>
                                  <a:ahLst/>
                                  <a:cxnLst/>
                                  <a:rect l="0" t="0" r="0" b="0"/>
                                  <a:pathLst>
                                    <a:path w="2603" h="1778">
                                      <a:moveTo>
                                        <a:pt x="2540" y="0"/>
                                      </a:moveTo>
                                      <a:lnTo>
                                        <a:pt x="2603" y="6"/>
                                      </a:lnTo>
                                      <a:lnTo>
                                        <a:pt x="2603" y="1270"/>
                                      </a:lnTo>
                                      <a:lnTo>
                                        <a:pt x="2540" y="1270"/>
                                      </a:lnTo>
                                      <a:cubicBezTo>
                                        <a:pt x="2159" y="1270"/>
                                        <a:pt x="1778" y="1270"/>
                                        <a:pt x="1397" y="1397"/>
                                      </a:cubicBezTo>
                                      <a:cubicBezTo>
                                        <a:pt x="889" y="1524"/>
                                        <a:pt x="508" y="1651"/>
                                        <a:pt x="0" y="1778"/>
                                      </a:cubicBezTo>
                                      <a:lnTo>
                                        <a:pt x="0" y="381"/>
                                      </a:lnTo>
                                      <a:cubicBezTo>
                                        <a:pt x="254" y="253"/>
                                        <a:pt x="635" y="253"/>
                                        <a:pt x="1016" y="127"/>
                                      </a:cubicBezTo>
                                      <a:cubicBezTo>
                                        <a:pt x="1524" y="0"/>
                                        <a:pt x="2032" y="0"/>
                                        <a:pt x="2540" y="0"/>
                                      </a:cubicBezTo>
                                      <a:close/>
                                    </a:path>
                                  </a:pathLst>
                                </a:custGeom>
                                <a:solidFill>
                                  <a:srgbClr val="000000"/>
                                </a:solidFill>
                                <a:ln w="0" cap="flat">
                                  <a:noFill/>
                                  <a:miter lim="127000"/>
                                </a:ln>
                                <a:effectLst/>
                              </wps:spPr>
                              <wps:bodyPr/>
                            </wps:wsp>
                            <wps:wsp>
                              <wps:cNvPr id="678116" name="Shape 109672"/>
                              <wps:cNvSpPr/>
                              <wps:spPr>
                                <a:xfrm>
                                  <a:off x="480377" y="11049"/>
                                  <a:ext cx="3493" cy="4445"/>
                                </a:xfrm>
                                <a:custGeom>
                                  <a:avLst/>
                                  <a:gdLst/>
                                  <a:ahLst/>
                                  <a:cxnLst/>
                                  <a:rect l="0" t="0" r="0" b="0"/>
                                  <a:pathLst>
                                    <a:path w="3493" h="4445">
                                      <a:moveTo>
                                        <a:pt x="190" y="0"/>
                                      </a:moveTo>
                                      <a:cubicBezTo>
                                        <a:pt x="699" y="0"/>
                                        <a:pt x="1207" y="0"/>
                                        <a:pt x="1588" y="127"/>
                                      </a:cubicBezTo>
                                      <a:cubicBezTo>
                                        <a:pt x="1968" y="381"/>
                                        <a:pt x="2349" y="508"/>
                                        <a:pt x="2604" y="889"/>
                                      </a:cubicBezTo>
                                      <a:cubicBezTo>
                                        <a:pt x="2858" y="1143"/>
                                        <a:pt x="3112" y="1524"/>
                                        <a:pt x="3239" y="2032"/>
                                      </a:cubicBezTo>
                                      <a:cubicBezTo>
                                        <a:pt x="3493" y="2540"/>
                                        <a:pt x="3493" y="3048"/>
                                        <a:pt x="3493" y="3683"/>
                                      </a:cubicBezTo>
                                      <a:lnTo>
                                        <a:pt x="3493" y="4445"/>
                                      </a:lnTo>
                                      <a:lnTo>
                                        <a:pt x="0" y="4445"/>
                                      </a:lnTo>
                                      <a:lnTo>
                                        <a:pt x="0" y="3428"/>
                                      </a:lnTo>
                                      <a:lnTo>
                                        <a:pt x="2223" y="3428"/>
                                      </a:lnTo>
                                      <a:cubicBezTo>
                                        <a:pt x="2096" y="3048"/>
                                        <a:pt x="2096" y="2667"/>
                                        <a:pt x="1968" y="2413"/>
                                      </a:cubicBezTo>
                                      <a:cubicBezTo>
                                        <a:pt x="1968" y="2159"/>
                                        <a:pt x="1842" y="1905"/>
                                        <a:pt x="1715" y="1778"/>
                                      </a:cubicBezTo>
                                      <a:cubicBezTo>
                                        <a:pt x="1461" y="1524"/>
                                        <a:pt x="1333" y="1397"/>
                                        <a:pt x="1080" y="1270"/>
                                      </a:cubicBezTo>
                                      <a:cubicBezTo>
                                        <a:pt x="826" y="1143"/>
                                        <a:pt x="445" y="1143"/>
                                        <a:pt x="64" y="1143"/>
                                      </a:cubicBezTo>
                                      <a:lnTo>
                                        <a:pt x="0" y="1152"/>
                                      </a:lnTo>
                                      <a:lnTo>
                                        <a:pt x="0" y="78"/>
                                      </a:lnTo>
                                      <a:lnTo>
                                        <a:pt x="190" y="0"/>
                                      </a:lnTo>
                                      <a:close/>
                                    </a:path>
                                  </a:pathLst>
                                </a:custGeom>
                                <a:solidFill>
                                  <a:srgbClr val="000000"/>
                                </a:solidFill>
                                <a:ln w="0" cap="flat">
                                  <a:noFill/>
                                  <a:miter lim="127000"/>
                                </a:ln>
                                <a:effectLst/>
                              </wps:spPr>
                              <wps:bodyPr/>
                            </wps:wsp>
                            <wps:wsp>
                              <wps:cNvPr id="678117" name="Shape 109674"/>
                              <wps:cNvSpPr/>
                              <wps:spPr>
                                <a:xfrm>
                                  <a:off x="497141" y="11055"/>
                                  <a:ext cx="3239" cy="8654"/>
                                </a:xfrm>
                                <a:custGeom>
                                  <a:avLst/>
                                  <a:gdLst/>
                                  <a:ahLst/>
                                  <a:cxnLst/>
                                  <a:rect l="0" t="0" r="0" b="0"/>
                                  <a:pathLst>
                                    <a:path w="3239" h="8654">
                                      <a:moveTo>
                                        <a:pt x="0" y="0"/>
                                      </a:moveTo>
                                      <a:lnTo>
                                        <a:pt x="1334" y="121"/>
                                      </a:lnTo>
                                      <a:cubicBezTo>
                                        <a:pt x="1715" y="248"/>
                                        <a:pt x="2096" y="375"/>
                                        <a:pt x="2350" y="629"/>
                                      </a:cubicBezTo>
                                      <a:cubicBezTo>
                                        <a:pt x="2731" y="883"/>
                                        <a:pt x="2858" y="1137"/>
                                        <a:pt x="3112" y="1518"/>
                                      </a:cubicBezTo>
                                      <a:cubicBezTo>
                                        <a:pt x="3239" y="1899"/>
                                        <a:pt x="3239" y="2280"/>
                                        <a:pt x="3239" y="2788"/>
                                      </a:cubicBezTo>
                                      <a:lnTo>
                                        <a:pt x="3239" y="8503"/>
                                      </a:lnTo>
                                      <a:lnTo>
                                        <a:pt x="1842" y="8503"/>
                                      </a:lnTo>
                                      <a:lnTo>
                                        <a:pt x="1842" y="7614"/>
                                      </a:lnTo>
                                      <a:cubicBezTo>
                                        <a:pt x="1842" y="7741"/>
                                        <a:pt x="1588" y="7868"/>
                                        <a:pt x="1461" y="7995"/>
                                      </a:cubicBezTo>
                                      <a:cubicBezTo>
                                        <a:pt x="1207" y="8122"/>
                                        <a:pt x="1080" y="8249"/>
                                        <a:pt x="826" y="8376"/>
                                      </a:cubicBezTo>
                                      <a:cubicBezTo>
                                        <a:pt x="699" y="8503"/>
                                        <a:pt x="445" y="8503"/>
                                        <a:pt x="191" y="8630"/>
                                      </a:cubicBezTo>
                                      <a:lnTo>
                                        <a:pt x="0" y="8654"/>
                                      </a:lnTo>
                                      <a:lnTo>
                                        <a:pt x="0" y="7392"/>
                                      </a:lnTo>
                                      <a:lnTo>
                                        <a:pt x="953" y="7106"/>
                                      </a:lnTo>
                                      <a:cubicBezTo>
                                        <a:pt x="1207" y="6979"/>
                                        <a:pt x="1588" y="6725"/>
                                        <a:pt x="1842" y="6471"/>
                                      </a:cubicBezTo>
                                      <a:lnTo>
                                        <a:pt x="1842" y="4185"/>
                                      </a:lnTo>
                                      <a:cubicBezTo>
                                        <a:pt x="1588" y="4185"/>
                                        <a:pt x="1207" y="4185"/>
                                        <a:pt x="699" y="4312"/>
                                      </a:cubicBezTo>
                                      <a:lnTo>
                                        <a:pt x="0" y="4382"/>
                                      </a:lnTo>
                                      <a:lnTo>
                                        <a:pt x="0" y="3157"/>
                                      </a:lnTo>
                                      <a:lnTo>
                                        <a:pt x="1842" y="3042"/>
                                      </a:lnTo>
                                      <a:lnTo>
                                        <a:pt x="1842" y="2788"/>
                                      </a:lnTo>
                                      <a:cubicBezTo>
                                        <a:pt x="1842" y="2407"/>
                                        <a:pt x="1842" y="2153"/>
                                        <a:pt x="1715" y="2026"/>
                                      </a:cubicBezTo>
                                      <a:cubicBezTo>
                                        <a:pt x="1588" y="1772"/>
                                        <a:pt x="1461" y="1645"/>
                                        <a:pt x="1334" y="1518"/>
                                      </a:cubicBezTo>
                                      <a:cubicBezTo>
                                        <a:pt x="1207" y="1391"/>
                                        <a:pt x="953" y="1264"/>
                                        <a:pt x="699" y="1264"/>
                                      </a:cubicBezTo>
                                      <a:lnTo>
                                        <a:pt x="0" y="1264"/>
                                      </a:lnTo>
                                      <a:lnTo>
                                        <a:pt x="0" y="0"/>
                                      </a:lnTo>
                                      <a:close/>
                                    </a:path>
                                  </a:pathLst>
                                </a:custGeom>
                                <a:solidFill>
                                  <a:srgbClr val="000000"/>
                                </a:solidFill>
                                <a:ln w="0" cap="flat">
                                  <a:noFill/>
                                  <a:miter lim="127000"/>
                                </a:ln>
                                <a:effectLst/>
                              </wps:spPr>
                              <wps:bodyPr/>
                            </wps:wsp>
                            <wps:wsp>
                              <wps:cNvPr id="678118" name="Shape 109675"/>
                              <wps:cNvSpPr/>
                              <wps:spPr>
                                <a:xfrm>
                                  <a:off x="510730" y="11193"/>
                                  <a:ext cx="3365" cy="8364"/>
                                </a:xfrm>
                                <a:custGeom>
                                  <a:avLst/>
                                  <a:gdLst/>
                                  <a:ahLst/>
                                  <a:cxnLst/>
                                  <a:rect l="0" t="0" r="0" b="0"/>
                                  <a:pathLst>
                                    <a:path w="3365" h="8364">
                                      <a:moveTo>
                                        <a:pt x="0" y="0"/>
                                      </a:moveTo>
                                      <a:lnTo>
                                        <a:pt x="1207" y="109"/>
                                      </a:lnTo>
                                      <a:cubicBezTo>
                                        <a:pt x="1461" y="109"/>
                                        <a:pt x="1715" y="236"/>
                                        <a:pt x="2096" y="363"/>
                                      </a:cubicBezTo>
                                      <a:cubicBezTo>
                                        <a:pt x="2349" y="490"/>
                                        <a:pt x="2604" y="745"/>
                                        <a:pt x="2730" y="998"/>
                                      </a:cubicBezTo>
                                      <a:cubicBezTo>
                                        <a:pt x="2858" y="1252"/>
                                        <a:pt x="2858" y="1634"/>
                                        <a:pt x="2858" y="2014"/>
                                      </a:cubicBezTo>
                                      <a:cubicBezTo>
                                        <a:pt x="2858" y="2396"/>
                                        <a:pt x="2730" y="2649"/>
                                        <a:pt x="2604" y="3031"/>
                                      </a:cubicBezTo>
                                      <a:cubicBezTo>
                                        <a:pt x="2349" y="3284"/>
                                        <a:pt x="2096" y="3538"/>
                                        <a:pt x="1715" y="3793"/>
                                      </a:cubicBezTo>
                                      <a:cubicBezTo>
                                        <a:pt x="2223" y="3920"/>
                                        <a:pt x="2604" y="4173"/>
                                        <a:pt x="2858" y="4555"/>
                                      </a:cubicBezTo>
                                      <a:cubicBezTo>
                                        <a:pt x="3112" y="4809"/>
                                        <a:pt x="3365" y="5317"/>
                                        <a:pt x="3365" y="5824"/>
                                      </a:cubicBezTo>
                                      <a:cubicBezTo>
                                        <a:pt x="3365" y="6206"/>
                                        <a:pt x="3239" y="6586"/>
                                        <a:pt x="3112" y="6968"/>
                                      </a:cubicBezTo>
                                      <a:cubicBezTo>
                                        <a:pt x="2985" y="7222"/>
                                        <a:pt x="2730" y="7475"/>
                                        <a:pt x="2477" y="7730"/>
                                      </a:cubicBezTo>
                                      <a:cubicBezTo>
                                        <a:pt x="2096" y="7984"/>
                                        <a:pt x="1715" y="8110"/>
                                        <a:pt x="1461" y="8237"/>
                                      </a:cubicBezTo>
                                      <a:cubicBezTo>
                                        <a:pt x="1080" y="8364"/>
                                        <a:pt x="571" y="8364"/>
                                        <a:pt x="64" y="8364"/>
                                      </a:cubicBezTo>
                                      <a:lnTo>
                                        <a:pt x="0" y="8364"/>
                                      </a:lnTo>
                                      <a:lnTo>
                                        <a:pt x="0" y="7222"/>
                                      </a:lnTo>
                                      <a:lnTo>
                                        <a:pt x="571" y="7222"/>
                                      </a:lnTo>
                                      <a:cubicBezTo>
                                        <a:pt x="826" y="7095"/>
                                        <a:pt x="1080" y="7095"/>
                                        <a:pt x="1334" y="6968"/>
                                      </a:cubicBezTo>
                                      <a:cubicBezTo>
                                        <a:pt x="1461" y="6840"/>
                                        <a:pt x="1588" y="6713"/>
                                        <a:pt x="1715" y="6459"/>
                                      </a:cubicBezTo>
                                      <a:cubicBezTo>
                                        <a:pt x="1842" y="6333"/>
                                        <a:pt x="1842" y="6079"/>
                                        <a:pt x="1842" y="5824"/>
                                      </a:cubicBezTo>
                                      <a:cubicBezTo>
                                        <a:pt x="1842" y="5571"/>
                                        <a:pt x="1842" y="5317"/>
                                        <a:pt x="1715" y="5189"/>
                                      </a:cubicBezTo>
                                      <a:cubicBezTo>
                                        <a:pt x="1715" y="4935"/>
                                        <a:pt x="1461" y="4809"/>
                                        <a:pt x="1207" y="4682"/>
                                      </a:cubicBezTo>
                                      <a:cubicBezTo>
                                        <a:pt x="1080" y="4682"/>
                                        <a:pt x="826" y="4555"/>
                                        <a:pt x="699" y="4555"/>
                                      </a:cubicBezTo>
                                      <a:lnTo>
                                        <a:pt x="0" y="4555"/>
                                      </a:lnTo>
                                      <a:lnTo>
                                        <a:pt x="0" y="3411"/>
                                      </a:lnTo>
                                      <a:lnTo>
                                        <a:pt x="571" y="3411"/>
                                      </a:lnTo>
                                      <a:cubicBezTo>
                                        <a:pt x="699" y="3411"/>
                                        <a:pt x="826" y="3284"/>
                                        <a:pt x="952" y="3158"/>
                                      </a:cubicBezTo>
                                      <a:cubicBezTo>
                                        <a:pt x="1207" y="3031"/>
                                        <a:pt x="1334" y="2904"/>
                                        <a:pt x="1334" y="2776"/>
                                      </a:cubicBezTo>
                                      <a:cubicBezTo>
                                        <a:pt x="1461" y="2649"/>
                                        <a:pt x="1461" y="2396"/>
                                        <a:pt x="1461" y="2142"/>
                                      </a:cubicBezTo>
                                      <a:cubicBezTo>
                                        <a:pt x="1461" y="2014"/>
                                        <a:pt x="1461" y="1760"/>
                                        <a:pt x="1334" y="1634"/>
                                      </a:cubicBezTo>
                                      <a:cubicBezTo>
                                        <a:pt x="1334" y="1507"/>
                                        <a:pt x="1207" y="1380"/>
                                        <a:pt x="1080" y="1380"/>
                                      </a:cubicBezTo>
                                      <a:cubicBezTo>
                                        <a:pt x="826" y="1252"/>
                                        <a:pt x="699" y="1252"/>
                                        <a:pt x="445" y="1125"/>
                                      </a:cubicBezTo>
                                      <a:lnTo>
                                        <a:pt x="0" y="1125"/>
                                      </a:lnTo>
                                      <a:lnTo>
                                        <a:pt x="0" y="0"/>
                                      </a:lnTo>
                                      <a:close/>
                                    </a:path>
                                  </a:pathLst>
                                </a:custGeom>
                                <a:solidFill>
                                  <a:srgbClr val="000000"/>
                                </a:solidFill>
                                <a:ln w="0" cap="flat">
                                  <a:noFill/>
                                  <a:miter lim="127000"/>
                                </a:ln>
                                <a:effectLst/>
                              </wps:spPr>
                              <wps:bodyPr/>
                            </wps:wsp>
                            <wps:wsp>
                              <wps:cNvPr id="678119" name="Shape 109676"/>
                              <wps:cNvSpPr/>
                              <wps:spPr>
                                <a:xfrm>
                                  <a:off x="520065" y="11087"/>
                                  <a:ext cx="3112" cy="8566"/>
                                </a:xfrm>
                                <a:custGeom>
                                  <a:avLst/>
                                  <a:gdLst/>
                                  <a:ahLst/>
                                  <a:cxnLst/>
                                  <a:rect l="0" t="0" r="0" b="0"/>
                                  <a:pathLst>
                                    <a:path w="3112" h="8566">
                                      <a:moveTo>
                                        <a:pt x="3112" y="0"/>
                                      </a:moveTo>
                                      <a:lnTo>
                                        <a:pt x="3112" y="1417"/>
                                      </a:lnTo>
                                      <a:lnTo>
                                        <a:pt x="2032" y="1867"/>
                                      </a:lnTo>
                                      <a:cubicBezTo>
                                        <a:pt x="1651" y="2375"/>
                                        <a:pt x="1524" y="3264"/>
                                        <a:pt x="1524" y="4280"/>
                                      </a:cubicBezTo>
                                      <a:cubicBezTo>
                                        <a:pt x="1524" y="5296"/>
                                        <a:pt x="1651" y="5931"/>
                                        <a:pt x="2032" y="6565"/>
                                      </a:cubicBezTo>
                                      <a:lnTo>
                                        <a:pt x="3112" y="7155"/>
                                      </a:lnTo>
                                      <a:lnTo>
                                        <a:pt x="3112" y="8566"/>
                                      </a:lnTo>
                                      <a:lnTo>
                                        <a:pt x="889" y="7455"/>
                                      </a:lnTo>
                                      <a:cubicBezTo>
                                        <a:pt x="381" y="6693"/>
                                        <a:pt x="0" y="5677"/>
                                        <a:pt x="0" y="4280"/>
                                      </a:cubicBezTo>
                                      <a:cubicBezTo>
                                        <a:pt x="0" y="3645"/>
                                        <a:pt x="127" y="3010"/>
                                        <a:pt x="381" y="2502"/>
                                      </a:cubicBezTo>
                                      <a:cubicBezTo>
                                        <a:pt x="508" y="1867"/>
                                        <a:pt x="762" y="1486"/>
                                        <a:pt x="1016" y="1105"/>
                                      </a:cubicBezTo>
                                      <a:cubicBezTo>
                                        <a:pt x="1397" y="724"/>
                                        <a:pt x="1651" y="470"/>
                                        <a:pt x="2032" y="215"/>
                                      </a:cubicBezTo>
                                      <a:lnTo>
                                        <a:pt x="3112" y="0"/>
                                      </a:lnTo>
                                      <a:close/>
                                    </a:path>
                                  </a:pathLst>
                                </a:custGeom>
                                <a:solidFill>
                                  <a:srgbClr val="000000"/>
                                </a:solidFill>
                                <a:ln w="0" cap="flat">
                                  <a:noFill/>
                                  <a:miter lim="127000"/>
                                </a:ln>
                                <a:effectLst/>
                              </wps:spPr>
                              <wps:bodyPr/>
                            </wps:wsp>
                            <wps:wsp>
                              <wps:cNvPr id="678120" name="Shape 109677"/>
                              <wps:cNvSpPr/>
                              <wps:spPr>
                                <a:xfrm>
                                  <a:off x="523177" y="8001"/>
                                  <a:ext cx="4572" cy="14605"/>
                                </a:xfrm>
                                <a:custGeom>
                                  <a:avLst/>
                                  <a:gdLst/>
                                  <a:ahLst/>
                                  <a:cxnLst/>
                                  <a:rect l="0" t="0" r="0" b="0"/>
                                  <a:pathLst>
                                    <a:path w="4572" h="14605">
                                      <a:moveTo>
                                        <a:pt x="1588" y="0"/>
                                      </a:moveTo>
                                      <a:lnTo>
                                        <a:pt x="2984" y="0"/>
                                      </a:lnTo>
                                      <a:lnTo>
                                        <a:pt x="2984" y="3556"/>
                                      </a:lnTo>
                                      <a:cubicBezTo>
                                        <a:pt x="3238" y="3428"/>
                                        <a:pt x="3492" y="3301"/>
                                        <a:pt x="3746" y="3175"/>
                                      </a:cubicBezTo>
                                      <a:lnTo>
                                        <a:pt x="4572" y="3057"/>
                                      </a:lnTo>
                                      <a:lnTo>
                                        <a:pt x="4572" y="4491"/>
                                      </a:lnTo>
                                      <a:lnTo>
                                        <a:pt x="4254" y="4318"/>
                                      </a:lnTo>
                                      <a:cubicBezTo>
                                        <a:pt x="4000" y="4318"/>
                                        <a:pt x="3746" y="4318"/>
                                        <a:pt x="3619" y="4318"/>
                                      </a:cubicBezTo>
                                      <a:cubicBezTo>
                                        <a:pt x="3365" y="4445"/>
                                        <a:pt x="3238" y="4445"/>
                                        <a:pt x="2984" y="4572"/>
                                      </a:cubicBezTo>
                                      <a:lnTo>
                                        <a:pt x="2984" y="10160"/>
                                      </a:lnTo>
                                      <a:cubicBezTo>
                                        <a:pt x="3238" y="10287"/>
                                        <a:pt x="3365" y="10287"/>
                                        <a:pt x="3492" y="10414"/>
                                      </a:cubicBezTo>
                                      <a:cubicBezTo>
                                        <a:pt x="3619" y="10414"/>
                                        <a:pt x="3873" y="10414"/>
                                        <a:pt x="4127" y="10414"/>
                                      </a:cubicBezTo>
                                      <a:lnTo>
                                        <a:pt x="4572" y="10192"/>
                                      </a:lnTo>
                                      <a:lnTo>
                                        <a:pt x="4572" y="11641"/>
                                      </a:lnTo>
                                      <a:lnTo>
                                        <a:pt x="4381" y="11684"/>
                                      </a:lnTo>
                                      <a:cubicBezTo>
                                        <a:pt x="4127" y="11684"/>
                                        <a:pt x="3746" y="11557"/>
                                        <a:pt x="3619" y="11430"/>
                                      </a:cubicBezTo>
                                      <a:cubicBezTo>
                                        <a:pt x="3365" y="11430"/>
                                        <a:pt x="3111" y="11302"/>
                                        <a:pt x="2984" y="11176"/>
                                      </a:cubicBezTo>
                                      <a:lnTo>
                                        <a:pt x="2984" y="14605"/>
                                      </a:lnTo>
                                      <a:lnTo>
                                        <a:pt x="1588" y="14605"/>
                                      </a:lnTo>
                                      <a:lnTo>
                                        <a:pt x="1588" y="11176"/>
                                      </a:lnTo>
                                      <a:cubicBezTo>
                                        <a:pt x="1333" y="11302"/>
                                        <a:pt x="1079" y="11430"/>
                                        <a:pt x="825" y="11557"/>
                                      </a:cubicBezTo>
                                      <a:cubicBezTo>
                                        <a:pt x="698" y="11684"/>
                                        <a:pt x="444" y="11684"/>
                                        <a:pt x="63" y="11684"/>
                                      </a:cubicBezTo>
                                      <a:lnTo>
                                        <a:pt x="0" y="11652"/>
                                      </a:lnTo>
                                      <a:lnTo>
                                        <a:pt x="0" y="10241"/>
                                      </a:lnTo>
                                      <a:lnTo>
                                        <a:pt x="317" y="10414"/>
                                      </a:lnTo>
                                      <a:cubicBezTo>
                                        <a:pt x="571" y="10414"/>
                                        <a:pt x="825" y="10414"/>
                                        <a:pt x="952" y="10414"/>
                                      </a:cubicBezTo>
                                      <a:cubicBezTo>
                                        <a:pt x="1206" y="10287"/>
                                        <a:pt x="1333" y="10160"/>
                                        <a:pt x="1588" y="10160"/>
                                      </a:cubicBezTo>
                                      <a:lnTo>
                                        <a:pt x="1588" y="4572"/>
                                      </a:lnTo>
                                      <a:cubicBezTo>
                                        <a:pt x="1460" y="4445"/>
                                        <a:pt x="1206" y="4445"/>
                                        <a:pt x="1079" y="4318"/>
                                      </a:cubicBezTo>
                                      <a:cubicBezTo>
                                        <a:pt x="825" y="4318"/>
                                        <a:pt x="698" y="4318"/>
                                        <a:pt x="444" y="4318"/>
                                      </a:cubicBezTo>
                                      <a:lnTo>
                                        <a:pt x="0" y="4503"/>
                                      </a:lnTo>
                                      <a:lnTo>
                                        <a:pt x="0" y="3086"/>
                                      </a:lnTo>
                                      <a:lnTo>
                                        <a:pt x="190" y="3048"/>
                                      </a:lnTo>
                                      <a:cubicBezTo>
                                        <a:pt x="444" y="3048"/>
                                        <a:pt x="698" y="3048"/>
                                        <a:pt x="952" y="3175"/>
                                      </a:cubicBezTo>
                                      <a:cubicBezTo>
                                        <a:pt x="1206" y="3301"/>
                                        <a:pt x="1333" y="3428"/>
                                        <a:pt x="1588" y="3556"/>
                                      </a:cubicBezTo>
                                      <a:lnTo>
                                        <a:pt x="1588" y="0"/>
                                      </a:lnTo>
                                      <a:close/>
                                    </a:path>
                                  </a:pathLst>
                                </a:custGeom>
                                <a:solidFill>
                                  <a:srgbClr val="000000"/>
                                </a:solidFill>
                                <a:ln w="0" cap="flat">
                                  <a:noFill/>
                                  <a:miter lim="127000"/>
                                </a:ln>
                                <a:effectLst/>
                              </wps:spPr>
                              <wps:bodyPr/>
                            </wps:wsp>
                            <wps:wsp>
                              <wps:cNvPr id="678121" name="Shape 109678"/>
                              <wps:cNvSpPr/>
                              <wps:spPr>
                                <a:xfrm>
                                  <a:off x="532003" y="14216"/>
                                  <a:ext cx="3302" cy="5596"/>
                                </a:xfrm>
                                <a:custGeom>
                                  <a:avLst/>
                                  <a:gdLst/>
                                  <a:ahLst/>
                                  <a:cxnLst/>
                                  <a:rect l="0" t="0" r="0" b="0"/>
                                  <a:pathLst>
                                    <a:path w="3302" h="5596">
                                      <a:moveTo>
                                        <a:pt x="3302" y="0"/>
                                      </a:moveTo>
                                      <a:lnTo>
                                        <a:pt x="3302" y="1221"/>
                                      </a:lnTo>
                                      <a:lnTo>
                                        <a:pt x="2794" y="1278"/>
                                      </a:lnTo>
                                      <a:cubicBezTo>
                                        <a:pt x="2413" y="1405"/>
                                        <a:pt x="2032" y="1659"/>
                                        <a:pt x="1778" y="1786"/>
                                      </a:cubicBezTo>
                                      <a:cubicBezTo>
                                        <a:pt x="1524" y="2040"/>
                                        <a:pt x="1397" y="2421"/>
                                        <a:pt x="1397" y="2802"/>
                                      </a:cubicBezTo>
                                      <a:cubicBezTo>
                                        <a:pt x="1397" y="3310"/>
                                        <a:pt x="1651" y="3691"/>
                                        <a:pt x="1905" y="3945"/>
                                      </a:cubicBezTo>
                                      <a:cubicBezTo>
                                        <a:pt x="2159" y="4199"/>
                                        <a:pt x="2540" y="4326"/>
                                        <a:pt x="3048" y="4326"/>
                                      </a:cubicBezTo>
                                      <a:lnTo>
                                        <a:pt x="3302" y="4241"/>
                                      </a:lnTo>
                                      <a:lnTo>
                                        <a:pt x="3302" y="5501"/>
                                      </a:lnTo>
                                      <a:lnTo>
                                        <a:pt x="2540" y="5596"/>
                                      </a:lnTo>
                                      <a:cubicBezTo>
                                        <a:pt x="2159" y="5596"/>
                                        <a:pt x="1905" y="5469"/>
                                        <a:pt x="1524" y="5342"/>
                                      </a:cubicBezTo>
                                      <a:cubicBezTo>
                                        <a:pt x="1270" y="5215"/>
                                        <a:pt x="1016" y="5087"/>
                                        <a:pt x="762" y="4834"/>
                                      </a:cubicBezTo>
                                      <a:cubicBezTo>
                                        <a:pt x="508" y="4580"/>
                                        <a:pt x="381" y="4326"/>
                                        <a:pt x="254" y="3945"/>
                                      </a:cubicBezTo>
                                      <a:cubicBezTo>
                                        <a:pt x="127" y="3691"/>
                                        <a:pt x="0" y="3310"/>
                                        <a:pt x="0" y="2929"/>
                                      </a:cubicBezTo>
                                      <a:cubicBezTo>
                                        <a:pt x="0" y="2294"/>
                                        <a:pt x="127" y="1912"/>
                                        <a:pt x="381" y="1405"/>
                                      </a:cubicBezTo>
                                      <a:cubicBezTo>
                                        <a:pt x="635" y="1024"/>
                                        <a:pt x="1016" y="770"/>
                                        <a:pt x="1524" y="516"/>
                                      </a:cubicBezTo>
                                      <a:cubicBezTo>
                                        <a:pt x="2032" y="261"/>
                                        <a:pt x="2540" y="135"/>
                                        <a:pt x="3175" y="8"/>
                                      </a:cubicBezTo>
                                      <a:lnTo>
                                        <a:pt x="3302" y="0"/>
                                      </a:lnTo>
                                      <a:close/>
                                    </a:path>
                                  </a:pathLst>
                                </a:custGeom>
                                <a:solidFill>
                                  <a:srgbClr val="000000"/>
                                </a:solidFill>
                                <a:ln w="0" cap="flat">
                                  <a:noFill/>
                                  <a:miter lim="127000"/>
                                </a:ln>
                                <a:effectLst/>
                              </wps:spPr>
                              <wps:bodyPr/>
                            </wps:wsp>
                            <wps:wsp>
                              <wps:cNvPr id="678122" name="Shape 109679"/>
                              <wps:cNvSpPr/>
                              <wps:spPr>
                                <a:xfrm>
                                  <a:off x="532638" y="11049"/>
                                  <a:ext cx="2667" cy="1778"/>
                                </a:xfrm>
                                <a:custGeom>
                                  <a:avLst/>
                                  <a:gdLst/>
                                  <a:ahLst/>
                                  <a:cxnLst/>
                                  <a:rect l="0" t="0" r="0" b="0"/>
                                  <a:pathLst>
                                    <a:path w="2667" h="1778">
                                      <a:moveTo>
                                        <a:pt x="2540" y="0"/>
                                      </a:moveTo>
                                      <a:lnTo>
                                        <a:pt x="2667" y="11"/>
                                      </a:lnTo>
                                      <a:lnTo>
                                        <a:pt x="2667" y="1270"/>
                                      </a:lnTo>
                                      <a:lnTo>
                                        <a:pt x="2540" y="1270"/>
                                      </a:lnTo>
                                      <a:cubicBezTo>
                                        <a:pt x="2286" y="1270"/>
                                        <a:pt x="1905" y="1270"/>
                                        <a:pt x="1397" y="1397"/>
                                      </a:cubicBezTo>
                                      <a:cubicBezTo>
                                        <a:pt x="1016" y="1524"/>
                                        <a:pt x="635" y="1651"/>
                                        <a:pt x="127" y="1778"/>
                                      </a:cubicBezTo>
                                      <a:lnTo>
                                        <a:pt x="0" y="1778"/>
                                      </a:lnTo>
                                      <a:lnTo>
                                        <a:pt x="0" y="381"/>
                                      </a:lnTo>
                                      <a:cubicBezTo>
                                        <a:pt x="254" y="253"/>
                                        <a:pt x="635" y="253"/>
                                        <a:pt x="1143" y="127"/>
                                      </a:cubicBezTo>
                                      <a:cubicBezTo>
                                        <a:pt x="1651" y="0"/>
                                        <a:pt x="2159" y="0"/>
                                        <a:pt x="2540" y="0"/>
                                      </a:cubicBezTo>
                                      <a:close/>
                                    </a:path>
                                  </a:pathLst>
                                </a:custGeom>
                                <a:solidFill>
                                  <a:srgbClr val="000000"/>
                                </a:solidFill>
                                <a:ln w="0" cap="flat">
                                  <a:noFill/>
                                  <a:miter lim="127000"/>
                                </a:ln>
                                <a:effectLst/>
                              </wps:spPr>
                              <wps:bodyPr/>
                            </wps:wsp>
                            <wps:wsp>
                              <wps:cNvPr id="678123" name="Shape 109680"/>
                              <wps:cNvSpPr/>
                              <wps:spPr>
                                <a:xfrm>
                                  <a:off x="527748" y="11049"/>
                                  <a:ext cx="2985" cy="8594"/>
                                </a:xfrm>
                                <a:custGeom>
                                  <a:avLst/>
                                  <a:gdLst/>
                                  <a:ahLst/>
                                  <a:cxnLst/>
                                  <a:rect l="0" t="0" r="0" b="0"/>
                                  <a:pathLst>
                                    <a:path w="2985" h="8594">
                                      <a:moveTo>
                                        <a:pt x="64" y="0"/>
                                      </a:moveTo>
                                      <a:cubicBezTo>
                                        <a:pt x="953" y="0"/>
                                        <a:pt x="1715" y="381"/>
                                        <a:pt x="2223" y="1143"/>
                                      </a:cubicBezTo>
                                      <a:cubicBezTo>
                                        <a:pt x="2731" y="1905"/>
                                        <a:pt x="2985" y="2921"/>
                                        <a:pt x="2985" y="4064"/>
                                      </a:cubicBezTo>
                                      <a:cubicBezTo>
                                        <a:pt x="2985" y="4826"/>
                                        <a:pt x="2985" y="5461"/>
                                        <a:pt x="2731" y="6096"/>
                                      </a:cubicBezTo>
                                      <a:cubicBezTo>
                                        <a:pt x="2604" y="6603"/>
                                        <a:pt x="2350" y="7112"/>
                                        <a:pt x="2096" y="7493"/>
                                      </a:cubicBezTo>
                                      <a:cubicBezTo>
                                        <a:pt x="1715" y="7874"/>
                                        <a:pt x="1334" y="8128"/>
                                        <a:pt x="953" y="8382"/>
                                      </a:cubicBezTo>
                                      <a:lnTo>
                                        <a:pt x="0" y="8594"/>
                                      </a:lnTo>
                                      <a:lnTo>
                                        <a:pt x="0" y="7144"/>
                                      </a:lnTo>
                                      <a:lnTo>
                                        <a:pt x="1080" y="6603"/>
                                      </a:lnTo>
                                      <a:cubicBezTo>
                                        <a:pt x="1461" y="6096"/>
                                        <a:pt x="1588" y="5334"/>
                                        <a:pt x="1588" y="4318"/>
                                      </a:cubicBezTo>
                                      <a:cubicBezTo>
                                        <a:pt x="1588" y="3302"/>
                                        <a:pt x="1461" y="2540"/>
                                        <a:pt x="1080" y="2032"/>
                                      </a:cubicBezTo>
                                      <a:lnTo>
                                        <a:pt x="0" y="1443"/>
                                      </a:lnTo>
                                      <a:lnTo>
                                        <a:pt x="0" y="9"/>
                                      </a:lnTo>
                                      <a:lnTo>
                                        <a:pt x="64" y="0"/>
                                      </a:lnTo>
                                      <a:close/>
                                    </a:path>
                                  </a:pathLst>
                                </a:custGeom>
                                <a:solidFill>
                                  <a:srgbClr val="000000"/>
                                </a:solidFill>
                                <a:ln w="0" cap="flat">
                                  <a:noFill/>
                                  <a:miter lim="127000"/>
                                </a:ln>
                                <a:effectLst/>
                              </wps:spPr>
                              <wps:bodyPr/>
                            </wps:wsp>
                            <wps:wsp>
                              <wps:cNvPr id="678124" name="Shape 109681"/>
                              <wps:cNvSpPr/>
                              <wps:spPr>
                                <a:xfrm>
                                  <a:off x="548767" y="11176"/>
                                  <a:ext cx="7366" cy="8382"/>
                                </a:xfrm>
                                <a:custGeom>
                                  <a:avLst/>
                                  <a:gdLst/>
                                  <a:ahLst/>
                                  <a:cxnLst/>
                                  <a:rect l="0" t="0" r="0" b="0"/>
                                  <a:pathLst>
                                    <a:path w="7366" h="8382">
                                      <a:moveTo>
                                        <a:pt x="1905" y="0"/>
                                      </a:moveTo>
                                      <a:lnTo>
                                        <a:pt x="7366" y="0"/>
                                      </a:lnTo>
                                      <a:lnTo>
                                        <a:pt x="7366" y="8382"/>
                                      </a:lnTo>
                                      <a:lnTo>
                                        <a:pt x="5969" y="8382"/>
                                      </a:lnTo>
                                      <a:lnTo>
                                        <a:pt x="5969" y="1270"/>
                                      </a:lnTo>
                                      <a:lnTo>
                                        <a:pt x="3048" y="1270"/>
                                      </a:lnTo>
                                      <a:cubicBezTo>
                                        <a:pt x="3048" y="1651"/>
                                        <a:pt x="3048" y="2032"/>
                                        <a:pt x="3048" y="2413"/>
                                      </a:cubicBezTo>
                                      <a:cubicBezTo>
                                        <a:pt x="3048" y="2794"/>
                                        <a:pt x="3048" y="3175"/>
                                        <a:pt x="3048" y="3428"/>
                                      </a:cubicBezTo>
                                      <a:cubicBezTo>
                                        <a:pt x="2921" y="4190"/>
                                        <a:pt x="2921" y="4826"/>
                                        <a:pt x="2794" y="5461"/>
                                      </a:cubicBezTo>
                                      <a:cubicBezTo>
                                        <a:pt x="2794" y="5969"/>
                                        <a:pt x="2667" y="6350"/>
                                        <a:pt x="2540" y="6731"/>
                                      </a:cubicBezTo>
                                      <a:cubicBezTo>
                                        <a:pt x="2413" y="6985"/>
                                        <a:pt x="2413" y="7239"/>
                                        <a:pt x="2286" y="7493"/>
                                      </a:cubicBezTo>
                                      <a:cubicBezTo>
                                        <a:pt x="2032" y="7620"/>
                                        <a:pt x="1905" y="7747"/>
                                        <a:pt x="1778" y="8001"/>
                                      </a:cubicBezTo>
                                      <a:cubicBezTo>
                                        <a:pt x="1651" y="8127"/>
                                        <a:pt x="1397" y="8255"/>
                                        <a:pt x="1270" y="8255"/>
                                      </a:cubicBezTo>
                                      <a:cubicBezTo>
                                        <a:pt x="1016" y="8382"/>
                                        <a:pt x="889" y="8382"/>
                                        <a:pt x="635" y="8382"/>
                                      </a:cubicBezTo>
                                      <a:cubicBezTo>
                                        <a:pt x="508" y="8382"/>
                                        <a:pt x="381" y="8382"/>
                                        <a:pt x="254" y="8382"/>
                                      </a:cubicBezTo>
                                      <a:cubicBezTo>
                                        <a:pt x="127" y="8382"/>
                                        <a:pt x="127" y="8382"/>
                                        <a:pt x="0" y="8382"/>
                                      </a:cubicBezTo>
                                      <a:lnTo>
                                        <a:pt x="0" y="7112"/>
                                      </a:lnTo>
                                      <a:lnTo>
                                        <a:pt x="127" y="7112"/>
                                      </a:lnTo>
                                      <a:cubicBezTo>
                                        <a:pt x="127" y="7112"/>
                                        <a:pt x="127" y="7112"/>
                                        <a:pt x="254" y="7112"/>
                                      </a:cubicBezTo>
                                      <a:cubicBezTo>
                                        <a:pt x="254" y="7112"/>
                                        <a:pt x="254" y="7112"/>
                                        <a:pt x="381" y="7112"/>
                                      </a:cubicBezTo>
                                      <a:cubicBezTo>
                                        <a:pt x="508" y="7112"/>
                                        <a:pt x="508" y="7112"/>
                                        <a:pt x="635" y="7112"/>
                                      </a:cubicBezTo>
                                      <a:cubicBezTo>
                                        <a:pt x="762" y="7112"/>
                                        <a:pt x="889" y="6985"/>
                                        <a:pt x="1016" y="6985"/>
                                      </a:cubicBezTo>
                                      <a:cubicBezTo>
                                        <a:pt x="1270" y="6731"/>
                                        <a:pt x="1397" y="6223"/>
                                        <a:pt x="1524" y="5588"/>
                                      </a:cubicBezTo>
                                      <a:cubicBezTo>
                                        <a:pt x="1651" y="5080"/>
                                        <a:pt x="1778" y="4190"/>
                                        <a:pt x="1778" y="3048"/>
                                      </a:cubicBezTo>
                                      <a:cubicBezTo>
                                        <a:pt x="1778" y="2667"/>
                                        <a:pt x="1778" y="2159"/>
                                        <a:pt x="1778" y="1651"/>
                                      </a:cubicBezTo>
                                      <a:cubicBezTo>
                                        <a:pt x="1905" y="1143"/>
                                        <a:pt x="1905" y="508"/>
                                        <a:pt x="1905" y="0"/>
                                      </a:cubicBezTo>
                                      <a:close/>
                                    </a:path>
                                  </a:pathLst>
                                </a:custGeom>
                                <a:solidFill>
                                  <a:srgbClr val="000000"/>
                                </a:solidFill>
                                <a:ln w="0" cap="flat">
                                  <a:noFill/>
                                  <a:miter lim="127000"/>
                                </a:ln>
                                <a:effectLst/>
                              </wps:spPr>
                              <wps:bodyPr/>
                            </wps:wsp>
                            <wps:wsp>
                              <wps:cNvPr id="678125" name="Shape 109682"/>
                              <wps:cNvSpPr/>
                              <wps:spPr>
                                <a:xfrm>
                                  <a:off x="540893" y="11176"/>
                                  <a:ext cx="6477" cy="8382"/>
                                </a:xfrm>
                                <a:custGeom>
                                  <a:avLst/>
                                  <a:gdLst/>
                                  <a:ahLst/>
                                  <a:cxnLst/>
                                  <a:rect l="0" t="0" r="0" b="0"/>
                                  <a:pathLst>
                                    <a:path w="6477" h="8382">
                                      <a:moveTo>
                                        <a:pt x="0" y="0"/>
                                      </a:moveTo>
                                      <a:lnTo>
                                        <a:pt x="1270" y="0"/>
                                      </a:lnTo>
                                      <a:lnTo>
                                        <a:pt x="1270" y="6223"/>
                                      </a:lnTo>
                                      <a:lnTo>
                                        <a:pt x="5207" y="0"/>
                                      </a:lnTo>
                                      <a:lnTo>
                                        <a:pt x="6477" y="0"/>
                                      </a:lnTo>
                                      <a:lnTo>
                                        <a:pt x="6477" y="8382"/>
                                      </a:lnTo>
                                      <a:lnTo>
                                        <a:pt x="5080" y="8382"/>
                                      </a:lnTo>
                                      <a:lnTo>
                                        <a:pt x="5080" y="2159"/>
                                      </a:lnTo>
                                      <a:lnTo>
                                        <a:pt x="1270" y="8382"/>
                                      </a:lnTo>
                                      <a:lnTo>
                                        <a:pt x="0" y="8382"/>
                                      </a:lnTo>
                                      <a:lnTo>
                                        <a:pt x="0" y="0"/>
                                      </a:lnTo>
                                      <a:close/>
                                    </a:path>
                                  </a:pathLst>
                                </a:custGeom>
                                <a:solidFill>
                                  <a:srgbClr val="000000"/>
                                </a:solidFill>
                                <a:ln w="0" cap="flat">
                                  <a:noFill/>
                                  <a:miter lim="127000"/>
                                </a:ln>
                                <a:effectLst/>
                              </wps:spPr>
                              <wps:bodyPr/>
                            </wps:wsp>
                            <wps:wsp>
                              <wps:cNvPr id="678126" name="Shape 109683"/>
                              <wps:cNvSpPr/>
                              <wps:spPr>
                                <a:xfrm>
                                  <a:off x="557784" y="11153"/>
                                  <a:ext cx="3683" cy="8363"/>
                                </a:xfrm>
                                <a:custGeom>
                                  <a:avLst/>
                                  <a:gdLst/>
                                  <a:ahLst/>
                                  <a:cxnLst/>
                                  <a:rect l="0" t="0" r="0" b="0"/>
                                  <a:pathLst>
                                    <a:path w="3683" h="8363">
                                      <a:moveTo>
                                        <a:pt x="3683" y="0"/>
                                      </a:moveTo>
                                      <a:lnTo>
                                        <a:pt x="3683" y="1057"/>
                                      </a:lnTo>
                                      <a:lnTo>
                                        <a:pt x="2921" y="1166"/>
                                      </a:lnTo>
                                      <a:cubicBezTo>
                                        <a:pt x="2540" y="1293"/>
                                        <a:pt x="2413" y="1420"/>
                                        <a:pt x="2159" y="1674"/>
                                      </a:cubicBezTo>
                                      <a:cubicBezTo>
                                        <a:pt x="1905" y="1928"/>
                                        <a:pt x="1778" y="2182"/>
                                        <a:pt x="1651" y="2436"/>
                                      </a:cubicBezTo>
                                      <a:cubicBezTo>
                                        <a:pt x="1524" y="2690"/>
                                        <a:pt x="1524" y="2944"/>
                                        <a:pt x="1524" y="3325"/>
                                      </a:cubicBezTo>
                                      <a:lnTo>
                                        <a:pt x="3683" y="3325"/>
                                      </a:lnTo>
                                      <a:lnTo>
                                        <a:pt x="3683" y="4341"/>
                                      </a:lnTo>
                                      <a:lnTo>
                                        <a:pt x="1524" y="4341"/>
                                      </a:lnTo>
                                      <a:cubicBezTo>
                                        <a:pt x="1524" y="5357"/>
                                        <a:pt x="1651" y="6119"/>
                                        <a:pt x="2159" y="6627"/>
                                      </a:cubicBezTo>
                                      <a:lnTo>
                                        <a:pt x="3683" y="7198"/>
                                      </a:lnTo>
                                      <a:lnTo>
                                        <a:pt x="3683" y="8363"/>
                                      </a:lnTo>
                                      <a:lnTo>
                                        <a:pt x="1143" y="7516"/>
                                      </a:lnTo>
                                      <a:cubicBezTo>
                                        <a:pt x="381" y="6754"/>
                                        <a:pt x="0" y="5611"/>
                                        <a:pt x="0" y="4341"/>
                                      </a:cubicBezTo>
                                      <a:cubicBezTo>
                                        <a:pt x="0" y="2944"/>
                                        <a:pt x="381" y="1801"/>
                                        <a:pt x="1143" y="1039"/>
                                      </a:cubicBezTo>
                                      <a:lnTo>
                                        <a:pt x="3683" y="0"/>
                                      </a:lnTo>
                                      <a:close/>
                                    </a:path>
                                  </a:pathLst>
                                </a:custGeom>
                                <a:solidFill>
                                  <a:srgbClr val="000000"/>
                                </a:solidFill>
                                <a:ln w="0" cap="flat">
                                  <a:noFill/>
                                  <a:miter lim="127000"/>
                                </a:ln>
                                <a:effectLst/>
                              </wps:spPr>
                              <wps:bodyPr/>
                            </wps:wsp>
                            <wps:wsp>
                              <wps:cNvPr id="678127" name="Shape 109684"/>
                              <wps:cNvSpPr/>
                              <wps:spPr>
                                <a:xfrm>
                                  <a:off x="535305" y="11059"/>
                                  <a:ext cx="3302" cy="8657"/>
                                </a:xfrm>
                                <a:custGeom>
                                  <a:avLst/>
                                  <a:gdLst/>
                                  <a:ahLst/>
                                  <a:cxnLst/>
                                  <a:rect l="0" t="0" r="0" b="0"/>
                                  <a:pathLst>
                                    <a:path w="3302" h="8657">
                                      <a:moveTo>
                                        <a:pt x="0" y="0"/>
                                      </a:moveTo>
                                      <a:lnTo>
                                        <a:pt x="1397" y="117"/>
                                      </a:lnTo>
                                      <a:cubicBezTo>
                                        <a:pt x="1778" y="243"/>
                                        <a:pt x="2159" y="370"/>
                                        <a:pt x="2413" y="624"/>
                                      </a:cubicBezTo>
                                      <a:cubicBezTo>
                                        <a:pt x="2794" y="879"/>
                                        <a:pt x="2921" y="1132"/>
                                        <a:pt x="3048" y="1513"/>
                                      </a:cubicBezTo>
                                      <a:cubicBezTo>
                                        <a:pt x="3302" y="1894"/>
                                        <a:pt x="3302" y="2275"/>
                                        <a:pt x="3302" y="2783"/>
                                      </a:cubicBezTo>
                                      <a:lnTo>
                                        <a:pt x="3302" y="8498"/>
                                      </a:lnTo>
                                      <a:lnTo>
                                        <a:pt x="1905" y="8498"/>
                                      </a:lnTo>
                                      <a:lnTo>
                                        <a:pt x="1905" y="7609"/>
                                      </a:lnTo>
                                      <a:cubicBezTo>
                                        <a:pt x="1778" y="7736"/>
                                        <a:pt x="1651" y="7863"/>
                                        <a:pt x="1524" y="7991"/>
                                      </a:cubicBezTo>
                                      <a:cubicBezTo>
                                        <a:pt x="1270" y="8118"/>
                                        <a:pt x="1143" y="8244"/>
                                        <a:pt x="889" y="8371"/>
                                      </a:cubicBezTo>
                                      <a:cubicBezTo>
                                        <a:pt x="635" y="8498"/>
                                        <a:pt x="381" y="8498"/>
                                        <a:pt x="254" y="8625"/>
                                      </a:cubicBezTo>
                                      <a:lnTo>
                                        <a:pt x="0" y="8657"/>
                                      </a:lnTo>
                                      <a:lnTo>
                                        <a:pt x="0" y="7398"/>
                                      </a:lnTo>
                                      <a:lnTo>
                                        <a:pt x="889" y="7101"/>
                                      </a:lnTo>
                                      <a:cubicBezTo>
                                        <a:pt x="1270" y="6974"/>
                                        <a:pt x="1651" y="6720"/>
                                        <a:pt x="1905" y="6467"/>
                                      </a:cubicBezTo>
                                      <a:lnTo>
                                        <a:pt x="1905" y="4181"/>
                                      </a:lnTo>
                                      <a:cubicBezTo>
                                        <a:pt x="1651" y="4181"/>
                                        <a:pt x="1143" y="4181"/>
                                        <a:pt x="635" y="4307"/>
                                      </a:cubicBezTo>
                                      <a:lnTo>
                                        <a:pt x="0" y="4378"/>
                                      </a:lnTo>
                                      <a:lnTo>
                                        <a:pt x="0" y="3156"/>
                                      </a:lnTo>
                                      <a:lnTo>
                                        <a:pt x="1905" y="3037"/>
                                      </a:lnTo>
                                      <a:lnTo>
                                        <a:pt x="1905" y="2783"/>
                                      </a:lnTo>
                                      <a:cubicBezTo>
                                        <a:pt x="1905" y="2402"/>
                                        <a:pt x="1905" y="2148"/>
                                        <a:pt x="1778" y="2021"/>
                                      </a:cubicBezTo>
                                      <a:cubicBezTo>
                                        <a:pt x="1651" y="1768"/>
                                        <a:pt x="1524" y="1641"/>
                                        <a:pt x="1397" y="1513"/>
                                      </a:cubicBezTo>
                                      <a:cubicBezTo>
                                        <a:pt x="1143" y="1386"/>
                                        <a:pt x="1016" y="1259"/>
                                        <a:pt x="762" y="1259"/>
                                      </a:cubicBezTo>
                                      <a:lnTo>
                                        <a:pt x="0" y="1259"/>
                                      </a:lnTo>
                                      <a:lnTo>
                                        <a:pt x="0" y="0"/>
                                      </a:lnTo>
                                      <a:close/>
                                    </a:path>
                                  </a:pathLst>
                                </a:custGeom>
                                <a:solidFill>
                                  <a:srgbClr val="000000"/>
                                </a:solidFill>
                                <a:ln w="0" cap="flat">
                                  <a:noFill/>
                                  <a:miter lim="127000"/>
                                </a:ln>
                                <a:effectLst/>
                              </wps:spPr>
                              <wps:bodyPr/>
                            </wps:wsp>
                            <wps:wsp>
                              <wps:cNvPr id="678128" name="Shape 109685"/>
                              <wps:cNvSpPr/>
                              <wps:spPr>
                                <a:xfrm>
                                  <a:off x="541909" y="7365"/>
                                  <a:ext cx="4826" cy="2794"/>
                                </a:xfrm>
                                <a:custGeom>
                                  <a:avLst/>
                                  <a:gdLst/>
                                  <a:ahLst/>
                                  <a:cxnLst/>
                                  <a:rect l="0" t="0" r="0" b="0"/>
                                  <a:pathLst>
                                    <a:path w="4826" h="2794">
                                      <a:moveTo>
                                        <a:pt x="0" y="0"/>
                                      </a:moveTo>
                                      <a:lnTo>
                                        <a:pt x="1143" y="0"/>
                                      </a:lnTo>
                                      <a:cubicBezTo>
                                        <a:pt x="1143" y="636"/>
                                        <a:pt x="1270" y="1143"/>
                                        <a:pt x="1524" y="1398"/>
                                      </a:cubicBezTo>
                                      <a:cubicBezTo>
                                        <a:pt x="1651" y="1778"/>
                                        <a:pt x="2032" y="1905"/>
                                        <a:pt x="2413" y="1905"/>
                                      </a:cubicBezTo>
                                      <a:cubicBezTo>
                                        <a:pt x="2794" y="1905"/>
                                        <a:pt x="3175" y="1778"/>
                                        <a:pt x="3302" y="1525"/>
                                      </a:cubicBezTo>
                                      <a:cubicBezTo>
                                        <a:pt x="3556" y="1143"/>
                                        <a:pt x="3683" y="636"/>
                                        <a:pt x="3683" y="0"/>
                                      </a:cubicBezTo>
                                      <a:lnTo>
                                        <a:pt x="4826" y="0"/>
                                      </a:lnTo>
                                      <a:cubicBezTo>
                                        <a:pt x="4826" y="381"/>
                                        <a:pt x="4826" y="762"/>
                                        <a:pt x="4699" y="1143"/>
                                      </a:cubicBezTo>
                                      <a:cubicBezTo>
                                        <a:pt x="4572" y="1525"/>
                                        <a:pt x="4445" y="1778"/>
                                        <a:pt x="4318" y="2032"/>
                                      </a:cubicBezTo>
                                      <a:cubicBezTo>
                                        <a:pt x="4064" y="2287"/>
                                        <a:pt x="3810" y="2540"/>
                                        <a:pt x="3556" y="2667"/>
                                      </a:cubicBezTo>
                                      <a:cubicBezTo>
                                        <a:pt x="3175" y="2794"/>
                                        <a:pt x="2921" y="2794"/>
                                        <a:pt x="2413" y="2794"/>
                                      </a:cubicBezTo>
                                      <a:cubicBezTo>
                                        <a:pt x="2032" y="2794"/>
                                        <a:pt x="1651" y="2794"/>
                                        <a:pt x="1397" y="2667"/>
                                      </a:cubicBezTo>
                                      <a:cubicBezTo>
                                        <a:pt x="1016" y="2540"/>
                                        <a:pt x="762" y="2287"/>
                                        <a:pt x="635" y="2032"/>
                                      </a:cubicBezTo>
                                      <a:cubicBezTo>
                                        <a:pt x="381" y="1778"/>
                                        <a:pt x="254" y="1525"/>
                                        <a:pt x="127" y="1143"/>
                                      </a:cubicBezTo>
                                      <a:cubicBezTo>
                                        <a:pt x="0" y="762"/>
                                        <a:pt x="0" y="381"/>
                                        <a:pt x="0" y="0"/>
                                      </a:cubicBezTo>
                                      <a:close/>
                                    </a:path>
                                  </a:pathLst>
                                </a:custGeom>
                                <a:solidFill>
                                  <a:srgbClr val="000000"/>
                                </a:solidFill>
                                <a:ln w="0" cap="flat">
                                  <a:noFill/>
                                  <a:miter lim="127000"/>
                                </a:ln>
                                <a:effectLst/>
                              </wps:spPr>
                              <wps:bodyPr/>
                            </wps:wsp>
                            <wps:wsp>
                              <wps:cNvPr id="678129" name="Shape 109686"/>
                              <wps:cNvSpPr/>
                              <wps:spPr>
                                <a:xfrm>
                                  <a:off x="561467" y="17526"/>
                                  <a:ext cx="3429" cy="2159"/>
                                </a:xfrm>
                                <a:custGeom>
                                  <a:avLst/>
                                  <a:gdLst/>
                                  <a:ahLst/>
                                  <a:cxnLst/>
                                  <a:rect l="0" t="0" r="0" b="0"/>
                                  <a:pathLst>
                                    <a:path w="3429" h="2159">
                                      <a:moveTo>
                                        <a:pt x="3302" y="0"/>
                                      </a:moveTo>
                                      <a:lnTo>
                                        <a:pt x="3429" y="0"/>
                                      </a:lnTo>
                                      <a:lnTo>
                                        <a:pt x="3429" y="1524"/>
                                      </a:lnTo>
                                      <a:cubicBezTo>
                                        <a:pt x="3175" y="1524"/>
                                        <a:pt x="3048" y="1651"/>
                                        <a:pt x="2794" y="1777"/>
                                      </a:cubicBezTo>
                                      <a:cubicBezTo>
                                        <a:pt x="2540" y="1905"/>
                                        <a:pt x="2286" y="1905"/>
                                        <a:pt x="2159" y="2032"/>
                                      </a:cubicBezTo>
                                      <a:cubicBezTo>
                                        <a:pt x="1905" y="2032"/>
                                        <a:pt x="1651" y="2159"/>
                                        <a:pt x="1397" y="2159"/>
                                      </a:cubicBezTo>
                                      <a:cubicBezTo>
                                        <a:pt x="1143" y="2159"/>
                                        <a:pt x="889" y="2159"/>
                                        <a:pt x="508" y="2159"/>
                                      </a:cubicBezTo>
                                      <a:lnTo>
                                        <a:pt x="0" y="1989"/>
                                      </a:lnTo>
                                      <a:lnTo>
                                        <a:pt x="0" y="825"/>
                                      </a:lnTo>
                                      <a:lnTo>
                                        <a:pt x="508" y="1015"/>
                                      </a:lnTo>
                                      <a:cubicBezTo>
                                        <a:pt x="889" y="1015"/>
                                        <a:pt x="1143" y="1015"/>
                                        <a:pt x="1397" y="889"/>
                                      </a:cubicBezTo>
                                      <a:cubicBezTo>
                                        <a:pt x="1778" y="762"/>
                                        <a:pt x="2032" y="762"/>
                                        <a:pt x="2286" y="635"/>
                                      </a:cubicBezTo>
                                      <a:cubicBezTo>
                                        <a:pt x="2540" y="508"/>
                                        <a:pt x="2667" y="381"/>
                                        <a:pt x="2921" y="253"/>
                                      </a:cubicBezTo>
                                      <a:cubicBezTo>
                                        <a:pt x="3048" y="126"/>
                                        <a:pt x="3175" y="126"/>
                                        <a:pt x="3302" y="0"/>
                                      </a:cubicBezTo>
                                      <a:close/>
                                    </a:path>
                                  </a:pathLst>
                                </a:custGeom>
                                <a:solidFill>
                                  <a:srgbClr val="000000"/>
                                </a:solidFill>
                                <a:ln w="0" cap="flat">
                                  <a:noFill/>
                                  <a:miter lim="127000"/>
                                </a:ln>
                                <a:effectLst/>
                              </wps:spPr>
                              <wps:bodyPr/>
                            </wps:wsp>
                            <wps:wsp>
                              <wps:cNvPr id="678130" name="Shape 109688"/>
                              <wps:cNvSpPr/>
                              <wps:spPr>
                                <a:xfrm>
                                  <a:off x="561467" y="11049"/>
                                  <a:ext cx="3556" cy="4445"/>
                                </a:xfrm>
                                <a:custGeom>
                                  <a:avLst/>
                                  <a:gdLst/>
                                  <a:ahLst/>
                                  <a:cxnLst/>
                                  <a:rect l="0" t="0" r="0" b="0"/>
                                  <a:pathLst>
                                    <a:path w="3556" h="4445">
                                      <a:moveTo>
                                        <a:pt x="254" y="0"/>
                                      </a:moveTo>
                                      <a:cubicBezTo>
                                        <a:pt x="762" y="0"/>
                                        <a:pt x="1143" y="0"/>
                                        <a:pt x="1524" y="127"/>
                                      </a:cubicBezTo>
                                      <a:cubicBezTo>
                                        <a:pt x="2032" y="381"/>
                                        <a:pt x="2286" y="508"/>
                                        <a:pt x="2667" y="889"/>
                                      </a:cubicBezTo>
                                      <a:cubicBezTo>
                                        <a:pt x="2921" y="1143"/>
                                        <a:pt x="3175" y="1524"/>
                                        <a:pt x="3302" y="2032"/>
                                      </a:cubicBezTo>
                                      <a:cubicBezTo>
                                        <a:pt x="3429" y="2540"/>
                                        <a:pt x="3556" y="3048"/>
                                        <a:pt x="3556" y="3683"/>
                                      </a:cubicBezTo>
                                      <a:lnTo>
                                        <a:pt x="3556" y="4445"/>
                                      </a:lnTo>
                                      <a:lnTo>
                                        <a:pt x="0" y="4445"/>
                                      </a:lnTo>
                                      <a:lnTo>
                                        <a:pt x="0" y="3428"/>
                                      </a:lnTo>
                                      <a:lnTo>
                                        <a:pt x="2159" y="3428"/>
                                      </a:lnTo>
                                      <a:cubicBezTo>
                                        <a:pt x="2159" y="3048"/>
                                        <a:pt x="2159" y="2667"/>
                                        <a:pt x="2032" y="2413"/>
                                      </a:cubicBezTo>
                                      <a:cubicBezTo>
                                        <a:pt x="1905" y="2159"/>
                                        <a:pt x="1905" y="1905"/>
                                        <a:pt x="1651" y="1778"/>
                                      </a:cubicBezTo>
                                      <a:cubicBezTo>
                                        <a:pt x="1524" y="1524"/>
                                        <a:pt x="1270" y="1397"/>
                                        <a:pt x="1016" y="1270"/>
                                      </a:cubicBezTo>
                                      <a:cubicBezTo>
                                        <a:pt x="762" y="1143"/>
                                        <a:pt x="508" y="1143"/>
                                        <a:pt x="127" y="1143"/>
                                      </a:cubicBezTo>
                                      <a:lnTo>
                                        <a:pt x="0" y="1161"/>
                                      </a:lnTo>
                                      <a:lnTo>
                                        <a:pt x="0" y="104"/>
                                      </a:lnTo>
                                      <a:lnTo>
                                        <a:pt x="254" y="0"/>
                                      </a:lnTo>
                                      <a:close/>
                                    </a:path>
                                  </a:pathLst>
                                </a:custGeom>
                                <a:solidFill>
                                  <a:srgbClr val="000000"/>
                                </a:solidFill>
                                <a:ln w="0" cap="flat">
                                  <a:noFill/>
                                  <a:miter lim="127000"/>
                                </a:ln>
                                <a:effectLst/>
                              </wps:spPr>
                              <wps:bodyPr/>
                            </wps:wsp>
                          </wpg:wgp>
                        </a:graphicData>
                      </a:graphic>
                    </wp:inline>
                  </w:drawing>
                </mc:Choice>
                <mc:Fallback>
                  <w:pict>
                    <v:group w14:anchorId="205D82C1" id="Group 719073" o:spid="_x0000_s1026" style="width:44.5pt;height:2.25pt;mso-position-horizontal-relative:char;mso-position-vertical-relative:line" coordsize="5650,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">
                      <v:shape id="Picture 677823" o:spid="_x0000_s1027" type="#_x0000_t75" style="position:absolute;width:254;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2dWvHAAAA3wAAAA8AAABkcnMvZG93bnJldi54bWxEj09rwkAUxO+FfoflFbzVTQRrjK7Sikpv&#10;4l88PrKvSWj2bciuMe2ndwXB4zAzv2Gm885UoqXGlZYVxP0IBHFmdcm5gsN+9Z6AcB5ZY2WZFPyR&#10;g/ns9WWKqbZX3lK787kIEHYpKii8r1MpXVaQQde3NXHwfmxj0AfZ5FI3eA1wU8lBFH1IgyWHhQJr&#10;WhSU/e4uRsH6vNz873MrT6vRV7u9WH1MDl6p3lv3OQHhqfPP8KP9rRWM4nE8HMP9T/g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92dWvHAAAA3wAAAA8AAAAAAAAAAAAA&#10;AAAAnwIAAGRycy9kb3ducmV2LnhtbFBLBQYAAAAABAAEAPcAAACTAwAAAAA=&#10;">
                        <v:imagedata r:id="rId43" o:title=""/>
                      </v:shape>
                      <v:shape id="Shape 109588" o:spid="_x0000_s1028" style="position:absolute;left:473;top:142;width:35;height:56;visibility:visible;mso-wrap-style:square;v-text-anchor:top" coordsize="3429,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HHcYA&#10;AADfAAAADwAAAGRycy9kb3ducmV2LnhtbESPTUsDMRCG70L/Q5iCN5tdkdauTYsoggdBXJX2OGzG&#10;zbabyZqM7frvzUHo8eX94lltRt+rI8XUBTZQzgpQxE2wHbcGPt6frm5BJUG22AcmA7+UYLOeXKyw&#10;suHEb3SspVV5hFOFBpzIUGmdGkce0ywMxNn7CtGjZBlbbSOe8rjv9XVRzLXHjvODw4EeHDWH+scb&#10;wF1Xb93jy/dw0y/FyuviE/fRmMvpeH8HSmiUc/i//WwNLMplOc8EmSez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nHHcYAAADfAAAADwAAAAAAAAAAAAAAAACYAgAAZHJz&#10;L2Rvd25yZXYueG1sUEsFBgAAAAAEAAQA9QAAAIsDAAAAAA==&#10;" path="m3429,r,1221l2794,1285v-381,127,-635,381,-889,508c1651,2047,1524,2428,1524,2809v,508,127,889,381,1143c2159,4206,2540,4332,3048,4332r381,-114l3429,5492r-889,111c2286,5603,1905,5476,1651,5349,1270,5222,1016,5094,762,4841,508,4587,381,4332,254,3952,127,3698,,3317,,2936,,2301,127,1919,381,1412,635,1031,1016,777,1524,523,2032,268,2540,142,3175,15l3429,xe" fillcolor="black" stroked="f" strokeweight="0">
                        <v:stroke miterlimit="83231f" joinstyle="miter"/>
                        <v:path arrowok="t" textboxrect="0,0,3429,5603"/>
                      </v:shape>
                      <v:shape id="Shape 109589" o:spid="_x0000_s1029" style="position:absolute;left:481;top:110;width:27;height:18;visibility:visible;mso-wrap-style:square;v-text-anchor:top" coordsize="2667,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G0sgA&#10;AADfAAAADwAAAGRycy9kb3ducmV2LnhtbESPQWvCQBSE70L/w/IKXkQ38RBrdJW0oHgS1ELx9sy+&#10;JqHZtyG7asyvdwuFHoeZ+YZZrjtTixu1rrKsIJ5EIIhzqysuFHyeNuM3EM4ja6wtk4IHOVivXgZL&#10;TLW984FuR1+IAGGXooLS+yaV0uUlGXQT2xAH79u2Bn2QbSF1i/cAN7WcRlEiDVYcFkps6KOk/Od4&#10;NQr67eH9nF3QJ6af6a95f832p5FSw9cuW4Dw1Pn/8F97pxXM4nmcxPD7J3wBuX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tYbSyAAAAN8AAAAPAAAAAAAAAAAAAAAAAJgCAABk&#10;cnMvZG93bnJldi54bWxQSwUGAAAAAAQABAD1AAAAjQMAAAAA&#10;" path="m2540,r127,12l2667,1270r-127,c2159,1270,1778,1270,1397,1397,889,1524,508,1651,,1778l,381c254,253,635,253,1143,127,1524,,2032,,2540,xe" fillcolor="black" stroked="f" strokeweight="0">
                        <v:stroke miterlimit="83231f" joinstyle="miter"/>
                        <v:path arrowok="t" textboxrect="0,0,2667,1778"/>
                      </v:shape>
                      <v:shape id="Shape 109590" o:spid="_x0000_s1030" style="position:absolute;left:377;top:85;width:78;height:110;visibility:visible;mso-wrap-style:square;v-text-anchor:top" coordsize="7874,1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OcYA&#10;AADfAAAADwAAAGRycy9kb3ducmV2LnhtbESPT4vCMBTE78J+h/AW9qZphVW3GkUEQY/+Xbw9mmdb&#10;bF5qE9v67c3CgsdhZn7DzBadKUVDtSssK4gHEQji1OqCMwXHw7o/AeE8ssbSMil4koPF/KM3w0Tb&#10;lnfU7H0mAoRdggpy76tESpfmZNANbEUcvKutDfog60zqGtsAN6UcRtFIGiw4LORY0Sqn9LZ/GAX3&#10;rDn8trhrTt/b9WlS8GV5Hm+V+vrsllMQnjr/Dv+3N1rBOP6JR0P4+xO+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XOcYAAADfAAAADwAAAAAAAAAAAAAAAACYAgAAZHJz&#10;L2Rvd25yZXYueG1sUEsFBgAAAAAEAAQA9QAAAIsDAAAAAA==&#10;" path="m,l1524,r,3048c1524,3556,1524,3810,1524,4191v,254,127,508,254,762c1905,5080,2159,5334,2413,5461v381,127,762,127,1143,127c4064,5588,4445,5588,4953,5461v635,-127,1016,-254,1397,-381l6350,,7874,r,11049l6350,11049r,-4699c5842,6604,5207,6731,4826,6858v-508,,-1016,127,-1524,127c2794,6985,2413,6858,2032,6731,1524,6604,1270,6477,889,6223,635,5969,381,5588,254,5207,127,4826,,4318,,3810l,xe" fillcolor="black" stroked="f" strokeweight="0">
                        <v:stroke miterlimit="83231f" joinstyle="miter"/>
                        <v:path arrowok="t" textboxrect="0,0,7874,11049"/>
                      </v:shape>
                      <v:shape id="Shape 109593" o:spid="_x0000_s1031" style="position:absolute;left:508;top:110;width:33;height:87;visibility:visible;mso-wrap-style:square;v-text-anchor:top" coordsize="3302,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qsgA&#10;AADfAAAADwAAAGRycy9kb3ducmV2LnhtbESPQWsCMRSE70L/Q3gFL1Kza0Hr1ihFKfXSg2vp+TV5&#10;bpZuXrabuG7/vSkIPQ4z8w2z2gyuET11ofasIJ9mIIi1NzVXCj6Orw9PIEJENth4JgW/FGCzvhut&#10;sDD+wgfqy1iJBOFQoAIbY1tIGbQlh2HqW+LknXznMCbZVdJ0eElw18hZls2lw5rTgsWWtpb0d3l2&#10;CoaJfu8PC7Msv970cfdzmmFuP5Ua3w8vzyAiDfE/fGvvjYJFvsznj/D3J30Bu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SqyAAAAN8AAAAPAAAAAAAAAAAAAAAAAJgCAABk&#10;cnMvZG93bnJldi54bWxQSwUGAAAAAAQABAD1AAAAjQMAAAAA&#10;" path="m,l1270,116v381,126,762,253,1016,507c2667,878,2921,1131,3048,1512v127,381,254,762,254,1270l3302,8497r-1397,l1905,7608v-127,127,-381,254,-508,382c1143,8117,1016,8243,889,8370,635,8497,381,8497,127,8624l,8640,,7367,889,7100v254,-127,635,-381,1016,-634l1905,4180v-381,,-762,,-1270,126l,4370,,3149,1905,3036r,-254c1905,2402,1778,2147,1651,2020v,-253,-127,-380,-381,-508c1143,1385,889,1258,635,1258l,1258,,xe" fillcolor="black" stroked="f" strokeweight="0">
                        <v:stroke miterlimit="83231f" joinstyle="miter"/>
                        <v:path arrowok="t" textboxrect="0,0,3302,8640"/>
                      </v:shape>
                      <v:shape id="Shape 109594" o:spid="_x0000_s1032" style="position:absolute;left:556;top:110;width:63;height:86;visibility:visible;mso-wrap-style:square;v-text-anchor:top" coordsize="6350,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6YhMkA&#10;AADfAAAADwAAAGRycy9kb3ducmV2LnhtbESPX0vDQBDE34V+h2MLvojdRLRq7LWIUNEXoX9o7dua&#10;W5Ngbi/cnU389p4g9HGYmd8ws8VgW3VkHxonGvJJBoqldKaRSsN2s7y8AxUiiaHWCWv44QCL+ehs&#10;RoVxvaz4uI6VShAJBWmoY+wKxFDWbClMXMeSvE/nLcUkfYXGU5/gtsWrLJuipUbSQk0dP9Vcfq2/&#10;rYbl/vD6hhd4s3l+D91u/1Hhwfdan4+HxwdQkYd4Cv+3X4yG2/w+n17D35/0BXD+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66YhMkAAADfAAAADwAAAAAAAAAAAAAAAACYAgAA&#10;ZHJzL2Rvd25yZXYueG1sUEsFBgAAAAAEAAQA9QAAAI4DAAAAAA==&#10;" path="m3937,v381,,889,,1270,127c5715,253,6096,508,6350,635r,1524c6223,2159,6096,2032,5969,1905,5715,1778,5588,1651,5334,1524v-127,,-381,-127,-635,-254c4445,1270,4191,1270,3937,1270v-762,,-1397,254,-1778,762c1778,2540,1524,3302,1524,4318v,1016,127,1778,635,2285c2540,7239,3175,7493,3937,7493v381,,889,-127,1270,-254c5588,6985,5969,6731,6350,6477r,1524c6223,8128,6096,8128,5842,8255v-254,127,-381,127,-508,254c5080,8509,4826,8636,4699,8636v-254,,-508,,-762,c3302,8636,2794,8636,2413,8382,1905,8255,1524,8001,1143,7620,762,7239,508,6858,381,6223,127,5715,,5080,,4318,,3683,127,3048,381,2413,508,1905,762,1524,1143,1143,1397,762,1905,508,2286,253,2794,127,3302,,3937,xe" fillcolor="black" stroked="f" strokeweight="0">
                        <v:stroke miterlimit="83231f" joinstyle="miter"/>
                        <v:path arrowok="t" textboxrect="0,0,6350,8636"/>
                      </v:shape>
                      <v:shape id="Shape 109595" o:spid="_x0000_s1033" style="position:absolute;left:739;top:144;width:31;height:51;visibility:visible;mso-wrap-style:square;v-text-anchor:top" coordsize="3111,5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ULMkA&#10;AADfAAAADwAAAGRycy9kb3ducmV2LnhtbESPQUsDMRSE74L/ITzBi9js1m7bXZsWEaRCT7Ye2ttj&#10;89ysbl6WJG3Xf98UBI/DzHzDLFaD7cSJfGgdK8hHGQji2umWGwWfu7fHOYgQkTV2jknBLwVYLW9v&#10;Flhpd+YPOm1jIxKEQ4UKTIx9JWWoDVkMI9cTJ+/LeYsxSd9I7fGc4LaT4yybSostpwWDPb0aqn+2&#10;R6tg7A++2ExMucZ9/jQpi+Nu/f2g1P3d8PIMItIQ/8N/7XetYJaX+bSA65/0Be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3FULMkAAADfAAAADwAAAAAAAAAAAAAAAACYAgAA&#10;ZHJzL2Rvd25yZXYueG1sUEsFBgAAAAAEAAQA9QAAAI4DAAAAAA==&#10;" path="m,l1206,110v381,,762,127,1016,381c2603,745,2730,999,2857,1380v254,381,254,635,254,1143c3111,2904,3111,3285,2857,3539v-127,381,-381,635,-635,889c1968,4555,1587,4809,1206,4936l,5046,,3920r444,c698,3793,952,3793,1079,3666v254,-127,381,-254,508,-508c1587,3031,1714,2777,1714,2523v,-254,-127,-508,-127,-635c1460,1634,1333,1507,1079,1380,952,1253,698,1126,444,1126l,1126,,xe" fillcolor="black" stroked="f" strokeweight="0">
                        <v:stroke miterlimit="83231f" joinstyle="miter"/>
                        <v:path arrowok="t" textboxrect="0,0,3111,5046"/>
                      </v:shape>
                      <v:shape id="Shape 109596" o:spid="_x0000_s1034" style="position:absolute;left:835;top:111;width:35;height:115;visibility:visible;mso-wrap-style:square;v-text-anchor:top" coordsize="3493,1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668QA&#10;AADfAAAADwAAAGRycy9kb3ducmV2LnhtbESPQYvCMBSE7wv+h/AEb2taD12tRhFR0D3tqj/g0Tzb&#10;YvNSkmjrvzeC4HGYmW+Yxao3jbiT87VlBek4AUFcWF1zqeB82n1PQfiArLGxTAoe5GG1HHwtMNe2&#10;43+6H0MpIoR9jgqqENpcSl9UZNCPbUscvYt1BkOUrpTaYRfhppGTJMmkwZrjQoUtbSoqrsebUVAe&#10;Crc79H8d+9lebv31Mf0NG6VGw349BxGoD5/wu73XCn7SWZpl8PoTv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OuuvEAAAA3wAAAA8AAAAAAAAAAAAAAAAAmAIAAGRycy9k&#10;b3ducmV2LnhtbFBLBQYAAAAABAAEAPUAAACJAwAAAAA=&#10;" path="m3493,r,1203l2413,1443v-381,255,-635,381,-1016,762l1397,6904v381,127,635,254,1016,382c2667,7286,2921,7286,3302,7286r191,-88l3493,8527r-64,28c3048,8555,2667,8555,2413,8428,2032,8301,1778,8174,1397,8048r,3428l,11476,,47r1397,l1397,936c1778,681,2159,427,2540,173l3493,xe" fillcolor="black" stroked="f" strokeweight="0">
                        <v:stroke miterlimit="83231f" joinstyle="miter"/>
                        <v:path arrowok="t" textboxrect="0,0,3493,11476"/>
                      </v:shape>
                      <v:shape id="Shape 109597" o:spid="_x0000_s1035" style="position:absolute;left:1322;top:142;width:33;height:56;visibility:visible;mso-wrap-style:square;v-text-anchor:top" coordsize="336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3sgA&#10;AADfAAAADwAAAGRycy9kb3ducmV2LnhtbESPQWuDQBSE74X+h+UVemtWezDRZBO0UGguhZi05Phw&#10;X1TqvhV3jebfdwOFHoeZ+YbZ7GbTiSsNrrWsIF5EIIgrq1uuFZyO7y8rEM4ja+wsk4IbOdhtHx82&#10;mGk78YGupa9FgLDLUEHjfZ9J6aqGDLqF7YmDd7GDQR/kUEs94BTgppOvUZRIgy2HhQZ7emuo+ilH&#10;o+CctOfoK199j1OR+s+xLPZ5WSj1/DTnaxCeZv8f/mt/aAXLOI2TJdz/hC8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neyAAAAN8AAAAPAAAAAAAAAAAAAAAAAJgCAABk&#10;cnMvZG93bnJldi54bWxQSwUGAAAAAAQABAD1AAAAjQMAAAAA&#10;" path="m3365,r,1218l2794,1282v-381,127,-762,381,-889,508c1651,2044,1524,2425,1524,2806v,508,127,889,381,1143c2159,4203,2540,4329,3048,4329r317,-95l3365,5497r-825,103c2159,5600,1905,5473,1524,5346,1270,5219,1016,5091,762,4838,508,4584,381,4329,254,3949,127,3695,,3314,,2933,,2298,127,1916,381,1409,635,1028,1016,774,1524,520,2032,265,2540,139,3175,12l3365,xe" fillcolor="black" stroked="f" strokeweight="0">
                        <v:stroke miterlimit="83231f" joinstyle="miter"/>
                        <v:path arrowok="t" textboxrect="0,0,3365,5600"/>
                      </v:shape>
                      <v:shape id="Shape 109598" o:spid="_x0000_s1036" style="position:absolute;left:1249;top:111;width:67;height:84;visibility:visible;mso-wrap-style:square;v-text-anchor:top" coordsize="6731,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D3cEA&#10;AADfAAAADwAAAGRycy9kb3ducmV2LnhtbERPzYrCMBC+C75DGGFvNlWwuNUoIiju4mW7PsDQjG2w&#10;mdQman37jSDs8eP7X65724g7dd44VjBJUhDEpdOGKwWn3914DsIHZI2NY1LwJA/r1XCwxFy7B//Q&#10;vQiViCHsc1RQh9DmUvqyJos+cS1x5M6usxgi7CqpO3zEcNvIaZpm0qLh2FBjS9uayktxswou2hyP&#10;vZntn5P599V9kSkMF0p9jPrNAkSgPvyL3+6DjvPTzyzL4PUnA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VA93BAAAA3wAAAA8AAAAAAAAAAAAAAAAAmAIAAGRycy9kb3du&#10;cmV2LnhtbFBLBQYAAAAABAAEAPUAAACGAwAAAAA=&#10;" path="m,l1397,r,3683c1778,3683,2159,3556,2413,3428v254,-127,381,-380,635,-889c3048,2413,3175,2286,3175,2159v127,-127,127,-254,127,-382c3556,1143,3937,635,4318,381,4699,126,5207,,5715,r381,l6096,1270r-254,c5461,1270,5207,1397,4953,1524v-254,127,-381,381,-508,889c4318,2794,4191,3175,3937,3428v-127,255,-381,382,-635,509l6731,8382r-1778,l2159,4572r-762,l1397,8382,,8382,,xe" fillcolor="black" stroked="f" strokeweight="0">
                        <v:stroke miterlimit="83231f" joinstyle="miter"/>
                        <v:path arrowok="t" textboxrect="0,0,6731,8382"/>
                      </v:shape>
                      <v:shape id="Shape 109600" o:spid="_x0000_s1037" style="position:absolute;left:1073;top:111;width:76;height:115;visibility:visible;mso-wrap-style:square;v-text-anchor:top" coordsize="76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WFMIA&#10;AADfAAAADwAAAGRycy9kb3ducmV2LnhtbERPTUsDMRC9C/6HMAVvNluRardNiyhCD71Y96C3YTPu&#10;LiaTZZOm6b/vHASPj/e92RXvVKYpDoENLOYVKOI22IE7A83n+/0zqJiQLbrAZOBCEXbb25sN1jac&#10;+YPyMXVKQjjWaKBPaay1jm1PHuM8jMTC/YTJYxI4ddpOeJZw7/RDVS21x4GloceRXntqf48nbyDk&#10;fAnkcnGl+To19m3/feBHY+5m5WUNKlFJ/+I/997K/Gq1fJIH8kcA6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tYUwgAAAN8AAAAPAAAAAAAAAAAAAAAAAJgCAABkcnMvZG93&#10;bnJldi54bWxQSwUGAAAAAAQABAD1AAAAhwMAAAAA&#10;" path="m,l1524,,3810,6223,6096,,7620,,3048,11430r-1397,l3048,8001,,xe" fillcolor="black" stroked="f" strokeweight="0">
                        <v:stroke miterlimit="83231f" joinstyle="miter"/>
                        <v:path arrowok="t" textboxrect="0,0,7620,11430"/>
                      </v:shape>
                      <v:shape id="Shape 109601" o:spid="_x0000_s1038" style="position:absolute;left:922;top:111;width:66;height:84;visibility:visible;mso-wrap-style:square;v-text-anchor:top" coordsize="660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dlsUA&#10;AADfAAAADwAAAGRycy9kb3ducmV2LnhtbERPz0/CMBS+m/A/NI/Em3RIGDIpRDQInFD04PGxPtaF&#10;9XWudcz/3pKQePzy/Z4tOluJlhpfOlYwHCQgiHOnSy4UfH6s7h5A+ICssXJMCn7Jw2Leu5lhpt2Z&#10;36ndh0LEEPYZKjAh1JmUPjdk0Q9cTRy5o2sshgibQuoGzzHcVvI+SVJpseTYYLCmZ0P5af9jFWxf&#10;30z6tZ52y5fdbuS+2608LMdK3fa7p0cQgbrwL766NzrOT6bpZASXPxG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J2WxQAAAN8AAAAPAAAAAAAAAAAAAAAAAJgCAABkcnMv&#10;ZG93bnJldi54bWxQSwUGAAAAAAQABAD1AAAAigMAAAAA&#10;" path="m,l1397,r,6223l5334,,6604,r,8382l5207,8382r,-6223l1270,8382,,8382,,xe" fillcolor="black" stroked="f" strokeweight="0">
                        <v:stroke miterlimit="83231f" joinstyle="miter"/>
                        <v:path arrowok="t" textboxrect="0,0,6604,8382"/>
                      </v:shape>
                      <v:shape id="Shape 109602" o:spid="_x0000_s1039" style="position:absolute;left:1329;top:110;width:26;height:18;visibility:visible;mso-wrap-style:square;v-text-anchor:top" coordsize="2604,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nmcMA&#10;AADfAAAADwAAAGRycy9kb3ducmV2LnhtbERP3WrCMBS+H/gO4Qy8GfNEB53rjCKC4GQI0z3AoTm2&#10;Zc1JaWKtb78MhF1+fP+L1eAa1XMXai8GphMNiqXwtpbSwPdp+zwHFSKJpcYLG7hxgNVy9LCg3Pqr&#10;fHF/jKVKIRJyMlDF2OaIoajYUZj4liVxZ985igl2JdqOrincNTjTOkNHtaSGilreVFz8HC/OQL//&#10;3G0uoUX3kZ3k8KLxCddnY8aPw/odVOQh/ovv7p1N8/VbNn+Fvz8JA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RnmcMAAADfAAAADwAAAAAAAAAAAAAAAACYAgAAZHJzL2Rv&#10;d25yZXYueG1sUEsFBgAAAAAEAAQA9QAAAIgDAAAAAA==&#10;" path="m2540,r64,6l2604,1270r-64,c2159,1270,1778,1270,1397,1397,889,1524,508,1651,,1778l,381c254,253,635,253,1016,127,1524,,2032,,2540,xe" fillcolor="black" stroked="f" strokeweight="0">
                        <v:stroke miterlimit="83231f" joinstyle="miter"/>
                        <v:path arrowok="t" textboxrect="0,0,2604,1778"/>
                      </v:shape>
                      <v:shape id="Shape 109603" o:spid="_x0000_s1040" style="position:absolute;left:1005;top:110;width:63;height:86;visibility:visible;mso-wrap-style:square;v-text-anchor:top" coordsize="6223,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5HsQA&#10;AADfAAAADwAAAGRycy9kb3ducmV2LnhtbESPzarCMBBG94LvEEZwI5peF/5Uo4gg6NKquB2asa02&#10;k94m2vr2NxcEl4dvvjMzy3VrSvGi2hWWFfyMIhDEqdUFZwrOp91wBsJ5ZI2lZVLwJgfrVbezxFjb&#10;ho/0SnwmgoRdjApy76tYSpfmZNCNbEUcsputDfqAdSZ1jU2Qm1KOo2giDRYcNuRY0Tan9JE8TbDc&#10;MTn+Dm7b6+FyNhduaHraD5Tq99rNAoSn1n+HP+29DudH88lsDv//B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eR7EAAAA3wAAAA8AAAAAAAAAAAAAAAAAmAIAAGRycy9k&#10;b3ducmV2LnhtbFBLBQYAAAAABAAEAPUAAACJAwAAAAA=&#10;" path="m3810,v508,,889,,1270,127c5588,253,5969,508,6223,635r,1524c6096,2159,5969,2032,5842,1905,5715,1778,5461,1651,5207,1524v-127,,-381,-127,-635,-254c4318,1270,4064,1270,3810,1270v-762,,-1270,254,-1778,762c1651,2540,1397,3302,1397,4318v,1016,254,1778,635,2285c2413,7239,3048,7493,3810,7493v508,,889,-127,1270,-254c5461,6985,5842,6731,6223,6477r,1524c6096,8128,5969,8128,5715,8255v-127,127,-381,127,-508,254c4953,8509,4699,8636,4572,8636v-254,,-508,,-762,c3302,8636,2667,8636,2286,8382,1778,8255,1397,8001,1016,7620,635,7239,381,6858,254,6223,,5715,,5080,,4318,,3683,,3048,254,2413,381,1905,635,1524,1016,1143,1397,762,1778,508,2286,253,2794,127,3302,,3810,xe" fillcolor="black" stroked="f" strokeweight="0">
                        <v:stroke miterlimit="83231f" joinstyle="miter"/>
                        <v:path arrowok="t" textboxrect="0,0,6223,8636"/>
                      </v:shape>
                      <v:shape id="Shape 109604" o:spid="_x0000_s1041" style="position:absolute;left:870;top:110;width:35;height:86;visibility:visible;mso-wrap-style:square;v-text-anchor:top" coordsize="3492,8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Ix8cA&#10;AADfAAAADwAAAGRycy9kb3ducmV2LnhtbESPwU7DMBBE70j9B2uRuFTUbkFVE+pWLRIS6glCP2CJ&#10;lzgiXkex2wa+nj1U4jjambcz6+0YOnWmIbWRLcxnBhRxHV3LjYXjx8v9ClTKyA67yGThhxJsN5Ob&#10;NZYuXvidzlVulEA4lWjB59yXWqfaU8A0iz2x3L7iEDCLHBrtBrwIPHR6YcxSB2xZPnjs6dlT/V2d&#10;glB+c/eQquk4NYfP+aLYN/6xf7P27nbcPYHKNOZ/8zX96qS+KZaFLJA9IkB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MfHAAAA3wAAAA8AAAAAAAAAAAAAAAAAmAIAAGRy&#10;cy9kb3ducmV2LnhtbFBLBQYAAAAABAAEAPUAAACMAwAAAAA=&#10;" path="m444,c1460,,2095,381,2730,1143v508,762,762,1651,762,2921c3492,5461,3111,6603,2476,7493l,8607,,7278,1460,6603v381,-507,635,-1269,635,-2285c2095,3302,1841,2540,1587,2032,1333,1524,825,1270,63,1270l,1284,,81,444,xe" fillcolor="black" stroked="f" strokeweight="0">
                        <v:stroke miterlimit="83231f" joinstyle="miter"/>
                        <v:path arrowok="t" textboxrect="0,0,3492,8607"/>
                      </v:shape>
                      <v:shape id="Shape 109605" o:spid="_x0000_s1042" style="position:absolute;left:1659;top:111;width:39;height:104;visibility:visible;mso-wrap-style:square;v-text-anchor:top" coordsize="3873,1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558IA&#10;AADfAAAADwAAAGRycy9kb3ducmV2LnhtbERPTWsCMRC9F/ofwhR6q4kelro1ShEKgoeiFsHbdDPu&#10;rm4mIYm6++9NQejx8b5ni9524kohto41jEcKBHHlTMu1hp/d19s7iJiQDXaOScNAERbz56cZlsbd&#10;eEPXbapFDuFYooYmJV9KGauGLMaR88SZO7pgMWUYamkC3nK47eREqUJabDk3NOhp2VB13l6shlAc&#10;rF9bPnz74XhyAy5/1b7V+vWl//wAkahP/+KHe2XyfDUtpmP4+5MB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jnnwgAAAN8AAAAPAAAAAAAAAAAAAAAAAJgCAABkcnMvZG93&#10;bnJldi54bWxQSwUGAAAAAAQABAD1AAAAhwMAAAAA&#10;" path="m2159,l3873,r,1270l3429,1270v,1269,-127,2286,-508,3302c2667,5714,2413,6476,1905,7239r1968,l3873,8382r-2603,l1270,10414,,10414,,7239r508,c1016,6350,1397,5461,1778,4190,2032,2921,2159,1524,2159,xe" fillcolor="black" stroked="f" strokeweight="0">
                        <v:stroke miterlimit="83231f" joinstyle="miter"/>
                        <v:path arrowok="t" textboxrect="0,0,3873,10414"/>
                      </v:shape>
                      <v:shape id="Shape 109606" o:spid="_x0000_s1043" style="position:absolute;left:1581;top:111;width:66;height:84;visibility:visible;mso-wrap-style:square;v-text-anchor:top" coordsize="660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e98UA&#10;AADfAAAADwAAAGRycy9kb3ducmV2LnhtbERPz0/CMBS+k/A/NI+EG3RAXNykEJEockLRg8fn+lwX&#10;1tex1jH/e0ti4vHL93u57m0tOmp95VjBbJqAIC6crrhU8P72OLkF4QOyxtoxKfghD+vVcLDEXLsL&#10;v1J3DKWIIexzVGBCaHIpfWHIop+6hjhyX661GCJsS6lbvMRwW8t5kqTSYsWxwWBDD4aK0/HbKtg/&#10;vZj0Y5f1m+3hsHDnbi8/NzdKjUf9/R2IQH34F/+5n3Wcn2RpNofrnwh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N73xQAAAN8AAAAPAAAAAAAAAAAAAAAAAJgCAABkcnMv&#10;ZG93bnJldi54bWxQSwUGAAAAAAQABAD1AAAAigMAAAAA&#10;" path="m,l1397,r,6223l5207,,6604,r,8382l5207,8382r,-6223l1270,8382,,8382,,xe" fillcolor="black" stroked="f" strokeweight="0">
                        <v:stroke miterlimit="83231f" joinstyle="miter"/>
                        <v:path arrowok="t" textboxrect="0,0,6604,8382"/>
                      </v:shape>
                      <v:shape id="Shape 109607" o:spid="_x0000_s1044" style="position:absolute;left:1355;top:110;width:33;height:87;visibility:visible;mso-wrap-style:square;v-text-anchor:top" coordsize="3238,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TZMUA&#10;AADfAAAADwAAAGRycy9kb3ducmV2LnhtbERPTWvCQBC9F/oflil4KXW3lYqmrlKEgniRaqn0NmSn&#10;STA7G7JjTP69Wyh4fLzvxar3teqojVVgC89jA4o4D67iwsLX4eNpBioKssM6MFkYKMJqeX+3wMyF&#10;C39St5dCpRCOGVooRZpM65iX5DGOQ0OcuN/QepQE20K7Fi8p3Nf6xZip9lhxaiixoXVJ+Wl/9hbM&#10;txTDbHuqhkl3lO3jT7Oj46u1o4f+/Q2UUC838b9749J8M5/OJ/D3Jw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JNkxQAAAN8AAAAPAAAAAAAAAAAAAAAAAJgCAABkcnMv&#10;ZG93bnJldi54bWxQSwUGAAAAAAQABAD1AAAAigMAAAAA&#10;" path="m,l1333,121v381,127,762,254,1016,508c2730,883,2857,1137,3111,1518v127,381,127,762,127,1270l3238,8503r-1396,l1842,7614v,127,-254,254,-382,381c1207,8122,1079,8249,826,8376,698,8503,445,8503,190,8630l,8654,,7392,952,7106v255,-127,636,-381,890,-635l1842,4185v-254,,-763,,-1271,127l,4375,,3157,1842,3042r,-254c1842,2407,1842,2153,1714,2026,1588,1772,1460,1645,1333,1518,1207,1391,952,1264,698,1264l,1264,,xe" fillcolor="black" stroked="f" strokeweight="0">
                        <v:stroke miterlimit="83231f" joinstyle="miter"/>
                        <v:path arrowok="t" textboxrect="0,0,3238,8654"/>
                      </v:shape>
                      <v:shape id="Shape 109608" o:spid="_x0000_s1045" style="position:absolute;left:1454;top:110;width:63;height:86;visibility:visible;mso-wrap-style:square;v-text-anchor:top" coordsize="6350,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z8YA&#10;AADfAAAADwAAAGRycy9kb3ducmV2LnhtbERPS0vDQBC+C/6HZQQv0k6UWmzstohQqRehrfRxm2bH&#10;JJidDbtrE/99tyB4/Pje03lvG3ViH2onGu6HGSiWwplaSg2fm8XgCVSIJIYaJ6zhlwPMZ9dXU8qN&#10;62TFp3UsVQqRkJOGKsY2RwxFxZbC0LUsifty3lJM0JdoPHUp3Db4kGVjtFRLaqio5deKi+/1j9Ww&#10;2B3eP/AOHzdv+9Bud8cSD77T+vamf3kGFbmP/+I/99Kk+dlkPBnB5U8Cg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5z8YAAADfAAAADwAAAAAAAAAAAAAAAACYAgAAZHJz&#10;L2Rvd25yZXYueG1sUEsFBgAAAAAEAAQA9QAAAIsDAAAAAA==&#10;" path="m3810,v508,,889,,1397,127c5588,253,5969,508,6350,635r,1524l6223,2159v-127,,-254,-127,-381,-254c5715,1778,5461,1651,5334,1524v-254,,-508,-127,-762,-254c4318,1270,4064,1270,3810,1270v-762,,-1270,254,-1778,762c1651,2540,1397,3302,1397,4318v,1016,254,1778,635,2285c2540,7239,3048,7493,3810,7493v508,,889,-127,1270,-254c5588,6985,5969,6731,6223,6477r127,l6350,8001v-127,127,-381,127,-508,254c5588,8382,5334,8382,5207,8509v-254,,-381,127,-635,127c4445,8636,4191,8636,3810,8636v-508,,-1016,,-1524,-254c1778,8255,1397,8001,1016,7620,762,7239,508,6858,254,6223,127,5715,,5080,,4318,,3683,127,3048,254,2413,508,1905,762,1524,1016,1143,1397,762,1778,508,2286,253,2794,127,3302,,3810,xe" fillcolor="black" stroked="f" strokeweight="0">
                        <v:stroke miterlimit="83231f" joinstyle="miter"/>
                        <v:path arrowok="t" textboxrect="0,0,6350,8636"/>
                      </v:shape>
                      <v:shape id="Shape 109610" o:spid="_x0000_s1046" style="position:absolute;left:1751;top:111;width:36;height:83;visibility:visible;mso-wrap-style:square;v-text-anchor:top" coordsize="3620,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tSsIA&#10;AADfAAAADwAAAGRycy9kb3ducmV2LnhtbERPW2vCMBR+H/gfwhH2MtbUiW7WRhljyt68Ml8PzbEt&#10;NiclybT+ezMQfPz47vm8M404k/O1ZQWDJAVBXFhdc6lgv1u8foDwAVljY5kUXMnDfNZ7yjHT9sIb&#10;Om9DKWII+wwVVCG0mZS+qMigT2xLHLmjdQZDhK6U2uElhptGvqXpWBqsOTZU2NJXRcVp+2cUHPSS&#10;VuvCHNqXcP0eyu79V5NT6rnffU5BBOrCQ3x3/+g4P52MJyP4/xMB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a1KwgAAAN8AAAAPAAAAAAAAAAAAAAAAAJgCAABkcnMvZG93&#10;bnJldi54bWxQSwUGAAAAAAQABAD1AAAAhwMAAAAA&#10;" path="m3620,r,1088l2794,1192v-254,127,-508,254,-635,508c1905,1954,1778,2208,1651,2462v-127,254,-127,508,-254,889l3620,3351r,1016l1397,4367v,1016,254,1778,762,2286l3620,7200r,1168l1143,7542c381,6780,,5637,,4367,,2970,381,1827,1016,1065l3620,xe" fillcolor="black" stroked="f" strokeweight="0">
                        <v:stroke miterlimit="83231f" joinstyle="miter"/>
                        <v:path arrowok="t" textboxrect="0,0,3620,8368"/>
                      </v:shape>
                      <v:shape id="Shape 109611" o:spid="_x0000_s1047" style="position:absolute;left:1787;top:175;width:34;height:21;visibility:visible;mso-wrap-style:square;v-text-anchor:top" coordsize="3365,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M8AA&#10;AADfAAAADwAAAGRycy9kb3ducmV2LnhtbERPXWvCMBR9F/Yfwh3sTRMdlLUaRcXBXnX6fmnumrLm&#10;piSp1n+/DAQfD+d7tRldJ64UYutZw3ymQBDX3rTcaDh/f04/QMSEbLDzTBruFGGzfpmssDL+xke6&#10;nlIjcgjHCjXYlPpKylhbchhnvifO3I8PDlOGoZEm4C2Hu04ulCqkw5Zzg8We9pbq39PgNHh1f3cX&#10;ewh2LPv2MgxHNZx3Wr+9jtsliERjeoof7i+T56uyKAv4/5MB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SM8AAAADfAAAADwAAAAAAAAAAAAAAAACYAgAAZHJzL2Rvd25y&#10;ZXYueG1sUEsFBgAAAAAEAAQA9QAAAIUDAAAAAA==&#10;" path="m3365,r,1524c3239,1524,3112,1651,2858,1777v-254,128,-509,128,-762,255c1842,2032,1588,2159,1461,2159v-254,,-509,,-890,l,1968,,801r571,214c826,1015,1207,1015,1461,889,1715,762,1968,762,2223,635,2477,508,2730,381,2858,253,3112,126,3239,126,3365,xe" fillcolor="black" stroked="f" strokeweight="0">
                        <v:stroke miterlimit="83231f" joinstyle="miter"/>
                        <v:path arrowok="t" textboxrect="0,0,3365,2159"/>
                      </v:shape>
                      <v:shape id="Shape 109612" o:spid="_x0000_s1048" style="position:absolute;left:2001;top:111;width:66;height:84;visibility:visible;mso-wrap-style:square;v-text-anchor:top" coordsize="660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9b8YA&#10;AADfAAAADwAAAGRycy9kb3ducmV2LnhtbERPy07CQBTdm/APk0viTqZgLLYyEB7xwQpFFy6vnUun&#10;oXOndsZS/54xMWF5ct6zRW9r0VHrK8cKxqMEBHHhdMWlgo/3x5t7ED4ga6wdk4Jf8rCYD65mmGt3&#10;4jfq9qEUMYR9jgpMCE0upS8MWfQj1xBH7uBaiyHCtpS6xVMMt7WcJEkqLVYcGww2tDZUHPc/VsH2&#10;6dWkn89Zv9rsdrfuu9vKr9WdUtfDfvkAIlAfLuJ/94uO85Mszabw9ycCkP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d9b8YAAADfAAAADwAAAAAAAAAAAAAAAACYAgAAZHJz&#10;L2Rvd25yZXYueG1sUEsFBgAAAAAEAAQA9QAAAIsDAAAAAA==&#10;" path="m,l1397,r,6223l5207,,6604,r,8382l5207,8382r,-6223l1270,8382,,8382,,xe" fillcolor="black" stroked="f" strokeweight="0">
                        <v:stroke miterlimit="83231f" joinstyle="miter"/>
                        <v:path arrowok="t" textboxrect="0,0,6604,8382"/>
                      </v:shape>
                      <v:shape id="Shape 109615" o:spid="_x0000_s1049" style="position:absolute;left:2084;top:110;width:31;height:86;visibility:visible;mso-wrap-style:square;v-text-anchor:top" coordsize="3111,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JDsQA&#10;AADfAAAADwAAAGRycy9kb3ducmV2LnhtbERPS0vDQBC+C/6HZQRvdlfBatJuiwgRab3YB70O2TGJ&#10;zc7G7Nqk/75zEDx+fO/5cvStOlEfm8AW7icGFHEZXMOVhd22uHsGFROywzYwWThThOXi+mqOuQsD&#10;f9JpkyolIRxztFCn1OVax7Imj3ESOmLhvkLvMQnsK+16HCTct/rBmKn22LA01NjRa03lcfPrLXyv&#10;HwcdQtp9FPvV01t2MMVPdbT29mZ8mYFKNKZ/8Z/73cl8k00zGSx/BI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iQ7EAAAA3wAAAA8AAAAAAAAAAAAAAAAAmAIAAGRycy9k&#10;b3ducmV2LnhtbFBLBQYAAAAABAAEAPUAAACJAwAAAAA=&#10;" path="m3111,r,1441l2032,1890v-381,509,-508,1398,-508,2414c1524,5320,1651,5955,2032,6589r1079,590l3111,8590,889,7479c254,6717,,5701,,4304,,3669,127,3034,254,2526,508,1890,762,1510,1016,1129,1270,748,1651,494,2032,239l3111,xe" fillcolor="black" stroked="f" strokeweight="0">
                        <v:stroke miterlimit="83231f" joinstyle="miter"/>
                        <v:path arrowok="t" textboxrect="0,0,3111,8590"/>
                      </v:shape>
                      <v:shape id="Shape 109616" o:spid="_x0000_s1050" style="position:absolute;left:1787;top:110;width:36;height:44;visibility:visible;mso-wrap-style:square;v-text-anchor:top" coordsize="3620,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8wsEA&#10;AADfAAAADwAAAGRycy9kb3ducmV2LnhtbERPTYvCMBC9L+x/CLOwl0WTFRFbjSLCggcvVvE8NGNb&#10;bCYliVr31xtB8Ph43/Nlb1txJR8axxp+hwoEcelMw5WGw/5vMAURIrLB1jFpuFOA5eLzY465cTfe&#10;0bWIlUghHHLUUMfY5VKGsiaLYeg64sSdnLcYE/SVNB5vKdy2cqTURFpsODXU2NG6pvJcXKyG/WbX&#10;sW2PWKjx2f4grv3/ttD6+6tfzUBE6uNb/HJvTJqvskmWwfNPA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afMLBAAAA3wAAAA8AAAAAAAAAAAAAAAAAmAIAAGRycy9kb3du&#10;cmV2LnhtbFBLBQYAAAAABAAEAPUAAACGAwAAAAA=&#10;" path="m190,c699,,1207,,1588,127v380,254,761,381,1016,762c2985,1143,3239,1524,3365,2032v128,508,255,1016,255,1651l3620,4445,,4445,,3428r2223,c2223,3048,2096,2667,2096,2413,1968,2159,1842,1905,1715,1778,1588,1524,1333,1397,1080,1270,826,1143,571,1143,190,1143l,1166,,78,190,xe" fillcolor="black" stroked="f" strokeweight="0">
                        <v:stroke miterlimit="83231f" joinstyle="miter"/>
                        <v:path arrowok="t" textboxrect="0,0,3620,4445"/>
                      </v:shape>
                      <v:shape id="Shape 109617" o:spid="_x0000_s1051" style="position:absolute;left:2115;top:80;width:45;height:146;visibility:visible;mso-wrap-style:square;v-text-anchor:top" coordsize="4572,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lpsMA&#10;AADfAAAADwAAAGRycy9kb3ducmV2LnhtbERPTUsDMRC9C/0PYQrebLI9WN02LVIoVEHUau/Tzbgb&#10;3SRLkm3jv3cOgsfH+15tiuvFmWKywWuoZgoE+SYY61sNH++7mzsQKaM32AdPGn4owWY9uVphbcLF&#10;v9H5kFvBIT7VqKHLeailTE1HDtMsDOSZ+wzRYWYYW2kiXjjc9XKu1K10aD03dDjQtqPm+zA6DeFx&#10;Plb26WVvy+krvj4vjmNVjlpfT8vDEkSmkv/Ff+694fnqfqH4Af9h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ylpsMAAADfAAAADwAAAAAAAAAAAAAAAACYAgAAZHJzL2Rv&#10;d25yZXYueG1sUEsFBgAAAAAEAAQA9QAAAIgDAAAAAA==&#10;" path="m1588,l2985,r,3556c3111,3428,3365,3301,3746,3175v255,-127,509,-127,762,-127l4572,3080r,1411l4255,4318v-254,,-509,,-635,c3365,4445,3111,4445,2985,4572r,5588c3111,10287,3365,10287,3492,10414v128,,382,,635,l4572,10192r,1449l4382,11684v-381,,-636,-127,-890,-254c3365,11430,3111,11302,2985,11176r,3429l1588,14605r,-3429c1207,11302,1080,11430,826,11557v-127,127,-381,127,-762,127l,11652,,10241r317,173c571,10414,826,10414,952,10414v255,-127,381,-254,636,-254l1588,4572c1333,4445,1207,4445,1080,4318v-254,,-381,,-635,l,4503,,3062r64,-14c445,3048,699,3048,952,3175v255,126,381,253,636,381l1588,xe" fillcolor="black" stroked="f" strokeweight="0">
                        <v:stroke miterlimit="83231f" joinstyle="miter"/>
                        <v:path arrowok="t" textboxrect="0,0,4572,14605"/>
                      </v:shape>
                      <v:shape id="Shape 109618" o:spid="_x0000_s1052" style="position:absolute;left:2369;top:142;width:34;height:56;visibility:visible;mso-wrap-style:square;v-text-anchor:top" coordsize="336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PYMQA&#10;AADfAAAADwAAAGRycy9kb3ducmV2LnhtbERPz2vCMBS+D/Y/hDfwNhN3cNoZpR0IehlYt+Hx0Tzb&#10;YvNSmtTW/94Igx0/vt+rzWgbcaXO1441zKYKBHHhTM2lhu/j9nUBwgdkg41j0nAjD5v189MKE+MG&#10;PtA1D6WIIewT1FCF0CZS+qIii37qWuLInV1nMUTYldJ0OMRw28g3pebSYs2xocKWPisqLnlvNZzm&#10;9Un9pIvffsiW4avPs32aZ1pPXsb0A0SgMfyL/9w7E+er5buaweNPB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oD2DEAAAA3wAAAA8AAAAAAAAAAAAAAAAAmAIAAGRycy9k&#10;b3ducmV2LnhtbFBLBQYAAAAABAAEAPUAAACJAwAAAAA=&#10;" path="m3365,r,1218l2794,1282v-381,127,-762,381,-1016,508c1651,2044,1524,2425,1524,2806v,508,127,889,381,1143c2159,4203,2540,4329,3048,4329r317,-105l3365,5497r-825,103c2159,5600,1905,5473,1524,5346,1270,5219,1016,5091,762,4838,508,4584,381,4329,254,3949,127,3695,,3314,,2933,,2298,127,1916,381,1409,635,1028,1016,774,1524,520,2032,265,2540,139,3175,12l3365,xe" fillcolor="black" stroked="f" strokeweight="0">
                        <v:stroke miterlimit="83231f" joinstyle="miter"/>
                        <v:path arrowok="t" textboxrect="0,0,3365,5600"/>
                      </v:shape>
                      <v:shape id="Shape 109619" o:spid="_x0000_s1053" style="position:absolute;left:2297;top:111;width:67;height:84;visibility:visible;mso-wrap-style:square;v-text-anchor:top" coordsize="6731,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v48EA&#10;AADfAAAADwAAAGRycy9kb3ducmV2LnhtbERP3WrCMBS+H/gO4Qy8m4nCnOuMIoJDxRurD3Boztpg&#10;c1KbqPXtjSDs8uP7n847V4srtcF61jAcKBDEhTeWSw3Hw+pjAiJEZIO1Z9JwpwDzWe9tipnxN97T&#10;NY+lSCEcMtRQxdhkUoaiIodh4BvixP351mFMsC2lafGWwl0tR0qNpUPLqaHChpYVFaf84jScjN3t&#10;Ovv5ex9Otme/IZtbzrXuv3eLHxCRuvgvfrnXJs1X319qBM8/CY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Q7+PBAAAA3wAAAA8AAAAAAAAAAAAAAAAAmAIAAGRycy9kb3du&#10;cmV2LnhtbFBLBQYAAAAABAAEAPUAAACGAwAAAAA=&#10;" path="m,l1397,r,3683c1778,3683,2159,3556,2413,3428v254,-127,381,-380,635,-889c3048,2413,3175,2286,3175,2159v127,-127,127,-254,127,-382c3556,1143,3810,635,4318,381,4699,126,5207,,5715,r381,l6096,1270r-254,c5461,1270,5080,1397,4953,1524v-254,127,-381,381,-508,889c4318,2794,4191,3175,3937,3428v-127,255,-381,382,-635,509l6731,8382r-1778,l2159,4572r-762,l1397,8382,,8382,,xe" fillcolor="black" stroked="f" strokeweight="0">
                        <v:stroke miterlimit="83231f" joinstyle="miter"/>
                        <v:path arrowok="t" textboxrect="0,0,6731,8382"/>
                      </v:shape>
                      <v:shape id="Shape 109620" o:spid="_x0000_s1054" style="position:absolute;left:2209;top:111;width:65;height:84;visibility:visible;mso-wrap-style:square;v-text-anchor:top" coordsize="647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vrcMA&#10;AADfAAAADwAAAGRycy9kb3ducmV2LnhtbERPy4rCMBTdD/gP4QqzGxMfTLVjFBEEd3WqC91dmjtt&#10;sbkpTdTO3xthYJaH816ue9uIO3W+dqxhPFIgiAtnai41nI67jzkIH5ANNo5Jwy95WK8Gb0tMjXvw&#10;N93zUIoYwj5FDVUIbSqlLyqy6EeuJY7cj+sshgi7UpoOHzHcNnKi1Ke0WHNsqLClbUXFNb9ZDWzH&#10;s8SpbHo4z6fXbHPJs32Za/0+7DdfIAL14V/8596bOF8tEpXA608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avrcMAAADfAAAADwAAAAAAAAAAAAAAAACYAgAAZHJzL2Rv&#10;d25yZXYueG1sUEsFBgAAAAAEAAQA9QAAAIgDAAAAAA==&#10;" path="m,l1270,r,6223l5207,,6477,r,8382l5080,8382r,-6223l1270,8382,,8382,,xe" fillcolor="black" stroked="f" strokeweight="0">
                        <v:stroke miterlimit="83231f" joinstyle="miter"/>
                        <v:path arrowok="t" textboxrect="0,0,6477,8382"/>
                      </v:shape>
                      <v:shape id="Shape 109621" o:spid="_x0000_s1055" style="position:absolute;left:2160;top:110;width:30;height:86;visibility:visible;mso-wrap-style:square;v-text-anchor:top" coordsize="2985,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9IMQA&#10;AADfAAAADwAAAGRycy9kb3ducmV2LnhtbERPS2vCQBC+F/wPywi91d2WYmt0FQ2UPhChKoK3ITtN&#10;gtnZkF01/vvOodDjx/eeLXrfqAt1sQ5s4XFkQBEXwdVcWtjv3h5eQcWE7LAJTBZuFGExH9zNMHPh&#10;yt902aZSSQjHDC1UKbWZ1rGoyGMchZZYuJ/QeUwCu1K7Dq8S7hv9ZMxYe6xZGipsKa+oOG3P3sJa&#10;H2P+vPo6p34X9efh/ZRvDsba+2G/nIJK1Kd/8Z/7w8l8M3kxMlj+C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SDEAAAA3wAAAA8AAAAAAAAAAAAAAAAAmAIAAGRycy9k&#10;b3ducmV2LnhtbFBLBQYAAAAABAAEAPUAAACJAwAAAAA=&#10;" path="m,l2223,1111v507,762,762,1778,762,2921c2985,4794,2858,5429,2730,6064v-126,508,-381,1016,-762,1397c1714,7842,1333,8096,952,8350l,8562,,7112,1080,6572v253,-508,508,-1270,508,-2286c1588,3270,1461,2508,1080,2000l,1411,,xe" fillcolor="black" stroked="f" strokeweight="0">
                        <v:stroke miterlimit="83231f" joinstyle="miter"/>
                        <v:path arrowok="t" textboxrect="0,0,2985,8562"/>
                      </v:shape>
                      <v:shape id="Shape 109622" o:spid="_x0000_s1056" style="position:absolute;left:2377;top:110;width:26;height:18;visibility:visible;mso-wrap-style:square;v-text-anchor:top" coordsize="2604,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at8IA&#10;AADfAAAADwAAAGRycy9kb3ducmV2LnhtbERP3WrCMBS+F/YO4Qy8kXmyCW5Wo4gwcDKEqQ9waI5t&#10;WXNSmljr2y+CsMuP73+x6l2tOm5D5cXA61iDYsm9raQwcDp+vnyACpHEUu2FDdw4wGr5NFhQZv1V&#10;frg7xEKlEAkZGShjbDLEkJfsKIx9w5K4s28dxQTbAm1L1xTuanzTeoqOKkkNJTW8KTn/PVycgW73&#10;vd1cQoPua3qU/UTjCNdnY4bP/XoOKnIf/8UP99am+Xr2rmdw/5MA4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Vq3wgAAAN8AAAAPAAAAAAAAAAAAAAAAAJgCAABkcnMvZG93&#10;bnJldi54bWxQSwUGAAAAAAQABAD1AAAAhwMAAAAA&#10;" path="m2540,r64,6l2604,1270r-191,c2159,1270,1778,1270,1397,1397,889,1524,508,1651,,1778l,381c254,253,635,253,1016,127,1524,,2032,,2540,xe" fillcolor="black" stroked="f" strokeweight="0">
                        <v:stroke miterlimit="83231f" joinstyle="miter"/>
                        <v:path arrowok="t" textboxrect="0,0,2604,1778"/>
                      </v:shape>
                      <v:shape id="Shape 109624" o:spid="_x0000_s1057" style="position:absolute;left:2403;top:110;width:32;height:87;visibility:visible;mso-wrap-style:square;v-text-anchor:top" coordsize="3238,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B1MQA&#10;AADfAAAADwAAAGRycy9kb3ducmV2LnhtbERPTUvDQBC9C/6HZQQv0u5W0dbYbRFBkF7EKhZvQ3ZM&#10;QrOzITumyb93DoLHx/teb8fYmoH63CT2sJg7MMRlCg1XHj7en2crMFmQA7aJycNEGbab87M1FiGd&#10;+I2GvVRGQzgX6KEW6Qprc1lTxDxPHbFy36mPKAr7yoYeTxoeW3vt3J2N2LA21NjRU03lcf8TPbhP&#10;qabV7thMN8NBdldf3Ssdbr2/vBgfH8AIjfIv/nO/BJ3v7pcLfaB/FID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AdTEAAAA3wAAAA8AAAAAAAAAAAAAAAAAmAIAAGRycy9k&#10;b3ducmV2LnhtbFBLBQYAAAAABAAEAPUAAACJAwAAAAA=&#10;" path="m,l1333,121v381,127,762,254,1016,508c2730,883,2857,1137,3111,1518v127,381,127,762,127,1270l3238,8503r-1396,l1842,7614v-128,127,-254,254,-382,381c1207,8122,1079,8249,826,8376,571,8503,445,8503,190,8630l,8654,,7381,826,7106v381,-127,762,-381,1016,-635l1842,4185v-254,,-763,,-1271,127l,4375,,3157,1842,3042r,-254c1842,2407,1842,2153,1714,2026,1588,1772,1460,1645,1333,1518,1207,1391,952,1264,698,1264l,1264,,xe" fillcolor="black" stroked="f" strokeweight="0">
                        <v:stroke miterlimit="83231f" joinstyle="miter"/>
                        <v:path arrowok="t" textboxrect="0,0,3238,8654"/>
                      </v:shape>
                      <v:shape id="Shape 109625" o:spid="_x0000_s1058" style="position:absolute;left:2526;top:110;width:36;height:88;visibility:visible;mso-wrap-style:square;v-text-anchor:top" coordsize="3683,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5rsQA&#10;AADfAAAADwAAAGRycy9kb3ducmV2LnhtbERPXWvCMBR9F/wP4Qp7GZp2jKqdUURwDEFE3cMeL801&#10;KWtuShO1+/fLYODj4XwvVr1rxI26UHtWkE8yEMSV1zUbBZ/n7XgGIkRkjY1nUvBDAVbL4WCBpfZ3&#10;PtLtFI1IIRxKVGBjbEspQ2XJYZj4ljhxF985jAl2RuoO7yncNfIlywrpsObUYLGljaXq+3R1CuaX&#10;nfHGHnayKPbv/Lz/mvb1q1JPo379BiJSHx/if/eHTvOz+TTP4e9PA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a7EAAAA3wAAAA8AAAAAAAAAAAAAAAAAmAIAAGRycy9k&#10;b3ducmV2LnhtbFBLBQYAAAAABAAEAPUAAACJAwAAAAA=&#10;" path="m3683,r,1143c2921,1143,2413,1397,2032,1905v-381,508,-635,1397,-635,2413c1397,5334,1651,6223,2032,6731v381,508,889,762,1651,762l3683,8763c2540,8763,1651,8382,1016,7493,254,6731,,5715,,4318,,2921,254,1905,1016,1143,1651,381,2540,,3683,xe" fillcolor="black" stroked="f" strokeweight="0">
                        <v:stroke miterlimit="83231f" joinstyle="miter"/>
                        <v:path arrowok="t" textboxrect="0,0,3683,8763"/>
                      </v:shape>
                      <v:shape id="Shape 109626" o:spid="_x0000_s1059" style="position:absolute;left:2616;top:111;width:35;height:115;visibility:visible;mso-wrap-style:square;v-text-anchor:top" coordsize="3492,1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nJcIA&#10;AADfAAAADwAAAGRycy9kb3ducmV2LnhtbERPW2vCMBR+H+w/hDPwbaZK2bQzigiT7knm5f2QnLXB&#10;5qQ2We3+/SIIPn5898VqcI3oqQvWs4LJOANBrL2xXCk4Hj5fZyBCRDbYeCYFfxRgtXx+WmBh/JW/&#10;qd/HSqQQDgUqqGNsCymDrslhGPuWOHE/vnMYE+wqaTq8pnDXyGmWvUmHllNDjS1tatLn/a9LM0ob&#10;+ssur05en0252eZfVudKjV6G9QeISEN8iO/u0iRfNn+fTOH2Jw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GclwgAAAN8AAAAPAAAAAAAAAAAAAAAAAJgCAABkcnMvZG93&#10;bnJldi54bWxQSwUGAAAAAAQABAD1AAAAhwMAAAAA&#10;" path="m3492,r,1208l2540,1420v-381,255,-762,381,-1143,762l1397,6881v381,127,762,254,1016,382c2667,7263,2921,7263,3302,7263r190,-88l3492,8525,2413,8405c2159,8278,1778,8151,1397,8025r,3428l,11453,,23r1397,l1397,913c1778,658,2159,404,2667,150l3492,xe" fillcolor="black" stroked="f" strokeweight="0">
                        <v:stroke miterlimit="83231f" joinstyle="miter"/>
                        <v:path arrowok="t" textboxrect="0,0,3492,11453"/>
                      </v:shape>
                      <v:shape id="Shape 109627" o:spid="_x0000_s1060" style="position:absolute;left:2562;top:110;width:37;height:88;visibility:visible;mso-wrap-style:square;v-text-anchor:top" coordsize="3683,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CQsQA&#10;AADfAAAADwAAAGRycy9kb3ducmV2LnhtbERPy2oCMRTdC/2HcAtuRDPaMtapUUrBUgQRH4suL5Nr&#10;MnRyM0yijn9vCgWXh/OeLztXiwu1ofKsYDzKQBCXXldsFBwPq+EbiBCRNdaeScGNAiwXT705Ftpf&#10;eUeXfTQihXAoUIGNsSmkDKUlh2HkG+LEnXzrMCbYGqlbvKZwV8tJluXSYcWpwWJDn5bK3/3ZKZid&#10;1sYbu13LPN988WDzM+2qV6X6z93HO4hIXXyI/93fOs3PZtPxC/z9SQD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wkLEAAAA3wAAAA8AAAAAAAAAAAAAAAAAmAIAAGRycy9k&#10;b3ducmV2LnhtbFBLBQYAAAAABAAEAPUAAACJAwAAAAA=&#10;" path="m,c1143,,2032,381,2667,1143v762,762,1016,1778,1016,3175c3683,5715,3429,6858,2667,7620,2032,8382,1143,8763,,8763l,7493v762,,1270,-254,1651,-762c2032,6223,2286,5461,2286,4318v,-1016,-254,-1905,-635,-2413c1270,1397,762,1143,,1143l,xe" fillcolor="black" stroked="f" strokeweight="0">
                        <v:stroke miterlimit="83231f" joinstyle="miter"/>
                        <v:path arrowok="t" textboxrect="0,0,3683,8763"/>
                      </v:shape>
                      <v:shape id="Shape 109628" o:spid="_x0000_s1061" style="position:absolute;left:2697;top:110;width:37;height:88;visibility:visible;mso-wrap-style:square;v-text-anchor:top" coordsize="3746,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lScQA&#10;AADfAAAADwAAAGRycy9kb3ducmV2LnhtbERPXWvCMBR9H/gfwhX2MjRRxtRqlCI49jRYFcS3a3Nt&#10;i81NaaLt9uuXwcDHw/lebXpbizu1vnKsYTJWIIhzZyouNBz2u9EchA/IBmvHpOGbPGzWg6cVJsZ1&#10;/EX3LBQihrBPUEMZQpNI6fOSLPqxa4gjd3GtxRBhW0jTYhfDbS2nSr1JixXHhhIb2paUX7Ob1SDf&#10;0/PLKT2F7niRaqEw+5z/VFo/D/t0CSJQHx7if/eHifPVYjZ5hb8/E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ZUnEAAAA3wAAAA8AAAAAAAAAAAAAAAAAmAIAAGRycy9k&#10;b3ducmV2LnhtbFBLBQYAAAAABAAEAPUAAACJAwAAAAA=&#10;" path="m3683,r63,26l3746,1170r-63,-27c3048,1143,2413,1397,2032,1905v-381,508,-508,1397,-508,2413c1524,5334,1651,6223,2032,6731v381,508,1016,762,1651,762l3746,7465r,1272l3683,8763c2540,8763,1651,8382,1016,7493,381,6731,,5715,,4318,,2921,381,1905,1016,1143,1778,381,2667,,3683,xe" fillcolor="black" stroked="f" strokeweight="0">
                        <v:stroke miterlimit="83231f" joinstyle="miter"/>
                        <v:path arrowok="t" textboxrect="0,0,3746,8763"/>
                      </v:shape>
                      <v:shape id="Shape 109629" o:spid="_x0000_s1062" style="position:absolute;left:2651;top:110;width:35;height:86;visibility:visible;mso-wrap-style:square;v-text-anchor:top" coordsize="3492,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5BZsUA&#10;AADfAAAADwAAAGRycy9kb3ducmV2LnhtbERPy07CQBTdm/gPk2vCTqaVqFAYiBqIEFc8Frq76Vza&#10;pp07zcxQ2r93TEhcnpz3YtWbRnTkfGVZQTpOQBDnVldcKDgdN49TED4ga2wsk4KBPKyW93cLzLS9&#10;8p66QyhEDGGfoYIyhDaT0uclGfRj2xJH7mydwRChK6R2eI3hppFPSfIiDVYcG0ps6aOkvD5cjAKT&#10;7naT7eS9GGj9+bOv669u+HZKjR76tzmIQH34F9/cWx3nJ7PX9Bn+/kQ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kFmxQAAAN8AAAAPAAAAAAAAAAAAAAAAAJgCAABkcnMv&#10;ZG93bnJldi54bWxQSwUGAAAAAAQABAD1AAAAigMAAAAA&#10;" path="m571,v890,,1652,381,2159,1143c3239,1905,3492,2794,3492,4064v,1397,-253,2539,-888,3429c1842,8255,1080,8636,64,8636l,8629,,7278,1461,6603v381,-507,634,-1269,634,-2285c2095,3302,1968,2540,1588,2032,1333,1524,826,1270,190,1270l,1312,,104,571,xe" fillcolor="black" stroked="f" strokeweight="0">
                        <v:stroke miterlimit="83231f" joinstyle="miter"/>
                        <v:path arrowok="t" textboxrect="0,0,3492,8636"/>
                      </v:shape>
                      <v:shape id="Shape 109630" o:spid="_x0000_s1063" style="position:absolute;left:2788;top:111;width:78;height:84;visibility:visible;mso-wrap-style:square;v-text-anchor:top" coordsize="774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3WccMA&#10;AADfAAAADwAAAGRycy9kb3ducmV2LnhtbERPS2vCQBC+F/oflin01mwsRWPqKiK0KD3VPs5jdkxC&#10;s7Pp7qjx33cLgseP7z1bDK5TRwqx9WxglOWgiCtvW64NfH68PBSgoiBb7DyTgTNFWMxvb2ZYWn/i&#10;dzpupVYphGOJBhqRvtQ6Vg05jJnviRO398GhJBhqbQOeUrjr9GOej7XDllNDgz2tGqp+tgdn4CsU&#10;/Lt/1fw9lae+WG52qzfZGXN/NyyfQQkNchVf3Gub5ufTyWgM/38S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3WccMAAADfAAAADwAAAAAAAAAAAAAAAACYAgAAZHJzL2Rv&#10;d25yZXYueG1sUEsFBgAAAAAEAAQA9QAAAIgDAAAAAA==&#10;" path="m,l1651,,3810,4699,5969,,7747,r,8382l6350,8382r,-6605l4318,6096r-1016,l1270,1777r,6605l,8382,,xe" fillcolor="black" stroked="f" strokeweight="0">
                        <v:stroke miterlimit="83231f" joinstyle="miter"/>
                        <v:path arrowok="t" textboxrect="0,0,7747,8382"/>
                      </v:shape>
                      <v:shape id="Shape 109631" o:spid="_x0000_s1064" style="position:absolute;left:2734;top:110;width:38;height:87;visibility:visible;mso-wrap-style:square;v-text-anchor:top" coordsize="3746,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f9sMA&#10;AADfAAAADwAAAGRycy9kb3ducmV2LnhtbERPy4rCMBTdC/5DuMJsRBNdVK1GcQZkXLgYH4jLS3Nt&#10;i81NaaJ2/n4iDLg8nPdi1dpKPKjxpWMNo6ECQZw5U3Ku4XTcDKYgfEA2WDkmDb/kYbXsdhaYGvfk&#10;PT0OIRcxhH2KGooQ6lRKnxVk0Q9dTRy5q2sshgibXJoGnzHcVnKsVCItlhwbCqzpq6DsdrhbDdvd&#10;T43f5/FJZq35vCTKc9Kfav3Ra9dzEIHa8Bb/u7cmzlezyWgCrz8R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4f9sMAAADfAAAADwAAAAAAAAAAAAAAAACYAgAAZHJzL2Rv&#10;d25yZXYueG1sUEsFBgAAAAAEAAQA9QAAAIgDAAAAAA==&#10;" path="m,l2730,1117v635,762,1016,1778,1016,3175c3746,5689,3365,6832,2730,7594l,8711,,7439,1714,6705v381,-508,509,-1270,509,-2413c2223,3276,2095,2387,1714,1879l,1144,,xe" fillcolor="black" stroked="f" strokeweight="0">
                        <v:stroke miterlimit="83231f" joinstyle="miter"/>
                        <v:path arrowok="t" textboxrect="0,0,3746,8711"/>
                      </v:shape>
                      <v:shape id="Shape 109632" o:spid="_x0000_s1065" style="position:absolute;left:2932;top:110;width:37;height:88;visibility:visible;mso-wrap-style:square;v-text-anchor:top" coordsize="3683,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QM8QA&#10;AADfAAAADwAAAGRycy9kb3ducmV2LnhtbERPTWsCMRC9F/ofwhS8lJpVylq3RikFRQQRbQ89Dpsx&#10;WbqZLJtU13/fORR6fLzvxWoIrbpQn5rIBibjAhRxHW3DzsDnx/rpBVTKyBbbyGTgRglWy/u7BVY2&#10;XvlIl1N2SkI4VWjA59xVWqfaU8A0jh2xcOfYB8wCe6dtj1cJD62eFkWpAzYsDR47evdUf59+goH5&#10;eeei84edLsv9hh/3X7OheTZm9DC8vYLKNOR/8Z97a2V+MZ9N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UDPEAAAA3wAAAA8AAAAAAAAAAAAAAAAAmAIAAGRycy9k&#10;b3ducmV2LnhtbFBLBQYAAAAABAAEAPUAAACJAwAAAAA=&#10;" path="m3683,r,1143c2921,1143,2413,1397,2032,1905v-381,508,-635,1397,-635,2413c1397,5334,1651,6223,2032,6731v381,508,889,762,1651,762l3683,8763c2540,8763,1651,8382,1016,7493,254,6731,,5715,,4318,,2921,254,1905,1016,1143,1651,381,2540,,3683,xe" fillcolor="black" stroked="f" strokeweight="0">
                        <v:stroke miterlimit="83231f" joinstyle="miter"/>
                        <v:path arrowok="t" textboxrect="0,0,3683,8763"/>
                      </v:shape>
                      <v:shape id="Shape 109635" o:spid="_x0000_s1066" style="position:absolute;left:3178;top:110;width:38;height:87;visibility:visible;mso-wrap-style:square;v-text-anchor:top" coordsize="3746,8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UCsEA&#10;AADfAAAADwAAAGRycy9kb3ducmV2LnhtbERPzYrCMBC+L/gOYQRva6oHtV2jiFDYxdNWH2BoZpti&#10;M6lN1NanNwuCx4/vf73tbSNu1PnasYLZNAFBXDpdc6XgdMw/VyB8QNbYOCYFA3nYbkYfa8y0u/Mv&#10;3YpQiRjCPkMFJoQ2k9KXhiz6qWuJI/fnOoshwq6SusN7DLeNnCfJQlqsOTYYbGlvqDwXV6sgtcXP&#10;5bi/6tycUn0wfjjkj0GpybjffYEI1Ie3+OX+1nF+ki5nKfz/iQD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WlArBAAAA3wAAAA8AAAAAAAAAAAAAAAAAmAIAAGRycy9kb3du&#10;cmV2LnhtbFBLBQYAAAAABAAEAPUAAACGAwAAAAA=&#10;" path="m3746,r,1144l2032,1879v-381,508,-508,1397,-508,2413c1524,5308,1651,6197,2032,6705r1714,734l3746,8708,1016,7467c381,6705,,5689,,4292,,2895,381,1879,1016,1117l3746,xe" fillcolor="black" stroked="f" strokeweight="0">
                        <v:stroke miterlimit="83231f" joinstyle="miter"/>
                        <v:path arrowok="t" textboxrect="0,0,3746,8708"/>
                      </v:shape>
                      <v:shape id="Shape 109636" o:spid="_x0000_s1067" style="position:absolute;left:2969;top:110;width:37;height:88;visibility:visible;mso-wrap-style:square;v-text-anchor:top" coordsize="3683,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WiMQA&#10;AADfAAAADwAAAGRycy9kb3ducmV2LnhtbERPTWsCMRC9C/0PYQq9SM1Wylq3RikFiwhSanvocdiM&#10;ydLNZNlEXf995yB4fLzvxWoIrTpRn5rIBp4mBSjiOtqGnYGf7/XjC6iUkS22kcnAhRKslnejBVY2&#10;nvmLTvvslIRwqtCAz7mrtE61p4BpEjti4Q6xD5gF9k7bHs8SHlo9LYpSB2xYGjx29O6p/tsfg4H5&#10;Yeui859bXZa7Dx7vfmdD82zMw/3w9goq05Bv4qt7Y2V+MZ9N5YH8EQ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lojEAAAA3wAAAA8AAAAAAAAAAAAAAAAAmAIAAGRycy9k&#10;b3ducmV2LnhtbFBLBQYAAAAABAAEAPUAAACJAwAAAAA=&#10;" path="m,c1143,,2032,381,2667,1143v762,762,1016,1778,1016,3175c3683,5715,3429,6858,2667,7620,2032,8382,1143,8763,,8763l,7493v762,,1270,-254,1651,-762c2032,6223,2286,5461,2286,4318v,-1016,-254,-1905,-635,-2413c1270,1397,762,1143,,1143l,xe" fillcolor="black" stroked="f" strokeweight="0">
                        <v:stroke miterlimit="83231f" joinstyle="miter"/>
                        <v:path arrowok="t" textboxrect="0,0,3683,8763"/>
                      </v:shape>
                      <v:shape id="Shape 109638" o:spid="_x0000_s1068" style="position:absolute;left:3387;top:111;width:35;height:83;visibility:visible;mso-wrap-style:square;v-text-anchor:top" coordsize="355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pYMMA&#10;AADfAAAADwAAAGRycy9kb3ducmV2LnhtbERPy2oCMRTdF/oP4Ra6q4nSl6NRxFLorvhYtLvr5DoZ&#10;nNwMSRzTv28KBZeH854vs+vEQCG2njWMRwoEce1Ny42G/e794RVETMgGO8+k4YciLBe3N3OsjL/w&#10;hoZtakQJ4VihBptSX0kZa0sO48j3xIU7+uAwFRgaaQJeSrjr5ESpZ+mw5dJgsae1pfq0PTsNu+/8&#10;ppph83Xmz0dv96eDfcpB6/u7vJqBSJTTVfzv/jBlvpq+TMbw96cA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pYMMAAADfAAAADwAAAAAAAAAAAAAAAACYAgAAZHJzL2Rv&#10;d25yZXYueG1sUEsFBgAAAAAEAAQA9QAAAIgDAAAAAA==&#10;" path="m3556,r,1057l2794,1166v-254,127,-508,254,-762,508c1905,1928,1651,2182,1524,2436v,254,-127,508,-127,889l3556,3325r,1016l1397,4341v,1016,254,1778,762,2286l3556,7186r,1143l1016,7516c381,6754,,5611,,4341,,2944,254,1801,1016,1039l3556,xe" fillcolor="black" stroked="f" strokeweight="0">
                        <v:stroke miterlimit="83231f" joinstyle="miter"/>
                        <v:path arrowok="t" textboxrect="0,0,3556,8329"/>
                      </v:shape>
                      <v:shape id="Shape 109639" o:spid="_x0000_s1069" style="position:absolute;left:3216;top:110;width:37;height:88;visibility:visible;mso-wrap-style:square;v-text-anchor:top" coordsize="3746,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SG8QA&#10;AADfAAAADwAAAGRycy9kb3ducmV2LnhtbERPz2vCMBS+D/wfwhN2GZrYw6bVKEVQdhrYDcTbs3m2&#10;xealNNF2++vNYLDjx/d7tRlsI+7U+dqxhtlUgSAunKm51PD1uZvMQfiAbLBxTBq+ycNmPXpaYWpc&#10;zwe656EUMYR9ihqqENpUSl9UZNFPXUscuYvrLIYIu1KaDvsYbhuZKPUqLdYcGypsaVtRcc1vVoPc&#10;Z+eXU3YK/fEi1UJh/jH/qbV+Hg/ZEkSgIfyL/9zvJs5Xi7ckgd8/EY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khvEAAAA3wAAAA8AAAAAAAAAAAAAAAAAmAIAAGRycy9k&#10;b3ducmV2LnhtbFBLBQYAAAAABAAEAPUAAACJAwAAAAA=&#10;" path="m64,c1080,,1968,381,2730,1143v635,762,1016,1778,1016,3175c3746,5715,3365,6858,2730,7620,1968,8382,1080,8763,64,8763l,8734,,7465r64,28c699,7493,1333,7239,1715,6731v381,-508,508,-1270,508,-2413c2223,3302,2096,2413,1715,1905,1333,1397,699,1143,64,1143l,1170,,26,64,xe" fillcolor="black" stroked="f" strokeweight="0">
                        <v:stroke miterlimit="83231f" joinstyle="miter"/>
                        <v:path arrowok="t" textboxrect="0,0,3746,8763"/>
                      </v:shape>
                      <v:shape id="Shape 109640" o:spid="_x0000_s1070" style="position:absolute;left:3422;top:175;width:34;height:21;visibility:visible;mso-wrap-style:square;v-text-anchor:top" coordsize="342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Ug8UA&#10;AADfAAAADwAAAGRycy9kb3ducmV2LnhtbERPXWvCMBR9H+w/hDvwbaatbNPOtAxhICiCTnGPl+ba&#10;Fpub0ESt/34ZDPZ4ON/zcjCduFLvW8sK0nECgriyuuVawf7r83kKwgdkjZ1lUnAnD2Xx+DDHXNsb&#10;b+m6C7WIIexzVNCE4HIpfdWQQT+2jjhyJ9sbDBH2tdQ93mK46WSWJK/SYMuxoUFHi4aq8+5iFKy/&#10;0/u0Wh83m4V7OR3qM4eVmyg1eho+3kEEGsK/+M+91HF+MnvLJvD7JwK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NSDxQAAAN8AAAAPAAAAAAAAAAAAAAAAAJgCAABkcnMv&#10;ZG93bnJldi54bWxQSwUGAAAAAAQABAD1AAAAigMAAAAA&#10;" path="m3302,r127,l3429,1524v-127,,-381,127,-635,253c2540,1905,2286,1905,2159,2032v-254,,-508,127,-762,127c1143,2159,889,2159,635,2159l,1956,,812r508,203c889,1015,1143,1015,1524,889,1778,762,2032,762,2286,635,2540,508,2794,381,2921,253,3048,126,3175,126,3302,xe" fillcolor="black" stroked="f" strokeweight="0">
                        <v:stroke miterlimit="83231f" joinstyle="miter"/>
                        <v:path arrowok="t" textboxrect="0,0,3429,2159"/>
                      </v:shape>
                      <v:shape id="Shape 109641" o:spid="_x0000_s1071" style="position:absolute;left:3643;top:111;width:38;height:84;visibility:visible;mso-wrap-style:square;v-text-anchor:top" coordsize="3746,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9U8QA&#10;AADfAAAADwAAAGRycy9kb3ducmV2LnhtbERP3WrCMBS+H/gO4Qi7m2nF+VONIsXB2MXE6gMcmmNb&#10;bU5qk2p9+2Uw2OXH97/a9KYWd2pdZVlBPIpAEOdWV1woOB0/3uYgnEfWWFsmBU9ysFkPXlaYaPvg&#10;A90zX4gQwi5BBaX3TSKly0sy6Ea2IQ7c2bYGfYBtIXWLjxBuajmOoqk0WHFoKLGhtKT8mnVGwe4c&#10;f72nuqtv39O9xjQ+dtnzotTrsN8uQXjq/b/4z/2pw/xoMRtP4PdPA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VPEAAAA3wAAAA8AAAAAAAAAAAAAAAAAmAIAAGRycy9k&#10;b3ducmV2LnhtbFBLBQYAAAAABAAEAPUAAACJAwAAAAA=&#10;" path="m3746,r,1168l3175,1263v-254,,-381,,-508,128c2413,1518,2286,1645,2159,1898v,127,-127,382,-127,509c2032,2787,2159,2914,2159,3169v127,126,127,253,381,380c2667,3804,2921,3804,3175,3931r571,l3746,5508,1651,8375,,8375,2667,4946c1905,4693,1397,4438,1143,4058,762,3676,635,3042,635,2407v,-382,127,-762,254,-1016c1143,1009,1397,756,1651,501,1905,374,2159,247,2540,120l3746,xe" fillcolor="black" stroked="f" strokeweight="0">
                        <v:stroke miterlimit="83231f" joinstyle="miter"/>
                        <v:path arrowok="t" textboxrect="0,0,3746,8375"/>
                      </v:shape>
                      <v:shape id="Shape 109642" o:spid="_x0000_s1072" style="position:absolute;left:3563;top:111;width:65;height:84;visibility:visible;mso-wrap-style:square;v-text-anchor:top" coordsize="647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IIcMA&#10;AADfAAAADwAAAGRycy9kb3ducmV2LnhtbERPy4rCMBTdD8w/hDswO018jVqNIsKAu44dF7q7NNe2&#10;2NyUJmr9eyMMzPJw3st1Z2txo9ZXjjUM+goEce5MxYWGw+93bwbCB2SDtWPS8CAP69X72xIT4+68&#10;p1sWChFD2CeooQyhSaT0eUkWfd81xJE7u9ZiiLAtpGnxHsNtLYdKfUmLFceGEhvalpRfsqvVwHYw&#10;njqVjn6Os9El3ZyydFdkWn9+dJsFiEBd+Bf/uXcmzlfz6XACrz8R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3IIcMAAADfAAAADwAAAAAAAAAAAAAAAACYAgAAZHJzL2Rv&#10;d25yZXYueG1sUEsFBgAAAAAEAAQA9QAAAIgDAAAAAA==&#10;" path="m,l1397,r,6223l5207,,6477,r,8382l5207,8382r,-6223l1270,8382,,8382,,xe" fillcolor="black" stroked="f" strokeweight="0">
                        <v:stroke miterlimit="83231f" joinstyle="miter"/>
                        <v:path arrowok="t" textboxrect="0,0,6477,8382"/>
                      </v:shape>
                      <v:shape id="Shape 109644" o:spid="_x0000_s1073" style="position:absolute;left:3422;top:110;width:36;height:44;visibility:visible;mso-wrap-style:square;v-text-anchor:top" coordsize="3556,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FCMMA&#10;AADfAAAADwAAAGRycy9kb3ducmV2LnhtbERP3WrCMBS+F/YO4Qi7EU3mRd2qUcQhDHal2wMcm2MT&#10;bE66Jmu7t18GAy8/vv/NbvSN6KmLLrCGp4UCQVwF47jW8PlxnD+DiAnZYBOYNPxQhN32YbLB0oSB&#10;T9SfUy1yCMcSNdiU2lLKWFnyGBehJc7cNXQeU4ZdLU2HQw73jVwqVUiPjnODxZYOlqrb+dtrWKmL&#10;d8XVv89e7WV2TM4O/ddJ68fpuF+DSDSmu/jf/WbyfPWyWhbw9ycD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7FCMMAAADfAAAADwAAAAAAAAAAAAAAAACYAgAAZHJzL2Rv&#10;d25yZXYueG1sUEsFBgAAAAAEAAQA9QAAAIgDAAAAAA==&#10;" path="m254,c762,,1270,,1651,127v381,254,762,381,1016,762c2921,1143,3175,1524,3302,2032v254,508,254,1016,254,1651l3556,4445,,4445,,3428r2159,c2159,3048,2159,2667,2032,2413v,-254,-127,-508,-254,-635c1524,1524,1397,1397,1143,1270,889,1143,508,1143,127,1143l,1161,,104,254,xe" fillcolor="black" stroked="f" strokeweight="0">
                        <v:stroke miterlimit="83231f" joinstyle="miter"/>
                        <v:path arrowok="t" textboxrect="0,0,3556,4445"/>
                      </v:shape>
                      <v:shape id="Shape 109645" o:spid="_x0000_s1074" style="position:absolute;left:3783;top:111;width:44;height:84;visibility:visible;mso-wrap-style:square;v-text-anchor:top" coordsize="4445,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9v8MA&#10;AADfAAAADwAAAGRycy9kb3ducmV2LnhtbERPTWvCQBC9F/oflin0VjdarDV1FVMoVCiIWjwP2Wk2&#10;mJ0N2TGm/94VCj0+3vdiNfhG9dTFOrCB8SgDRVwGW3Nl4Pvw8fQKKgqyxSYwGfilCKvl/d0Ccxsu&#10;vKN+L5VKIRxzNOBE2lzrWDryGEehJU7cT+g8SoJdpW2HlxTuGz3JshftsebU4LCld0flaX/2Bupi&#10;vZ1u5Avl+WD9ua+KY0HOmMeHYf0GSmiQf/Gf+9Om+dl8NpnB7U8C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P9v8MAAADfAAAADwAAAAAAAAAAAAAAAACYAgAAZHJzL2Rv&#10;d25yZXYueG1sUEsFBgAAAAAEAAQA9QAAAIgDAAAAAA==&#10;" path="m,l1397,r,1270c1905,889,2413,508,2794,381,3175,126,3556,,3937,v127,,127,126,254,126c4318,126,4318,126,4445,126r,1398l4318,1524v,,-127,,-254,c3937,1524,3810,1524,3556,1524v-381,,-635,,-1016,253c2159,1905,1778,2159,1397,2413r,5969l,8382,,xe" fillcolor="black" stroked="f" strokeweight="0">
                        <v:stroke miterlimit="83231f" joinstyle="miter"/>
                        <v:path arrowok="t" textboxrect="0,0,4445,8382"/>
                      </v:shape>
                      <v:shape id="Shape 109646" o:spid="_x0000_s1075" style="position:absolute;left:3681;top:111;width:31;height:84;visibility:visible;mso-wrap-style:square;v-text-anchor:top" coordsize="3111,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Ql8MA&#10;AADeAAAADwAAAGRycy9kb3ducmV2LnhtbERPyW7CMBC9V+o/WFOpt+JAq4gEHIQQoB4ptD1P48kC&#10;8TiyDYS/x4dKHJ/ePl8MphMXcr61rGA8SkAQl1a3XCv4PmzepiB8QNbYWSYFN/KwKJ6f5phre+Uv&#10;uuxDLWII+xwVNCH0uZS+bMigH9meOHKVdQZDhK6W2uE1hptOTpIklQZbjg0N9rRqqDztz0bB9hbe&#10;P9Z/mXS7tPr9WR2z5cFopV5fhuUMRKAhPMT/7k+tIJukSdwb78Qr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qQl8MAAADeAAAADwAAAAAAAAAAAAAAAACYAgAAZHJzL2Rv&#10;d25yZXYueG1sUEsFBgAAAAAEAAQA9QAAAIgDAAAAAA==&#10;" path="m64,l3111,r,8382l1714,8382r,-3302l317,5080,,5514,,3937r190,l1714,3937r,-2794l190,1143,,1174,,6,64,xe" fillcolor="black" stroked="f" strokeweight="0">
                        <v:stroke miterlimit="83231f" joinstyle="miter"/>
                        <v:path arrowok="t" textboxrect="0,0,3111,8382"/>
                      </v:shape>
                      <v:shape id="Shape 109647" o:spid="_x0000_s1076" style="position:absolute;left:3892;top:110;width:36;height:88;visibility:visible;mso-wrap-style:square;v-text-anchor:top" coordsize="3556,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hX8YA&#10;AADeAAAADwAAAGRycy9kb3ducmV2LnhtbESPQWvCQBSE7wX/w/IEb3VXBWlSVymCkovFRr0/s69J&#10;aPZtyK6a+uvdQsHjMDPfMItVbxtxpc7XjjVMxgoEceFMzaWG42Hz+gbCB2SDjWPS8EseVsvBywJT&#10;4278Rdc8lCJC2KeooQqhTaX0RUUW/di1xNH7dp3FEGVXStPhLcJtI6dKzaXFmuNChS2tKyp+8ovV&#10;kKtyl+zu2fl0Px1n+23W8KeZaD0a9h/vIAL14Rn+b2dGQzKdqwT+7s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uhX8YAAADeAAAADwAAAAAAAAAAAAAAAACYAgAAZHJz&#10;L2Rvd25yZXYueG1sUEsFBgAAAAAEAAQA9QAAAIsDAAAAAA==&#10;" path="m3556,r,1387l2159,2032v-508,508,-635,1270,-635,2286c1524,5334,1651,6096,1905,6603v381,509,889,763,1524,763l3556,7338r,1361l3175,8763v-508,,-889,-127,-1270,-254c1524,8255,1143,8001,889,7620,635,7239,381,6858,254,6223,127,5715,,5080,,4445,,3683,127,3048,381,2540,508,2032,762,1524,1143,1143,1397,762,1778,508,2159,253,2667,,3048,,3556,xe" fillcolor="black" stroked="f" strokeweight="0">
                        <v:stroke miterlimit="83231f" joinstyle="miter"/>
                        <v:path arrowok="t" textboxrect="0,0,3556,8763"/>
                      </v:shape>
                      <v:shape id="Shape 109649" o:spid="_x0000_s1077" style="position:absolute;left:3978;top:107;width:30;height:50;visibility:visible;mso-wrap-style:square;v-text-anchor:top" coordsize="2985,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66MMA&#10;AADeAAAADwAAAGRycy9kb3ducmV2LnhtbESPy4rCMBSG94LvEI4wO0114aUaRTsMCLPS+gDH5tgU&#10;k5PaZLTz9pPFgMuf/8a32fXOiid1ofGsYDrJQBBXXjdcK7iUX+MliBCRNVrPpOCXAuy2w8EGc+1f&#10;fKLnOdYijXDIUYGJsc2lDJUhh2HiW+Lk3XznMCbZ1VJ3+ErjzspZls2lw4bTg8GWCkPV/fzjFNjH&#10;Qpa29N9X0x9Ox4UsPi/7QqmPUb9fg4jUx3f4v33UClaz+TQBJJyE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p66MMAAADeAAAADwAAAAAAAAAAAAAAAACYAgAAZHJzL2Rv&#10;d25yZXYueG1sUEsFBgAAAAAEAAQA9QAAAIgDAAAAAA==&#10;" path="m2985,r,1602l1143,3824r1842,l2985,4968,,4968,,3444,2985,xe" fillcolor="black" stroked="f" strokeweight="0">
                        <v:stroke miterlimit="83231f" joinstyle="miter"/>
                        <v:path arrowok="t" textboxrect="0,0,2985,4968"/>
                      </v:shape>
                      <v:shape id="Shape 109650" o:spid="_x0000_s1078" style="position:absolute;left:3928;top:80;width:34;height:117;visibility:visible;mso-wrap-style:square;v-text-anchor:top" coordsize="3429,1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nz8cA&#10;AADeAAAADwAAAGRycy9kb3ducmV2LnhtbESPQWvCQBSE70L/w/IKXkQ38SAmukoJWER70Xrw+Mw+&#10;k7TZtyG7avTXdwWhx2FmvmHmy87U4kqtqywriEcRCOLc6ooLBYfv1XAKwnlkjbVlUnAnB8vFW2+O&#10;qbY33tF17wsRIOxSVFB636RSurwkg25kG+LgnW1r0AfZFlK3eAtwU8txFE2kwYrDQokNZSXlv/uL&#10;UaATu/rcJMevgZ6eLlkTPXbZ9kep/nv3MQPhqfP/4Vd7rRUk40k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np8/HAAAA3gAAAA8AAAAAAAAAAAAAAAAAmAIAAGRy&#10;cy9kb3ducmV2LnhtbFBLBQYAAAAABAAEAPUAAACMAwAAAAA=&#10;" path="m2032,l3429,r,11557l2032,11557r,-889c1905,10922,1651,11049,1524,11176v-127,126,-381,254,-635,254c762,11557,508,11684,381,11684l,11747,,10386r1016,-226c1397,10033,1778,9778,2032,9525r,-4826c1778,4572,1397,4445,1143,4445,889,4318,508,4318,254,4318l,4435,,3048v381,,762,,1143,127c1397,3175,1778,3428,2032,3556l2032,xe" fillcolor="black" stroked="f" strokeweight="0">
                        <v:stroke miterlimit="83231f" joinstyle="miter"/>
                        <v:path arrowok="t" textboxrect="0,0,3429,11747"/>
                      </v:shape>
                      <v:shape id="Shape 109651" o:spid="_x0000_s1079" style="position:absolute;left:4075;top:180;width:27;height:18;visibility:visible;mso-wrap-style:square;v-text-anchor:top" coordsize="2730,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i8gA&#10;AADeAAAADwAAAGRycy9kb3ducmV2LnhtbESPQWvCQBSE74L/YXlCb7pJwLSN2Yi0VDyIUOuhx2f2&#10;mQSzb9PsVtP+elco9DjMzDdMvhxMKy7Uu8aygngWgSAurW64UnD4eJs+gXAeWWNrmRT8kINlMR7l&#10;mGl75Xe67H0lAoRdhgpq77tMSlfWZNDNbEccvJPtDfog+0rqHq8BblqZRFEqDTYcFmrs6KWm8rz/&#10;NgraR39o4s/j/PVrvvut0m0ynMu1Ug+TYbUA4Wnw/+G/9kYreE7SOIH7nXAFZH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7+mLyAAAAN4AAAAPAAAAAAAAAAAAAAAAAJgCAABk&#10;cnMvZG93bnJldi54bWxQSwUGAAAAAAQABAD1AAAAjQMAAAAA&#10;" path="m2730,r,1481l1270,1806v-127,,-381,,-635,-127c381,1679,254,1679,,1552l,155r127,c254,282,381,282,635,410v254,,635,126,889,126l2730,xe" fillcolor="black" stroked="f" strokeweight="0">
                        <v:stroke miterlimit="83231f" joinstyle="miter"/>
                        <v:path arrowok="t" textboxrect="0,0,2730,1806"/>
                      </v:shape>
                      <v:shape id="Shape 109652" o:spid="_x0000_s1080" style="position:absolute;left:4008;top:85;width:47;height:110;visibility:visible;mso-wrap-style:square;v-text-anchor:top" coordsize="4635,1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t48cA&#10;AADeAAAADwAAAGRycy9kb3ducmV2LnhtbESPQWvCQBSE70L/w/IK3uomEUKNrsEWioKnRg/t7ZF9&#10;ZqPZtyG71bS/vlsoeBxm5htmVY62E1cafOtYQTpLQBDXTrfcKDge3p6eQfiArLFzTAq+yUO5fpis&#10;sNDuxu90rUIjIoR9gQpMCH0hpa8NWfQz1xNH7+QGiyHKoZF6wFuE205mSZJLiy3HBYM9vRqqL9WX&#10;VfB5tuP+Y/+zzRetMZUNm+Qla5SaPo6bJYhAY7iH/9s7rWCR5ekc/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0bePHAAAA3gAAAA8AAAAAAAAAAAAAAAAAmAIAAGRy&#10;cy9kb3ducmV2LnhtbFBLBQYAAAAABAAEAPUAAACMAwAAAAA=&#10;" path="m1968,l3239,r,6096l4635,6096r,1143l3239,7239r,3810l1842,11049r,-3810l,7239,,6096r1842,l1842,1651,,3873,,2271,1968,xe" fillcolor="black" stroked="f" strokeweight="0">
                        <v:stroke miterlimit="83231f" joinstyle="miter"/>
                        <v:path arrowok="t" textboxrect="0,0,4635,11049"/>
                      </v:shape>
                      <v:shape id="Shape 109653" o:spid="_x0000_s1081" style="position:absolute;left:4066;top:82;width:36;height:72;visibility:visible;mso-wrap-style:square;v-text-anchor:top" coordsize="3619,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99coA&#10;AADeAAAADwAAAGRycy9kb3ducmV2LnhtbESPQWvCQBSE7wX/w/IEL1I3hiJt6iq2klZ6KK1V6PGZ&#10;fWaD2bchu9XYX98VhB6HmfmGmc47W4sjtb5yrGA8SkAQF05XXCrYfOW39yB8QNZYOyYFZ/Iwn/Vu&#10;pphpd+JPOq5DKSKEfYYKTAhNJqUvDFn0I9cQR2/vWoshyraUusVThNtapkkykRYrjgsGG3o2VBzW&#10;P1bBi01eNx9mO8xz+T18S7e/u/enpVKDfrd4BBGoC//ha3ulFTykk/EdXO7EK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7M/fXKAAAA3gAAAA8AAAAAAAAAAAAAAAAAmAIA&#10;AGRycy9kb3ducmV2LnhtbFBLBQYAAAAABAAEAPUAAACPAwAAAAA=&#10;" path="m3429,r190,35l3619,1207r-190,-64c2921,1143,2413,1398,2032,1905v-381,381,-508,1017,-508,1906c1524,4191,1524,4573,1651,4953v127,254,254,508,635,762c2413,5842,2667,5969,2921,5969r698,117l3619,7204r-317,35c2921,7239,2540,7239,2159,7112v-254,,-635,-254,-1016,-508c762,6350,508,5969,254,5461,127,5080,,4445,,3811,,3302,,2667,254,2286,381,1778,635,1398,1016,1016,1270,762,1651,508,2159,254,2540,127,3048,,3429,xe" fillcolor="black" stroked="f" strokeweight="0">
                        <v:stroke miterlimit="83231f" joinstyle="miter"/>
                        <v:path arrowok="t" textboxrect="0,0,3619,7239"/>
                      </v:shape>
                      <v:shape id="Shape 109655" o:spid="_x0000_s1082" style="position:absolute;left:4288;top:111;width:36;height:83;visibility:visible;mso-wrap-style:square;v-text-anchor:top" coordsize="3619,8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hysYA&#10;AADeAAAADwAAAGRycy9kb3ducmV2LnhtbESPQWvCQBSE74X+h+UVvNVNBEONbkJRhOKtVrS9PbPP&#10;JDT7NuxuY/z33ULB4zDzzTCrcjSdGMj51rKCdJqAIK6sbrlWcPjYPr+A8AFZY2eZFNzIQ1k8Pqww&#10;1/bK7zTsQy1iCfscFTQh9LmUvmrIoJ/anjh6F+sMhihdLbXDayw3nZwlSSYNthwXGuxp3VD1vf8x&#10;ChbH+pyuv3ZjlmyO7jKcFp+SglKTp/F1CSLQGO7hf/pNR26WpXP4uxOv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ehysYAAADeAAAADwAAAAAAAAAAAAAAAACYAgAAZHJz&#10;L2Rvd25yZXYueG1sUEsFBgAAAAAEAAQA9QAAAIsDAAAAAA==&#10;" path="m3619,r,1088l2794,1192v-254,127,-508,254,-635,508c1905,1954,1778,2208,1651,2462v-127,254,-254,508,-254,888l3619,3350r,1017l1397,4367v,1016,254,1778,762,2286l3619,7200r,1167l1143,7542c381,6780,,5637,,4367,,2970,381,1827,1016,1065l3619,xe" fillcolor="black" stroked="f" strokeweight="0">
                        <v:stroke miterlimit="83231f" joinstyle="miter"/>
                        <v:path arrowok="t" textboxrect="0,0,3619,8367"/>
                      </v:shape>
                      <v:shape id="Shape 109656" o:spid="_x0000_s1083" style="position:absolute;left:4102;top:82;width:35;height:112;visibility:visible;mso-wrap-style:square;v-text-anchor:top" coordsize="3493,1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smsgA&#10;AADeAAAADwAAAGRycy9kb3ducmV2LnhtbESPQWvCQBSE70L/w/IK3upGwdBGVymlQi+W1hb0+Mw+&#10;k2j2bcw+NfbXdwsFj8PMfMNM552r1ZnaUHk2MBwkoIhzbysuDHx/LR4eQQVBtlh7JgNXCjCf3fWm&#10;mFl/4U86r6RQEcIhQwOlSJNpHfKSHIaBb4ijt/OtQ4myLbRt8RLhrtajJEm1w4rjQokNvZSUH1Yn&#10;Z0DG6490edzS5uf9uj++bkUW46Ux/fvueQJKqJNb+L/9Zg08jdJhCn934hX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QWyayAAAAN4AAAAPAAAAAAAAAAAAAAAAAJgCAABk&#10;cnMvZG93bnJldi54bWxQSwUGAAAAAAQABAD1AAAAjQMAAAAA&#10;" path="m,l1207,220v508,127,762,381,1143,762c2731,1363,2985,1871,3239,2505v127,762,254,1524,254,2541c3493,5935,3366,6824,3239,7713v-254,762,-508,1397,-889,2032c1842,10252,1334,10761,826,11014l,11198,,9716,1080,9237v508,-636,889,-1524,889,-2795c1588,6697,1207,6951,826,7077l,7169,,6051r64,11c318,6062,699,5935,1080,5935v381,-127,635,-382,889,-509c1969,5300,1969,5300,1969,5173v,-127,127,-255,127,-382c2096,4029,1969,3395,1842,2887,1715,2378,1461,1998,1207,1743,1080,1616,826,1363,572,1363l,1172,,xe" fillcolor="black" stroked="f" strokeweight="0">
                        <v:stroke miterlimit="83231f" joinstyle="miter"/>
                        <v:path arrowok="t" textboxrect="0,0,3493,11198"/>
                      </v:shape>
                      <v:shape id="Shape 109657" o:spid="_x0000_s1084" style="position:absolute;left:4324;top:175;width:34;height:21;visibility:visible;mso-wrap-style:square;v-text-anchor:top" coordsize="3366,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7MYA&#10;AADeAAAADwAAAGRycy9kb3ducmV2LnhtbESPQYvCMBSE78L+h/AWvGmqh+pWo8jCqpc9WHXPz+bZ&#10;FpuX0sRa99cbQfA4zMw3zHzZmUq01LjSsoLRMAJBnFldcq7gsP8ZTEE4j6yxskwK7uRgufjozTHR&#10;9sY7alOfiwBhl6CCwvs6kdJlBRl0Q1sTB+9sG4M+yCaXusFbgJtKjqMolgZLDgsF1vRdUHZJr0bB&#10;/5qP6eYUHc12fdr8ZnH31953SvU/u9UMhKfOv8Ov9lYr+BrHowk874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S7MYAAADeAAAADwAAAAAAAAAAAAAAAACYAgAAZHJz&#10;L2Rvd25yZXYueG1sUEsFBgAAAAAEAAQA9QAAAIsDAAAAAA==&#10;" path="m3366,r,1524c3239,1524,2985,1651,2731,1777v-127,128,-381,128,-635,255c1842,2032,1588,2159,1334,2159v-127,,-381,,-762,l,1968,,801r572,214c826,1015,1207,1015,1461,889,1715,762,1969,762,2223,635,2477,508,2731,381,2858,253,3112,126,3239,126,3366,xe" fillcolor="black" stroked="f" strokeweight="0">
                        <v:stroke miterlimit="83231f" joinstyle="miter"/>
                        <v:path arrowok="t" textboxrect="0,0,3366,2159"/>
                      </v:shape>
                      <v:shape id="Shape 109658" o:spid="_x0000_s1085" style="position:absolute;left:4508;top:142;width:34;height:56;visibility:visible;mso-wrap-style:square;v-text-anchor:top" coordsize="336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sZsMA&#10;AADeAAAADwAAAGRycy9kb3ducmV2LnhtbERPTYvCMBC9L/gfwgje1lQPRatRWkHYvSxYd8Xj0Ixt&#10;sZmUJrX1328OgsfH+97uR9OIB3WutqxgMY9AEBdW11wq+D0fP1cgnEfW2FgmBU9ysN9NPraYaDvw&#10;iR65L0UIYZeggsr7NpHSFRUZdHPbEgfuZjuDPsCulLrDIYSbRi6jKJYGaw4NFbZ0qKi4571RcI3r&#10;a/SXri79kK39T59n32meKTWbjukGhKfRv8Uv95dWsF7Gi7A33AlX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ZsZsMAAADeAAAADwAAAAAAAAAAAAAAAACYAgAAZHJzL2Rv&#10;d25yZXYueG1sUEsFBgAAAAAEAAQA9QAAAIgDAAAAAA==&#10;" path="m3365,r,1218l2794,1282v-381,127,-762,381,-1016,508c1524,2044,1524,2425,1524,2806v,508,127,889,381,1143c2159,4203,2540,4329,3048,4329r317,-105l3365,5497r-825,103c2159,5600,1905,5473,1524,5346,1270,5219,1016,5091,762,4838,508,4584,381,4329,254,3949,127,3695,,3314,,2933,,2298,127,1916,381,1409,635,1028,1016,774,1524,520,2032,265,2540,139,3175,12l3365,xe" fillcolor="black" stroked="f" strokeweight="0">
                        <v:stroke miterlimit="83231f" joinstyle="miter"/>
                        <v:path arrowok="t" textboxrect="0,0,3365,5600"/>
                      </v:shape>
                      <v:shape id="Shape 109660" o:spid="_x0000_s1086" style="position:absolute;left:4514;top:110;width:28;height:18;visibility:visible;mso-wrap-style:square;v-text-anchor:top" coordsize="2730,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CO8cA&#10;AADeAAAADwAAAGRycy9kb3ducmV2LnhtbESPT2vCQBTE74LfYXlCL6IbPYiJruIfpPZSaCp4fWSf&#10;2WD2bchuTdpP3y0UPA4z8xtmve1tLR7U+sqxgtk0AUFcOF1xqeDyeZosQfiArLF2TAq+ycN2Mxys&#10;MdOu4w965KEUEcI+QwUmhCaT0heGLPqpa4ijd3OtxRBlW0rdYhfhtpbzJFlIixXHBYMNHQwV9/zL&#10;Kuj8qZPFeHz1r/X57b03P/s0Pyr1Mup3KxCB+vAM/7fPWkE6X8xS+LsTr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awjvHAAAA3gAAAA8AAAAAAAAAAAAAAAAAmAIAAGRy&#10;cy9kb3ducmV2LnhtbFBLBQYAAAAABAAEAPUAAACMAwAAAAA=&#10;" path="m2540,r190,16l2730,1270r-190,c2286,1270,1905,1270,1397,1397,1016,1524,635,1651,127,1778l,1778,,381c381,253,635,253,1143,127,1651,,2159,,2540,xe" fillcolor="black" stroked="f" strokeweight="0">
                        <v:stroke miterlimit="83231f" joinstyle="miter"/>
                        <v:path arrowok="t" textboxrect="0,0,2730,1778"/>
                      </v:shape>
                      <v:shape id="Shape 109661" o:spid="_x0000_s1087" style="position:absolute;left:4324;top:110;width:35;height:44;visibility:visible;mso-wrap-style:square;v-text-anchor:top" coordsize="3493,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AjMYA&#10;AADeAAAADwAAAGRycy9kb3ducmV2LnhtbESPzWrCQBSF90LfYbhCN1InjSBtdBSxVroStaW6vGRu&#10;kqGZO2lmatK3dxaCy8P545sve1uLC7XeOFbwPE5AEOdOGy4VfH2+P72A8AFZY+2YFPyTh+XiYTDH&#10;TLuOD3Q5hlLEEfYZKqhCaDIpfV6RRT92DXH0CtdaDFG2pdQtdnHc1jJNkqm0aDg+VNjQuqL85/hn&#10;FdQjc04nZrvX37T53W264lS8FUo9DvvVDESgPtzDt/aHVvCaTtMIEHEi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VAjMYAAADeAAAADwAAAAAAAAAAAAAAAACYAgAAZHJz&#10;L2Rvd25yZXYueG1sUEsFBgAAAAAEAAQA9QAAAIsDAAAAAA==&#10;" path="m191,c699,,1207,,1588,127v381,254,762,381,1016,762c2985,1143,3112,1524,3366,2032v127,508,127,1016,127,1651l3493,4445,,4445,,3428r2223,c2223,3048,2096,2667,2096,2413,1969,2159,1842,1905,1715,1778,1588,1524,1334,1397,1080,1270,826,1143,572,1143,191,1143l,1166,,78,191,xe" fillcolor="black" stroked="f" strokeweight="0">
                        <v:stroke miterlimit="83231f" joinstyle="miter"/>
                        <v:path arrowok="t" textboxrect="0,0,3493,4445"/>
                      </v:shape>
                      <v:shape id="Shape 109662" o:spid="_x0000_s1088" style="position:absolute;left:4676;top:111;width:38;height:104;visibility:visible;mso-wrap-style:square;v-text-anchor:top" coordsize="3873,1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ROMUA&#10;AADeAAAADwAAAGRycy9kb3ducmV2LnhtbESPQWsCMRSE7wX/Q3gFbzXrHha7GqUIQsGDaIvg7bl5&#10;7m67eQlJqrv/3ghCj8PMfMMsVr3pxJV8aC0rmE4yEMSV1S3XCr6/Nm8zECEia+wsk4KBAqyWo5cF&#10;ltreeE/XQ6xFgnAoUUEToyulDFVDBsPEOuLkXaw3GJP0tdQebwluOplnWSENtpwWGnS0bqj6PfwZ&#10;Bb44Gbc1fNq54fJjB1yfs2Or1Pi1/5iDiNTH//Cz/akVvOdFPoXHnXQ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FE4xQAAAN4AAAAPAAAAAAAAAAAAAAAAAJgCAABkcnMv&#10;ZG93bnJldi54bWxQSwUGAAAAAAQABAD1AAAAigMAAAAA&#10;" path="m2159,l3873,r,1270l3429,1270v,1269,-254,2286,-508,3302c2667,5714,2286,6476,1905,7239r1968,l3873,8382r-2603,l1270,10414,,10414,,7239r508,c1016,6350,1397,5461,1651,4190,2032,2921,2159,1524,2159,xe" fillcolor="black" stroked="f" strokeweight="0">
                        <v:stroke miterlimit="83231f" joinstyle="miter"/>
                        <v:path arrowok="t" textboxrect="0,0,3873,10414"/>
                      </v:shape>
                      <v:shape id="Shape 109663" o:spid="_x0000_s1089" style="position:absolute;left:4597;top:111;width:65;height:84;visibility:visible;mso-wrap-style:square;v-text-anchor:top" coordsize="647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crsYA&#10;AADeAAAADwAAAGRycy9kb3ducmV2LnhtbESPQWvCQBSE7wX/w/IEb3VjLKmmriKCkFvatId6e2Rf&#10;k2D2bciuSfz3bqHQ4zAz3zC7w2RaMVDvGssKVssIBHFpdcOVgq/P8/MGhPPIGlvLpOBODg772dMO&#10;U21H/qCh8JUIEHYpKqi971IpXVmTQbe0HXHwfmxv0AfZV1L3OAa4aWUcRYk02HBYqLGjU03ltbgZ&#10;BWxWL682ytfv35v1NT9eijyrCqUW8+n4BsLT5P/Df+1MK9jGSRzD751wBeT+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ZcrsYAAADeAAAADwAAAAAAAAAAAAAAAACYAgAAZHJz&#10;L2Rvd25yZXYueG1sUEsFBgAAAAAEAAQA9QAAAIsDAAAAAA==&#10;" path="m,l1270,r,6223l5207,,6477,r,8382l5080,8382r,-6223l1270,8382,,8382,,xe" fillcolor="black" stroked="f" strokeweight="0">
                        <v:stroke miterlimit="83231f" joinstyle="miter"/>
                        <v:path arrowok="t" textboxrect="0,0,6477,8382"/>
                      </v:shape>
                      <v:shape id="Shape 109664" o:spid="_x0000_s1090" style="position:absolute;left:4542;top:110;width:32;height:87;visibility:visible;mso-wrap-style:square;v-text-anchor:top" coordsize="3239,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XdccA&#10;AADeAAAADwAAAGRycy9kb3ducmV2LnhtbESPQWvCQBSE7wX/w/IEL0U3jaAxuoYiCKW3qpDrI/tM&#10;0mbfJtnVpP313ULB4zAz3zC7bDSNuFPvassKXhYRCOLC6ppLBZfzcZ6AcB5ZY2OZFHyTg2w/edph&#10;qu3AH3Q/+VIECLsUFVTet6mUrqjIoFvYljh4V9sb9EH2pdQ9DgFuGhlH0UoarDksVNjSoaLi63Qz&#10;Cs5j8vxzY79+/+zyrlwvebgec6Vm0/F1C8LT6B/h//abVrCJV/ES/u6EKy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13XHAAAA3gAAAA8AAAAAAAAAAAAAAAAAmAIAAGRy&#10;cy9kb3ducmV2LnhtbFBLBQYAAAAABAAEAPUAAACMAwAAAAA=&#10;" path="m,l1333,111v381,127,762,254,1016,508c2730,873,2858,1127,2985,1508v254,381,254,762,254,1270l3239,8493r-1397,l1842,7604v-128,127,-254,254,-381,381c1207,8112,1080,8239,826,8366,571,8493,317,8493,190,8620l,8644,,7371,826,7096v381,-127,762,-381,1016,-635l1842,4175v-254,,-762,,-1271,127l,4365,,3147,1842,3032r,-254c1842,2397,1842,2143,1714,2016,1588,1762,1461,1635,1333,1508,1080,1381,952,1254,699,1254l,1254,,xe" fillcolor="black" stroked="f" strokeweight="0">
                        <v:stroke miterlimit="83231f" joinstyle="miter"/>
                        <v:path arrowok="t" textboxrect="0,0,3239,8644"/>
                      </v:shape>
                      <v:shape id="Shape 109665" o:spid="_x0000_s1091" style="position:absolute;left:4607;top:73;width:48;height:28;visibility:visible;mso-wrap-style:square;v-text-anchor:top" coordsize="4826,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uB8cA&#10;AADeAAAADwAAAGRycy9kb3ducmV2LnhtbESPUUvDQBCE3wX/w7GCL2IvBikm7bWIYCmaIq2Bvi53&#10;axLM7YXc2sZ/7wmCj8PMfMMs15Pv1YnG2AU2cDfLQBHb4DpuDNTvz7cPoKIgO+wDk4FvirBeXV4s&#10;sXThzHs6HaRRCcKxRAOtyFBqHW1LHuMsDMTJ+wijR0lybLQb8Zzgvtd5ls21x47TQosDPbVkPw9f&#10;3sCm3u1tVb/Y4nX7VtxsnFTVUYy5vpoeF6CEJvkP/7W3zkCRz/N7+L2Tro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YLgfHAAAA3gAAAA8AAAAAAAAAAAAAAAAAmAIAAGRy&#10;cy9kb3ducmV2LnhtbFBLBQYAAAAABAAEAPUAAACMAwAAAAA=&#10;" path="m,l1143,v,636,127,1143,381,1398c1651,1778,2032,1905,2413,1905v381,,762,-127,889,-380c3556,1143,3683,636,3683,l4826,v,381,,762,-127,1143c4572,1525,4445,1778,4318,2032v-254,255,-508,508,-762,635c3175,2794,2921,2794,2413,2794v-381,,-762,,-1016,-127c1016,2540,762,2287,635,2032,381,1778,254,1525,127,1143,,762,,381,,xe" fillcolor="black" stroked="f" strokeweight="0">
                        <v:stroke miterlimit="83231f" joinstyle="miter"/>
                        <v:path arrowok="t" textboxrect="0,0,4826,2794"/>
                      </v:shape>
                      <v:shape id="Shape 109667" o:spid="_x0000_s1092" style="position:absolute;left:4767;top:111;width:36;height:84;visibility:visible;mso-wrap-style:square;v-text-anchor:top" coordsize="3620,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NqsUA&#10;AADfAAAADwAAAGRycy9kb3ducmV2LnhtbESPwWrDMBBE74X+g9hCbo1kpziOGyWEQqA5Os4HLNbW&#10;NrFWxlId5++jQqDHYWbeMNv9bHsx0eg7xxqSpQJBXDvTcaPhUh3fcxA+IBvsHZOGO3nY715ftlgY&#10;d+OSpnNoRISwL1BDG8JQSOnrliz6pRuIo/fjRoshyrGRZsRbhNtepkpl0mLHcaHFgb5aqq/nX6sh&#10;/TisTjZbbVQZrmU35apaZxetF2/z4RNEoDn8h5/tb6MhW+dJksLfn/gF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w2qxQAAAN8AAAAPAAAAAAAAAAAAAAAAAJgCAABkcnMv&#10;ZG93bnJldi54bWxQSwUGAAAAAAQABAD1AAAAigMAAAAA&#10;" path="m3620,r,1074l2794,1192v-254,127,-508,254,-762,508c1905,1954,1651,2208,1651,2462v-127,254,-254,508,-254,889l3620,3351r,1016l1397,4367v,1016,254,1778,762,2286l3620,7200r,1175l1016,7542c381,6780,,5637,,4367,,2970,381,1827,1016,1065l3620,xe" fillcolor="black" stroked="f" strokeweight="0">
                        <v:stroke miterlimit="83231f" joinstyle="miter"/>
                        <v:path arrowok="t" textboxrect="0,0,3620,8375"/>
                      </v:shape>
                      <v:shape id="Shape 109668" o:spid="_x0000_s1093" style="position:absolute;left:4803;top:175;width:34;height:21;visibility:visible;mso-wrap-style:square;v-text-anchor:top" coordsize="3365,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v8MQA&#10;AADfAAAADwAAAGRycy9kb3ducmV2LnhtbESPS2vDMBCE74X+B7GB3hrJDeThRgltSCHXvO6LtbVM&#10;rJWR5MT591UhkOMwM98wy/XgWnGlEBvPGoqxAkFcedNwreF0/Hmfg4gJ2WDrmTTcKcJ69fqyxNL4&#10;G+/peki1yBCOJWqwKXWllLGy5DCOfUecvV8fHKYsQy1NwFuGu1Z+KDWVDhvOCxY72liqLofeafDq&#10;PnFnuw12WHTNue/3qj99a/02Gr4+QSQa0jP8aO+MhulsXhQT+P+Tv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b/DEAAAA3wAAAA8AAAAAAAAAAAAAAAAAmAIAAGRycy9k&#10;b3ducmV2LnhtbFBLBQYAAAAABAAEAPUAAACJAwAAAAA=&#10;" path="m3239,r126,l3365,1524v-126,,-380,127,-635,253c2477,1905,2349,1905,2096,2032v-254,,-508,127,-763,127c1080,2159,826,2159,571,2159l,1976,,801r571,214c826,1015,1080,1015,1461,889,1715,762,1968,762,2223,635,2477,508,2730,381,2858,253,2985,126,3112,126,3239,xe" fillcolor="black" stroked="f" strokeweight="0">
                        <v:stroke miterlimit="83231f" joinstyle="miter"/>
                        <v:path arrowok="t" textboxrect="0,0,3365,2159"/>
                      </v:shape>
                      <v:shape id="Shape 109669" o:spid="_x0000_s1094" style="position:absolute;left:4937;top:142;width:34;height:56;visibility:visible;mso-wrap-style:square;v-text-anchor:top" coordsize="336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oucgA&#10;AADfAAAADwAAAGRycy9kb3ducmV2LnhtbESPQUvDQBSE70L/w/IK3uwmRWIauy1JQdCLYNpKj4/s&#10;Mwlm34bspon/3hWEHoeZ+YbZ7mfTiSsNrrWsIF5FIIgrq1uuFZyOLw8pCOeRNXaWScEPOdjvFndb&#10;zLSd+IOupa9FgLDLUEHjfZ9J6aqGDLqV7YmD92UHgz7IoZZ6wCnATSfXUZRIgy2HhQZ7OjRUfZej&#10;UXBJ2kt0ztPPcSo2/n0si7e8LJS6X875MwhPs7+F/9uvWkHylMbxI/z9CV9A7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Umi5yAAAAN8AAAAPAAAAAAAAAAAAAAAAAJgCAABk&#10;cnMvZG93bnJldi54bWxQSwUGAAAAAAQABAD1AAAAjQMAAAAA&#10;" path="m3365,r,1224l2794,1282v-381,127,-762,381,-889,508c1651,2044,1524,2425,1524,2806v,508,127,889,381,1143c2159,4203,2540,4329,3048,4329r317,-95l3365,5497r-825,103c2159,5600,1905,5473,1524,5346,1270,5219,1016,5091,762,4838,508,4584,381,4329,254,3949,127,3695,,3314,,2933,,2298,127,1916,381,1409,635,1028,1016,774,1524,520,2032,265,2540,139,3175,12l3365,xe" fillcolor="black" stroked="f" strokeweight="0">
                        <v:stroke miterlimit="83231f" joinstyle="miter"/>
                        <v:path arrowok="t" textboxrect="0,0,3365,5600"/>
                      </v:shape>
                      <v:shape id="Shape 109671" o:spid="_x0000_s1095" style="position:absolute;left:4945;top:110;width:26;height:18;visibility:visible;mso-wrap-style:square;v-text-anchor:top" coordsize="2603,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u6ccA&#10;AADfAAAADwAAAGRycy9kb3ducmV2LnhtbESP0WoCMRRE3wX/IdxC3zS7BVe7NYrYFlrxRdsPuCTX&#10;3aWbm7iJuv59Iwg+DjNzhpkve9uKM3WhcawgH2cgiLUzDVcKfn8+RzMQISIbbB2TgisFWC6GgzmW&#10;xl14R+d9rESCcChRQR2jL6UMuiaLYew8cfIOrrMYk+wqaTq8JLht5UuWFdJiw2mhRk/rmvTf/mQV&#10;6Hfvtn4z+Th+v1a5PJyKqb4WSj0/9as3EJH6+Ajf219GQTGd5fkEbn/S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27unHAAAA3wAAAA8AAAAAAAAAAAAAAAAAmAIAAGRy&#10;cy9kb3ducmV2LnhtbFBLBQYAAAAABAAEAPUAAACMAwAAAAA=&#10;" path="m2540,r63,6l2603,1270r-63,c2159,1270,1778,1270,1397,1397,889,1524,508,1651,,1778l,381c254,253,635,253,1016,127,1524,,2032,,2540,xe" fillcolor="black" stroked="f" strokeweight="0">
                        <v:stroke miterlimit="83231f" joinstyle="miter"/>
                        <v:path arrowok="t" textboxrect="0,0,2603,1778"/>
                      </v:shape>
                      <v:shape id="Shape 109672" o:spid="_x0000_s1096" style="position:absolute;left:4803;top:110;width:35;height:44;visibility:visible;mso-wrap-style:square;v-text-anchor:top" coordsize="3493,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4MkA&#10;AADfAAAADwAAAGRycy9kb3ducmV2LnhtbESPQUvDQBSE74L/YXmCF7GbtBBL7LaUWqWnUmupHh/Z&#10;l2Qx+zZm1yb9992C4HGYmW+Y2WKwjThR541jBekoAUFcOG24UnD4eH2cgvABWWPjmBScycNifnsz&#10;w1y7nt/ptA+ViBD2OSqoQ2hzKX1Rk0U/ci1x9ErXWQxRdpXUHfYRbhs5TpJMWjQcF2psaVVT8b3/&#10;tQqaB/M1npi3nT7S+me77svP8qVU6v5uWD6DCDSE//Bfe6MVZE/TNM3g+id+AT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S4MkAAADfAAAADwAAAAAAAAAAAAAAAACYAgAA&#10;ZHJzL2Rvd25yZXYueG1sUEsFBgAAAAAEAAQA9QAAAI4DAAAAAA==&#10;" path="m190,c699,,1207,,1588,127v380,254,761,381,1016,762c2858,1143,3112,1524,3239,2032v254,508,254,1016,254,1651l3493,4445,,4445,,3428r2223,c2096,3048,2096,2667,1968,2413v,-254,-126,-508,-253,-635c1461,1524,1333,1397,1080,1270,826,1143,445,1143,64,1143l,1152,,78,190,xe" fillcolor="black" stroked="f" strokeweight="0">
                        <v:stroke miterlimit="83231f" joinstyle="miter"/>
                        <v:path arrowok="t" textboxrect="0,0,3493,4445"/>
                      </v:shape>
                      <v:shape id="Shape 109674" o:spid="_x0000_s1097" style="position:absolute;left:4971;top:110;width:32;height:87;visibility:visible;mso-wrap-style:square;v-text-anchor:top" coordsize="3239,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fsMoA&#10;AADfAAAADwAAAGRycy9kb3ducmV2LnhtbESP3WrCQBSE74W+w3IEb6RuIqIhdZWi+AMtxWpLe3ma&#10;PSbB7NmQXTW+vVso9HKYmW+Y6bw1lbhQ40rLCuJBBII4s7rkXMHHYfWYgHAeWWNlmRTcyMF89tCZ&#10;Yqrtld/psve5CBB2KSoovK9TKV1WkEE3sDVx8I62MeiDbHKpG7wGuKnkMIrG0mDJYaHAmhYFZaf9&#10;2SjY9T83P7s3Q5vXlyEd7HK0+Fp/K9Xrts9PIDy1/j/8195qBeNJEscT+P0TvoCc3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tzX7DKAAAA3wAAAA8AAAAAAAAAAAAAAAAAmAIA&#10;AGRycy9kb3ducmV2LnhtbFBLBQYAAAAABAAEAPUAAACPAwAAAAA=&#10;" path="m,l1334,121v381,127,762,254,1016,508c2731,883,2858,1137,3112,1518v127,381,127,762,127,1270l3239,8503r-1397,l1842,7614v,127,-254,254,-381,381c1207,8122,1080,8249,826,8376,699,8503,445,8503,191,8630l,8654,,7392,953,7106v254,-127,635,-381,889,-635l1842,4185v-254,,-635,,-1143,127l,4382,,3157,1842,3042r,-254c1842,2407,1842,2153,1715,2026,1588,1772,1461,1645,1334,1518,1207,1391,953,1264,699,1264l,1264,,xe" fillcolor="black" stroked="f" strokeweight="0">
                        <v:stroke miterlimit="83231f" joinstyle="miter"/>
                        <v:path arrowok="t" textboxrect="0,0,3239,8654"/>
                      </v:shape>
                      <v:shape id="Shape 109675" o:spid="_x0000_s1098" style="position:absolute;left:5107;top:111;width:33;height:84;visibility:visible;mso-wrap-style:square;v-text-anchor:top" coordsize="3365,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WMMA&#10;AADfAAAADwAAAGRycy9kb3ducmV2LnhtbERPu27CMBTdkfoP1q3UBRUnDBClGEQrIbEwEMJ+iW8e&#10;EF9HsSHp3+MBifHovFeb0bTiQb1rLCuIZxEI4sLqhisF+Wn3nYBwHllja5kU/JODzfpjssJU24GP&#10;9Mh8JUIIuxQV1N53qZSuqMmgm9mOOHCl7Q36APtK6h6HEG5aOY+ihTTYcGiosaO/mopbdjcKLtOs&#10;TA7nPZZT+bu9FuXO5kOs1NfnuP0B4Wn0b/HLvdcKFsskjsPg8Cd8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JWMMAAADfAAAADwAAAAAAAAAAAAAAAACYAgAAZHJzL2Rv&#10;d25yZXYueG1sUEsFBgAAAAAEAAQA9QAAAIgDAAAAAA==&#10;" path="m,l1207,109v254,,508,127,889,254c2349,490,2604,745,2730,998v128,254,128,636,128,1016c2858,2396,2730,2649,2604,3031v-255,253,-508,507,-889,762c2223,3920,2604,4173,2858,4555v254,254,507,762,507,1269c3365,6206,3239,6586,3112,6968v-127,254,-382,507,-635,762c2096,7984,1715,8110,1461,8237,1080,8364,571,8364,64,8364r-64,l,7222r571,c826,7095,1080,7095,1334,6968v127,-128,254,-255,381,-509c1842,6333,1842,6079,1842,5824v,-253,,-507,-127,-635c1715,4935,1461,4809,1207,4682v-127,,-381,-127,-508,-127l,4555,,3411r571,c699,3411,826,3284,952,3158v255,-127,382,-254,382,-382c1461,2649,1461,2396,1461,2142v,-128,,-382,-127,-508c1334,1507,1207,1380,1080,1380,826,1252,699,1252,445,1125l,1125,,xe" fillcolor="black" stroked="f" strokeweight="0">
                        <v:stroke miterlimit="83231f" joinstyle="miter"/>
                        <v:path arrowok="t" textboxrect="0,0,3365,8364"/>
                      </v:shape>
                      <v:shape id="Shape 109676" o:spid="_x0000_s1099" style="position:absolute;left:5200;top:110;width:31;height:86;visibility:visible;mso-wrap-style:square;v-text-anchor:top" coordsize="3112,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8MkA&#10;AADfAAAADwAAAGRycy9kb3ducmV2LnhtbESPQU/CQBSE7yT+h80z8QbbcqBQWYgBVC4exOr50X20&#10;le7b0l1o9de7JiQcJzPzTWa+7E0tLtS6yrKCeBSBIM6trrhQkH08D6cgnEfWWFsmBT/kYLm4G8wx&#10;1bbjd7rsfCEChF2KCkrvm1RKl5dk0I1sQxy8g20N+iDbQuoWuwA3tRxH0UQarDgslNjQqqT8uDsb&#10;Beu3c/L1+mk2WTbrfqtTYr9f9lulHu77p0cQnnp/C1/bW61gkkzjeAb/f8IX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m8MkAAADfAAAADwAAAAAAAAAAAAAAAACYAgAA&#10;ZHJzL2Rvd25yZXYueG1sUEsFBgAAAAAEAAQA9QAAAI4DAAAAAA==&#10;" path="m3112,r,1417l2032,1867v-381,508,-508,1397,-508,2413c1524,5296,1651,5931,2032,6565r1080,590l3112,8566,889,7455c381,6693,,5677,,4280,,3645,127,3010,381,2502,508,1867,762,1486,1016,1105,1397,724,1651,470,2032,215l3112,xe" fillcolor="black" stroked="f" strokeweight="0">
                        <v:stroke miterlimit="83231f" joinstyle="miter"/>
                        <v:path arrowok="t" textboxrect="0,0,3112,8566"/>
                      </v:shape>
                      <v:shape id="Shape 109677" o:spid="_x0000_s1100" style="position:absolute;left:5231;top:80;width:46;height:146;visibility:visible;mso-wrap-style:square;v-text-anchor:top" coordsize="4572,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rWsYA&#10;AADfAAAADwAAAGRycy9kb3ducmV2LnhtbESPy0oDMRSG94LvEI7gzmZmFm2ZNi0iCFUQay/708np&#10;THRyMiSZNr69WRRc/vw3vuU62V5cyAfjWEE5KUAQN04bbhUc9q9PcxAhImvsHZOCXwqwXt3fLbHW&#10;7spfdNnFVuQRDjUq6GIcailD05HFMHEDcfbOzluMWfpWao/XPG57WRXFVFo0nB86HOilo+ZnN1oF&#10;7q0aS/P+uTHp9O23H7PjWKajUo8P6XkBIlKK/+Fbe6MVTGfzssoEmSez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2rWsYAAADfAAAADwAAAAAAAAAAAAAAAACYAgAAZHJz&#10;L2Rvd25yZXYueG1sUEsFBgAAAAAEAAQA9QAAAIsDAAAAAA==&#10;" path="m1588,l2984,r,3556c3238,3428,3492,3301,3746,3175r826,-118l4572,4491,4254,4318v-254,,-508,,-635,c3365,4445,3238,4445,2984,4572r,5588c3238,10287,3365,10287,3492,10414v127,,381,,635,l4572,10192r,1449l4381,11684v-254,,-635,-127,-762,-254c3365,11430,3111,11302,2984,11176r,3429l1588,14605r,-3429c1333,11302,1079,11430,825,11557v-127,127,-381,127,-762,127l,11652,,10241r317,173c571,10414,825,10414,952,10414v254,-127,381,-254,636,-254l1588,4572c1460,4445,1206,4445,1079,4318v-254,,-381,,-635,l,4503,,3086r190,-38c444,3048,698,3048,952,3175v254,126,381,253,636,381l1588,xe" fillcolor="black" stroked="f" strokeweight="0">
                        <v:stroke miterlimit="83231f" joinstyle="miter"/>
                        <v:path arrowok="t" textboxrect="0,0,4572,14605"/>
                      </v:shape>
                      <v:shape id="Shape 109678" o:spid="_x0000_s1101" style="position:absolute;left:5320;top:142;width:33;height:56;visibility:visible;mso-wrap-style:square;v-text-anchor:top" coordsize="3302,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caMUA&#10;AADfAAAADwAAAGRycy9kb3ducmV2LnhtbESP3YrCMBSE7xd8h3CEvVuTelFLNcqqCMLe+PcAh+bY&#10;lm1OShNt+/abBcHLYWa+YVabwTbiSZ2vHWtIZgoEceFMzaWG2/XwlYHwAdlg45g0jORhs558rDA3&#10;ruczPS+hFBHCPkcNVQhtLqUvKrLoZ64ljt7ddRZDlF0pTYd9hNtGzpVKpcWa40KFLe0qKn4vD6th&#10;e9wrdTos0rENyvc/PpO3sdD6czp8L0EEGsI7/GofjYZ0kSXzBP7/xC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JxoxQAAAN8AAAAPAAAAAAAAAAAAAAAAAJgCAABkcnMv&#10;ZG93bnJldi54bWxQSwUGAAAAAAQABAD1AAAAigMAAAAA&#10;" path="m3302,r,1221l2794,1278v-381,127,-762,381,-1016,508c1524,2040,1397,2421,1397,2802v,508,254,889,508,1143c2159,4199,2540,4326,3048,4326r254,-85l3302,5501r-762,95c2159,5596,1905,5469,1524,5342,1270,5215,1016,5087,762,4834,508,4580,381,4326,254,3945,127,3691,,3310,,2929,,2294,127,1912,381,1405,635,1024,1016,770,1524,516,2032,261,2540,135,3175,8l3302,xe" fillcolor="black" stroked="f" strokeweight="0">
                        <v:stroke miterlimit="83231f" joinstyle="miter"/>
                        <v:path arrowok="t" textboxrect="0,0,3302,5596"/>
                      </v:shape>
                      <v:shape id="Shape 109679" o:spid="_x0000_s1102" style="position:absolute;left:5326;top:110;width:27;height:18;visibility:visible;mso-wrap-style:square;v-text-anchor:top" coordsize="2667,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tCMgA&#10;AADfAAAADwAAAGRycy9kb3ducmV2LnhtbESPQWvCQBSE7wX/w/IEL0U35hBtdJW0oPRUUAvF2zP7&#10;TILZtyG7asyv7xaEHoeZ+YZZrjtTixu1rrKsYDqJQBDnVldcKPg+bMZzEM4ja6wtk4IHOVivBi9L&#10;TLW9845ue1+IAGGXooLS+yaV0uUlGXQT2xAH72xbgz7ItpC6xXuAm1rGUZRIgxWHhRIb+igpv+yv&#10;RkG/3b0fsxP6xPQz/fPWX7Ovw6tSo2GXLUB46vx/+Nn+1AqS2Xwax/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G0IyAAAAN8AAAAPAAAAAAAAAAAAAAAAAJgCAABk&#10;cnMvZG93bnJldi54bWxQSwUGAAAAAAQABAD1AAAAjQMAAAAA&#10;" path="m2540,r127,11l2667,1270r-127,c2286,1270,1905,1270,1397,1397,1016,1524,635,1651,127,1778l,1778,,381c254,253,635,253,1143,127,1651,,2159,,2540,xe" fillcolor="black" stroked="f" strokeweight="0">
                        <v:stroke miterlimit="83231f" joinstyle="miter"/>
                        <v:path arrowok="t" textboxrect="0,0,2667,1778"/>
                      </v:shape>
                      <v:shape id="Shape 109680" o:spid="_x0000_s1103" style="position:absolute;left:5277;top:110;width:30;height:86;visibility:visible;mso-wrap-style:square;v-text-anchor:top" coordsize="2985,8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vsgA&#10;AADfAAAADwAAAGRycy9kb3ducmV2LnhtbESPQWvCQBSE7wX/w/IEb3UTBRujq2hB8OClKoK3Z/aZ&#10;RHffptmtpv++Wyj0OMzMN8x82VkjHtT62rGCdJiAIC6crrlUcDxsXjMQPiBrNI5JwTd5WC56L3PM&#10;tXvyBz32oRQRwj5HBVUITS6lLyqy6IeuIY7e1bUWQ5RtKXWLzwi3Ro6SZCIt1hwXKmzovaLivv+y&#10;Cm6n8zg1093WfMr1ZVemWXZKvFKDfreagQjUhf/wX3urFUzesnQ0ht8/8Qv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p7++yAAAAN8AAAAPAAAAAAAAAAAAAAAAAJgCAABk&#10;cnMvZG93bnJldi54bWxQSwUGAAAAAAQABAD1AAAAjQMAAAAA&#10;" path="m64,c953,,1715,381,2223,1143v508,762,762,1778,762,2921c2985,4826,2985,5461,2731,6096v-127,507,-381,1016,-635,1397c1715,7874,1334,8128,953,8382l,8594,,7144,1080,6603v381,-507,508,-1269,508,-2285c1588,3302,1461,2540,1080,2032l,1443,,9,64,xe" fillcolor="black" stroked="f" strokeweight="0">
                        <v:stroke miterlimit="83231f" joinstyle="miter"/>
                        <v:path arrowok="t" textboxrect="0,0,2985,8594"/>
                      </v:shape>
                      <v:shape id="Shape 109681" o:spid="_x0000_s1104" style="position:absolute;left:5487;top:111;width:74;height:84;visibility:visible;mso-wrap-style:square;v-text-anchor:top" coordsize="7366,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hzMcA&#10;AADfAAAADwAAAGRycy9kb3ducmV2LnhtbESP3YrCMBSE74V9h3AWvNO0Kv5Uo6yisFeCPw9wbI5t&#10;d5uTbpNqfXuzIHg5zMw3zGLVmlLcqHaFZQVxPwJBnFpdcKbgfNr1piCcR9ZYWiYFD3KwWn50Fpho&#10;e+cD3Y4+EwHCLkEFufdVIqVLczLo+rYiDt7V1gZ9kHUmdY33ADelHETRWBosOCzkWNEmp/T32BgF&#10;1Xo3dIc4teufbOb3+m/bXJqtUt3P9msOwlPr3+FX+1srGE+m8WAE/3/CF5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loczHAAAA3wAAAA8AAAAAAAAAAAAAAAAAmAIAAGRy&#10;cy9kb3ducmV2LnhtbFBLBQYAAAAABAAEAPUAAACMAwAAAAA=&#10;" path="m1905,l7366,r,8382l5969,8382r,-7112l3048,1270v,381,,762,,1143c3048,2794,3048,3175,3048,3428v-127,762,-127,1398,-254,2033c2794,5969,2667,6350,2540,6731v-127,254,-127,508,-254,762c2032,7620,1905,7747,1778,8001v-127,126,-381,254,-508,254c1016,8382,889,8382,635,8382v-127,,-254,,-381,c127,8382,127,8382,,8382l,7112r127,c127,7112,127,7112,254,7112v,,,,127,c508,7112,508,7112,635,7112v127,,254,-127,381,-127c1270,6731,1397,6223,1524,5588v127,-508,254,-1398,254,-2540c1778,2667,1778,2159,1778,1651,1905,1143,1905,508,1905,xe" fillcolor="black" stroked="f" strokeweight="0">
                        <v:stroke miterlimit="83231f" joinstyle="miter"/>
                        <v:path arrowok="t" textboxrect="0,0,7366,8382"/>
                      </v:shape>
                      <v:shape id="Shape 109682" o:spid="_x0000_s1105" style="position:absolute;left:5408;top:111;width:65;height:84;visibility:visible;mso-wrap-style:square;v-text-anchor:top" coordsize="647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avcYA&#10;AADfAAAADwAAAGRycy9kb3ducmV2LnhtbESPQYvCMBSE7wv+h/AEb2tadbVUo4iw4K1u9aC3R/Ns&#10;i81LabJa/70RFvY4zMw3zGrTm0bcqXO1ZQXxOAJBXFhdc6ngdPz+TEA4j6yxsUwKnuRgsx58rDDV&#10;9sE/dM99KQKEXYoKKu/bVEpXVGTQjW1LHLyr7Qz6ILtS6g4fAW4aOYmiuTRYc1iosKVdRcUt/zUK&#10;2MSzhY2y6eGcTG/Z9pJn+zJXajTst0sQnnr/H/5r77WC+SKJJ1/w/hO+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mavcYAAADfAAAADwAAAAAAAAAAAAAAAACYAgAAZHJz&#10;L2Rvd25yZXYueG1sUEsFBgAAAAAEAAQA9QAAAIsDAAAAAA==&#10;" path="m,l1270,r,6223l5207,,6477,r,8382l5080,8382r,-6223l1270,8382,,8382,,xe" fillcolor="black" stroked="f" strokeweight="0">
                        <v:stroke miterlimit="83231f" joinstyle="miter"/>
                        <v:path arrowok="t" textboxrect="0,0,6477,8382"/>
                      </v:shape>
                      <v:shape id="Shape 109683" o:spid="_x0000_s1106" style="position:absolute;left:5577;top:111;width:37;height:84;visibility:visible;mso-wrap-style:square;v-text-anchor:top" coordsize="3683,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ayMgA&#10;AADfAAAADwAAAGRycy9kb3ducmV2LnhtbESPQWuDQBSE74X+h+UVcmvWGGLEZg1FKBSCh8ZArw/3&#10;Va3uW+NuE/Pvs4VCj8PMfMPs9rMZxIUm11lWsFpGIIhrqztuFJyqt+cUhPPIGgfLpOBGDvb548MO&#10;M22v/EGXo29EgLDLUEHr/ZhJ6eqWDLqlHYmD92Ungz7IqZF6wmuAm0HGUZRIgx2HhRZHKlqq++OP&#10;UWDXRfp5rsokOnc63pRFdejLb6UWT/PrCwhPs/8P/7XftYJkm67iBH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5rIyAAAAN8AAAAPAAAAAAAAAAAAAAAAAJgCAABk&#10;cnMvZG93bnJldi54bWxQSwUGAAAAAAQABAD1AAAAjQMAAAAA&#10;" path="m3683,r,1057l2921,1166v-381,127,-508,254,-762,508c1905,1928,1778,2182,1651,2436v-127,254,-127,508,-127,889l3683,3325r,1016l1524,4341v,1016,127,1778,635,2286l3683,7198r,1165l1143,7516c381,6754,,5611,,4341,,2944,381,1801,1143,1039l3683,xe" fillcolor="black" stroked="f" strokeweight="0">
                        <v:stroke miterlimit="83231f" joinstyle="miter"/>
                        <v:path arrowok="t" textboxrect="0,0,3683,8363"/>
                      </v:shape>
                      <v:shape id="Shape 109684" o:spid="_x0000_s1107" style="position:absolute;left:5353;top:110;width:33;height:87;visibility:visible;mso-wrap-style:square;v-text-anchor:top" coordsize="3302,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m8McA&#10;AADfAAAADwAAAGRycy9kb3ducmV2LnhtbESPQWuDQBSE74H+h+UVeourKSRi3UgoCCn0EmsOub26&#10;Lyp134q7ifbfdwuFHoeZ+YbJi8UM4k6T6y0rSKIYBHFjdc+tgvqjXKcgnEfWOFgmBd/koNg/rHLM&#10;tJ35RPfKtyJA2GWooPN+zKR0TUcGXWRH4uBd7WTQBzm1Uk84B7gZ5CaOt9Jgz2Ghw5FeO2q+qptR&#10;8F69lbN8Ph308knl9ZI6rM9OqafH5fACwtPi/8N/7aNWsN2lyWYHv3/CF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7pvDHAAAA3wAAAA8AAAAAAAAAAAAAAAAAmAIAAGRy&#10;cy9kb3ducmV2LnhtbFBLBQYAAAAABAAEAPUAAACMAwAAAAA=&#10;" path="m,l1397,117v381,126,762,253,1016,507c2794,879,2921,1132,3048,1513v254,381,254,762,254,1270l3302,8498r-1397,l1905,7609v-127,127,-254,254,-381,382c1270,8118,1143,8244,889,8371,635,8498,381,8498,254,8625l,8657,,7398,889,7101v381,-127,762,-381,1016,-634l1905,4181v-254,,-762,,-1270,126l,4378,,3156,1905,3037r,-254c1905,2402,1905,2148,1778,2021,1651,1768,1524,1641,1397,1513,1143,1386,1016,1259,762,1259l,1259,,xe" fillcolor="black" stroked="f" strokeweight="0">
                        <v:stroke miterlimit="83231f" joinstyle="miter"/>
                        <v:path arrowok="t" textboxrect="0,0,3302,8657"/>
                      </v:shape>
                      <v:shape id="Shape 109685" o:spid="_x0000_s1108" style="position:absolute;left:5419;top:73;width:48;height:28;visibility:visible;mso-wrap-style:square;v-text-anchor:top" coordsize="4826,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R28YA&#10;AADfAAAADwAAAGRycy9kb3ducmV2LnhtbERPTWvCQBC9F/oflin0UupGD1ajq4hQEZtStAGvw+40&#10;Cc3Ohuyo6b/vHgo9Pt73cj34Vl2pj01gA+NRBorYBtdwZaD8fH2egYqC7LANTAZ+KMJ6dX+3xNyF&#10;Gx/pepJKpRCOORqoRbpc62hr8hhHoSNO3FfoPUqCfaVdj7cU7ls9ybKp9thwaqixo21N9vt08QZ2&#10;5fvRFuXBzt/2H/OnnZOiOIsxjw/DZgFKaJB/8Z977wxMX2bjSRqc/qQv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kR28YAAADfAAAADwAAAAAAAAAAAAAAAACYAgAAZHJz&#10;L2Rvd25yZXYueG1sUEsFBgAAAAAEAAQA9QAAAIsDAAAAAA==&#10;" path="m,l1143,v,636,127,1143,381,1398c1651,1778,2032,1905,2413,1905v381,,762,-127,889,-380c3556,1143,3683,636,3683,l4826,v,381,,762,-127,1143c4572,1525,4445,1778,4318,2032v-254,255,-508,508,-762,635c3175,2794,2921,2794,2413,2794v-381,,-762,,-1016,-127c1016,2540,762,2287,635,2032,381,1778,254,1525,127,1143,,762,,381,,xe" fillcolor="black" stroked="f" strokeweight="0">
                        <v:stroke miterlimit="83231f" joinstyle="miter"/>
                        <v:path arrowok="t" textboxrect="0,0,4826,2794"/>
                      </v:shape>
                      <v:shape id="Shape 109686" o:spid="_x0000_s1109" style="position:absolute;left:5614;top:175;width:34;height:21;visibility:visible;mso-wrap-style:square;v-text-anchor:top" coordsize="342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x9cgA&#10;AADfAAAADwAAAGRycy9kb3ducmV2LnhtbESP3WoCMRSE74W+QziF3tXsWmrXdaMUoVCoCNoWvTxs&#10;zv7g5iRsUl3f3ggFL4eZ+YYploPpxIl631pWkI4TEMSl1S3XCn6+P54zED4ga+wsk4ILeVguHkYF&#10;5tqeeUunXahFhLDPUUETgsul9GVDBv3YOuLoVbY3GKLsa6l7PEe46eQkSabSYMtxoUFHq4bK4+7P&#10;KFgf0ktWrvebzcq9Vr/1kcOXe1Hq6XF4n4MINIR7+L/9qRVM37J0MoPbn/g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GLH1yAAAAN8AAAAPAAAAAAAAAAAAAAAAAJgCAABk&#10;cnMvZG93bnJldi54bWxQSwUGAAAAAAQABAD1AAAAjQMAAAAA&#10;" path="m3302,r127,l3429,1524v-254,,-381,127,-635,253c2540,1905,2286,1905,2159,2032v-254,,-508,127,-762,127c1143,2159,889,2159,508,2159l,1989,,825r508,190c889,1015,1143,1015,1397,889,1778,762,2032,762,2286,635,2540,508,2667,381,2921,253,3048,126,3175,126,3302,xe" fillcolor="black" stroked="f" strokeweight="0">
                        <v:stroke miterlimit="83231f" joinstyle="miter"/>
                        <v:path arrowok="t" textboxrect="0,0,3429,2159"/>
                      </v:shape>
                      <v:shape id="Shape 109688" o:spid="_x0000_s1110" style="position:absolute;left:5614;top:110;width:36;height:44;visibility:visible;mso-wrap-style:square;v-text-anchor:top" coordsize="3556,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8psQA&#10;AADfAAAADwAAAGRycy9kb3ducmV2LnhtbESP32rCMBTG7wXfIZyBNzJTFap0RhkTQdiVbg9wbI5N&#10;WHNSm9jWt18uBC8/vn/8NrvB1aKjNljPCuazDARx6bXlSsHvz+F9DSJEZI21Z1LwoAC77Xi0wUL7&#10;nk/UnWMl0giHAhWYGJtCylAachhmviFO3tW3DmOSbSV1i30ad7VcZFkuHVpODwYb+jJU/p3vTsEq&#10;uzibX933dG8u00O0pu9uJ6Umb8PnB4hIQ3yFn+2jVpCv1vNlIkg8iQ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PKbEAAAA3wAAAA8AAAAAAAAAAAAAAAAAmAIAAGRycy9k&#10;b3ducmV2LnhtbFBLBQYAAAAABAAEAPUAAACJAwAAAAA=&#10;" path="m254,v508,,889,,1270,127c2032,381,2286,508,2667,889v254,254,508,635,635,1143c3429,2540,3556,3048,3556,3683r,762l,4445,,3428r2159,c2159,3048,2159,2667,2032,2413,1905,2159,1905,1905,1651,1778,1524,1524,1270,1397,1016,1270,762,1143,508,1143,127,1143l,1161,,104,254,xe" fillcolor="black" stroked="f" strokeweight="0">
                        <v:stroke miterlimit="83231f" joinstyle="miter"/>
                        <v:path arrowok="t" textboxrect="0,0,3556,4445"/>
                      </v:shape>
                      <w10:anchorlock/>
                    </v:group>
                  </w:pict>
                </mc:Fallback>
              </mc:AlternateContent>
            </w:r>
            <w:r>
              <w:t>МАОУ «Кутарбитская СОШ»</w:t>
            </w:r>
          </w:p>
        </w:tc>
      </w:tr>
    </w:tbl>
    <w:p w:rsidR="002D596A" w:rsidRDefault="002D596A" w:rsidP="002D596A">
      <w:pPr>
        <w:spacing w:after="42" w:line="240" w:lineRule="auto"/>
        <w:ind w:left="0" w:right="0" w:firstLine="708"/>
        <w:jc w:val="left"/>
      </w:pPr>
      <w:r>
        <w:rPr>
          <w:b/>
        </w:rPr>
        <w:t xml:space="preserve">Диагностика                                  Консультирование         Экспертиза </w:t>
      </w:r>
    </w:p>
    <w:p w:rsidR="002D596A" w:rsidRDefault="002D596A" w:rsidP="002D596A">
      <w:pPr>
        <w:spacing w:after="42" w:line="240" w:lineRule="auto"/>
        <w:ind w:left="0" w:right="0" w:firstLine="708"/>
        <w:jc w:val="left"/>
      </w:pPr>
      <w:r>
        <w:rPr>
          <w:b/>
        </w:rPr>
        <w:t xml:space="preserve">Развивающая работа       Профилактика        Просвещение         Коррекционная работа </w:t>
      </w:r>
    </w:p>
    <w:p w:rsidR="002D596A" w:rsidRDefault="002D596A" w:rsidP="002D596A">
      <w:pPr>
        <w:spacing w:after="0" w:line="240" w:lineRule="auto"/>
        <w:ind w:left="708" w:right="0" w:firstLine="0"/>
        <w:jc w:val="left"/>
      </w:pPr>
      <w:r>
        <w:rPr>
          <w:b/>
        </w:rPr>
        <w:t xml:space="preserve"> </w:t>
      </w:r>
    </w:p>
    <w:p w:rsidR="002D596A" w:rsidRDefault="002D596A" w:rsidP="002D596A">
      <w:pPr>
        <w:spacing w:after="38" w:line="240" w:lineRule="auto"/>
        <w:ind w:left="708" w:right="0" w:firstLine="0"/>
        <w:jc w:val="left"/>
      </w:pPr>
      <w:r>
        <w:rPr>
          <w:b/>
        </w:rPr>
        <w:t xml:space="preserve"> </w:t>
      </w:r>
    </w:p>
    <w:p w:rsidR="002D596A" w:rsidRDefault="002D596A" w:rsidP="002D596A">
      <w:pPr>
        <w:spacing w:after="42" w:line="240" w:lineRule="auto"/>
        <w:ind w:left="10" w:right="0" w:hanging="10"/>
        <w:jc w:val="left"/>
      </w:pPr>
      <w:r>
        <w:rPr>
          <w:b/>
        </w:rPr>
        <w:t xml:space="preserve">К  основным направлениям психолого-педагогического сопровождения относятся: </w:t>
      </w:r>
    </w:p>
    <w:tbl>
      <w:tblPr>
        <w:tblStyle w:val="TableGrid"/>
        <w:tblW w:w="10026" w:type="dxa"/>
        <w:tblInd w:w="-108" w:type="dxa"/>
        <w:tblLayout w:type="fixed"/>
        <w:tblCellMar>
          <w:left w:w="106" w:type="dxa"/>
          <w:right w:w="42" w:type="dxa"/>
        </w:tblCellMar>
        <w:tblLook w:val="04A0" w:firstRow="1" w:lastRow="0" w:firstColumn="1" w:lastColumn="0" w:noHBand="0" w:noVBand="1"/>
      </w:tblPr>
      <w:tblGrid>
        <w:gridCol w:w="1507"/>
        <w:gridCol w:w="3062"/>
        <w:gridCol w:w="1943"/>
        <w:gridCol w:w="2115"/>
        <w:gridCol w:w="1399"/>
      </w:tblGrid>
      <w:tr w:rsidR="002D596A" w:rsidTr="002D596A">
        <w:trPr>
          <w:trHeight w:val="1945"/>
        </w:trPr>
        <w:tc>
          <w:tcPr>
            <w:tcW w:w="1507"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7" w:line="234" w:lineRule="auto"/>
              <w:ind w:left="0" w:right="0" w:firstLine="0"/>
              <w:jc w:val="center"/>
            </w:pPr>
            <w:r>
              <w:t>Основные направлени</w:t>
            </w:r>
          </w:p>
          <w:p w:rsidR="002D596A" w:rsidRDefault="002D596A" w:rsidP="004E5783">
            <w:pPr>
              <w:spacing w:after="38" w:line="240" w:lineRule="auto"/>
              <w:ind w:left="22" w:right="0" w:firstLine="0"/>
              <w:jc w:val="left"/>
            </w:pPr>
            <w:r>
              <w:t>я психолого-</w:t>
            </w:r>
          </w:p>
          <w:p w:rsidR="002D596A" w:rsidRDefault="002D596A" w:rsidP="004E5783">
            <w:pPr>
              <w:spacing w:after="39" w:line="234" w:lineRule="auto"/>
              <w:ind w:left="0" w:right="0" w:firstLine="0"/>
              <w:jc w:val="center"/>
            </w:pPr>
            <w:r>
              <w:t xml:space="preserve">педагогичес кого </w:t>
            </w:r>
          </w:p>
          <w:p w:rsidR="002D596A" w:rsidRDefault="002D596A" w:rsidP="004E5783">
            <w:pPr>
              <w:spacing w:after="0" w:line="276" w:lineRule="auto"/>
              <w:ind w:left="0" w:right="0" w:firstLine="0"/>
              <w:jc w:val="center"/>
            </w:pPr>
            <w:r>
              <w:t xml:space="preserve">сопровожде ния </w:t>
            </w:r>
          </w:p>
        </w:tc>
        <w:tc>
          <w:tcPr>
            <w:tcW w:w="3062"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0" w:right="0" w:firstLine="0"/>
              <w:jc w:val="center"/>
            </w:pPr>
            <w:r>
              <w:t xml:space="preserve">Индивидуальный уровень </w:t>
            </w:r>
          </w:p>
        </w:tc>
        <w:tc>
          <w:tcPr>
            <w:tcW w:w="1943"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302" w:right="0" w:hanging="12"/>
              <w:jc w:val="left"/>
            </w:pPr>
            <w:r>
              <w:t xml:space="preserve">Групповой уровень </w:t>
            </w:r>
          </w:p>
        </w:tc>
        <w:tc>
          <w:tcPr>
            <w:tcW w:w="2115"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28" w:right="31" w:firstLine="0"/>
              <w:jc w:val="center"/>
            </w:pPr>
            <w:r>
              <w:t xml:space="preserve">На уровне класса </w:t>
            </w:r>
          </w:p>
        </w:tc>
        <w:tc>
          <w:tcPr>
            <w:tcW w:w="1399"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0" w:right="0" w:firstLine="0"/>
              <w:jc w:val="center"/>
            </w:pPr>
            <w:r>
              <w:t xml:space="preserve">На уровне школы </w:t>
            </w:r>
          </w:p>
        </w:tc>
      </w:tr>
      <w:tr w:rsidR="002D596A" w:rsidTr="002D596A">
        <w:trPr>
          <w:trHeight w:val="6635"/>
        </w:trPr>
        <w:tc>
          <w:tcPr>
            <w:tcW w:w="1507"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13" w:right="0" w:firstLine="0"/>
            </w:pPr>
            <w:r>
              <w:rPr>
                <w:rFonts w:ascii="Calibri" w:eastAsia="Calibri" w:hAnsi="Calibri" w:cs="Calibri"/>
                <w:noProof/>
                <w:sz w:val="22"/>
              </w:rPr>
              <mc:AlternateContent>
                <mc:Choice Requires="wpg">
                  <w:drawing>
                    <wp:inline distT="0" distB="0" distL="0" distR="0" wp14:anchorId="34D1136C" wp14:editId="53E2D7DF">
                      <wp:extent cx="349707" cy="4049598"/>
                      <wp:effectExtent l="0" t="0" r="0" b="0"/>
                      <wp:docPr id="678131" name="Group 719138"/>
                      <wp:cNvGraphicFramePr/>
                      <a:graphic xmlns:a="http://schemas.openxmlformats.org/drawingml/2006/main">
                        <a:graphicData uri="http://schemas.microsoft.com/office/word/2010/wordprocessingGroup">
                          <wpg:wgp>
                            <wpg:cNvGrpSpPr/>
                            <wpg:grpSpPr>
                              <a:xfrm>
                                <a:off x="0" y="0"/>
                                <a:ext cx="349707" cy="4049598"/>
                                <a:chOff x="0" y="0"/>
                                <a:chExt cx="349707" cy="4049598"/>
                              </a:xfrm>
                            </wpg:grpSpPr>
                            <wps:wsp>
                              <wps:cNvPr id="678132" name="Rectangle 677514"/>
                              <wps:cNvSpPr/>
                              <wps:spPr>
                                <a:xfrm rot="-5399999">
                                  <a:off x="-2584649" y="1247458"/>
                                  <a:ext cx="5328570" cy="190519"/>
                                </a:xfrm>
                                <a:prstGeom prst="rect">
                                  <a:avLst/>
                                </a:prstGeom>
                                <a:ln>
                                  <a:noFill/>
                                </a:ln>
                              </wps:spPr>
                              <wps:txbx>
                                <w:txbxContent>
                                  <w:p w:rsidR="004E5783" w:rsidRDefault="004E5783" w:rsidP="002D596A">
                                    <w:pPr>
                                      <w:spacing w:after="0" w:line="276" w:lineRule="auto"/>
                                      <w:ind w:left="0" w:right="0" w:firstLine="0"/>
                                      <w:jc w:val="left"/>
                                    </w:pPr>
                                    <w:r>
                                      <w:t>. Сохранение и укрепление психологического здоровья</w:t>
                                    </w:r>
                                  </w:p>
                                </w:txbxContent>
                              </wps:txbx>
                              <wps:bodyPr horzOverflow="overflow" lIns="0" tIns="0" rIns="0" bIns="0" rtlCol="0">
                                <a:noAutofit/>
                              </wps:bodyPr>
                            </wps:wsp>
                            <wps:wsp>
                              <wps:cNvPr id="678137" name="Rectangle 677513"/>
                              <wps:cNvSpPr/>
                              <wps:spPr>
                                <a:xfrm rot="-5399999">
                                  <a:off x="-581199" y="3250908"/>
                                  <a:ext cx="5328570" cy="190519"/>
                                </a:xfrm>
                                <a:prstGeom prst="rect">
                                  <a:avLst/>
                                </a:prstGeom>
                                <a:ln>
                                  <a:noFill/>
                                </a:ln>
                              </wps:spPr>
                              <wps:txbx>
                                <w:txbxContent>
                                  <w:p w:rsidR="004E5783" w:rsidRDefault="004E5783" w:rsidP="002D596A">
                                    <w:pPr>
                                      <w:spacing w:after="0" w:line="276" w:lineRule="auto"/>
                                      <w:ind w:left="0" w:right="0" w:firstLine="0"/>
                                      <w:jc w:val="left"/>
                                    </w:pPr>
                                    <w:r>
                                      <w:t xml:space="preserve">1 </w:t>
                                    </w:r>
                                  </w:p>
                                </w:txbxContent>
                              </wps:txbx>
                              <wps:bodyPr horzOverflow="overflow" lIns="0" tIns="0" rIns="0" bIns="0" rtlCol="0">
                                <a:noAutofit/>
                              </wps:bodyPr>
                            </wps:wsp>
                            <wps:wsp>
                              <wps:cNvPr id="678138" name="Rectangle 109448"/>
                              <wps:cNvSpPr/>
                              <wps:spPr>
                                <a:xfrm rot="-5399999">
                                  <a:off x="84827" y="-98807"/>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678139" name="Rectangle 109449"/>
                              <wps:cNvSpPr/>
                              <wps:spPr>
                                <a:xfrm rot="-5399999">
                                  <a:off x="264608" y="1903982"/>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34D1136C" id="Group 719138" o:spid="_x0000_s1359" style="width:27.55pt;height:318.85pt;mso-position-horizontal-relative:char;mso-position-vertical-relative:line" coordsize="3497,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">
                      <v:rect id="Rectangle 677514" o:spid="_x0000_s1360" style="position:absolute;left:-25847;top:12476;width:53285;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frcgA&#10;AADfAAAADwAAAGRycy9kb3ducmV2LnhtbESPW2vCQBSE34X+h+UU+qabqKikrlIKkr4oeMXH0+zJ&#10;hWbPptlV03/vFgQfh5n5hpkvO1OLK7WusqwgHkQgiDOrKy4UHPar/gyE88gaa8uk4I8cLBcvvTkm&#10;2t54S9edL0SAsEtQQel9k0jpspIMuoFtiIOX29agD7ItpG7xFuCmlsMomkiDFYeFEhv6LCn72V2M&#10;gmO8v5xSt/nmc/47Ha99usmLVKm31+7jHYSnzj/Dj/aXVjCZzuLREP7/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2x+t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Сохранение и укрепление психологического здоровья</w:t>
                              </w:r>
                            </w:p>
                          </w:txbxContent>
                        </v:textbox>
                      </v:rect>
                      <v:rect id="Rectangle 677513" o:spid="_x0000_s1361" style="position:absolute;left:-5812;top:32508;width:53286;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8NcgA&#10;AADfAAAADwAAAGRycy9kb3ducmV2LnhtbESPT2vCQBTE70K/w/IKvekmthiJrlIKJb1UqLGlx9fs&#10;yx/Mvo3ZVeO37wqCx2FmfsMs14NpxYl611hWEE8iEMSF1Q1XCnb5+3gOwnlkja1lUnAhB+vVw2iJ&#10;qbZn/qLT1lciQNilqKD2vkuldEVNBt3EdsTBK21v0AfZV1L3eA5w08ppFM2kwYbDQo0dvdVU7LdH&#10;o+A7zo8/mdv88W95SF4+fbYpq0ypp8fhdQHC0+Dv4Vv7QyuYJfP4OYHrn/AF5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rLw1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1 </w:t>
                              </w:r>
                            </w:p>
                          </w:txbxContent>
                        </v:textbox>
                      </v:rect>
                      <v:rect id="Rectangle 109448" o:spid="_x0000_s1362"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oR8UA&#10;AADfAAAADwAAAGRycy9kb3ducmV2LnhtbERPy2rCQBTdC/2H4Rbc6SQqKtFRiiBxo1BtxeU1c/Og&#10;mTsxM2r8+86i0OXhvJfrztTiQa2rLCuIhxEI4szqigsFX6ftYA7CeWSNtWVS8CIH69Vbb4mJtk/+&#10;pMfRFyKEsEtQQel9k0jpspIMuqFtiAOX29agD7AtpG7xGcJNLUdRNJUGKw4NJTa0KSn7Od6Ngu/4&#10;dD+n7nDlS36bTfY+PeRFqlT/vftYgPDU+X/xn3unFUxn83gcBoc/4Qv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hHxQAAAN8AAAAPAAAAAAAAAAAAAAAAAJgCAABkcnMv&#10;ZG93bnJldi54bWxQSwUGAAAAAAQABAD1AAAAigM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09449" o:spid="_x0000_s1363" style="position:absolute;left:2645;top:19040;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3MkA&#10;AADfAAAADwAAAGRycy9kb3ducmV2LnhtbESPW2vCQBSE34X+h+UUfNNNavGSuooUJH2p4KXFx9Ps&#10;yQWzZ2N21fTfdwuCj8PMfMPMl52pxZVaV1lWEA8jEMSZ1RUXCg779WAKwnlkjbVlUvBLDpaLp94c&#10;E21vvKXrzhciQNglqKD0vkmkdFlJBt3QNsTBy21r0AfZFlK3eAtwU8uXKBpLgxWHhRIbei8pO+0u&#10;RsFXvL98p27zw8f8PHn99OkmL1Kl+s/d6g2Ep84/wvf2h1Ywnkzj0Qz+/4Qv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N3M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3062" w:type="dxa"/>
            <w:tcBorders>
              <w:top w:val="single" w:sz="4" w:space="0" w:color="00000A"/>
              <w:left w:val="single" w:sz="4" w:space="0" w:color="00000A"/>
              <w:bottom w:val="single" w:sz="4" w:space="0" w:color="00000A"/>
              <w:right w:val="single" w:sz="4" w:space="0" w:color="00000A"/>
            </w:tcBorders>
          </w:tcPr>
          <w:p w:rsidR="002D596A" w:rsidRDefault="002D596A" w:rsidP="00B617BC">
            <w:pPr>
              <w:numPr>
                <w:ilvl w:val="0"/>
                <w:numId w:val="319"/>
              </w:numPr>
              <w:spacing w:after="37" w:line="234" w:lineRule="auto"/>
              <w:ind w:right="0" w:firstLine="0"/>
              <w:jc w:val="left"/>
            </w:pPr>
            <w:r>
              <w:t xml:space="preserve">проведение индивидуальных консультаций с обучающимися, педагогами и </w:t>
            </w:r>
          </w:p>
          <w:p w:rsidR="002D596A" w:rsidRDefault="002D596A" w:rsidP="004E5783">
            <w:pPr>
              <w:spacing w:after="0" w:line="240" w:lineRule="auto"/>
              <w:ind w:left="2" w:right="0" w:firstLine="0"/>
              <w:jc w:val="left"/>
            </w:pPr>
            <w:r>
              <w:t xml:space="preserve">родителями </w:t>
            </w:r>
          </w:p>
          <w:p w:rsidR="002D596A" w:rsidRDefault="002D596A" w:rsidP="00B617BC">
            <w:pPr>
              <w:numPr>
                <w:ilvl w:val="0"/>
                <w:numId w:val="319"/>
              </w:numPr>
              <w:spacing w:after="39" w:line="240" w:lineRule="auto"/>
              <w:ind w:right="0" w:firstLine="0"/>
              <w:jc w:val="left"/>
            </w:pPr>
          </w:p>
          <w:p w:rsidR="002D596A" w:rsidRDefault="002D596A" w:rsidP="004E5783">
            <w:pPr>
              <w:spacing w:after="0" w:line="276" w:lineRule="auto"/>
              <w:ind w:left="2" w:right="49" w:firstLine="0"/>
              <w:jc w:val="left"/>
            </w:pPr>
            <w:r>
              <w:t xml:space="preserve">индивидуальная коррекционная работа с обучающимися специалистов психологопедагогической службы - проведение диагностических мероприятий - профилактика школьной дезадаптации (на этапе перехода в основную школу) </w:t>
            </w:r>
          </w:p>
        </w:tc>
        <w:tc>
          <w:tcPr>
            <w:tcW w:w="1943"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34" w:lineRule="auto"/>
              <w:ind w:left="2" w:right="0" w:firstLine="0"/>
              <w:jc w:val="left"/>
            </w:pPr>
            <w:r>
              <w:t xml:space="preserve">- проведение тренингов, организация тематических и </w:t>
            </w:r>
          </w:p>
          <w:p w:rsidR="002D596A" w:rsidRDefault="002D596A" w:rsidP="004E5783">
            <w:pPr>
              <w:spacing w:after="0" w:line="234" w:lineRule="auto"/>
              <w:ind w:left="2" w:right="82" w:firstLine="0"/>
              <w:jc w:val="left"/>
            </w:pPr>
            <w:r>
              <w:t xml:space="preserve">профилактиче ских занятий, - проведение тренингов с педагогами по профилактике эмоциональног о выгорания, проблеме профессионал ьной деформации </w:t>
            </w:r>
          </w:p>
          <w:p w:rsidR="002D596A" w:rsidRDefault="002D596A" w:rsidP="004E5783">
            <w:pPr>
              <w:spacing w:after="0" w:line="276" w:lineRule="auto"/>
              <w:ind w:left="2" w:right="0" w:firstLine="0"/>
              <w:jc w:val="left"/>
            </w:pPr>
            <w:r>
              <w:t xml:space="preserve"> </w:t>
            </w:r>
          </w:p>
        </w:tc>
        <w:tc>
          <w:tcPr>
            <w:tcW w:w="2115"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34" w:lineRule="auto"/>
              <w:ind w:left="0" w:right="104" w:firstLine="0"/>
              <w:jc w:val="left"/>
            </w:pPr>
            <w:r>
              <w:t xml:space="preserve">- проведение тренинговых занятий, организация тематических классных часов; - проведение диагностических мероприятий с обучающимися; - проведение релаксационных и динамических пауз в учебное время. </w:t>
            </w:r>
          </w:p>
          <w:p w:rsidR="002D596A" w:rsidRDefault="002D596A" w:rsidP="004E5783">
            <w:pPr>
              <w:spacing w:after="0" w:line="276" w:lineRule="auto"/>
              <w:ind w:left="0" w:right="0" w:firstLine="0"/>
              <w:jc w:val="left"/>
            </w:pPr>
            <w:r>
              <w:t xml:space="preserve"> </w:t>
            </w:r>
          </w:p>
        </w:tc>
        <w:tc>
          <w:tcPr>
            <w:tcW w:w="1399"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6" w:line="234" w:lineRule="auto"/>
              <w:ind w:left="2" w:right="0" w:firstLine="0"/>
              <w:jc w:val="left"/>
            </w:pPr>
            <w:r>
              <w:t xml:space="preserve">- проведение общешкольны х лекториев для родителей обучающихся - проведение мероприятий, направленных на профилактику жестокого и противоправн ого обращения </w:t>
            </w:r>
          </w:p>
          <w:p w:rsidR="002D596A" w:rsidRDefault="002D596A" w:rsidP="004E5783">
            <w:pPr>
              <w:spacing w:after="0" w:line="240" w:lineRule="auto"/>
              <w:ind w:left="2" w:right="0" w:firstLine="0"/>
              <w:jc w:val="left"/>
            </w:pPr>
            <w:r>
              <w:t xml:space="preserve">с детьми </w:t>
            </w:r>
          </w:p>
          <w:p w:rsidR="002D596A" w:rsidRDefault="002D596A" w:rsidP="004E5783">
            <w:pPr>
              <w:spacing w:after="0" w:line="276" w:lineRule="auto"/>
              <w:ind w:left="2" w:right="0" w:firstLine="0"/>
              <w:jc w:val="left"/>
            </w:pPr>
            <w:r>
              <w:t xml:space="preserve"> </w:t>
            </w:r>
          </w:p>
        </w:tc>
      </w:tr>
    </w:tbl>
    <w:p w:rsidR="002D596A" w:rsidRDefault="002D596A" w:rsidP="002D596A">
      <w:pPr>
        <w:spacing w:after="156"/>
      </w:pPr>
    </w:p>
    <w:tbl>
      <w:tblPr>
        <w:tblStyle w:val="TableGrid"/>
        <w:tblW w:w="9856" w:type="dxa"/>
        <w:tblInd w:w="-108" w:type="dxa"/>
        <w:tblCellMar>
          <w:left w:w="106" w:type="dxa"/>
          <w:right w:w="45" w:type="dxa"/>
        </w:tblCellMar>
        <w:tblLook w:val="04A0" w:firstRow="1" w:lastRow="0" w:firstColumn="1" w:lastColumn="0" w:noHBand="0" w:noVBand="1"/>
      </w:tblPr>
      <w:tblGrid>
        <w:gridCol w:w="998"/>
        <w:gridCol w:w="3016"/>
        <w:gridCol w:w="1863"/>
        <w:gridCol w:w="2081"/>
        <w:gridCol w:w="2193"/>
      </w:tblGrid>
      <w:tr w:rsidR="002D596A" w:rsidTr="004E5783">
        <w:trPr>
          <w:trHeight w:val="4429"/>
        </w:trPr>
        <w:tc>
          <w:tcPr>
            <w:tcW w:w="1654"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56" w:right="0" w:firstLine="0"/>
            </w:pPr>
            <w:r>
              <w:rPr>
                <w:rFonts w:ascii="Calibri" w:eastAsia="Calibri" w:hAnsi="Calibri" w:cs="Calibri"/>
                <w:noProof/>
                <w:sz w:val="22"/>
              </w:rPr>
              <w:lastRenderedPageBreak/>
              <mc:AlternateContent>
                <mc:Choice Requires="wpg">
                  <w:drawing>
                    <wp:inline distT="0" distB="0" distL="0" distR="0" wp14:anchorId="40806459" wp14:editId="1896781C">
                      <wp:extent cx="502569" cy="2665019"/>
                      <wp:effectExtent l="0" t="0" r="0" b="0"/>
                      <wp:docPr id="678140" name="Group 719255"/>
                      <wp:cNvGraphicFramePr/>
                      <a:graphic xmlns:a="http://schemas.openxmlformats.org/drawingml/2006/main">
                        <a:graphicData uri="http://schemas.microsoft.com/office/word/2010/wordprocessingGroup">
                          <wpg:wgp>
                            <wpg:cNvGrpSpPr/>
                            <wpg:grpSpPr>
                              <a:xfrm>
                                <a:off x="0" y="0"/>
                                <a:ext cx="502569" cy="2665019"/>
                                <a:chOff x="0" y="0"/>
                                <a:chExt cx="502569" cy="2665019"/>
                              </a:xfrm>
                            </wpg:grpSpPr>
                            <wps:wsp>
                              <wps:cNvPr id="678141" name="Rectangle 677825"/>
                              <wps:cNvSpPr/>
                              <wps:spPr>
                                <a:xfrm rot="-5399999">
                                  <a:off x="-1719573" y="754926"/>
                                  <a:ext cx="3544475" cy="190518"/>
                                </a:xfrm>
                                <a:prstGeom prst="rect">
                                  <a:avLst/>
                                </a:prstGeom>
                                <a:ln>
                                  <a:noFill/>
                                </a:ln>
                              </wps:spPr>
                              <wps:txbx>
                                <w:txbxContent>
                                  <w:p w:rsidR="004E5783" w:rsidRDefault="004E5783" w:rsidP="002D596A">
                                    <w:pPr>
                                      <w:spacing w:after="0" w:line="276" w:lineRule="auto"/>
                                      <w:ind w:left="0" w:right="0" w:firstLine="0"/>
                                      <w:jc w:val="left"/>
                                    </w:pPr>
                                    <w:r>
                                      <w:t xml:space="preserve">. Формирование ценности здоровья </w:t>
                                    </w:r>
                                  </w:p>
                                </w:txbxContent>
                              </wps:txbx>
                              <wps:bodyPr horzOverflow="overflow" lIns="0" tIns="0" rIns="0" bIns="0" rtlCol="0">
                                <a:noAutofit/>
                              </wps:bodyPr>
                            </wps:wsp>
                            <wps:wsp>
                              <wps:cNvPr id="678142" name="Rectangle 677824"/>
                              <wps:cNvSpPr/>
                              <wps:spPr>
                                <a:xfrm rot="-5399999">
                                  <a:off x="-386835" y="2087664"/>
                                  <a:ext cx="3544475" cy="190519"/>
                                </a:xfrm>
                                <a:prstGeom prst="rect">
                                  <a:avLst/>
                                </a:prstGeom>
                                <a:ln>
                                  <a:noFill/>
                                </a:ln>
                              </wps:spPr>
                              <wps:txbx>
                                <w:txbxContent>
                                  <w:p w:rsidR="004E5783" w:rsidRDefault="004E5783" w:rsidP="002D596A">
                                    <w:pPr>
                                      <w:spacing w:after="0" w:line="276" w:lineRule="auto"/>
                                      <w:ind w:left="0" w:right="0" w:firstLine="0"/>
                                      <w:jc w:val="left"/>
                                    </w:pPr>
                                    <w:r>
                                      <w:t xml:space="preserve">2 </w:t>
                                    </w:r>
                                  </w:p>
                                </w:txbxContent>
                              </wps:txbx>
                              <wps:bodyPr horzOverflow="overflow" lIns="0" tIns="0" rIns="0" bIns="0" rtlCol="0">
                                <a:noAutofit/>
                              </wps:bodyPr>
                            </wps:wsp>
                            <wps:wsp>
                              <wps:cNvPr id="678143" name="Rectangle 109703"/>
                              <wps:cNvSpPr/>
                              <wps:spPr>
                                <a:xfrm rot="-5399999">
                                  <a:off x="131940" y="2163007"/>
                                  <a:ext cx="286202" cy="190519"/>
                                </a:xfrm>
                                <a:prstGeom prst="rect">
                                  <a:avLst/>
                                </a:prstGeom>
                                <a:ln>
                                  <a:noFill/>
                                </a:ln>
                              </wps:spPr>
                              <wps:txbx>
                                <w:txbxContent>
                                  <w:p w:rsidR="004E5783" w:rsidRDefault="004E5783" w:rsidP="002D596A">
                                    <w:pPr>
                                      <w:spacing w:after="0" w:line="276" w:lineRule="auto"/>
                                      <w:ind w:left="0" w:right="0" w:firstLine="0"/>
                                      <w:jc w:val="left"/>
                                    </w:pPr>
                                    <w:r>
                                      <w:t xml:space="preserve">и б </w:t>
                                    </w:r>
                                  </w:p>
                                </w:txbxContent>
                              </wps:txbx>
                              <wps:bodyPr horzOverflow="overflow" lIns="0" tIns="0" rIns="0" bIns="0" rtlCol="0">
                                <a:noAutofit/>
                              </wps:bodyPr>
                            </wps:wsp>
                            <wps:wsp>
                              <wps:cNvPr id="92646" name="Rectangle 109704"/>
                              <wps:cNvSpPr/>
                              <wps:spPr>
                                <a:xfrm rot="-5399999">
                                  <a:off x="-977899" y="839425"/>
                                  <a:ext cx="2505881" cy="190519"/>
                                </a:xfrm>
                                <a:prstGeom prst="rect">
                                  <a:avLst/>
                                </a:prstGeom>
                                <a:ln>
                                  <a:noFill/>
                                </a:ln>
                              </wps:spPr>
                              <wps:txbx>
                                <w:txbxContent>
                                  <w:p w:rsidR="004E5783" w:rsidRDefault="004E5783" w:rsidP="002D596A">
                                    <w:pPr>
                                      <w:spacing w:after="0" w:line="276" w:lineRule="auto"/>
                                      <w:ind w:left="0" w:right="0" w:firstLine="0"/>
                                      <w:jc w:val="left"/>
                                    </w:pPr>
                                    <w:r>
                                      <w:t xml:space="preserve">езопасности образа жизни </w:t>
                                    </w:r>
                                  </w:p>
                                </w:txbxContent>
                              </wps:txbx>
                              <wps:bodyPr horzOverflow="overflow" lIns="0" tIns="0" rIns="0" bIns="0" rtlCol="0">
                                <a:noAutofit/>
                              </wps:bodyPr>
                            </wps:wsp>
                            <wps:wsp>
                              <wps:cNvPr id="719232" name="Rectangle 109705"/>
                              <wps:cNvSpPr/>
                              <wps:spPr>
                                <a:xfrm rot="-5399999">
                                  <a:off x="237637" y="162786"/>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719233" name="Rectangle 109706"/>
                              <wps:cNvSpPr/>
                              <wps:spPr>
                                <a:xfrm rot="-5399999">
                                  <a:off x="417469" y="1211298"/>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40806459" id="Group 719255" o:spid="_x0000_s1364" style="width:39.55pt;height:209.85pt;mso-position-horizontal-relative:char;mso-position-vertical-relative:line" coordsize="5025,2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">
                      <v:rect id="Rectangle 677825" o:spid="_x0000_s1365" style="position:absolute;left:-17195;top:7550;width:35444;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p8cA&#10;AADfAAAADwAAAGRycy9kb3ducmV2LnhtbESPT2vCQBTE74LfYXmCN92kiEp0FREkXipUW/H4zL78&#10;wezbNLtq+u27hYLHYWZ+wyzXnanFg1pXWVYQjyMQxJnVFRcKPk+70RyE88gaa8uk4IccrFf93hIT&#10;bZ/8QY+jL0SAsEtQQel9k0jpspIMurFtiIOX29agD7ItpG7xGeCmlm9RNJUGKw4LJTa0LSm7He9G&#10;wVd8up9Td7jyJf+eTd59esiLVKnhoNssQHjq/Cv8395rBdPZPJ7E8Pcnf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P8qfHAAAA3w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 Формирование ценности здоровья </w:t>
                              </w:r>
                            </w:p>
                          </w:txbxContent>
                        </v:textbox>
                      </v:rect>
                      <v:rect id="Rectangle 677824" o:spid="_x0000_s1366" style="position:absolute;left:-3869;top:20876;width:35445;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s0McA&#10;AADfAAAADwAAAGRycy9kb3ducmV2LnhtbESPT2vCQBTE74LfYXmF3nQTEZXoKkWQ9KKgVvH4mn35&#10;Q7NvY3bV+O3dQqHHYWZ+wyxWnanFnVpXWVYQDyMQxJnVFRcKvo6bwQyE88gaa8uk4EkOVst+b4GJ&#10;tg/e0/3gCxEg7BJUUHrfJFK6rCSDbmgb4uDltjXog2wLqVt8BLip5SiKJtJgxWGhxIbWJWU/h5tR&#10;cIqPt3Pqdt98ya/T8danu7xIlXp/6z7mIDx1/j/81/7UCibTWTwewe+f8AXk8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dbNDHAAAA3w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2 </w:t>
                              </w:r>
                            </w:p>
                          </w:txbxContent>
                        </v:textbox>
                      </v:rect>
                      <v:rect id="Rectangle 109703" o:spid="_x0000_s1367" style="position:absolute;left:1319;top:21629;width:2862;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JS8gA&#10;AADfAAAADwAAAGRycy9kb3ducmV2LnhtbESPW2vCQBSE3wv+h+UIfaubtKISXUUKJX2p4BUfj9mT&#10;C2bPptlV4793hUIfh5n5hpktOlOLK7WusqwgHkQgiDOrKy4U7LZfbxMQziNrrC2Tgjs5WMx7LzNM&#10;tL3xmq4bX4gAYZeggtL7JpHSZSUZdAPbEAcvt61BH2RbSN3iLcBNLd+jaCQNVhwWSmzos6TsvLkY&#10;Bft4ezmkbnXiY/47Hv74dJUXqVKv/W45BeGp8//hv/a3VjAaT+LhB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clL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и б </w:t>
                              </w:r>
                            </w:p>
                          </w:txbxContent>
                        </v:textbox>
                      </v:rect>
                      <v:rect id="Rectangle 109704" o:spid="_x0000_s1368" style="position:absolute;left:-9779;top:8394;width:25058;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p4McA&#10;AADeAAAADwAAAGRycy9kb3ducmV2LnhtbESPT2vCQBTE70K/w/IK3nSjSKzRVUqhxEsFtRWPz+zL&#10;H8y+TbOrpt/eFYQeh5n5DbNYdaYWV2pdZVnBaBiBIM6srrhQ8L3/HLyBcB5ZY22ZFPyRg9XypbfA&#10;RNsbb+m684UIEHYJKii9bxIpXVaSQTe0DXHwctsa9EG2hdQt3gLc1HIcRbE0WHFYKLGhj5Ky8+5i&#10;FPyM9pdD6jYnPua/08mXTzd5kSrVf+3e5yA8df4//GyvtYLZOJ7E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KeDHAAAA3g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езопасности образа жизни </w:t>
                              </w:r>
                            </w:p>
                          </w:txbxContent>
                        </v:textbox>
                      </v:rect>
                      <v:rect id="Rectangle 109705" o:spid="_x0000_s1369" style="position:absolute;left:2376;top:1628;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yvMkA&#10;AADfAAAADwAAAGRycy9kb3ducmV2LnhtbESPT2vCQBTE74LfYXlCb7pJlNpGV5GCpBcFtS09PrMv&#10;fzD7Ns2umn77bqHQ4zAzv2GW69404kadqy0riCcRCOLc6ppLBW+n7fgJhPPIGhvLpOCbHKxXw8ES&#10;U23vfKDb0ZciQNilqKDyvk2ldHlFBt3EtsTBK2xn0AfZlVJ3eA9w08gkih6lwZrDQoUtvVSUX45X&#10;o+A9Pl0/Mrc/82fxNZ/tfLYvykyph1G/WYDw1Pv/8F/7VSuYx8/JNIH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eyvM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09706" o:spid="_x0000_s1370" style="position:absolute;left:4174;top:12113;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XJ8gA&#10;AADfAAAADwAAAGRycy9kb3ducmV2LnhtbESPW2vCQBSE34X+h+UU+qabqFRNXaUUJH1RqDd8PGZP&#10;LjR7NmZXTf99t1DwcZiZb5j5sjO1uFHrKssK4kEEgjizuuJCwX636k9BOI+ssbZMCn7IwXLx1Jtj&#10;ou2dv+i29YUIEHYJKii9bxIpXVaSQTewDXHwctsa9EG2hdQt3gPc1HIYRa/SYMVhocSGPkrKvrdX&#10;o+AQ767H1G3OfMovk/Hap5u8SJV6ee7e30B46vwj/N/+1Aom8Ww4GsH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yxcn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B617BC">
            <w:pPr>
              <w:numPr>
                <w:ilvl w:val="0"/>
                <w:numId w:val="320"/>
              </w:numPr>
              <w:spacing w:after="39" w:line="240" w:lineRule="auto"/>
              <w:ind w:right="0" w:firstLine="0"/>
              <w:jc w:val="left"/>
            </w:pPr>
          </w:p>
          <w:p w:rsidR="002D596A" w:rsidRDefault="002D596A" w:rsidP="004E5783">
            <w:pPr>
              <w:spacing w:after="37" w:line="234" w:lineRule="auto"/>
              <w:ind w:left="2" w:right="0" w:firstLine="0"/>
              <w:jc w:val="left"/>
            </w:pPr>
            <w:r>
              <w:t xml:space="preserve">индивидуальная профилактическ ая работа специалистов психологопедагогической службы с </w:t>
            </w:r>
          </w:p>
          <w:p w:rsidR="002D596A" w:rsidRDefault="002D596A" w:rsidP="004E5783">
            <w:pPr>
              <w:spacing w:after="0" w:line="240" w:lineRule="auto"/>
              <w:ind w:left="2" w:right="0" w:firstLine="0"/>
              <w:jc w:val="left"/>
            </w:pPr>
            <w:r>
              <w:t xml:space="preserve">обучающимися; </w:t>
            </w:r>
          </w:p>
          <w:p w:rsidR="002D596A" w:rsidRDefault="002D596A" w:rsidP="00B617BC">
            <w:pPr>
              <w:numPr>
                <w:ilvl w:val="0"/>
                <w:numId w:val="320"/>
              </w:numPr>
              <w:spacing w:after="39" w:line="240" w:lineRule="auto"/>
              <w:ind w:right="0" w:firstLine="0"/>
              <w:jc w:val="left"/>
            </w:pPr>
          </w:p>
          <w:p w:rsidR="002D596A" w:rsidRDefault="002D596A" w:rsidP="004E5783">
            <w:pPr>
              <w:spacing w:after="0" w:line="234" w:lineRule="auto"/>
              <w:ind w:left="2" w:right="0" w:firstLine="0"/>
              <w:jc w:val="left"/>
            </w:pPr>
            <w:r>
              <w:t xml:space="preserve">консультативная деятельность психологопедагогической службы. </w:t>
            </w:r>
          </w:p>
          <w:p w:rsidR="002D596A" w:rsidRDefault="002D596A" w:rsidP="004E5783">
            <w:pPr>
              <w:spacing w:after="0" w:line="276" w:lineRule="auto"/>
              <w:ind w:left="2" w:right="0" w:firstLine="0"/>
              <w:jc w:val="left"/>
            </w:pPr>
            <w:r>
              <w:t xml:space="preserve">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6" w:line="234" w:lineRule="auto"/>
              <w:ind w:left="2" w:right="0" w:firstLine="0"/>
              <w:jc w:val="left"/>
            </w:pPr>
            <w:r>
              <w:t xml:space="preserve">- проведение групповой профилактиче ской работы, направленной на формирование ценностного отношения обучающихся к своему </w:t>
            </w:r>
          </w:p>
          <w:p w:rsidR="002D596A" w:rsidRDefault="002D596A" w:rsidP="004E5783">
            <w:pPr>
              <w:spacing w:after="0" w:line="240" w:lineRule="auto"/>
              <w:ind w:left="2" w:right="0" w:firstLine="0"/>
              <w:jc w:val="left"/>
            </w:pPr>
            <w:r>
              <w:t xml:space="preserve">здоровью </w:t>
            </w:r>
          </w:p>
          <w:p w:rsidR="002D596A" w:rsidRDefault="002D596A" w:rsidP="004E5783">
            <w:pPr>
              <w:spacing w:after="0" w:line="276" w:lineRule="auto"/>
              <w:ind w:left="2" w:right="0" w:firstLine="0"/>
              <w:jc w:val="left"/>
            </w:pPr>
            <w:r>
              <w:t xml:space="preserve">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7" w:line="234" w:lineRule="auto"/>
              <w:ind w:left="0" w:right="366" w:firstLine="0"/>
              <w:jc w:val="left"/>
            </w:pPr>
            <w:r>
              <w:t xml:space="preserve">- организация тематических занятий, диспутов по проблеме здоровья и безопасности образа жизни - диагностика ценностных ориентаций </w:t>
            </w:r>
          </w:p>
          <w:p w:rsidR="002D596A" w:rsidRDefault="002D596A" w:rsidP="004E5783">
            <w:pPr>
              <w:spacing w:after="0" w:line="240" w:lineRule="auto"/>
              <w:ind w:left="0" w:right="0" w:firstLine="0"/>
              <w:jc w:val="left"/>
            </w:pPr>
            <w:r>
              <w:t xml:space="preserve">обучающихся </w:t>
            </w:r>
          </w:p>
          <w:p w:rsidR="002D596A" w:rsidRDefault="002D596A" w:rsidP="004E5783">
            <w:pPr>
              <w:spacing w:after="0" w:line="276" w:lineRule="auto"/>
              <w:ind w:left="0" w:right="0" w:firstLine="0"/>
              <w:jc w:val="left"/>
            </w:pPr>
            <w:r>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B617BC">
            <w:pPr>
              <w:numPr>
                <w:ilvl w:val="0"/>
                <w:numId w:val="321"/>
              </w:numPr>
              <w:spacing w:after="36" w:line="234" w:lineRule="auto"/>
              <w:ind w:right="0" w:firstLine="0"/>
              <w:jc w:val="left"/>
            </w:pPr>
            <w:r>
              <w:t xml:space="preserve">проведение лекториев для родителей и </w:t>
            </w:r>
          </w:p>
          <w:p w:rsidR="002D596A" w:rsidRDefault="002D596A" w:rsidP="004E5783">
            <w:pPr>
              <w:spacing w:after="0" w:line="240" w:lineRule="auto"/>
              <w:ind w:left="2" w:right="0" w:firstLine="0"/>
              <w:jc w:val="left"/>
            </w:pPr>
            <w:r>
              <w:t xml:space="preserve">педагогов </w:t>
            </w:r>
          </w:p>
          <w:p w:rsidR="002D596A" w:rsidRDefault="002D596A" w:rsidP="00B617BC">
            <w:pPr>
              <w:numPr>
                <w:ilvl w:val="0"/>
                <w:numId w:val="321"/>
              </w:numPr>
              <w:spacing w:after="39" w:line="240" w:lineRule="auto"/>
              <w:ind w:right="0" w:firstLine="0"/>
              <w:jc w:val="left"/>
            </w:pPr>
          </w:p>
          <w:p w:rsidR="002D596A" w:rsidRDefault="002D596A" w:rsidP="004E5783">
            <w:pPr>
              <w:spacing w:after="38" w:line="240" w:lineRule="auto"/>
              <w:ind w:left="2" w:right="0" w:firstLine="0"/>
              <w:jc w:val="left"/>
            </w:pPr>
            <w:r>
              <w:t>сопровождени</w:t>
            </w:r>
          </w:p>
          <w:p w:rsidR="002D596A" w:rsidRDefault="002D596A" w:rsidP="004E5783">
            <w:pPr>
              <w:spacing w:after="38" w:line="240" w:lineRule="auto"/>
              <w:ind w:left="2" w:right="0" w:firstLine="0"/>
              <w:jc w:val="left"/>
            </w:pPr>
            <w:r>
              <w:t xml:space="preserve">е </w:t>
            </w:r>
          </w:p>
          <w:p w:rsidR="002D596A" w:rsidRDefault="002D596A" w:rsidP="004E5783">
            <w:pPr>
              <w:spacing w:after="38" w:line="240" w:lineRule="auto"/>
              <w:ind w:left="2" w:right="0" w:firstLine="0"/>
              <w:jc w:val="left"/>
            </w:pPr>
            <w:r>
              <w:t>общешкольны</w:t>
            </w:r>
          </w:p>
          <w:p w:rsidR="002D596A" w:rsidRDefault="002D596A" w:rsidP="004E5783">
            <w:pPr>
              <w:spacing w:after="38" w:line="240" w:lineRule="auto"/>
              <w:ind w:left="2" w:right="0" w:firstLine="0"/>
              <w:jc w:val="left"/>
            </w:pPr>
            <w:r>
              <w:t xml:space="preserve">х </w:t>
            </w:r>
          </w:p>
          <w:p w:rsidR="002D596A" w:rsidRDefault="002D596A" w:rsidP="004E5783">
            <w:pPr>
              <w:spacing w:after="35" w:line="240" w:lineRule="auto"/>
              <w:ind w:left="2" w:right="0" w:firstLine="0"/>
              <w:jc w:val="left"/>
            </w:pPr>
            <w:r>
              <w:t xml:space="preserve">тематических </w:t>
            </w:r>
          </w:p>
          <w:p w:rsidR="002D596A" w:rsidRDefault="002D596A" w:rsidP="004E5783">
            <w:pPr>
              <w:spacing w:after="0" w:line="240" w:lineRule="auto"/>
              <w:ind w:left="2" w:right="0" w:firstLine="0"/>
              <w:jc w:val="left"/>
            </w:pPr>
            <w:r>
              <w:t xml:space="preserve">занятий </w:t>
            </w:r>
          </w:p>
          <w:p w:rsidR="002D596A" w:rsidRDefault="002D596A" w:rsidP="004E5783">
            <w:pPr>
              <w:spacing w:after="0" w:line="276" w:lineRule="auto"/>
              <w:ind w:left="2" w:right="0" w:firstLine="0"/>
              <w:jc w:val="left"/>
            </w:pPr>
            <w:r>
              <w:t xml:space="preserve"> </w:t>
            </w:r>
          </w:p>
        </w:tc>
      </w:tr>
      <w:tr w:rsidR="002D596A" w:rsidTr="004E5783">
        <w:trPr>
          <w:trHeight w:val="5254"/>
        </w:trPr>
        <w:tc>
          <w:tcPr>
            <w:tcW w:w="1654" w:type="dxa"/>
            <w:tcBorders>
              <w:top w:val="single" w:sz="4" w:space="0" w:color="00000A"/>
              <w:left w:val="single" w:sz="4" w:space="0" w:color="00000A"/>
              <w:bottom w:val="single" w:sz="4" w:space="0" w:color="00000A"/>
              <w:right w:val="single" w:sz="4" w:space="0" w:color="00000A"/>
            </w:tcBorders>
            <w:vAlign w:val="center"/>
          </w:tcPr>
          <w:p w:rsidR="002D596A" w:rsidRDefault="002D596A" w:rsidP="004E5783">
            <w:pPr>
              <w:spacing w:after="0" w:line="276" w:lineRule="auto"/>
              <w:ind w:left="13" w:right="0" w:firstLine="0"/>
            </w:pPr>
            <w:r>
              <w:rPr>
                <w:rFonts w:ascii="Calibri" w:eastAsia="Calibri" w:hAnsi="Calibri" w:cs="Calibri"/>
                <w:noProof/>
                <w:sz w:val="22"/>
              </w:rPr>
              <mc:AlternateContent>
                <mc:Choice Requires="wpg">
                  <w:drawing>
                    <wp:inline distT="0" distB="0" distL="0" distR="0" wp14:anchorId="5F8A927A" wp14:editId="62223706">
                      <wp:extent cx="349707" cy="2612085"/>
                      <wp:effectExtent l="0" t="0" r="0" b="0"/>
                      <wp:docPr id="719234" name="Group 719372"/>
                      <wp:cNvGraphicFramePr/>
                      <a:graphic xmlns:a="http://schemas.openxmlformats.org/drawingml/2006/main">
                        <a:graphicData uri="http://schemas.microsoft.com/office/word/2010/wordprocessingGroup">
                          <wpg:wgp>
                            <wpg:cNvGrpSpPr/>
                            <wpg:grpSpPr>
                              <a:xfrm>
                                <a:off x="0" y="0"/>
                                <a:ext cx="349707" cy="2612085"/>
                                <a:chOff x="0" y="0"/>
                                <a:chExt cx="349707" cy="2612085"/>
                              </a:xfrm>
                            </wpg:grpSpPr>
                            <wps:wsp>
                              <wps:cNvPr id="719235" name="Rectangle 677827"/>
                              <wps:cNvSpPr/>
                              <wps:spPr>
                                <a:xfrm rot="-5399999">
                                  <a:off x="-1628552" y="766043"/>
                                  <a:ext cx="3416374" cy="190519"/>
                                </a:xfrm>
                                <a:prstGeom prst="rect">
                                  <a:avLst/>
                                </a:prstGeom>
                                <a:ln>
                                  <a:noFill/>
                                </a:ln>
                              </wps:spPr>
                              <wps:txbx>
                                <w:txbxContent>
                                  <w:p w:rsidR="004E5783" w:rsidRDefault="004E5783" w:rsidP="002D596A">
                                    <w:pPr>
                                      <w:spacing w:after="0" w:line="276" w:lineRule="auto"/>
                                      <w:ind w:left="0" w:right="0" w:firstLine="0"/>
                                      <w:jc w:val="left"/>
                                    </w:pPr>
                                    <w:r>
                                      <w:t>. Развитие экологической культуры</w:t>
                                    </w:r>
                                  </w:p>
                                </w:txbxContent>
                              </wps:txbx>
                              <wps:bodyPr horzOverflow="overflow" lIns="0" tIns="0" rIns="0" bIns="0" rtlCol="0">
                                <a:noAutofit/>
                              </wps:bodyPr>
                            </wps:wsp>
                            <wps:wsp>
                              <wps:cNvPr id="719236" name="Rectangle 677826"/>
                              <wps:cNvSpPr/>
                              <wps:spPr>
                                <a:xfrm rot="-5399999">
                                  <a:off x="-343972" y="2050623"/>
                                  <a:ext cx="3416374" cy="190519"/>
                                </a:xfrm>
                                <a:prstGeom prst="rect">
                                  <a:avLst/>
                                </a:prstGeom>
                                <a:ln>
                                  <a:noFill/>
                                </a:ln>
                              </wps:spPr>
                              <wps:txbx>
                                <w:txbxContent>
                                  <w:p w:rsidR="004E5783" w:rsidRDefault="004E5783" w:rsidP="002D596A">
                                    <w:pPr>
                                      <w:spacing w:after="0" w:line="276" w:lineRule="auto"/>
                                      <w:ind w:left="0" w:right="0" w:firstLine="0"/>
                                      <w:jc w:val="left"/>
                                    </w:pPr>
                                    <w:r>
                                      <w:t xml:space="preserve">3 </w:t>
                                    </w:r>
                                  </w:p>
                                </w:txbxContent>
                              </wps:txbx>
                              <wps:bodyPr horzOverflow="overflow" lIns="0" tIns="0" rIns="0" bIns="0" rtlCol="0">
                                <a:noAutofit/>
                              </wps:bodyPr>
                            </wps:wsp>
                            <wps:wsp>
                              <wps:cNvPr id="719237" name="Rectangle 109803"/>
                              <wps:cNvSpPr/>
                              <wps:spPr>
                                <a:xfrm rot="-5399999">
                                  <a:off x="84827" y="-98807"/>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719238" name="Rectangle 109804"/>
                              <wps:cNvSpPr/>
                              <wps:spPr>
                                <a:xfrm rot="-5399999">
                                  <a:off x="264608" y="1186178"/>
                                  <a:ext cx="56348" cy="226001"/>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5F8A927A" id="Group 719372" o:spid="_x0000_s1371" style="width:27.55pt;height:205.7pt;mso-position-horizontal-relative:char;mso-position-vertical-relative:line" coordsize="3497,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">
                      <v:rect id="Rectangle 677827" o:spid="_x0000_s1372" style="position:absolute;left:-16285;top:7661;width:34162;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qyMkA&#10;AADfAAAADwAAAGRycy9kb3ducmV2LnhtbESPW2vCQBSE34X+h+UU+qabWKs2ukopSPqiUG/08Zg9&#10;udDs2TS7avrvu0LBx2FmvmHmy87U4kKtqywriAcRCOLM6ooLBfvdqj8F4TyyxtoyKfglB8vFQ2+O&#10;ibZX/qTL1hciQNglqKD0vkmkdFlJBt3ANsTBy21r0AfZFlK3eA1wU8thFI2lwYrDQokNvZeUfW/P&#10;RsEh3p2Pqduc+Cv/mYzWPt3kRarU02P3NgPhqfP38H/7QyuYxK/D5xe4/Q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4qyM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Развитие экологической культуры</w:t>
                              </w:r>
                            </w:p>
                          </w:txbxContent>
                        </v:textbox>
                      </v:rect>
                      <v:rect id="Rectangle 677826" o:spid="_x0000_s1373" style="position:absolute;left:-3440;top:20505;width:34164;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0v8kA&#10;AADfAAAADwAAAGRycy9kb3ducmV2LnhtbESPW2vCQBSE34X+h+UUfNNNtGhNXaUUSvpSwUvFx2P2&#10;5EKzZ9PsqvHfuwXBx2FmvmHmy87U4kytqywriIcRCOLM6ooLBbvt5+AVhPPIGmvLpOBKDpaLp94c&#10;E20vvKbzxhciQNglqKD0vkmkdFlJBt3QNsTBy21r0AfZFlK3eAlwU8tRFE2kwYrDQokNfZSU/W5O&#10;RsFPvD3tU7c68iH/m758+3SVF6lS/efu/Q2Ep84/wvf2l1YwjWej8QT+/4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by0v8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xml:space="preserve">3 </w:t>
                              </w:r>
                            </w:p>
                          </w:txbxContent>
                        </v:textbox>
                      </v:rect>
                      <v:rect id="Rectangle 109803" o:spid="_x0000_s1374"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RJMgA&#10;AADfAAAADwAAAGRycy9kb3ducmV2LnhtbESPW2vCQBSE34X+h+UU+qabWGlsdBUplPRFwSt9PGZP&#10;Lpg9m2ZXTf99t1Do4zAz3zDzZW8acaPO1ZYVxKMIBHFudc2lgsP+fTgF4TyyxsYyKfgmB8vFw2CO&#10;qbZ33tJt50sRIOxSVFB536ZSurwig25kW+LgFbYz6IPsSqk7vAe4aeQ4il6kwZrDQoUtvVWUX3ZX&#10;o+AY76+nzG3O/Fl8JZO1zzZFmSn19NivZiA89f4//Nf+0AqS+HX8nMDvn/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8BEk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09804" o:spid="_x0000_s1375" style="position:absolute;left:2645;top:11862;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FVsYA&#10;AADfAAAADwAAAGRycy9kb3ducmV2LnhtbERPy2rCQBTdF/yH4Qrd1UlsqTU6CVIo6aZCtYrLa+bm&#10;gZk7aWbU+PfOotDl4byX2WBacaHeNZYVxJMIBHFhdcOVgp/tx9MbCOeRNbaWScGNHGTp6GGJibZX&#10;/qbLxlcihLBLUEHtfZdI6YqaDLqJ7YgDV9reoA+wr6Tu8RrCTSunUfQqDTYcGmrs6L2m4rQ5GwW7&#10;eHve52595EP5O3v58vm6rHKlHsfDagHC0+D/xX/uT61gFs+nz2Fw+B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FVsYAAADfAAAADwAAAAAAAAAAAAAAAACYAgAAZHJz&#10;L2Rvd25yZXYueG1sUEsFBgAAAAAEAAQA9QAAAIsDA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7" w:line="234" w:lineRule="auto"/>
              <w:ind w:left="2" w:right="0" w:firstLine="0"/>
              <w:jc w:val="left"/>
            </w:pPr>
            <w:r>
              <w:t xml:space="preserve">- оказание консультативной помощи педагогам по вопросам организации тематических </w:t>
            </w:r>
          </w:p>
          <w:p w:rsidR="002D596A" w:rsidRDefault="002D596A" w:rsidP="004E5783">
            <w:pPr>
              <w:spacing w:after="0" w:line="240" w:lineRule="auto"/>
              <w:ind w:left="2" w:right="0" w:firstLine="0"/>
              <w:jc w:val="left"/>
            </w:pPr>
            <w:r>
              <w:t xml:space="preserve">мероприятий </w:t>
            </w:r>
          </w:p>
          <w:p w:rsidR="002D596A" w:rsidRDefault="002D596A" w:rsidP="004E5783">
            <w:pPr>
              <w:spacing w:after="0" w:line="276" w:lineRule="auto"/>
              <w:ind w:left="2" w:right="0" w:firstLine="0"/>
              <w:jc w:val="left"/>
            </w:pPr>
            <w:r>
              <w:t xml:space="preserve">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7" w:line="234" w:lineRule="auto"/>
              <w:ind w:left="2" w:right="0" w:firstLine="0"/>
              <w:jc w:val="left"/>
            </w:pPr>
            <w:r>
              <w:t xml:space="preserve">- организация профилактиче ской деятельности с </w:t>
            </w:r>
          </w:p>
          <w:p w:rsidR="002D596A" w:rsidRDefault="002D596A" w:rsidP="004E5783">
            <w:pPr>
              <w:spacing w:after="0" w:line="240" w:lineRule="auto"/>
              <w:ind w:left="2" w:right="0" w:firstLine="0"/>
            </w:pPr>
            <w:r>
              <w:t xml:space="preserve">обучающимися </w:t>
            </w:r>
          </w:p>
          <w:p w:rsidR="002D596A" w:rsidRDefault="002D596A" w:rsidP="004E5783">
            <w:pPr>
              <w:spacing w:after="0" w:line="276" w:lineRule="auto"/>
              <w:ind w:left="2" w:right="0" w:firstLine="0"/>
              <w:jc w:val="left"/>
            </w:pPr>
            <w:r>
              <w:t xml:space="preserve">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7" w:line="234" w:lineRule="auto"/>
              <w:ind w:left="0" w:right="0" w:firstLine="0"/>
              <w:jc w:val="left"/>
            </w:pPr>
            <w:r>
              <w:t xml:space="preserve">- мониторинг сформированнос ти экологической культуры </w:t>
            </w:r>
          </w:p>
          <w:p w:rsidR="002D596A" w:rsidRDefault="002D596A" w:rsidP="004E5783">
            <w:pPr>
              <w:spacing w:after="0" w:line="240" w:lineRule="auto"/>
              <w:ind w:left="0" w:right="0" w:firstLine="0"/>
              <w:jc w:val="left"/>
            </w:pPr>
            <w:r>
              <w:t xml:space="preserve">обучающихся </w:t>
            </w:r>
          </w:p>
          <w:p w:rsidR="002D596A" w:rsidRDefault="002D596A" w:rsidP="004E5783">
            <w:pPr>
              <w:spacing w:after="0" w:line="276" w:lineRule="auto"/>
              <w:ind w:left="0" w:right="0" w:firstLine="0"/>
              <w:jc w:val="left"/>
            </w:pPr>
            <w:r>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8" w:line="240" w:lineRule="auto"/>
              <w:ind w:left="2" w:right="0" w:firstLine="0"/>
            </w:pPr>
            <w:r>
              <w:t xml:space="preserve">-организация и </w:t>
            </w:r>
          </w:p>
          <w:p w:rsidR="002D596A" w:rsidRDefault="002D596A" w:rsidP="004E5783">
            <w:pPr>
              <w:spacing w:after="38" w:line="240" w:lineRule="auto"/>
              <w:ind w:left="2" w:right="0" w:firstLine="0"/>
              <w:jc w:val="left"/>
            </w:pPr>
            <w:r>
              <w:t>сопровождени</w:t>
            </w:r>
          </w:p>
          <w:p w:rsidR="002D596A" w:rsidRDefault="002D596A" w:rsidP="004E5783">
            <w:pPr>
              <w:spacing w:after="38" w:line="240" w:lineRule="auto"/>
              <w:ind w:left="2" w:right="0" w:firstLine="0"/>
              <w:jc w:val="left"/>
            </w:pPr>
            <w:r>
              <w:t xml:space="preserve">е </w:t>
            </w:r>
          </w:p>
          <w:p w:rsidR="002D596A" w:rsidRDefault="002D596A" w:rsidP="004E5783">
            <w:pPr>
              <w:spacing w:after="39" w:line="234" w:lineRule="auto"/>
              <w:ind w:left="2" w:right="0" w:firstLine="0"/>
              <w:jc w:val="left"/>
            </w:pPr>
            <w:r>
              <w:t xml:space="preserve">тематических мероприятий, направленных на </w:t>
            </w:r>
          </w:p>
          <w:p w:rsidR="002D596A" w:rsidRDefault="002D596A" w:rsidP="004E5783">
            <w:pPr>
              <w:spacing w:after="38" w:line="240" w:lineRule="auto"/>
              <w:ind w:left="2" w:right="0" w:firstLine="0"/>
              <w:jc w:val="left"/>
            </w:pPr>
            <w:r>
              <w:t>формировани</w:t>
            </w:r>
          </w:p>
          <w:p w:rsidR="002D596A" w:rsidRDefault="002D596A" w:rsidP="004E5783">
            <w:pPr>
              <w:spacing w:after="39" w:line="240" w:lineRule="auto"/>
              <w:ind w:left="2" w:right="0" w:firstLine="0"/>
              <w:jc w:val="left"/>
            </w:pPr>
            <w:r>
              <w:t xml:space="preserve">е </w:t>
            </w:r>
          </w:p>
          <w:p w:rsidR="002D596A" w:rsidRDefault="002D596A" w:rsidP="004E5783">
            <w:pPr>
              <w:spacing w:after="39" w:line="234" w:lineRule="auto"/>
              <w:ind w:left="2" w:right="45" w:firstLine="0"/>
              <w:jc w:val="left"/>
            </w:pPr>
            <w:r>
              <w:t xml:space="preserve">экологическог о </w:t>
            </w:r>
          </w:p>
          <w:p w:rsidR="002D596A" w:rsidRDefault="002D596A" w:rsidP="004E5783">
            <w:pPr>
              <w:spacing w:after="0" w:line="276" w:lineRule="auto"/>
              <w:ind w:left="2" w:right="43" w:firstLine="0"/>
              <w:jc w:val="left"/>
            </w:pPr>
            <w:r>
              <w:t xml:space="preserve">самосознания обучающихся (в различных формах, таких как социальные проекты, акции и т.д.). </w:t>
            </w:r>
          </w:p>
        </w:tc>
      </w:tr>
    </w:tbl>
    <w:p w:rsidR="002D596A" w:rsidRDefault="002D596A" w:rsidP="002D596A">
      <w:pPr>
        <w:spacing w:after="156"/>
        <w:ind w:left="0" w:firstLine="0"/>
      </w:pPr>
    </w:p>
    <w:tbl>
      <w:tblPr>
        <w:tblStyle w:val="TableGrid"/>
        <w:tblW w:w="9856" w:type="dxa"/>
        <w:tblInd w:w="-108" w:type="dxa"/>
        <w:tblCellMar>
          <w:left w:w="106" w:type="dxa"/>
          <w:right w:w="54" w:type="dxa"/>
        </w:tblCellMar>
        <w:tblLook w:val="04A0" w:firstRow="1" w:lastRow="0" w:firstColumn="1" w:lastColumn="0" w:noHBand="0" w:noVBand="1"/>
      </w:tblPr>
      <w:tblGrid>
        <w:gridCol w:w="1625"/>
        <w:gridCol w:w="2234"/>
        <w:gridCol w:w="1934"/>
        <w:gridCol w:w="2172"/>
        <w:gridCol w:w="1891"/>
      </w:tblGrid>
      <w:tr w:rsidR="002D596A" w:rsidTr="004E5783">
        <w:trPr>
          <w:trHeight w:val="8015"/>
        </w:trPr>
        <w:tc>
          <w:tcPr>
            <w:tcW w:w="1654" w:type="dxa"/>
            <w:tcBorders>
              <w:top w:val="single" w:sz="4" w:space="0" w:color="00000A"/>
              <w:left w:val="single" w:sz="4" w:space="0" w:color="00000A"/>
              <w:bottom w:val="single" w:sz="4" w:space="0" w:color="00000A"/>
              <w:right w:val="single" w:sz="4" w:space="0" w:color="00000A"/>
            </w:tcBorders>
            <w:vAlign w:val="center"/>
          </w:tcPr>
          <w:p w:rsidR="002D596A" w:rsidRDefault="002D596A" w:rsidP="004E5783">
            <w:pPr>
              <w:spacing w:after="0" w:line="276" w:lineRule="auto"/>
              <w:ind w:left="13" w:right="0" w:firstLine="0"/>
            </w:pPr>
            <w:r>
              <w:rPr>
                <w:rFonts w:ascii="Calibri" w:eastAsia="Calibri" w:hAnsi="Calibri" w:cs="Calibri"/>
                <w:noProof/>
                <w:sz w:val="22"/>
              </w:rPr>
              <w:lastRenderedPageBreak/>
              <mc:AlternateContent>
                <mc:Choice Requires="wpg">
                  <w:drawing>
                    <wp:inline distT="0" distB="0" distL="0" distR="0" wp14:anchorId="55A5BFD0" wp14:editId="52BC7836">
                      <wp:extent cx="349707" cy="3218764"/>
                      <wp:effectExtent l="0" t="0" r="0" b="0"/>
                      <wp:docPr id="719239" name="Group 719467"/>
                      <wp:cNvGraphicFramePr/>
                      <a:graphic xmlns:a="http://schemas.openxmlformats.org/drawingml/2006/main">
                        <a:graphicData uri="http://schemas.microsoft.com/office/word/2010/wordprocessingGroup">
                          <wpg:wgp>
                            <wpg:cNvGrpSpPr/>
                            <wpg:grpSpPr>
                              <a:xfrm>
                                <a:off x="0" y="0"/>
                                <a:ext cx="349707" cy="3218764"/>
                                <a:chOff x="0" y="0"/>
                                <a:chExt cx="349707" cy="3218764"/>
                              </a:xfrm>
                            </wpg:grpSpPr>
                            <wps:wsp>
                              <wps:cNvPr id="719240" name="Rectangle 678134"/>
                              <wps:cNvSpPr/>
                              <wps:spPr>
                                <a:xfrm rot="-5399999">
                                  <a:off x="-2032010" y="969263"/>
                                  <a:ext cx="4223292" cy="190519"/>
                                </a:xfrm>
                                <a:prstGeom prst="rect">
                                  <a:avLst/>
                                </a:prstGeom>
                                <a:ln>
                                  <a:noFill/>
                                </a:ln>
                              </wps:spPr>
                              <wps:txbx>
                                <w:txbxContent>
                                  <w:p w:rsidR="004E5783" w:rsidRDefault="004E5783" w:rsidP="002D596A">
                                    <w:pPr>
                                      <w:spacing w:after="0" w:line="276" w:lineRule="auto"/>
                                      <w:ind w:left="0" w:right="0" w:firstLine="0"/>
                                      <w:jc w:val="left"/>
                                    </w:pPr>
                                    <w:r>
                                      <w:t>. Выявление и поддержка одаренных детей</w:t>
                                    </w:r>
                                  </w:p>
                                </w:txbxContent>
                              </wps:txbx>
                              <wps:bodyPr horzOverflow="overflow" lIns="0" tIns="0" rIns="0" bIns="0" rtlCol="0">
                                <a:noAutofit/>
                              </wps:bodyPr>
                            </wps:wsp>
                            <wps:wsp>
                              <wps:cNvPr id="719241" name="Rectangle 678133"/>
                              <wps:cNvSpPr/>
                              <wps:spPr>
                                <a:xfrm rot="-5399999">
                                  <a:off x="-444078" y="2557196"/>
                                  <a:ext cx="4223292" cy="190519"/>
                                </a:xfrm>
                                <a:prstGeom prst="rect">
                                  <a:avLst/>
                                </a:prstGeom>
                                <a:ln>
                                  <a:noFill/>
                                </a:ln>
                              </wps:spPr>
                              <wps:txbx>
                                <w:txbxContent>
                                  <w:p w:rsidR="004E5783" w:rsidRDefault="004E5783" w:rsidP="002D596A">
                                    <w:pPr>
                                      <w:spacing w:after="0" w:line="276" w:lineRule="auto"/>
                                      <w:ind w:left="0" w:right="0" w:firstLine="0"/>
                                      <w:jc w:val="left"/>
                                    </w:pPr>
                                    <w:r>
                                      <w:t xml:space="preserve">4 </w:t>
                                    </w:r>
                                  </w:p>
                                </w:txbxContent>
                              </wps:txbx>
                              <wps:bodyPr horzOverflow="overflow" lIns="0" tIns="0" rIns="0" bIns="0" rtlCol="0">
                                <a:noAutofit/>
                              </wps:bodyPr>
                            </wps:wsp>
                            <wps:wsp>
                              <wps:cNvPr id="719242" name="Rectangle 109896"/>
                              <wps:cNvSpPr/>
                              <wps:spPr>
                                <a:xfrm rot="-5399999">
                                  <a:off x="84827" y="-98807"/>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719243" name="Rectangle 109897"/>
                              <wps:cNvSpPr/>
                              <wps:spPr>
                                <a:xfrm rot="-5399999">
                                  <a:off x="264608" y="1489580"/>
                                  <a:ext cx="56349"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55A5BFD0" id="Group 719467" o:spid="_x0000_s1376" style="width:27.55pt;height:253.45pt;mso-position-horizontal-relative:char;mso-position-vertical-relative:line" coordsize="3497,3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">
                      <v:rect id="Rectangle 678134" o:spid="_x0000_s1377" style="position:absolute;left:-20320;top:9693;width:42232;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LcYA&#10;AADfAAAADwAAAGRycy9kb3ducmV2LnhtbESPy2rCQBSG9wXfYTiCuzqJSK3RUUQocVOh3nB5zJxc&#10;MHMmzYwa395ZFLr8+W9882VnanGn1lWWFcTDCARxZnXFhYLD/uv9E4TzyBpry6TgSQ6Wi97bHBNt&#10;H/xD950vRBhhl6CC0vsmkdJlJRl0Q9sQBy+3rUEfZFtI3eIjjJtajqLoQxqsODyU2NC6pOy6uxkF&#10;x3h/O6Vue+Fz/jsZf/t0mxepUoN+t5qB8NT5//Bfe6MVTOLpaBwIAk9g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6LcYAAADfAAAADwAAAAAAAAAAAAAAAACYAgAAZHJz&#10;L2Rvd25yZXYueG1sUEsFBgAAAAAEAAQA9QAAAIsDAAAAAA==&#10;" filled="f" stroked="f">
                        <v:textbox inset="0,0,0,0">
                          <w:txbxContent>
                            <w:p w:rsidR="004E5783" w:rsidRDefault="004E5783" w:rsidP="002D596A">
                              <w:pPr>
                                <w:spacing w:after="0" w:line="276" w:lineRule="auto"/>
                                <w:ind w:left="0" w:right="0" w:firstLine="0"/>
                                <w:jc w:val="left"/>
                              </w:pPr>
                              <w:r>
                                <w:t>. Выявление и поддержка одаренных детей</w:t>
                              </w:r>
                            </w:p>
                          </w:txbxContent>
                        </v:textbox>
                      </v:rect>
                      <v:rect id="Rectangle 678133" o:spid="_x0000_s1378" style="position:absolute;left:-4441;top:25572;width:42233;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ftsgA&#10;AADfAAAADwAAAGRycy9kb3ducmV2LnhtbESPW2vCQBSE3wX/w3KEvukmIrWmrlIKkr5U8IqPx+zJ&#10;hWbPxuyq6b93C0Ifh5n5hpkvO1OLG7WusqwgHkUgiDOrKy4U7Her4RsI55E11pZJwS85WC76vTkm&#10;2t55Q7etL0SAsEtQQel9k0jpspIMupFtiIOX29agD7ItpG7xHuCmluMoepUGKw4LJTb0WVL2s70a&#10;BYd4dz2mbn3mU36ZTr59us6LVKmXQffxDsJT5//Dz/aXVjCNZ+NJDH9/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1+2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4 </w:t>
                              </w:r>
                            </w:p>
                          </w:txbxContent>
                        </v:textbox>
                      </v:rect>
                      <v:rect id="Rectangle 109896" o:spid="_x0000_s1379"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BwcgA&#10;AADfAAAADwAAAGRycy9kb3ducmV2LnhtbESPT2vCQBTE74LfYXmCN7NJkGqjq5RCiZcK1bb0+Jp9&#10;+YPZt2l21fTbdwuCx2FmfsOst4NpxYV611hWkEQxCOLC6oYrBe/Hl9kShPPIGlvLpOCXHGw349Ea&#10;M22v/EaXg69EgLDLUEHtfZdJ6YqaDLrIdsTBK21v0AfZV1L3eA1w08o0jh+kwYbDQo0dPddUnA5n&#10;o+AjOZ4/c7f/5q/yZzF/9fm+rHKlppPhaQXC0+Dv4Vt7pxUsksd0nsL/n/AF5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cHB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09897" o:spid="_x0000_s1380" style="position:absolute;left:2645;top:14896;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kWskA&#10;AADfAAAADwAAAGRycy9kb3ducmV2LnhtbESPW2vCQBSE3wv9D8sp+FY3UdGaukopSPpSwUvFx2P2&#10;5EKzZ2N21fTfuwXBx2FmvmFmi87U4kKtqywriPsRCOLM6ooLBbvt8vUNhPPIGmvLpOCPHCzmz08z&#10;TLS98pouG1+IAGGXoILS+yaR0mUlGXR92xAHL7etQR9kW0jd4jXATS0HUTSWBisOCyU29FlS9rs5&#10;GwU/8fa8T93qyIf8NBl9+3SVF6lSvZfu4x2Ep84/wvf2l1YwiaeD0RD+/4Qv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c1kWs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B617BC">
            <w:pPr>
              <w:numPr>
                <w:ilvl w:val="0"/>
                <w:numId w:val="322"/>
              </w:numPr>
              <w:spacing w:after="37" w:line="234" w:lineRule="auto"/>
              <w:ind w:right="0" w:firstLine="0"/>
              <w:jc w:val="left"/>
            </w:pPr>
            <w:r>
              <w:t xml:space="preserve">выявление детей с признаками одаренности - создание условий для раскрытия потенциала одаренного </w:t>
            </w:r>
          </w:p>
          <w:p w:rsidR="002D596A" w:rsidRDefault="002D596A" w:rsidP="004E5783">
            <w:pPr>
              <w:spacing w:after="0" w:line="240" w:lineRule="auto"/>
              <w:ind w:left="2" w:right="0" w:firstLine="0"/>
              <w:jc w:val="left"/>
            </w:pPr>
            <w:r>
              <w:t xml:space="preserve">обучающегося </w:t>
            </w:r>
          </w:p>
          <w:p w:rsidR="002D596A" w:rsidRDefault="002D596A" w:rsidP="00B617BC">
            <w:pPr>
              <w:numPr>
                <w:ilvl w:val="0"/>
                <w:numId w:val="322"/>
              </w:numPr>
              <w:spacing w:after="39" w:line="240" w:lineRule="auto"/>
              <w:ind w:right="0" w:firstLine="0"/>
              <w:jc w:val="left"/>
            </w:pPr>
          </w:p>
          <w:p w:rsidR="002D596A" w:rsidRDefault="002D596A" w:rsidP="004E5783">
            <w:pPr>
              <w:spacing w:after="36" w:line="234" w:lineRule="auto"/>
              <w:ind w:left="2" w:right="0" w:firstLine="0"/>
              <w:jc w:val="left"/>
            </w:pPr>
            <w:r>
              <w:t xml:space="preserve">психологическая поддержка участников </w:t>
            </w:r>
          </w:p>
          <w:p w:rsidR="002D596A" w:rsidRDefault="002D596A" w:rsidP="004E5783">
            <w:pPr>
              <w:spacing w:after="0" w:line="240" w:lineRule="auto"/>
              <w:ind w:left="2" w:right="0" w:firstLine="0"/>
              <w:jc w:val="left"/>
            </w:pPr>
            <w:r>
              <w:t xml:space="preserve">олимпиад </w:t>
            </w:r>
          </w:p>
          <w:p w:rsidR="002D596A" w:rsidRDefault="002D596A" w:rsidP="00B617BC">
            <w:pPr>
              <w:numPr>
                <w:ilvl w:val="0"/>
                <w:numId w:val="322"/>
              </w:numPr>
              <w:spacing w:after="39" w:line="240" w:lineRule="auto"/>
              <w:ind w:right="0" w:firstLine="0"/>
              <w:jc w:val="left"/>
            </w:pPr>
          </w:p>
          <w:p w:rsidR="002D596A" w:rsidRDefault="002D596A" w:rsidP="004E5783">
            <w:pPr>
              <w:spacing w:after="39" w:line="232" w:lineRule="auto"/>
              <w:ind w:left="2" w:right="0" w:firstLine="0"/>
              <w:jc w:val="left"/>
            </w:pPr>
            <w:r>
              <w:t xml:space="preserve">индивидуализац ия и </w:t>
            </w:r>
          </w:p>
          <w:p w:rsidR="002D596A" w:rsidRDefault="002D596A" w:rsidP="004E5783">
            <w:pPr>
              <w:spacing w:after="36" w:line="240" w:lineRule="auto"/>
              <w:ind w:left="2" w:right="0" w:firstLine="0"/>
              <w:jc w:val="left"/>
            </w:pPr>
            <w:r>
              <w:t>дифференциаци</w:t>
            </w:r>
          </w:p>
          <w:p w:rsidR="002D596A" w:rsidRDefault="002D596A" w:rsidP="004E5783">
            <w:pPr>
              <w:spacing w:after="0" w:line="240" w:lineRule="auto"/>
              <w:ind w:left="2" w:right="0" w:firstLine="0"/>
              <w:jc w:val="left"/>
            </w:pPr>
            <w:r>
              <w:t xml:space="preserve">я обучения </w:t>
            </w:r>
          </w:p>
          <w:p w:rsidR="002D596A" w:rsidRDefault="002D596A" w:rsidP="00B617BC">
            <w:pPr>
              <w:numPr>
                <w:ilvl w:val="0"/>
                <w:numId w:val="322"/>
              </w:numPr>
              <w:spacing w:after="39" w:line="240" w:lineRule="auto"/>
              <w:ind w:right="0" w:firstLine="0"/>
              <w:jc w:val="left"/>
            </w:pPr>
          </w:p>
          <w:p w:rsidR="002D596A" w:rsidRDefault="002D596A" w:rsidP="004E5783">
            <w:pPr>
              <w:spacing w:after="38" w:line="234" w:lineRule="auto"/>
              <w:ind w:left="2" w:right="0" w:firstLine="0"/>
              <w:jc w:val="left"/>
            </w:pPr>
            <w:r>
              <w:t xml:space="preserve">индивидуальная работа с родителями (по мере </w:t>
            </w:r>
          </w:p>
          <w:p w:rsidR="002D596A" w:rsidRDefault="002D596A" w:rsidP="004E5783">
            <w:pPr>
              <w:spacing w:after="34" w:line="240" w:lineRule="auto"/>
              <w:ind w:left="2" w:right="0" w:firstLine="0"/>
              <w:jc w:val="left"/>
            </w:pPr>
            <w:r>
              <w:t xml:space="preserve">необходимости) </w:t>
            </w:r>
          </w:p>
          <w:p w:rsidR="002D596A" w:rsidRDefault="002D596A" w:rsidP="00B617BC">
            <w:pPr>
              <w:numPr>
                <w:ilvl w:val="0"/>
                <w:numId w:val="322"/>
              </w:numPr>
              <w:spacing w:after="38" w:line="240" w:lineRule="auto"/>
              <w:ind w:right="0" w:firstLine="0"/>
              <w:jc w:val="left"/>
            </w:pPr>
            <w:r>
              <w:t xml:space="preserve">разработка </w:t>
            </w:r>
          </w:p>
          <w:p w:rsidR="002D596A" w:rsidRDefault="002D596A" w:rsidP="004E5783">
            <w:pPr>
              <w:spacing w:after="0" w:line="276" w:lineRule="auto"/>
              <w:ind w:left="2" w:right="0" w:firstLine="0"/>
              <w:jc w:val="left"/>
            </w:pPr>
            <w:r>
              <w:t xml:space="preserve">ИОМ обучающихся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5" w:line="234" w:lineRule="auto"/>
              <w:ind w:left="2" w:right="0" w:firstLine="0"/>
              <w:jc w:val="left"/>
            </w:pPr>
            <w:r>
              <w:t xml:space="preserve">- проведение тренинговой работы с одаренными </w:t>
            </w:r>
          </w:p>
          <w:p w:rsidR="002D596A" w:rsidRDefault="002D596A" w:rsidP="004E5783">
            <w:pPr>
              <w:spacing w:after="0" w:line="240" w:lineRule="auto"/>
              <w:ind w:left="2" w:right="0" w:firstLine="0"/>
              <w:jc w:val="left"/>
            </w:pPr>
            <w:r>
              <w:t xml:space="preserve">детьми </w:t>
            </w:r>
          </w:p>
          <w:p w:rsidR="002D596A" w:rsidRDefault="002D596A" w:rsidP="004E5783">
            <w:pPr>
              <w:spacing w:after="0" w:line="276" w:lineRule="auto"/>
              <w:ind w:left="2" w:right="0" w:firstLine="0"/>
              <w:jc w:val="left"/>
            </w:pPr>
            <w:r>
              <w:t xml:space="preserve">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34" w:lineRule="auto"/>
              <w:ind w:left="0" w:right="0" w:firstLine="0"/>
              <w:jc w:val="left"/>
            </w:pPr>
            <w:r>
              <w:t xml:space="preserve">- проведение диагностических мероприятий с обучающимися класса </w:t>
            </w:r>
          </w:p>
          <w:p w:rsidR="002D596A" w:rsidRDefault="002D596A" w:rsidP="004E5783">
            <w:pPr>
              <w:spacing w:after="0" w:line="276" w:lineRule="auto"/>
              <w:ind w:left="0" w:right="0" w:firstLine="0"/>
              <w:jc w:val="left"/>
            </w:pPr>
            <w:r>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40" w:lineRule="auto"/>
              <w:ind w:left="2" w:right="0" w:firstLine="0"/>
              <w:jc w:val="left"/>
            </w:pPr>
            <w:r>
              <w:t xml:space="preserve">- </w:t>
            </w:r>
          </w:p>
          <w:p w:rsidR="002D596A" w:rsidRDefault="002D596A" w:rsidP="004E5783">
            <w:pPr>
              <w:spacing w:after="39" w:line="234" w:lineRule="auto"/>
              <w:ind w:left="2" w:right="41" w:firstLine="0"/>
              <w:jc w:val="left"/>
            </w:pPr>
            <w:r>
              <w:t xml:space="preserve">консультативн ой помощи педагогам - содействие в построении </w:t>
            </w:r>
          </w:p>
          <w:p w:rsidR="002D596A" w:rsidRDefault="002D596A" w:rsidP="004E5783">
            <w:pPr>
              <w:spacing w:after="38" w:line="240" w:lineRule="auto"/>
              <w:ind w:left="2" w:right="0" w:firstLine="0"/>
              <w:jc w:val="left"/>
            </w:pPr>
            <w:r>
              <w:t xml:space="preserve">педагогами </w:t>
            </w:r>
          </w:p>
          <w:p w:rsidR="002D596A" w:rsidRDefault="002D596A" w:rsidP="004E5783">
            <w:pPr>
              <w:spacing w:after="38" w:line="240" w:lineRule="auto"/>
              <w:ind w:left="2" w:right="0" w:firstLine="0"/>
              <w:jc w:val="left"/>
            </w:pPr>
            <w:r>
              <w:t xml:space="preserve">ИОМ </w:t>
            </w:r>
          </w:p>
          <w:p w:rsidR="002D596A" w:rsidRDefault="002D596A" w:rsidP="004E5783">
            <w:pPr>
              <w:spacing w:after="36" w:line="234" w:lineRule="auto"/>
              <w:ind w:left="2" w:right="0" w:firstLine="0"/>
              <w:jc w:val="left"/>
            </w:pPr>
            <w:r>
              <w:t xml:space="preserve">одаренного обучающегося - проведение тематических лекториев для родителей и </w:t>
            </w:r>
          </w:p>
          <w:p w:rsidR="002D596A" w:rsidRDefault="002D596A" w:rsidP="004E5783">
            <w:pPr>
              <w:spacing w:after="0" w:line="240" w:lineRule="auto"/>
              <w:ind w:left="2" w:right="0" w:firstLine="0"/>
              <w:jc w:val="left"/>
            </w:pPr>
            <w:r>
              <w:t xml:space="preserve">педагогов </w:t>
            </w:r>
          </w:p>
          <w:p w:rsidR="002D596A" w:rsidRDefault="002D596A" w:rsidP="004E5783">
            <w:pPr>
              <w:spacing w:after="0" w:line="276" w:lineRule="auto"/>
              <w:ind w:left="2" w:right="0" w:firstLine="0"/>
              <w:jc w:val="left"/>
            </w:pPr>
            <w:r>
              <w:t xml:space="preserve"> </w:t>
            </w:r>
          </w:p>
        </w:tc>
      </w:tr>
      <w:tr w:rsidR="002D596A" w:rsidTr="004E5783">
        <w:trPr>
          <w:trHeight w:val="4429"/>
        </w:trPr>
        <w:tc>
          <w:tcPr>
            <w:tcW w:w="1654" w:type="dxa"/>
            <w:tcBorders>
              <w:top w:val="single" w:sz="4" w:space="0" w:color="00000A"/>
              <w:left w:val="single" w:sz="4" w:space="0" w:color="00000A"/>
              <w:bottom w:val="single" w:sz="4" w:space="0" w:color="00000A"/>
              <w:right w:val="single" w:sz="4" w:space="0" w:color="00000A"/>
            </w:tcBorders>
            <w:vAlign w:val="center"/>
          </w:tcPr>
          <w:p w:rsidR="002D596A" w:rsidRDefault="002D596A" w:rsidP="004E5783">
            <w:pPr>
              <w:spacing w:after="0" w:line="276" w:lineRule="auto"/>
              <w:ind w:left="56" w:right="0" w:firstLine="0"/>
            </w:pPr>
            <w:r>
              <w:rPr>
                <w:rFonts w:ascii="Calibri" w:eastAsia="Calibri" w:hAnsi="Calibri" w:cs="Calibri"/>
                <w:noProof/>
                <w:sz w:val="22"/>
              </w:rPr>
              <mc:AlternateContent>
                <mc:Choice Requires="wpg">
                  <w:drawing>
                    <wp:inline distT="0" distB="0" distL="0" distR="0" wp14:anchorId="235C8DCE" wp14:editId="30B8D7AD">
                      <wp:extent cx="682401" cy="2595525"/>
                      <wp:effectExtent l="0" t="0" r="0" b="0"/>
                      <wp:docPr id="719244" name="Group 719595"/>
                      <wp:cNvGraphicFramePr/>
                      <a:graphic xmlns:a="http://schemas.openxmlformats.org/drawingml/2006/main">
                        <a:graphicData uri="http://schemas.microsoft.com/office/word/2010/wordprocessingGroup">
                          <wpg:wgp>
                            <wpg:cNvGrpSpPr/>
                            <wpg:grpSpPr>
                              <a:xfrm>
                                <a:off x="0" y="0"/>
                                <a:ext cx="682401" cy="2595525"/>
                                <a:chOff x="0" y="0"/>
                                <a:chExt cx="682401" cy="2595525"/>
                              </a:xfrm>
                            </wpg:grpSpPr>
                            <wps:wsp>
                              <wps:cNvPr id="719245" name="Rectangle 678135"/>
                              <wps:cNvSpPr/>
                              <wps:spPr>
                                <a:xfrm rot="-5399999">
                                  <a:off x="-373483" y="2026951"/>
                                  <a:ext cx="3436845" cy="190519"/>
                                </a:xfrm>
                                <a:prstGeom prst="rect">
                                  <a:avLst/>
                                </a:prstGeom>
                                <a:ln>
                                  <a:noFill/>
                                </a:ln>
                              </wps:spPr>
                              <wps:txbx>
                                <w:txbxContent>
                                  <w:p w:rsidR="004E5783" w:rsidRDefault="004E5783" w:rsidP="002D596A">
                                    <w:pPr>
                                      <w:spacing w:after="0" w:line="276" w:lineRule="auto"/>
                                      <w:ind w:left="0" w:right="0" w:firstLine="0"/>
                                      <w:jc w:val="left"/>
                                    </w:pPr>
                                    <w:r>
                                      <w:t xml:space="preserve">5 </w:t>
                                    </w:r>
                                  </w:p>
                                </w:txbxContent>
                              </wps:txbx>
                              <wps:bodyPr horzOverflow="overflow" lIns="0" tIns="0" rIns="0" bIns="0" rtlCol="0">
                                <a:noAutofit/>
                              </wps:bodyPr>
                            </wps:wsp>
                            <wps:wsp>
                              <wps:cNvPr id="719246" name="Rectangle 678136"/>
                              <wps:cNvSpPr/>
                              <wps:spPr>
                                <a:xfrm rot="-5399999">
                                  <a:off x="-1665757" y="734675"/>
                                  <a:ext cx="3436845" cy="190519"/>
                                </a:xfrm>
                                <a:prstGeom prst="rect">
                                  <a:avLst/>
                                </a:prstGeom>
                                <a:ln>
                                  <a:noFill/>
                                </a:ln>
                              </wps:spPr>
                              <wps:txbx>
                                <w:txbxContent>
                                  <w:p w:rsidR="004E5783" w:rsidRDefault="004E5783" w:rsidP="002D596A">
                                    <w:pPr>
                                      <w:spacing w:after="0" w:line="276" w:lineRule="auto"/>
                                      <w:ind w:left="0" w:right="0" w:firstLine="0"/>
                                      <w:jc w:val="left"/>
                                    </w:pPr>
                                    <w:r>
                                      <w:t xml:space="preserve">. Формирование коммуникативных </w:t>
                                    </w:r>
                                  </w:p>
                                </w:txbxContent>
                              </wps:txbx>
                              <wps:bodyPr horzOverflow="overflow" lIns="0" tIns="0" rIns="0" bIns="0" rtlCol="0">
                                <a:noAutofit/>
                              </wps:bodyPr>
                            </wps:wsp>
                            <wps:wsp>
                              <wps:cNvPr id="719247" name="Rectangle 110005"/>
                              <wps:cNvSpPr/>
                              <wps:spPr>
                                <a:xfrm rot="-5399999">
                                  <a:off x="-1450982" y="774241"/>
                                  <a:ext cx="3452048" cy="190519"/>
                                </a:xfrm>
                                <a:prstGeom prst="rect">
                                  <a:avLst/>
                                </a:prstGeom>
                                <a:ln>
                                  <a:noFill/>
                                </a:ln>
                              </wps:spPr>
                              <wps:txbx>
                                <w:txbxContent>
                                  <w:p w:rsidR="004E5783" w:rsidRDefault="004E5783" w:rsidP="002D596A">
                                    <w:pPr>
                                      <w:spacing w:after="0" w:line="276" w:lineRule="auto"/>
                                      <w:ind w:left="0" w:right="0" w:firstLine="0"/>
                                      <w:jc w:val="left"/>
                                    </w:pPr>
                                    <w:r>
                                      <w:t xml:space="preserve">навыков в разновозрастной среде и </w:t>
                                    </w:r>
                                  </w:p>
                                </w:txbxContent>
                              </wps:txbx>
                              <wps:bodyPr horzOverflow="overflow" lIns="0" tIns="0" rIns="0" bIns="0" rtlCol="0">
                                <a:noAutofit/>
                              </wps:bodyPr>
                            </wps:wsp>
                            <wps:wsp>
                              <wps:cNvPr id="719248" name="Rectangle 110006"/>
                              <wps:cNvSpPr/>
                              <wps:spPr>
                                <a:xfrm rot="-5399999">
                                  <a:off x="-431397" y="1004395"/>
                                  <a:ext cx="1772542" cy="190519"/>
                                </a:xfrm>
                                <a:prstGeom prst="rect">
                                  <a:avLst/>
                                </a:prstGeom>
                                <a:ln>
                                  <a:noFill/>
                                </a:ln>
                              </wps:spPr>
                              <wps:txbx>
                                <w:txbxContent>
                                  <w:p w:rsidR="004E5783" w:rsidRDefault="004E5783" w:rsidP="002D596A">
                                    <w:pPr>
                                      <w:spacing w:after="0" w:line="276" w:lineRule="auto"/>
                                      <w:ind w:left="0" w:right="0" w:firstLine="0"/>
                                      <w:jc w:val="left"/>
                                    </w:pPr>
                                    <w:r>
                                      <w:t>среде сверстников</w:t>
                                    </w:r>
                                  </w:p>
                                </w:txbxContent>
                              </wps:txbx>
                              <wps:bodyPr horzOverflow="overflow" lIns="0" tIns="0" rIns="0" bIns="0" rtlCol="0">
                                <a:noAutofit/>
                              </wps:bodyPr>
                            </wps:wsp>
                            <wps:wsp>
                              <wps:cNvPr id="719249" name="Rectangle 110007"/>
                              <wps:cNvSpPr/>
                              <wps:spPr>
                                <a:xfrm rot="-5399999">
                                  <a:off x="417470" y="510869"/>
                                  <a:ext cx="56347"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719250" name="Rectangle 110008"/>
                              <wps:cNvSpPr/>
                              <wps:spPr>
                                <a:xfrm rot="-5399999">
                                  <a:off x="597301" y="1176856"/>
                                  <a:ext cx="56349"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235C8DCE" id="Group 719595" o:spid="_x0000_s1381" style="width:53.75pt;height:204.35pt;mso-position-horizontal-relative:char;mso-position-vertical-relative:line" coordsize="6824,25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">
                      <v:rect id="Rectangle 678135" o:spid="_x0000_s1382" style="position:absolute;left:-3736;top:20269;width:34369;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ZtcgA&#10;AADfAAAADwAAAGRycy9kb3ducmV2LnhtbESPW2vCQBSE34X+h+UU+qabiFZNXaUUJH1RqDd8PGZP&#10;LjR7NmZXTf99t1DwcZiZb5j5sjO1uFHrKssK4kEEgjizuuJCwX636k9BOI+ssbZMCn7IwXLx1Jtj&#10;ou2dv+i29YUIEHYJKii9bxIpXVaSQTewDXHwctsa9EG2hdQt3gPc1HIYRa/SYMVhocSGPkrKvrdX&#10;o+AQ767H1G3OfMovk9Hap5u8SJV6ee7e30B46vwj/N/+1Aom8Ww4GsP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Fm1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5 </w:t>
                              </w:r>
                            </w:p>
                          </w:txbxContent>
                        </v:textbox>
                      </v:rect>
                      <v:rect id="Rectangle 678136" o:spid="_x0000_s1383" style="position:absolute;left:-16657;top:7348;width:34367;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HwsgA&#10;AADfAAAADwAAAGRycy9kb3ducmV2LnhtbESPW2vCQBSE3wv+h+UU+lY3EfESXUWEkr5UqDd8PGZP&#10;LjR7NmZXjf++KxT6OMzMN8x82Zla3Kh1lWUFcT8CQZxZXXGhYL/7eJ+AcB5ZY22ZFDzIwXLRe5lj&#10;ou2dv+m29YUIEHYJKii9bxIpXVaSQde3DXHwctsa9EG2hdQt3gPc1HIQRSNpsOKwUGJD65Kyn+3V&#10;KDjEu+sxdZszn/LLePjl001epEq9vXarGQhPnf8P/7U/tYJxPB0MR/D8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sfC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 Формирование коммуникативных </w:t>
                              </w:r>
                            </w:p>
                          </w:txbxContent>
                        </v:textbox>
                      </v:rect>
                      <v:rect id="Rectangle 110005" o:spid="_x0000_s1384" style="position:absolute;left:-14510;top:7742;width:34520;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iWcgA&#10;AADfAAAADwAAAGRycy9kb3ducmV2LnhtbESPT2vCQBTE7wW/w/KE3uomIqZGVykFSS8Kais9vmZf&#10;/mD2bcyumn57tyD0OMzMb5jFqjeNuFLnassK4lEEgji3uuZSwedh/fIKwnlkjY1lUvBLDlbLwdMC&#10;U21vvKPr3pciQNilqKDyvk2ldHlFBt3ItsTBK2xn0AfZlVJ3eAtw08hxFE2lwZrDQoUtvVeUn/YX&#10;o+ArPlyOmdv+8HdxTiYbn22LMlPqedi/zUF46v1/+NH+0AqSeDaeJPD3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9mJZ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навыков в разновозрастной среде и </w:t>
                              </w:r>
                            </w:p>
                          </w:txbxContent>
                        </v:textbox>
                      </v:rect>
                      <v:rect id="Rectangle 110006" o:spid="_x0000_s1385" style="position:absolute;left:-4314;top:10043;width:17726;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2K8QA&#10;AADfAAAADwAAAGRycy9kb3ducmV2LnhtbERPy2rCQBTdF/yH4Qru6iQitUZHEaHETYX6wuU1c/PA&#10;zJ00M2r8e2dR6PJw3vNlZ2pxp9ZVlhXEwwgEcWZ1xYWCw/7r/ROE88gaa8uk4EkOlove2xwTbR/8&#10;Q/edL0QIYZeggtL7JpHSZSUZdEPbEAcut61BH2BbSN3iI4SbWo6i6EMarDg0lNjQuqTsursZBcd4&#10;fzulbnvhc/47GX/7dJsXqVKDfreagfDU+X/xn3ujFUzi6WgcBoc/4Qv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9ivEAAAA3wAAAA8AAAAAAAAAAAAAAAAAmAIAAGRycy9k&#10;b3ducmV2LnhtbFBLBQYAAAAABAAEAPUAAACJAwAAAAA=&#10;" filled="f" stroked="f">
                        <v:textbox inset="0,0,0,0">
                          <w:txbxContent>
                            <w:p w:rsidR="004E5783" w:rsidRDefault="004E5783" w:rsidP="002D596A">
                              <w:pPr>
                                <w:spacing w:after="0" w:line="276" w:lineRule="auto"/>
                                <w:ind w:left="0" w:right="0" w:firstLine="0"/>
                                <w:jc w:val="left"/>
                              </w:pPr>
                              <w:r>
                                <w:t>среде сверстников</w:t>
                              </w:r>
                            </w:p>
                          </w:txbxContent>
                        </v:textbox>
                      </v:rect>
                      <v:rect id="Rectangle 110007" o:spid="_x0000_s1386" style="position:absolute;left:4174;top:5108;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TsMgA&#10;AADfAAAADwAAAGRycy9kb3ducmV2LnhtbESPW2vCQBSE34X+h+UU+qabiFRNXaUUSvpSwSs+HrMn&#10;F5o9m2ZXjf/eFQQfh5n5hpktOlOLM7WusqwgHkQgiDOrKy4UbDff/QkI55E11pZJwZUcLOYvvRkm&#10;2l54Ree1L0SAsEtQQel9k0jpspIMuoFtiIOX29agD7ItpG7xEuCmlsMoepcGKw4LJTb0VVL2tz4Z&#10;Bbt4c9qnbnnkQ/4/Hv36dJkXqVJvr93nBwhPnX+GH+0frWAcT4ejK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VOw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10008" o:spid="_x0000_s1387" style="position:absolute;left:5972;top:11768;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s8McA&#10;AADfAAAADwAAAGRycy9kb3ducmV2LnhtbESPy2rCQBSG9wXfYThCd3USaWuNToIUSrqpUK3i8pg5&#10;uWDmTJoZNb69syh0+fPf+JbZYFpxod41lhXEkwgEcWF1w5WCn+3H0xsI55E1tpZJwY0cZOnoYYmJ&#10;tlf+psvGVyKMsEtQQe19l0jpipoMuontiINX2t6gD7KvpO7xGsZNK6dR9CoNNhweauzovabitDkb&#10;Bbt4e97nbn3kQ/k7e/7y+bqscqUex8NqAcLT4P/Df+1PrWAWz6cvgSDwBBa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GbPDHAAAA3w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B617BC">
            <w:pPr>
              <w:numPr>
                <w:ilvl w:val="0"/>
                <w:numId w:val="323"/>
              </w:numPr>
              <w:spacing w:after="36" w:line="234" w:lineRule="auto"/>
              <w:ind w:right="0" w:firstLine="0"/>
              <w:jc w:val="left"/>
            </w:pPr>
            <w:r>
              <w:t xml:space="preserve">диагностика сферы межличностных отношений и </w:t>
            </w:r>
          </w:p>
          <w:p w:rsidR="002D596A" w:rsidRDefault="002D596A" w:rsidP="004E5783">
            <w:pPr>
              <w:spacing w:after="0" w:line="240" w:lineRule="auto"/>
              <w:ind w:left="2" w:right="0" w:firstLine="0"/>
              <w:jc w:val="left"/>
            </w:pPr>
            <w:r>
              <w:t xml:space="preserve">общения; </w:t>
            </w:r>
          </w:p>
          <w:p w:rsidR="002D596A" w:rsidRDefault="002D596A" w:rsidP="00B617BC">
            <w:pPr>
              <w:numPr>
                <w:ilvl w:val="0"/>
                <w:numId w:val="323"/>
              </w:numPr>
              <w:spacing w:after="39" w:line="240" w:lineRule="auto"/>
              <w:ind w:right="0" w:firstLine="0"/>
              <w:jc w:val="left"/>
            </w:pPr>
          </w:p>
          <w:p w:rsidR="002D596A" w:rsidRDefault="002D596A" w:rsidP="004E5783">
            <w:pPr>
              <w:spacing w:after="0" w:line="276" w:lineRule="auto"/>
              <w:ind w:left="2" w:right="0" w:firstLine="0"/>
              <w:jc w:val="left"/>
            </w:pPr>
            <w:r>
              <w:t xml:space="preserve">консультативная помощь детям, испытывающим проблемы в общении со сверстниками, с родителями.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34" w:lineRule="auto"/>
              <w:ind w:left="2" w:right="0" w:firstLine="0"/>
              <w:jc w:val="left"/>
            </w:pPr>
            <w:r>
              <w:t xml:space="preserve">- проведение групповых тренингов, направленных на установление контакта (тренинг развития мотивов межличностны х отношений) - организация тематических и </w:t>
            </w:r>
          </w:p>
          <w:p w:rsidR="002D596A" w:rsidRDefault="002D596A" w:rsidP="004E5783">
            <w:pPr>
              <w:spacing w:after="0" w:line="276" w:lineRule="auto"/>
              <w:ind w:left="2" w:right="0" w:firstLine="0"/>
              <w:jc w:val="left"/>
            </w:pPr>
            <w:r>
              <w:t xml:space="preserve">профилактиче ских занятий;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34" w:lineRule="auto"/>
              <w:ind w:left="0" w:right="51" w:firstLine="0"/>
              <w:jc w:val="left"/>
            </w:pPr>
            <w:r>
              <w:t xml:space="preserve">- проведение тренинговых занятий, организация тематических классных часов;  - проведение диагностических мероприятий с обучающимися класса </w:t>
            </w:r>
          </w:p>
          <w:p w:rsidR="002D596A" w:rsidRDefault="002D596A" w:rsidP="004E5783">
            <w:pPr>
              <w:spacing w:after="0" w:line="240" w:lineRule="auto"/>
              <w:ind w:left="0" w:right="0" w:firstLine="0"/>
              <w:jc w:val="left"/>
            </w:pPr>
            <w:r>
              <w:t xml:space="preserve"> </w:t>
            </w:r>
          </w:p>
          <w:p w:rsidR="002D596A" w:rsidRDefault="002D596A" w:rsidP="004E5783">
            <w:pPr>
              <w:spacing w:after="0" w:line="276" w:lineRule="auto"/>
              <w:ind w:left="0" w:right="0" w:firstLine="0"/>
              <w:jc w:val="left"/>
            </w:pPr>
            <w:r>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40" w:lineRule="auto"/>
              <w:ind w:left="2" w:right="0" w:firstLine="0"/>
              <w:jc w:val="left"/>
            </w:pPr>
            <w:r>
              <w:t xml:space="preserve">- </w:t>
            </w:r>
          </w:p>
          <w:p w:rsidR="002D596A" w:rsidRDefault="002D596A" w:rsidP="004E5783">
            <w:pPr>
              <w:spacing w:after="37" w:line="234" w:lineRule="auto"/>
              <w:ind w:left="2" w:right="40" w:firstLine="0"/>
              <w:jc w:val="left"/>
            </w:pPr>
            <w:r>
              <w:t xml:space="preserve">консультативн ой помощи педагогам;  - проведение тематических лекториев для родителей и </w:t>
            </w:r>
          </w:p>
          <w:p w:rsidR="002D596A" w:rsidRDefault="002D596A" w:rsidP="004E5783">
            <w:pPr>
              <w:spacing w:after="0" w:line="240" w:lineRule="auto"/>
              <w:ind w:left="2" w:right="0" w:firstLine="0"/>
              <w:jc w:val="left"/>
            </w:pPr>
            <w:r>
              <w:t xml:space="preserve">педагогов </w:t>
            </w:r>
          </w:p>
          <w:p w:rsidR="002D596A" w:rsidRDefault="002D596A" w:rsidP="004E5783">
            <w:pPr>
              <w:spacing w:after="0" w:line="240" w:lineRule="auto"/>
              <w:ind w:left="2" w:right="0" w:firstLine="0"/>
              <w:jc w:val="left"/>
            </w:pPr>
            <w:r>
              <w:t xml:space="preserve"> </w:t>
            </w:r>
          </w:p>
          <w:p w:rsidR="002D596A" w:rsidRDefault="002D596A" w:rsidP="004E5783">
            <w:pPr>
              <w:spacing w:after="0" w:line="276" w:lineRule="auto"/>
              <w:ind w:left="2" w:right="0" w:firstLine="0"/>
              <w:jc w:val="left"/>
            </w:pPr>
            <w:r>
              <w:t xml:space="preserve"> </w:t>
            </w:r>
          </w:p>
        </w:tc>
      </w:tr>
    </w:tbl>
    <w:p w:rsidR="002D596A" w:rsidRDefault="002D596A" w:rsidP="002D596A">
      <w:pPr>
        <w:spacing w:after="156"/>
        <w:ind w:left="0" w:firstLine="0"/>
      </w:pPr>
    </w:p>
    <w:tbl>
      <w:tblPr>
        <w:tblStyle w:val="TableGrid"/>
        <w:tblW w:w="9884" w:type="dxa"/>
        <w:tblInd w:w="-108" w:type="dxa"/>
        <w:tblLayout w:type="fixed"/>
        <w:tblCellMar>
          <w:left w:w="106" w:type="dxa"/>
          <w:right w:w="45" w:type="dxa"/>
        </w:tblCellMar>
        <w:tblLook w:val="04A0" w:firstRow="1" w:lastRow="0" w:firstColumn="1" w:lastColumn="0" w:noHBand="0" w:noVBand="1"/>
      </w:tblPr>
      <w:tblGrid>
        <w:gridCol w:w="935"/>
        <w:gridCol w:w="2557"/>
        <w:gridCol w:w="2288"/>
        <w:gridCol w:w="2296"/>
        <w:gridCol w:w="1808"/>
      </w:tblGrid>
      <w:tr w:rsidR="002D596A" w:rsidTr="002D596A">
        <w:trPr>
          <w:trHeight w:val="6083"/>
        </w:trPr>
        <w:tc>
          <w:tcPr>
            <w:tcW w:w="935" w:type="dxa"/>
            <w:tcBorders>
              <w:top w:val="single" w:sz="4" w:space="0" w:color="00000A"/>
              <w:left w:val="single" w:sz="4" w:space="0" w:color="00000A"/>
              <w:bottom w:val="single" w:sz="4" w:space="0" w:color="00000A"/>
              <w:right w:val="single" w:sz="4" w:space="0" w:color="00000A"/>
            </w:tcBorders>
            <w:vAlign w:val="center"/>
          </w:tcPr>
          <w:p w:rsidR="002D596A" w:rsidRDefault="002D596A" w:rsidP="004E5783">
            <w:pPr>
              <w:spacing w:after="0" w:line="276" w:lineRule="auto"/>
              <w:ind w:left="56" w:right="0" w:firstLine="0"/>
            </w:pPr>
            <w:r>
              <w:rPr>
                <w:rFonts w:ascii="Calibri" w:eastAsia="Calibri" w:hAnsi="Calibri" w:cs="Calibri"/>
                <w:noProof/>
                <w:sz w:val="22"/>
              </w:rPr>
              <w:lastRenderedPageBreak/>
              <mc:AlternateContent>
                <mc:Choice Requires="wpg">
                  <w:drawing>
                    <wp:inline distT="0" distB="0" distL="0" distR="0" wp14:anchorId="3E36D865" wp14:editId="59187EA5">
                      <wp:extent cx="682401" cy="3446374"/>
                      <wp:effectExtent l="0" t="0" r="0" b="0"/>
                      <wp:docPr id="719251" name="Group 719697"/>
                      <wp:cNvGraphicFramePr/>
                      <a:graphic xmlns:a="http://schemas.openxmlformats.org/drawingml/2006/main">
                        <a:graphicData uri="http://schemas.microsoft.com/office/word/2010/wordprocessingGroup">
                          <wpg:wgp>
                            <wpg:cNvGrpSpPr/>
                            <wpg:grpSpPr>
                              <a:xfrm>
                                <a:off x="0" y="0"/>
                                <a:ext cx="682401" cy="3446374"/>
                                <a:chOff x="0" y="0"/>
                                <a:chExt cx="682401" cy="3446374"/>
                              </a:xfrm>
                            </wpg:grpSpPr>
                            <wps:wsp>
                              <wps:cNvPr id="719252" name="Rectangle 678476"/>
                              <wps:cNvSpPr/>
                              <wps:spPr>
                                <a:xfrm rot="-5399999">
                                  <a:off x="-2156476" y="1036894"/>
                                  <a:ext cx="4418281" cy="190519"/>
                                </a:xfrm>
                                <a:prstGeom prst="rect">
                                  <a:avLst/>
                                </a:prstGeom>
                                <a:ln>
                                  <a:noFill/>
                                </a:ln>
                              </wps:spPr>
                              <wps:txbx>
                                <w:txbxContent>
                                  <w:p w:rsidR="004E5783" w:rsidRDefault="004E5783" w:rsidP="002D596A">
                                    <w:pPr>
                                      <w:spacing w:after="0" w:line="276" w:lineRule="auto"/>
                                      <w:ind w:left="0" w:right="0" w:firstLine="0"/>
                                      <w:jc w:val="left"/>
                                    </w:pPr>
                                    <w:r>
                                      <w:t xml:space="preserve">. Обеспечение осознанного и ответственного </w:t>
                                    </w:r>
                                  </w:p>
                                </w:txbxContent>
                              </wps:txbx>
                              <wps:bodyPr horzOverflow="overflow" lIns="0" tIns="0" rIns="0" bIns="0" rtlCol="0">
                                <a:noAutofit/>
                              </wps:bodyPr>
                            </wps:wsp>
                            <wps:wsp>
                              <wps:cNvPr id="719253" name="Rectangle 678475"/>
                              <wps:cNvSpPr/>
                              <wps:spPr>
                                <a:xfrm rot="-5399999">
                                  <a:off x="-495239" y="2698131"/>
                                  <a:ext cx="4418281" cy="190519"/>
                                </a:xfrm>
                                <a:prstGeom prst="rect">
                                  <a:avLst/>
                                </a:prstGeom>
                                <a:ln>
                                  <a:noFill/>
                                </a:ln>
                              </wps:spPr>
                              <wps:txbx>
                                <w:txbxContent>
                                  <w:p w:rsidR="004E5783" w:rsidRDefault="004E5783" w:rsidP="002D596A">
                                    <w:pPr>
                                      <w:spacing w:after="0" w:line="276" w:lineRule="auto"/>
                                      <w:ind w:left="0" w:right="0" w:firstLine="0"/>
                                      <w:jc w:val="left"/>
                                    </w:pPr>
                                    <w:r>
                                      <w:t xml:space="preserve">6 </w:t>
                                    </w:r>
                                  </w:p>
                                </w:txbxContent>
                              </wps:txbx>
                              <wps:bodyPr horzOverflow="overflow" lIns="0" tIns="0" rIns="0" bIns="0" rtlCol="0">
                                <a:noAutofit/>
                              </wps:bodyPr>
                            </wps:wsp>
                            <wps:wsp>
                              <wps:cNvPr id="719254" name="Rectangle 110127"/>
                              <wps:cNvSpPr/>
                              <wps:spPr>
                                <a:xfrm rot="-5399999">
                                  <a:off x="-2016797" y="1059276"/>
                                  <a:ext cx="4583677" cy="190519"/>
                                </a:xfrm>
                                <a:prstGeom prst="rect">
                                  <a:avLst/>
                                </a:prstGeom>
                                <a:ln>
                                  <a:noFill/>
                                </a:ln>
                              </wps:spPr>
                              <wps:txbx>
                                <w:txbxContent>
                                  <w:p w:rsidR="004E5783" w:rsidRDefault="004E5783" w:rsidP="002D596A">
                                    <w:pPr>
                                      <w:spacing w:after="0" w:line="276" w:lineRule="auto"/>
                                      <w:ind w:left="0" w:right="0" w:firstLine="0"/>
                                      <w:jc w:val="left"/>
                                    </w:pPr>
                                    <w:r>
                                      <w:t xml:space="preserve">выбора дальнейшей профессиональной сферы </w:t>
                                    </w:r>
                                  </w:p>
                                </w:txbxContent>
                              </wps:txbx>
                              <wps:bodyPr horzOverflow="overflow" lIns="0" tIns="0" rIns="0" bIns="0" rtlCol="0">
                                <a:noAutofit/>
                              </wps:bodyPr>
                            </wps:wsp>
                            <wps:wsp>
                              <wps:cNvPr id="719256" name="Rectangle 110128"/>
                              <wps:cNvSpPr/>
                              <wps:spPr>
                                <a:xfrm rot="-5399999">
                                  <a:off x="-192220" y="1486345"/>
                                  <a:ext cx="1294188" cy="190519"/>
                                </a:xfrm>
                                <a:prstGeom prst="rect">
                                  <a:avLst/>
                                </a:prstGeom>
                                <a:ln>
                                  <a:noFill/>
                                </a:ln>
                              </wps:spPr>
                              <wps:txbx>
                                <w:txbxContent>
                                  <w:p w:rsidR="004E5783" w:rsidRDefault="004E5783" w:rsidP="002D596A">
                                    <w:pPr>
                                      <w:spacing w:after="0" w:line="276" w:lineRule="auto"/>
                                      <w:ind w:left="0" w:right="0" w:firstLine="0"/>
                                      <w:jc w:val="left"/>
                                    </w:pPr>
                                    <w:r>
                                      <w:t>деятельности</w:t>
                                    </w:r>
                                  </w:p>
                                </w:txbxContent>
                              </wps:txbx>
                              <wps:bodyPr horzOverflow="overflow" lIns="0" tIns="0" rIns="0" bIns="0" rtlCol="0">
                                <a:noAutofit/>
                              </wps:bodyPr>
                            </wps:wsp>
                            <wps:wsp>
                              <wps:cNvPr id="719257" name="Rectangle 110129"/>
                              <wps:cNvSpPr/>
                              <wps:spPr>
                                <a:xfrm rot="-5399999">
                                  <a:off x="417469" y="1114830"/>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719258" name="Rectangle 110130"/>
                              <wps:cNvSpPr/>
                              <wps:spPr>
                                <a:xfrm rot="-5399999">
                                  <a:off x="597301" y="1600986"/>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3E36D865" id="Group 719697" o:spid="_x0000_s1388" style="width:53.75pt;height:271.35pt;mso-position-horizontal-relative:char;mso-position-vertical-relative:line" coordsize="6824,3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">
                      <v:rect id="Rectangle 678476" o:spid="_x0000_s1389" style="position:absolute;left:-21564;top:10370;width:44181;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XHMkA&#10;AADfAAAADwAAAGRycy9kb3ducmV2LnhtbESPT2vCQBTE74LfYXlCb7pJ0NpGV5GCpBcFtS09PrMv&#10;fzD7Ns2umn77bqHQ4zAzv2GW69404kadqy0riCcRCOLc6ppLBW+n7fgJhPPIGhvLpOCbHKxXw8ES&#10;U23vfKDb0ZciQNilqKDyvk2ldHlFBt3EtsTBK2xn0AfZlVJ3eA9w08gkih6lwZrDQoUtvVSUX45X&#10;o+A9Pl0/Mrc/82fxNZ/ufLYvykyph1G/WYDw1Pv/8F/7VSuYx8/JLIH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1hXHM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xml:space="preserve">. Обеспечение осознанного и ответственного </w:t>
                              </w:r>
                            </w:p>
                          </w:txbxContent>
                        </v:textbox>
                      </v:rect>
                      <v:rect id="Rectangle 678475" o:spid="_x0000_s1390" style="position:absolute;left:-4953;top:26981;width:44183;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yh8kA&#10;AADfAAAADwAAAGRycy9kb3ducmV2LnhtbESPW2vCQBSE34X+h+UU+qabWKs2ukopSPqiUG/08Zg9&#10;udDs2TS7avrvu0LBx2FmvmHmy87U4kKtqywriAcRCOLM6ooLBfvdqj8F4TyyxtoyKfglB8vFQ2+O&#10;ibZX/qTL1hciQNglqKD0vkmkdFlJBt3ANsTBy21r0AfZFlK3eA1wU8thFI2lwYrDQokNvZeUfW/P&#10;RsEh3p2Pqduc+Cv/mYzWPt3kRarU02P3NgPhqfP38H/7QyuYxK/Dl2e4/Q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Tyh8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xml:space="preserve">6 </w:t>
                              </w:r>
                            </w:p>
                          </w:txbxContent>
                        </v:textbox>
                      </v:rect>
                      <v:rect id="Rectangle 110127" o:spid="_x0000_s1391" style="position:absolute;left:-20168;top:10592;width:45836;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88gA&#10;AADfAAAADwAAAGRycy9kb3ducmV2LnhtbESPW2vCQBSE34X+h+UU+qabiFZNXaUUJH1RqDd8PGZP&#10;LjR7NmZXTf99t1DwcZiZb5j5sjO1uFHrKssK4kEEgjizuuJCwX636k9BOI+ssbZMCn7IwXLx1Jtj&#10;ou2dv+i29YUIEHYJKii9bxIpXVaSQTewDXHwctsa9EG2hdQt3gPc1HIYRa/SYMVhocSGPkrKvrdX&#10;o+AQ767H1G3OfMovk9Hap5u8SJV6ee7e30B46vwj/N/+1Aom8Ww4HsH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Wrz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выбора дальнейшей профессиональной сферы </w:t>
                              </w:r>
                            </w:p>
                          </w:txbxContent>
                        </v:textbox>
                      </v:rect>
                      <v:rect id="Rectangle 110128" o:spid="_x0000_s1392" style="position:absolute;left:-1922;top:14863;width:12941;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RH8kA&#10;AADfAAAADwAAAGRycy9kb3ducmV2LnhtbESPW2vCQBSE34X+h+UUfNNNxGpNXaUUSvpSwUvFx2P2&#10;5EKzZ9PsqvHfuwXBx2FmvmHmy87U4kytqywriIcRCOLM6ooLBbvt5+AVhPPIGmvLpOBKDpaLp94c&#10;E20vvKbzxhciQNglqKD0vkmkdFlJBt3QNsTBy21r0AfZFlK3eAlwU8tRFE2kwYrDQokNfZSU/W5O&#10;RsFPvD3tU7c68iH/m46/fbrKi1Sp/nP3/gbCU+cf4Xv7SyuYxrPRywT+/4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GNRH8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деятельности</w:t>
                              </w:r>
                            </w:p>
                          </w:txbxContent>
                        </v:textbox>
                      </v:rect>
                      <v:rect id="Rectangle 110129" o:spid="_x0000_s1393" style="position:absolute;left:4174;top:11148;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hMgA&#10;AADfAAAADwAAAGRycy9kb3ducmV2LnhtbESPW2vCQBSE34X+h+UU+qabSG1sdBUplPRFwSt9PGZP&#10;Lpg9m2ZXTf99t1Do4zAz3zDzZW8acaPO1ZYVxKMIBHFudc2lgsP+fTgF4TyyxsYyKfgmB8vFw2CO&#10;qbZ33tJt50sRIOxSVFB536ZSurwig25kW+LgFbYz6IPsSqk7vAe4aeQ4il6kwZrDQoUtvVWUX3ZX&#10;o+AY76+nzG3O/Fl8Jc9rn22KMlPq6bFfzUB46v1/+K/9oRUk8et4ksDvn/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SE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10130" o:spid="_x0000_s1394" style="position:absolute;left:5972;top:16010;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g9sYA&#10;AADfAAAADwAAAGRycy9kb3ducmV2LnhtbERPy2rCQBTdF/yH4Qrd1UmkrTU6CVIo6aZCtYrLa+bm&#10;gZk7aWbU+PfOotDl4byX2WBacaHeNZYVxJMIBHFhdcOVgp/tx9MbCOeRNbaWScGNHGTp6GGJibZX&#10;/qbLxlcihLBLUEHtfZdI6YqaDLqJ7YgDV9reoA+wr6Tu8RrCTSunUfQqDTYcGmrs6L2m4rQ5GwW7&#10;eHve52595EP5O3v+8vm6rHKlHsfDagHC0+D/xX/uT61gFs+nL2Fw+B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Bg9sYAAADfAAAADwAAAAAAAAAAAAAAAACYAgAAZHJz&#10;L2Rvd25yZXYueG1sUEsFBgAAAAAEAAQA9QAAAIsDA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2557"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2" w:right="82" w:firstLine="0"/>
            </w:pPr>
            <w:r>
              <w:t xml:space="preserve">-проведение индивидуальных консультаций с обучающимися, педагогами и родителями по теме «Выбор будущей профессии»; -  оказание консультативной помощи педагогам по вопросам организации тематических профориентацио нных мероприятий </w:t>
            </w:r>
          </w:p>
        </w:tc>
        <w:tc>
          <w:tcPr>
            <w:tcW w:w="2288"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34" w:lineRule="auto"/>
              <w:ind w:left="2" w:right="0" w:firstLine="0"/>
              <w:jc w:val="left"/>
            </w:pPr>
            <w:r>
              <w:t xml:space="preserve">-проведение коррекционноразвивающих занятий;  -факультативы «Психологопедагогическое </w:t>
            </w:r>
          </w:p>
          <w:p w:rsidR="002D596A" w:rsidRDefault="002D596A" w:rsidP="004E5783">
            <w:pPr>
              <w:spacing w:after="38" w:line="240" w:lineRule="auto"/>
              <w:ind w:left="2" w:right="0" w:firstLine="0"/>
              <w:jc w:val="left"/>
            </w:pPr>
            <w:r>
              <w:t>сопровождени</w:t>
            </w:r>
          </w:p>
          <w:p w:rsidR="002D596A" w:rsidRDefault="002D596A" w:rsidP="004E5783">
            <w:pPr>
              <w:spacing w:after="38" w:line="240" w:lineRule="auto"/>
              <w:ind w:left="2" w:right="0" w:firstLine="0"/>
              <w:jc w:val="left"/>
            </w:pPr>
            <w:r>
              <w:t xml:space="preserve">е </w:t>
            </w:r>
          </w:p>
          <w:p w:rsidR="002D596A" w:rsidRDefault="002D596A" w:rsidP="004E5783">
            <w:pPr>
              <w:spacing w:after="0" w:line="276" w:lineRule="auto"/>
              <w:ind w:left="2" w:right="0" w:firstLine="0"/>
              <w:jc w:val="left"/>
            </w:pPr>
            <w:r>
              <w:t xml:space="preserve">выпускников» («Выбор будущей профессии») </w:t>
            </w:r>
          </w:p>
        </w:tc>
        <w:tc>
          <w:tcPr>
            <w:tcW w:w="2296"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34" w:lineRule="auto"/>
              <w:ind w:left="0" w:right="0" w:firstLine="0"/>
              <w:jc w:val="left"/>
            </w:pPr>
            <w:r>
              <w:t xml:space="preserve">- проведение диагностических профориентацио нных мероприятий с </w:t>
            </w:r>
          </w:p>
          <w:p w:rsidR="002D596A" w:rsidRDefault="002D596A" w:rsidP="004E5783">
            <w:pPr>
              <w:spacing w:after="35" w:line="240" w:lineRule="auto"/>
              <w:ind w:left="0" w:right="0" w:firstLine="0"/>
              <w:jc w:val="left"/>
            </w:pPr>
            <w:r>
              <w:t xml:space="preserve">обучающимися </w:t>
            </w:r>
          </w:p>
          <w:p w:rsidR="002D596A" w:rsidRDefault="002D596A" w:rsidP="004E5783">
            <w:pPr>
              <w:spacing w:after="36" w:line="240" w:lineRule="auto"/>
              <w:ind w:left="0" w:right="0" w:firstLine="0"/>
              <w:jc w:val="left"/>
            </w:pPr>
            <w:r>
              <w:t xml:space="preserve">класса; </w:t>
            </w:r>
          </w:p>
          <w:p w:rsidR="002D596A" w:rsidRDefault="002D596A" w:rsidP="004E5783">
            <w:pPr>
              <w:spacing w:after="39" w:line="234" w:lineRule="auto"/>
              <w:ind w:left="0" w:right="0" w:firstLine="0"/>
              <w:jc w:val="left"/>
            </w:pPr>
            <w:r>
              <w:t>-организация информационно</w:t>
            </w:r>
          </w:p>
          <w:p w:rsidR="002D596A" w:rsidRDefault="002D596A" w:rsidP="004E5783">
            <w:pPr>
              <w:spacing w:after="0" w:line="276" w:lineRule="auto"/>
              <w:ind w:left="0" w:right="0" w:firstLine="0"/>
              <w:jc w:val="left"/>
            </w:pPr>
            <w:r>
              <w:t xml:space="preserve">й работы с  обучающимися, направленной на ознакомление с ситуацией на рынке труда, с профессиональн ыми учреждениями начального, среднего и высшего образования. </w:t>
            </w:r>
          </w:p>
        </w:tc>
        <w:tc>
          <w:tcPr>
            <w:tcW w:w="1808"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40" w:lineRule="auto"/>
              <w:ind w:left="2" w:right="0" w:firstLine="0"/>
              <w:jc w:val="left"/>
            </w:pPr>
            <w:r>
              <w:t xml:space="preserve">- </w:t>
            </w:r>
          </w:p>
          <w:p w:rsidR="002D596A" w:rsidRDefault="002D596A" w:rsidP="004E5783">
            <w:pPr>
              <w:spacing w:after="37" w:line="234" w:lineRule="auto"/>
              <w:ind w:left="2" w:right="0" w:firstLine="0"/>
              <w:jc w:val="left"/>
            </w:pPr>
            <w:r>
              <w:t xml:space="preserve">консультативн ой помощи педагогам; </w:t>
            </w:r>
          </w:p>
          <w:p w:rsidR="002D596A" w:rsidRDefault="002D596A" w:rsidP="004E5783">
            <w:pPr>
              <w:spacing w:after="38" w:line="240" w:lineRule="auto"/>
              <w:ind w:left="2" w:right="0" w:firstLine="0"/>
            </w:pPr>
            <w:r>
              <w:t xml:space="preserve">-организация и </w:t>
            </w:r>
          </w:p>
          <w:p w:rsidR="002D596A" w:rsidRDefault="002D596A" w:rsidP="004E5783">
            <w:pPr>
              <w:spacing w:after="38" w:line="240" w:lineRule="auto"/>
              <w:ind w:left="2" w:right="0" w:firstLine="0"/>
              <w:jc w:val="left"/>
            </w:pPr>
            <w:r>
              <w:t>сопровождени</w:t>
            </w:r>
          </w:p>
          <w:p w:rsidR="002D596A" w:rsidRDefault="002D596A" w:rsidP="004E5783">
            <w:pPr>
              <w:spacing w:after="38" w:line="240" w:lineRule="auto"/>
              <w:ind w:left="2" w:right="0" w:firstLine="0"/>
              <w:jc w:val="left"/>
            </w:pPr>
            <w:r>
              <w:t xml:space="preserve">е </w:t>
            </w:r>
          </w:p>
          <w:p w:rsidR="002D596A" w:rsidRDefault="002D596A" w:rsidP="004E5783">
            <w:pPr>
              <w:spacing w:after="39" w:line="234" w:lineRule="auto"/>
              <w:ind w:left="2" w:right="0" w:firstLine="0"/>
              <w:jc w:val="left"/>
            </w:pPr>
            <w:r>
              <w:t xml:space="preserve">тематических мероприятий, направленных на </w:t>
            </w:r>
          </w:p>
          <w:p w:rsidR="002D596A" w:rsidRDefault="002D596A" w:rsidP="004E5783">
            <w:pPr>
              <w:spacing w:after="36" w:line="234" w:lineRule="auto"/>
              <w:ind w:left="2" w:right="50" w:firstLine="0"/>
              <w:jc w:val="left"/>
            </w:pPr>
            <w:r>
              <w:t xml:space="preserve">формировани е осознанного выбора будущей профессии;  - проведение лекториев для родителей и </w:t>
            </w:r>
          </w:p>
          <w:p w:rsidR="002D596A" w:rsidRDefault="002D596A" w:rsidP="004E5783">
            <w:pPr>
              <w:spacing w:after="0" w:line="240" w:lineRule="auto"/>
              <w:ind w:left="2" w:right="0" w:firstLine="0"/>
              <w:jc w:val="left"/>
            </w:pPr>
            <w:r>
              <w:t xml:space="preserve">педагогов </w:t>
            </w:r>
          </w:p>
          <w:p w:rsidR="002D596A" w:rsidRDefault="002D596A" w:rsidP="004E5783">
            <w:pPr>
              <w:spacing w:after="0" w:line="240" w:lineRule="auto"/>
              <w:ind w:left="2" w:right="0" w:firstLine="0"/>
              <w:jc w:val="left"/>
            </w:pPr>
            <w:r>
              <w:t xml:space="preserve"> </w:t>
            </w:r>
          </w:p>
          <w:p w:rsidR="002D596A" w:rsidRDefault="002D596A" w:rsidP="004E5783">
            <w:pPr>
              <w:spacing w:after="0" w:line="276" w:lineRule="auto"/>
              <w:ind w:left="2" w:right="0" w:firstLine="0"/>
              <w:jc w:val="left"/>
            </w:pPr>
            <w:r>
              <w:t xml:space="preserve"> </w:t>
            </w:r>
          </w:p>
        </w:tc>
      </w:tr>
      <w:tr w:rsidR="002D596A" w:rsidTr="002D596A">
        <w:trPr>
          <w:trHeight w:val="5809"/>
        </w:trPr>
        <w:tc>
          <w:tcPr>
            <w:tcW w:w="935" w:type="dxa"/>
            <w:tcBorders>
              <w:top w:val="single" w:sz="4" w:space="0" w:color="00000A"/>
              <w:left w:val="single" w:sz="4" w:space="0" w:color="00000A"/>
              <w:bottom w:val="single" w:sz="4" w:space="0" w:color="00000A"/>
              <w:right w:val="single" w:sz="4" w:space="0" w:color="00000A"/>
            </w:tcBorders>
            <w:vAlign w:val="center"/>
          </w:tcPr>
          <w:p w:rsidR="002D596A" w:rsidRDefault="002D596A" w:rsidP="004E5783">
            <w:pPr>
              <w:spacing w:after="0" w:line="276" w:lineRule="auto"/>
              <w:ind w:left="56" w:right="0" w:firstLine="0"/>
            </w:pPr>
            <w:r>
              <w:rPr>
                <w:rFonts w:ascii="Calibri" w:eastAsia="Calibri" w:hAnsi="Calibri" w:cs="Calibri"/>
                <w:noProof/>
                <w:sz w:val="22"/>
              </w:rPr>
              <mc:AlternateContent>
                <mc:Choice Requires="wpg">
                  <w:drawing>
                    <wp:inline distT="0" distB="0" distL="0" distR="0" wp14:anchorId="1BBF659F" wp14:editId="18AA4AE6">
                      <wp:extent cx="502569" cy="3249778"/>
                      <wp:effectExtent l="0" t="0" r="0" b="0"/>
                      <wp:docPr id="719259" name="Group 719832"/>
                      <wp:cNvGraphicFramePr/>
                      <a:graphic xmlns:a="http://schemas.openxmlformats.org/drawingml/2006/main">
                        <a:graphicData uri="http://schemas.microsoft.com/office/word/2010/wordprocessingGroup">
                          <wpg:wgp>
                            <wpg:cNvGrpSpPr/>
                            <wpg:grpSpPr>
                              <a:xfrm>
                                <a:off x="0" y="0"/>
                                <a:ext cx="502569" cy="3249778"/>
                                <a:chOff x="0" y="0"/>
                                <a:chExt cx="502569" cy="3249778"/>
                              </a:xfrm>
                            </wpg:grpSpPr>
                            <wps:wsp>
                              <wps:cNvPr id="719260" name="Rectangle 678480"/>
                              <wps:cNvSpPr/>
                              <wps:spPr>
                                <a:xfrm rot="-5399999">
                                  <a:off x="-2108438" y="950820"/>
                                  <a:ext cx="4322205" cy="190519"/>
                                </a:xfrm>
                                <a:prstGeom prst="rect">
                                  <a:avLst/>
                                </a:prstGeom>
                                <a:ln>
                                  <a:noFill/>
                                </a:ln>
                              </wps:spPr>
                              <wps:txbx>
                                <w:txbxContent>
                                  <w:p w:rsidR="004E5783" w:rsidRDefault="004E5783" w:rsidP="002D596A">
                                    <w:pPr>
                                      <w:spacing w:after="0" w:line="276" w:lineRule="auto"/>
                                      <w:ind w:left="0" w:right="0" w:firstLine="0"/>
                                      <w:jc w:val="left"/>
                                    </w:pPr>
                                    <w:r>
                                      <w:t xml:space="preserve">. Мониторинг возможностей и способностей </w:t>
                                    </w:r>
                                  </w:p>
                                </w:txbxContent>
                              </wps:txbx>
                              <wps:bodyPr horzOverflow="overflow" lIns="0" tIns="0" rIns="0" bIns="0" rtlCol="0">
                                <a:noAutofit/>
                              </wps:bodyPr>
                            </wps:wsp>
                            <wps:wsp>
                              <wps:cNvPr id="719261" name="Rectangle 678479"/>
                              <wps:cNvSpPr/>
                              <wps:spPr>
                                <a:xfrm rot="-5399999">
                                  <a:off x="-483321" y="2575938"/>
                                  <a:ext cx="4322205" cy="190519"/>
                                </a:xfrm>
                                <a:prstGeom prst="rect">
                                  <a:avLst/>
                                </a:prstGeom>
                                <a:ln>
                                  <a:noFill/>
                                </a:ln>
                              </wps:spPr>
                              <wps:txbx>
                                <w:txbxContent>
                                  <w:p w:rsidR="004E5783" w:rsidRDefault="004E5783" w:rsidP="002D596A">
                                    <w:pPr>
                                      <w:spacing w:after="0" w:line="276" w:lineRule="auto"/>
                                      <w:ind w:left="0" w:right="0" w:firstLine="0"/>
                                      <w:jc w:val="left"/>
                                    </w:pPr>
                                    <w:r>
                                      <w:t xml:space="preserve">7 </w:t>
                                    </w:r>
                                  </w:p>
                                </w:txbxContent>
                              </wps:txbx>
                              <wps:bodyPr horzOverflow="overflow" lIns="0" tIns="0" rIns="0" bIns="0" rtlCol="0">
                                <a:noAutofit/>
                              </wps:bodyPr>
                            </wps:wsp>
                            <wps:wsp>
                              <wps:cNvPr id="719262" name="Rectangle 110254"/>
                              <wps:cNvSpPr/>
                              <wps:spPr>
                                <a:xfrm rot="-5399999">
                                  <a:off x="-368608" y="1388825"/>
                                  <a:ext cx="1287298" cy="190519"/>
                                </a:xfrm>
                                <a:prstGeom prst="rect">
                                  <a:avLst/>
                                </a:prstGeom>
                                <a:ln>
                                  <a:noFill/>
                                </a:ln>
                              </wps:spPr>
                              <wps:txbx>
                                <w:txbxContent>
                                  <w:p w:rsidR="004E5783" w:rsidRDefault="004E5783" w:rsidP="002D596A">
                                    <w:pPr>
                                      <w:spacing w:after="0" w:line="276" w:lineRule="auto"/>
                                      <w:ind w:left="0" w:right="0" w:firstLine="0"/>
                                      <w:jc w:val="left"/>
                                    </w:pPr>
                                    <w:r>
                                      <w:t>обучающихся</w:t>
                                    </w:r>
                                  </w:p>
                                </w:txbxContent>
                              </wps:txbx>
                              <wps:bodyPr horzOverflow="overflow" lIns="0" tIns="0" rIns="0" bIns="0" rtlCol="0">
                                <a:noAutofit/>
                              </wps:bodyPr>
                            </wps:wsp>
                            <wps:wsp>
                              <wps:cNvPr id="719263" name="Rectangle 110255"/>
                              <wps:cNvSpPr/>
                              <wps:spPr>
                                <a:xfrm rot="-5399999">
                                  <a:off x="237637" y="1018817"/>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92692" name="Rectangle 110256"/>
                              <wps:cNvSpPr/>
                              <wps:spPr>
                                <a:xfrm rot="-5399999">
                                  <a:off x="417469" y="1503450"/>
                                  <a:ext cx="56348" cy="226001"/>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1BBF659F" id="Group 719832" o:spid="_x0000_s1395" style="width:39.55pt;height:255.9pt;mso-position-horizontal-relative:char;mso-position-vertical-relative:line" coordsize="5025,3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">
                      <v:rect id="Rectangle 678480" o:spid="_x0000_s1396" style="position:absolute;left:-21084;top:9509;width:43221;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mTccA&#10;AADfAAAADwAAAGRycy9kb3ducmV2LnhtbESPy2rCQBSG94LvMByhO51Eirapk1AKEjcK1ba4PGZO&#10;LjRzJmZGjW/vLApd/vw3vlU2mFZcqXeNZQXxLAJBXFjdcKXg67CevoBwHllja5kU3MlBlo5HK0y0&#10;vfEnXfe+EmGEXYIKau+7REpX1GTQzWxHHLzS9gZ9kH0ldY+3MG5aOY+ihTTYcHiosaOPmorf/cUo&#10;+I4Pl5/c7U58LM/L563Pd2WVK/U0Gd7fQHga/H/4r73RCpbx63wRCAJPYAGZ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qpk3HAAAA3w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 Мониторинг возможностей и способностей </w:t>
                              </w:r>
                            </w:p>
                          </w:txbxContent>
                        </v:textbox>
                      </v:rect>
                      <v:rect id="Rectangle 678479" o:spid="_x0000_s1397" style="position:absolute;left:-4834;top:25759;width:43223;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D1sgA&#10;AADfAAAADwAAAGRycy9kb3ducmV2LnhtbESPW2vCQBSE3wX/w3KEvukmUrRGVymFEl8U6g0fj9mT&#10;C2bPptlV03/fLQh9HGbmG2ax6kwt7tS6yrKCeBSBIM6srrhQcNh/Dt9AOI+ssbZMCn7IwWrZ7y0w&#10;0fbBX3Tf+UIECLsEFZTeN4mULivJoBvZhjh4uW0N+iDbQuoWHwFuajmOook0WHFYKLGhj5Ky6+5m&#10;FBzj/e2Uuu2Fz/n39HXj021epEq9DLr3OQhPnf8PP9trrWAaz8aTGP7+h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5gPW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7 </w:t>
                              </w:r>
                            </w:p>
                          </w:txbxContent>
                        </v:textbox>
                      </v:rect>
                      <v:rect id="Rectangle 110254" o:spid="_x0000_s1398" style="position:absolute;left:-3687;top:13888;width:12873;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docgA&#10;AADfAAAADwAAAGRycy9kb3ducmV2LnhtbESPT2vCQBTE7wW/w/KE3uomoaiNriJCSS8V1LZ4fGZf&#10;/mD2bZpdNf32bkHwOMzMb5j5sjeNuFDnassK4lEEgji3uuZSwdf+/WUKwnlkjY1lUvBHDpaLwdMc&#10;U22vvKXLzpciQNilqKDyvk2ldHlFBt3ItsTBK2xn0AfZlVJ3eA1w08gkisbSYM1hocKW1hXlp93Z&#10;KPiO9+efzG2OfCh+J6+fPtsUZabU87BfzUB46v0jfG9/aAWT+C0ZJ/D/J3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J2h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обучающихся</w:t>
                              </w:r>
                            </w:p>
                          </w:txbxContent>
                        </v:textbox>
                      </v:rect>
                      <v:rect id="Rectangle 110255" o:spid="_x0000_s1399" style="position:absolute;left:2376;top:10188;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4OskA&#10;AADfAAAADwAAAGRycy9kb3ducmV2LnhtbESPW2vCQBSE34X+h+UUfNNNtGhNXaUUSvpSwUvFx2P2&#10;5EKzZ9PsqvHfuwXBx2FmvmHmy87U4kytqywriIcRCOLM6ooLBbvt5+AVhPPIGmvLpOBKDpaLp94c&#10;E20vvKbzxhciQNglqKD0vkmkdFlJBt3QNsTBy21r0AfZFlK3eAlwU8tRFE2kwYrDQokNfZSU/W5O&#10;RsFPvD3tU7c68iH/m758+3SVF6lS/efu/Q2Ep84/wvf2l1YwjWejyRj+/4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ng4Os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10256" o:spid="_x0000_s1400" style="position:absolute;left:4174;top:15034;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DpMcA&#10;AADeAAAADwAAAGRycy9kb3ducmV2LnhtbESPW2vCQBSE3wv9D8sRfKsbQ9EaXaUIJb5U8IqPx+zJ&#10;BbNnY3bV9N93C0Ifh5n5hpktOlOLO7WusqxgOIhAEGdWV1wo2O++3j5AOI+ssbZMCn7IwWL++jLD&#10;RNsHb+i+9YUIEHYJKii9bxIpXVaSQTewDXHwctsa9EG2hdQtPgLc1DKOopE0WHFYKLGhZUnZZXsz&#10;Cg7D3e2YuvWZT/l1/P7t03VepEr1e93nFISnzv+Hn+2VVjCJR5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AA6THAAAA3g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2557"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34" w:lineRule="auto"/>
              <w:ind w:left="2" w:right="0" w:firstLine="0"/>
              <w:jc w:val="left"/>
            </w:pPr>
            <w:r>
              <w:t xml:space="preserve">-диагностика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w:t>
            </w:r>
          </w:p>
          <w:p w:rsidR="002D596A" w:rsidRDefault="002D596A" w:rsidP="004E5783">
            <w:pPr>
              <w:spacing w:after="33" w:line="240" w:lineRule="auto"/>
              <w:ind w:left="2" w:right="0" w:firstLine="0"/>
              <w:jc w:val="left"/>
            </w:pPr>
            <w:r>
              <w:t xml:space="preserve">школьников и </w:t>
            </w:r>
          </w:p>
          <w:p w:rsidR="002D596A" w:rsidRDefault="002D596A" w:rsidP="004E5783">
            <w:pPr>
              <w:spacing w:after="0" w:line="276" w:lineRule="auto"/>
              <w:ind w:left="2" w:right="0" w:firstLine="0"/>
              <w:jc w:val="left"/>
            </w:pPr>
            <w:r>
              <w:t xml:space="preserve">т.д.) </w:t>
            </w:r>
          </w:p>
        </w:tc>
        <w:tc>
          <w:tcPr>
            <w:tcW w:w="2288"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34" w:lineRule="auto"/>
              <w:ind w:left="2" w:right="0" w:firstLine="0"/>
              <w:jc w:val="left"/>
            </w:pPr>
            <w:r>
              <w:t xml:space="preserve">-групповая диагностика психического развития (познавательн ой сферы  обучаемости школьников, диагностика </w:t>
            </w:r>
          </w:p>
          <w:p w:rsidR="002D596A" w:rsidRDefault="002D596A" w:rsidP="004E5783">
            <w:pPr>
              <w:spacing w:after="0" w:line="240" w:lineRule="auto"/>
              <w:ind w:left="2" w:right="0" w:firstLine="0"/>
            </w:pPr>
            <w:r>
              <w:t>индивидуально</w:t>
            </w:r>
          </w:p>
          <w:p w:rsidR="002D596A" w:rsidRDefault="002D596A" w:rsidP="004E5783">
            <w:pPr>
              <w:spacing w:after="39" w:line="240" w:lineRule="auto"/>
              <w:ind w:left="2" w:right="0" w:firstLine="0"/>
              <w:jc w:val="left"/>
            </w:pPr>
            <w:r>
              <w:t>-</w:t>
            </w:r>
          </w:p>
          <w:p w:rsidR="002D596A" w:rsidRDefault="002D596A" w:rsidP="004E5783">
            <w:pPr>
              <w:spacing w:after="36" w:line="240" w:lineRule="auto"/>
              <w:ind w:left="2" w:right="0" w:firstLine="0"/>
              <w:jc w:val="left"/>
            </w:pPr>
            <w:r>
              <w:t>типологически</w:t>
            </w:r>
          </w:p>
          <w:p w:rsidR="002D596A" w:rsidRDefault="002D596A" w:rsidP="004E5783">
            <w:pPr>
              <w:spacing w:after="38" w:line="240" w:lineRule="auto"/>
              <w:ind w:left="2" w:right="0" w:firstLine="0"/>
              <w:jc w:val="left"/>
            </w:pPr>
            <w:r>
              <w:t xml:space="preserve">х </w:t>
            </w:r>
          </w:p>
          <w:p w:rsidR="002D596A" w:rsidRDefault="002D596A" w:rsidP="004E5783">
            <w:pPr>
              <w:spacing w:after="39" w:line="234" w:lineRule="auto"/>
              <w:ind w:left="2" w:right="0" w:firstLine="0"/>
              <w:jc w:val="left"/>
            </w:pPr>
            <w:r>
              <w:t xml:space="preserve">особенностей, диагностика эмоциональноличностной сферы школьников и </w:t>
            </w:r>
          </w:p>
          <w:p w:rsidR="002D596A" w:rsidRDefault="002D596A" w:rsidP="004E5783">
            <w:pPr>
              <w:spacing w:after="36" w:line="240" w:lineRule="auto"/>
              <w:ind w:left="2" w:right="0" w:firstLine="0"/>
              <w:jc w:val="left"/>
            </w:pPr>
            <w:r>
              <w:t xml:space="preserve">т.д.) </w:t>
            </w:r>
          </w:p>
          <w:p w:rsidR="002D596A" w:rsidRDefault="002D596A" w:rsidP="004E5783">
            <w:pPr>
              <w:spacing w:after="0" w:line="276" w:lineRule="auto"/>
              <w:ind w:left="2" w:right="0" w:firstLine="0"/>
              <w:jc w:val="left"/>
            </w:pPr>
            <w:r>
              <w:t xml:space="preserve">диагностика </w:t>
            </w:r>
          </w:p>
        </w:tc>
        <w:tc>
          <w:tcPr>
            <w:tcW w:w="2296"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0" w:right="0" w:firstLine="0"/>
              <w:jc w:val="left"/>
            </w:pPr>
            <w:r>
              <w:t xml:space="preserve">коррекционноразвивающие занятия с обучающимися  </w:t>
            </w:r>
          </w:p>
        </w:tc>
        <w:tc>
          <w:tcPr>
            <w:tcW w:w="1808" w:type="dxa"/>
            <w:tcBorders>
              <w:top w:val="single" w:sz="4" w:space="0" w:color="00000A"/>
              <w:left w:val="single" w:sz="4" w:space="0" w:color="00000A"/>
              <w:bottom w:val="single" w:sz="4" w:space="0" w:color="00000A"/>
              <w:right w:val="single" w:sz="4" w:space="0" w:color="00000A"/>
            </w:tcBorders>
          </w:tcPr>
          <w:p w:rsidR="002D596A" w:rsidRDefault="002D596A" w:rsidP="00B617BC">
            <w:pPr>
              <w:numPr>
                <w:ilvl w:val="0"/>
                <w:numId w:val="324"/>
              </w:numPr>
              <w:spacing w:after="37" w:line="240" w:lineRule="auto"/>
              <w:ind w:right="0" w:firstLine="0"/>
              <w:jc w:val="left"/>
            </w:pPr>
          </w:p>
          <w:p w:rsidR="002D596A" w:rsidRDefault="002D596A" w:rsidP="004E5783">
            <w:pPr>
              <w:spacing w:after="37" w:line="234" w:lineRule="auto"/>
              <w:ind w:left="2" w:right="0" w:firstLine="0"/>
              <w:jc w:val="left"/>
            </w:pPr>
            <w:r>
              <w:t xml:space="preserve">коррекционнопрофилактиче ская работа с педагогами и </w:t>
            </w:r>
          </w:p>
          <w:p w:rsidR="002D596A" w:rsidRDefault="002D596A" w:rsidP="004E5783">
            <w:pPr>
              <w:spacing w:after="0" w:line="240" w:lineRule="auto"/>
              <w:ind w:left="2" w:right="0" w:firstLine="0"/>
              <w:jc w:val="left"/>
            </w:pPr>
            <w:r>
              <w:t xml:space="preserve">родителями; </w:t>
            </w:r>
          </w:p>
          <w:p w:rsidR="002D596A" w:rsidRDefault="002D596A" w:rsidP="00B617BC">
            <w:pPr>
              <w:numPr>
                <w:ilvl w:val="0"/>
                <w:numId w:val="324"/>
              </w:numPr>
              <w:spacing w:after="39" w:line="240" w:lineRule="auto"/>
              <w:ind w:right="0" w:firstLine="0"/>
              <w:jc w:val="left"/>
            </w:pPr>
          </w:p>
          <w:p w:rsidR="002D596A" w:rsidRDefault="002D596A" w:rsidP="004E5783">
            <w:pPr>
              <w:spacing w:after="39" w:line="234" w:lineRule="auto"/>
              <w:ind w:left="2" w:right="0" w:firstLine="0"/>
              <w:jc w:val="left"/>
            </w:pPr>
            <w:r>
              <w:t>консультативн о-</w:t>
            </w:r>
          </w:p>
          <w:p w:rsidR="002D596A" w:rsidRDefault="002D596A" w:rsidP="004E5783">
            <w:pPr>
              <w:spacing w:after="0" w:line="276" w:lineRule="auto"/>
              <w:ind w:left="2" w:right="0" w:firstLine="0"/>
              <w:jc w:val="left"/>
            </w:pPr>
            <w:r>
              <w:t xml:space="preserve">просветительс кая работа со всеми участниками образовательн ых отношений. </w:t>
            </w:r>
          </w:p>
        </w:tc>
      </w:tr>
    </w:tbl>
    <w:p w:rsidR="002D596A" w:rsidRDefault="002D596A" w:rsidP="002D596A">
      <w:pPr>
        <w:spacing w:after="173" w:line="243" w:lineRule="auto"/>
        <w:ind w:left="0" w:right="-15" w:firstLine="0"/>
      </w:pPr>
    </w:p>
    <w:tbl>
      <w:tblPr>
        <w:tblStyle w:val="TableGrid"/>
        <w:tblW w:w="9856" w:type="dxa"/>
        <w:tblInd w:w="-108" w:type="dxa"/>
        <w:tblCellMar>
          <w:left w:w="106" w:type="dxa"/>
          <w:right w:w="27" w:type="dxa"/>
        </w:tblCellMar>
        <w:tblLook w:val="04A0" w:firstRow="1" w:lastRow="0" w:firstColumn="1" w:lastColumn="0" w:noHBand="0" w:noVBand="1"/>
      </w:tblPr>
      <w:tblGrid>
        <w:gridCol w:w="1654"/>
        <w:gridCol w:w="2182"/>
        <w:gridCol w:w="1944"/>
        <w:gridCol w:w="2180"/>
        <w:gridCol w:w="1896"/>
      </w:tblGrid>
      <w:tr w:rsidR="002D596A" w:rsidTr="004E5783">
        <w:trPr>
          <w:trHeight w:val="4429"/>
        </w:trPr>
        <w:tc>
          <w:tcPr>
            <w:tcW w:w="1654" w:type="dxa"/>
            <w:tcBorders>
              <w:top w:val="single" w:sz="4" w:space="0" w:color="00000A"/>
              <w:left w:val="single" w:sz="4" w:space="0" w:color="00000A"/>
              <w:bottom w:val="single" w:sz="4" w:space="0" w:color="00000A"/>
              <w:right w:val="single" w:sz="4" w:space="0" w:color="00000A"/>
            </w:tcBorders>
            <w:vAlign w:val="center"/>
          </w:tcPr>
          <w:p w:rsidR="002D596A" w:rsidRDefault="002D596A" w:rsidP="004E5783">
            <w:pPr>
              <w:spacing w:after="0" w:line="276" w:lineRule="auto"/>
              <w:ind w:left="56" w:right="0" w:firstLine="0"/>
            </w:pPr>
            <w:r>
              <w:rPr>
                <w:rFonts w:ascii="Calibri" w:eastAsia="Calibri" w:hAnsi="Calibri" w:cs="Calibri"/>
                <w:noProof/>
                <w:sz w:val="22"/>
              </w:rPr>
              <w:lastRenderedPageBreak/>
              <mc:AlternateContent>
                <mc:Choice Requires="wpg">
                  <w:drawing>
                    <wp:inline distT="0" distB="0" distL="0" distR="0" wp14:anchorId="58080DA1" wp14:editId="47FFBC8B">
                      <wp:extent cx="682401" cy="2515667"/>
                      <wp:effectExtent l="0" t="0" r="0" b="0"/>
                      <wp:docPr id="92693" name="Group 719946"/>
                      <wp:cNvGraphicFramePr/>
                      <a:graphic xmlns:a="http://schemas.openxmlformats.org/drawingml/2006/main">
                        <a:graphicData uri="http://schemas.microsoft.com/office/word/2010/wordprocessingGroup">
                          <wpg:wgp>
                            <wpg:cNvGrpSpPr/>
                            <wpg:grpSpPr>
                              <a:xfrm>
                                <a:off x="0" y="0"/>
                                <a:ext cx="682401" cy="2515667"/>
                                <a:chOff x="0" y="0"/>
                                <a:chExt cx="682401" cy="2515667"/>
                              </a:xfrm>
                            </wpg:grpSpPr>
                            <wps:wsp>
                              <wps:cNvPr id="92694" name="Rectangle 678858"/>
                              <wps:cNvSpPr/>
                              <wps:spPr>
                                <a:xfrm rot="-5399999">
                                  <a:off x="-1620254" y="704893"/>
                                  <a:ext cx="3345837" cy="190519"/>
                                </a:xfrm>
                                <a:prstGeom prst="rect">
                                  <a:avLst/>
                                </a:prstGeom>
                                <a:ln>
                                  <a:noFill/>
                                </a:ln>
                              </wps:spPr>
                              <wps:txbx>
                                <w:txbxContent>
                                  <w:p w:rsidR="004E5783" w:rsidRDefault="004E5783" w:rsidP="002D596A">
                                    <w:pPr>
                                      <w:spacing w:after="0" w:line="276" w:lineRule="auto"/>
                                      <w:ind w:left="0" w:right="0" w:firstLine="0"/>
                                      <w:jc w:val="left"/>
                                    </w:pPr>
                                    <w:r>
                                      <w:t xml:space="preserve">. Выявление и поддержка детей с </w:t>
                                    </w:r>
                                  </w:p>
                                </w:txbxContent>
                              </wps:txbx>
                              <wps:bodyPr horzOverflow="overflow" lIns="0" tIns="0" rIns="0" bIns="0" rtlCol="0">
                                <a:noAutofit/>
                              </wps:bodyPr>
                            </wps:wsp>
                            <wps:wsp>
                              <wps:cNvPr id="92695" name="Rectangle 678857"/>
                              <wps:cNvSpPr/>
                              <wps:spPr>
                                <a:xfrm rot="-5399999">
                                  <a:off x="-362192" y="1962955"/>
                                  <a:ext cx="3345837" cy="190519"/>
                                </a:xfrm>
                                <a:prstGeom prst="rect">
                                  <a:avLst/>
                                </a:prstGeom>
                                <a:ln>
                                  <a:noFill/>
                                </a:ln>
                              </wps:spPr>
                              <wps:txbx>
                                <w:txbxContent>
                                  <w:p w:rsidR="004E5783" w:rsidRDefault="004E5783" w:rsidP="002D596A">
                                    <w:pPr>
                                      <w:spacing w:after="0" w:line="276" w:lineRule="auto"/>
                                      <w:ind w:left="0" w:right="0" w:firstLine="0"/>
                                      <w:jc w:val="left"/>
                                    </w:pPr>
                                    <w:r>
                                      <w:t xml:space="preserve">8 </w:t>
                                    </w:r>
                                  </w:p>
                                </w:txbxContent>
                              </wps:txbx>
                              <wps:bodyPr horzOverflow="overflow" lIns="0" tIns="0" rIns="0" bIns="0" rtlCol="0">
                                <a:noAutofit/>
                              </wps:bodyPr>
                            </wps:wsp>
                            <wps:wsp>
                              <wps:cNvPr id="92696" name="Rectangle 110369"/>
                              <wps:cNvSpPr/>
                              <wps:spPr>
                                <a:xfrm rot="-5399999">
                                  <a:off x="-1102251" y="820611"/>
                                  <a:ext cx="2754585" cy="190519"/>
                                </a:xfrm>
                                <a:prstGeom prst="rect">
                                  <a:avLst/>
                                </a:prstGeom>
                                <a:ln>
                                  <a:noFill/>
                                </a:ln>
                              </wps:spPr>
                              <wps:txbx>
                                <w:txbxContent>
                                  <w:p w:rsidR="004E5783" w:rsidRDefault="004E5783" w:rsidP="002D596A">
                                    <w:pPr>
                                      <w:spacing w:after="0" w:line="276" w:lineRule="auto"/>
                                      <w:ind w:left="0" w:right="0" w:firstLine="0"/>
                                      <w:jc w:val="left"/>
                                    </w:pPr>
                                    <w:r>
                                      <w:t xml:space="preserve">особыми образовательными </w:t>
                                    </w:r>
                                  </w:p>
                                </w:txbxContent>
                              </wps:txbx>
                              <wps:bodyPr horzOverflow="overflow" lIns="0" tIns="0" rIns="0" bIns="0" rtlCol="0">
                                <a:noAutofit/>
                              </wps:bodyPr>
                            </wps:wsp>
                            <wps:wsp>
                              <wps:cNvPr id="92697" name="Rectangle 110370"/>
                              <wps:cNvSpPr/>
                              <wps:spPr>
                                <a:xfrm rot="-5399999">
                                  <a:off x="-261440" y="1004196"/>
                                  <a:ext cx="1432627" cy="190519"/>
                                </a:xfrm>
                                <a:prstGeom prst="rect">
                                  <a:avLst/>
                                </a:prstGeom>
                                <a:ln>
                                  <a:noFill/>
                                </a:ln>
                              </wps:spPr>
                              <wps:txbx>
                                <w:txbxContent>
                                  <w:p w:rsidR="004E5783" w:rsidRDefault="004E5783" w:rsidP="002D596A">
                                    <w:pPr>
                                      <w:spacing w:after="0" w:line="276" w:lineRule="auto"/>
                                      <w:ind w:left="0" w:right="0" w:firstLine="0"/>
                                      <w:jc w:val="left"/>
                                    </w:pPr>
                                    <w:r>
                                      <w:t>потребностями</w:t>
                                    </w:r>
                                  </w:p>
                                </w:txbxContent>
                              </wps:txbx>
                              <wps:bodyPr horzOverflow="overflow" lIns="0" tIns="0" rIns="0" bIns="0" rtlCol="0">
                                <a:noAutofit/>
                              </wps:bodyPr>
                            </wps:wsp>
                            <wps:wsp>
                              <wps:cNvPr id="92698" name="Rectangle 110371"/>
                              <wps:cNvSpPr/>
                              <wps:spPr>
                                <a:xfrm rot="-5399999">
                                  <a:off x="417469" y="598651"/>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92699" name="Rectangle 110372"/>
                              <wps:cNvSpPr/>
                              <wps:spPr>
                                <a:xfrm rot="-5399999">
                                  <a:off x="597301" y="1136622"/>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58080DA1" id="Group 719946" o:spid="_x0000_s1401" style="width:53.75pt;height:198.1pt;mso-position-horizontal-relative:char;mso-position-vertical-relative:line" coordsize="6824,2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">
                      <v:rect id="Rectangle 678858" o:spid="_x0000_s1402" style="position:absolute;left:-16202;top:7050;width:33457;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S8cA&#10;AADeAAAADwAAAGRycy9kb3ducmV2LnhtbESPT2vCQBTE70K/w/IK3sxGEVtTVxFB4kWh2pYeX7Mv&#10;f2j2bcyuGr+9Kwgeh5n5DTNbdKYWZ2pdZVnBMIpBEGdWV1wo+DqsB+8gnEfWWFsmBVdysJi/9GaY&#10;aHvhTzrvfSEChF2CCkrvm0RKl5Vk0EW2IQ5ebluDPsi2kLrFS4CbWo7ieCINVhwWSmxoVVL2vz8Z&#10;Bd/Dw+kndbs//s2Pb+OtT3d5kSrVf+2WHyA8df4ZfrQ3WsF0NJmO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lPkvHAAAA3g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 Выявление и поддержка детей с </w:t>
                              </w:r>
                            </w:p>
                          </w:txbxContent>
                        </v:textbox>
                      </v:rect>
                      <v:rect id="Rectangle 678857" o:spid="_x0000_s1403" style="position:absolute;left:-3623;top:19629;width:33459;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b0MgA&#10;AADeAAAADwAAAGRycy9kb3ducmV2LnhtbESPT2vCQBTE7wW/w/KE3uomYq2mbqQIkl4qVKt4fM2+&#10;/KHZtzG7avrt3YLQ4zAzv2EWy9404kKdqy0riEcRCOLc6ppLBV+79dMMhPPIGhvLpOCXHCzTwcMC&#10;E22v/EmXrS9FgLBLUEHlfZtI6fKKDLqRbYmDV9jOoA+yK6Xu8BrgppHjKJpKgzWHhQpbWlWU/2zP&#10;RsE+3p0Pmdt887E4vUw+fLYpykypx2H/9grCU+//w/f2u1YwH0/nz/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aZvQyAAAAN4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8 </w:t>
                              </w:r>
                            </w:p>
                          </w:txbxContent>
                        </v:textbox>
                      </v:rect>
                      <v:rect id="Rectangle 110369" o:spid="_x0000_s1404" style="position:absolute;left:-11023;top:8206;width:27545;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Fp8cA&#10;AADeAAAADwAAAGRycy9kb3ducmV2LnhtbESPW2vCQBSE3wv9D8sp+FY3SokaXaUIJb5U8IqPx+zJ&#10;hWbPxuyq6b/vFgQfh5n5hpktOlOLG7Wusqxg0I9AEGdWV1wo2O++3scgnEfWWFsmBb/kYDF/fZlh&#10;ou2dN3Tb+kIECLsEFZTeN4mULivJoOvbhjh4uW0N+iDbQuoW7wFuajmMolgarDgslNjQsqTsZ3s1&#10;Cg6D3fWYuvWZT/ll9PHt03VepEr13rrPKQhPnX+GH+2VVjAZxp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7BafHAAAA3g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особыми образовательными </w:t>
                              </w:r>
                            </w:p>
                          </w:txbxContent>
                        </v:textbox>
                      </v:rect>
                      <v:rect id="Rectangle 110370" o:spid="_x0000_s1405" style="position:absolute;left:-2614;top:10041;width:14326;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gPMcA&#10;AADeAAAADwAAAGRycy9kb3ducmV2LnhtbESPT2vCQBTE74LfYXlCb7pRitaYVUpB4kWh2pYeX7Mv&#10;fzD7NmbXGL99Vyj0OMzMb5hk05tadNS6yrKC6SQCQZxZXXGh4OO0Hb+AcB5ZY22ZFNzJwWY9HCQY&#10;a3vjd+qOvhABwi5GBaX3TSyly0oy6Ca2IQ5ebluDPsi2kLrFW4CbWs6iaC4NVhwWSmzoraTsfLwa&#10;BZ/T0/UrdYcf/s4vi+e9Tw95kSr1NOpfVyA89f4//NfeaQXL2Xy5gMe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3oDzHAAAA3g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потребностями</w:t>
                              </w:r>
                            </w:p>
                          </w:txbxContent>
                        </v:textbox>
                      </v:rect>
                      <v:rect id="Rectangle 110371" o:spid="_x0000_s1406" style="position:absolute;left:4174;top:5986;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0TsMA&#10;AADeAAAADwAAAGRycy9kb3ducmV2LnhtbERPy4rCMBTdC/5DuMLsNFXE0WoUGZDOZgSfuLw2tw9s&#10;bjpN1M7fm8WAy8N5L1atqcSDGldaVjAcRCCIU6tLzhUcD5v+FITzyBory6Tgjxyslt3OAmNtn7yj&#10;x97nIoSwi1FB4X0dS+nSggy6ga2JA5fZxqAPsMmlbvAZwk0lR1E0kQZLDg0F1vRVUHrb342C0/Bw&#10;Pydue+VL9vs5/vHJNssTpT567XoOwlPr3+J/97dWMBtNZmFvuBOu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g0TsMAAADeAAAADwAAAAAAAAAAAAAAAACYAgAAZHJzL2Rv&#10;d25yZXYueG1sUEsFBgAAAAAEAAQA9QAAAIgDA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10372" o:spid="_x0000_s1407" style="position:absolute;left:5972;top:11366;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R1ccA&#10;AADeAAAADwAAAGRycy9kb3ducmV2LnhtbESPW2vCQBSE3wv9D8sRfKsbpWgTXaUIJb5U8IqPx+zJ&#10;BbNnY3bV9N93C0Ifh5n5hpktOlOLO7WusqxgOIhAEGdWV1wo2O++3j5AOI+ssbZMCn7IwWL++jLD&#10;RNsHb+i+9YUIEHYJKii9bxIpXVaSQTewDXHwctsa9EG2hdQtPgLc1HIURWNpsOKwUGJDy5Kyy/Zm&#10;FByGu9sxdeszn/Lr5P3bp+u8SJXq97rPKQhPnf8PP9srrSAeje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kkdXHAAAA3g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2" w:right="47" w:firstLine="0"/>
              <w:jc w:val="left"/>
            </w:pPr>
            <w:r>
              <w:t xml:space="preserve">- диагностика, направленная на выявление детей с особыми образовательны ми потребностями; - оказание консультативной помощи педагогам по работе с детьми с особыми образовательны ми потребностями.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2" w:right="0" w:firstLine="0"/>
              <w:jc w:val="left"/>
            </w:pPr>
            <w:r>
              <w:t xml:space="preserve">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40" w:lineRule="auto"/>
              <w:ind w:left="0"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76" w:lineRule="auto"/>
              <w:ind w:left="0" w:right="0" w:firstLine="0"/>
              <w:jc w:val="right"/>
            </w:pPr>
            <w:r>
              <w:t xml:space="preserve"> </w:t>
            </w:r>
            <w:r>
              <w:tab/>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40" w:lineRule="auto"/>
              <w:ind w:left="2" w:right="0" w:firstLine="0"/>
              <w:jc w:val="left"/>
            </w:pPr>
            <w:r>
              <w:t>-</w:t>
            </w:r>
          </w:p>
          <w:p w:rsidR="002D596A" w:rsidRDefault="002D596A" w:rsidP="004E5783">
            <w:pPr>
              <w:spacing w:after="39" w:line="234" w:lineRule="auto"/>
              <w:ind w:left="2" w:right="0" w:firstLine="0"/>
              <w:jc w:val="left"/>
            </w:pPr>
            <w:r>
              <w:t>консультативн о-</w:t>
            </w:r>
          </w:p>
          <w:p w:rsidR="002D596A" w:rsidRDefault="002D596A" w:rsidP="004E5783">
            <w:pPr>
              <w:spacing w:after="37" w:line="234" w:lineRule="auto"/>
              <w:ind w:left="2" w:right="0" w:firstLine="0"/>
              <w:jc w:val="left"/>
            </w:pPr>
            <w:r>
              <w:t>просветительс кая работа со всеми участниками образовательн</w:t>
            </w:r>
          </w:p>
          <w:p w:rsidR="002D596A" w:rsidRDefault="002D596A" w:rsidP="004E5783">
            <w:pPr>
              <w:spacing w:after="0" w:line="240" w:lineRule="auto"/>
              <w:ind w:left="2" w:right="0" w:firstLine="0"/>
            </w:pPr>
            <w:r>
              <w:t xml:space="preserve">ых отношений; </w:t>
            </w:r>
          </w:p>
          <w:p w:rsidR="002D596A" w:rsidRDefault="002D596A" w:rsidP="004E5783">
            <w:pPr>
              <w:spacing w:after="0" w:line="276" w:lineRule="auto"/>
              <w:ind w:left="2" w:right="0" w:firstLine="0"/>
              <w:jc w:val="left"/>
            </w:pPr>
            <w:r>
              <w:t xml:space="preserve"> </w:t>
            </w:r>
          </w:p>
        </w:tc>
      </w:tr>
    </w:tbl>
    <w:p w:rsidR="002D596A" w:rsidRDefault="002D596A" w:rsidP="002D596A">
      <w:pPr>
        <w:spacing w:after="0" w:line="240" w:lineRule="auto"/>
        <w:ind w:left="708" w:right="0" w:firstLine="0"/>
        <w:jc w:val="left"/>
      </w:pPr>
      <w:r>
        <w:rPr>
          <w:b/>
        </w:rPr>
        <w:t xml:space="preserve"> </w:t>
      </w:r>
    </w:p>
    <w:p w:rsidR="002D596A" w:rsidRDefault="002D596A" w:rsidP="002D596A">
      <w:pPr>
        <w:spacing w:after="36" w:line="240" w:lineRule="auto"/>
        <w:ind w:left="708" w:right="0" w:firstLine="0"/>
        <w:jc w:val="left"/>
      </w:pPr>
      <w:r>
        <w:rPr>
          <w:b/>
        </w:rPr>
        <w:t xml:space="preserve"> </w:t>
      </w:r>
      <w:r w:rsidR="009F538F">
        <w:rPr>
          <w:b/>
        </w:rPr>
        <w:t xml:space="preserve">План психолого-педагогической </w:t>
      </w:r>
      <w:proofErr w:type="gramStart"/>
      <w:r w:rsidR="009F538F">
        <w:rPr>
          <w:b/>
        </w:rPr>
        <w:t>работы( приложение</w:t>
      </w:r>
      <w:proofErr w:type="gramEnd"/>
      <w:r w:rsidR="009F538F">
        <w:rPr>
          <w:b/>
        </w:rPr>
        <w:t xml:space="preserve"> 8)</w:t>
      </w:r>
    </w:p>
    <w:p w:rsidR="002D596A" w:rsidRDefault="00F570A2" w:rsidP="002D596A">
      <w:pPr>
        <w:spacing w:after="42" w:line="240" w:lineRule="auto"/>
        <w:ind w:left="1209" w:right="0" w:hanging="504"/>
        <w:jc w:val="left"/>
      </w:pPr>
      <w:r>
        <w:rPr>
          <w:b/>
        </w:rPr>
        <w:t>3.3</w:t>
      </w:r>
      <w:r w:rsidR="002D596A">
        <w:rPr>
          <w:b/>
        </w:rPr>
        <w:t xml:space="preserve">.3. Финансовое обеспечение реализации основной образовательной программы </w:t>
      </w:r>
    </w:p>
    <w:p w:rsidR="002D596A" w:rsidRDefault="002D596A" w:rsidP="002D596A">
      <w:pPr>
        <w:spacing w:after="42" w:line="240" w:lineRule="auto"/>
        <w:ind w:left="715" w:right="0" w:hanging="10"/>
        <w:jc w:val="left"/>
      </w:pPr>
      <w:r>
        <w:rPr>
          <w:b/>
        </w:rPr>
        <w:t>План финансово-хозяйств</w:t>
      </w:r>
      <w:r w:rsidR="009F538F">
        <w:rPr>
          <w:b/>
        </w:rPr>
        <w:t>енной деятельности (Приложение 9</w:t>
      </w:r>
      <w:r>
        <w:rPr>
          <w:b/>
        </w:rPr>
        <w:t xml:space="preserve">) </w:t>
      </w:r>
    </w:p>
    <w:p w:rsidR="002D596A" w:rsidRDefault="002D596A" w:rsidP="002D596A">
      <w:pPr>
        <w:spacing w:after="35" w:line="240" w:lineRule="auto"/>
        <w:ind w:left="708" w:right="0" w:firstLine="0"/>
        <w:jc w:val="left"/>
      </w:pPr>
      <w:r>
        <w:rPr>
          <w:b/>
        </w:rPr>
        <w:t xml:space="preserve"> </w:t>
      </w:r>
    </w:p>
    <w:p w:rsidR="002D596A" w:rsidRDefault="00F570A2" w:rsidP="002D596A">
      <w:pPr>
        <w:spacing w:after="42" w:line="240" w:lineRule="auto"/>
        <w:ind w:left="1209" w:right="0" w:hanging="504"/>
        <w:jc w:val="left"/>
      </w:pPr>
      <w:r>
        <w:rPr>
          <w:b/>
        </w:rPr>
        <w:t>3.3</w:t>
      </w:r>
      <w:r w:rsidR="002D596A">
        <w:rPr>
          <w:b/>
        </w:rPr>
        <w:t xml:space="preserve">.4. Материально-технические условия реализации основной образовательной программы </w:t>
      </w:r>
    </w:p>
    <w:p w:rsidR="002D596A" w:rsidRDefault="002D596A" w:rsidP="002D596A">
      <w:pPr>
        <w:spacing w:after="38" w:line="233" w:lineRule="auto"/>
        <w:ind w:left="360" w:right="281" w:firstLine="0"/>
      </w:pPr>
      <w:r>
        <w:rPr>
          <w:b/>
          <w:sz w:val="28"/>
        </w:rPr>
        <w:t xml:space="preserve">Цель </w:t>
      </w:r>
      <w:r>
        <w:rPr>
          <w:sz w:val="28"/>
        </w:rPr>
        <w:t xml:space="preserve">мероприятий по приведению материально-технических условий школы в соответствие с ФГОС -  создание современной предметнообразовательной среды обучения. </w:t>
      </w:r>
    </w:p>
    <w:p w:rsidR="002D596A" w:rsidRDefault="002D596A" w:rsidP="002D596A">
      <w:pPr>
        <w:spacing w:after="43" w:line="237" w:lineRule="auto"/>
        <w:ind w:left="370" w:right="0" w:hanging="10"/>
        <w:jc w:val="left"/>
      </w:pPr>
      <w:r>
        <w:rPr>
          <w:b/>
          <w:i/>
        </w:rPr>
        <w:t>1)Финансовые условия</w:t>
      </w:r>
      <w:r>
        <w:rPr>
          <w:sz w:val="28"/>
        </w:rPr>
        <w:t xml:space="preserve"> </w:t>
      </w:r>
    </w:p>
    <w:p w:rsidR="002D596A" w:rsidRDefault="002D596A" w:rsidP="002D596A">
      <w:pPr>
        <w:spacing w:after="28" w:line="228" w:lineRule="auto"/>
        <w:ind w:left="360" w:right="360" w:firstLine="0"/>
      </w:pPr>
      <w:r>
        <w:rPr>
          <w:i/>
        </w:rPr>
        <w:t>Финансовое обеспечение задания учредителя по реализации основной образовательной программы основного общего образования</w:t>
      </w:r>
      <w:r>
        <w:t xml:space="preserve"> осуществляется на основе нормативного подушевого финансирования.  </w:t>
      </w:r>
    </w:p>
    <w:p w:rsidR="002D596A" w:rsidRDefault="002D596A" w:rsidP="002D596A">
      <w:pPr>
        <w:ind w:left="360" w:right="298" w:firstLine="0"/>
      </w:pPr>
      <w:r>
        <w:t xml:space="preserve"> МАОУ «Кутарбитская СОШ» является автономным учреждением и для выполнения муниципального задания получает субсидию из бюджета. На основании плана финансово – хозяйственной деятельности, на реализацию основных общеобразовательных программ автономному учреждению доведено муниципальное задание, финансовое обеспечение которого осуществлено в виде субвенций за счет средств местного областного и федерального бюджетов.  </w:t>
      </w:r>
    </w:p>
    <w:p w:rsidR="002D596A" w:rsidRDefault="002D596A" w:rsidP="002D596A">
      <w:pPr>
        <w:ind w:left="360" w:right="367" w:firstLine="0"/>
      </w:pPr>
      <w:r>
        <w:t xml:space="preserve">Дополнительным источником финансирования в 2020 году были целевые субсидии из бюджета . </w:t>
      </w:r>
      <w:r>
        <w:rPr>
          <w:i/>
        </w:rPr>
        <w:t xml:space="preserve">Направления использования целевых субсидий (руб.):  </w:t>
      </w:r>
    </w:p>
    <w:p w:rsidR="002D596A" w:rsidRDefault="002D596A" w:rsidP="002D596A">
      <w:pPr>
        <w:ind w:left="360" w:firstLine="0"/>
      </w:pPr>
    </w:p>
    <w:p w:rsidR="002D596A" w:rsidRDefault="002D596A" w:rsidP="00B617BC">
      <w:pPr>
        <w:numPr>
          <w:ilvl w:val="0"/>
          <w:numId w:val="154"/>
        </w:numPr>
        <w:ind w:firstLine="0"/>
      </w:pPr>
      <w:r>
        <w:t xml:space="preserve">приобретение оборудования, </w:t>
      </w:r>
    </w:p>
    <w:p w:rsidR="002D596A" w:rsidRDefault="002D596A" w:rsidP="002D596A">
      <w:pPr>
        <w:ind w:left="360" w:firstLine="0"/>
      </w:pPr>
      <w:r>
        <w:t>-организация обеспечения доступности отдыха и оздоровления;</w:t>
      </w:r>
    </w:p>
    <w:p w:rsidR="002D596A" w:rsidRDefault="002D596A" w:rsidP="00B617BC">
      <w:pPr>
        <w:numPr>
          <w:ilvl w:val="0"/>
          <w:numId w:val="154"/>
        </w:numPr>
        <w:ind w:firstLine="0"/>
      </w:pPr>
      <w:r>
        <w:t>оснащение открытого плоскостного сооружения спортивным оборудованием и инвентарем;</w:t>
      </w:r>
    </w:p>
    <w:p w:rsidR="002D596A" w:rsidRDefault="002D596A" w:rsidP="00B617BC">
      <w:pPr>
        <w:numPr>
          <w:ilvl w:val="0"/>
          <w:numId w:val="154"/>
        </w:numPr>
        <w:ind w:firstLine="0"/>
      </w:pPr>
      <w:r>
        <w:t>приобретение стендов;</w:t>
      </w:r>
    </w:p>
    <w:p w:rsidR="002D596A" w:rsidRDefault="002D596A" w:rsidP="002D596A">
      <w:pPr>
        <w:spacing w:after="227"/>
        <w:ind w:left="360" w:firstLine="0"/>
      </w:pPr>
    </w:p>
    <w:p w:rsidR="002D596A" w:rsidRDefault="002D596A" w:rsidP="00B617BC">
      <w:pPr>
        <w:numPr>
          <w:ilvl w:val="0"/>
          <w:numId w:val="154"/>
        </w:numPr>
        <w:ind w:firstLine="0"/>
      </w:pPr>
      <w:r>
        <w:t xml:space="preserve">возмещение расходов по организации питания, </w:t>
      </w:r>
    </w:p>
    <w:p w:rsidR="002D596A" w:rsidRDefault="002D596A" w:rsidP="002D596A">
      <w:pPr>
        <w:ind w:left="360" w:right="299" w:firstLine="0"/>
      </w:pPr>
      <w:r>
        <w:lastRenderedPageBreak/>
        <w:t>-финансовое обеспечение расходов на социальную поддержку семей, имеющих детей, в отношении компенсации родительской платы за присмотр и уход за детьми.</w:t>
      </w:r>
    </w:p>
    <w:p w:rsidR="002D596A" w:rsidRDefault="002D596A" w:rsidP="002D596A">
      <w:pPr>
        <w:ind w:left="360" w:right="300" w:firstLine="0"/>
      </w:pPr>
      <w:r>
        <w:rPr>
          <w:b/>
        </w:rPr>
        <w:t>Формирование фонда оплаты труда</w:t>
      </w:r>
      <w:r>
        <w:t xml:space="preserve"> образовательного учреждения осуществляется в пределах объёма средств образовательного учреждения на текущий финансовый год. </w:t>
      </w:r>
    </w:p>
    <w:p w:rsidR="002D596A" w:rsidRDefault="002D596A" w:rsidP="002D596A">
      <w:pPr>
        <w:spacing w:after="42" w:line="240" w:lineRule="auto"/>
        <w:ind w:left="370" w:right="0" w:hanging="10"/>
        <w:jc w:val="left"/>
      </w:pPr>
      <w:r>
        <w:rPr>
          <w:b/>
        </w:rPr>
        <w:t xml:space="preserve">2)Материально-технические условия </w:t>
      </w:r>
    </w:p>
    <w:p w:rsidR="002D596A" w:rsidRDefault="002D596A" w:rsidP="002D596A">
      <w:pPr>
        <w:ind w:left="360" w:right="292" w:firstLine="0"/>
      </w:pPr>
      <w:r>
        <w:t>Материально-технические условия являются основой для создания образовательного пространства в организации. Материально – техническая</w:t>
      </w:r>
      <w:r>
        <w:rPr>
          <w:b/>
        </w:rPr>
        <w:t xml:space="preserve"> </w:t>
      </w:r>
      <w:r>
        <w:t xml:space="preserve">база школы соответствует целям и задачам образовательного учреждения. Состояние материально–технической базы и содержание здания школы в основном соответствует санитарным нормам и пожарной безопасности </w:t>
      </w:r>
    </w:p>
    <w:p w:rsidR="002D596A" w:rsidRDefault="002D596A" w:rsidP="002D596A">
      <w:pPr>
        <w:ind w:left="360" w:firstLine="0"/>
      </w:pPr>
      <w:r>
        <w:t xml:space="preserve">В МАОУ «Кутарбитская СОШ» и филиалах создана современная безопасная образовательная среда: </w:t>
      </w:r>
    </w:p>
    <w:p w:rsidR="002D596A" w:rsidRDefault="002D596A" w:rsidP="00B617BC">
      <w:pPr>
        <w:numPr>
          <w:ilvl w:val="0"/>
          <w:numId w:val="155"/>
        </w:numPr>
        <w:ind w:firstLine="0"/>
      </w:pPr>
      <w:r>
        <w:t xml:space="preserve">здание и помещения ОУ полностью соответствует СанПиН и нормам противопожарной безопасности; </w:t>
      </w:r>
    </w:p>
    <w:p w:rsidR="002D596A" w:rsidRDefault="002D596A" w:rsidP="00B617BC">
      <w:pPr>
        <w:numPr>
          <w:ilvl w:val="0"/>
          <w:numId w:val="155"/>
        </w:numPr>
        <w:ind w:firstLine="0"/>
      </w:pPr>
      <w:r>
        <w:t xml:space="preserve">в здании предусмотрены современные автоматические системы теплоснабжения и вентиляции, пожарной и охранной сигнализации; </w:t>
      </w:r>
    </w:p>
    <w:p w:rsidR="002D596A" w:rsidRDefault="002D596A" w:rsidP="00B617BC">
      <w:pPr>
        <w:numPr>
          <w:ilvl w:val="0"/>
          <w:numId w:val="155"/>
        </w:numPr>
        <w:ind w:firstLine="0"/>
      </w:pPr>
      <w:r>
        <w:t xml:space="preserve">обеспечена доступная среда для обучающихся с ограниченными возможностями здоровья: предусмотрены пандусы; устроены безбарьерные проходы надлежащей ширины; установлено специальное оборудование санузлов;  </w:t>
      </w:r>
    </w:p>
    <w:p w:rsidR="002D596A" w:rsidRDefault="002D596A" w:rsidP="00B617BC">
      <w:pPr>
        <w:numPr>
          <w:ilvl w:val="0"/>
          <w:numId w:val="155"/>
        </w:numPr>
        <w:ind w:firstLine="0"/>
      </w:pPr>
      <w:r>
        <w:t xml:space="preserve">помещение пищеблока соответствует требованиям СанПиН; </w:t>
      </w:r>
    </w:p>
    <w:p w:rsidR="002D596A" w:rsidRDefault="002D596A" w:rsidP="002D596A">
      <w:pPr>
        <w:ind w:left="0" w:firstLine="0"/>
      </w:pPr>
      <w:r>
        <w:t xml:space="preserve">-          все санузлы оборудованы в соответствии с СанПиНом; </w:t>
      </w:r>
    </w:p>
    <w:p w:rsidR="002D596A" w:rsidRDefault="002D596A" w:rsidP="00B617BC">
      <w:pPr>
        <w:numPr>
          <w:ilvl w:val="0"/>
          <w:numId w:val="155"/>
        </w:numPr>
        <w:ind w:firstLine="0"/>
      </w:pPr>
      <w:r>
        <w:t xml:space="preserve">все кабинеты обеспечены холодным водоснабжением; </w:t>
      </w:r>
    </w:p>
    <w:p w:rsidR="002D596A" w:rsidRDefault="002D596A" w:rsidP="00B617BC">
      <w:pPr>
        <w:numPr>
          <w:ilvl w:val="0"/>
          <w:numId w:val="155"/>
        </w:numPr>
        <w:ind w:firstLine="0"/>
      </w:pPr>
      <w:r>
        <w:t xml:space="preserve">тепловой и воздушный режимы соответствуют требованиям СанПиН; </w:t>
      </w:r>
    </w:p>
    <w:p w:rsidR="002D596A" w:rsidRDefault="002D596A" w:rsidP="00B617BC">
      <w:pPr>
        <w:numPr>
          <w:ilvl w:val="0"/>
          <w:numId w:val="155"/>
        </w:numPr>
        <w:ind w:firstLine="0"/>
      </w:pPr>
      <w:r>
        <w:t xml:space="preserve">спортивный зал соответствуют требованиям безопасности; </w:t>
      </w:r>
    </w:p>
    <w:p w:rsidR="002D596A" w:rsidRDefault="002D596A" w:rsidP="00B617BC">
      <w:pPr>
        <w:numPr>
          <w:ilvl w:val="0"/>
          <w:numId w:val="155"/>
        </w:numPr>
        <w:ind w:firstLine="0"/>
      </w:pPr>
      <w:r>
        <w:t xml:space="preserve">в кабинетах информатики смонтирована система приточно-вытяжной вентиляции; </w:t>
      </w:r>
    </w:p>
    <w:p w:rsidR="002D596A" w:rsidRDefault="002D596A" w:rsidP="00B617BC">
      <w:pPr>
        <w:numPr>
          <w:ilvl w:val="0"/>
          <w:numId w:val="155"/>
        </w:numPr>
        <w:spacing w:after="187"/>
        <w:ind w:firstLine="0"/>
      </w:pPr>
      <w:r>
        <w:t>обеспечена антитеррористическая безопасность здания: территория школы имеет ограждение по всему периметру; на входе в здание установлена система контроля доступа; внутренние помещения и периметр здания охвачены видеона</w:t>
      </w:r>
    </w:p>
    <w:p w:rsidR="002D596A" w:rsidRDefault="002D596A" w:rsidP="002D596A">
      <w:pPr>
        <w:ind w:left="360" w:right="97" w:firstLine="0"/>
      </w:pPr>
      <w:r>
        <w:t>блюдением; первый этаж здания обеспечен охранной сигнализацией; установлена «тревожная кнопка» для экстренного вызова наряда полиции</w:t>
      </w:r>
      <w:r>
        <w:rPr>
          <w:color w:val="FF0000"/>
        </w:rPr>
        <w:t xml:space="preserve">. </w:t>
      </w:r>
    </w:p>
    <w:p w:rsidR="002D596A" w:rsidRDefault="002D596A" w:rsidP="002D596A">
      <w:pPr>
        <w:ind w:left="360" w:firstLine="0"/>
      </w:pPr>
      <w:r>
        <w:t xml:space="preserve">Система безопасности учреждения: </w:t>
      </w:r>
    </w:p>
    <w:p w:rsidR="002D596A" w:rsidRDefault="002D596A" w:rsidP="00B617BC">
      <w:pPr>
        <w:numPr>
          <w:ilvl w:val="0"/>
          <w:numId w:val="155"/>
        </w:numPr>
        <w:ind w:firstLine="0"/>
      </w:pPr>
      <w:r>
        <w:t xml:space="preserve">наличие действующей охраны; </w:t>
      </w:r>
    </w:p>
    <w:p w:rsidR="002D596A" w:rsidRDefault="002D596A" w:rsidP="00B617BC">
      <w:pPr>
        <w:numPr>
          <w:ilvl w:val="0"/>
          <w:numId w:val="155"/>
        </w:numPr>
        <w:ind w:firstLine="0"/>
      </w:pPr>
      <w:r>
        <w:t xml:space="preserve">система контроля и управления доступом;  </w:t>
      </w:r>
    </w:p>
    <w:p w:rsidR="002D596A" w:rsidRDefault="002D596A" w:rsidP="00B617BC">
      <w:pPr>
        <w:numPr>
          <w:ilvl w:val="0"/>
          <w:numId w:val="155"/>
        </w:numPr>
        <w:ind w:firstLine="0"/>
      </w:pPr>
      <w:r>
        <w:t xml:space="preserve">система видеонаблюдения; </w:t>
      </w:r>
    </w:p>
    <w:p w:rsidR="002D596A" w:rsidRDefault="002D596A" w:rsidP="00B617BC">
      <w:pPr>
        <w:numPr>
          <w:ilvl w:val="0"/>
          <w:numId w:val="155"/>
        </w:numPr>
        <w:ind w:firstLine="0"/>
      </w:pPr>
      <w:r>
        <w:t xml:space="preserve">система электронного расчета за питание. </w:t>
      </w:r>
    </w:p>
    <w:p w:rsidR="002D596A" w:rsidRDefault="002D596A" w:rsidP="002D596A">
      <w:pPr>
        <w:ind w:left="360" w:right="298" w:firstLine="0"/>
      </w:pPr>
      <w:r>
        <w:t xml:space="preserve">В учреждении организован административный контроль за соблюдением норм ОТ и ТБ, ППБ, СанПиН. Соблюдено обеспечение температурного режима в соответствии с СанПиНом, наличествует работающая система водоснабжения (включая локальные системы), обеспечивающая необходимый санитарный и питьевой режим в соответствии с СанПиНом и работающая система канализации и туалеты, оборудованные в соответствии с СанПиНом. </w:t>
      </w:r>
    </w:p>
    <w:p w:rsidR="002D596A" w:rsidRDefault="002D596A" w:rsidP="002D596A">
      <w:pPr>
        <w:ind w:left="360" w:right="298" w:firstLine="0"/>
      </w:pPr>
      <w:r>
        <w:t xml:space="preserve">Своевременно проводятся инструктажи сотрудников и обучающихся. Вопросы безопасности являются предметом рассмотрения на административных совещаниях при директоре. </w:t>
      </w:r>
    </w:p>
    <w:p w:rsidR="002D596A" w:rsidRDefault="002D596A" w:rsidP="002D596A">
      <w:pPr>
        <w:ind w:left="360" w:right="293" w:firstLine="0"/>
      </w:pPr>
      <w:r>
        <w:t xml:space="preserve"> </w:t>
      </w:r>
    </w:p>
    <w:p w:rsidR="002D596A" w:rsidRPr="008645CD" w:rsidRDefault="002D596A" w:rsidP="002D596A">
      <w:pPr>
        <w:ind w:left="360" w:right="293" w:firstLine="0"/>
      </w:pPr>
      <w:r w:rsidRPr="008645CD">
        <w:rPr>
          <w:rFonts w:eastAsia="Times New Roman"/>
          <w:szCs w:val="24"/>
        </w:rPr>
        <w:t xml:space="preserve">В Образовательной организации имеются:31 учебных классов, 4 кабинета для практических и лабораторных занятий, 3 компьютерных кабинета, 2 мастерских, 3 </w:t>
      </w:r>
      <w:r w:rsidRPr="008645CD">
        <w:rPr>
          <w:rFonts w:eastAsia="Times New Roman"/>
          <w:szCs w:val="24"/>
        </w:rPr>
        <w:lastRenderedPageBreak/>
        <w:t>спортивных зала, 3 библиотеки и 1 читальный зал, 4 административных кабинета, , 1 музейная комната, кабинеты для кружковой работы, 3 спортивных площадки, 3, 3 столовые на 50,30,40  посадочных мест.</w:t>
      </w:r>
    </w:p>
    <w:p w:rsidR="002D596A" w:rsidRDefault="002D596A" w:rsidP="002D596A">
      <w:pPr>
        <w:ind w:left="360" w:right="293" w:firstLine="0"/>
      </w:pPr>
      <w:r>
        <w:t xml:space="preserve"> На территории имеется спортивная площадка. </w:t>
      </w:r>
    </w:p>
    <w:p w:rsidR="002D596A" w:rsidRDefault="002D596A" w:rsidP="002D596A">
      <w:pPr>
        <w:ind w:left="360" w:right="295" w:firstLine="0"/>
      </w:pPr>
      <w:r>
        <w:t xml:space="preserve">Все помещения обеспечены комплектами оборудования для реализации всех предметных областей: демонстрационные таблицы, наглядные пособия, электронные приложения к учебникам, электронные пособия, электронные энциклопедии, счетный материал, географические карты, гербарии, лупы. </w:t>
      </w:r>
    </w:p>
    <w:p w:rsidR="002D596A" w:rsidRDefault="002D596A" w:rsidP="002D596A">
      <w:pPr>
        <w:spacing w:after="240" w:line="240" w:lineRule="auto"/>
        <w:ind w:left="360" w:right="0" w:firstLine="0"/>
        <w:jc w:val="left"/>
      </w:pPr>
      <w:r>
        <w:t xml:space="preserve"> </w:t>
      </w:r>
    </w:p>
    <w:p w:rsidR="002D596A" w:rsidRDefault="002D596A" w:rsidP="002D596A">
      <w:pPr>
        <w:ind w:left="3663" w:hanging="3128"/>
      </w:pPr>
      <w:r>
        <w:t>Оценка материально-технических условий реализации основной образовательной программы</w:t>
      </w:r>
      <w:r>
        <w:rPr>
          <w:b/>
        </w:rPr>
        <w:t xml:space="preserve"> </w:t>
      </w:r>
    </w:p>
    <w:tbl>
      <w:tblPr>
        <w:tblStyle w:val="TableGrid"/>
        <w:tblW w:w="9856" w:type="dxa"/>
        <w:tblInd w:w="-108" w:type="dxa"/>
        <w:tblCellMar>
          <w:top w:w="50" w:type="dxa"/>
          <w:left w:w="106" w:type="dxa"/>
          <w:right w:w="44" w:type="dxa"/>
        </w:tblCellMar>
        <w:tblLook w:val="04A0" w:firstRow="1" w:lastRow="0" w:firstColumn="1" w:lastColumn="0" w:noHBand="0" w:noVBand="1"/>
      </w:tblPr>
      <w:tblGrid>
        <w:gridCol w:w="574"/>
        <w:gridCol w:w="2773"/>
        <w:gridCol w:w="2350"/>
        <w:gridCol w:w="4159"/>
      </w:tblGrid>
      <w:tr w:rsidR="002D596A" w:rsidTr="004E5783">
        <w:trPr>
          <w:trHeight w:val="838"/>
        </w:trPr>
        <w:tc>
          <w:tcPr>
            <w:tcW w:w="574" w:type="dxa"/>
            <w:tcBorders>
              <w:top w:val="single" w:sz="4" w:space="0" w:color="000000"/>
              <w:left w:val="single" w:sz="4" w:space="0" w:color="000000"/>
              <w:bottom w:val="single" w:sz="4" w:space="0" w:color="000000"/>
              <w:right w:val="single" w:sz="4" w:space="0" w:color="000000"/>
            </w:tcBorders>
            <w:vAlign w:val="bottom"/>
          </w:tcPr>
          <w:p w:rsidR="002D596A" w:rsidRDefault="002D596A" w:rsidP="004E5783">
            <w:pPr>
              <w:spacing w:after="32" w:line="240" w:lineRule="auto"/>
              <w:ind w:left="0" w:right="0" w:firstLine="0"/>
              <w:jc w:val="center"/>
            </w:pPr>
            <w:r>
              <w:rPr>
                <w:b/>
              </w:rPr>
              <w:t xml:space="preserve"> </w:t>
            </w:r>
          </w:p>
          <w:p w:rsidR="002D596A" w:rsidRDefault="002D596A" w:rsidP="004E5783">
            <w:pPr>
              <w:spacing w:after="0" w:line="276" w:lineRule="auto"/>
              <w:ind w:left="2" w:right="0" w:firstLine="0"/>
              <w:jc w:val="left"/>
            </w:pPr>
            <w:r>
              <w:rPr>
                <w:b/>
              </w:rPr>
              <w:t>п/п</w:t>
            </w:r>
            <w:r>
              <w:t xml:space="preserve"> </w:t>
            </w:r>
          </w:p>
        </w:tc>
        <w:tc>
          <w:tcPr>
            <w:tcW w:w="277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8" w:line="240" w:lineRule="auto"/>
              <w:ind w:left="914" w:right="0" w:firstLine="0"/>
              <w:jc w:val="left"/>
            </w:pPr>
            <w:r>
              <w:rPr>
                <w:b/>
              </w:rPr>
              <w:t xml:space="preserve">Требования </w:t>
            </w:r>
          </w:p>
          <w:p w:rsidR="002D596A" w:rsidRDefault="002D596A" w:rsidP="004E5783">
            <w:pPr>
              <w:spacing w:after="0" w:line="276" w:lineRule="auto"/>
              <w:ind w:left="0" w:right="0" w:firstLine="0"/>
              <w:jc w:val="center"/>
            </w:pPr>
            <w:r>
              <w:rPr>
                <w:b/>
              </w:rPr>
              <w:t xml:space="preserve">ФГОС, нормативных и локальных актов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right"/>
            </w:pPr>
            <w:r>
              <w:rPr>
                <w:b/>
              </w:rPr>
              <w:t xml:space="preserve">Условия ОУ </w:t>
            </w:r>
          </w:p>
        </w:tc>
        <w:tc>
          <w:tcPr>
            <w:tcW w:w="416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t xml:space="preserve">Описание </w:t>
            </w:r>
          </w:p>
        </w:tc>
      </w:tr>
      <w:tr w:rsidR="002D596A" w:rsidTr="004E5783">
        <w:trPr>
          <w:trHeight w:val="1666"/>
        </w:trPr>
        <w:tc>
          <w:tcPr>
            <w:tcW w:w="574"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77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8" w:line="240" w:lineRule="auto"/>
              <w:ind w:left="0" w:right="0" w:firstLine="0"/>
              <w:jc w:val="center"/>
            </w:pPr>
            <w:r>
              <w:t xml:space="preserve">Учебные </w:t>
            </w:r>
          </w:p>
          <w:p w:rsidR="002D596A" w:rsidRDefault="002D596A" w:rsidP="004E5783">
            <w:pPr>
              <w:spacing w:after="0" w:line="276" w:lineRule="auto"/>
              <w:ind w:left="0" w:right="0" w:firstLine="0"/>
              <w:jc w:val="left"/>
            </w:pPr>
            <w:r>
              <w:t xml:space="preserve">кабинеты </w:t>
            </w:r>
            <w:r>
              <w:tab/>
              <w:t xml:space="preserve">с автоматизированными рабочими </w:t>
            </w:r>
            <w:r>
              <w:tab/>
              <w:t xml:space="preserve">местами обучающихся </w:t>
            </w:r>
            <w:r>
              <w:tab/>
              <w:t xml:space="preserve">и педагогических работников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8" w:line="240" w:lineRule="auto"/>
              <w:ind w:left="0" w:right="0" w:firstLine="0"/>
              <w:jc w:val="center"/>
            </w:pPr>
            <w:r>
              <w:t xml:space="preserve">учебные </w:t>
            </w:r>
          </w:p>
          <w:p w:rsidR="002D596A" w:rsidRDefault="002D596A" w:rsidP="004E5783">
            <w:pPr>
              <w:spacing w:after="0" w:line="276" w:lineRule="auto"/>
              <w:ind w:left="2" w:right="0" w:firstLine="0"/>
              <w:jc w:val="left"/>
            </w:pPr>
            <w:r>
              <w:t xml:space="preserve">кабинеты – 12 </w:t>
            </w:r>
          </w:p>
        </w:tc>
        <w:tc>
          <w:tcPr>
            <w:tcW w:w="416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443" w:firstLine="0"/>
            </w:pPr>
            <w:r>
              <w:t>рабочее место учителя: компьютер, выход в  Интернет, доступ к электронному журналу</w:t>
            </w:r>
          </w:p>
        </w:tc>
      </w:tr>
      <w:tr w:rsidR="002D596A" w:rsidTr="004E5783">
        <w:trPr>
          <w:trHeight w:val="2770"/>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708"/>
              <w:jc w:val="left"/>
            </w:pPr>
            <w:r>
              <w:t xml:space="preserve">Компьютерн ый классы – 1 </w:t>
            </w:r>
          </w:p>
        </w:tc>
        <w:tc>
          <w:tcPr>
            <w:tcW w:w="416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30" w:firstLine="0"/>
              <w:jc w:val="left"/>
            </w:pPr>
            <w:r>
              <w:t xml:space="preserve">интерактивный комплект, </w:t>
            </w:r>
            <w:r>
              <w:tab/>
              <w:t xml:space="preserve">компьютер, Web-камеры, выход в Интернет, доступ к электронному журналу, комплекты </w:t>
            </w:r>
            <w:r>
              <w:tab/>
              <w:t>интерактивных учебных пособий, общее количество ученических компьютеров – 9</w:t>
            </w:r>
          </w:p>
        </w:tc>
      </w:tr>
    </w:tbl>
    <w:p w:rsidR="002D596A" w:rsidRDefault="002D596A" w:rsidP="002D596A">
      <w:pPr>
        <w:spacing w:after="156"/>
        <w:ind w:left="0" w:firstLine="0"/>
      </w:pPr>
    </w:p>
    <w:tbl>
      <w:tblPr>
        <w:tblStyle w:val="TableGrid"/>
        <w:tblW w:w="9856" w:type="dxa"/>
        <w:tblInd w:w="-108" w:type="dxa"/>
        <w:tblCellMar>
          <w:left w:w="106" w:type="dxa"/>
          <w:right w:w="43" w:type="dxa"/>
        </w:tblCellMar>
        <w:tblLook w:val="04A0" w:firstRow="1" w:lastRow="0" w:firstColumn="1" w:lastColumn="0" w:noHBand="0" w:noVBand="1"/>
      </w:tblPr>
      <w:tblGrid>
        <w:gridCol w:w="574"/>
        <w:gridCol w:w="2773"/>
        <w:gridCol w:w="2350"/>
        <w:gridCol w:w="4159"/>
      </w:tblGrid>
      <w:tr w:rsidR="002D596A" w:rsidTr="004E5783">
        <w:trPr>
          <w:trHeight w:val="3048"/>
        </w:trPr>
        <w:tc>
          <w:tcPr>
            <w:tcW w:w="574"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77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9" w:line="234" w:lineRule="auto"/>
              <w:ind w:left="0" w:right="0" w:firstLine="708"/>
              <w:jc w:val="left"/>
            </w:pPr>
            <w:r>
              <w:t xml:space="preserve">Помещения для занятий </w:t>
            </w:r>
            <w:r>
              <w:tab/>
              <w:t>учебно-</w:t>
            </w:r>
          </w:p>
          <w:p w:rsidR="002D596A" w:rsidRDefault="002D596A" w:rsidP="004E5783">
            <w:pPr>
              <w:spacing w:after="39" w:line="234" w:lineRule="auto"/>
              <w:ind w:left="0" w:right="0" w:firstLine="0"/>
              <w:jc w:val="left"/>
            </w:pPr>
            <w:r>
              <w:t xml:space="preserve">исследовательской и проектной </w:t>
            </w:r>
          </w:p>
          <w:p w:rsidR="002D596A" w:rsidRDefault="002D596A" w:rsidP="004E5783">
            <w:pPr>
              <w:spacing w:after="37" w:line="240" w:lineRule="auto"/>
              <w:ind w:left="0" w:right="0" w:firstLine="0"/>
              <w:jc w:val="left"/>
            </w:pPr>
            <w:r>
              <w:t xml:space="preserve">деятельностью, </w:t>
            </w:r>
          </w:p>
          <w:p w:rsidR="002D596A" w:rsidRDefault="002D596A" w:rsidP="004E5783">
            <w:pPr>
              <w:spacing w:after="0" w:line="276" w:lineRule="auto"/>
              <w:ind w:left="0" w:right="0" w:firstLine="0"/>
              <w:jc w:val="left"/>
            </w:pPr>
            <w:r>
              <w:t xml:space="preserve">моделированием </w:t>
            </w:r>
            <w:r>
              <w:tab/>
              <w:t xml:space="preserve">и техническим творчеством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34" w:lineRule="auto"/>
              <w:ind w:left="2" w:right="0" w:firstLine="0"/>
              <w:jc w:val="left"/>
            </w:pPr>
            <w:r>
              <w:t xml:space="preserve">Кабинет химии </w:t>
            </w:r>
          </w:p>
          <w:p w:rsidR="002D596A" w:rsidRDefault="002D596A" w:rsidP="004E5783">
            <w:pPr>
              <w:spacing w:after="0" w:line="276" w:lineRule="auto"/>
              <w:ind w:left="2" w:right="0" w:firstLine="0"/>
              <w:jc w:val="left"/>
            </w:pPr>
            <w:r>
              <w:t xml:space="preserve">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1" w:firstLine="0"/>
            </w:pPr>
            <w:r>
              <w:t>- рабочее место учителя: компьютер, выход в Интернет, доступ к электронному журналу, комплекс для изучения химии ;  ученические микроскопы, наборы для первоначального изучения химии</w:t>
            </w:r>
            <w:r>
              <w:rPr>
                <w:color w:val="FF0000"/>
              </w:rPr>
              <w:t xml:space="preserve"> </w:t>
            </w:r>
          </w:p>
        </w:tc>
      </w:tr>
      <w:tr w:rsidR="002D596A" w:rsidTr="004E5783">
        <w:trPr>
          <w:gridAfter w:val="2"/>
          <w:wAfter w:w="6509" w:type="dxa"/>
          <w:trHeight w:val="838"/>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1418"/>
        </w:trPr>
        <w:tc>
          <w:tcPr>
            <w:tcW w:w="57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708"/>
              <w:jc w:val="left"/>
            </w:pPr>
            <w:r>
              <w:t xml:space="preserve">Лаборатории и мастерские </w:t>
            </w:r>
            <w:r>
              <w:tab/>
              <w:t xml:space="preserve">(для реализации учебной и внеурочной деятельности)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708"/>
              <w:jc w:val="left"/>
            </w:pPr>
            <w:r>
              <w:t xml:space="preserve">Кабинет технологии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443" w:firstLine="0"/>
            </w:pPr>
            <w:r>
              <w:t>Компьютер, выход в Интернет, доступ к электронному журналу, швейные машины</w:t>
            </w:r>
            <w:r>
              <w:rPr>
                <w:b/>
              </w:rPr>
              <w:t xml:space="preserve"> </w:t>
            </w:r>
          </w:p>
        </w:tc>
      </w:tr>
      <w:tr w:rsidR="002D596A" w:rsidTr="004E5783">
        <w:trPr>
          <w:trHeight w:val="2770"/>
        </w:trPr>
        <w:tc>
          <w:tcPr>
            <w:tcW w:w="57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9" w:line="234" w:lineRule="auto"/>
              <w:ind w:left="0" w:right="0" w:firstLine="708"/>
              <w:jc w:val="left"/>
            </w:pPr>
            <w:r>
              <w:t xml:space="preserve">Информационн о-библиотечные </w:t>
            </w:r>
          </w:p>
          <w:p w:rsidR="002D596A" w:rsidRDefault="002D596A" w:rsidP="004E5783">
            <w:pPr>
              <w:spacing w:after="0" w:line="276" w:lineRule="auto"/>
              <w:ind w:left="0" w:right="3" w:firstLine="0"/>
            </w:pPr>
            <w:r>
              <w:t xml:space="preserve">центры с рабочими зонами, оборудованными читальными залами и книгохранилищами, обеспечивающими сохранность книжного фонда, медиатекой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39" w:firstLine="0"/>
              <w:jc w:val="right"/>
            </w:pPr>
            <w:r>
              <w:t xml:space="preserve">Библиотека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443" w:firstLine="0"/>
            </w:pPr>
            <w:r>
              <w:t>компьютер зав. библиотекой, выход в Интернет, доступ к электронному журналу;</w:t>
            </w:r>
            <w:r>
              <w:rPr>
                <w:b/>
              </w:rPr>
              <w:t xml:space="preserve"> </w:t>
            </w:r>
          </w:p>
        </w:tc>
      </w:tr>
      <w:tr w:rsidR="002D596A" w:rsidTr="004E5783">
        <w:trPr>
          <w:trHeight w:val="838"/>
        </w:trPr>
        <w:tc>
          <w:tcPr>
            <w:tcW w:w="574"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77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9" w:line="234" w:lineRule="auto"/>
              <w:ind w:left="0" w:right="0" w:firstLine="708"/>
              <w:jc w:val="left"/>
            </w:pPr>
            <w:r>
              <w:t xml:space="preserve">Спортивные комплексы, </w:t>
            </w:r>
            <w:r>
              <w:tab/>
              <w:t xml:space="preserve">залы, бассейны, стадионы, спортивные </w:t>
            </w:r>
          </w:p>
          <w:p w:rsidR="002D596A" w:rsidRDefault="002D596A" w:rsidP="004E5783">
            <w:pPr>
              <w:spacing w:after="39" w:line="234" w:lineRule="auto"/>
              <w:ind w:left="0" w:right="0" w:firstLine="0"/>
              <w:jc w:val="left"/>
            </w:pPr>
            <w:r>
              <w:t xml:space="preserve">площадки, </w:t>
            </w:r>
            <w:r>
              <w:tab/>
              <w:t xml:space="preserve">тиры, оснащённые игровым, спортивным </w:t>
            </w:r>
          </w:p>
          <w:p w:rsidR="002D596A" w:rsidRDefault="002D596A" w:rsidP="004E5783">
            <w:pPr>
              <w:spacing w:after="36" w:line="240" w:lineRule="auto"/>
              <w:ind w:left="0" w:right="0" w:firstLine="0"/>
            </w:pPr>
            <w:r>
              <w:t xml:space="preserve">оборудованием и </w:t>
            </w:r>
          </w:p>
          <w:p w:rsidR="002D596A" w:rsidRDefault="002D596A" w:rsidP="004E5783">
            <w:pPr>
              <w:spacing w:after="0" w:line="276" w:lineRule="auto"/>
              <w:ind w:left="0" w:right="0" w:firstLine="0"/>
              <w:jc w:val="left"/>
            </w:pPr>
            <w:r>
              <w:t xml:space="preserve">инвентарём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708"/>
              <w:jc w:val="left"/>
            </w:pPr>
            <w:r>
              <w:t xml:space="preserve">Наличие универсального спортивного зала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708"/>
              <w:jc w:val="left"/>
            </w:pPr>
            <w:r>
              <w:t xml:space="preserve">Большой спортивный зал  </w:t>
            </w:r>
          </w:p>
        </w:tc>
      </w:tr>
      <w:tr w:rsidR="002D596A" w:rsidTr="004E5783">
        <w:trPr>
          <w:trHeight w:val="562"/>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2350"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9" w:line="234" w:lineRule="auto"/>
              <w:ind w:left="2" w:right="0" w:firstLine="708"/>
              <w:jc w:val="left"/>
            </w:pPr>
            <w:r>
              <w:t xml:space="preserve">Наличие спортивных </w:t>
            </w:r>
          </w:p>
          <w:p w:rsidR="002D596A" w:rsidRDefault="002D596A" w:rsidP="004E5783">
            <w:pPr>
              <w:spacing w:after="0" w:line="276" w:lineRule="auto"/>
              <w:ind w:left="2" w:right="0" w:firstLine="0"/>
              <w:jc w:val="left"/>
            </w:pPr>
            <w:r>
              <w:t xml:space="preserve">площадок </w:t>
            </w:r>
            <w:r>
              <w:tab/>
              <w:t xml:space="preserve">(на территории школы)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t xml:space="preserve">Спортивная площадка </w:t>
            </w:r>
          </w:p>
        </w:tc>
      </w:tr>
      <w:tr w:rsidR="002D596A" w:rsidTr="004E5783">
        <w:trPr>
          <w:trHeight w:val="1316"/>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7" w:line="240" w:lineRule="auto"/>
              <w:ind w:left="0" w:right="0" w:firstLine="0"/>
              <w:jc w:val="left"/>
            </w:pPr>
          </w:p>
        </w:tc>
      </w:tr>
      <w:tr w:rsidR="002D596A" w:rsidTr="004E5783">
        <w:trPr>
          <w:trHeight w:val="2770"/>
        </w:trPr>
        <w:tc>
          <w:tcPr>
            <w:tcW w:w="57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2" w:firstLine="708"/>
              <w:jc w:val="left"/>
            </w:pPr>
            <w:r>
              <w:t xml:space="preserve">Помещения для питания обучающихся, а также для </w:t>
            </w:r>
            <w:r>
              <w:tab/>
              <w:t xml:space="preserve">хранения </w:t>
            </w:r>
            <w:r>
              <w:tab/>
              <w:t xml:space="preserve">и приготовления пищи, обеспечивающие возможность организации качественного горячего питания, в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708"/>
              <w:jc w:val="left"/>
            </w:pPr>
            <w:r>
              <w:t xml:space="preserve">Наличие столовой со всеми характеристиками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9" w:line="234" w:lineRule="auto"/>
              <w:ind w:left="2" w:right="20" w:firstLine="0"/>
            </w:pPr>
            <w:r>
              <w:t>Столовая</w:t>
            </w:r>
          </w:p>
          <w:p w:rsidR="002D596A" w:rsidRDefault="002D596A" w:rsidP="004E5783">
            <w:pPr>
              <w:spacing w:after="0" w:line="276" w:lineRule="auto"/>
              <w:ind w:left="2" w:right="443" w:firstLine="0"/>
            </w:pPr>
            <w:r>
              <w:t xml:space="preserve">Оборудование: Плита, мармит, жарочный шкаф,холодильники </w:t>
            </w:r>
          </w:p>
        </w:tc>
      </w:tr>
    </w:tbl>
    <w:p w:rsidR="002D596A" w:rsidRDefault="002D596A" w:rsidP="002D596A">
      <w:pPr>
        <w:spacing w:after="173" w:line="243" w:lineRule="auto"/>
        <w:ind w:left="10" w:right="-15" w:hanging="10"/>
        <w:jc w:val="center"/>
      </w:pPr>
    </w:p>
    <w:tbl>
      <w:tblPr>
        <w:tblStyle w:val="TableGrid"/>
        <w:tblW w:w="9856" w:type="dxa"/>
        <w:tblInd w:w="-108" w:type="dxa"/>
        <w:tblCellMar>
          <w:right w:w="43" w:type="dxa"/>
        </w:tblCellMar>
        <w:tblLook w:val="04A0" w:firstRow="1" w:lastRow="0" w:firstColumn="1" w:lastColumn="0" w:noHBand="0" w:noVBand="1"/>
      </w:tblPr>
      <w:tblGrid>
        <w:gridCol w:w="451"/>
        <w:gridCol w:w="2696"/>
        <w:gridCol w:w="2678"/>
        <w:gridCol w:w="281"/>
        <w:gridCol w:w="3750"/>
      </w:tblGrid>
      <w:tr w:rsidR="002D596A" w:rsidTr="004E5783">
        <w:trPr>
          <w:trHeight w:val="564"/>
        </w:trPr>
        <w:tc>
          <w:tcPr>
            <w:tcW w:w="45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6" w:line="240" w:lineRule="auto"/>
              <w:ind w:left="106" w:right="0" w:firstLine="0"/>
            </w:pPr>
            <w:r>
              <w:t xml:space="preserve">том числе горячих </w:t>
            </w:r>
          </w:p>
          <w:p w:rsidR="002D596A" w:rsidRDefault="002D596A" w:rsidP="004E5783">
            <w:pPr>
              <w:spacing w:after="0" w:line="276" w:lineRule="auto"/>
              <w:ind w:left="106" w:right="0" w:firstLine="0"/>
              <w:jc w:val="left"/>
            </w:pPr>
            <w:r>
              <w:t xml:space="preserve">завтраков </w:t>
            </w: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1114"/>
        </w:trPr>
        <w:tc>
          <w:tcPr>
            <w:tcW w:w="451"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696"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8" w:line="240" w:lineRule="auto"/>
              <w:ind w:left="814" w:right="0" w:firstLine="0"/>
              <w:jc w:val="left"/>
            </w:pPr>
            <w:r>
              <w:t>Административ</w:t>
            </w:r>
          </w:p>
          <w:p w:rsidR="002D596A" w:rsidRDefault="002D596A" w:rsidP="004E5783">
            <w:pPr>
              <w:spacing w:after="38" w:line="240" w:lineRule="auto"/>
              <w:ind w:left="106" w:right="0" w:firstLine="0"/>
            </w:pPr>
            <w:r>
              <w:t xml:space="preserve">ные и иные </w:t>
            </w:r>
          </w:p>
          <w:p w:rsidR="002D596A" w:rsidRDefault="002D596A" w:rsidP="004E5783">
            <w:pPr>
              <w:spacing w:after="0" w:line="276" w:lineRule="auto"/>
              <w:ind w:left="106" w:right="0" w:firstLine="0"/>
              <w:jc w:val="left"/>
            </w:pPr>
            <w:r>
              <w:t xml:space="preserve">помещения, оснащённые необходимым оборудованием, в том числе </w:t>
            </w:r>
            <w:r>
              <w:tab/>
              <w:t xml:space="preserve">для организации учебного </w:t>
            </w:r>
            <w:r>
              <w:lastRenderedPageBreak/>
              <w:t xml:space="preserve">процесса с детьмиинвалидами и детьми с </w:t>
            </w:r>
            <w:r>
              <w:tab/>
              <w:t xml:space="preserve">ограниченными возможностями здоровья </w:t>
            </w: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08" w:right="64" w:firstLine="0"/>
            </w:pPr>
            <w:r>
              <w:lastRenderedPageBreak/>
              <w:t xml:space="preserve">рабочее место директора и приемная:   </w:t>
            </w: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9" w:line="234" w:lineRule="auto"/>
              <w:ind w:left="108" w:right="0" w:firstLine="0"/>
            </w:pPr>
            <w:r>
              <w:t xml:space="preserve">компьютеры, выход в  Интернет, </w:t>
            </w:r>
          </w:p>
          <w:p w:rsidR="002D596A" w:rsidRDefault="002D596A" w:rsidP="004E5783">
            <w:pPr>
              <w:spacing w:after="0" w:line="276" w:lineRule="auto"/>
              <w:ind w:left="108" w:right="188" w:firstLine="0"/>
              <w:jc w:val="left"/>
            </w:pPr>
            <w:r>
              <w:t xml:space="preserve">доступ к электронному журналу, </w:t>
            </w:r>
            <w:r>
              <w:rPr>
                <w:b/>
              </w:rPr>
              <w:t xml:space="preserve"> </w:t>
            </w:r>
          </w:p>
        </w:tc>
      </w:tr>
      <w:tr w:rsidR="002D596A" w:rsidTr="004E5783">
        <w:trPr>
          <w:trHeight w:val="1390"/>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4E5783">
            <w:pPr>
              <w:spacing w:after="37" w:line="234" w:lineRule="auto"/>
              <w:ind w:left="108" w:right="0" w:firstLine="0"/>
            </w:pPr>
            <w:r>
              <w:t>рабочее место заместителей ди-</w:t>
            </w:r>
          </w:p>
          <w:p w:rsidR="002D596A" w:rsidRDefault="002D596A" w:rsidP="004E5783">
            <w:pPr>
              <w:spacing w:after="0" w:line="276" w:lineRule="auto"/>
              <w:ind w:left="108" w:right="0" w:firstLine="0"/>
              <w:jc w:val="left"/>
            </w:pPr>
            <w:r>
              <w:t xml:space="preserve">ректора  </w:t>
            </w: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08" w:right="443" w:firstLine="0"/>
            </w:pPr>
            <w:r>
              <w:t xml:space="preserve">компьютеры, выход в Интернет,  доступ к электронному журналу, </w:t>
            </w:r>
            <w:r>
              <w:rPr>
                <w:b/>
              </w:rPr>
              <w:t xml:space="preserve"> </w:t>
            </w:r>
          </w:p>
        </w:tc>
      </w:tr>
      <w:tr w:rsidR="002D596A" w:rsidTr="004E5783">
        <w:trPr>
          <w:trHeight w:val="1390"/>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08" w:right="0" w:firstLine="0"/>
            </w:pPr>
            <w:r>
              <w:t xml:space="preserve">кабинеты прочего педагогического и учебно-вспомогательного персонала  </w:t>
            </w: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08" w:right="443" w:firstLine="0"/>
            </w:pPr>
            <w:r>
              <w:t>компьютеры, выход в Интернет, телефоны, доступ к электронному журналу;</w:t>
            </w:r>
            <w:r>
              <w:rPr>
                <w:b/>
              </w:rPr>
              <w:t xml:space="preserve"> </w:t>
            </w:r>
          </w:p>
        </w:tc>
      </w:tr>
      <w:tr w:rsidR="002D596A" w:rsidTr="004E5783">
        <w:trPr>
          <w:trHeight w:val="838"/>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678" w:type="dxa"/>
            <w:tcBorders>
              <w:top w:val="single" w:sz="4" w:space="0" w:color="000000"/>
              <w:left w:val="single" w:sz="4" w:space="0" w:color="000000"/>
              <w:bottom w:val="single" w:sz="4" w:space="0" w:color="000000"/>
              <w:right w:val="nil"/>
            </w:tcBorders>
          </w:tcPr>
          <w:p w:rsidR="002D596A" w:rsidRDefault="002D596A" w:rsidP="004E5783">
            <w:pPr>
              <w:spacing w:after="0" w:line="276" w:lineRule="auto"/>
              <w:ind w:left="108" w:right="0" w:firstLine="0"/>
              <w:jc w:val="left"/>
            </w:pPr>
            <w:r>
              <w:t xml:space="preserve">серверная </w:t>
            </w:r>
          </w:p>
        </w:tc>
        <w:tc>
          <w:tcPr>
            <w:tcW w:w="281" w:type="dxa"/>
            <w:tcBorders>
              <w:top w:val="single" w:sz="4" w:space="0" w:color="000000"/>
              <w:left w:val="nil"/>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08" w:right="109" w:firstLine="0"/>
              <w:jc w:val="left"/>
            </w:pPr>
            <w:r>
              <w:t xml:space="preserve">управление всеми цифровыми системами, </w:t>
            </w:r>
            <w:r>
              <w:tab/>
              <w:t>администрирование сетей.</w:t>
            </w:r>
            <w:r>
              <w:rPr>
                <w:b/>
              </w:rPr>
              <w:t xml:space="preserve"> </w:t>
            </w:r>
          </w:p>
        </w:tc>
      </w:tr>
      <w:tr w:rsidR="002D596A" w:rsidTr="004E5783">
        <w:trPr>
          <w:trHeight w:val="856"/>
        </w:trPr>
        <w:tc>
          <w:tcPr>
            <w:tcW w:w="451" w:type="dxa"/>
            <w:tcBorders>
              <w:top w:val="single" w:sz="4" w:space="0" w:color="000000"/>
              <w:left w:val="single" w:sz="4" w:space="0" w:color="000000"/>
              <w:bottom w:val="nil"/>
              <w:right w:val="single" w:sz="4" w:space="0" w:color="000000"/>
            </w:tcBorders>
            <w:vAlign w:val="center"/>
          </w:tcPr>
          <w:p w:rsidR="002D596A" w:rsidRDefault="002D596A" w:rsidP="004E5783">
            <w:pPr>
              <w:spacing w:after="0" w:line="276" w:lineRule="auto"/>
              <w:ind w:left="108" w:right="0" w:firstLine="0"/>
              <w:jc w:val="left"/>
            </w:pPr>
            <w:r>
              <w:t xml:space="preserve">0 </w:t>
            </w:r>
          </w:p>
        </w:tc>
        <w:tc>
          <w:tcPr>
            <w:tcW w:w="2696" w:type="dxa"/>
            <w:tcBorders>
              <w:top w:val="single" w:sz="4" w:space="0" w:color="000000"/>
              <w:left w:val="single" w:sz="4" w:space="0" w:color="000000"/>
              <w:bottom w:val="nil"/>
              <w:right w:val="single" w:sz="4" w:space="0" w:color="000000"/>
            </w:tcBorders>
          </w:tcPr>
          <w:p w:rsidR="002D596A" w:rsidRDefault="002D596A" w:rsidP="004E5783">
            <w:pPr>
              <w:spacing w:after="39" w:line="240" w:lineRule="auto"/>
              <w:ind w:left="0" w:right="0" w:firstLine="0"/>
              <w:jc w:val="center"/>
            </w:pPr>
            <w:r>
              <w:t xml:space="preserve">Гардеробы, </w:t>
            </w:r>
          </w:p>
          <w:p w:rsidR="002D596A" w:rsidRDefault="002D596A" w:rsidP="004E5783">
            <w:pPr>
              <w:spacing w:after="37" w:line="240" w:lineRule="auto"/>
              <w:ind w:left="106" w:right="0" w:firstLine="0"/>
            </w:pPr>
            <w:r>
              <w:t xml:space="preserve">санузлы, места </w:t>
            </w:r>
          </w:p>
          <w:p w:rsidR="002D596A" w:rsidRDefault="002D596A" w:rsidP="004E5783">
            <w:pPr>
              <w:spacing w:after="0" w:line="276" w:lineRule="auto"/>
              <w:ind w:left="106" w:right="0" w:firstLine="0"/>
              <w:jc w:val="left"/>
            </w:pPr>
            <w:r>
              <w:t xml:space="preserve">личной гигиены </w:t>
            </w:r>
          </w:p>
        </w:tc>
        <w:tc>
          <w:tcPr>
            <w:tcW w:w="2678" w:type="dxa"/>
            <w:tcBorders>
              <w:top w:val="single" w:sz="4" w:space="0" w:color="000000"/>
              <w:left w:val="single" w:sz="4" w:space="0" w:color="000000"/>
              <w:bottom w:val="nil"/>
              <w:right w:val="nil"/>
            </w:tcBorders>
          </w:tcPr>
          <w:p w:rsidR="002D596A" w:rsidRDefault="002D596A" w:rsidP="004E5783">
            <w:pPr>
              <w:spacing w:after="0" w:line="276" w:lineRule="auto"/>
              <w:ind w:left="108" w:right="0" w:firstLine="708"/>
              <w:jc w:val="left"/>
            </w:pPr>
            <w:r>
              <w:t xml:space="preserve">Наличие гардеробов санузлов, </w:t>
            </w:r>
          </w:p>
        </w:tc>
        <w:tc>
          <w:tcPr>
            <w:tcW w:w="281" w:type="dxa"/>
            <w:tcBorders>
              <w:top w:val="single" w:sz="4" w:space="0" w:color="000000"/>
              <w:left w:val="nil"/>
              <w:bottom w:val="nil"/>
              <w:right w:val="single" w:sz="4" w:space="0" w:color="000000"/>
            </w:tcBorders>
            <w:vAlign w:val="center"/>
          </w:tcPr>
          <w:p w:rsidR="002D596A" w:rsidRDefault="002D596A" w:rsidP="004E5783">
            <w:pPr>
              <w:spacing w:after="0" w:line="276" w:lineRule="auto"/>
              <w:ind w:left="0" w:right="0" w:firstLine="0"/>
            </w:pPr>
            <w:r>
              <w:t xml:space="preserve">и </w:t>
            </w:r>
          </w:p>
        </w:tc>
        <w:tc>
          <w:tcPr>
            <w:tcW w:w="3750" w:type="dxa"/>
            <w:tcBorders>
              <w:top w:val="single" w:sz="4" w:space="0" w:color="000000"/>
              <w:left w:val="single" w:sz="4" w:space="0" w:color="000000"/>
              <w:bottom w:val="nil"/>
              <w:right w:val="single" w:sz="4" w:space="0" w:color="000000"/>
            </w:tcBorders>
          </w:tcPr>
          <w:p w:rsidR="002D596A" w:rsidRDefault="002D596A" w:rsidP="004E5783">
            <w:pPr>
              <w:spacing w:after="0" w:line="276" w:lineRule="auto"/>
              <w:ind w:left="0" w:right="0" w:firstLine="0"/>
              <w:jc w:val="center"/>
            </w:pPr>
            <w:r>
              <w:t xml:space="preserve"> </w:t>
            </w:r>
          </w:p>
        </w:tc>
      </w:tr>
      <w:tr w:rsidR="002D596A" w:rsidTr="004E5783">
        <w:trPr>
          <w:trHeight w:val="276"/>
        </w:trPr>
        <w:tc>
          <w:tcPr>
            <w:tcW w:w="451" w:type="dxa"/>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2696" w:type="dxa"/>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2678" w:type="dxa"/>
            <w:tcBorders>
              <w:top w:val="nil"/>
              <w:left w:val="single" w:sz="4" w:space="0" w:color="000000"/>
              <w:bottom w:val="nil"/>
              <w:right w:val="nil"/>
            </w:tcBorders>
          </w:tcPr>
          <w:p w:rsidR="002D596A" w:rsidRDefault="002D596A" w:rsidP="004E5783">
            <w:pPr>
              <w:spacing w:after="0" w:line="276" w:lineRule="auto"/>
              <w:ind w:left="108" w:right="0" w:firstLine="0"/>
              <w:jc w:val="left"/>
            </w:pPr>
            <w:r>
              <w:t xml:space="preserve">оборудованных </w:t>
            </w:r>
          </w:p>
        </w:tc>
        <w:tc>
          <w:tcPr>
            <w:tcW w:w="281" w:type="dxa"/>
            <w:tcBorders>
              <w:top w:val="nil"/>
              <w:left w:val="nil"/>
              <w:bottom w:val="nil"/>
              <w:right w:val="single" w:sz="4" w:space="0" w:color="000000"/>
            </w:tcBorders>
          </w:tcPr>
          <w:p w:rsidR="002D596A" w:rsidRDefault="002D596A" w:rsidP="004E5783">
            <w:pPr>
              <w:spacing w:after="0" w:line="276" w:lineRule="auto"/>
              <w:ind w:left="3" w:right="0" w:firstLine="0"/>
            </w:pPr>
            <w:r>
              <w:t xml:space="preserve">в </w:t>
            </w:r>
          </w:p>
        </w:tc>
        <w:tc>
          <w:tcPr>
            <w:tcW w:w="3750" w:type="dxa"/>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r>
      <w:tr w:rsidR="002D596A" w:rsidTr="004E5783">
        <w:trPr>
          <w:trHeight w:val="534"/>
        </w:trPr>
        <w:tc>
          <w:tcPr>
            <w:tcW w:w="451" w:type="dxa"/>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696" w:type="dxa"/>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678" w:type="dxa"/>
            <w:tcBorders>
              <w:top w:val="nil"/>
              <w:left w:val="single" w:sz="4" w:space="0" w:color="000000"/>
              <w:bottom w:val="single" w:sz="4" w:space="0" w:color="000000"/>
              <w:right w:val="nil"/>
            </w:tcBorders>
          </w:tcPr>
          <w:p w:rsidR="002D596A" w:rsidRDefault="002D596A" w:rsidP="004E5783">
            <w:pPr>
              <w:spacing w:after="0" w:line="276" w:lineRule="auto"/>
              <w:ind w:left="108" w:right="0" w:firstLine="0"/>
              <w:jc w:val="left"/>
            </w:pPr>
            <w:r>
              <w:t xml:space="preserve">соответствии СанПиН </w:t>
            </w:r>
          </w:p>
        </w:tc>
        <w:tc>
          <w:tcPr>
            <w:tcW w:w="281" w:type="dxa"/>
            <w:tcBorders>
              <w:top w:val="nil"/>
              <w:left w:val="nil"/>
              <w:bottom w:val="single" w:sz="4" w:space="0" w:color="000000"/>
              <w:right w:val="single" w:sz="4" w:space="0" w:color="000000"/>
            </w:tcBorders>
          </w:tcPr>
          <w:p w:rsidR="002D596A" w:rsidRDefault="002D596A" w:rsidP="004E5783">
            <w:pPr>
              <w:spacing w:after="0" w:line="276" w:lineRule="auto"/>
              <w:ind w:left="15" w:right="0" w:firstLine="0"/>
            </w:pPr>
            <w:r>
              <w:t xml:space="preserve">с </w:t>
            </w:r>
          </w:p>
        </w:tc>
        <w:tc>
          <w:tcPr>
            <w:tcW w:w="3750" w:type="dxa"/>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1392"/>
        </w:trPr>
        <w:tc>
          <w:tcPr>
            <w:tcW w:w="45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08" w:right="0" w:firstLine="0"/>
              <w:jc w:val="left"/>
            </w:pPr>
            <w:r>
              <w:t xml:space="preserve">1 </w:t>
            </w:r>
          </w:p>
        </w:tc>
        <w:tc>
          <w:tcPr>
            <w:tcW w:w="269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8" w:line="240" w:lineRule="auto"/>
              <w:ind w:left="0" w:right="0" w:firstLine="0"/>
              <w:jc w:val="center"/>
            </w:pPr>
            <w:r>
              <w:t xml:space="preserve">Участок </w:t>
            </w:r>
          </w:p>
          <w:p w:rsidR="002D596A" w:rsidRDefault="002D596A" w:rsidP="004E5783">
            <w:pPr>
              <w:spacing w:after="38" w:line="240" w:lineRule="auto"/>
              <w:ind w:left="106" w:right="0" w:firstLine="0"/>
            </w:pPr>
            <w:r>
              <w:t xml:space="preserve">(территория) с </w:t>
            </w:r>
          </w:p>
          <w:p w:rsidR="002D596A" w:rsidRDefault="002D596A" w:rsidP="004E5783">
            <w:pPr>
              <w:spacing w:after="30" w:line="234" w:lineRule="auto"/>
              <w:ind w:left="106" w:right="3" w:firstLine="0"/>
              <w:jc w:val="left"/>
            </w:pPr>
            <w:r>
              <w:t xml:space="preserve">необходимым набором оснащённых </w:t>
            </w:r>
          </w:p>
          <w:p w:rsidR="002D596A" w:rsidRDefault="002D596A" w:rsidP="004E5783">
            <w:pPr>
              <w:spacing w:after="0" w:line="276" w:lineRule="auto"/>
              <w:ind w:left="106" w:right="0" w:firstLine="0"/>
              <w:jc w:val="left"/>
            </w:pPr>
            <w:r>
              <w:t xml:space="preserve">зон </w:t>
            </w: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right="0"/>
              <w:jc w:val="left"/>
            </w:pPr>
            <w:r>
              <w:t>имеется</w:t>
            </w: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297" w:firstLine="0"/>
              <w:jc w:val="left"/>
            </w:pPr>
            <w:r>
              <w:t>Спортивная площадка, игровая зона</w:t>
            </w:r>
          </w:p>
        </w:tc>
      </w:tr>
    </w:tbl>
    <w:p w:rsidR="002D596A" w:rsidRDefault="002D596A" w:rsidP="002D596A">
      <w:pPr>
        <w:spacing w:after="38" w:line="240" w:lineRule="auto"/>
        <w:ind w:left="0" w:right="0" w:firstLine="0"/>
        <w:jc w:val="center"/>
      </w:pPr>
      <w:r>
        <w:rPr>
          <w:color w:val="FF0000"/>
        </w:rPr>
        <w:t xml:space="preserve"> </w:t>
      </w:r>
    </w:p>
    <w:p w:rsidR="002D596A" w:rsidRDefault="002D596A" w:rsidP="002D596A">
      <w:pPr>
        <w:spacing w:after="42" w:line="240" w:lineRule="auto"/>
        <w:ind w:left="608" w:right="0" w:hanging="10"/>
        <w:jc w:val="left"/>
      </w:pPr>
      <w:r>
        <w:rPr>
          <w:b/>
        </w:rPr>
        <w:t xml:space="preserve">Сведения о материально-технической базе МАОУ «Кутарбитская СОШ» </w:t>
      </w:r>
    </w:p>
    <w:p w:rsidR="002D596A" w:rsidRDefault="002D596A" w:rsidP="002D596A">
      <w:pPr>
        <w:spacing w:after="7" w:line="276" w:lineRule="auto"/>
        <w:ind w:left="0" w:right="0" w:firstLine="0"/>
        <w:jc w:val="center"/>
      </w:pPr>
      <w:r>
        <w:t xml:space="preserve"> </w:t>
      </w:r>
    </w:p>
    <w:tbl>
      <w:tblPr>
        <w:tblStyle w:val="TableGrid"/>
        <w:tblW w:w="9856" w:type="dxa"/>
        <w:tblInd w:w="-108" w:type="dxa"/>
        <w:tblCellMar>
          <w:left w:w="108" w:type="dxa"/>
          <w:right w:w="115" w:type="dxa"/>
        </w:tblCellMar>
        <w:tblLook w:val="04A0" w:firstRow="1" w:lastRow="0" w:firstColumn="1" w:lastColumn="0" w:noHBand="0" w:noVBand="1"/>
      </w:tblPr>
      <w:tblGrid>
        <w:gridCol w:w="8742"/>
        <w:gridCol w:w="1114"/>
      </w:tblGrid>
      <w:tr w:rsidR="002D596A" w:rsidTr="004E5783">
        <w:trPr>
          <w:trHeight w:val="583"/>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Наименование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8" w:line="240" w:lineRule="auto"/>
              <w:ind w:left="0" w:right="0" w:firstLine="0"/>
              <w:jc w:val="left"/>
            </w:pPr>
            <w:r>
              <w:rPr>
                <w:sz w:val="22"/>
              </w:rPr>
              <w:t>Количе-</w:t>
            </w:r>
          </w:p>
          <w:p w:rsidR="002D596A" w:rsidRDefault="002D596A" w:rsidP="004E5783">
            <w:pPr>
              <w:spacing w:after="0" w:line="276" w:lineRule="auto"/>
              <w:ind w:left="0" w:right="0" w:firstLine="0"/>
              <w:jc w:val="left"/>
            </w:pPr>
            <w:r>
              <w:rPr>
                <w:sz w:val="22"/>
              </w:rPr>
              <w:t xml:space="preserve">ство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Число зданий и сооружений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1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Общая площадь всех помещений (м2)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классных комнат (включая учебные кабинеты и лаборатории)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12</w:t>
            </w:r>
          </w:p>
        </w:tc>
      </w:tr>
      <w:tr w:rsidR="002D596A" w:rsidTr="004E5783">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классных комнат для обучающихся 5-9 классов с автоматизированными рабочими местами для учителя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9</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из них с интерактивным оборудованием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1</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из них классы для проведения практических занятий и лабораторий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2</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Их площадь (м2)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мастерских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1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в них мест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12</w:t>
            </w:r>
          </w:p>
        </w:tc>
      </w:tr>
    </w:tbl>
    <w:p w:rsidR="002D596A" w:rsidRDefault="002D596A" w:rsidP="002D596A">
      <w:pPr>
        <w:spacing w:after="156"/>
        <w:ind w:left="3145" w:firstLine="0"/>
      </w:pPr>
      <w:r>
        <w:t xml:space="preserve">МАОУ «Прииртышская СОШ» </w:t>
      </w:r>
    </w:p>
    <w:tbl>
      <w:tblPr>
        <w:tblStyle w:val="TableGrid"/>
        <w:tblW w:w="9856" w:type="dxa"/>
        <w:tblInd w:w="-108" w:type="dxa"/>
        <w:tblCellMar>
          <w:left w:w="108" w:type="dxa"/>
          <w:right w:w="115" w:type="dxa"/>
        </w:tblCellMar>
        <w:tblLook w:val="04A0" w:firstRow="1" w:lastRow="0" w:firstColumn="1" w:lastColumn="0" w:noHBand="0" w:noVBand="1"/>
      </w:tblPr>
      <w:tblGrid>
        <w:gridCol w:w="8742"/>
        <w:gridCol w:w="1114"/>
      </w:tblGrid>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физкультурный зал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1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тир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стадион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тренажерный зал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актовый зал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нет</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хореографический зал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музей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медицинский кабинет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процедурный кабинет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стоматологический кабинет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lastRenderedPageBreak/>
              <w:t xml:space="preserve">Имеется ли столовая с горячим питанием для обучающихся в общеобразовательном учреждении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посадочных мест в столовых– всего (мест)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60 </w:t>
            </w:r>
          </w:p>
        </w:tc>
      </w:tr>
      <w:tr w:rsidR="002D596A" w:rsidTr="004E5783">
        <w:trPr>
          <w:trHeight w:val="289"/>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Численность обучающихся, пользующихся горячим питанием (чел.)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1000%</w:t>
            </w:r>
          </w:p>
        </w:tc>
      </w:tr>
      <w:tr w:rsidR="002D596A" w:rsidTr="004E5783">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8" w:line="240" w:lineRule="auto"/>
              <w:ind w:left="0" w:right="0" w:firstLine="0"/>
              <w:jc w:val="left"/>
            </w:pPr>
            <w:r>
              <w:rPr>
                <w:sz w:val="22"/>
              </w:rPr>
              <w:t xml:space="preserve">Численность обучающихся, имеющих льготное обеспечение горячим питанием </w:t>
            </w:r>
          </w:p>
          <w:p w:rsidR="002D596A" w:rsidRDefault="002D596A" w:rsidP="004E5783">
            <w:pPr>
              <w:spacing w:after="0" w:line="276" w:lineRule="auto"/>
              <w:ind w:left="0" w:right="0" w:firstLine="0"/>
              <w:jc w:val="left"/>
            </w:pPr>
            <w:r>
              <w:rPr>
                <w:sz w:val="22"/>
              </w:rPr>
              <w:t xml:space="preserve">(чел)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библиотеку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читальный зал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радиоузел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нет</w:t>
            </w:r>
          </w:p>
        </w:tc>
      </w:tr>
      <w:tr w:rsidR="002D596A" w:rsidTr="004E5783">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книг в библиотеке (книжном фонде) (включая школьные учебники), брошюр, журналов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в т.ч. школьных учебников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 </w:t>
            </w:r>
          </w:p>
        </w:tc>
      </w:tr>
      <w:tr w:rsidR="002D596A" w:rsidTr="004E5783">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Техническое состояние общеобразовательного учреждения: требует ли капитального ремонта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находится ли в аварийном состоянии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имеют все виды благоустройства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Наличие: водопровода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центрального отопления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канализации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автобусов для перевозки детей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3</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в них пассажирских мест (мест)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55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кабинетов основ информатики и вычислительной техники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1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в них рабочих мест с ЭВМ (мест)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8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мобильный класс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нет</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персональных ЭВМ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из них: приобретенных за последний год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w:t>
            </w:r>
          </w:p>
        </w:tc>
      </w:tr>
      <w:tr w:rsidR="002D596A" w:rsidTr="004E5783">
        <w:trPr>
          <w:trHeight w:val="289"/>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используются в учебных целях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Число переносных компьютеров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из них используются в учебных целях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Подключено ли учреждение к сети Интернет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Тип подключения к сети Интернет: выделенная линия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Скорость подключения к сети Интернет до5мбит/с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персональных ЭВМ, подключенных к сети Интернет (из стр.36)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адрес электронной почты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собственный сайт в сети Интернет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электронный дневник, электронный журнал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пожарную сигнализацию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дымовые извещатели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90"/>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пожарные краны и рукава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bl>
    <w:p w:rsidR="002D596A" w:rsidRDefault="002D596A" w:rsidP="002D596A">
      <w:pPr>
        <w:spacing w:after="173" w:line="243" w:lineRule="auto"/>
        <w:ind w:left="10" w:right="-15" w:hanging="10"/>
      </w:pPr>
    </w:p>
    <w:tbl>
      <w:tblPr>
        <w:tblStyle w:val="TableGrid"/>
        <w:tblW w:w="9856" w:type="dxa"/>
        <w:tblInd w:w="-108" w:type="dxa"/>
        <w:tblCellMar>
          <w:left w:w="108" w:type="dxa"/>
          <w:right w:w="115" w:type="dxa"/>
        </w:tblCellMar>
        <w:tblLook w:val="04A0" w:firstRow="1" w:lastRow="0" w:firstColumn="1" w:lastColumn="0" w:noHBand="0" w:noVBand="1"/>
      </w:tblPr>
      <w:tblGrid>
        <w:gridCol w:w="8742"/>
        <w:gridCol w:w="1114"/>
      </w:tblGrid>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огнетушителей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21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сотрудников охраны (чел)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3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системы видеонаблюдения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«тревожную кнопку»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условия для беспрепятственного доступа инвалидов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51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lastRenderedPageBreak/>
              <w:t xml:space="preserve">Имеет ли учреждение на сайте нормативно закрепленный перечень сведений о своей деятельности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bl>
    <w:p w:rsidR="002D596A" w:rsidRDefault="002D596A" w:rsidP="002D596A">
      <w:pPr>
        <w:spacing w:after="39" w:line="240" w:lineRule="auto"/>
        <w:ind w:left="708" w:right="0" w:firstLine="0"/>
        <w:jc w:val="left"/>
      </w:pPr>
      <w:r>
        <w:rPr>
          <w:b/>
        </w:rPr>
        <w:t xml:space="preserve"> </w:t>
      </w:r>
    </w:p>
    <w:p w:rsidR="002D596A" w:rsidRDefault="002D596A" w:rsidP="002D596A">
      <w:pPr>
        <w:ind w:right="292"/>
      </w:pPr>
      <w:r>
        <w:rPr>
          <w:b/>
        </w:rPr>
        <w:t xml:space="preserve">Объекты для проведения практических занятий, в том числе приспособленных для использования инвалидами и лицами с ОВЗ. </w:t>
      </w:r>
      <w:r>
        <w:t xml:space="preserve">Для   проведения лабораторных и практических работ в рамках рабочих программ по химии,   технологии, физике, информатике   имеются оборудованные кабинеты.   Учебные кабинеты по данным предметам оснащены учебной мебелью, есть наглядные пособия для учеников и демонстрационные материалы для учителей. Имеется лаборатория при кабинетах физики и химии. Лаборатории оснащены лабораторным оборудованием для проведения практических и лабораторных  работ по основным разделам предметов,  имеется дидактический и раздаточный материал, диски с презентациями уроков, стендовый информационный материал.  </w:t>
      </w:r>
    </w:p>
    <w:p w:rsidR="002D596A" w:rsidRDefault="002D596A" w:rsidP="002D596A">
      <w:pPr>
        <w:ind w:right="294"/>
      </w:pPr>
      <w:r>
        <w:t xml:space="preserve">В школе  также создаются условия доступности для всех категорий лиц с ограниченными возможностями здоровья: Организована зона целевого приема всех категорий лиц с ограниченными возможностями здоровья.  </w:t>
      </w:r>
    </w:p>
    <w:p w:rsidR="002D596A" w:rsidRDefault="002D596A" w:rsidP="00B617BC">
      <w:pPr>
        <w:numPr>
          <w:ilvl w:val="0"/>
          <w:numId w:val="156"/>
        </w:numPr>
      </w:pPr>
      <w:r>
        <w:t xml:space="preserve">Разработан паспорт доступности учреждения для  лиц с ограниченными возможностями здоровья. </w:t>
      </w:r>
    </w:p>
    <w:p w:rsidR="002D596A" w:rsidRDefault="002D596A" w:rsidP="00B617BC">
      <w:pPr>
        <w:numPr>
          <w:ilvl w:val="0"/>
          <w:numId w:val="156"/>
        </w:numPr>
      </w:pPr>
      <w:r>
        <w:t xml:space="preserve">Обустроены пандусы  для обеспечения беспрепятственного доступа в учреждение лиц с нарушением опорно–двигательного аппарата. </w:t>
      </w:r>
    </w:p>
    <w:p w:rsidR="002D596A" w:rsidRDefault="002D596A" w:rsidP="002D596A">
      <w:pPr>
        <w:ind w:right="291"/>
      </w:pPr>
      <w:r>
        <w:t xml:space="preserve">В  случае необходимости, специальные технические средства обучения коллективного и индивидуального пользования могут быть предоставлены. Во время проведения занятий в классах, где обучаются инвалиды и обучающиеся с ОВЗ, возможно применение мультимедийных средств,  и иных средств для повышения уровня восприятия учебной информации обучающимися с различными нарушениями. Для разъяснения отдельных вопросов изучаемой дисциплины преподавателями дополнительно проводятся групповые и индивидуальные консультации, в том числе с использованием сети Интернет. Имеются электронные учебники на электронных носителях. Форма проведения текущей и итоговой аттестации для детей-инвалидов может быть установлена с учетом индивидуальных психофизических особенностей (устно, письменно на бумаге, письменно на компьютере, в форме тестирования и т.п.). При необходимости будет проводится подбор и разработка учебных материалов в печатных и электронных формах, адаптированных к ограничениям их здоровья. </w:t>
      </w:r>
    </w:p>
    <w:p w:rsidR="002D596A" w:rsidRDefault="002D596A" w:rsidP="002D596A">
      <w:pPr>
        <w:ind w:right="291"/>
      </w:pPr>
      <w:r>
        <w:rPr>
          <w:b/>
        </w:rPr>
        <w:t xml:space="preserve">Школьная библиотека, в том числе приспособленная  для использования инвалидами и лицами с ОВЗ. </w:t>
      </w:r>
      <w:r>
        <w:t xml:space="preserve">Ежегодно пополняется  библиотечный фонд Программно-методическое обеспечение основывается на государственных программах. Основанием для учебно-методического обеспечения является приказ  МО и науки РФ от 31,03,2014 №253 «Федеральный перечень учебников, рекомендованных (допущенных) МО и науки РФ к использованию в образовательном процессе в образовательных учреждениях».  </w:t>
      </w:r>
    </w:p>
    <w:p w:rsidR="002D596A" w:rsidRDefault="002D596A" w:rsidP="002D596A">
      <w:pPr>
        <w:spacing w:after="42" w:line="240" w:lineRule="auto"/>
        <w:ind w:left="0" w:right="0" w:firstLine="708"/>
        <w:jc w:val="left"/>
      </w:pPr>
      <w:r>
        <w:rPr>
          <w:b/>
        </w:rPr>
        <w:t xml:space="preserve">Объекты спорта, в том числе приспособленных для использования инвалидами и лицами с ОВЗ </w:t>
      </w:r>
      <w:r>
        <w:t xml:space="preserve">   </w:t>
      </w:r>
    </w:p>
    <w:p w:rsidR="002D596A" w:rsidRDefault="002D596A" w:rsidP="002D596A">
      <w:pPr>
        <w:ind w:left="708" w:firstLine="0"/>
      </w:pPr>
      <w:r>
        <w:t xml:space="preserve">Для занятий физической культурой и спортом в школе имеются: </w:t>
      </w:r>
    </w:p>
    <w:p w:rsidR="002D596A" w:rsidRDefault="002D596A" w:rsidP="002D596A">
      <w:pPr>
        <w:spacing w:line="297" w:lineRule="auto"/>
        <w:ind w:left="0" w:right="292" w:firstLine="0"/>
      </w:pPr>
      <w:r>
        <w:t xml:space="preserve"> Спортивная площадка, оснащенная тренажерами, дорожками.</w:t>
      </w:r>
    </w:p>
    <w:p w:rsidR="002D596A" w:rsidRDefault="002D596A" w:rsidP="002D596A">
      <w:pPr>
        <w:ind w:right="363"/>
      </w:pPr>
      <w:r>
        <w:t xml:space="preserve">Оснащенность спортивным инвентарем и оборудованием реализуется в полном объеме по всем разделам учебной программы по предметной дисциплине "Физическая культура". </w:t>
      </w:r>
    </w:p>
    <w:p w:rsidR="002D596A" w:rsidRDefault="002D596A" w:rsidP="002D596A">
      <w:pPr>
        <w:spacing w:after="42" w:line="240" w:lineRule="auto"/>
        <w:ind w:left="0" w:right="0" w:firstLine="708"/>
        <w:jc w:val="left"/>
      </w:pPr>
      <w:r>
        <w:rPr>
          <w:b/>
        </w:rPr>
        <w:t xml:space="preserve">Средства обучения и воспитания,  в том числе приспособленная  для использования инвалидами и лицами с ОВЗ.  </w:t>
      </w:r>
      <w:r>
        <w:t xml:space="preserve"> </w:t>
      </w:r>
    </w:p>
    <w:p w:rsidR="002D596A" w:rsidRDefault="002D596A" w:rsidP="002D596A">
      <w:pPr>
        <w:ind w:right="291"/>
      </w:pPr>
      <w:r>
        <w:lastRenderedPageBreak/>
        <w:t xml:space="preserve">Деятельность школы, состояние и уровень её работы сегодня определяется тем, что она является главным фактором жизнеспособности, сохранения и развития, одним из культурных и духовных центров. Воспитательная работа в школе ориентирована на совершенствование воспитательного процесса, направленного на развитие личности ребёнка, в том числе и на детей-инвалидов и детей с ОВЗ (у/о). Личностно-ориентированное обучение и воспитание играет важную роль в системе образования. Современное образование должно быть направлено на развитие личности человека, раскрытие его возможностей, талантов, становление самосознания, самореализации. Развитие ученика как личности (его социализация) идёт не только путём овладения им нормативной деятельностью, но и через постоянное обогащение, преобразование субъектного опыта, как важного источника собственного развития. Использование личностно – ориентированных технологий позволяет поставить в центр всей школьной воспитательной системы личность ребёнка, обеспечить комфортные, бесконфликтные и безопасные условия её развития, реализовать её природные потенциалы. Технологии личностной ориентации позволяют найти методы и средства обучения и воспитания, соответствующие индивидуальным особенностям каждого ребёнка, в том числе и детей-инвалидов и детей с ОВЗ (у/о),  перестроить содержание образования, противопоставить авторитарному подходу к детям – атмосферу любви, заботы, сотрудничества, создают условия для творчества и самоактуализации личности. </w:t>
      </w:r>
    </w:p>
    <w:p w:rsidR="002D596A" w:rsidRDefault="002D596A" w:rsidP="002D596A">
      <w:pPr>
        <w:spacing w:after="18" w:line="276" w:lineRule="auto"/>
        <w:ind w:left="10" w:right="295" w:hanging="10"/>
        <w:jc w:val="right"/>
      </w:pPr>
      <w:r>
        <w:rPr>
          <w:b/>
        </w:rPr>
        <w:t xml:space="preserve">Условия питания, и охраны здоровья  в том числе инвалидов и лиц с </w:t>
      </w:r>
    </w:p>
    <w:p w:rsidR="002D596A" w:rsidRDefault="002D596A" w:rsidP="002D596A">
      <w:pPr>
        <w:spacing w:after="42" w:line="240" w:lineRule="auto"/>
        <w:ind w:left="10" w:right="0" w:hanging="10"/>
        <w:jc w:val="left"/>
      </w:pPr>
      <w:r>
        <w:rPr>
          <w:b/>
        </w:rPr>
        <w:t xml:space="preserve">ОВЗ </w:t>
      </w:r>
      <w:r>
        <w:t xml:space="preserve"> </w:t>
      </w:r>
    </w:p>
    <w:p w:rsidR="002D596A" w:rsidRDefault="002D596A" w:rsidP="002D596A">
      <w:pPr>
        <w:ind w:left="708" w:firstLine="0"/>
      </w:pPr>
      <w:r>
        <w:t xml:space="preserve">Ассортиментом блюд Примерного 10 – дневного меню. </w:t>
      </w:r>
    </w:p>
    <w:p w:rsidR="002D596A" w:rsidRDefault="002D596A" w:rsidP="002D596A">
      <w:pPr>
        <w:ind w:right="293"/>
      </w:pPr>
      <w:r>
        <w:t xml:space="preserve">В рационе детей ежедневно на завтрак - молочные каши, омлеты, бутерброды, чай, кофе, какао; на второй завтрак - соки, витаминизированные напитки или свежие фрукты; на обед - свежие овощи или салаты, первые блюда, гарниры и вторые горячие мясные блюда, напитки; на полдник - кисломолочная продукция с выпечкой; на ужин - рыбные или творожные блюда. За основу составления примерного 10-дневного меню положены среднесуточные нормы питания на одного ребенка в день. </w:t>
      </w:r>
    </w:p>
    <w:p w:rsidR="002D596A" w:rsidRDefault="002D596A" w:rsidP="002D596A">
      <w:pPr>
        <w:ind w:right="295"/>
      </w:pPr>
      <w:r>
        <w:t xml:space="preserve">Приготовление блюд для детей  осуществляется на основании технологических карт, где указана рецептура блюд, технология приготовления, температура подачи блюда, требования к качеству готового блюда, пищевая и энергетическая ценность, содержание минеральных веществ и витаминов. </w:t>
      </w:r>
    </w:p>
    <w:p w:rsidR="002D596A" w:rsidRDefault="002D596A" w:rsidP="002D596A">
      <w:pPr>
        <w:ind w:right="299"/>
      </w:pPr>
      <w:r>
        <w:t xml:space="preserve">Школа имеет собственный пищеблок, состоящий из цехов или производственных помещений для переработки овощной, мясной, рыбной и другой продукции. Все цеха и отделения пищеблоков  оснащены необходимым технологическим и холодильным оборудованием, которое в полном объеме включает в себя тепловое, механическое и весовое оборудование. </w:t>
      </w:r>
    </w:p>
    <w:p w:rsidR="002D596A" w:rsidRDefault="002D596A" w:rsidP="002D596A">
      <w:pPr>
        <w:ind w:left="708" w:right="182" w:firstLine="0"/>
      </w:pPr>
      <w:r>
        <w:t xml:space="preserve">      </w:t>
      </w:r>
      <w:r>
        <w:rPr>
          <w:b/>
        </w:rPr>
        <w:t xml:space="preserve">   Охрана здоровья обучающихся в школе  включает в себя:</w:t>
      </w:r>
      <w:r>
        <w:t xml:space="preserve"> соблюдение государственных санитарно-эпидемиологических правил и нор-</w:t>
      </w:r>
    </w:p>
    <w:p w:rsidR="002D596A" w:rsidRDefault="002D596A" w:rsidP="002D596A">
      <w:pPr>
        <w:ind w:left="712" w:right="364" w:hanging="708"/>
      </w:pPr>
      <w:r>
        <w:t>мативов; организацию и создание условий для профилактики заболеваний и оздоров-</w:t>
      </w:r>
    </w:p>
    <w:p w:rsidR="002D596A" w:rsidRDefault="002D596A" w:rsidP="002D596A">
      <w:pPr>
        <w:ind w:firstLine="0"/>
      </w:pPr>
      <w:r>
        <w:t xml:space="preserve">ления учащихся, для занятия ими физической культурой и спортом; </w:t>
      </w:r>
    </w:p>
    <w:p w:rsidR="002D596A" w:rsidRDefault="002D596A" w:rsidP="002D596A">
      <w:pPr>
        <w:ind w:left="708" w:firstLine="0"/>
      </w:pPr>
      <w:r>
        <w:t xml:space="preserve">организацию питания учащихся; </w:t>
      </w:r>
    </w:p>
    <w:p w:rsidR="002D596A" w:rsidRDefault="002D596A" w:rsidP="002D596A">
      <w:pPr>
        <w:ind w:left="708" w:firstLine="0"/>
      </w:pPr>
      <w:r>
        <w:t>определение оптимальной учебной, внеучебной нагрузки, режима учебных за-</w:t>
      </w:r>
    </w:p>
    <w:p w:rsidR="002D596A" w:rsidRDefault="002D596A" w:rsidP="002D596A">
      <w:pPr>
        <w:ind w:left="712" w:right="299" w:hanging="708"/>
      </w:pPr>
      <w:r>
        <w:t xml:space="preserve">нятий и продолжительности каникул; пропаганду и обучение навыкам здорового образа жизни, требованиям охраны </w:t>
      </w:r>
    </w:p>
    <w:p w:rsidR="002D596A" w:rsidRDefault="002D596A" w:rsidP="002D596A">
      <w:pPr>
        <w:ind w:left="712" w:right="362" w:hanging="708"/>
      </w:pPr>
      <w:r>
        <w:t>труда; прохождение учащимися периодических медицинских осмотров и диспансери-</w:t>
      </w:r>
    </w:p>
    <w:p w:rsidR="002D596A" w:rsidRDefault="002D596A" w:rsidP="002D596A">
      <w:pPr>
        <w:ind w:right="360" w:firstLine="0"/>
      </w:pPr>
      <w:r>
        <w:t>зации; профилактику и запрет курения, употребления алкогольных, слабоалкогольных напитков, пива, наркотических средств и психотропных и одурманивающих веществ; обеспечение безопасности учащихся во время пребывания в школе; профилактику несчастных случаев с учащимися во время пребывания в шко-</w:t>
      </w:r>
    </w:p>
    <w:p w:rsidR="002D596A" w:rsidRDefault="002D596A" w:rsidP="002D596A">
      <w:pPr>
        <w:ind w:left="712" w:right="364" w:hanging="708"/>
      </w:pPr>
      <w:r>
        <w:lastRenderedPageBreak/>
        <w:t>ле; проведение санитарно-противоэпидемических и профилактических мероприя-</w:t>
      </w:r>
    </w:p>
    <w:p w:rsidR="002D596A" w:rsidRDefault="002D596A" w:rsidP="002D596A">
      <w:pPr>
        <w:ind w:right="299" w:firstLine="0"/>
      </w:pPr>
      <w:r>
        <w:t xml:space="preserve">тий; проведение уроков о здоровом образе жизни, тематических классных часов, оформление стенгазет, изготовление информационных и агитационных буклетов, защита индивидуальных проектов, создание презентаций; сотрудничество с субъектами профилактики; </w:t>
      </w:r>
    </w:p>
    <w:p w:rsidR="002D596A" w:rsidRDefault="002D596A" w:rsidP="002D596A">
      <w:pPr>
        <w:spacing w:after="44"/>
        <w:ind w:left="708" w:right="2457" w:firstLine="0"/>
        <w:jc w:val="left"/>
      </w:pPr>
      <w:r>
        <w:t xml:space="preserve">проверку исправности и  испытания спортивного инвентаря; инструктажи по ТБ; установку АПС; </w:t>
      </w:r>
    </w:p>
    <w:p w:rsidR="002D596A" w:rsidRDefault="002D596A" w:rsidP="002D596A">
      <w:pPr>
        <w:ind w:left="708" w:right="367" w:firstLine="0"/>
      </w:pPr>
      <w:r>
        <w:t>организацию работы по гражданской обороне и действиям в ЧС; проведение мероприятий по антитеррористической безопасности.   заключен контракт с ГБУЗ ТО "Областная больница №3" на медицинское об-</w:t>
      </w:r>
    </w:p>
    <w:p w:rsidR="002D596A" w:rsidRDefault="002D596A" w:rsidP="002D596A">
      <w:pPr>
        <w:ind w:firstLine="0"/>
      </w:pPr>
      <w:r>
        <w:t xml:space="preserve">служивание, организована работа педагога-психолога и логопеда </w:t>
      </w:r>
    </w:p>
    <w:p w:rsidR="002D596A" w:rsidRDefault="002D596A" w:rsidP="002D596A">
      <w:r>
        <w:t xml:space="preserve">В  кабинетах химии, физики, технологии, информатики,  имеются аптечки первой помощи. </w:t>
      </w:r>
    </w:p>
    <w:p w:rsidR="002D596A" w:rsidRDefault="002D596A" w:rsidP="002D596A">
      <w:pPr>
        <w:ind w:right="177"/>
      </w:pPr>
      <w:r>
        <w:t xml:space="preserve">В школе  также создаются условия доступности для всех категорий лиц с </w:t>
      </w:r>
      <w:r w:rsidRPr="00A22F51">
        <w:t>ограниченными возможностями здоровья (доступная среда)</w:t>
      </w:r>
      <w:r>
        <w:rPr>
          <w:b/>
        </w:rPr>
        <w:t xml:space="preserve"> </w:t>
      </w:r>
    </w:p>
    <w:p w:rsidR="002D596A" w:rsidRDefault="002D596A" w:rsidP="002D596A">
      <w:pPr>
        <w:spacing w:after="35" w:line="240" w:lineRule="auto"/>
        <w:ind w:left="708" w:right="0" w:firstLine="0"/>
        <w:jc w:val="left"/>
      </w:pPr>
      <w:r>
        <w:rPr>
          <w:sz w:val="16"/>
        </w:rPr>
        <w:t xml:space="preserve"> </w:t>
      </w:r>
    </w:p>
    <w:p w:rsidR="002D596A" w:rsidRDefault="00F570A2" w:rsidP="002D596A">
      <w:pPr>
        <w:spacing w:after="42" w:line="240" w:lineRule="auto"/>
        <w:ind w:left="3654" w:right="0" w:hanging="2593"/>
        <w:jc w:val="left"/>
      </w:pPr>
      <w:r>
        <w:rPr>
          <w:b/>
        </w:rPr>
        <w:t>3.3</w:t>
      </w:r>
      <w:r w:rsidR="002D596A">
        <w:rPr>
          <w:b/>
        </w:rPr>
        <w:t xml:space="preserve">.5. Информационно-методические условия реализации основной образовательной программы </w:t>
      </w:r>
    </w:p>
    <w:p w:rsidR="002D596A" w:rsidRDefault="002D596A" w:rsidP="002D596A">
      <w:pPr>
        <w:ind w:right="292"/>
      </w:pPr>
      <w:r>
        <w:t xml:space="preserve">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 (ИОС):  </w:t>
      </w:r>
    </w:p>
    <w:p w:rsidR="002D596A" w:rsidRDefault="002D596A" w:rsidP="00B617BC">
      <w:pPr>
        <w:numPr>
          <w:ilvl w:val="0"/>
          <w:numId w:val="157"/>
        </w:numPr>
      </w:pPr>
      <w:r>
        <w:t xml:space="preserve">информационно-образовательные ресурсы в виде печатной продукции;  </w:t>
      </w:r>
    </w:p>
    <w:p w:rsidR="002D596A" w:rsidRDefault="002D596A" w:rsidP="00B617BC">
      <w:pPr>
        <w:numPr>
          <w:ilvl w:val="0"/>
          <w:numId w:val="157"/>
        </w:numPr>
      </w:pPr>
      <w:r>
        <w:t>информационно-образовательные ресурсы на сменных оптических но-</w:t>
      </w:r>
    </w:p>
    <w:p w:rsidR="002D596A" w:rsidRDefault="002D596A" w:rsidP="002D596A">
      <w:pPr>
        <w:ind w:firstLine="0"/>
      </w:pPr>
      <w:r>
        <w:t xml:space="preserve">сителях;  </w:t>
      </w:r>
    </w:p>
    <w:p w:rsidR="002D596A" w:rsidRDefault="002D596A" w:rsidP="00B617BC">
      <w:pPr>
        <w:numPr>
          <w:ilvl w:val="0"/>
          <w:numId w:val="157"/>
        </w:numPr>
      </w:pPr>
      <w:r>
        <w:t xml:space="preserve">информационно-образовательные ресурсы Интернета (кабинеты информатики, библиотека,  учебные кабинеты ).  </w:t>
      </w:r>
    </w:p>
    <w:p w:rsidR="002D596A" w:rsidRDefault="002D596A" w:rsidP="002D596A">
      <w:pPr>
        <w:spacing w:after="42" w:line="240" w:lineRule="auto"/>
        <w:ind w:left="0" w:right="0" w:firstLine="708"/>
        <w:jc w:val="left"/>
      </w:pPr>
      <w:r>
        <w:rPr>
          <w:b/>
        </w:rPr>
        <w:t>Необходимое для использования ИКТ оборудование</w:t>
      </w:r>
      <w:r>
        <w:t xml:space="preserve"> обеспечивает использование ИКТ:  </w:t>
      </w:r>
    </w:p>
    <w:p w:rsidR="002D596A" w:rsidRDefault="002D596A" w:rsidP="00B617BC">
      <w:pPr>
        <w:numPr>
          <w:ilvl w:val="0"/>
          <w:numId w:val="157"/>
        </w:numPr>
      </w:pPr>
      <w:r>
        <w:t xml:space="preserve">в учебной деятельности;  </w:t>
      </w:r>
    </w:p>
    <w:p w:rsidR="002D596A" w:rsidRDefault="002D596A" w:rsidP="00B617BC">
      <w:pPr>
        <w:numPr>
          <w:ilvl w:val="0"/>
          <w:numId w:val="157"/>
        </w:numPr>
      </w:pPr>
      <w:r>
        <w:t xml:space="preserve">во внеурочной деятельности;  </w:t>
      </w:r>
    </w:p>
    <w:p w:rsidR="002D596A" w:rsidRDefault="002D596A" w:rsidP="00B617BC">
      <w:pPr>
        <w:numPr>
          <w:ilvl w:val="0"/>
          <w:numId w:val="157"/>
        </w:numPr>
      </w:pPr>
      <w:r>
        <w:t xml:space="preserve">в естественно-научной деятельности;  </w:t>
      </w:r>
    </w:p>
    <w:p w:rsidR="002D596A" w:rsidRDefault="002D596A" w:rsidP="00B617BC">
      <w:pPr>
        <w:numPr>
          <w:ilvl w:val="0"/>
          <w:numId w:val="157"/>
        </w:numPr>
      </w:pPr>
      <w:r>
        <w:t xml:space="preserve">при измерении, контроле и оценке результатов образования;  - </w:t>
      </w:r>
      <w:r>
        <w:tab/>
        <w:t xml:space="preserve">в административной деятельности.  </w:t>
      </w:r>
    </w:p>
    <w:p w:rsidR="002D596A" w:rsidRDefault="002D596A" w:rsidP="002D596A">
      <w:pPr>
        <w:ind w:right="294" w:firstLine="0"/>
      </w:pPr>
      <w:r>
        <w:t xml:space="preserve">. </w:t>
      </w:r>
      <w:r>
        <w:rPr>
          <w:b/>
        </w:rPr>
        <w:t>Под информационно-образовательной средой</w:t>
      </w:r>
      <w:r>
        <w:t xml:space="preserve"> (или </w:t>
      </w:r>
      <w:r>
        <w:rPr>
          <w:b/>
        </w:rPr>
        <w:t>ИОС</w:t>
      </w:r>
      <w: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p>
    <w:p w:rsidR="002D596A" w:rsidRDefault="002D596A" w:rsidP="002D596A">
      <w:pPr>
        <w:ind w:right="292" w:firstLine="0"/>
      </w:pPr>
      <w:r>
        <w:t xml:space="preserve">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действий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D596A" w:rsidRDefault="002D596A" w:rsidP="002D596A">
      <w:pPr>
        <w:spacing w:after="43" w:line="237" w:lineRule="auto"/>
        <w:ind w:left="715" w:right="0" w:hanging="10"/>
        <w:jc w:val="left"/>
      </w:pPr>
      <w:r>
        <w:rPr>
          <w:b/>
          <w:i/>
        </w:rPr>
        <w:t>Основными элементами ИОС являются</w:t>
      </w:r>
      <w:r>
        <w:t xml:space="preserve">:  </w:t>
      </w:r>
    </w:p>
    <w:p w:rsidR="002D596A" w:rsidRDefault="002D596A" w:rsidP="00B617BC">
      <w:pPr>
        <w:numPr>
          <w:ilvl w:val="0"/>
          <w:numId w:val="158"/>
        </w:numPr>
        <w:ind w:right="291" w:hanging="360"/>
      </w:pPr>
      <w:r>
        <w:t xml:space="preserve">информационно-образовательные ресурсы в виде печатной продукции;  </w:t>
      </w:r>
    </w:p>
    <w:p w:rsidR="002D596A" w:rsidRDefault="002D596A" w:rsidP="00B617BC">
      <w:pPr>
        <w:numPr>
          <w:ilvl w:val="0"/>
          <w:numId w:val="158"/>
        </w:numPr>
        <w:ind w:right="291" w:hanging="360"/>
      </w:pPr>
      <w:r>
        <w:t xml:space="preserve">информационно-образовательные ресурсы на сменных носителях;  </w:t>
      </w:r>
    </w:p>
    <w:p w:rsidR="002D596A" w:rsidRDefault="002D596A" w:rsidP="00B617BC">
      <w:pPr>
        <w:numPr>
          <w:ilvl w:val="0"/>
          <w:numId w:val="158"/>
        </w:numPr>
        <w:ind w:right="291" w:hanging="360"/>
      </w:pPr>
      <w:r>
        <w:t xml:space="preserve">информационно-образовательные ресурсы Интернета;  </w:t>
      </w:r>
    </w:p>
    <w:p w:rsidR="002D596A" w:rsidRDefault="002D596A" w:rsidP="00B617BC">
      <w:pPr>
        <w:numPr>
          <w:ilvl w:val="0"/>
          <w:numId w:val="158"/>
        </w:numPr>
        <w:ind w:right="291" w:hanging="360"/>
      </w:pPr>
      <w:r>
        <w:lastRenderedPageBreak/>
        <w:t xml:space="preserve">прикладные программы, в том числе поддерживающие администрирование и финансово-хозяйственную деятельность  (бухгалтерский учёт, делопроизводство, кадры и т.д.). </w:t>
      </w:r>
    </w:p>
    <w:p w:rsidR="002D596A" w:rsidRDefault="002D596A" w:rsidP="002D596A">
      <w:r>
        <w:rPr>
          <w:b/>
          <w:i/>
        </w:rPr>
        <w:t>Необходимое для использования ИКТ</w:t>
      </w:r>
      <w:r>
        <w:t xml:space="preserve"> </w:t>
      </w:r>
      <w:r>
        <w:rPr>
          <w:b/>
          <w:i/>
        </w:rPr>
        <w:t>оборудование</w:t>
      </w:r>
      <w:r>
        <w:t xml:space="preserve"> отвечает современным требованиям и обеспечивает использование ИКТ:  </w:t>
      </w:r>
    </w:p>
    <w:p w:rsidR="002D596A" w:rsidRDefault="002D596A" w:rsidP="00B617BC">
      <w:pPr>
        <w:numPr>
          <w:ilvl w:val="0"/>
          <w:numId w:val="158"/>
        </w:numPr>
        <w:ind w:right="291" w:hanging="360"/>
      </w:pPr>
      <w:r>
        <w:t xml:space="preserve">в учебной деятельности;  </w:t>
      </w:r>
    </w:p>
    <w:p w:rsidR="002D596A" w:rsidRDefault="002D596A" w:rsidP="00B617BC">
      <w:pPr>
        <w:numPr>
          <w:ilvl w:val="0"/>
          <w:numId w:val="158"/>
        </w:numPr>
        <w:ind w:right="291" w:hanging="360"/>
      </w:pPr>
      <w:r>
        <w:t xml:space="preserve">во внеурочной деятельности;  </w:t>
      </w:r>
    </w:p>
    <w:p w:rsidR="002D596A" w:rsidRDefault="002D596A" w:rsidP="00B617BC">
      <w:pPr>
        <w:numPr>
          <w:ilvl w:val="0"/>
          <w:numId w:val="158"/>
        </w:numPr>
        <w:ind w:right="291" w:hanging="360"/>
      </w:pPr>
      <w:r>
        <w:t xml:space="preserve">в естественно-научной деятельности;  </w:t>
      </w:r>
    </w:p>
    <w:p w:rsidR="002D596A" w:rsidRDefault="002D596A" w:rsidP="00B617BC">
      <w:pPr>
        <w:numPr>
          <w:ilvl w:val="0"/>
          <w:numId w:val="158"/>
        </w:numPr>
        <w:ind w:right="291" w:hanging="360"/>
      </w:pPr>
      <w:r>
        <w:t xml:space="preserve">при измерении, контроле и оценке результатов образования;  </w:t>
      </w:r>
    </w:p>
    <w:p w:rsidR="002D596A" w:rsidRDefault="002D596A" w:rsidP="00B617BC">
      <w:pPr>
        <w:numPr>
          <w:ilvl w:val="0"/>
          <w:numId w:val="158"/>
        </w:numPr>
        <w:ind w:right="291" w:hanging="360"/>
      </w:pPr>
      <w:r>
        <w:t xml:space="preserve">в административной деятельности, включая дистанционное взаимодействие всех участников образовательных действий,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2D596A" w:rsidRDefault="002D596A" w:rsidP="002D596A">
      <w:r>
        <w:t xml:space="preserve">Учебно-методическое и информационное оснащение образовательных действий обеспечивает возможность:  </w:t>
      </w:r>
    </w:p>
    <w:p w:rsidR="002D596A" w:rsidRDefault="002D596A" w:rsidP="00B617BC">
      <w:pPr>
        <w:numPr>
          <w:ilvl w:val="0"/>
          <w:numId w:val="158"/>
        </w:numPr>
        <w:ind w:right="291" w:hanging="360"/>
      </w:pPr>
      <w:r>
        <w:t xml:space="preserve">реализации индивидуальных образовательных планов обучающихся, осуществления их самостоятельной образовательной деятельности;  </w:t>
      </w:r>
    </w:p>
    <w:p w:rsidR="002D596A" w:rsidRDefault="002D596A" w:rsidP="00B617BC">
      <w:pPr>
        <w:numPr>
          <w:ilvl w:val="0"/>
          <w:numId w:val="158"/>
        </w:numPr>
        <w:ind w:right="291" w:hanging="360"/>
      </w:pPr>
      <w:r>
        <w:t xml:space="preserve">ввода русского и иноязычного текста, распознавания сканированного текста;  </w:t>
      </w:r>
    </w:p>
    <w:p w:rsidR="002D596A" w:rsidRDefault="002D596A" w:rsidP="00B617BC">
      <w:pPr>
        <w:numPr>
          <w:ilvl w:val="0"/>
          <w:numId w:val="158"/>
        </w:numPr>
        <w:ind w:right="291" w:hanging="360"/>
      </w:pPr>
      <w:r>
        <w:t xml:space="preserve">записи и обработки изображения и звука при фиксации явлений в природе и обществе, хода образовательных действий; переноса информации с нецифровых носителей (включая трёхмерные объекты) в цифровую среду (оцифровка, сканирование); </w:t>
      </w:r>
    </w:p>
    <w:p w:rsidR="002D596A" w:rsidRDefault="002D596A" w:rsidP="00B617BC">
      <w:pPr>
        <w:numPr>
          <w:ilvl w:val="0"/>
          <w:numId w:val="158"/>
        </w:numPr>
        <w:ind w:right="291" w:hanging="360"/>
      </w:pPr>
      <w:r>
        <w:t xml:space="preserve">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2D596A" w:rsidRDefault="002D596A" w:rsidP="00B617BC">
      <w:pPr>
        <w:numPr>
          <w:ilvl w:val="0"/>
          <w:numId w:val="158"/>
        </w:numPr>
        <w:ind w:right="291" w:hanging="360"/>
      </w:pP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2D596A" w:rsidRDefault="002D596A" w:rsidP="00B617BC">
      <w:pPr>
        <w:numPr>
          <w:ilvl w:val="0"/>
          <w:numId w:val="158"/>
        </w:numPr>
        <w:ind w:right="291" w:hanging="360"/>
      </w:pPr>
      <w:r>
        <w:t xml:space="preserve">выступления с аудио-, видео- и графическим экранным сопровождением;  </w:t>
      </w:r>
      <w:r>
        <w:rPr>
          <w:rFonts w:ascii="Segoe UI Symbol" w:eastAsia="Segoe UI Symbol" w:hAnsi="Segoe UI Symbol" w:cs="Segoe UI Symbol"/>
        </w:rPr>
        <w:t></w:t>
      </w:r>
      <w:r>
        <w:t xml:space="preserve"> вывода информации на бумагу и т.п. и в трёхмерную материальную среду (печать);  </w:t>
      </w:r>
    </w:p>
    <w:p w:rsidR="002D596A" w:rsidRDefault="002D596A" w:rsidP="00B617BC">
      <w:pPr>
        <w:numPr>
          <w:ilvl w:val="0"/>
          <w:numId w:val="158"/>
        </w:numPr>
        <w:ind w:right="291" w:hanging="360"/>
      </w:pPr>
      <w: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2D596A" w:rsidRDefault="002D596A" w:rsidP="00B617BC">
      <w:pPr>
        <w:numPr>
          <w:ilvl w:val="0"/>
          <w:numId w:val="158"/>
        </w:numPr>
        <w:ind w:right="291" w:hanging="360"/>
      </w:pPr>
      <w:r>
        <w:t xml:space="preserve">поиска и получения информации; </w:t>
      </w:r>
    </w:p>
    <w:p w:rsidR="002D596A" w:rsidRDefault="002D596A" w:rsidP="00B617BC">
      <w:pPr>
        <w:numPr>
          <w:ilvl w:val="0"/>
          <w:numId w:val="158"/>
        </w:numPr>
        <w:ind w:right="291" w:hanging="360"/>
      </w:pPr>
      <w:r>
        <w:t xml:space="preserve">  использования источников информации на бумажных и цифровых носителях (в том числе в справочниках, словарях, поисковых системах); </w:t>
      </w:r>
    </w:p>
    <w:p w:rsidR="002D596A" w:rsidRDefault="002D596A" w:rsidP="00B617BC">
      <w:pPr>
        <w:numPr>
          <w:ilvl w:val="0"/>
          <w:numId w:val="158"/>
        </w:numPr>
        <w:ind w:right="291" w:hanging="360"/>
      </w:pPr>
      <w:r>
        <w:t xml:space="preserve">вещания (подкастинга), использования аудиовидео-устройств для учебной деятельности на уроке и вне урока;  </w:t>
      </w:r>
    </w:p>
    <w:p w:rsidR="002D596A" w:rsidRDefault="002D596A" w:rsidP="00B617BC">
      <w:pPr>
        <w:numPr>
          <w:ilvl w:val="0"/>
          <w:numId w:val="158"/>
        </w:numPr>
        <w:ind w:right="291" w:hanging="360"/>
      </w:pPr>
      <w:r>
        <w:t xml:space="preserve">общения в Интернете, взаимодействия в социальных группах и сетях, участия в форумах, групповой работы над сообщениями;  </w:t>
      </w:r>
    </w:p>
    <w:p w:rsidR="002D596A" w:rsidRDefault="002D596A" w:rsidP="00B617BC">
      <w:pPr>
        <w:numPr>
          <w:ilvl w:val="0"/>
          <w:numId w:val="158"/>
        </w:numPr>
        <w:ind w:right="291" w:hanging="360"/>
      </w:pPr>
      <w:r>
        <w:t xml:space="preserve">создания и заполнения баз данных, в том числе определителей; наглядного представления и анализа данных;  </w:t>
      </w:r>
    </w:p>
    <w:p w:rsidR="002D596A" w:rsidRDefault="002D596A" w:rsidP="00B617BC">
      <w:pPr>
        <w:numPr>
          <w:ilvl w:val="0"/>
          <w:numId w:val="158"/>
        </w:numPr>
        <w:ind w:right="291" w:hanging="360"/>
      </w:pPr>
      <w:r>
        <w:t xml:space="preserve">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2D596A" w:rsidRDefault="002D596A" w:rsidP="00B617BC">
      <w:pPr>
        <w:numPr>
          <w:ilvl w:val="0"/>
          <w:numId w:val="158"/>
        </w:numPr>
        <w:ind w:right="291" w:hanging="360"/>
      </w:pPr>
      <w:r>
        <w:lastRenderedPageBreak/>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w:t>
      </w:r>
    </w:p>
    <w:p w:rsidR="002D596A" w:rsidRDefault="002D596A" w:rsidP="00B617BC">
      <w:pPr>
        <w:numPr>
          <w:ilvl w:val="0"/>
          <w:numId w:val="158"/>
        </w:numPr>
        <w:ind w:right="291" w:hanging="360"/>
      </w:pPr>
      <w: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2D596A" w:rsidRDefault="002D596A" w:rsidP="00B617BC">
      <w:pPr>
        <w:numPr>
          <w:ilvl w:val="0"/>
          <w:numId w:val="158"/>
        </w:numPr>
        <w:ind w:right="291" w:hanging="360"/>
      </w:pPr>
      <w:r>
        <w:t xml:space="preserve">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2D596A" w:rsidRDefault="002D596A" w:rsidP="00B617BC">
      <w:pPr>
        <w:numPr>
          <w:ilvl w:val="0"/>
          <w:numId w:val="158"/>
        </w:numPr>
        <w:ind w:right="291" w:hanging="360"/>
      </w:pPr>
      <w:r>
        <w:t xml:space="preserve">занятий по изучению правил дорожного движения с использованием игр;  </w:t>
      </w:r>
    </w:p>
    <w:p w:rsidR="002D596A" w:rsidRDefault="002D596A" w:rsidP="00B617BC">
      <w:pPr>
        <w:numPr>
          <w:ilvl w:val="0"/>
          <w:numId w:val="158"/>
        </w:numPr>
        <w:ind w:right="291" w:hanging="360"/>
      </w:pPr>
      <w:r>
        <w:t xml:space="preserve">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  </w:t>
      </w:r>
    </w:p>
    <w:p w:rsidR="002D596A" w:rsidRDefault="002D596A" w:rsidP="00B617BC">
      <w:pPr>
        <w:numPr>
          <w:ilvl w:val="0"/>
          <w:numId w:val="158"/>
        </w:numPr>
        <w:ind w:right="291" w:hanging="360"/>
      </w:pPr>
      <w: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2D596A" w:rsidRDefault="002D596A" w:rsidP="00B617BC">
      <w:pPr>
        <w:numPr>
          <w:ilvl w:val="0"/>
          <w:numId w:val="158"/>
        </w:numPr>
        <w:ind w:right="291" w:hanging="360"/>
      </w:pPr>
      <w: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w:t>
      </w:r>
    </w:p>
    <w:p w:rsidR="002D596A" w:rsidRDefault="002D596A" w:rsidP="00B617BC">
      <w:pPr>
        <w:numPr>
          <w:ilvl w:val="0"/>
          <w:numId w:val="158"/>
        </w:numPr>
        <w:ind w:right="291" w:hanging="360"/>
      </w:pPr>
      <w:r>
        <w:t xml:space="preserve">творческой, научно-исследовательской и проектной деятельности обучающихся;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2D596A" w:rsidRDefault="002D596A" w:rsidP="00B617BC">
      <w:pPr>
        <w:numPr>
          <w:ilvl w:val="0"/>
          <w:numId w:val="158"/>
        </w:numPr>
        <w:ind w:right="291" w:hanging="360"/>
      </w:pPr>
      <w:r>
        <w:t xml:space="preserve">выпуска школьных печатных изданий </w:t>
      </w:r>
    </w:p>
    <w:p w:rsidR="002D596A" w:rsidRDefault="002D596A" w:rsidP="002D596A">
      <w:pPr>
        <w:spacing w:after="39" w:line="240" w:lineRule="auto"/>
        <w:ind w:left="360" w:right="0" w:firstLine="0"/>
        <w:jc w:val="left"/>
      </w:pPr>
      <w:r>
        <w:t xml:space="preserve"> </w:t>
      </w:r>
    </w:p>
    <w:p w:rsidR="002D596A" w:rsidRDefault="002D596A" w:rsidP="002D596A">
      <w:pPr>
        <w:ind w:left="360" w:right="298" w:firstLine="0"/>
      </w:pPr>
      <w:r>
        <w:rPr>
          <w:b/>
        </w:rPr>
        <w:t>Технические средства</w:t>
      </w:r>
      <w:r>
        <w:t xml:space="preserve">: мультимедийный проектор и экран; принтер монохромный; принтер цветной; цифровой фотоаппарат; цифровая видеокамера; графический планшет; сканер; микрофон; музыкальная клавиатура; оборудование компьютерной сети;  доска со средствами, обеспечивающими обратную связь.  </w:t>
      </w:r>
    </w:p>
    <w:p w:rsidR="002D596A" w:rsidRDefault="002D596A" w:rsidP="002D596A">
      <w:pPr>
        <w:ind w:right="294"/>
      </w:pPr>
      <w:r>
        <w:rPr>
          <w:b/>
        </w:rPr>
        <w:t>Программные инструменты</w:t>
      </w:r>
      <w: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  </w:t>
      </w:r>
    </w:p>
    <w:p w:rsidR="002D596A" w:rsidRDefault="002D596A" w:rsidP="002D596A">
      <w:pPr>
        <w:ind w:right="291"/>
      </w:pPr>
      <w:r>
        <w:rPr>
          <w:b/>
        </w:rPr>
        <w:t>Обеспечение технической, методической и организационной поддержки</w:t>
      </w:r>
      <w: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  </w:t>
      </w:r>
    </w:p>
    <w:p w:rsidR="002D596A" w:rsidRDefault="002D596A" w:rsidP="002D596A">
      <w:pPr>
        <w:ind w:right="292"/>
      </w:pPr>
      <w:r>
        <w:rPr>
          <w:b/>
        </w:rPr>
        <w:lastRenderedPageBreak/>
        <w:t>Отображение образовательного процесса в информационной среде</w:t>
      </w:r>
      <w: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  </w:t>
      </w:r>
    </w:p>
    <w:p w:rsidR="002D596A" w:rsidRDefault="002D596A" w:rsidP="002D596A">
      <w:r>
        <w:rPr>
          <w:b/>
        </w:rPr>
        <w:t>Компоненты на бумажных носителях</w:t>
      </w:r>
      <w:r>
        <w:t xml:space="preserve">: учебники (органайзеры); рабочие тетради (тетради-тренажёры).  </w:t>
      </w:r>
    </w:p>
    <w:p w:rsidR="002D596A" w:rsidRDefault="002D596A" w:rsidP="002D596A">
      <w:r>
        <w:rPr>
          <w:b/>
        </w:rPr>
        <w:t>Компоненты на CD и DVD</w:t>
      </w:r>
      <w:r>
        <w:t xml:space="preserve">: электронные приложения к учебникам; электронные наглядные пособия; электронные тренажёры; электронные практикумы. </w:t>
      </w:r>
    </w:p>
    <w:p w:rsidR="002D596A" w:rsidRDefault="002D596A" w:rsidP="002D596A">
      <w:pPr>
        <w:ind w:right="300"/>
      </w:pPr>
      <w:r>
        <w:t xml:space="preserve"> определены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соответствии с требованиями Стандарта. </w:t>
      </w:r>
    </w:p>
    <w:tbl>
      <w:tblPr>
        <w:tblStyle w:val="TableGrid"/>
        <w:tblW w:w="9856" w:type="dxa"/>
        <w:tblInd w:w="-108" w:type="dxa"/>
        <w:tblCellMar>
          <w:left w:w="106" w:type="dxa"/>
          <w:right w:w="43" w:type="dxa"/>
        </w:tblCellMar>
        <w:tblLook w:val="04A0" w:firstRow="1" w:lastRow="0" w:firstColumn="1" w:lastColumn="0" w:noHBand="0" w:noVBand="1"/>
      </w:tblPr>
      <w:tblGrid>
        <w:gridCol w:w="559"/>
        <w:gridCol w:w="3793"/>
        <w:gridCol w:w="2765"/>
        <w:gridCol w:w="2739"/>
      </w:tblGrid>
      <w:tr w:rsidR="002D596A" w:rsidTr="004E5783">
        <w:trPr>
          <w:trHeight w:val="166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2" w:line="240" w:lineRule="auto"/>
              <w:ind w:left="2" w:right="0" w:firstLine="0"/>
              <w:jc w:val="left"/>
            </w:pPr>
            <w:r>
              <w:t xml:space="preserve"> </w:t>
            </w:r>
          </w:p>
          <w:p w:rsidR="002D596A" w:rsidRDefault="002D596A" w:rsidP="004E5783">
            <w:pPr>
              <w:spacing w:after="0" w:line="276" w:lineRule="auto"/>
              <w:ind w:left="2" w:right="0" w:firstLine="0"/>
              <w:jc w:val="left"/>
            </w:pPr>
            <w:r>
              <w:t xml:space="preserve">п/п </w:t>
            </w: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0" w:right="0" w:firstLine="0"/>
              <w:jc w:val="left"/>
            </w:pPr>
            <w:r>
              <w:t xml:space="preserve">Необходимые средства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708"/>
              <w:jc w:val="left"/>
            </w:pPr>
            <w:r>
              <w:t xml:space="preserve">Необходимое количество </w:t>
            </w:r>
            <w:r>
              <w:tab/>
              <w:t xml:space="preserve">средств/ имеющееся в наличии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8" w:line="234" w:lineRule="auto"/>
              <w:ind w:left="2" w:right="0" w:firstLine="709"/>
              <w:jc w:val="left"/>
            </w:pPr>
            <w:r>
              <w:t xml:space="preserve">Меры </w:t>
            </w:r>
            <w:r>
              <w:tab/>
              <w:t xml:space="preserve">по приведению условий в </w:t>
            </w:r>
            <w:r>
              <w:tab/>
              <w:t xml:space="preserve">соответствие </w:t>
            </w:r>
            <w:r>
              <w:tab/>
              <w:t xml:space="preserve">с требованиями </w:t>
            </w:r>
          </w:p>
          <w:p w:rsidR="002D596A" w:rsidRDefault="002D596A" w:rsidP="004E5783">
            <w:pPr>
              <w:spacing w:after="0" w:line="276" w:lineRule="auto"/>
              <w:ind w:left="2" w:right="0" w:firstLine="0"/>
              <w:jc w:val="left"/>
            </w:pPr>
            <w:r>
              <w:t xml:space="preserve">Стандарта и сроки их реализации </w:t>
            </w:r>
          </w:p>
        </w:tc>
      </w:tr>
      <w:tr w:rsidR="002D596A" w:rsidTr="004E5783">
        <w:trPr>
          <w:trHeight w:val="562"/>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8" w:line="240" w:lineRule="auto"/>
              <w:ind w:left="0" w:right="0" w:firstLine="0"/>
              <w:jc w:val="center"/>
            </w:pPr>
            <w:r>
              <w:t xml:space="preserve">мультимедийный </w:t>
            </w:r>
          </w:p>
          <w:p w:rsidR="002D596A" w:rsidRDefault="002D596A" w:rsidP="004E5783">
            <w:pPr>
              <w:spacing w:after="0" w:line="276" w:lineRule="auto"/>
              <w:ind w:left="2" w:right="0" w:firstLine="0"/>
              <w:jc w:val="left"/>
            </w:pPr>
            <w:r>
              <w:t xml:space="preserve">проектор и экран/телевизор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10/12</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  </w:t>
            </w:r>
          </w:p>
        </w:tc>
      </w:tr>
      <w:tr w:rsidR="002D596A" w:rsidTr="004E5783">
        <w:trPr>
          <w:trHeight w:val="288"/>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0" w:right="0" w:firstLine="0"/>
              <w:jc w:val="left"/>
            </w:pPr>
            <w:r>
              <w:t xml:space="preserve">принтер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12/12</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 </w:t>
            </w:r>
          </w:p>
        </w:tc>
      </w:tr>
      <w:tr w:rsidR="002D596A" w:rsidTr="004E5783">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t xml:space="preserve">принтер цветной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 xml:space="preserve">1/2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планируется </w:t>
            </w:r>
          </w:p>
        </w:tc>
      </w:tr>
      <w:tr w:rsidR="002D596A" w:rsidTr="004E5783">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0" w:right="0" w:firstLine="0"/>
              <w:jc w:val="left"/>
            </w:pPr>
            <w:r>
              <w:t xml:space="preserve">цифровой фотоаппарат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 xml:space="preserve">1/0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планируется </w:t>
            </w:r>
          </w:p>
        </w:tc>
      </w:tr>
      <w:tr w:rsidR="002D596A" w:rsidTr="004E5783">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0" w:right="0" w:firstLine="0"/>
              <w:jc w:val="left"/>
            </w:pPr>
            <w:r>
              <w:t xml:space="preserve">цифровая видеокамера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 xml:space="preserve">1/0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планируется </w:t>
            </w:r>
          </w:p>
        </w:tc>
      </w:tr>
      <w:tr w:rsidR="002D596A" w:rsidTr="004E5783">
        <w:trPr>
          <w:trHeight w:val="562"/>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7" w:line="240" w:lineRule="auto"/>
              <w:ind w:left="710" w:right="0" w:firstLine="0"/>
              <w:jc w:val="left"/>
            </w:pPr>
            <w:r>
              <w:t xml:space="preserve">оборудование </w:t>
            </w:r>
          </w:p>
          <w:p w:rsidR="002D596A" w:rsidRDefault="002D596A" w:rsidP="004E5783">
            <w:pPr>
              <w:spacing w:after="0" w:line="276" w:lineRule="auto"/>
              <w:ind w:left="2" w:right="0" w:firstLine="0"/>
              <w:jc w:val="left"/>
            </w:pPr>
            <w:r>
              <w:t xml:space="preserve">компьютерной сети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 xml:space="preserve">1/1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 </w:t>
            </w:r>
          </w:p>
        </w:tc>
      </w:tr>
      <w:tr w:rsidR="002D596A" w:rsidTr="004E5783">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0" w:right="0" w:firstLine="0"/>
              <w:jc w:val="left"/>
            </w:pPr>
            <w:r>
              <w:t xml:space="preserve">цифровой микроскоп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 xml:space="preserve">0/1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планируется</w:t>
            </w:r>
          </w:p>
        </w:tc>
      </w:tr>
      <w:tr w:rsidR="002D596A" w:rsidTr="004E5783">
        <w:trPr>
          <w:trHeight w:val="840"/>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3" w:firstLine="708"/>
            </w:pPr>
            <w:r>
              <w:t xml:space="preserve">доска со средствами, обеспечивающими обратную связь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 xml:space="preserve">3/3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  </w:t>
            </w:r>
          </w:p>
        </w:tc>
      </w:tr>
      <w:tr w:rsidR="002D596A" w:rsidTr="004E5783">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0" w:right="0" w:firstLine="0"/>
              <w:jc w:val="left"/>
            </w:pPr>
            <w:r>
              <w:t xml:space="preserve">электронные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right"/>
            </w:pPr>
            <w:r>
              <w:t xml:space="preserve">В соответствие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 </w:t>
            </w:r>
          </w:p>
        </w:tc>
      </w:tr>
    </w:tbl>
    <w:p w:rsidR="002D596A" w:rsidRDefault="002D596A" w:rsidP="002D596A">
      <w:pPr>
        <w:spacing w:after="156"/>
        <w:ind w:left="0" w:firstLine="0"/>
      </w:pPr>
    </w:p>
    <w:tbl>
      <w:tblPr>
        <w:tblStyle w:val="TableGrid"/>
        <w:tblW w:w="9856" w:type="dxa"/>
        <w:tblInd w:w="-108" w:type="dxa"/>
        <w:tblCellMar>
          <w:top w:w="52" w:type="dxa"/>
          <w:left w:w="106" w:type="dxa"/>
          <w:right w:w="115" w:type="dxa"/>
        </w:tblCellMar>
        <w:tblLook w:val="04A0" w:firstRow="1" w:lastRow="0" w:firstColumn="1" w:lastColumn="0" w:noHBand="0" w:noVBand="1"/>
      </w:tblPr>
      <w:tblGrid>
        <w:gridCol w:w="559"/>
        <w:gridCol w:w="3793"/>
        <w:gridCol w:w="2765"/>
        <w:gridCol w:w="2739"/>
      </w:tblGrid>
      <w:tr w:rsidR="002D596A" w:rsidTr="004E5783">
        <w:trPr>
          <w:trHeight w:val="288"/>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t xml:space="preserve">приложения к учебникам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t xml:space="preserve">с УМК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bl>
    <w:p w:rsidR="002D596A" w:rsidRDefault="002E4444" w:rsidP="002E4444">
      <w:pPr>
        <w:spacing w:after="38" w:line="240" w:lineRule="auto"/>
        <w:ind w:left="708" w:right="0" w:firstLine="0"/>
        <w:jc w:val="left"/>
      </w:pPr>
      <w:r>
        <w:t xml:space="preserve"> </w:t>
      </w:r>
    </w:p>
    <w:p w:rsidR="002D596A" w:rsidRDefault="002D596A" w:rsidP="002D596A">
      <w:pPr>
        <w:spacing w:after="0" w:line="240" w:lineRule="auto"/>
        <w:ind w:left="0" w:right="0" w:firstLine="0"/>
        <w:jc w:val="center"/>
      </w:pPr>
    </w:p>
    <w:p w:rsidR="002D596A" w:rsidRDefault="002D596A" w:rsidP="002D596A">
      <w:pPr>
        <w:spacing w:after="37" w:line="240" w:lineRule="auto"/>
        <w:ind w:left="708" w:right="0" w:firstLine="0"/>
        <w:jc w:val="left"/>
      </w:pPr>
      <w:r>
        <w:rPr>
          <w:sz w:val="22"/>
        </w:rPr>
        <w:t xml:space="preserve"> </w:t>
      </w:r>
    </w:p>
    <w:p w:rsidR="002D596A" w:rsidRDefault="00F570A2" w:rsidP="002D596A">
      <w:pPr>
        <w:spacing w:after="42" w:line="240" w:lineRule="auto"/>
        <w:ind w:left="1464" w:right="0" w:hanging="547"/>
        <w:jc w:val="left"/>
      </w:pPr>
      <w:r>
        <w:rPr>
          <w:b/>
        </w:rPr>
        <w:t>3.3</w:t>
      </w:r>
      <w:r w:rsidR="002D596A">
        <w:rPr>
          <w:b/>
        </w:rPr>
        <w:t xml:space="preserve">.6. Обоснование необходимых изменений в имеющихся условиях в соответствии с основной образовательной программой среднего общего образования </w:t>
      </w:r>
    </w:p>
    <w:p w:rsidR="002D596A" w:rsidRDefault="002D596A" w:rsidP="002D596A">
      <w:pPr>
        <w:ind w:right="292"/>
      </w:pPr>
      <w:r>
        <w:t xml:space="preserve">Система условий реализации ООП гимназии базируется на результатах проведенной в ходе разработки программы комплексной аналитико-обобщающей и прогностической работы, включающей: </w:t>
      </w:r>
    </w:p>
    <w:p w:rsidR="002D596A" w:rsidRDefault="002D596A" w:rsidP="00B617BC">
      <w:pPr>
        <w:numPr>
          <w:ilvl w:val="0"/>
          <w:numId w:val="159"/>
        </w:numPr>
      </w:pPr>
      <w:r>
        <w:t xml:space="preserve">анализ имеющихся в образовательной организации условий и ресурсов реализации основной образовательной программы среднего общего образования; </w:t>
      </w:r>
    </w:p>
    <w:p w:rsidR="002D596A" w:rsidRDefault="002D596A" w:rsidP="00B617BC">
      <w:pPr>
        <w:numPr>
          <w:ilvl w:val="0"/>
          <w:numId w:val="159"/>
        </w:numPr>
      </w:pPr>
      <w:r>
        <w:lastRenderedPageBreak/>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 </w:t>
      </w:r>
    </w:p>
    <w:p w:rsidR="002D596A" w:rsidRDefault="002D596A" w:rsidP="00B617BC">
      <w:pPr>
        <w:numPr>
          <w:ilvl w:val="0"/>
          <w:numId w:val="159"/>
        </w:numPr>
      </w:pPr>
      <w:r>
        <w:t xml:space="preserve">выявление проблемных зон и установление необходимых изменений в имеющихся условиях для приведения их в соответствие с требованиями ФГОС СОО; </w:t>
      </w:r>
    </w:p>
    <w:p w:rsidR="002D596A" w:rsidRDefault="002D596A" w:rsidP="00B617BC">
      <w:pPr>
        <w:numPr>
          <w:ilvl w:val="0"/>
          <w:numId w:val="159"/>
        </w:numPr>
      </w:pPr>
      <w: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2D596A" w:rsidRDefault="002D596A" w:rsidP="00B617BC">
      <w:pPr>
        <w:numPr>
          <w:ilvl w:val="0"/>
          <w:numId w:val="159"/>
        </w:numPr>
      </w:pPr>
      <w:r>
        <w:t xml:space="preserve">разработку сетевого графика (дорожной карты) создания необходимой системы условий; </w:t>
      </w:r>
    </w:p>
    <w:p w:rsidR="002D596A" w:rsidRDefault="002D596A" w:rsidP="00B617BC">
      <w:pPr>
        <w:numPr>
          <w:ilvl w:val="0"/>
          <w:numId w:val="159"/>
        </w:numPr>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2D596A" w:rsidRDefault="002D596A" w:rsidP="002D596A">
      <w:pPr>
        <w:spacing w:after="39" w:line="240" w:lineRule="auto"/>
        <w:ind w:left="708" w:right="0" w:firstLine="0"/>
        <w:jc w:val="left"/>
      </w:pPr>
      <w:r>
        <w:t xml:space="preserve"> </w:t>
      </w:r>
    </w:p>
    <w:p w:rsidR="002D596A" w:rsidRDefault="002D596A" w:rsidP="002D596A">
      <w:pPr>
        <w:spacing w:after="18" w:line="276" w:lineRule="auto"/>
        <w:ind w:left="10" w:right="359" w:hanging="10"/>
        <w:jc w:val="right"/>
      </w:pPr>
      <w:r>
        <w:rPr>
          <w:b/>
        </w:rPr>
        <w:t xml:space="preserve">Порядок (регламент)организации деятельности по внесению изменений: </w:t>
      </w:r>
    </w:p>
    <w:tbl>
      <w:tblPr>
        <w:tblStyle w:val="TableGrid"/>
        <w:tblW w:w="9856" w:type="dxa"/>
        <w:tblInd w:w="-108" w:type="dxa"/>
        <w:tblCellMar>
          <w:left w:w="108" w:type="dxa"/>
          <w:right w:w="44" w:type="dxa"/>
        </w:tblCellMar>
        <w:tblLook w:val="04A0" w:firstRow="1" w:lastRow="0" w:firstColumn="1" w:lastColumn="0" w:noHBand="0" w:noVBand="1"/>
      </w:tblPr>
      <w:tblGrid>
        <w:gridCol w:w="459"/>
        <w:gridCol w:w="2007"/>
        <w:gridCol w:w="2054"/>
        <w:gridCol w:w="2057"/>
        <w:gridCol w:w="2141"/>
        <w:gridCol w:w="1138"/>
      </w:tblGrid>
      <w:tr w:rsidR="002D596A" w:rsidTr="004E5783">
        <w:trPr>
          <w:trHeight w:val="264"/>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pPr>
            <w:r>
              <w:rPr>
                <w:b/>
                <w:sz w:val="22"/>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22" w:right="0" w:firstLine="0"/>
              <w:jc w:val="left"/>
            </w:pPr>
            <w:r>
              <w:rPr>
                <w:b/>
                <w:sz w:val="22"/>
              </w:rPr>
              <w:t xml:space="preserve">Деятельность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58" w:right="0" w:firstLine="0"/>
              <w:jc w:val="left"/>
            </w:pPr>
            <w:r>
              <w:rPr>
                <w:b/>
                <w:sz w:val="22"/>
              </w:rPr>
              <w:t xml:space="preserve">Ответственный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22"/>
              </w:rPr>
              <w:t xml:space="preserve">Результат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22"/>
              </w:rPr>
              <w:t xml:space="preserve">Где отражено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22" w:right="0" w:firstLine="0"/>
              <w:jc w:val="left"/>
            </w:pPr>
            <w:r>
              <w:rPr>
                <w:b/>
                <w:sz w:val="22"/>
              </w:rPr>
              <w:t xml:space="preserve">Сроки </w:t>
            </w:r>
          </w:p>
        </w:tc>
      </w:tr>
    </w:tbl>
    <w:p w:rsidR="002D596A" w:rsidRDefault="002D596A" w:rsidP="002D596A">
      <w:pPr>
        <w:spacing w:after="156"/>
      </w:pPr>
    </w:p>
    <w:tbl>
      <w:tblPr>
        <w:tblStyle w:val="TableGrid"/>
        <w:tblW w:w="9856" w:type="dxa"/>
        <w:tblInd w:w="-108" w:type="dxa"/>
        <w:tblCellMar>
          <w:left w:w="106" w:type="dxa"/>
          <w:right w:w="115" w:type="dxa"/>
        </w:tblCellMar>
        <w:tblLook w:val="04A0" w:firstRow="1" w:lastRow="0" w:firstColumn="1" w:lastColumn="0" w:noHBand="0" w:noVBand="1"/>
      </w:tblPr>
      <w:tblGrid>
        <w:gridCol w:w="399"/>
        <w:gridCol w:w="2336"/>
        <w:gridCol w:w="1888"/>
        <w:gridCol w:w="1975"/>
        <w:gridCol w:w="2717"/>
        <w:gridCol w:w="1334"/>
      </w:tblGrid>
      <w:tr w:rsidR="005A618A" w:rsidTr="004E5783">
        <w:trPr>
          <w:trHeight w:val="2542"/>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1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Проведение непрерывного мониторинга качества реализации образовательной программы в течение текущего учебного года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Различные службы школы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Формирование единого представления о достижении планируемых результатов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Анализ работы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В течение года </w:t>
            </w:r>
          </w:p>
        </w:tc>
      </w:tr>
      <w:tr w:rsidR="005A618A" w:rsidTr="004E5783">
        <w:trPr>
          <w:trHeight w:val="3046"/>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2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Проведение аналитических мероприятий по анализу работы школы в текущем учебном году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Администрация школы, заведующие филиалами , методист</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Фактически достигнутые результаты. Выявление проблем и предложений по их решению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Анализ работы, протоколы административны х и методических советов, производственных совещаний, психологопедагогических консилиумов, педагогических советов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Май-июнь </w:t>
            </w:r>
          </w:p>
        </w:tc>
      </w:tr>
      <w:tr w:rsidR="005A618A" w:rsidTr="004E5783">
        <w:trPr>
          <w:trHeight w:val="1781"/>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3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Мониторинг нормативноправовых актов и регламентов на региональном федеральном уровне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8" w:line="233" w:lineRule="auto"/>
              <w:ind w:left="0" w:right="0" w:firstLine="0"/>
              <w:jc w:val="left"/>
            </w:pPr>
            <w:r>
              <w:rPr>
                <w:sz w:val="22"/>
              </w:rPr>
              <w:t>Директор</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Отслеживание возможных изменений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Анализ работы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В течение года </w:t>
            </w:r>
          </w:p>
        </w:tc>
      </w:tr>
      <w:tr w:rsidR="005A618A" w:rsidTr="004E5783">
        <w:trPr>
          <w:trHeight w:val="2033"/>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4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Подготовка предложений по внесению изменений в образовательну ю программу и локальные акты </w:t>
            </w:r>
            <w:r>
              <w:rPr>
                <w:sz w:val="22"/>
              </w:rPr>
              <w:lastRenderedPageBreak/>
              <w:t xml:space="preserve">школы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lastRenderedPageBreak/>
              <w:t xml:space="preserve">Директор, заместитель директора по УВР, методист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Проект приказа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Протокол Педагогического совета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Май-июнь </w:t>
            </w:r>
          </w:p>
        </w:tc>
      </w:tr>
      <w:tr w:rsidR="005A618A" w:rsidTr="004E5783">
        <w:trPr>
          <w:trHeight w:val="1529"/>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lastRenderedPageBreak/>
              <w:t xml:space="preserve">5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Рассмотрение и согласование изменений с Педагогическим и Управляющим советом школы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директор, заместитель директора по УВР, методист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Корректировка и принятие решений о внесении изменений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5" w:line="240" w:lineRule="auto"/>
              <w:ind w:left="2" w:right="0" w:firstLine="0"/>
              <w:jc w:val="left"/>
            </w:pPr>
            <w:r>
              <w:rPr>
                <w:sz w:val="22"/>
              </w:rPr>
              <w:t xml:space="preserve">Протоколы </w:t>
            </w:r>
          </w:p>
          <w:p w:rsidR="002D596A" w:rsidRDefault="002D596A" w:rsidP="004E5783">
            <w:pPr>
              <w:spacing w:after="0" w:line="276" w:lineRule="auto"/>
              <w:ind w:left="2" w:right="0" w:firstLine="0"/>
              <w:jc w:val="left"/>
            </w:pPr>
            <w:r>
              <w:rPr>
                <w:sz w:val="22"/>
              </w:rPr>
              <w:t xml:space="preserve">Педагогического и Управляющего совета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июньавгуст </w:t>
            </w:r>
          </w:p>
        </w:tc>
      </w:tr>
      <w:tr w:rsidR="005A618A" w:rsidTr="004E5783">
        <w:trPr>
          <w:trHeight w:val="1022"/>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6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Утверждение изменений приказом директора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Директор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Приказ о внесении изменений с приложениями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Книга приказов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июньавгуст </w:t>
            </w:r>
          </w:p>
        </w:tc>
      </w:tr>
      <w:tr w:rsidR="005A618A" w:rsidTr="004E5783">
        <w:trPr>
          <w:trHeight w:val="1526"/>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7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Обновление нормативноправовых документов на сайте школы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Директор, системный администратор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Информационная открытость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Сайт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В течение 10 дней со дня выхода приказа </w:t>
            </w:r>
          </w:p>
        </w:tc>
      </w:tr>
      <w:tr w:rsidR="005A618A" w:rsidTr="004E5783">
        <w:trPr>
          <w:trHeight w:val="516"/>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8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Планирование работы школы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Участники образовательног</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Качественная реализация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План работы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1" w:line="240" w:lineRule="auto"/>
              <w:ind w:left="0" w:right="0" w:firstLine="0"/>
              <w:jc w:val="left"/>
            </w:pPr>
            <w:r>
              <w:rPr>
                <w:sz w:val="22"/>
              </w:rPr>
              <w:t>сентябр</w:t>
            </w:r>
          </w:p>
          <w:p w:rsidR="002D596A" w:rsidRDefault="002D596A" w:rsidP="004E5783">
            <w:pPr>
              <w:spacing w:after="0" w:line="276" w:lineRule="auto"/>
              <w:ind w:left="0" w:right="0" w:firstLine="0"/>
              <w:jc w:val="left"/>
            </w:pPr>
            <w:r>
              <w:rPr>
                <w:sz w:val="22"/>
              </w:rPr>
              <w:t xml:space="preserve">ь </w:t>
            </w:r>
          </w:p>
        </w:tc>
      </w:tr>
    </w:tbl>
    <w:p w:rsidR="002D596A" w:rsidRDefault="002D596A" w:rsidP="002D596A">
      <w:pPr>
        <w:spacing w:after="173" w:line="243" w:lineRule="auto"/>
        <w:ind w:left="10" w:right="-15" w:hanging="10"/>
      </w:pPr>
    </w:p>
    <w:tbl>
      <w:tblPr>
        <w:tblStyle w:val="TableGrid"/>
        <w:tblW w:w="9856" w:type="dxa"/>
        <w:tblInd w:w="-108" w:type="dxa"/>
        <w:tblCellMar>
          <w:left w:w="106" w:type="dxa"/>
          <w:right w:w="115" w:type="dxa"/>
        </w:tblCellMar>
        <w:tblLook w:val="04A0" w:firstRow="1" w:lastRow="0" w:firstColumn="1" w:lastColumn="0" w:noHBand="0" w:noVBand="1"/>
      </w:tblPr>
      <w:tblGrid>
        <w:gridCol w:w="459"/>
        <w:gridCol w:w="2007"/>
        <w:gridCol w:w="2054"/>
        <w:gridCol w:w="2057"/>
        <w:gridCol w:w="2141"/>
        <w:gridCol w:w="1138"/>
      </w:tblGrid>
      <w:tr w:rsidR="002D596A" w:rsidTr="004E5783">
        <w:trPr>
          <w:trHeight w:val="1277"/>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на следующий учебный год в соответствие с внесенными изменениями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о процесса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образовательног о процесса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bl>
    <w:p w:rsidR="002D596A" w:rsidRDefault="002D596A" w:rsidP="002D596A">
      <w:pPr>
        <w:spacing w:after="35" w:line="240" w:lineRule="auto"/>
        <w:ind w:left="708" w:right="0" w:firstLine="0"/>
        <w:jc w:val="left"/>
      </w:pPr>
      <w:r>
        <w:t xml:space="preserve"> </w:t>
      </w:r>
    </w:p>
    <w:p w:rsidR="002D596A" w:rsidRDefault="00F570A2" w:rsidP="002D596A">
      <w:pPr>
        <w:spacing w:after="42" w:line="240" w:lineRule="auto"/>
        <w:ind w:left="922" w:right="0" w:hanging="10"/>
        <w:jc w:val="left"/>
      </w:pPr>
      <w:r>
        <w:rPr>
          <w:b/>
        </w:rPr>
        <w:t>3.3</w:t>
      </w:r>
      <w:r w:rsidR="002D596A">
        <w:rPr>
          <w:b/>
        </w:rPr>
        <w:t xml:space="preserve">.7. Механизмы достижения целевых ориентиров в системе условий </w:t>
      </w:r>
    </w:p>
    <w:p w:rsidR="002D596A" w:rsidRDefault="002D596A" w:rsidP="002D596A">
      <w:pPr>
        <w:spacing w:after="40" w:line="240" w:lineRule="auto"/>
        <w:ind w:left="708" w:right="0" w:firstLine="0"/>
        <w:jc w:val="left"/>
      </w:pPr>
      <w:r>
        <w:rPr>
          <w:sz w:val="28"/>
        </w:rPr>
        <w:t xml:space="preserve"> </w:t>
      </w:r>
    </w:p>
    <w:p w:rsidR="002D596A" w:rsidRDefault="002D596A" w:rsidP="002D596A">
      <w:pPr>
        <w:ind w:right="292"/>
      </w:pPr>
      <w:r>
        <w:t xml:space="preserve">Интегративным результатом выполнения требований к условиям реализации основной образовательной программ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2D596A" w:rsidRDefault="002D596A" w:rsidP="002D596A">
      <w:pPr>
        <w:ind w:right="296"/>
      </w:pPr>
      <w: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 </w:t>
      </w:r>
    </w:p>
    <w:p w:rsidR="002D596A" w:rsidRDefault="002D596A" w:rsidP="002D596A">
      <w:pPr>
        <w:ind w:right="291"/>
      </w:pPr>
      <w: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w:t>
      </w:r>
      <w:r>
        <w:lastRenderedPageBreak/>
        <w:t xml:space="preserve">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tbl>
      <w:tblPr>
        <w:tblStyle w:val="TableGrid"/>
        <w:tblW w:w="9856" w:type="dxa"/>
        <w:tblInd w:w="-108" w:type="dxa"/>
        <w:tblCellMar>
          <w:left w:w="106" w:type="dxa"/>
          <w:right w:w="49" w:type="dxa"/>
        </w:tblCellMar>
        <w:tblLook w:val="04A0" w:firstRow="1" w:lastRow="0" w:firstColumn="1" w:lastColumn="0" w:noHBand="0" w:noVBand="1"/>
      </w:tblPr>
      <w:tblGrid>
        <w:gridCol w:w="463"/>
        <w:gridCol w:w="5461"/>
        <w:gridCol w:w="3932"/>
      </w:tblGrid>
      <w:tr w:rsidR="002D596A" w:rsidTr="004E5783">
        <w:trPr>
          <w:trHeight w:val="516"/>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pPr>
            <w:r>
              <w:rPr>
                <w:b/>
                <w:sz w:val="22"/>
              </w:rPr>
              <w:t xml:space="preserve">№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22"/>
              </w:rPr>
              <w:t xml:space="preserve">Целевой ориентир в системе условий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22"/>
              </w:rPr>
              <w:t xml:space="preserve">Механизм достижения целевых ориентиров в системе условий </w:t>
            </w:r>
          </w:p>
        </w:tc>
      </w:tr>
      <w:tr w:rsidR="002D596A" w:rsidTr="004E5783">
        <w:trPr>
          <w:trHeight w:val="2792"/>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1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Наличие локальных нормативных правовых актов и их использование всеми субъектами образовательного процесса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25"/>
              </w:numPr>
              <w:spacing w:after="34" w:line="233" w:lineRule="auto"/>
              <w:ind w:right="0" w:firstLine="0"/>
              <w:jc w:val="left"/>
            </w:pPr>
            <w:r>
              <w:rPr>
                <w:sz w:val="22"/>
              </w:rPr>
              <w:t xml:space="preserve">разработка и утверждение локальных нормативных правовых актов в соответствии с Уставом школы; </w:t>
            </w:r>
          </w:p>
          <w:p w:rsidR="002D596A" w:rsidRDefault="002D596A" w:rsidP="00B617BC">
            <w:pPr>
              <w:numPr>
                <w:ilvl w:val="0"/>
                <w:numId w:val="325"/>
              </w:numPr>
              <w:spacing w:after="34" w:line="232" w:lineRule="auto"/>
              <w:ind w:right="0" w:firstLine="0"/>
              <w:jc w:val="left"/>
            </w:pPr>
            <w:r>
              <w:rPr>
                <w:sz w:val="22"/>
              </w:rPr>
              <w:t xml:space="preserve">нормативные правовые акты в соответствии с изменением действующего законодательства; </w:t>
            </w:r>
          </w:p>
          <w:p w:rsidR="002D596A" w:rsidRDefault="002D596A" w:rsidP="00B617BC">
            <w:pPr>
              <w:numPr>
                <w:ilvl w:val="0"/>
                <w:numId w:val="325"/>
              </w:numPr>
              <w:spacing w:after="0" w:line="276" w:lineRule="auto"/>
              <w:ind w:right="0" w:firstLine="0"/>
              <w:jc w:val="left"/>
            </w:pPr>
            <w:r>
              <w:rPr>
                <w:sz w:val="22"/>
              </w:rPr>
              <w:t xml:space="preserve">качественное правовое обеспечение всех направлений деятельности средней школы в соответствии с ООП </w:t>
            </w:r>
          </w:p>
        </w:tc>
      </w:tr>
      <w:tr w:rsidR="002D596A" w:rsidTr="004E5783">
        <w:trPr>
          <w:trHeight w:val="1529"/>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2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Наличие индивидуальных учебных планов, учитывающих разные формы учебной деятельности и полидеятельностное пространство, динамического расписание учебных занятий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26"/>
              </w:numPr>
              <w:spacing w:after="30" w:line="233" w:lineRule="auto"/>
              <w:ind w:right="452" w:firstLine="0"/>
              <w:jc w:val="left"/>
            </w:pPr>
            <w:r>
              <w:rPr>
                <w:sz w:val="22"/>
              </w:rPr>
              <w:t xml:space="preserve">эффективная система управленческой деятельности; - реализация планов работы школы; </w:t>
            </w:r>
          </w:p>
          <w:p w:rsidR="002D596A" w:rsidRDefault="002D596A" w:rsidP="00B617BC">
            <w:pPr>
              <w:numPr>
                <w:ilvl w:val="0"/>
                <w:numId w:val="326"/>
              </w:numPr>
              <w:spacing w:after="0" w:line="276" w:lineRule="auto"/>
              <w:ind w:right="452" w:firstLine="0"/>
              <w:jc w:val="left"/>
            </w:pPr>
            <w:r>
              <w:rPr>
                <w:sz w:val="22"/>
              </w:rPr>
              <w:t xml:space="preserve">реализация плана внутришкольного контроля </w:t>
            </w:r>
          </w:p>
        </w:tc>
      </w:tr>
      <w:tr w:rsidR="002D596A" w:rsidTr="004E5783">
        <w:trPr>
          <w:trHeight w:val="1275"/>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3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16" w:firstLine="0"/>
              <w:jc w:val="left"/>
            </w:pPr>
            <w:r>
              <w:rPr>
                <w:sz w:val="22"/>
              </w:rPr>
              <w:t xml:space="preserve">Наличие педагогов, способных реализовать ООП СОО(по квалификации, по опыту, наличие званий, победители профессиональных конкурсов, участие в проектах, грантах и т.п.)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27"/>
              </w:numPr>
              <w:spacing w:after="33" w:line="233" w:lineRule="auto"/>
              <w:ind w:right="611" w:firstLine="0"/>
              <w:jc w:val="left"/>
            </w:pPr>
            <w:r>
              <w:rPr>
                <w:sz w:val="22"/>
              </w:rPr>
              <w:t xml:space="preserve">повышение   квалификации   педагогических работников; - аттестация педагогических работников; </w:t>
            </w:r>
          </w:p>
          <w:p w:rsidR="002D596A" w:rsidRDefault="002D596A" w:rsidP="00B617BC">
            <w:pPr>
              <w:numPr>
                <w:ilvl w:val="0"/>
                <w:numId w:val="327"/>
              </w:numPr>
              <w:spacing w:after="0" w:line="276" w:lineRule="auto"/>
              <w:ind w:right="611" w:firstLine="0"/>
              <w:jc w:val="left"/>
            </w:pPr>
            <w:r>
              <w:rPr>
                <w:sz w:val="22"/>
              </w:rPr>
              <w:t xml:space="preserve">мониторинг инновационной </w:t>
            </w:r>
          </w:p>
        </w:tc>
      </w:tr>
    </w:tbl>
    <w:p w:rsidR="002D596A" w:rsidRDefault="002D596A" w:rsidP="002D596A">
      <w:pPr>
        <w:spacing w:after="173" w:line="243" w:lineRule="auto"/>
        <w:ind w:left="0" w:right="-15" w:firstLine="0"/>
      </w:pPr>
      <w:r>
        <w:t xml:space="preserve"> </w:t>
      </w:r>
    </w:p>
    <w:tbl>
      <w:tblPr>
        <w:tblStyle w:val="TableGrid"/>
        <w:tblW w:w="9856" w:type="dxa"/>
        <w:tblInd w:w="-108" w:type="dxa"/>
        <w:tblCellMar>
          <w:left w:w="106" w:type="dxa"/>
          <w:right w:w="73" w:type="dxa"/>
        </w:tblCellMar>
        <w:tblLook w:val="04A0" w:firstRow="1" w:lastRow="0" w:firstColumn="1" w:lastColumn="0" w:noHBand="0" w:noVBand="1"/>
      </w:tblPr>
      <w:tblGrid>
        <w:gridCol w:w="463"/>
        <w:gridCol w:w="5461"/>
        <w:gridCol w:w="3932"/>
      </w:tblGrid>
      <w:tr w:rsidR="002D596A" w:rsidTr="004E5783">
        <w:trPr>
          <w:trHeight w:val="1529"/>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4" w:line="232" w:lineRule="auto"/>
              <w:ind w:left="2" w:right="0" w:firstLine="0"/>
              <w:jc w:val="left"/>
            </w:pPr>
            <w:r>
              <w:rPr>
                <w:sz w:val="22"/>
              </w:rPr>
              <w:t xml:space="preserve">готовности и профессиональной компетентности педагогических работников; </w:t>
            </w:r>
          </w:p>
          <w:p w:rsidR="002D596A" w:rsidRDefault="002D596A" w:rsidP="004E5783">
            <w:pPr>
              <w:spacing w:after="0" w:line="276" w:lineRule="auto"/>
              <w:ind w:left="2" w:right="614" w:firstLine="0"/>
            </w:pPr>
            <w:r>
              <w:rPr>
                <w:sz w:val="22"/>
              </w:rPr>
              <w:t xml:space="preserve">- эффективное методическое сопровождение деятельности педагогических работников </w:t>
            </w:r>
          </w:p>
        </w:tc>
      </w:tr>
      <w:tr w:rsidR="002D596A" w:rsidTr="004E5783">
        <w:trPr>
          <w:trHeight w:val="3301"/>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4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28"/>
              </w:numPr>
              <w:spacing w:after="31" w:line="233" w:lineRule="auto"/>
              <w:ind w:right="6" w:firstLine="0"/>
              <w:jc w:val="left"/>
            </w:pPr>
            <w:r>
              <w:rPr>
                <w:sz w:val="22"/>
              </w:rPr>
              <w:t xml:space="preserve">приобретение цифровых образовательных ресурсов; - реализация графика использования мобильных компьютерных классов; </w:t>
            </w:r>
          </w:p>
          <w:p w:rsidR="002D596A" w:rsidRDefault="002D596A" w:rsidP="00B617BC">
            <w:pPr>
              <w:numPr>
                <w:ilvl w:val="0"/>
                <w:numId w:val="328"/>
              </w:numPr>
              <w:spacing w:after="32" w:line="234" w:lineRule="auto"/>
              <w:ind w:right="6" w:firstLine="0"/>
              <w:jc w:val="left"/>
            </w:pPr>
            <w:r>
              <w:rPr>
                <w:sz w:val="22"/>
              </w:rPr>
              <w:t xml:space="preserve">повышение профессиональной компетентности педагогических работников по программам информатизации образовательного </w:t>
            </w:r>
          </w:p>
          <w:p w:rsidR="002D596A" w:rsidRDefault="002D596A" w:rsidP="004E5783">
            <w:pPr>
              <w:spacing w:after="31" w:line="240" w:lineRule="auto"/>
              <w:ind w:left="2" w:right="0" w:firstLine="0"/>
              <w:jc w:val="left"/>
            </w:pPr>
            <w:r>
              <w:rPr>
                <w:sz w:val="22"/>
              </w:rPr>
              <w:t xml:space="preserve">пространства; </w:t>
            </w:r>
          </w:p>
          <w:p w:rsidR="002D596A" w:rsidRDefault="002D596A" w:rsidP="00B617BC">
            <w:pPr>
              <w:numPr>
                <w:ilvl w:val="0"/>
                <w:numId w:val="328"/>
              </w:numPr>
              <w:spacing w:after="0" w:line="276" w:lineRule="auto"/>
              <w:ind w:right="6" w:firstLine="0"/>
              <w:jc w:val="left"/>
            </w:pPr>
            <w:r>
              <w:rPr>
                <w:sz w:val="22"/>
              </w:rPr>
              <w:t xml:space="preserve">качественная организация работы официального сайта школы; - реализация плана ВШК. </w:t>
            </w:r>
          </w:p>
        </w:tc>
      </w:tr>
      <w:tr w:rsidR="002D596A" w:rsidTr="004E5783">
        <w:trPr>
          <w:trHeight w:val="3298"/>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lastRenderedPageBreak/>
              <w:t xml:space="preserve">5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3" w:line="233" w:lineRule="auto"/>
              <w:ind w:left="0" w:right="0" w:firstLine="0"/>
              <w:jc w:val="left"/>
            </w:pPr>
            <w:r>
              <w:rPr>
                <w:sz w:val="22"/>
              </w:rPr>
              <w:t xml:space="preserve">Наличие баланса между внешней и внутренней оценкой (самооценкой) деятельности всех субъектов </w:t>
            </w:r>
          </w:p>
          <w:p w:rsidR="002D596A" w:rsidRDefault="002D596A" w:rsidP="004E5783">
            <w:pPr>
              <w:spacing w:after="0" w:line="276" w:lineRule="auto"/>
              <w:ind w:left="0" w:right="0" w:firstLine="0"/>
              <w:jc w:val="left"/>
            </w:pPr>
            <w:r>
              <w:rPr>
                <w:sz w:val="22"/>
              </w:rPr>
              <w:t xml:space="preserve">образовательного процесса при реализации ООП; участие общественности (в том числе родительской) в управлении образовательным процессом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29"/>
              </w:numPr>
              <w:spacing w:after="29" w:line="233" w:lineRule="auto"/>
              <w:ind w:right="0" w:firstLine="0"/>
              <w:jc w:val="left"/>
            </w:pPr>
            <w:r>
              <w:rPr>
                <w:sz w:val="22"/>
              </w:rPr>
              <w:t>эффективная реализация норм Положения о системе оценивания учащихся ;</w:t>
            </w:r>
          </w:p>
          <w:p w:rsidR="002D596A" w:rsidRDefault="002D596A" w:rsidP="004E5783">
            <w:pPr>
              <w:spacing w:after="34" w:line="233" w:lineRule="auto"/>
              <w:ind w:left="0" w:right="0" w:firstLine="0"/>
              <w:jc w:val="left"/>
            </w:pPr>
            <w:r>
              <w:rPr>
                <w:sz w:val="22"/>
              </w:rPr>
              <w:t xml:space="preserve">-соответствие лицензионным требованиям и аккредитационным нормам образовательной </w:t>
            </w:r>
          </w:p>
          <w:p w:rsidR="002D596A" w:rsidRDefault="002D596A" w:rsidP="004E5783">
            <w:pPr>
              <w:spacing w:after="31" w:line="240" w:lineRule="auto"/>
              <w:ind w:left="2" w:right="0" w:firstLine="0"/>
              <w:jc w:val="left"/>
            </w:pPr>
            <w:r>
              <w:rPr>
                <w:sz w:val="22"/>
              </w:rPr>
              <w:t xml:space="preserve">деятельности; </w:t>
            </w:r>
          </w:p>
          <w:p w:rsidR="002D596A" w:rsidRDefault="002D596A" w:rsidP="00B617BC">
            <w:pPr>
              <w:numPr>
                <w:ilvl w:val="0"/>
                <w:numId w:val="329"/>
              </w:numPr>
              <w:spacing w:after="0" w:line="276" w:lineRule="auto"/>
              <w:ind w:right="0" w:firstLine="0"/>
              <w:jc w:val="left"/>
            </w:pPr>
            <w:r>
              <w:rPr>
                <w:sz w:val="22"/>
              </w:rPr>
              <w:t xml:space="preserve">эффективная деятельность органов государственнообщественного управления в соответствии с нормативными документами школы. </w:t>
            </w:r>
          </w:p>
        </w:tc>
      </w:tr>
      <w:tr w:rsidR="002D596A" w:rsidTr="004E5783">
        <w:trPr>
          <w:trHeight w:val="2540"/>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6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3" w:line="234" w:lineRule="auto"/>
              <w:ind w:left="0" w:right="2" w:firstLine="0"/>
              <w:jc w:val="left"/>
            </w:pPr>
            <w:r>
              <w:rPr>
                <w:sz w:val="22"/>
              </w:rPr>
              <w:t xml:space="preserve">Обоснование использования списка учебников для реализации задач ООП; </w:t>
            </w:r>
          </w:p>
          <w:p w:rsidR="002D596A" w:rsidRDefault="002D596A" w:rsidP="004E5783">
            <w:pPr>
              <w:spacing w:after="0" w:line="276" w:lineRule="auto"/>
              <w:ind w:left="0" w:right="0" w:firstLine="0"/>
              <w:jc w:val="left"/>
            </w:pPr>
            <w:r>
              <w:rPr>
                <w:sz w:val="22"/>
              </w:rPr>
              <w:t xml:space="preserve">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30"/>
              </w:numPr>
              <w:spacing w:after="34" w:line="233" w:lineRule="auto"/>
              <w:ind w:right="614" w:firstLine="0"/>
              <w:jc w:val="left"/>
            </w:pPr>
            <w:r>
              <w:rPr>
                <w:sz w:val="22"/>
              </w:rPr>
              <w:t xml:space="preserve">приобретение учебников, учебных пособий, цифровых образовательных ресурсов; - аттестация учебных кабинетов через проведение Смотра учебных кабинетов школы; </w:t>
            </w:r>
          </w:p>
          <w:p w:rsidR="002D596A" w:rsidRDefault="002D596A" w:rsidP="00B617BC">
            <w:pPr>
              <w:numPr>
                <w:ilvl w:val="0"/>
                <w:numId w:val="330"/>
              </w:numPr>
              <w:spacing w:after="0" w:line="276" w:lineRule="auto"/>
              <w:ind w:right="614" w:firstLine="0"/>
              <w:jc w:val="left"/>
            </w:pPr>
            <w:r>
              <w:rPr>
                <w:sz w:val="22"/>
              </w:rPr>
              <w:t xml:space="preserve">эффективное методическое сопровождение деятельности педагогических работников ; - реализация плана ВШК. </w:t>
            </w:r>
          </w:p>
        </w:tc>
      </w:tr>
      <w:tr w:rsidR="002D596A" w:rsidTr="004E5783">
        <w:trPr>
          <w:trHeight w:val="1277"/>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7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31"/>
              </w:numPr>
              <w:spacing w:after="33" w:line="240" w:lineRule="auto"/>
              <w:ind w:right="0" w:firstLine="0"/>
              <w:jc w:val="left"/>
            </w:pPr>
            <w:r>
              <w:rPr>
                <w:sz w:val="22"/>
              </w:rPr>
              <w:t xml:space="preserve">реализации программы </w:t>
            </w:r>
          </w:p>
          <w:p w:rsidR="002D596A" w:rsidRDefault="002D596A" w:rsidP="004E5783">
            <w:pPr>
              <w:spacing w:after="31" w:line="240" w:lineRule="auto"/>
              <w:ind w:left="2" w:right="0" w:firstLine="0"/>
              <w:jc w:val="left"/>
            </w:pPr>
            <w:r>
              <w:rPr>
                <w:sz w:val="22"/>
              </w:rPr>
              <w:t xml:space="preserve">«Здоровье»; </w:t>
            </w:r>
          </w:p>
          <w:p w:rsidR="002D596A" w:rsidRDefault="002D596A" w:rsidP="00B617BC">
            <w:pPr>
              <w:numPr>
                <w:ilvl w:val="0"/>
                <w:numId w:val="331"/>
              </w:numPr>
              <w:spacing w:after="0" w:line="276" w:lineRule="auto"/>
              <w:ind w:right="0" w:firstLine="0"/>
              <w:jc w:val="left"/>
            </w:pPr>
            <w:r>
              <w:rPr>
                <w:sz w:val="22"/>
              </w:rPr>
              <w:t xml:space="preserve">эффективная работа школьной столовой </w:t>
            </w:r>
          </w:p>
        </w:tc>
      </w:tr>
    </w:tbl>
    <w:p w:rsidR="002D596A" w:rsidRDefault="002D596A" w:rsidP="002D596A">
      <w:pPr>
        <w:spacing w:after="37" w:line="240" w:lineRule="auto"/>
        <w:ind w:left="708" w:right="0" w:firstLine="0"/>
        <w:jc w:val="left"/>
      </w:pPr>
      <w:r>
        <w:rPr>
          <w:sz w:val="28"/>
        </w:rPr>
        <w:t xml:space="preserve"> </w:t>
      </w:r>
    </w:p>
    <w:p w:rsidR="002D596A" w:rsidRDefault="00F570A2" w:rsidP="002D596A">
      <w:pPr>
        <w:spacing w:after="42" w:line="240" w:lineRule="auto"/>
        <w:ind w:left="2174" w:right="0" w:hanging="1171"/>
        <w:jc w:val="left"/>
      </w:pPr>
      <w:r>
        <w:rPr>
          <w:b/>
        </w:rPr>
        <w:t>3.3</w:t>
      </w:r>
      <w:r w:rsidR="002D596A">
        <w:rPr>
          <w:b/>
        </w:rPr>
        <w:t xml:space="preserve">.8. Модель сетевого графика (дорожной карты) по формированию необходимой системы условий реализации основной образовательной программы </w:t>
      </w:r>
    </w:p>
    <w:p w:rsidR="002D596A" w:rsidRDefault="002D596A" w:rsidP="002D596A">
      <w:pPr>
        <w:spacing w:after="187"/>
        <w:ind w:right="291"/>
      </w:pPr>
      <w: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w:t>
      </w:r>
    </w:p>
    <w:p w:rsidR="002D596A" w:rsidRDefault="002D596A" w:rsidP="002D596A">
      <w:pPr>
        <w:spacing w:after="44"/>
        <w:ind w:left="-15" w:right="0" w:firstLine="0"/>
        <w:jc w:val="left"/>
      </w:pPr>
      <w:r>
        <w:t xml:space="preserve">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2D596A" w:rsidRDefault="002D596A" w:rsidP="002D596A">
      <w:pPr>
        <w:ind w:left="708" w:firstLine="0"/>
      </w:pPr>
      <w:r>
        <w:t xml:space="preserve">Созданные в школе условия: </w:t>
      </w:r>
    </w:p>
    <w:p w:rsidR="002D596A" w:rsidRDefault="002D596A" w:rsidP="00B617BC">
      <w:pPr>
        <w:numPr>
          <w:ilvl w:val="0"/>
          <w:numId w:val="160"/>
        </w:numPr>
      </w:pPr>
      <w:r>
        <w:t xml:space="preserve">соответствуют требованиям Стандарта; </w:t>
      </w:r>
    </w:p>
    <w:p w:rsidR="002D596A" w:rsidRDefault="002D596A" w:rsidP="00B617BC">
      <w:pPr>
        <w:numPr>
          <w:ilvl w:val="0"/>
          <w:numId w:val="160"/>
        </w:numPr>
      </w:pPr>
      <w:r>
        <w:t xml:space="preserve">гарантируют сохранность и укрепление физического, психологического и социального здоровья обучающихся;  </w:t>
      </w:r>
    </w:p>
    <w:p w:rsidR="002D596A" w:rsidRDefault="002D596A" w:rsidP="00B617BC">
      <w:pPr>
        <w:numPr>
          <w:ilvl w:val="0"/>
          <w:numId w:val="160"/>
        </w:numPr>
        <w:spacing w:after="30" w:line="240" w:lineRule="auto"/>
      </w:pPr>
      <w:r>
        <w:t>обеспечивают реализацию ООП и достижение планируемых результа-</w:t>
      </w:r>
    </w:p>
    <w:p w:rsidR="002D596A" w:rsidRDefault="002D596A" w:rsidP="002D596A">
      <w:pPr>
        <w:ind w:firstLine="0"/>
      </w:pPr>
      <w:r>
        <w:t xml:space="preserve">тов ее освоения; </w:t>
      </w:r>
    </w:p>
    <w:p w:rsidR="002D596A" w:rsidRDefault="002D596A" w:rsidP="00B617BC">
      <w:pPr>
        <w:numPr>
          <w:ilvl w:val="0"/>
          <w:numId w:val="160"/>
        </w:numPr>
      </w:pPr>
      <w:r>
        <w:t xml:space="preserve">учитывают особенности образовательной организации, его организационную структуру, запросы участников образовательной деятельности; </w:t>
      </w:r>
    </w:p>
    <w:p w:rsidR="002D596A" w:rsidRDefault="002D596A" w:rsidP="00B617BC">
      <w:pPr>
        <w:numPr>
          <w:ilvl w:val="0"/>
          <w:numId w:val="160"/>
        </w:numPr>
      </w:pPr>
      <w:r>
        <w:t xml:space="preserve">предоставляют возможность взаимодействия с социальными партнерами, использования ресурсов социума. </w:t>
      </w:r>
    </w:p>
    <w:p w:rsidR="002D596A" w:rsidRDefault="002D596A" w:rsidP="00B617BC">
      <w:pPr>
        <w:numPr>
          <w:ilvl w:val="0"/>
          <w:numId w:val="160"/>
        </w:numPr>
      </w:pPr>
    </w:p>
    <w:p w:rsidR="002D596A" w:rsidRDefault="00F570A2" w:rsidP="002D596A">
      <w:pPr>
        <w:spacing w:after="42" w:line="240" w:lineRule="auto"/>
        <w:ind w:left="1929" w:right="0" w:hanging="1130"/>
        <w:jc w:val="left"/>
      </w:pPr>
      <w:r>
        <w:rPr>
          <w:b/>
        </w:rPr>
        <w:lastRenderedPageBreak/>
        <w:t>3.3</w:t>
      </w:r>
      <w:r w:rsidR="002D596A">
        <w:rPr>
          <w:b/>
        </w:rPr>
        <w:t xml:space="preserve">.9. Сетевой график (дорожная карта) по формированию необходимой системы условий реализации основной образовательной </w:t>
      </w:r>
    </w:p>
    <w:p w:rsidR="002D596A" w:rsidRDefault="002D596A" w:rsidP="002D596A">
      <w:pPr>
        <w:spacing w:after="24" w:line="237" w:lineRule="auto"/>
        <w:ind w:left="1318" w:right="-15" w:hanging="10"/>
        <w:jc w:val="center"/>
      </w:pPr>
      <w:r>
        <w:rPr>
          <w:b/>
        </w:rPr>
        <w:t xml:space="preserve">программы  </w:t>
      </w:r>
    </w:p>
    <w:tbl>
      <w:tblPr>
        <w:tblStyle w:val="TableGrid"/>
        <w:tblW w:w="9856" w:type="dxa"/>
        <w:tblInd w:w="-108" w:type="dxa"/>
        <w:tblCellMar>
          <w:left w:w="106" w:type="dxa"/>
          <w:right w:w="139" w:type="dxa"/>
        </w:tblCellMar>
        <w:tblLook w:val="04A0" w:firstRow="1" w:lastRow="0" w:firstColumn="1" w:lastColumn="0" w:noHBand="0" w:noVBand="1"/>
      </w:tblPr>
      <w:tblGrid>
        <w:gridCol w:w="2753"/>
        <w:gridCol w:w="5437"/>
        <w:gridCol w:w="1666"/>
      </w:tblGrid>
      <w:tr w:rsidR="002D596A" w:rsidTr="004E5783">
        <w:trPr>
          <w:trHeight w:val="516"/>
        </w:trPr>
        <w:tc>
          <w:tcPr>
            <w:tcW w:w="275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22"/>
              </w:rPr>
              <w:t>Направление мероприятий</w:t>
            </w:r>
            <w:r>
              <w:rPr>
                <w:sz w:val="22"/>
              </w:rPr>
              <w:t xml:space="preserve">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22"/>
              </w:rPr>
              <w:t>Мероприятия</w:t>
            </w:r>
            <w:r>
              <w:rPr>
                <w:sz w:val="22"/>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22"/>
              </w:rPr>
              <w:t>Сроки реализации</w:t>
            </w:r>
            <w:r>
              <w:rPr>
                <w:sz w:val="22"/>
              </w:rPr>
              <w:t xml:space="preserve"> </w:t>
            </w:r>
          </w:p>
        </w:tc>
      </w:tr>
      <w:tr w:rsidR="002D596A" w:rsidTr="004E5783">
        <w:trPr>
          <w:trHeight w:val="516"/>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33" w:lineRule="auto"/>
              <w:ind w:left="2" w:right="0" w:firstLine="0"/>
              <w:jc w:val="left"/>
            </w:pPr>
            <w:r>
              <w:rPr>
                <w:b/>
                <w:sz w:val="22"/>
              </w:rPr>
              <w:t xml:space="preserve">I. Нормативное обеспечение реализации ФГОС </w:t>
            </w:r>
          </w:p>
          <w:p w:rsidR="002D596A" w:rsidRDefault="002D596A" w:rsidP="004E5783">
            <w:pPr>
              <w:spacing w:after="0" w:line="276" w:lineRule="auto"/>
              <w:ind w:left="2" w:right="0" w:firstLine="0"/>
              <w:jc w:val="left"/>
            </w:pPr>
            <w:r>
              <w:rPr>
                <w:b/>
                <w:sz w:val="22"/>
              </w:rPr>
              <w:t xml:space="preserve">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pPr>
            <w:r>
              <w:rPr>
                <w:sz w:val="22"/>
              </w:rPr>
              <w:t xml:space="preserve">1. Деятельность рабочей группы по корректированию ООП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1022"/>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2. Разработка на основе примерной основной образовательной программы основного общего образования основной образовательной программы среднего общего образования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3" w:line="240" w:lineRule="auto"/>
              <w:ind w:left="0" w:right="0" w:firstLine="0"/>
              <w:jc w:val="left"/>
            </w:pPr>
            <w:r>
              <w:rPr>
                <w:sz w:val="22"/>
              </w:rPr>
              <w:t xml:space="preserve">Август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768"/>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3. Утверждение основной образовательной программы среднего общего образования (и дополнений к ней)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3" w:line="240" w:lineRule="auto"/>
              <w:ind w:left="0" w:right="0" w:firstLine="0"/>
              <w:jc w:val="left"/>
            </w:pPr>
            <w:r>
              <w:rPr>
                <w:sz w:val="22"/>
              </w:rPr>
              <w:t xml:space="preserve">Август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770"/>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4. Определение списка учебников и учебных пособий, используемых в образовательном процессе в соответствии с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40" w:lineRule="auto"/>
              <w:ind w:left="0" w:right="0" w:firstLine="0"/>
              <w:jc w:val="left"/>
            </w:pPr>
            <w:r>
              <w:rPr>
                <w:sz w:val="22"/>
              </w:rPr>
              <w:t xml:space="preserve">Май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1022"/>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5" w:line="232" w:lineRule="auto"/>
              <w:ind w:left="0" w:right="2659" w:firstLine="0"/>
            </w:pPr>
            <w:r>
              <w:rPr>
                <w:sz w:val="22"/>
              </w:rPr>
              <w:t xml:space="preserve">5. Разработка:  учебного плана;  </w:t>
            </w:r>
          </w:p>
          <w:p w:rsidR="002D596A" w:rsidRDefault="002D596A" w:rsidP="004E5783">
            <w:pPr>
              <w:spacing w:after="0" w:line="276" w:lineRule="auto"/>
              <w:ind w:left="0" w:right="0" w:firstLine="0"/>
              <w:jc w:val="left"/>
            </w:pPr>
            <w:r>
              <w:rPr>
                <w:sz w:val="22"/>
              </w:rPr>
              <w:t xml:space="preserve">рабочих программ учебных предметов, курсов;  годового календарного учебного графика.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Июнь-август (ежегодно) </w:t>
            </w:r>
          </w:p>
        </w:tc>
      </w:tr>
      <w:tr w:rsidR="002D596A" w:rsidTr="004E5783">
        <w:trPr>
          <w:trHeight w:val="1021"/>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5" w:line="232" w:lineRule="auto"/>
              <w:ind w:left="2" w:right="0" w:firstLine="0"/>
              <w:jc w:val="left"/>
            </w:pPr>
            <w:r>
              <w:rPr>
                <w:b/>
                <w:sz w:val="22"/>
              </w:rPr>
              <w:t xml:space="preserve">II. Финансовое обеспечение </w:t>
            </w:r>
          </w:p>
          <w:p w:rsidR="002D596A" w:rsidRDefault="002D596A" w:rsidP="004E5783">
            <w:pPr>
              <w:spacing w:after="29" w:line="240" w:lineRule="auto"/>
              <w:ind w:left="2" w:right="0" w:firstLine="0"/>
              <w:jc w:val="left"/>
            </w:pPr>
            <w:r>
              <w:rPr>
                <w:b/>
                <w:sz w:val="22"/>
              </w:rPr>
              <w:t xml:space="preserve">сопровождения ФГОС </w:t>
            </w:r>
          </w:p>
          <w:p w:rsidR="002D596A" w:rsidRDefault="002D596A" w:rsidP="004E5783">
            <w:pPr>
              <w:spacing w:after="0" w:line="276" w:lineRule="auto"/>
              <w:ind w:left="2" w:right="0" w:firstLine="0"/>
              <w:jc w:val="left"/>
            </w:pPr>
            <w:r>
              <w:rPr>
                <w:b/>
                <w:sz w:val="22"/>
              </w:rPr>
              <w:t xml:space="preserve">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 1. Определение объёма расходов, необходимых для реализации ООП и достижения планируемых результатов, а также механизма их формирования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40" w:lineRule="auto"/>
              <w:ind w:left="0" w:right="0" w:firstLine="0"/>
              <w:jc w:val="left"/>
            </w:pPr>
            <w:r>
              <w:rPr>
                <w:sz w:val="22"/>
              </w:rPr>
              <w:t xml:space="preserve">Декабрь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1529"/>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768"/>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3. Заключение дополнительных соглашений к трудовому договору с педагогическими работниками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3" w:line="240" w:lineRule="auto"/>
              <w:ind w:left="0" w:right="0" w:firstLine="0"/>
              <w:jc w:val="left"/>
            </w:pPr>
            <w:r>
              <w:rPr>
                <w:sz w:val="22"/>
              </w:rPr>
              <w:t xml:space="preserve">Август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1023"/>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b/>
                <w:sz w:val="22"/>
              </w:rPr>
              <w:t xml:space="preserve">III. Организационное обеспечение ФГОС 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1. Обеспечение координации деятельности субъектов образовательного процесса, организационных структур учреждения по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264"/>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2. Разработка модели организации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Август </w:t>
            </w:r>
          </w:p>
        </w:tc>
      </w:tr>
    </w:tbl>
    <w:p w:rsidR="002D596A" w:rsidRDefault="002D596A" w:rsidP="002D596A">
      <w:pPr>
        <w:spacing w:after="156" w:line="240" w:lineRule="auto"/>
        <w:ind w:left="10" w:right="3436" w:hanging="10"/>
      </w:pPr>
    </w:p>
    <w:tbl>
      <w:tblPr>
        <w:tblStyle w:val="TableGrid"/>
        <w:tblW w:w="9856" w:type="dxa"/>
        <w:tblInd w:w="-108" w:type="dxa"/>
        <w:tblCellMar>
          <w:left w:w="106" w:type="dxa"/>
          <w:right w:w="56" w:type="dxa"/>
        </w:tblCellMar>
        <w:tblLook w:val="04A0" w:firstRow="1" w:lastRow="0" w:firstColumn="1" w:lastColumn="0" w:noHBand="0" w:noVBand="1"/>
      </w:tblPr>
      <w:tblGrid>
        <w:gridCol w:w="2753"/>
        <w:gridCol w:w="5437"/>
        <w:gridCol w:w="1666"/>
      </w:tblGrid>
      <w:tr w:rsidR="002D596A" w:rsidTr="004E5783">
        <w:trPr>
          <w:trHeight w:val="264"/>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образовательного процесса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1023"/>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3. Разработка и реализация системы мониторинга образовательных потребностей обучающихся и родителей по использованию часов внеурочной деятельности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40" w:lineRule="auto"/>
              <w:ind w:left="0" w:right="0" w:firstLine="0"/>
              <w:jc w:val="left"/>
            </w:pPr>
            <w:r>
              <w:rPr>
                <w:sz w:val="22"/>
              </w:rPr>
              <w:t xml:space="preserve">Ежегодно  </w:t>
            </w:r>
          </w:p>
          <w:p w:rsidR="002D596A" w:rsidRDefault="002D596A" w:rsidP="004E5783">
            <w:pPr>
              <w:spacing w:after="0" w:line="276" w:lineRule="auto"/>
              <w:ind w:left="0" w:right="0" w:firstLine="0"/>
              <w:jc w:val="left"/>
            </w:pPr>
            <w:r>
              <w:rPr>
                <w:sz w:val="22"/>
              </w:rPr>
              <w:t xml:space="preserve">  </w:t>
            </w:r>
          </w:p>
        </w:tc>
      </w:tr>
      <w:tr w:rsidR="002D596A" w:rsidTr="004E5783">
        <w:trPr>
          <w:trHeight w:val="516"/>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2" w:line="240" w:lineRule="auto"/>
              <w:ind w:left="2" w:right="0" w:firstLine="0"/>
              <w:jc w:val="left"/>
            </w:pPr>
            <w:r>
              <w:rPr>
                <w:b/>
                <w:sz w:val="22"/>
              </w:rPr>
              <w:t xml:space="preserve">IV. Кадровое </w:t>
            </w:r>
          </w:p>
          <w:p w:rsidR="002D596A" w:rsidRDefault="002D596A" w:rsidP="004E5783">
            <w:pPr>
              <w:spacing w:after="33" w:line="240" w:lineRule="auto"/>
              <w:ind w:left="2" w:right="0" w:firstLine="0"/>
            </w:pPr>
            <w:r>
              <w:rPr>
                <w:b/>
                <w:sz w:val="22"/>
              </w:rPr>
              <w:t xml:space="preserve">обеспечение введения </w:t>
            </w:r>
          </w:p>
          <w:p w:rsidR="002D596A" w:rsidRDefault="002D596A" w:rsidP="004E5783">
            <w:pPr>
              <w:spacing w:after="0" w:line="276" w:lineRule="auto"/>
              <w:ind w:left="2" w:right="0" w:firstLine="0"/>
              <w:jc w:val="left"/>
            </w:pPr>
            <w:r>
              <w:rPr>
                <w:b/>
                <w:sz w:val="22"/>
              </w:rPr>
              <w:lastRenderedPageBreak/>
              <w:t xml:space="preserve">ФГОС 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40" w:lineRule="auto"/>
              <w:ind w:left="0" w:right="0" w:firstLine="0"/>
              <w:jc w:val="left"/>
            </w:pPr>
            <w:r>
              <w:rPr>
                <w:sz w:val="22"/>
              </w:rPr>
              <w:lastRenderedPageBreak/>
              <w:t xml:space="preserve">1. Анализ кадрового обеспечения реализации  </w:t>
            </w:r>
          </w:p>
          <w:p w:rsidR="002D596A" w:rsidRDefault="002D596A" w:rsidP="004E5783">
            <w:pPr>
              <w:spacing w:after="0" w:line="276" w:lineRule="auto"/>
              <w:ind w:left="0" w:right="0" w:firstLine="0"/>
              <w:jc w:val="left"/>
            </w:pPr>
            <w:r>
              <w:rPr>
                <w:sz w:val="22"/>
              </w:rPr>
              <w:t xml:space="preserve">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1022"/>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2. Создание (корректировка) плана-графика повышения квалификации педагогических и руководящих работников образовательного учреждения в связи с реализацией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40" w:lineRule="auto"/>
              <w:ind w:left="0" w:right="0" w:firstLine="0"/>
              <w:jc w:val="left"/>
            </w:pPr>
            <w:r>
              <w:rPr>
                <w:sz w:val="22"/>
              </w:rPr>
              <w:t xml:space="preserve">Август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768"/>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629" w:firstLine="0"/>
            </w:pPr>
            <w:r>
              <w:rPr>
                <w:sz w:val="22"/>
              </w:rPr>
              <w:t xml:space="preserve">3. Разработка (корректировка) плана методической работы с ориентацией на проблемы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40" w:lineRule="auto"/>
              <w:ind w:left="0" w:right="0" w:firstLine="0"/>
              <w:jc w:val="left"/>
            </w:pPr>
            <w:r>
              <w:rPr>
                <w:sz w:val="22"/>
              </w:rPr>
              <w:t xml:space="preserve">Август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517"/>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34" w:lineRule="auto"/>
              <w:ind w:left="2" w:right="0" w:firstLine="0"/>
              <w:jc w:val="left"/>
            </w:pPr>
            <w:r>
              <w:rPr>
                <w:b/>
                <w:sz w:val="22"/>
              </w:rPr>
              <w:t xml:space="preserve">V. Информационное обеспечение введения </w:t>
            </w:r>
          </w:p>
          <w:p w:rsidR="002D596A" w:rsidRDefault="002D596A" w:rsidP="004E5783">
            <w:pPr>
              <w:spacing w:after="0" w:line="276" w:lineRule="auto"/>
              <w:ind w:left="2" w:right="0" w:firstLine="0"/>
              <w:jc w:val="left"/>
            </w:pPr>
            <w:r>
              <w:rPr>
                <w:b/>
                <w:sz w:val="22"/>
              </w:rPr>
              <w:t xml:space="preserve">ФГОС 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 1. Размещение на сайте ОУ информационных материалов о ходе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768"/>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2. Широкое информирование родительской общественности о ходе реализации новых стандартов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770"/>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3. Организация изучения общественного мнения по вопросам реализации новых стандартов и внесения дополнений в содержание ООП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40" w:lineRule="auto"/>
              <w:ind w:left="0" w:right="0" w:firstLine="0"/>
              <w:jc w:val="left"/>
            </w:pPr>
            <w:r>
              <w:rPr>
                <w:sz w:val="22"/>
              </w:rPr>
              <w:t xml:space="preserve">Май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516"/>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23" w:firstLine="0"/>
              <w:jc w:val="left"/>
            </w:pPr>
            <w:r>
              <w:rPr>
                <w:sz w:val="22"/>
              </w:rPr>
              <w:t xml:space="preserve">5. Обеспечение публичной отчётности ОУ о ходе и результатах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2288"/>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5" w:line="233" w:lineRule="auto"/>
              <w:ind w:left="0" w:right="175" w:firstLine="0"/>
              <w:jc w:val="left"/>
            </w:pPr>
            <w:r>
              <w:rPr>
                <w:sz w:val="22"/>
              </w:rPr>
              <w:t xml:space="preserve">6. Разработка рекомендаций для педагогических работников:  по организации внеурочной деятельности обучающихся;  </w:t>
            </w:r>
          </w:p>
          <w:p w:rsidR="002D596A" w:rsidRDefault="002D596A" w:rsidP="004E5783">
            <w:pPr>
              <w:spacing w:after="0" w:line="276" w:lineRule="auto"/>
              <w:ind w:left="0" w:right="399" w:firstLine="0"/>
              <w:jc w:val="left"/>
            </w:pPr>
            <w:r>
              <w:rPr>
                <w:sz w:val="22"/>
              </w:rPr>
              <w:t xml:space="preserve">по организации текущей и итоговой оценки достижения планируемых результатов;  по использованию ресурсов времени для организации домашней работы обучающихся;  по использованию интерактивных технологий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516"/>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4" w:line="232" w:lineRule="auto"/>
              <w:ind w:left="2" w:right="0" w:firstLine="0"/>
              <w:jc w:val="left"/>
            </w:pPr>
            <w:r>
              <w:rPr>
                <w:b/>
                <w:sz w:val="22"/>
              </w:rPr>
              <w:t xml:space="preserve">VI. Материально-техническое </w:t>
            </w:r>
          </w:p>
          <w:p w:rsidR="002D596A" w:rsidRDefault="002D596A" w:rsidP="004E5783">
            <w:pPr>
              <w:spacing w:after="31" w:line="240" w:lineRule="auto"/>
              <w:ind w:left="2" w:right="0" w:firstLine="0"/>
            </w:pPr>
            <w:r>
              <w:rPr>
                <w:b/>
                <w:sz w:val="22"/>
              </w:rPr>
              <w:t xml:space="preserve">обеспечение введения </w:t>
            </w:r>
          </w:p>
          <w:p w:rsidR="002D596A" w:rsidRDefault="002D596A" w:rsidP="004E5783">
            <w:pPr>
              <w:spacing w:after="0" w:line="276" w:lineRule="auto"/>
              <w:ind w:left="2" w:right="0" w:firstLine="0"/>
              <w:jc w:val="left"/>
            </w:pPr>
            <w:r>
              <w:rPr>
                <w:b/>
                <w:sz w:val="22"/>
              </w:rPr>
              <w:t xml:space="preserve">ФГОС 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1. Анализ материально-технического обеспечения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40" w:lineRule="auto"/>
              <w:ind w:left="0" w:right="0" w:firstLine="0"/>
              <w:jc w:val="left"/>
            </w:pPr>
            <w:r>
              <w:rPr>
                <w:sz w:val="22"/>
              </w:rPr>
              <w:t xml:space="preserve">Январь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516"/>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2. Обеспечение соответствия материально-технической базы ОУ требованиям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516"/>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3. Обеспечение соответствия санитарногигиенических условий требованиям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769"/>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4. Обеспечение соответствия условий реализации ООП противопожарным нормам, нормам охраны труда работников образовательного учреждения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516"/>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5. Обеспечение соответствия информационнообразовательной среды требованиям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516"/>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6. Обеспечение укомплектованности печатными и электронными образовательными ресурсами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1022"/>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7. Обеспечение контролируемого доступа участников образовательного процесса к информационным образовательным ресурсам в Интернете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bl>
    <w:p w:rsidR="002D596A" w:rsidRDefault="002D596A" w:rsidP="002E4444">
      <w:pPr>
        <w:spacing w:after="0" w:line="240" w:lineRule="auto"/>
        <w:ind w:left="708" w:right="0" w:firstLine="0"/>
        <w:jc w:val="left"/>
      </w:pPr>
      <w:r>
        <w:rPr>
          <w:b/>
          <w:sz w:val="28"/>
        </w:rPr>
        <w:t xml:space="preserve"> </w:t>
      </w:r>
    </w:p>
    <w:p w:rsidR="002D596A" w:rsidRDefault="00F570A2" w:rsidP="002D596A">
      <w:pPr>
        <w:spacing w:after="42" w:line="240" w:lineRule="auto"/>
        <w:ind w:left="1913" w:right="0" w:hanging="10"/>
        <w:jc w:val="left"/>
      </w:pPr>
      <w:r>
        <w:rPr>
          <w:b/>
        </w:rPr>
        <w:t>3.3</w:t>
      </w:r>
      <w:r w:rsidR="002D596A">
        <w:rPr>
          <w:b/>
        </w:rPr>
        <w:t xml:space="preserve">.10. </w:t>
      </w:r>
      <w:r w:rsidR="002D596A">
        <w:rPr>
          <w:b/>
        </w:rPr>
        <w:tab/>
        <w:t xml:space="preserve">Контроль за состоянием системы условий </w:t>
      </w:r>
    </w:p>
    <w:p w:rsidR="002D596A" w:rsidRDefault="002D596A" w:rsidP="002D596A">
      <w:pPr>
        <w:ind w:right="291"/>
      </w:pPr>
      <w: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w:t>
      </w:r>
      <w:r>
        <w:lastRenderedPageBreak/>
        <w:t xml:space="preserve">материально-технические условия, учебно-методическое и информационное обеспечение; деятельность педагогов в реализации психолого-педагогических </w:t>
      </w:r>
      <w:r>
        <w:rPr>
          <w:i/>
        </w:rPr>
        <w:t>условий; условий (ресурсов) образовательной организации. Для такой оценки</w:t>
      </w:r>
      <w:r>
        <w:t xml:space="preserve">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 </w:t>
      </w:r>
    </w:p>
    <w:p w:rsidR="002D596A" w:rsidRDefault="002D596A" w:rsidP="002D596A">
      <w:pPr>
        <w:spacing w:after="42" w:line="240" w:lineRule="auto"/>
        <w:ind w:left="708" w:right="0" w:firstLine="0"/>
        <w:jc w:val="left"/>
      </w:pPr>
      <w:r>
        <w:rPr>
          <w:i/>
        </w:rPr>
        <w:t xml:space="preserve"> </w:t>
      </w:r>
    </w:p>
    <w:p w:rsidR="002D596A" w:rsidRDefault="002D596A" w:rsidP="002D596A">
      <w:pPr>
        <w:spacing w:after="42" w:line="240" w:lineRule="auto"/>
        <w:ind w:left="2350" w:right="0" w:hanging="1083"/>
        <w:jc w:val="left"/>
      </w:pPr>
      <w:r>
        <w:rPr>
          <w:b/>
        </w:rPr>
        <w:t xml:space="preserve">Критерий, подлежащий контролю: качество условий реализации образовательной программы ФГОС СОО </w:t>
      </w:r>
    </w:p>
    <w:tbl>
      <w:tblPr>
        <w:tblStyle w:val="TableGrid"/>
        <w:tblW w:w="9856" w:type="dxa"/>
        <w:tblInd w:w="-108" w:type="dxa"/>
        <w:tblCellMar>
          <w:left w:w="106" w:type="dxa"/>
          <w:right w:w="65" w:type="dxa"/>
        </w:tblCellMar>
        <w:tblLook w:val="04A0" w:firstRow="1" w:lastRow="0" w:firstColumn="1" w:lastColumn="0" w:noHBand="0" w:noVBand="1"/>
      </w:tblPr>
      <w:tblGrid>
        <w:gridCol w:w="1709"/>
        <w:gridCol w:w="1799"/>
        <w:gridCol w:w="1925"/>
        <w:gridCol w:w="2471"/>
        <w:gridCol w:w="1215"/>
        <w:gridCol w:w="1480"/>
      </w:tblGrid>
      <w:tr w:rsidR="005A618A" w:rsidTr="004E5783">
        <w:trPr>
          <w:trHeight w:val="632"/>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4" w:right="0" w:firstLine="0"/>
              <w:jc w:val="left"/>
            </w:pPr>
            <w:r>
              <w:rPr>
                <w:b/>
                <w:sz w:val="18"/>
              </w:rPr>
              <w:t xml:space="preserve">Макрокрите-рий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18"/>
              </w:rPr>
              <w:t xml:space="preserve">Показатель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18"/>
              </w:rPr>
              <w:t xml:space="preserve">Цель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18"/>
              </w:rPr>
              <w:t xml:space="preserve">Методы, формы контроля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5" w:right="0" w:hanging="5"/>
              <w:jc w:val="center"/>
            </w:pPr>
            <w:r>
              <w:rPr>
                <w:b/>
                <w:sz w:val="18"/>
              </w:rPr>
              <w:t xml:space="preserve">Примерные сроки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14" w:firstLine="0"/>
              <w:jc w:val="center"/>
            </w:pPr>
            <w:r>
              <w:rPr>
                <w:b/>
                <w:sz w:val="18"/>
              </w:rPr>
              <w:t xml:space="preserve">Отвественные </w:t>
            </w:r>
          </w:p>
        </w:tc>
      </w:tr>
      <w:tr w:rsidR="002D596A" w:rsidTr="004E5783">
        <w:trPr>
          <w:trHeight w:val="218"/>
        </w:trPr>
        <w:tc>
          <w:tcPr>
            <w:tcW w:w="9856" w:type="dxa"/>
            <w:gridSpan w:val="6"/>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i/>
                <w:sz w:val="18"/>
              </w:rPr>
              <w:t xml:space="preserve">Кадровое обеспечение реализации ФГОС СОО </w:t>
            </w:r>
          </w:p>
        </w:tc>
      </w:tr>
      <w:tr w:rsidR="005A618A" w:rsidTr="004E5783">
        <w:trPr>
          <w:trHeight w:val="2700"/>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26" w:line="234" w:lineRule="auto"/>
              <w:ind w:left="2" w:right="0" w:firstLine="0"/>
              <w:jc w:val="left"/>
            </w:pPr>
            <w:r>
              <w:rPr>
                <w:sz w:val="18"/>
              </w:rPr>
              <w:t xml:space="preserve">Уровень развития профессиональны х компетентностей педагогов в </w:t>
            </w:r>
          </w:p>
          <w:p w:rsidR="002D596A" w:rsidRDefault="002D596A" w:rsidP="004E5783">
            <w:pPr>
              <w:spacing w:after="22" w:line="240" w:lineRule="auto"/>
              <w:ind w:left="2" w:right="0" w:firstLine="0"/>
              <w:jc w:val="left"/>
            </w:pPr>
            <w:r>
              <w:rPr>
                <w:sz w:val="18"/>
              </w:rPr>
              <w:t xml:space="preserve">рамках новых </w:t>
            </w:r>
          </w:p>
          <w:p w:rsidR="002D596A" w:rsidRDefault="002D596A" w:rsidP="004E5783">
            <w:pPr>
              <w:spacing w:after="0" w:line="276" w:lineRule="auto"/>
              <w:ind w:left="2" w:right="0" w:firstLine="0"/>
              <w:jc w:val="left"/>
            </w:pPr>
            <w:r>
              <w:rPr>
                <w:sz w:val="18"/>
              </w:rPr>
              <w:t xml:space="preserve">ФГОС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20" w:firstLine="0"/>
              <w:jc w:val="left"/>
            </w:pPr>
            <w:r>
              <w:rPr>
                <w:sz w:val="18"/>
              </w:rPr>
              <w:t xml:space="preserve">Участие педагогов в реализации программы УНО и программ дополнительной профессионально й подготовки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6" w:line="234" w:lineRule="auto"/>
              <w:ind w:left="2" w:right="0" w:firstLine="0"/>
              <w:jc w:val="left"/>
            </w:pPr>
            <w:r>
              <w:rPr>
                <w:sz w:val="18"/>
              </w:rPr>
              <w:t xml:space="preserve">Проанализировать уровень и степень вовлеченности педагогов в мероприятия, способствующие повышению собственных </w:t>
            </w:r>
          </w:p>
          <w:p w:rsidR="002D596A" w:rsidRDefault="002D596A" w:rsidP="004E5783">
            <w:pPr>
              <w:spacing w:after="25" w:line="240" w:lineRule="auto"/>
              <w:ind w:left="2" w:right="0" w:firstLine="0"/>
              <w:jc w:val="left"/>
            </w:pPr>
            <w:r>
              <w:rPr>
                <w:sz w:val="18"/>
              </w:rPr>
              <w:t>профессиональны</w:t>
            </w:r>
          </w:p>
          <w:p w:rsidR="002D596A" w:rsidRDefault="002D596A" w:rsidP="004E5783">
            <w:pPr>
              <w:spacing w:after="25" w:line="240" w:lineRule="auto"/>
              <w:ind w:left="2" w:right="0" w:firstLine="0"/>
              <w:jc w:val="left"/>
            </w:pPr>
            <w:r>
              <w:rPr>
                <w:sz w:val="18"/>
              </w:rPr>
              <w:t xml:space="preserve">х </w:t>
            </w:r>
          </w:p>
          <w:p w:rsidR="002D596A" w:rsidRDefault="002D596A" w:rsidP="004E5783">
            <w:pPr>
              <w:spacing w:after="0" w:line="276" w:lineRule="auto"/>
              <w:ind w:left="2" w:right="0" w:firstLine="0"/>
              <w:jc w:val="left"/>
            </w:pPr>
            <w:r>
              <w:rPr>
                <w:sz w:val="18"/>
              </w:rPr>
              <w:t xml:space="preserve">компетентностей, способность к самообразованию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13" w:firstLine="0"/>
              <w:jc w:val="left"/>
            </w:pPr>
            <w:r>
              <w:rPr>
                <w:sz w:val="18"/>
              </w:rPr>
              <w:t xml:space="preserve">Анализ деятельности педагогов в рамках методической темы «Системнодеятельностный подход как основа организации образовательного процесса»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в мае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2" w:line="233" w:lineRule="auto"/>
              <w:ind w:left="2" w:right="0" w:firstLine="0"/>
              <w:jc w:val="left"/>
            </w:pPr>
            <w:r>
              <w:rPr>
                <w:sz w:val="18"/>
              </w:rPr>
              <w:t xml:space="preserve">Заместитель директора по </w:t>
            </w:r>
          </w:p>
          <w:p w:rsidR="002D596A" w:rsidRDefault="002D596A" w:rsidP="004E5783">
            <w:pPr>
              <w:spacing w:after="0" w:line="276" w:lineRule="auto"/>
              <w:ind w:left="2" w:right="0" w:firstLine="0"/>
              <w:jc w:val="left"/>
            </w:pPr>
            <w:r>
              <w:rPr>
                <w:sz w:val="18"/>
              </w:rPr>
              <w:t>УВР , методист</w:t>
            </w:r>
          </w:p>
        </w:tc>
      </w:tr>
      <w:tr w:rsidR="005A618A" w:rsidTr="004E5783">
        <w:trPr>
          <w:trHeight w:val="2909"/>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91" w:firstLine="0"/>
            </w:pPr>
            <w:r>
              <w:rPr>
                <w:sz w:val="18"/>
              </w:rPr>
              <w:t xml:space="preserve">Развитие профессиональны х педагогических компетентностей по 4 параметрам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1" w:firstLine="0"/>
              <w:jc w:val="left"/>
            </w:pPr>
            <w:r>
              <w:rPr>
                <w:sz w:val="18"/>
              </w:rPr>
              <w:t xml:space="preserve">Определить уровень развития профессиональны х педагогических компетентностей по 4 параметрам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49" w:firstLine="0"/>
              <w:jc w:val="left"/>
            </w:pPr>
            <w:r>
              <w:rPr>
                <w:sz w:val="18"/>
              </w:rPr>
              <w:t xml:space="preserve">- анализ результатов участия в исследовательско й и проектной деятельности; - анализ результатов внешней экспертизы; - посещение учебных занятий; - индивидуальные консультации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4" w:line="233" w:lineRule="auto"/>
              <w:ind w:left="2" w:right="0" w:firstLine="0"/>
              <w:jc w:val="left"/>
            </w:pPr>
            <w:r>
              <w:rPr>
                <w:sz w:val="18"/>
              </w:rPr>
              <w:t xml:space="preserve">Заместитель директора по </w:t>
            </w:r>
          </w:p>
          <w:p w:rsidR="002D596A" w:rsidRDefault="002D596A" w:rsidP="004E5783">
            <w:pPr>
              <w:spacing w:after="0" w:line="276" w:lineRule="auto"/>
              <w:ind w:left="2" w:right="0" w:firstLine="0"/>
              <w:jc w:val="left"/>
            </w:pPr>
            <w:r>
              <w:rPr>
                <w:sz w:val="18"/>
              </w:rPr>
              <w:t>УВР , методист</w:t>
            </w:r>
          </w:p>
        </w:tc>
      </w:tr>
      <w:tr w:rsidR="005A618A" w:rsidTr="004E5783">
        <w:trPr>
          <w:trHeight w:val="2494"/>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20" w:firstLine="0"/>
              <w:jc w:val="left"/>
            </w:pPr>
            <w:r>
              <w:rPr>
                <w:sz w:val="18"/>
              </w:rPr>
              <w:t xml:space="preserve">Уровень профессионально й квалификации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32"/>
              </w:numPr>
              <w:spacing w:after="23" w:line="234" w:lineRule="auto"/>
              <w:ind w:right="0" w:firstLine="0"/>
              <w:jc w:val="left"/>
            </w:pPr>
            <w:r>
              <w:rPr>
                <w:sz w:val="18"/>
              </w:rPr>
              <w:t xml:space="preserve">мониторинг повышения квалификации; - составление графика и организация курсов ПК 1 раз в 3 года не менее 72 часов; </w:t>
            </w:r>
          </w:p>
          <w:p w:rsidR="002D596A" w:rsidRDefault="002D596A" w:rsidP="00B617BC">
            <w:pPr>
              <w:numPr>
                <w:ilvl w:val="0"/>
                <w:numId w:val="332"/>
              </w:numPr>
              <w:spacing w:after="0" w:line="276" w:lineRule="auto"/>
              <w:ind w:right="0" w:firstLine="0"/>
              <w:jc w:val="left"/>
            </w:pPr>
            <w:r>
              <w:rPr>
                <w:sz w:val="18"/>
              </w:rPr>
              <w:t xml:space="preserve">составление графика аттестации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организации и прохождения курсов ПК, аттестации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19" w:firstLine="0"/>
              <w:jc w:val="left"/>
            </w:pPr>
            <w:r>
              <w:rPr>
                <w:sz w:val="18"/>
              </w:rPr>
              <w:t xml:space="preserve">Ежегодно в ноябре и мае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Методист </w:t>
            </w:r>
          </w:p>
        </w:tc>
      </w:tr>
      <w:tr w:rsidR="005A618A" w:rsidTr="004E5783">
        <w:trPr>
          <w:trHeight w:val="1460"/>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27" w:firstLine="0"/>
              <w:jc w:val="left"/>
            </w:pPr>
            <w:r>
              <w:rPr>
                <w:sz w:val="18"/>
              </w:rPr>
              <w:t>Уровень способности к планированию самоорганизации и рефлексивному самоанализу профессионально</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19" w:firstLine="0"/>
              <w:jc w:val="left"/>
            </w:pPr>
            <w:r>
              <w:rPr>
                <w:sz w:val="18"/>
              </w:rPr>
              <w:t xml:space="preserve">Проверить умение анализировать, выделить проблемы и недостатки своей профессионально й компетентности,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выборочный анализ портфолио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декабрь, июнь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2" w:line="233" w:lineRule="auto"/>
              <w:ind w:left="0" w:right="0" w:firstLine="0"/>
              <w:jc w:val="left"/>
            </w:pPr>
            <w:r>
              <w:rPr>
                <w:sz w:val="18"/>
              </w:rPr>
              <w:t>методист</w:t>
            </w:r>
          </w:p>
        </w:tc>
      </w:tr>
    </w:tbl>
    <w:p w:rsidR="002D596A" w:rsidRDefault="002D596A" w:rsidP="002D596A">
      <w:pPr>
        <w:spacing w:after="156"/>
        <w:ind w:left="0" w:firstLine="0"/>
      </w:pPr>
      <w:r>
        <w:t xml:space="preserve"> </w:t>
      </w:r>
    </w:p>
    <w:tbl>
      <w:tblPr>
        <w:tblStyle w:val="TableGrid"/>
        <w:tblW w:w="9856" w:type="dxa"/>
        <w:tblInd w:w="-108" w:type="dxa"/>
        <w:tblCellMar>
          <w:left w:w="106" w:type="dxa"/>
          <w:right w:w="115" w:type="dxa"/>
        </w:tblCellMar>
        <w:tblLook w:val="04A0" w:firstRow="1" w:lastRow="0" w:firstColumn="1" w:lastColumn="0" w:noHBand="0" w:noVBand="1"/>
      </w:tblPr>
      <w:tblGrid>
        <w:gridCol w:w="1912"/>
        <w:gridCol w:w="2244"/>
        <w:gridCol w:w="2077"/>
        <w:gridCol w:w="1802"/>
        <w:gridCol w:w="1024"/>
        <w:gridCol w:w="1590"/>
      </w:tblGrid>
      <w:tr w:rsidR="005A618A" w:rsidTr="004E5783">
        <w:trPr>
          <w:trHeight w:val="1047"/>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й деятельности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спланировать деятельность согласно выделенным проблемам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5A618A" w:rsidTr="004E5783">
        <w:trPr>
          <w:trHeight w:val="838"/>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Работа педагогов в системнодеятельностном подходе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Определение уровня адаптации вновь прибывших педагогов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урока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Заместитель директора по УВР , методист</w:t>
            </w:r>
          </w:p>
        </w:tc>
      </w:tr>
      <w:tr w:rsidR="005A618A" w:rsidTr="004E5783">
        <w:trPr>
          <w:trHeight w:val="1459"/>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Уровень организации внеурочной деятельности и дополнительного образования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Занятия по курсам внеурочной деятельности и в объединениях дополнительного образования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Оценка состояния проведения курсов внеурочной деятельности, соответствие их содержания целям и задачам ФГОС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Посещение внеурочной деятельности и дополнительного образования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Заместитель директора по УВР, методист </w:t>
            </w:r>
          </w:p>
        </w:tc>
      </w:tr>
      <w:tr w:rsidR="005A618A" w:rsidTr="004E5783">
        <w:trPr>
          <w:trHeight w:val="1666"/>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Уровень воспитательной деятельности, организуемой в классном коллективе классным руководителем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Уровень удовлетворенност и учебновоспитательным процессом школы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уровень удовлетворенност и учебновоспитательным процессом школы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диагностики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Ноябрь,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rPr>
                <w:sz w:val="18"/>
              </w:rPr>
            </w:pPr>
            <w:r>
              <w:rPr>
                <w:sz w:val="18"/>
              </w:rPr>
              <w:t>Администрация школы,</w:t>
            </w:r>
          </w:p>
          <w:p w:rsidR="002D596A" w:rsidRDefault="002D596A" w:rsidP="004E5783">
            <w:pPr>
              <w:spacing w:after="0" w:line="276" w:lineRule="auto"/>
              <w:ind w:left="2" w:right="0" w:firstLine="0"/>
              <w:jc w:val="left"/>
            </w:pPr>
            <w:r>
              <w:rPr>
                <w:sz w:val="18"/>
              </w:rPr>
              <w:t xml:space="preserve">Педагогпсихолог, классные руководители </w:t>
            </w:r>
          </w:p>
        </w:tc>
      </w:tr>
      <w:tr w:rsidR="005A618A" w:rsidTr="004E5783">
        <w:trPr>
          <w:trHeight w:val="1666"/>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Уровень организации работы с родителями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степень посещаемости родительских собраний, планирование работы с родителями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качества деятельности классного руководителя по организации работы с родителями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январь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4" w:line="233" w:lineRule="auto"/>
              <w:ind w:left="0" w:right="0" w:firstLine="0"/>
              <w:jc w:val="left"/>
            </w:pPr>
            <w:r>
              <w:rPr>
                <w:sz w:val="18"/>
              </w:rPr>
              <w:t xml:space="preserve">администрация </w:t>
            </w:r>
          </w:p>
        </w:tc>
      </w:tr>
      <w:tr w:rsidR="005A618A" w:rsidTr="004E5783">
        <w:trPr>
          <w:trHeight w:val="2081"/>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Наличие и уровень организации проектной и социальнозначимой деятельности в классном коллективе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наличие и уровень организации проектной и социальнозначимой деятельности в классном коллективе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качества деятельности классного руководителя по организации социальнозначимой деятельности в классном коллективе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февраль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1" w:line="236" w:lineRule="auto"/>
              <w:ind w:left="2" w:right="0" w:firstLine="0"/>
              <w:jc w:val="left"/>
            </w:pPr>
            <w:r>
              <w:rPr>
                <w:sz w:val="18"/>
              </w:rPr>
              <w:t xml:space="preserve">Заместитель директора по </w:t>
            </w:r>
          </w:p>
          <w:p w:rsidR="002D596A" w:rsidRDefault="002D596A" w:rsidP="004E5783">
            <w:pPr>
              <w:spacing w:after="0" w:line="276" w:lineRule="auto"/>
              <w:ind w:left="2" w:right="0" w:firstLine="0"/>
              <w:jc w:val="left"/>
            </w:pPr>
            <w:r>
              <w:rPr>
                <w:sz w:val="18"/>
              </w:rPr>
              <w:t xml:space="preserve">УВР </w:t>
            </w:r>
          </w:p>
        </w:tc>
      </w:tr>
      <w:tr w:rsidR="005A618A" w:rsidTr="004E5783">
        <w:trPr>
          <w:trHeight w:val="1873"/>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Уровень воспитанности, социализации учащихся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уровень воспитанности и уровень развития личности в классах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6" w:line="234" w:lineRule="auto"/>
              <w:ind w:left="2" w:right="0" w:firstLine="0"/>
              <w:jc w:val="left"/>
            </w:pPr>
            <w:r>
              <w:rPr>
                <w:sz w:val="18"/>
              </w:rPr>
              <w:t xml:space="preserve">Анализ уровня воспитанности в классных коллективах, а также уровня развития личности </w:t>
            </w:r>
          </w:p>
          <w:p w:rsidR="002D596A" w:rsidRDefault="002D596A" w:rsidP="004E5783">
            <w:pPr>
              <w:spacing w:after="0" w:line="276" w:lineRule="auto"/>
              <w:ind w:left="2" w:right="0" w:firstLine="0"/>
              <w:jc w:val="left"/>
            </w:pPr>
            <w:r>
              <w:rPr>
                <w:sz w:val="18"/>
              </w:rPr>
              <w:t xml:space="preserve">в сравнении с предыдущими годами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Ноябрь,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Заместитель директора по УВР, педагог-организатор</w:t>
            </w:r>
          </w:p>
        </w:tc>
      </w:tr>
      <w:tr w:rsidR="002D596A" w:rsidTr="004E5783">
        <w:trPr>
          <w:trHeight w:val="216"/>
        </w:trPr>
        <w:tc>
          <w:tcPr>
            <w:tcW w:w="9856" w:type="dxa"/>
            <w:gridSpan w:val="6"/>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18"/>
              </w:rPr>
              <w:t xml:space="preserve">Норматив ное обеспечение реализации ФГОС СОО </w:t>
            </w:r>
          </w:p>
        </w:tc>
      </w:tr>
      <w:tr w:rsidR="005A618A" w:rsidTr="004E5783">
        <w:trPr>
          <w:trHeight w:val="1253"/>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Качество составления нормативноправовых документов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Соответствие локальных актов законодательным документам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Отслеживание законодательных документов и своевременная корректировка локальных актов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15" w:line="240" w:lineRule="auto"/>
              <w:ind w:left="0" w:right="0" w:firstLine="0"/>
              <w:jc w:val="left"/>
            </w:pPr>
            <w:r>
              <w:rPr>
                <w:sz w:val="18"/>
              </w:rPr>
              <w:t>Постоянн</w:t>
            </w:r>
          </w:p>
          <w:p w:rsidR="002D596A" w:rsidRDefault="002D596A" w:rsidP="004E5783">
            <w:pPr>
              <w:spacing w:after="0" w:line="276" w:lineRule="auto"/>
              <w:ind w:left="0" w:right="0" w:firstLine="0"/>
              <w:jc w:val="left"/>
            </w:pPr>
            <w:r>
              <w:rPr>
                <w:sz w:val="18"/>
              </w:rPr>
              <w:t xml:space="preserve">о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2" w:line="233" w:lineRule="auto"/>
              <w:ind w:left="2" w:right="0" w:firstLine="0"/>
              <w:jc w:val="left"/>
            </w:pPr>
            <w:r>
              <w:rPr>
                <w:sz w:val="18"/>
              </w:rPr>
              <w:t xml:space="preserve">Директор, заместитель директора по </w:t>
            </w:r>
          </w:p>
          <w:p w:rsidR="002D596A" w:rsidRDefault="002D596A" w:rsidP="004E5783">
            <w:pPr>
              <w:spacing w:after="0" w:line="276" w:lineRule="auto"/>
              <w:ind w:left="2" w:right="0" w:firstLine="0"/>
              <w:jc w:val="left"/>
            </w:pPr>
            <w:r>
              <w:rPr>
                <w:sz w:val="18"/>
              </w:rPr>
              <w:t xml:space="preserve">УВР </w:t>
            </w:r>
          </w:p>
        </w:tc>
      </w:tr>
      <w:tr w:rsidR="005A618A" w:rsidTr="004E5783">
        <w:trPr>
          <w:trHeight w:val="1875"/>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lastRenderedPageBreak/>
              <w:t xml:space="preserve">Культура ведения профессионально й документации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Фиксация достижений образовательных результатов обучающихся достижения учащихся и применять их для корректировки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5" w:line="240" w:lineRule="auto"/>
              <w:ind w:left="2" w:right="0" w:firstLine="0"/>
              <w:jc w:val="left"/>
            </w:pPr>
            <w:r>
              <w:rPr>
                <w:sz w:val="18"/>
              </w:rPr>
              <w:t xml:space="preserve">Проверить умение </w:t>
            </w:r>
          </w:p>
          <w:p w:rsidR="002D596A" w:rsidRDefault="002D596A" w:rsidP="004E5783">
            <w:pPr>
              <w:spacing w:after="0" w:line="276" w:lineRule="auto"/>
              <w:ind w:left="2" w:right="0" w:firstLine="0"/>
              <w:jc w:val="left"/>
            </w:pPr>
            <w:r>
              <w:rPr>
                <w:sz w:val="18"/>
              </w:rPr>
              <w:t xml:space="preserve">педагогов фиксировать образовательные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заполнения формы мониторинга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1 раз в четверть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4" w:line="233" w:lineRule="auto"/>
              <w:ind w:left="2" w:right="0" w:firstLine="0"/>
              <w:jc w:val="left"/>
            </w:pPr>
            <w:r>
              <w:rPr>
                <w:sz w:val="18"/>
              </w:rPr>
              <w:t xml:space="preserve">Заместитель директора по </w:t>
            </w:r>
          </w:p>
          <w:p w:rsidR="002D596A" w:rsidRDefault="002D596A" w:rsidP="004E5783">
            <w:pPr>
              <w:spacing w:after="0" w:line="276" w:lineRule="auto"/>
              <w:ind w:left="2" w:right="0" w:firstLine="0"/>
              <w:jc w:val="left"/>
            </w:pPr>
            <w:r>
              <w:rPr>
                <w:sz w:val="18"/>
              </w:rPr>
              <w:t xml:space="preserve">УВР </w:t>
            </w:r>
          </w:p>
        </w:tc>
      </w:tr>
    </w:tbl>
    <w:p w:rsidR="002D596A" w:rsidRDefault="002D596A" w:rsidP="002D596A">
      <w:pPr>
        <w:spacing w:after="156"/>
      </w:pPr>
    </w:p>
    <w:tbl>
      <w:tblPr>
        <w:tblStyle w:val="TableGrid"/>
        <w:tblW w:w="9856" w:type="dxa"/>
        <w:tblInd w:w="-108" w:type="dxa"/>
        <w:tblCellMar>
          <w:left w:w="106" w:type="dxa"/>
          <w:right w:w="115" w:type="dxa"/>
        </w:tblCellMar>
        <w:tblLook w:val="04A0" w:firstRow="1" w:lastRow="0" w:firstColumn="1" w:lastColumn="0" w:noHBand="0" w:noVBand="1"/>
      </w:tblPr>
      <w:tblGrid>
        <w:gridCol w:w="1672"/>
        <w:gridCol w:w="2125"/>
        <w:gridCol w:w="2313"/>
        <w:gridCol w:w="1530"/>
        <w:gridCol w:w="1569"/>
        <w:gridCol w:w="1440"/>
      </w:tblGrid>
      <w:tr w:rsidR="005A618A" w:rsidTr="004E5783">
        <w:trPr>
          <w:trHeight w:val="840"/>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деятельности (организация формирующего оценивания)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5A618A" w:rsidTr="004E5783">
        <w:trPr>
          <w:trHeight w:val="1666"/>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Разработка рабочей программы учителемпредметником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Определить соответствие рабочей программы педагогов Положению о рабочей программе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Сентябрь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4" w:line="233" w:lineRule="auto"/>
              <w:ind w:left="2" w:right="0" w:firstLine="0"/>
              <w:jc w:val="left"/>
            </w:pPr>
            <w:r>
              <w:rPr>
                <w:sz w:val="18"/>
              </w:rPr>
              <w:t xml:space="preserve">Методист, заместитель директора по </w:t>
            </w:r>
          </w:p>
          <w:p w:rsidR="002D596A" w:rsidRDefault="002D596A" w:rsidP="004E5783">
            <w:pPr>
              <w:spacing w:after="0" w:line="276" w:lineRule="auto"/>
              <w:ind w:left="2" w:right="0" w:firstLine="0"/>
              <w:jc w:val="left"/>
            </w:pPr>
            <w:r>
              <w:rPr>
                <w:sz w:val="18"/>
              </w:rPr>
              <w:t xml:space="preserve">УВР </w:t>
            </w:r>
          </w:p>
        </w:tc>
      </w:tr>
      <w:tr w:rsidR="005A618A" w:rsidTr="004E5783">
        <w:trPr>
          <w:trHeight w:val="1044"/>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Ведение классного электронного журнала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ведение классного журнала учителямипредметниками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Октябрь, декабрь, март,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Заместитель директора по УВР </w:t>
            </w:r>
          </w:p>
        </w:tc>
      </w:tr>
      <w:tr w:rsidR="005A618A" w:rsidTr="004E5783">
        <w:trPr>
          <w:trHeight w:val="5394"/>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Содержание планов воспитательной работы, рабочие программы дополнительного образования и внеурочной деятельности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6" w:line="234" w:lineRule="auto"/>
              <w:ind w:left="2" w:right="0" w:firstLine="0"/>
              <w:jc w:val="left"/>
            </w:pPr>
            <w:r>
              <w:rPr>
                <w:sz w:val="18"/>
              </w:rPr>
              <w:t xml:space="preserve">Проанализировать соответствие содержания планов классного руководителя возрастным особенностям учащихся; актуальность решаемых задач по созданию системы работы в классе. </w:t>
            </w:r>
          </w:p>
          <w:p w:rsidR="002D596A" w:rsidRDefault="002D596A" w:rsidP="004E5783">
            <w:pPr>
              <w:spacing w:after="26" w:line="234" w:lineRule="auto"/>
              <w:ind w:left="2" w:right="0" w:firstLine="0"/>
              <w:jc w:val="left"/>
            </w:pPr>
            <w:r>
              <w:rPr>
                <w:sz w:val="18"/>
              </w:rPr>
              <w:t xml:space="preserve">Проанализировать соответствие рабочих программ педагогов образовательным программам, а также соответствие рабочих программ курсов внеурочной деятельности </w:t>
            </w:r>
          </w:p>
          <w:p w:rsidR="002D596A" w:rsidRDefault="002D596A" w:rsidP="004E5783">
            <w:pPr>
              <w:spacing w:after="0" w:line="276" w:lineRule="auto"/>
              <w:ind w:left="2" w:right="0" w:firstLine="0"/>
              <w:jc w:val="left"/>
            </w:pPr>
            <w:r>
              <w:rPr>
                <w:sz w:val="18"/>
              </w:rPr>
              <w:t xml:space="preserve">требованиям ФГОС СОО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планов, собеседование с классными руководителями и учащимися. Анализ программ, собеседование с педагогами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сентябрьоктябрь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1" w:line="237" w:lineRule="auto"/>
              <w:ind w:left="2" w:right="0" w:firstLine="0"/>
              <w:jc w:val="left"/>
            </w:pPr>
            <w:r>
              <w:rPr>
                <w:sz w:val="18"/>
              </w:rPr>
              <w:t xml:space="preserve">Заместитель директора по </w:t>
            </w:r>
          </w:p>
          <w:p w:rsidR="002D596A" w:rsidRDefault="002D596A" w:rsidP="004E5783">
            <w:pPr>
              <w:spacing w:after="0" w:line="276" w:lineRule="auto"/>
              <w:ind w:left="2" w:right="0" w:firstLine="0"/>
              <w:jc w:val="left"/>
            </w:pPr>
            <w:r>
              <w:rPr>
                <w:sz w:val="18"/>
              </w:rPr>
              <w:t>УВР , методист</w:t>
            </w:r>
          </w:p>
        </w:tc>
      </w:tr>
      <w:tr w:rsidR="002D596A" w:rsidTr="004E5783">
        <w:trPr>
          <w:trHeight w:val="216"/>
        </w:trPr>
        <w:tc>
          <w:tcPr>
            <w:tcW w:w="9856" w:type="dxa"/>
            <w:gridSpan w:val="6"/>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18"/>
              </w:rPr>
              <w:t xml:space="preserve">Информационное обеспечение реализации ФГОС СОО </w:t>
            </w:r>
          </w:p>
        </w:tc>
      </w:tr>
      <w:tr w:rsidR="005A618A" w:rsidTr="004E5783">
        <w:trPr>
          <w:trHeight w:val="1044"/>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Качество сопровождения школьного сайта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Своевременно размещенные материалы на сайте школы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своевременное представление материалов на сайт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своевременного предоставления материалов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Системный администратор </w:t>
            </w:r>
          </w:p>
        </w:tc>
      </w:tr>
      <w:tr w:rsidR="005A618A" w:rsidTr="004E5783">
        <w:trPr>
          <w:trHeight w:val="2288"/>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lastRenderedPageBreak/>
              <w:t xml:space="preserve">Качество ведения электронного журнала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Заполнение электронного журнала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качество заполнения электронного журнала, использование электронного дневника для работы с родителями и учащимися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сайта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4" w:line="233" w:lineRule="auto"/>
              <w:ind w:left="2" w:right="0" w:firstLine="0"/>
              <w:jc w:val="left"/>
            </w:pPr>
            <w:r>
              <w:rPr>
                <w:sz w:val="18"/>
              </w:rPr>
              <w:t xml:space="preserve">Системный администратор , заместитель директора по </w:t>
            </w:r>
          </w:p>
          <w:p w:rsidR="002D596A" w:rsidRDefault="002D596A" w:rsidP="004E5783">
            <w:pPr>
              <w:spacing w:after="0" w:line="276" w:lineRule="auto"/>
              <w:ind w:left="2" w:right="0" w:firstLine="0"/>
              <w:jc w:val="left"/>
            </w:pPr>
            <w:r>
              <w:rPr>
                <w:sz w:val="18"/>
              </w:rPr>
              <w:t xml:space="preserve">УВР </w:t>
            </w:r>
          </w:p>
        </w:tc>
      </w:tr>
      <w:tr w:rsidR="002D596A" w:rsidTr="004E5783">
        <w:trPr>
          <w:trHeight w:val="218"/>
        </w:trPr>
        <w:tc>
          <w:tcPr>
            <w:tcW w:w="9856" w:type="dxa"/>
            <w:gridSpan w:val="6"/>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18"/>
              </w:rPr>
              <w:t xml:space="preserve">Материально-техническое обеспечение реализации ФГО С СОО </w:t>
            </w:r>
          </w:p>
        </w:tc>
      </w:tr>
      <w:tr w:rsidR="005A618A" w:rsidTr="004E5783">
        <w:trPr>
          <w:trHeight w:val="1251"/>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Уровень оснащённости образовательного процесса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Процент оснащенности учебного кабинета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Проверка документации, работа с региональным перечнем, перспективным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смотра кабинетов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ноябрь,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Директор, заместитель директора по УВР, завхоз, методист</w:t>
            </w:r>
          </w:p>
        </w:tc>
      </w:tr>
    </w:tbl>
    <w:p w:rsidR="002D596A" w:rsidRDefault="002D596A" w:rsidP="002D596A">
      <w:pPr>
        <w:spacing w:after="156" w:line="240" w:lineRule="auto"/>
        <w:ind w:left="10" w:right="3436" w:hanging="10"/>
        <w:jc w:val="right"/>
      </w:pPr>
    </w:p>
    <w:tbl>
      <w:tblPr>
        <w:tblStyle w:val="TableGrid"/>
        <w:tblW w:w="9856" w:type="dxa"/>
        <w:tblInd w:w="-108" w:type="dxa"/>
        <w:tblCellMar>
          <w:left w:w="106" w:type="dxa"/>
          <w:right w:w="115" w:type="dxa"/>
        </w:tblCellMar>
        <w:tblLook w:val="04A0" w:firstRow="1" w:lastRow="0" w:firstColumn="1" w:lastColumn="0" w:noHBand="0" w:noVBand="1"/>
      </w:tblPr>
      <w:tblGrid>
        <w:gridCol w:w="2332"/>
        <w:gridCol w:w="1638"/>
        <w:gridCol w:w="2315"/>
        <w:gridCol w:w="1800"/>
        <w:gridCol w:w="1082"/>
        <w:gridCol w:w="1389"/>
      </w:tblGrid>
      <w:tr w:rsidR="002D596A" w:rsidTr="004E5783">
        <w:trPr>
          <w:trHeight w:val="1668"/>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4" w:line="234" w:lineRule="auto"/>
              <w:ind w:left="2" w:right="0" w:firstLine="0"/>
              <w:jc w:val="left"/>
            </w:pPr>
            <w:r>
              <w:rPr>
                <w:sz w:val="18"/>
              </w:rPr>
              <w:t xml:space="preserve">планом оснащения кабинета, паспорт имеющегося технического оборудования, соблюдение норм </w:t>
            </w:r>
          </w:p>
          <w:p w:rsidR="002D596A" w:rsidRDefault="002D596A" w:rsidP="004E5783">
            <w:pPr>
              <w:spacing w:after="0" w:line="276" w:lineRule="auto"/>
              <w:ind w:left="2" w:right="0" w:firstLine="0"/>
              <w:jc w:val="left"/>
            </w:pPr>
            <w:r>
              <w:rPr>
                <w:sz w:val="18"/>
              </w:rPr>
              <w:t xml:space="preserve">СанПиНа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p>
        </w:tc>
      </w:tr>
      <w:tr w:rsidR="002D596A" w:rsidTr="004E5783">
        <w:trPr>
          <w:trHeight w:val="1250"/>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5" w:line="240" w:lineRule="auto"/>
              <w:ind w:left="2" w:right="0" w:firstLine="0"/>
              <w:jc w:val="left"/>
            </w:pPr>
            <w:r>
              <w:rPr>
                <w:sz w:val="18"/>
              </w:rPr>
              <w:t xml:space="preserve">Оформленный </w:t>
            </w:r>
          </w:p>
          <w:p w:rsidR="002D596A" w:rsidRDefault="002D596A" w:rsidP="004E5783">
            <w:pPr>
              <w:spacing w:after="0" w:line="276" w:lineRule="auto"/>
              <w:ind w:left="2" w:right="0" w:firstLine="0"/>
              <w:jc w:val="left"/>
            </w:pPr>
            <w:r>
              <w:rPr>
                <w:sz w:val="18"/>
              </w:rPr>
              <w:t xml:space="preserve">бланк заказов на учебники на следующий год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Проверка правильности и полноты оформления бланков-заказов на учебники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февраль, март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библиотекарь </w:t>
            </w:r>
          </w:p>
        </w:tc>
      </w:tr>
      <w:tr w:rsidR="002D596A" w:rsidTr="004E5783">
        <w:trPr>
          <w:trHeight w:val="1047"/>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Санитарногигиенический режим и техника безопасности труда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Профилактика травматизма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Соблюдение техники безопасности на уроках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смотра кабинетов, профилактической работы, документации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январь,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Директор, завхоз </w:t>
            </w:r>
          </w:p>
        </w:tc>
      </w:tr>
      <w:tr w:rsidR="002D596A" w:rsidTr="004E5783">
        <w:trPr>
          <w:trHeight w:val="1666"/>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3" w:line="234" w:lineRule="auto"/>
              <w:ind w:left="2" w:right="0" w:firstLine="0"/>
              <w:jc w:val="left"/>
            </w:pPr>
            <w:r>
              <w:rPr>
                <w:sz w:val="18"/>
              </w:rPr>
              <w:t xml:space="preserve">Расписание уроков, индивидуальных занятий, детских объединений и </w:t>
            </w:r>
          </w:p>
          <w:p w:rsidR="002D596A" w:rsidRDefault="002D596A" w:rsidP="004E5783">
            <w:pPr>
              <w:spacing w:after="0" w:line="276" w:lineRule="auto"/>
              <w:ind w:left="2" w:right="0" w:firstLine="0"/>
              <w:jc w:val="left"/>
            </w:pPr>
            <w:r>
              <w:rPr>
                <w:sz w:val="18"/>
              </w:rPr>
              <w:t xml:space="preserve">студий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Установление соответствия расписания уроков и внеурочных занятий санитарногигиеническим требованиям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Сопоставительны й 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сентябрь, январь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4" w:line="233" w:lineRule="auto"/>
              <w:ind w:left="2" w:right="0" w:firstLine="0"/>
              <w:jc w:val="left"/>
            </w:pPr>
            <w:r>
              <w:rPr>
                <w:sz w:val="18"/>
              </w:rPr>
              <w:t xml:space="preserve">Директор, заместитель директора по </w:t>
            </w:r>
          </w:p>
          <w:p w:rsidR="002D596A" w:rsidRDefault="002D596A" w:rsidP="004E5783">
            <w:pPr>
              <w:spacing w:after="0" w:line="276" w:lineRule="auto"/>
              <w:ind w:left="2" w:right="0" w:firstLine="0"/>
              <w:jc w:val="left"/>
            </w:pPr>
            <w:r>
              <w:rPr>
                <w:sz w:val="18"/>
              </w:rPr>
              <w:t xml:space="preserve">УВР </w:t>
            </w:r>
          </w:p>
        </w:tc>
      </w:tr>
      <w:tr w:rsidR="002D596A" w:rsidTr="004E5783">
        <w:trPr>
          <w:trHeight w:val="1044"/>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Уровень безопасности и здоровья учащихся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Динамика состояния здоровья учащихся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динамику состояния здоровья учащихся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медицинского осмотра, листов здоровья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Медицинский работник </w:t>
            </w:r>
          </w:p>
        </w:tc>
      </w:tr>
    </w:tbl>
    <w:p w:rsidR="002D596A" w:rsidRDefault="002D596A" w:rsidP="002D596A">
      <w:pPr>
        <w:spacing w:after="0" w:line="240" w:lineRule="auto"/>
        <w:ind w:left="708" w:right="0" w:firstLine="0"/>
        <w:jc w:val="left"/>
      </w:pPr>
      <w:r>
        <w:t xml:space="preserve"> </w:t>
      </w:r>
    </w:p>
    <w:p w:rsidR="002D596A" w:rsidRDefault="002D596A" w:rsidP="00EB077A">
      <w:pPr>
        <w:widowControl w:val="0"/>
        <w:tabs>
          <w:tab w:val="left" w:pos="1529"/>
        </w:tabs>
        <w:kinsoku w:val="0"/>
        <w:overflowPunct w:val="0"/>
        <w:autoSpaceDE w:val="0"/>
        <w:autoSpaceDN w:val="0"/>
        <w:adjustRightInd w:val="0"/>
        <w:spacing w:after="0" w:line="240" w:lineRule="auto"/>
        <w:ind w:left="0" w:right="106" w:firstLine="0"/>
        <w:jc w:val="left"/>
        <w:rPr>
          <w:rFonts w:ascii="Times New Roman" w:eastAsia="Times New Roman" w:hAnsi="Times New Roman" w:cs="Times New Roman"/>
          <w:color w:val="auto"/>
          <w:spacing w:val="-1"/>
          <w:szCs w:val="24"/>
        </w:rPr>
      </w:pPr>
    </w:p>
    <w:p w:rsidR="002D596A" w:rsidRDefault="002D596A" w:rsidP="002D596A">
      <w:pPr>
        <w:tabs>
          <w:tab w:val="left" w:pos="4605"/>
        </w:tabs>
        <w:rPr>
          <w:rFonts w:ascii="Times New Roman" w:eastAsia="Times New Roman" w:hAnsi="Times New Roman" w:cs="Times New Roman"/>
          <w:szCs w:val="24"/>
        </w:rPr>
      </w:pPr>
      <w:r>
        <w:rPr>
          <w:rFonts w:ascii="Times New Roman" w:eastAsia="Times New Roman" w:hAnsi="Times New Roman" w:cs="Times New Roman"/>
          <w:szCs w:val="24"/>
        </w:rPr>
        <w:tab/>
      </w:r>
    </w:p>
    <w:p w:rsidR="00EB077A" w:rsidRPr="002D596A" w:rsidRDefault="002D596A" w:rsidP="002D596A">
      <w:pPr>
        <w:tabs>
          <w:tab w:val="left" w:pos="4605"/>
        </w:tabs>
        <w:rPr>
          <w:rFonts w:ascii="Times New Roman" w:eastAsia="Times New Roman" w:hAnsi="Times New Roman" w:cs="Times New Roman"/>
          <w:szCs w:val="24"/>
        </w:rPr>
        <w:sectPr w:rsidR="00EB077A" w:rsidRPr="002D596A" w:rsidSect="002A6481">
          <w:headerReference w:type="default" r:id="rId44"/>
          <w:footerReference w:type="default" r:id="rId45"/>
          <w:pgSz w:w="11910" w:h="16840"/>
          <w:pgMar w:top="1134" w:right="850" w:bottom="1134" w:left="1701" w:header="381" w:footer="315" w:gutter="0"/>
          <w:pgNumType w:start="2"/>
          <w:cols w:space="720" w:equalWidth="0">
            <w:col w:w="10320"/>
          </w:cols>
          <w:noEndnote/>
          <w:docGrid w:linePitch="326"/>
        </w:sectPr>
      </w:pPr>
      <w:r>
        <w:rPr>
          <w:rFonts w:ascii="Times New Roman" w:eastAsia="Times New Roman" w:hAnsi="Times New Roman" w:cs="Times New Roman"/>
          <w:szCs w:val="24"/>
        </w:rPr>
        <w:tab/>
      </w:r>
    </w:p>
    <w:p w:rsidR="00624FC7" w:rsidRDefault="00624FC7" w:rsidP="002D596A">
      <w:pPr>
        <w:spacing w:after="177" w:line="240" w:lineRule="auto"/>
        <w:ind w:left="0" w:right="0" w:firstLine="0"/>
        <w:jc w:val="left"/>
      </w:pPr>
    </w:p>
    <w:sectPr w:rsidR="00624FC7" w:rsidSect="00BA46FC">
      <w:footerReference w:type="even" r:id="rId46"/>
      <w:footerReference w:type="default" r:id="rId47"/>
      <w:footerReference w:type="first" r:id="rId48"/>
      <w:pgSz w:w="11906" w:h="16838"/>
      <w:pgMar w:top="756" w:right="707" w:bottom="1562"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7BC" w:rsidRDefault="00B617BC">
      <w:pPr>
        <w:spacing w:after="0" w:line="240" w:lineRule="auto"/>
      </w:pPr>
      <w:r>
        <w:separator/>
      </w:r>
    </w:p>
  </w:endnote>
  <w:endnote w:type="continuationSeparator" w:id="0">
    <w:p w:rsidR="00B617BC" w:rsidRDefault="00B6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35" w:line="240" w:lineRule="auto"/>
      <w:ind w:left="0"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2</w:t>
    </w:r>
    <w:r>
      <w:rPr>
        <w:rFonts w:ascii="Times New Roman" w:eastAsia="Times New Roman" w:hAnsi="Times New Roman" w:cs="Times New Roman"/>
        <w:sz w:val="22"/>
      </w:rPr>
      <w:fldChar w:fldCharType="end"/>
    </w:r>
    <w:r>
      <w:rPr>
        <w:rFonts w:ascii="Calibri" w:eastAsia="Calibri" w:hAnsi="Calibri" w:cs="Calibri"/>
        <w:sz w:val="22"/>
      </w:rPr>
      <w:t xml:space="preserve"> </w:t>
    </w:r>
  </w:p>
  <w:p w:rsidR="004E5783" w:rsidRDefault="004E5783">
    <w:pPr>
      <w:spacing w:after="0" w:line="240" w:lineRule="auto"/>
      <w:ind w:left="0" w:right="0" w:firstLine="0"/>
      <w:jc w:val="right"/>
    </w:pPr>
    <w:r>
      <w:rPr>
        <w:rFonts w:ascii="Calibri" w:eastAsia="Calibri" w:hAnsi="Calibri" w:cs="Calibri"/>
        <w:sz w:val="22"/>
      </w:rPr>
      <w:t xml:space="preserve"> </w:t>
    </w:r>
  </w:p>
  <w:p w:rsidR="004E5783" w:rsidRDefault="004E5783">
    <w:pPr>
      <w:spacing w:after="0" w:line="240" w:lineRule="auto"/>
      <w:ind w:left="0" w:right="0" w:firstLine="0"/>
      <w:jc w:val="left"/>
    </w:pPr>
    <w:r>
      <w:rPr>
        <w:rFonts w:ascii="Times New Roman" w:eastAsia="Times New Roman" w:hAnsi="Times New Roman" w:cs="Times New Roman"/>
        <w:sz w:val="28"/>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0" w:line="276"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008323"/>
      <w:docPartObj>
        <w:docPartGallery w:val="Page Numbers (Bottom of Page)"/>
        <w:docPartUnique/>
      </w:docPartObj>
    </w:sdtPr>
    <w:sdtContent>
      <w:p w:rsidR="004E5783" w:rsidRDefault="004E5783">
        <w:pPr>
          <w:pStyle w:val="af"/>
          <w:jc w:val="center"/>
        </w:pPr>
        <w:r>
          <w:fldChar w:fldCharType="begin"/>
        </w:r>
        <w:r>
          <w:instrText>PAGE   \* MERGEFORMAT</w:instrText>
        </w:r>
        <w:r>
          <w:fldChar w:fldCharType="separate"/>
        </w:r>
        <w:r w:rsidR="00DF5C99">
          <w:rPr>
            <w:noProof/>
          </w:rPr>
          <w:t>21</w:t>
        </w:r>
        <w:r>
          <w:fldChar w:fldCharType="end"/>
        </w:r>
      </w:p>
    </w:sdtContent>
  </w:sdt>
  <w:p w:rsidR="004E5783" w:rsidRDefault="004E5783">
    <w:pPr>
      <w:spacing w:after="0" w:line="240"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37" w:line="240" w:lineRule="auto"/>
      <w:ind w:left="0"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68</w:t>
    </w:r>
    <w:r>
      <w:rPr>
        <w:rFonts w:ascii="Times New Roman" w:eastAsia="Times New Roman" w:hAnsi="Times New Roman" w:cs="Times New Roman"/>
        <w:sz w:val="22"/>
      </w:rPr>
      <w:fldChar w:fldCharType="end"/>
    </w:r>
    <w:r>
      <w:rPr>
        <w:rFonts w:ascii="Calibri" w:eastAsia="Calibri" w:hAnsi="Calibri" w:cs="Calibri"/>
        <w:sz w:val="22"/>
      </w:rPr>
      <w:t xml:space="preserve"> </w:t>
    </w:r>
  </w:p>
  <w:p w:rsidR="004E5783" w:rsidRDefault="004E5783">
    <w:pPr>
      <w:spacing w:after="0" w:line="240" w:lineRule="auto"/>
      <w:ind w:left="0" w:right="0" w:firstLine="0"/>
      <w:jc w:val="right"/>
    </w:pPr>
    <w:r>
      <w:rPr>
        <w:rFonts w:ascii="Calibri" w:eastAsia="Calibri" w:hAnsi="Calibri" w:cs="Calibri"/>
        <w:sz w:val="22"/>
      </w:rPr>
      <w:t xml:space="preserve"> </w:t>
    </w:r>
  </w:p>
  <w:p w:rsidR="004E5783" w:rsidRDefault="004E5783">
    <w:pPr>
      <w:spacing w:after="0" w:line="240" w:lineRule="auto"/>
      <w:ind w:left="0" w:right="0" w:firstLine="0"/>
      <w:jc w:val="left"/>
    </w:pPr>
    <w:r>
      <w:rPr>
        <w:rFonts w:ascii="Times New Roman" w:eastAsia="Times New Roman" w:hAnsi="Times New Roman" w:cs="Times New Roman"/>
        <w:sz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37" w:line="240" w:lineRule="auto"/>
      <w:ind w:left="0" w:right="0" w:firstLine="0"/>
      <w:jc w:val="center"/>
    </w:pPr>
    <w:r>
      <w:fldChar w:fldCharType="begin"/>
    </w:r>
    <w:r>
      <w:instrText xml:space="preserve"> PAGE   \* MERGEFORMAT </w:instrText>
    </w:r>
    <w:r>
      <w:fldChar w:fldCharType="separate"/>
    </w:r>
    <w:r w:rsidR="006856F1" w:rsidRPr="006856F1">
      <w:rPr>
        <w:rFonts w:ascii="Times New Roman" w:eastAsia="Times New Roman" w:hAnsi="Times New Roman" w:cs="Times New Roman"/>
        <w:noProof/>
        <w:sz w:val="22"/>
      </w:rPr>
      <w:t>119</w:t>
    </w:r>
    <w:r>
      <w:rPr>
        <w:rFonts w:ascii="Times New Roman" w:eastAsia="Times New Roman" w:hAnsi="Times New Roman" w:cs="Times New Roman"/>
        <w:sz w:val="22"/>
      </w:rPr>
      <w:fldChar w:fldCharType="end"/>
    </w:r>
    <w:r>
      <w:rPr>
        <w:rFonts w:ascii="Calibri" w:eastAsia="Calibri" w:hAnsi="Calibri" w:cs="Calibri"/>
        <w:sz w:val="22"/>
      </w:rPr>
      <w:t xml:space="preserve"> </w:t>
    </w:r>
  </w:p>
  <w:p w:rsidR="004E5783" w:rsidRDefault="004E5783">
    <w:pPr>
      <w:spacing w:after="0" w:line="240" w:lineRule="auto"/>
      <w:ind w:left="0" w:right="0" w:firstLine="0"/>
      <w:jc w:val="right"/>
    </w:pPr>
    <w:r>
      <w:rPr>
        <w:rFonts w:ascii="Calibri" w:eastAsia="Calibri" w:hAnsi="Calibri" w:cs="Calibri"/>
        <w:sz w:val="22"/>
      </w:rPr>
      <w:t xml:space="preserve"> </w:t>
    </w:r>
  </w:p>
  <w:p w:rsidR="004E5783" w:rsidRDefault="004E5783">
    <w:pPr>
      <w:spacing w:after="0" w:line="240" w:lineRule="auto"/>
      <w:ind w:left="0" w:right="0" w:firstLine="0"/>
      <w:jc w:val="left"/>
    </w:pPr>
    <w:r>
      <w:rPr>
        <w:rFonts w:ascii="Times New Roman" w:eastAsia="Times New Roman" w:hAnsi="Times New Roman" w:cs="Times New Roman"/>
        <w:sz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0" w:line="276"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364593"/>
      <w:docPartObj>
        <w:docPartGallery w:val="Page Numbers (Bottom of Page)"/>
        <w:docPartUnique/>
      </w:docPartObj>
    </w:sdtPr>
    <w:sdtContent>
      <w:p w:rsidR="004E5783" w:rsidRDefault="004E5783">
        <w:pPr>
          <w:pStyle w:val="af"/>
          <w:jc w:val="center"/>
        </w:pPr>
        <w:r>
          <w:fldChar w:fldCharType="begin"/>
        </w:r>
        <w:r>
          <w:instrText>PAGE   \* MERGEFORMAT</w:instrText>
        </w:r>
        <w:r>
          <w:fldChar w:fldCharType="separate"/>
        </w:r>
        <w:r w:rsidR="006856F1">
          <w:rPr>
            <w:noProof/>
          </w:rPr>
          <w:t>43</w:t>
        </w:r>
        <w:r>
          <w:fldChar w:fldCharType="end"/>
        </w:r>
      </w:p>
    </w:sdtContent>
  </w:sdt>
  <w:p w:rsidR="004E5783" w:rsidRDefault="004E5783">
    <w:pPr>
      <w:kinsoku w:val="0"/>
      <w:overflowPunct w:val="0"/>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37" w:line="240" w:lineRule="auto"/>
      <w:ind w:left="0"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92</w:t>
    </w:r>
    <w:r>
      <w:rPr>
        <w:rFonts w:ascii="Times New Roman" w:eastAsia="Times New Roman" w:hAnsi="Times New Roman" w:cs="Times New Roman"/>
        <w:sz w:val="22"/>
      </w:rPr>
      <w:fldChar w:fldCharType="end"/>
    </w:r>
    <w:r>
      <w:rPr>
        <w:rFonts w:ascii="Calibri" w:eastAsia="Calibri" w:hAnsi="Calibri" w:cs="Calibri"/>
        <w:sz w:val="22"/>
      </w:rPr>
      <w:t xml:space="preserve"> </w:t>
    </w:r>
  </w:p>
  <w:p w:rsidR="004E5783" w:rsidRDefault="004E5783">
    <w:pPr>
      <w:spacing w:after="0" w:line="240" w:lineRule="auto"/>
      <w:ind w:left="0" w:right="0" w:firstLine="0"/>
      <w:jc w:val="right"/>
    </w:pPr>
    <w:r>
      <w:rPr>
        <w:rFonts w:ascii="Calibri" w:eastAsia="Calibri" w:hAnsi="Calibri" w:cs="Calibri"/>
        <w:sz w:val="22"/>
      </w:rPr>
      <w:t xml:space="preserve"> </w:t>
    </w:r>
  </w:p>
  <w:p w:rsidR="004E5783" w:rsidRDefault="004E5783">
    <w:pPr>
      <w:spacing w:after="0" w:line="240" w:lineRule="auto"/>
      <w:ind w:left="0" w:right="0" w:firstLine="0"/>
      <w:jc w:val="left"/>
    </w:pPr>
    <w:r>
      <w:rPr>
        <w:rFonts w:ascii="Times New Roman" w:eastAsia="Times New Roman" w:hAnsi="Times New Roman" w:cs="Times New Roman"/>
        <w:sz w:val="2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0" w:line="240"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7BC" w:rsidRDefault="00B617BC">
      <w:pPr>
        <w:spacing w:after="34"/>
        <w:ind w:left="0" w:right="0" w:firstLine="0"/>
      </w:pPr>
      <w:r>
        <w:separator/>
      </w:r>
    </w:p>
  </w:footnote>
  <w:footnote w:type="continuationSeparator" w:id="0">
    <w:p w:rsidR="00B617BC" w:rsidRDefault="00B617BC">
      <w:pPr>
        <w:spacing w:after="34"/>
        <w:ind w:left="0" w:right="0" w:firstLine="0"/>
      </w:pPr>
      <w:r>
        <w:continuationSeparator/>
      </w:r>
    </w:p>
  </w:footnote>
  <w:footnote w:id="1">
    <w:p w:rsidR="004E5783" w:rsidRDefault="004E5783">
      <w:pPr>
        <w:pStyle w:val="footnotedescription"/>
        <w:spacing w:after="34" w:line="241" w:lineRule="auto"/>
      </w:pPr>
      <w:r>
        <w:rPr>
          <w:rStyle w:val="footnotemark"/>
        </w:rPr>
        <w:footnoteRef/>
      </w:r>
      <w:r>
        <w:t xml:space="preserve"> 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w:t>
      </w:r>
      <w:proofErr w:type="gramStart"/>
      <w:r>
        <w:t>2009,  №</w:t>
      </w:r>
      <w:proofErr w:type="gramEnd"/>
      <w:r>
        <w:t xml:space="preserve"> 1, ст. 1, ст. 2; № 4, ст. 445). </w:t>
      </w:r>
    </w:p>
  </w:footnote>
  <w:footnote w:id="2">
    <w:p w:rsidR="004E5783" w:rsidRDefault="004E5783">
      <w:pPr>
        <w:pStyle w:val="footnotedescription"/>
        <w:spacing w:line="259" w:lineRule="auto"/>
      </w:pPr>
      <w:r>
        <w:rPr>
          <w:rStyle w:val="footnotemark"/>
        </w:rPr>
        <w:footnoteRef/>
      </w:r>
      <w:r>
        <w:t xml:space="preserve"> Конвенция ООН о правах ребенка, принятая 20 ноября 1989 г. (Сборник международных договоров СССР, 1993, выпуск XLVI).  </w:t>
      </w:r>
    </w:p>
  </w:footnote>
  <w:footnote w:id="3">
    <w:p w:rsidR="004E5783" w:rsidRDefault="004E5783">
      <w:pPr>
        <w:pStyle w:val="footnotedescription"/>
        <w:jc w:val="left"/>
      </w:pPr>
      <w:r>
        <w:rPr>
          <w:rStyle w:val="footnotemark"/>
        </w:rPr>
        <w:footnoteRef/>
      </w:r>
      <w:r>
        <w:t xml:space="preserve"> Краткий словарь иностранных слов / под ред. С.М. Лошкина - М.: «Советская энциклопедия», 1971- 102 с. </w:t>
      </w:r>
    </w:p>
  </w:footnote>
  <w:footnote w:id="4">
    <w:p w:rsidR="004E5783" w:rsidRDefault="004E5783">
      <w:pPr>
        <w:pStyle w:val="footnotedescription"/>
        <w:spacing w:after="111"/>
        <w:jc w:val="left"/>
      </w:pPr>
      <w:r>
        <w:rPr>
          <w:rStyle w:val="footnotemark"/>
        </w:rPr>
        <w:footnoteRef/>
      </w:r>
      <w:r>
        <w:t xml:space="preserve"> Ожегов С. И. Словарь русского языка - </w:t>
      </w:r>
      <w:proofErr w:type="gramStart"/>
      <w:r>
        <w:t>М. :</w:t>
      </w:r>
      <w:proofErr w:type="gramEnd"/>
      <w:r>
        <w:t xml:space="preserve"> «Русский язык», 1987. </w:t>
      </w:r>
    </w:p>
  </w:footnote>
  <w:footnote w:id="5">
    <w:p w:rsidR="004E5783" w:rsidRDefault="004E5783">
      <w:pPr>
        <w:pStyle w:val="footnotedescription"/>
        <w:jc w:val="left"/>
      </w:pPr>
      <w:r>
        <w:rPr>
          <w:rStyle w:val="footnotemark"/>
        </w:rPr>
        <w:footnoteRef/>
      </w:r>
      <w:r>
        <w:t xml:space="preserve"> </w:t>
      </w:r>
      <w:hyperlink r:id="rId1">
        <w:r>
          <w:rPr>
            <w:color w:val="0563C1"/>
            <w:u w:val="single" w:color="0563C1"/>
          </w:rPr>
          <w:t>http://standart.edu.ru/catalog.aspx?CatalogId=281</w:t>
        </w:r>
      </w:hyperlink>
      <w:hyperlink r:id="rId2">
        <w:r>
          <w:t xml:space="preserve"> </w:t>
        </w:r>
      </w:hyperlink>
    </w:p>
  </w:footnote>
  <w:footnote w:id="6">
    <w:p w:rsidR="004E5783" w:rsidRDefault="004E5783">
      <w:pPr>
        <w:pStyle w:val="footnotedescription"/>
        <w:spacing w:after="106" w:line="251" w:lineRule="auto"/>
        <w:jc w:val="left"/>
      </w:pPr>
      <w:r>
        <w:rPr>
          <w:rStyle w:val="footnotemark"/>
        </w:rPr>
        <w:footnoteRef/>
      </w:r>
      <w:r>
        <w:t xml:space="preserve"> Предметный результат, отчужденный от личности, согласно ФГОС, не считается образовательным результатом. </w:t>
      </w:r>
    </w:p>
  </w:footnote>
  <w:footnote w:id="7">
    <w:p w:rsidR="004E5783" w:rsidRDefault="004E5783">
      <w:pPr>
        <w:pStyle w:val="footnotedescription"/>
        <w:spacing w:after="58"/>
      </w:pPr>
      <w:r>
        <w:rPr>
          <w:rStyle w:val="footnotemark"/>
        </w:rPr>
        <w:footnoteRef/>
      </w:r>
      <w:r>
        <w:t xml:space="preserve"> Данные идеи не являются для школьного литературного образования новыми: их в свое время развивали </w:t>
      </w:r>
    </w:p>
    <w:p w:rsidR="004E5783" w:rsidRDefault="004E5783">
      <w:pPr>
        <w:pStyle w:val="footnotedescription"/>
        <w:spacing w:line="216" w:lineRule="auto"/>
      </w:pPr>
      <w:r>
        <w:t xml:space="preserve">М. Рыбникова, В. Маранцман и др. ФГОС и данная примерная образовательная программа лишь </w:t>
      </w:r>
      <w:proofErr w:type="gramStart"/>
      <w:r>
        <w:t>фиксируют  методические</w:t>
      </w:r>
      <w:proofErr w:type="gramEnd"/>
      <w:r>
        <w:t xml:space="preserve"> идеи предшествующих лет в статусе результата образования.</w:t>
      </w:r>
      <w:r>
        <w:rPr>
          <w:sz w:val="28"/>
        </w:rPr>
        <w:t xml:space="preserve"> </w:t>
      </w:r>
    </w:p>
  </w:footnote>
  <w:footnote w:id="8">
    <w:p w:rsidR="004E5783" w:rsidRDefault="004E5783">
      <w:pPr>
        <w:pStyle w:val="footnotedescription"/>
        <w:spacing w:after="106" w:line="216" w:lineRule="auto"/>
      </w:pPr>
      <w:r>
        <w:rPr>
          <w:rStyle w:val="footnotemark"/>
        </w:rPr>
        <w:footnoteRef/>
      </w:r>
      <w:r>
        <w:t xml:space="preserve"> 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w:t>
      </w:r>
      <w:r>
        <w:rPr>
          <w:sz w:val="28"/>
        </w:rPr>
        <w:t xml:space="preserve"> </w:t>
      </w:r>
      <w:r>
        <w:t>медленным чтением понимается пристальное, внимательное чтение на занятии с комментарием, подробным анализом текста под руководством учителя.</w:t>
      </w:r>
      <w:r>
        <w:rPr>
          <w:sz w:val="28"/>
        </w:rPr>
        <w:t xml:space="preserve"> </w:t>
      </w:r>
    </w:p>
  </w:footnote>
  <w:footnote w:id="9">
    <w:p w:rsidR="004E5783" w:rsidRDefault="004E5783">
      <w:pPr>
        <w:pStyle w:val="footnotedescription"/>
        <w:spacing w:line="241" w:lineRule="auto"/>
      </w:pPr>
      <w:r>
        <w:rPr>
          <w:rStyle w:val="footnotemark"/>
        </w:rPr>
        <w:footnoteRef/>
      </w:r>
      <w:r>
        <w:t xml:space="preserve"> 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w:t>
      </w:r>
      <w:proofErr w:type="gramStart"/>
      <w:r>
        <w:t>контекстом  и</w:t>
      </w:r>
      <w:proofErr w:type="gramEnd"/>
      <w:r>
        <w:t xml:space="preserve"> пр.,  так и предлагать собственные, опирающиеся на наличный текст и не противоречащие ему интерпретации прочитанного.  </w:t>
      </w:r>
    </w:p>
    <w:p w:rsidR="004E5783" w:rsidRDefault="004E5783">
      <w:pPr>
        <w:pStyle w:val="footnotedescription"/>
        <w:jc w:val="left"/>
      </w:pPr>
      <w:r>
        <w:rPr>
          <w:sz w:val="28"/>
        </w:rPr>
        <w:t xml:space="preserve"> </w:t>
      </w:r>
    </w:p>
  </w:footnote>
  <w:footnote w:id="10">
    <w:p w:rsidR="004E5783" w:rsidRDefault="004E5783">
      <w:pPr>
        <w:pStyle w:val="footnotedescription"/>
        <w:jc w:val="left"/>
      </w:pPr>
      <w:r>
        <w:rPr>
          <w:rStyle w:val="footnotemark"/>
        </w:rPr>
        <w:footnoteRef/>
      </w:r>
      <w:r>
        <w:t xml:space="preserve"> Курс «Россия в мире» в части истории Новейшего времени совпадает по содержанию с курсом «История России. Всеобщая история» (базовый уровень).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kinsoku w:val="0"/>
      <w:overflowPunct w:val="0"/>
      <w:spacing w:line="14" w:lineRule="auto"/>
      <w:rPr>
        <w:sz w:val="20"/>
        <w:szCs w:val="20"/>
      </w:rPr>
    </w:pPr>
    <w:r>
      <w:rPr>
        <w:noProof/>
      </w:rPr>
      <mc:AlternateContent>
        <mc:Choice Requires="wps">
          <w:drawing>
            <wp:anchor distT="0" distB="0" distL="114300" distR="114300" simplePos="0" relativeHeight="251659264" behindDoc="1" locked="0" layoutInCell="0" allowOverlap="1" wp14:anchorId="251A712B" wp14:editId="027433F8">
              <wp:simplePos x="0" y="0"/>
              <wp:positionH relativeFrom="page">
                <wp:posOffset>1818005</wp:posOffset>
              </wp:positionH>
              <wp:positionV relativeFrom="page">
                <wp:posOffset>229235</wp:posOffset>
              </wp:positionV>
              <wp:extent cx="3926840" cy="24511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8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783" w:rsidRDefault="004E5783" w:rsidP="001F77D0">
                          <w:pPr>
                            <w:kinsoku w:val="0"/>
                            <w:overflowPunct w:val="0"/>
                            <w:ind w:right="3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A712B" id="_x0000_t202" coordsize="21600,21600" o:spt="202" path="m,l,21600r21600,l21600,xe">
              <v:stroke joinstyle="miter"/>
              <v:path gradientshapeok="t" o:connecttype="rect"/>
            </v:shapetype>
            <v:shape id="Надпись 2" o:spid="_x0000_s1408" type="#_x0000_t202" style="position:absolute;left:0;text-align:left;margin-left:143.15pt;margin-top:18.05pt;width:309.2pt;height:19.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" o:allowincell="f" filled="f" stroked="f">
              <v:textbox inset="0,0,0,0">
                <w:txbxContent>
                  <w:p w:rsidR="004E5783" w:rsidRDefault="004E5783" w:rsidP="001F77D0">
                    <w:pPr>
                      <w:kinsoku w:val="0"/>
                      <w:overflowPunct w:val="0"/>
                      <w:ind w:right="30"/>
                      <w:rPr>
                        <w:sz w:val="16"/>
                        <w:szCs w:val="1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0D8"/>
    <w:multiLevelType w:val="hybridMultilevel"/>
    <w:tmpl w:val="2A6CECA6"/>
    <w:lvl w:ilvl="0" w:tplc="1966AFCC">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472FFF0">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BBC1FAE">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5145556">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5CCB976">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FB83218">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5DE40BE">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48EAB92">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EC6CED0">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
    <w:nsid w:val="007A6F43"/>
    <w:multiLevelType w:val="hybridMultilevel"/>
    <w:tmpl w:val="4F7A955E"/>
    <w:lvl w:ilvl="0" w:tplc="B99AF120">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16760F2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4BB60430">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E798720C">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6E4A314">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E51E388A">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777E8D8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BFC2250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53C4172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
    <w:nsid w:val="00C248E2"/>
    <w:multiLevelType w:val="hybridMultilevel"/>
    <w:tmpl w:val="99EEE85C"/>
    <w:lvl w:ilvl="0" w:tplc="8F62199E">
      <w:start w:val="1"/>
      <w:numFmt w:val="decimal"/>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B0326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A38A97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E962DD8">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A32997E">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74C55B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A44F2F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50AAC3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B862684">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
    <w:nsid w:val="0104156B"/>
    <w:multiLevelType w:val="hybridMultilevel"/>
    <w:tmpl w:val="A26ECE38"/>
    <w:lvl w:ilvl="0" w:tplc="D708C83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4C6FF5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E80678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664867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74CFE8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266EBC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09CBD2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24CFDD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3C0B44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
    <w:nsid w:val="01195D89"/>
    <w:multiLevelType w:val="hybridMultilevel"/>
    <w:tmpl w:val="1568A39C"/>
    <w:lvl w:ilvl="0" w:tplc="20D2767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348695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7BAA7EE">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5984ED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EBECDD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1C408B0">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E42E19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6D40FF4">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A04AAC4">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
    <w:nsid w:val="02440690"/>
    <w:multiLevelType w:val="hybridMultilevel"/>
    <w:tmpl w:val="3D0C4BDA"/>
    <w:lvl w:ilvl="0" w:tplc="B1B86DF8">
      <w:start w:val="1"/>
      <w:numFmt w:val="decimal"/>
      <w:lvlText w:val="%1."/>
      <w:lvlJc w:val="left"/>
      <w:pPr>
        <w:ind w:left="12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2616ECF"/>
    <w:multiLevelType w:val="hybridMultilevel"/>
    <w:tmpl w:val="A2D66BFE"/>
    <w:lvl w:ilvl="0" w:tplc="85F23F88">
      <w:start w:val="1"/>
      <w:numFmt w:val="bullet"/>
      <w:lvlText w:val=""/>
      <w:lvlJc w:val="left"/>
      <w:pPr>
        <w:ind w:left="71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E0417DE">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F78CEF4">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A14D80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0B44F6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AF20CAC">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4C42F5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F6A5038">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B865544">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
    <w:nsid w:val="030765CE"/>
    <w:multiLevelType w:val="hybridMultilevel"/>
    <w:tmpl w:val="A96C4268"/>
    <w:lvl w:ilvl="0" w:tplc="DA94E85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54494E8">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9887BB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F9A2EF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216B9D2">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990C13E">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308920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F2430C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4307D2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
    <w:nsid w:val="030D387B"/>
    <w:multiLevelType w:val="hybridMultilevel"/>
    <w:tmpl w:val="156E82D4"/>
    <w:lvl w:ilvl="0" w:tplc="9BA0EE30">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3BCE98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598014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C38D36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436297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54A118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D90137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F7CD68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35029D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031C08D3"/>
    <w:multiLevelType w:val="hybridMultilevel"/>
    <w:tmpl w:val="89B8EA62"/>
    <w:lvl w:ilvl="0" w:tplc="3784279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C383D4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056858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72AB7A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7D8834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16606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89283F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ADEC5B4">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DCAFCA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
    <w:nsid w:val="0340604A"/>
    <w:multiLevelType w:val="hybridMultilevel"/>
    <w:tmpl w:val="919443AE"/>
    <w:lvl w:ilvl="0" w:tplc="04190001">
      <w:start w:val="1"/>
      <w:numFmt w:val="bullet"/>
      <w:lvlText w:val=""/>
      <w:lvlJc w:val="left"/>
      <w:pPr>
        <w:ind w:left="720" w:hanging="360"/>
      </w:pPr>
      <w:rPr>
        <w:rFonts w:ascii="Symbol" w:hAnsi="Symbol" w:cs="Symbol" w:hint="default"/>
      </w:rPr>
    </w:lvl>
    <w:lvl w:ilvl="1" w:tplc="04440003">
      <w:start w:val="1"/>
      <w:numFmt w:val="bullet"/>
      <w:lvlText w:val="o"/>
      <w:lvlJc w:val="left"/>
      <w:pPr>
        <w:ind w:left="1440" w:hanging="360"/>
      </w:pPr>
      <w:rPr>
        <w:rFonts w:ascii="Courier New" w:hAnsi="Courier New" w:cs="Courier New" w:hint="default"/>
      </w:rPr>
    </w:lvl>
    <w:lvl w:ilvl="2" w:tplc="04440005">
      <w:start w:val="1"/>
      <w:numFmt w:val="bullet"/>
      <w:lvlText w:val=""/>
      <w:lvlJc w:val="left"/>
      <w:pPr>
        <w:ind w:left="2160" w:hanging="360"/>
      </w:pPr>
      <w:rPr>
        <w:rFonts w:ascii="Wingdings" w:hAnsi="Wingdings" w:cs="Wingdings" w:hint="default"/>
      </w:rPr>
    </w:lvl>
    <w:lvl w:ilvl="3" w:tplc="04440001">
      <w:start w:val="1"/>
      <w:numFmt w:val="bullet"/>
      <w:lvlText w:val=""/>
      <w:lvlJc w:val="left"/>
      <w:pPr>
        <w:ind w:left="2880" w:hanging="360"/>
      </w:pPr>
      <w:rPr>
        <w:rFonts w:ascii="Symbol" w:hAnsi="Symbol" w:cs="Symbol" w:hint="default"/>
      </w:rPr>
    </w:lvl>
    <w:lvl w:ilvl="4" w:tplc="04440003">
      <w:start w:val="1"/>
      <w:numFmt w:val="bullet"/>
      <w:lvlText w:val="o"/>
      <w:lvlJc w:val="left"/>
      <w:pPr>
        <w:ind w:left="3600" w:hanging="360"/>
      </w:pPr>
      <w:rPr>
        <w:rFonts w:ascii="Courier New" w:hAnsi="Courier New" w:cs="Courier New" w:hint="default"/>
      </w:rPr>
    </w:lvl>
    <w:lvl w:ilvl="5" w:tplc="04440005">
      <w:start w:val="1"/>
      <w:numFmt w:val="bullet"/>
      <w:lvlText w:val=""/>
      <w:lvlJc w:val="left"/>
      <w:pPr>
        <w:ind w:left="4320" w:hanging="360"/>
      </w:pPr>
      <w:rPr>
        <w:rFonts w:ascii="Wingdings" w:hAnsi="Wingdings" w:cs="Wingdings" w:hint="default"/>
      </w:rPr>
    </w:lvl>
    <w:lvl w:ilvl="6" w:tplc="04440001">
      <w:start w:val="1"/>
      <w:numFmt w:val="bullet"/>
      <w:lvlText w:val=""/>
      <w:lvlJc w:val="left"/>
      <w:pPr>
        <w:ind w:left="5040" w:hanging="360"/>
      </w:pPr>
      <w:rPr>
        <w:rFonts w:ascii="Symbol" w:hAnsi="Symbol" w:cs="Symbol" w:hint="default"/>
      </w:rPr>
    </w:lvl>
    <w:lvl w:ilvl="7" w:tplc="04440003">
      <w:start w:val="1"/>
      <w:numFmt w:val="bullet"/>
      <w:lvlText w:val="o"/>
      <w:lvlJc w:val="left"/>
      <w:pPr>
        <w:ind w:left="5760" w:hanging="360"/>
      </w:pPr>
      <w:rPr>
        <w:rFonts w:ascii="Courier New" w:hAnsi="Courier New" w:cs="Courier New" w:hint="default"/>
      </w:rPr>
    </w:lvl>
    <w:lvl w:ilvl="8" w:tplc="04440005">
      <w:start w:val="1"/>
      <w:numFmt w:val="bullet"/>
      <w:lvlText w:val=""/>
      <w:lvlJc w:val="left"/>
      <w:pPr>
        <w:ind w:left="6480" w:hanging="360"/>
      </w:pPr>
      <w:rPr>
        <w:rFonts w:ascii="Wingdings" w:hAnsi="Wingdings" w:cs="Wingdings" w:hint="default"/>
      </w:rPr>
    </w:lvl>
  </w:abstractNum>
  <w:abstractNum w:abstractNumId="11">
    <w:nsid w:val="03A61D46"/>
    <w:multiLevelType w:val="hybridMultilevel"/>
    <w:tmpl w:val="98081752"/>
    <w:lvl w:ilvl="0" w:tplc="EB40A11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59A458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13CA7E6">
      <w:start w:val="1"/>
      <w:numFmt w:val="bullet"/>
      <w:lvlText w:val="▪"/>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294587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4C86342">
      <w:start w:val="1"/>
      <w:numFmt w:val="bullet"/>
      <w:lvlText w:val="o"/>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CCCBB48">
      <w:start w:val="1"/>
      <w:numFmt w:val="bullet"/>
      <w:lvlText w:val="▪"/>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72A9C56">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84E8A9E">
      <w:start w:val="1"/>
      <w:numFmt w:val="bullet"/>
      <w:lvlText w:val="o"/>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89CA990">
      <w:start w:val="1"/>
      <w:numFmt w:val="bullet"/>
      <w:lvlText w:val="▪"/>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
    <w:nsid w:val="04810899"/>
    <w:multiLevelType w:val="hybridMultilevel"/>
    <w:tmpl w:val="F9D8555A"/>
    <w:lvl w:ilvl="0" w:tplc="F7A8A17A">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710BB92">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326698">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D428B34">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7483B18">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88E0272">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96A00B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CB6218E">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6F85AF4">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
    <w:nsid w:val="04816D33"/>
    <w:multiLevelType w:val="hybridMultilevel"/>
    <w:tmpl w:val="34285726"/>
    <w:lvl w:ilvl="0" w:tplc="9E5A921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61E64F2">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D7A17C8">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4DAE8AA">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F608ED0">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EC2FF84">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A24F04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1561916">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34207A4">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
    <w:nsid w:val="05553AAC"/>
    <w:multiLevelType w:val="hybridMultilevel"/>
    <w:tmpl w:val="2E803A12"/>
    <w:lvl w:ilvl="0" w:tplc="514E9E8C">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3906C6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5BC2B2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F466C7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7307DD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872E7B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BC66B14">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A34CBBC">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844F97C">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05680E04"/>
    <w:multiLevelType w:val="hybridMultilevel"/>
    <w:tmpl w:val="D5467752"/>
    <w:lvl w:ilvl="0" w:tplc="DF8E0CD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9088DF4">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B922AE2">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88ADCA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1843F08">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292CF8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AD80E4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1AC864C">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C9AFD6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
    <w:nsid w:val="05A94F2C"/>
    <w:multiLevelType w:val="hybridMultilevel"/>
    <w:tmpl w:val="FF865534"/>
    <w:lvl w:ilvl="0" w:tplc="425A0A5A">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5B16F50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8AE717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AFC572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A08D8F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87E32B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B9C2F1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4980C5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97C700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7">
    <w:nsid w:val="05C92928"/>
    <w:multiLevelType w:val="hybridMultilevel"/>
    <w:tmpl w:val="5940562A"/>
    <w:lvl w:ilvl="0" w:tplc="E6E6A8C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858145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3A8425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67427E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6F0380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2E0D87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F9C061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9BA792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2D62A9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
    <w:nsid w:val="05D43C14"/>
    <w:multiLevelType w:val="hybridMultilevel"/>
    <w:tmpl w:val="004A5630"/>
    <w:lvl w:ilvl="0" w:tplc="F23A50E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7B07E7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9323942">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7AC39C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380D2F0">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1C4F3A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1E6C3C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BE0A8B4">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A0C523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
    <w:nsid w:val="05F000B3"/>
    <w:multiLevelType w:val="hybridMultilevel"/>
    <w:tmpl w:val="FDFC4DAC"/>
    <w:lvl w:ilvl="0" w:tplc="570E280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4286DF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332DC6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A8627A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17E0BD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75AD64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F02353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8DED7A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1AC71F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
    <w:nsid w:val="060F19F4"/>
    <w:multiLevelType w:val="hybridMultilevel"/>
    <w:tmpl w:val="CB9A5B38"/>
    <w:lvl w:ilvl="0" w:tplc="E77C4208">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66A9002">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C5E5590">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91C33DE">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2F64CC2">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C264AC0">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DC0FBA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3E2FECA">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DB0628C">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1">
    <w:nsid w:val="061752B1"/>
    <w:multiLevelType w:val="hybridMultilevel"/>
    <w:tmpl w:val="4192E7F8"/>
    <w:lvl w:ilvl="0" w:tplc="D5D01854">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F8E8AFC">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216894A">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1F08F48">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85AC790">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BD8054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354F85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74E470">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6C8C6B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2">
    <w:nsid w:val="061D2648"/>
    <w:multiLevelType w:val="hybridMultilevel"/>
    <w:tmpl w:val="B164CE6E"/>
    <w:lvl w:ilvl="0" w:tplc="C80296F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D7A18CC">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F84FDF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9E2367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B0A089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D64FAEC">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C9EC23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ACAF2D2">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3B65DF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
    <w:nsid w:val="063439BC"/>
    <w:multiLevelType w:val="hybridMultilevel"/>
    <w:tmpl w:val="4AAACC7A"/>
    <w:lvl w:ilvl="0" w:tplc="22B2489C">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9B0CE3A">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3383A5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5FC55AE">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98808F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908D132">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D9C11BA">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AC64CA6">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3B8D056">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
    <w:nsid w:val="066B604E"/>
    <w:multiLevelType w:val="hybridMultilevel"/>
    <w:tmpl w:val="97A63780"/>
    <w:lvl w:ilvl="0" w:tplc="7C0EA56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2721EB6">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A492FB08">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F318820A">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2D0EBB1A">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4BC2DEBC">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7CF2DF2C">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54384CD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1996FB7A">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5">
    <w:nsid w:val="06AD3F06"/>
    <w:multiLevelType w:val="hybridMultilevel"/>
    <w:tmpl w:val="0A885C24"/>
    <w:lvl w:ilvl="0" w:tplc="5150CECC">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FBBC1AF0">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EC4CB450">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FEA24F9C">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8C426340">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0C38219A">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90C67976">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3CCA8038">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B5A6CD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6">
    <w:nsid w:val="06B339B5"/>
    <w:multiLevelType w:val="hybridMultilevel"/>
    <w:tmpl w:val="20AA744A"/>
    <w:lvl w:ilvl="0" w:tplc="C1F0A84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38CB3BC">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3B6F088">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9AAD1BA">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2FA7F0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FA6F7F8">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CBEE18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548E444">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7AAEF3A">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072F3EB5"/>
    <w:multiLevelType w:val="hybridMultilevel"/>
    <w:tmpl w:val="C7C8ECB6"/>
    <w:lvl w:ilvl="0" w:tplc="AC34D9B4">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996D308">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9A02D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9960CEA">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CC2AE68">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6D63770">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EB2F7C0">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338967A">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1EC897C">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
    <w:nsid w:val="077136ED"/>
    <w:multiLevelType w:val="hybridMultilevel"/>
    <w:tmpl w:val="C4E041CC"/>
    <w:lvl w:ilvl="0" w:tplc="BFB4E09C">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3BF46BC8">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4424A9B0">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4B788F3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74DA3B2E">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AD041284">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9CB672E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D972A40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C0D2E634">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9">
    <w:nsid w:val="07A169C7"/>
    <w:multiLevelType w:val="hybridMultilevel"/>
    <w:tmpl w:val="89F61274"/>
    <w:lvl w:ilvl="0" w:tplc="6D8293C6">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A6C0C092">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2F8C5900">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C6AC2760">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D988E222">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75A4D00">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8ED88E92">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1028196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DE6C753C">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0">
    <w:nsid w:val="07E620D0"/>
    <w:multiLevelType w:val="hybridMultilevel"/>
    <w:tmpl w:val="23664518"/>
    <w:lvl w:ilvl="0" w:tplc="051A11A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AFE17A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3ECD7B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68EBA9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7DCB04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70822F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9A29DF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932D3D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D1CEB36">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
    <w:nsid w:val="080148D0"/>
    <w:multiLevelType w:val="hybridMultilevel"/>
    <w:tmpl w:val="1B340CDA"/>
    <w:lvl w:ilvl="0" w:tplc="4A90E10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AE09D8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620ED8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318584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886440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6285F9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D7C16B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15E6C1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0AE7B7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2">
    <w:nsid w:val="080F5EA0"/>
    <w:multiLevelType w:val="hybridMultilevel"/>
    <w:tmpl w:val="C04CB28C"/>
    <w:lvl w:ilvl="0" w:tplc="534E460C">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BE2F79C">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6F8EDD4">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D3415B4">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80AB98A">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52C1502">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C22FE70">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192741C">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856A1E2">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3">
    <w:nsid w:val="088E591C"/>
    <w:multiLevelType w:val="multilevel"/>
    <w:tmpl w:val="8D52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915197A"/>
    <w:multiLevelType w:val="hybridMultilevel"/>
    <w:tmpl w:val="2AFEBEB2"/>
    <w:lvl w:ilvl="0" w:tplc="6E9CED28">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D916AD2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0903E4A">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70EFC1E">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7DAE68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0844630">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BB627E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E24313E">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6123232">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5">
    <w:nsid w:val="091800F3"/>
    <w:multiLevelType w:val="hybridMultilevel"/>
    <w:tmpl w:val="4814BD04"/>
    <w:lvl w:ilvl="0" w:tplc="F04C44B8">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9FAE787E">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F53A4D7A">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E44B2D6">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28767B54">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AA24D4FE">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9FF285CA">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37D07D6C">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26BA3BFA">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6">
    <w:nsid w:val="09472C09"/>
    <w:multiLevelType w:val="hybridMultilevel"/>
    <w:tmpl w:val="1BA6FA16"/>
    <w:lvl w:ilvl="0" w:tplc="A6F0F164">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C447A6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6A65C52">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6D2F52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36068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3D69F2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4CA54A4">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E98251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3426804">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7">
    <w:nsid w:val="098C0131"/>
    <w:multiLevelType w:val="hybridMultilevel"/>
    <w:tmpl w:val="B844AC98"/>
    <w:lvl w:ilvl="0" w:tplc="BB94CFE6">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5468AA6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2BE5CA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B7EF13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D7A7AE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0FE545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5E2D36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97872D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906511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8">
    <w:nsid w:val="09EF4E39"/>
    <w:multiLevelType w:val="hybridMultilevel"/>
    <w:tmpl w:val="62A26788"/>
    <w:lvl w:ilvl="0" w:tplc="2CF64866">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C16AFF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0DA627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89AB94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5C0602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75CB65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AE235F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516BDFE">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970868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9">
    <w:nsid w:val="0A65652A"/>
    <w:multiLevelType w:val="hybridMultilevel"/>
    <w:tmpl w:val="B06A8626"/>
    <w:lvl w:ilvl="0" w:tplc="D74E745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7BE1BE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CF6F2B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3F2F3BC">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7E4834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4847D3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BA865E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2423C5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E26118E">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0">
    <w:nsid w:val="0AED58C7"/>
    <w:multiLevelType w:val="multilevel"/>
    <w:tmpl w:val="1636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B6C5600"/>
    <w:multiLevelType w:val="hybridMultilevel"/>
    <w:tmpl w:val="1520ADE2"/>
    <w:lvl w:ilvl="0" w:tplc="5664C8AA">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0D61AF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E3B2E66C">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443E75B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FF6FF7C">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FC527384">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EAF2D4E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9A90FDA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3AB4822A">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42">
    <w:nsid w:val="0B8178D8"/>
    <w:multiLevelType w:val="hybridMultilevel"/>
    <w:tmpl w:val="8870B1B6"/>
    <w:lvl w:ilvl="0" w:tplc="3B1AB15A">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2141320">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77E1D8A">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12CA00C">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EA8E402">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56EEB54">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1C0C690">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BE8E6D8">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12E6A42">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3">
    <w:nsid w:val="0BA607DE"/>
    <w:multiLevelType w:val="hybridMultilevel"/>
    <w:tmpl w:val="E436865A"/>
    <w:lvl w:ilvl="0" w:tplc="99549EA8">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76A649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8F8D58A">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F066D32">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B36E45E">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2DC5910">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EF0E30C">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7D226A4">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67AC064">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4">
    <w:nsid w:val="0C77523F"/>
    <w:multiLevelType w:val="hybridMultilevel"/>
    <w:tmpl w:val="FFDAEE12"/>
    <w:lvl w:ilvl="0" w:tplc="C8DE6D62">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D13C866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9DE0E6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4ACFCC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624ADF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CC013D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DF8AE6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49A468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7EEEAC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5">
    <w:nsid w:val="0D0640A3"/>
    <w:multiLevelType w:val="hybridMultilevel"/>
    <w:tmpl w:val="C5FE42FE"/>
    <w:lvl w:ilvl="0" w:tplc="89B67AF4">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D7A9AC0">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222E952">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E6E447A">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99EFD16">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170EADC">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0923512">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0B28A1A">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0F2F810">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6">
    <w:nsid w:val="0D203103"/>
    <w:multiLevelType w:val="hybridMultilevel"/>
    <w:tmpl w:val="F106220A"/>
    <w:lvl w:ilvl="0" w:tplc="5D68ED94">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E74A35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5E44C03E">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8BF6D2E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6256DDE4">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F202E740">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1E1A4C8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D1CAB14C">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2E6C3FA6">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47">
    <w:nsid w:val="0D505D95"/>
    <w:multiLevelType w:val="hybridMultilevel"/>
    <w:tmpl w:val="ED3EEA48"/>
    <w:lvl w:ilvl="0" w:tplc="7658A02E">
      <w:start w:val="1"/>
      <w:numFmt w:val="bullet"/>
      <w:lvlText w:val="-"/>
      <w:lvlJc w:val="left"/>
      <w:pPr>
        <w:ind w:left="13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C16774A">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C1EF6D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0A60F2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9CC65B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934BFC4">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8D8C2B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AF072A4">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EB0CBE8">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8">
    <w:nsid w:val="0DB5157A"/>
    <w:multiLevelType w:val="hybridMultilevel"/>
    <w:tmpl w:val="583A1856"/>
    <w:lvl w:ilvl="0" w:tplc="052CA5EC">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FE209F1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B3014EC">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942144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8864DD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4ACD93C">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5C6E33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8E2887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8C4FCC">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9">
    <w:nsid w:val="0EDB1F35"/>
    <w:multiLevelType w:val="hybridMultilevel"/>
    <w:tmpl w:val="F89E6AD6"/>
    <w:lvl w:ilvl="0" w:tplc="102244A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B76919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1A43E7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14E7BC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27E8BB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C8C455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A34893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20980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3DCED6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0">
    <w:nsid w:val="0F19656C"/>
    <w:multiLevelType w:val="hybridMultilevel"/>
    <w:tmpl w:val="35E877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0F530D02"/>
    <w:multiLevelType w:val="hybridMultilevel"/>
    <w:tmpl w:val="7706AE90"/>
    <w:lvl w:ilvl="0" w:tplc="3EBE5320">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A22B62">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CC8C654">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19AB63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85A8AF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4CE702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61E66B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60C69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A3C5F08">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2">
    <w:nsid w:val="0FBD7436"/>
    <w:multiLevelType w:val="hybridMultilevel"/>
    <w:tmpl w:val="31607E0C"/>
    <w:lvl w:ilvl="0" w:tplc="1714BAC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B2A7D0E">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F6EE7E6">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220B5D0">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A34C2BE">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B42AFDC">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A269934">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BC0D9D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098C112">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3">
    <w:nsid w:val="0FE8649D"/>
    <w:multiLevelType w:val="hybridMultilevel"/>
    <w:tmpl w:val="499680A4"/>
    <w:lvl w:ilvl="0" w:tplc="B8CE3F8E">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C82388A">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B86A3D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BAAF0DC">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2B64408">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BC0FCCA">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DB0FD72">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7F63864">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7AAAE48">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4">
    <w:nsid w:val="10D619D6"/>
    <w:multiLevelType w:val="hybridMultilevel"/>
    <w:tmpl w:val="CC96284E"/>
    <w:lvl w:ilvl="0" w:tplc="92D6A514">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C50F702">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526FD6A">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7E89C92">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7E2CEC8">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22AF360">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6F42EEE">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B748382">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EB4FFCC">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5">
    <w:nsid w:val="10D72CE4"/>
    <w:multiLevelType w:val="hybridMultilevel"/>
    <w:tmpl w:val="C71639DE"/>
    <w:lvl w:ilvl="0" w:tplc="62A24B8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B5E241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872D24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F30F28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4220C10">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65013AC">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4DAED6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570674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A66DAA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6">
    <w:nsid w:val="11923EF6"/>
    <w:multiLevelType w:val="hybridMultilevel"/>
    <w:tmpl w:val="460CA97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7">
    <w:nsid w:val="11A65232"/>
    <w:multiLevelType w:val="hybridMultilevel"/>
    <w:tmpl w:val="06EE36EA"/>
    <w:lvl w:ilvl="0" w:tplc="32CE59BA">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CC8DF82">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51E1FD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BE8E38C">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3CCA79E">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DF259A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4B24090">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F2E4A62">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2BE2D2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8">
    <w:nsid w:val="11DC6AB5"/>
    <w:multiLevelType w:val="hybridMultilevel"/>
    <w:tmpl w:val="E0A6F574"/>
    <w:lvl w:ilvl="0" w:tplc="E43C6AE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C0F6101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C83634F2">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A48002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32903E9A">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1C8C97EE">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1FF8CCB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BCA8EFF8">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57A2D88">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59">
    <w:nsid w:val="11EE1256"/>
    <w:multiLevelType w:val="hybridMultilevel"/>
    <w:tmpl w:val="5D8E7C32"/>
    <w:lvl w:ilvl="0" w:tplc="0F26942A">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4A6737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8F6CFDE">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C623AC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6B674C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F5A7EDC">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71A29BE">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9D06870">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C3C1C52">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0">
    <w:nsid w:val="121D19BE"/>
    <w:multiLevelType w:val="hybridMultilevel"/>
    <w:tmpl w:val="92FC37D2"/>
    <w:lvl w:ilvl="0" w:tplc="D1F8D3B0">
      <w:start w:val="1"/>
      <w:numFmt w:val="bullet"/>
      <w:lvlText w:val="•"/>
      <w:lvlJc w:val="left"/>
      <w:pPr>
        <w:ind w:left="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1" w:tplc="BB0E7928">
      <w:start w:val="1"/>
      <w:numFmt w:val="bullet"/>
      <w:lvlText w:val="o"/>
      <w:lvlJc w:val="left"/>
      <w:pPr>
        <w:ind w:left="10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2" w:tplc="5830861E">
      <w:start w:val="1"/>
      <w:numFmt w:val="bullet"/>
      <w:lvlText w:val="▪"/>
      <w:lvlJc w:val="left"/>
      <w:pPr>
        <w:ind w:left="18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3" w:tplc="A91AF90E">
      <w:start w:val="1"/>
      <w:numFmt w:val="bullet"/>
      <w:lvlText w:val="•"/>
      <w:lvlJc w:val="left"/>
      <w:pPr>
        <w:ind w:left="25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4" w:tplc="44607372">
      <w:start w:val="1"/>
      <w:numFmt w:val="bullet"/>
      <w:lvlText w:val="o"/>
      <w:lvlJc w:val="left"/>
      <w:pPr>
        <w:ind w:left="324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5" w:tplc="3834A2F2">
      <w:start w:val="1"/>
      <w:numFmt w:val="bullet"/>
      <w:lvlText w:val="▪"/>
      <w:lvlJc w:val="left"/>
      <w:pPr>
        <w:ind w:left="396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6" w:tplc="BD52AD02">
      <w:start w:val="1"/>
      <w:numFmt w:val="bullet"/>
      <w:lvlText w:val="•"/>
      <w:lvlJc w:val="left"/>
      <w:pPr>
        <w:ind w:left="46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7" w:tplc="C176768E">
      <w:start w:val="1"/>
      <w:numFmt w:val="bullet"/>
      <w:lvlText w:val="o"/>
      <w:lvlJc w:val="left"/>
      <w:pPr>
        <w:ind w:left="54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8" w:tplc="8CF28DC2">
      <w:start w:val="1"/>
      <w:numFmt w:val="bullet"/>
      <w:lvlText w:val="▪"/>
      <w:lvlJc w:val="left"/>
      <w:pPr>
        <w:ind w:left="61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abstractNum>
  <w:abstractNum w:abstractNumId="61">
    <w:nsid w:val="12BE3091"/>
    <w:multiLevelType w:val="hybridMultilevel"/>
    <w:tmpl w:val="E696ADE6"/>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2">
    <w:nsid w:val="1318274E"/>
    <w:multiLevelType w:val="hybridMultilevel"/>
    <w:tmpl w:val="116CBE04"/>
    <w:lvl w:ilvl="0" w:tplc="2ACC4FA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CDEEE8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8EA452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ECEF1A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4C00D5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F6CD83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16AFBA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8460A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AB8A4F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3">
    <w:nsid w:val="132772B9"/>
    <w:multiLevelType w:val="hybridMultilevel"/>
    <w:tmpl w:val="EECEEAB0"/>
    <w:lvl w:ilvl="0" w:tplc="016CE462">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4D4275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2809834">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78C23B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174804C">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CA42396">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0FADD1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F82BA00">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3AE74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4">
    <w:nsid w:val="134452FE"/>
    <w:multiLevelType w:val="multilevel"/>
    <w:tmpl w:val="2E3E4632"/>
    <w:lvl w:ilvl="0">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5">
    <w:nsid w:val="134E41B2"/>
    <w:multiLevelType w:val="hybridMultilevel"/>
    <w:tmpl w:val="F1B431F4"/>
    <w:lvl w:ilvl="0" w:tplc="E7540F5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6A4FA5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71401A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84456E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09ECEC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64A064C">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C78343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2A0FB24">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9222C8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6">
    <w:nsid w:val="13A54AF8"/>
    <w:multiLevelType w:val="hybridMultilevel"/>
    <w:tmpl w:val="90709E16"/>
    <w:lvl w:ilvl="0" w:tplc="4DDEA17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532B50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53CF86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C60280A">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798559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FD61B9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53E110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97AD75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CFA194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7">
    <w:nsid w:val="13D328FD"/>
    <w:multiLevelType w:val="hybridMultilevel"/>
    <w:tmpl w:val="3E1AD83A"/>
    <w:lvl w:ilvl="0" w:tplc="DF8C7F6C">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A50848A">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E1243A8">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83AD338">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582FB02">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A44BC6A">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6006C10">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3743D9C">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1B8FB58">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8">
    <w:nsid w:val="13F8542F"/>
    <w:multiLevelType w:val="hybridMultilevel"/>
    <w:tmpl w:val="A11889BE"/>
    <w:lvl w:ilvl="0" w:tplc="B3CAD45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7DCD1D8">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138B81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FE6D77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BDA722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2920F0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C14590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9F0097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828266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9">
    <w:nsid w:val="13FC645D"/>
    <w:multiLevelType w:val="hybridMultilevel"/>
    <w:tmpl w:val="415CE644"/>
    <w:lvl w:ilvl="0" w:tplc="6430DD18">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621A18A8">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4521EBA">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666C76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232D2BC">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24CFA5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B886A3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35882D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66E43A8">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0">
    <w:nsid w:val="140B26C4"/>
    <w:multiLevelType w:val="hybridMultilevel"/>
    <w:tmpl w:val="C6008D0A"/>
    <w:lvl w:ilvl="0" w:tplc="274CD986">
      <w:start w:val="1"/>
      <w:numFmt w:val="decimal"/>
      <w:lvlText w:val="%1)"/>
      <w:lvlJc w:val="left"/>
      <w:pPr>
        <w:ind w:left="7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15EA41E">
      <w:start w:val="1"/>
      <w:numFmt w:val="lowerLetter"/>
      <w:lvlText w:val="%2"/>
      <w:lvlJc w:val="left"/>
      <w:pPr>
        <w:ind w:left="15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7B43BDE">
      <w:start w:val="1"/>
      <w:numFmt w:val="lowerRoman"/>
      <w:lvlText w:val="%3"/>
      <w:lvlJc w:val="left"/>
      <w:pPr>
        <w:ind w:left="22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292D226">
      <w:start w:val="1"/>
      <w:numFmt w:val="decimal"/>
      <w:lvlText w:val="%4"/>
      <w:lvlJc w:val="left"/>
      <w:pPr>
        <w:ind w:left="29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908F7E">
      <w:start w:val="1"/>
      <w:numFmt w:val="lowerLetter"/>
      <w:lvlText w:val="%5"/>
      <w:lvlJc w:val="left"/>
      <w:pPr>
        <w:ind w:left="36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9681318">
      <w:start w:val="1"/>
      <w:numFmt w:val="lowerRoman"/>
      <w:lvlText w:val="%6"/>
      <w:lvlJc w:val="left"/>
      <w:pPr>
        <w:ind w:left="43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33C653C">
      <w:start w:val="1"/>
      <w:numFmt w:val="decimal"/>
      <w:lvlText w:val="%7"/>
      <w:lvlJc w:val="left"/>
      <w:pPr>
        <w:ind w:left="51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86E91EE">
      <w:start w:val="1"/>
      <w:numFmt w:val="lowerLetter"/>
      <w:lvlText w:val="%8"/>
      <w:lvlJc w:val="left"/>
      <w:pPr>
        <w:ind w:left="58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AF090E8">
      <w:start w:val="1"/>
      <w:numFmt w:val="lowerRoman"/>
      <w:lvlText w:val="%9"/>
      <w:lvlJc w:val="left"/>
      <w:pPr>
        <w:ind w:left="654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1">
    <w:nsid w:val="151B5342"/>
    <w:multiLevelType w:val="hybridMultilevel"/>
    <w:tmpl w:val="A0901FBA"/>
    <w:lvl w:ilvl="0" w:tplc="895E8082">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FC64556">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2EE022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5BADC4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D60D136">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DCF12C">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24813A">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E8C04D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B5A320A">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2">
    <w:nsid w:val="15CB35D5"/>
    <w:multiLevelType w:val="hybridMultilevel"/>
    <w:tmpl w:val="F9FCC140"/>
    <w:lvl w:ilvl="0" w:tplc="56485A08">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6D61B6E">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D7EA5BE">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7F87CFA">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4CA97DE">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A6ADBD4">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7C20396">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0A25480">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DB4F6E4">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3">
    <w:nsid w:val="16631B2A"/>
    <w:multiLevelType w:val="hybridMultilevel"/>
    <w:tmpl w:val="A2564C5C"/>
    <w:lvl w:ilvl="0" w:tplc="BD06417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EF493B0">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5045100">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56C696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27A43E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124D26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EB443A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4762E1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B022378">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4">
    <w:nsid w:val="16A56003"/>
    <w:multiLevelType w:val="hybridMultilevel"/>
    <w:tmpl w:val="60A27B1C"/>
    <w:lvl w:ilvl="0" w:tplc="61E62B44">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EE6E58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55E554C">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888D0F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32A224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3F2DF2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FB68D6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CEE49A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B62FCF2">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5">
    <w:nsid w:val="16AF5E70"/>
    <w:multiLevelType w:val="hybridMultilevel"/>
    <w:tmpl w:val="76D2F36E"/>
    <w:lvl w:ilvl="0" w:tplc="48BA7A8C">
      <w:start w:val="2"/>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ACE4AD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0FE508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D1A10A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063E5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6C6EC0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706549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65CB8F4">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548E44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6">
    <w:nsid w:val="1735773E"/>
    <w:multiLevelType w:val="hybridMultilevel"/>
    <w:tmpl w:val="8DDCAFFE"/>
    <w:lvl w:ilvl="0" w:tplc="59C41E58">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A38FE68">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8566660">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DDFCB43E">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2D7677B6">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C56AE3C">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5B633D4">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C7E9F5A">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D14364E">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77">
    <w:nsid w:val="178C060F"/>
    <w:multiLevelType w:val="hybridMultilevel"/>
    <w:tmpl w:val="240C47FE"/>
    <w:lvl w:ilvl="0" w:tplc="695E9D3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C26B1C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354BF8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F1C230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D5208D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7C218F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C0C54D4">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C886D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7304C2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8">
    <w:nsid w:val="17A6620F"/>
    <w:multiLevelType w:val="hybridMultilevel"/>
    <w:tmpl w:val="6C86CF70"/>
    <w:lvl w:ilvl="0" w:tplc="9924628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7804C7E">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CFADE66">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BD6325E">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E321040">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C5A1B98">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FE6BD7A">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8C0C66A">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8B62996">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9">
    <w:nsid w:val="17DD41A3"/>
    <w:multiLevelType w:val="hybridMultilevel"/>
    <w:tmpl w:val="8170460A"/>
    <w:lvl w:ilvl="0" w:tplc="448ABBCA">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E5E2C82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1DCDE4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2EEB91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750A84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22C660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DB69BF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6BAF39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F6CBE3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0">
    <w:nsid w:val="185E7DBE"/>
    <w:multiLevelType w:val="hybridMultilevel"/>
    <w:tmpl w:val="4CCC8088"/>
    <w:lvl w:ilvl="0" w:tplc="8490F250">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7584BF5E">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3225ACC">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0DAC8D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4D01EE6">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4F0AA2C">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16A6AB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9C6C50C">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5049808">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1">
    <w:nsid w:val="18720971"/>
    <w:multiLevelType w:val="hybridMultilevel"/>
    <w:tmpl w:val="BC800CF4"/>
    <w:lvl w:ilvl="0" w:tplc="3F8C551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6828208C">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06507ED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7082CEF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77E0B70">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3522BB6E">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17CC3B50">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F050F5A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A90CC240">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82">
    <w:nsid w:val="187E3DC5"/>
    <w:multiLevelType w:val="hybridMultilevel"/>
    <w:tmpl w:val="FDAA1A74"/>
    <w:lvl w:ilvl="0" w:tplc="5DBC5F26">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69AA4CE">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B964452">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0AE61D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B066AD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EACF2E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E70F67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0CA7BD8">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A703560">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3">
    <w:nsid w:val="190B6E7F"/>
    <w:multiLevelType w:val="hybridMultilevel"/>
    <w:tmpl w:val="A54E1C4E"/>
    <w:lvl w:ilvl="0" w:tplc="5B123754">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F5C05E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DAA07C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264869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066EF6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B4468C4">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8543F4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EFACC1C">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2C6CBDA">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4">
    <w:nsid w:val="19784F68"/>
    <w:multiLevelType w:val="hybridMultilevel"/>
    <w:tmpl w:val="03DC46AE"/>
    <w:lvl w:ilvl="0" w:tplc="E9AE66A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7B851F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E4CCAF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AB4136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30605F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DA8FBD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7B6D45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972B12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DEC805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5">
    <w:nsid w:val="1A393475"/>
    <w:multiLevelType w:val="hybridMultilevel"/>
    <w:tmpl w:val="4BBCE37A"/>
    <w:lvl w:ilvl="0" w:tplc="6A9E9FA6">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E52F48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3D8879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2A01CD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818D3B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150D0F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AE66C3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B8AAAE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6F6457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6">
    <w:nsid w:val="1AA554E2"/>
    <w:multiLevelType w:val="hybridMultilevel"/>
    <w:tmpl w:val="377284E0"/>
    <w:lvl w:ilvl="0" w:tplc="2A6238D6">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FA0BDC4">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8E457B0">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D38C3E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994F58E">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C424B4A">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D28D93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C6401B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90A8D0C">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7">
    <w:nsid w:val="1B105EF5"/>
    <w:multiLevelType w:val="hybridMultilevel"/>
    <w:tmpl w:val="6D748B2A"/>
    <w:lvl w:ilvl="0" w:tplc="7136BA1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16CBE4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906F53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DE691E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BD281F2">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26C8412">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3B2AAC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144F11C">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3D26D5A">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8">
    <w:nsid w:val="1B827C0B"/>
    <w:multiLevelType w:val="hybridMultilevel"/>
    <w:tmpl w:val="E57E9AA6"/>
    <w:lvl w:ilvl="0" w:tplc="5A4C8764">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180A780">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A46977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6D0C1E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D22CB2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436B464">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4344E2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61AFA7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714B9F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9">
    <w:nsid w:val="1BC33328"/>
    <w:multiLevelType w:val="hybridMultilevel"/>
    <w:tmpl w:val="7BFE24F0"/>
    <w:lvl w:ilvl="0" w:tplc="582A954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FC0F52E">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F4C02C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92A7284">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A49596">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376EF4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50159E">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C866108">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BF845A6">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0">
    <w:nsid w:val="1BD97BE0"/>
    <w:multiLevelType w:val="hybridMultilevel"/>
    <w:tmpl w:val="349A7110"/>
    <w:lvl w:ilvl="0" w:tplc="428A3984">
      <w:start w:val="1"/>
      <w:numFmt w:val="decimal"/>
      <w:lvlText w:val="%1"/>
      <w:lvlJc w:val="left"/>
      <w:pPr>
        <w:ind w:left="720" w:hanging="360"/>
      </w:pPr>
      <w:rPr>
        <w:rFonts w:hint="default"/>
      </w:r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91">
    <w:nsid w:val="1BEF6818"/>
    <w:multiLevelType w:val="hybridMultilevel"/>
    <w:tmpl w:val="7F321F54"/>
    <w:lvl w:ilvl="0" w:tplc="574681EE">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0D4A090">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02A50E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FCA1B4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004222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70A8A86">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2BC3BA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DA8DC12">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34C7BD4">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2">
    <w:nsid w:val="1C760A71"/>
    <w:multiLevelType w:val="hybridMultilevel"/>
    <w:tmpl w:val="66F0807A"/>
    <w:lvl w:ilvl="0" w:tplc="6DFCB44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4BCAE06C">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28161A10">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37F06086">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6B86853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B37C4A1A">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44D861A6">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790676AA">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F0CA3CF2">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93">
    <w:nsid w:val="1CCA276C"/>
    <w:multiLevelType w:val="hybridMultilevel"/>
    <w:tmpl w:val="3488D572"/>
    <w:lvl w:ilvl="0" w:tplc="ED1A9E2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55649A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134826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19C4F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57C4558">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694F89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B44942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600C6E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8BEBD6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4">
    <w:nsid w:val="1CE11956"/>
    <w:multiLevelType w:val="hybridMultilevel"/>
    <w:tmpl w:val="7FE85FB0"/>
    <w:lvl w:ilvl="0" w:tplc="6AE09FC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1AED1E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81E447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CE4858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EBECA3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D1E5C6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03E935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B422D9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124196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5">
    <w:nsid w:val="1D0D37D4"/>
    <w:multiLevelType w:val="hybridMultilevel"/>
    <w:tmpl w:val="2222F040"/>
    <w:lvl w:ilvl="0" w:tplc="50DA27F4">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A4A7F0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FDAA374">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A145B9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3505558">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B5E6280">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68C369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5CC2342">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14873E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6">
    <w:nsid w:val="1D167EF7"/>
    <w:multiLevelType w:val="hybridMultilevel"/>
    <w:tmpl w:val="5E0C7C80"/>
    <w:lvl w:ilvl="0" w:tplc="A6BADF74">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0EE850E8">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170B9F6">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F84CA9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76C3F3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840D8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226D71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56EBF8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156785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7">
    <w:nsid w:val="1D520DC9"/>
    <w:multiLevelType w:val="hybridMultilevel"/>
    <w:tmpl w:val="FFC02C8C"/>
    <w:lvl w:ilvl="0" w:tplc="3F32C37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0E4B80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4C649AE">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642FE8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CF403E0">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5023FE6">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CAA0D2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93E95BA">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488BFA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8">
    <w:nsid w:val="1D5C7B65"/>
    <w:multiLevelType w:val="hybridMultilevel"/>
    <w:tmpl w:val="3634DEA4"/>
    <w:lvl w:ilvl="0" w:tplc="DE6C534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1B8CAA4">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A90719C">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958C58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3847C60">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E961360">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D3209DE">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61CBE3C">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54CF2B6">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9">
    <w:nsid w:val="1DA4503B"/>
    <w:multiLevelType w:val="hybridMultilevel"/>
    <w:tmpl w:val="5138470C"/>
    <w:lvl w:ilvl="0" w:tplc="E7C068C4">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42EBFCA">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B0A158A">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244E320">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5305284">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9F41AC8">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18CCFFA">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49C9462">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C94E38E">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0">
    <w:nsid w:val="1E14279B"/>
    <w:multiLevelType w:val="hybridMultilevel"/>
    <w:tmpl w:val="3D2C5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1E795118"/>
    <w:multiLevelType w:val="hybridMultilevel"/>
    <w:tmpl w:val="97CE4696"/>
    <w:lvl w:ilvl="0" w:tplc="4C7E05A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164B7D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01466D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606313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14C46C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278A1F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2E0094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1FE794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B6ABA4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2">
    <w:nsid w:val="1EC47195"/>
    <w:multiLevelType w:val="hybridMultilevel"/>
    <w:tmpl w:val="429CBB24"/>
    <w:lvl w:ilvl="0" w:tplc="DAC438A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ECAD90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4500F6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7F6661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94C9B1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7349AB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45C4AE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0743CE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90249C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3">
    <w:nsid w:val="1F122353"/>
    <w:multiLevelType w:val="hybridMultilevel"/>
    <w:tmpl w:val="AF4C9810"/>
    <w:lvl w:ilvl="0" w:tplc="328CA466">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4A896B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AC0C89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A98DC1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E42577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3B818A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3EE539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0EAD57C">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F1E2F0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4">
    <w:nsid w:val="1F2D40A3"/>
    <w:multiLevelType w:val="multilevel"/>
    <w:tmpl w:val="BF1AE888"/>
    <w:lvl w:ilvl="0">
      <w:start w:val="3"/>
      <w:numFmt w:val="decimal"/>
      <w:lvlText w:val="%1"/>
      <w:lvlJc w:val="left"/>
      <w:pPr>
        <w:ind w:left="420" w:hanging="420"/>
      </w:pPr>
      <w:rPr>
        <w:rFonts w:ascii="Calibri" w:eastAsia="Calibri" w:hAnsi="Calibri" w:cs="Calibri" w:hint="default"/>
        <w:i/>
        <w:sz w:val="20"/>
      </w:rPr>
    </w:lvl>
    <w:lvl w:ilvl="1">
      <w:start w:val="3"/>
      <w:numFmt w:val="decimal"/>
      <w:lvlText w:val="%1.%2"/>
      <w:lvlJc w:val="left"/>
      <w:pPr>
        <w:ind w:left="777" w:hanging="420"/>
      </w:pPr>
      <w:rPr>
        <w:rFonts w:ascii="Calibri" w:eastAsia="Calibri" w:hAnsi="Calibri" w:cs="Calibri" w:hint="default"/>
        <w:i/>
        <w:sz w:val="20"/>
      </w:rPr>
    </w:lvl>
    <w:lvl w:ilvl="2">
      <w:start w:val="3"/>
      <w:numFmt w:val="decimal"/>
      <w:lvlText w:val="%1.%2.%3"/>
      <w:lvlJc w:val="left"/>
      <w:pPr>
        <w:ind w:left="1434" w:hanging="720"/>
      </w:pPr>
      <w:rPr>
        <w:rFonts w:ascii="Calibri" w:eastAsia="Calibri" w:hAnsi="Calibri" w:cs="Calibri" w:hint="default"/>
        <w:i/>
        <w:sz w:val="20"/>
      </w:rPr>
    </w:lvl>
    <w:lvl w:ilvl="3">
      <w:start w:val="1"/>
      <w:numFmt w:val="decimal"/>
      <w:lvlText w:val="%1.%2.%3.%4"/>
      <w:lvlJc w:val="left"/>
      <w:pPr>
        <w:ind w:left="2151" w:hanging="1080"/>
      </w:pPr>
      <w:rPr>
        <w:rFonts w:ascii="Calibri" w:eastAsia="Calibri" w:hAnsi="Calibri" w:cs="Calibri" w:hint="default"/>
        <w:i/>
        <w:sz w:val="20"/>
      </w:rPr>
    </w:lvl>
    <w:lvl w:ilvl="4">
      <w:start w:val="1"/>
      <w:numFmt w:val="decimal"/>
      <w:lvlText w:val="%1.%2.%3.%4.%5"/>
      <w:lvlJc w:val="left"/>
      <w:pPr>
        <w:ind w:left="2508" w:hanging="1080"/>
      </w:pPr>
      <w:rPr>
        <w:rFonts w:ascii="Calibri" w:eastAsia="Calibri" w:hAnsi="Calibri" w:cs="Calibri" w:hint="default"/>
        <w:i/>
        <w:sz w:val="20"/>
      </w:rPr>
    </w:lvl>
    <w:lvl w:ilvl="5">
      <w:start w:val="1"/>
      <w:numFmt w:val="decimal"/>
      <w:lvlText w:val="%1.%2.%3.%4.%5.%6"/>
      <w:lvlJc w:val="left"/>
      <w:pPr>
        <w:ind w:left="3225" w:hanging="1440"/>
      </w:pPr>
      <w:rPr>
        <w:rFonts w:ascii="Calibri" w:eastAsia="Calibri" w:hAnsi="Calibri" w:cs="Calibri" w:hint="default"/>
        <w:i/>
        <w:sz w:val="20"/>
      </w:rPr>
    </w:lvl>
    <w:lvl w:ilvl="6">
      <w:start w:val="1"/>
      <w:numFmt w:val="decimal"/>
      <w:lvlText w:val="%1.%2.%3.%4.%5.%6.%7"/>
      <w:lvlJc w:val="left"/>
      <w:pPr>
        <w:ind w:left="3582" w:hanging="1440"/>
      </w:pPr>
      <w:rPr>
        <w:rFonts w:ascii="Calibri" w:eastAsia="Calibri" w:hAnsi="Calibri" w:cs="Calibri" w:hint="default"/>
        <w:i/>
        <w:sz w:val="20"/>
      </w:rPr>
    </w:lvl>
    <w:lvl w:ilvl="7">
      <w:start w:val="1"/>
      <w:numFmt w:val="decimal"/>
      <w:lvlText w:val="%1.%2.%3.%4.%5.%6.%7.%8"/>
      <w:lvlJc w:val="left"/>
      <w:pPr>
        <w:ind w:left="4299" w:hanging="1800"/>
      </w:pPr>
      <w:rPr>
        <w:rFonts w:ascii="Calibri" w:eastAsia="Calibri" w:hAnsi="Calibri" w:cs="Calibri" w:hint="default"/>
        <w:i/>
        <w:sz w:val="20"/>
      </w:rPr>
    </w:lvl>
    <w:lvl w:ilvl="8">
      <w:start w:val="1"/>
      <w:numFmt w:val="decimal"/>
      <w:lvlText w:val="%1.%2.%3.%4.%5.%6.%7.%8.%9"/>
      <w:lvlJc w:val="left"/>
      <w:pPr>
        <w:ind w:left="4656" w:hanging="1800"/>
      </w:pPr>
      <w:rPr>
        <w:rFonts w:ascii="Calibri" w:eastAsia="Calibri" w:hAnsi="Calibri" w:cs="Calibri" w:hint="default"/>
        <w:i/>
        <w:sz w:val="20"/>
      </w:rPr>
    </w:lvl>
  </w:abstractNum>
  <w:abstractNum w:abstractNumId="105">
    <w:nsid w:val="1FD01392"/>
    <w:multiLevelType w:val="hybridMultilevel"/>
    <w:tmpl w:val="08A2992E"/>
    <w:lvl w:ilvl="0" w:tplc="190C580A">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FAB0D5B2">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845EB094">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9F8DE7A">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9BD48A9A">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9589DF0">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76AC2302">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77AEB3DC">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9BB0335A">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06">
    <w:nsid w:val="207B49FA"/>
    <w:multiLevelType w:val="hybridMultilevel"/>
    <w:tmpl w:val="84B80CCC"/>
    <w:lvl w:ilvl="0" w:tplc="58D0826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154E9EA">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31642C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ADE59B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2E6F0E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526C18">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D2E44E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6FACE44">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E72BEE8">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7">
    <w:nsid w:val="20C54ADF"/>
    <w:multiLevelType w:val="hybridMultilevel"/>
    <w:tmpl w:val="1A8A72B2"/>
    <w:lvl w:ilvl="0" w:tplc="BA72616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3E2D568">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D9AB4A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108B21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EEE14D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4A26AD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10884B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17CF42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DAE63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8">
    <w:nsid w:val="21D34D49"/>
    <w:multiLevelType w:val="hybridMultilevel"/>
    <w:tmpl w:val="530077C0"/>
    <w:lvl w:ilvl="0" w:tplc="80023A3A">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179646BA">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CF1040B4">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83C6A3A">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8F26846">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FB24DFE">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A1BC542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AE84909C">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5C28EBD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09">
    <w:nsid w:val="21E761C8"/>
    <w:multiLevelType w:val="hybridMultilevel"/>
    <w:tmpl w:val="25AA3D94"/>
    <w:lvl w:ilvl="0" w:tplc="AEDA7E0E">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9508E2A">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ADA37DC">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8FC667C">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0CA4372">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0A4106">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958A7D6">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A7ABB94">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EC0758E">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0">
    <w:nsid w:val="220600C2"/>
    <w:multiLevelType w:val="hybridMultilevel"/>
    <w:tmpl w:val="957E96C0"/>
    <w:lvl w:ilvl="0" w:tplc="C612326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EBA6A9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4DCE00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E3C355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646FFE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2CC8D7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4FCAEA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789D4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21418A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1">
    <w:nsid w:val="22235FA8"/>
    <w:multiLevelType w:val="hybridMultilevel"/>
    <w:tmpl w:val="FD4E1CDC"/>
    <w:lvl w:ilvl="0" w:tplc="9F8668C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5C48216">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D1E8F7C">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91689B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D9C34C0">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42A1C1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9948B8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94C884A">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840FAB6">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2">
    <w:nsid w:val="22276E64"/>
    <w:multiLevelType w:val="hybridMultilevel"/>
    <w:tmpl w:val="83A27B9E"/>
    <w:lvl w:ilvl="0" w:tplc="FD7C4B9A">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9AAF096">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1E0F88C">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476CFF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A161A74">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DB40032">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1482156">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A2ADCB8">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D380C16">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3">
    <w:nsid w:val="222D3ECC"/>
    <w:multiLevelType w:val="hybridMultilevel"/>
    <w:tmpl w:val="9448F42A"/>
    <w:lvl w:ilvl="0" w:tplc="A260D2A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6A6F662">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5F6F4E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D762AA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800E7E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D3E90F6">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33C75F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ABABAD8">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E589F3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4">
    <w:nsid w:val="227C2A9B"/>
    <w:multiLevelType w:val="multilevel"/>
    <w:tmpl w:val="9188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2B82D03"/>
    <w:multiLevelType w:val="hybridMultilevel"/>
    <w:tmpl w:val="07A24E28"/>
    <w:lvl w:ilvl="0" w:tplc="E1146EF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67C8522">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61E8C4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5E61E3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B0E6A3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BCCC01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7A8505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E36A46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F94B7A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6">
    <w:nsid w:val="22C46E78"/>
    <w:multiLevelType w:val="hybridMultilevel"/>
    <w:tmpl w:val="78C834DA"/>
    <w:lvl w:ilvl="0" w:tplc="EF2889A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C14A54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19486F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C02074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CA47A3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2EE304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026F9C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32A60F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6BA072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7">
    <w:nsid w:val="22DD3247"/>
    <w:multiLevelType w:val="hybridMultilevel"/>
    <w:tmpl w:val="213091D6"/>
    <w:lvl w:ilvl="0" w:tplc="5D9817A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629C4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80E1C1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9765AB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E4C769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CD26FD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5346E6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074F45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0ECB7EE">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8">
    <w:nsid w:val="23727227"/>
    <w:multiLevelType w:val="hybridMultilevel"/>
    <w:tmpl w:val="138C2DD4"/>
    <w:lvl w:ilvl="0" w:tplc="A432A832">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2CA25B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C7C6234">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F5879B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150960A">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AF4337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93E2F8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48E9F9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EA7F4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9">
    <w:nsid w:val="23FB1FAD"/>
    <w:multiLevelType w:val="hybridMultilevel"/>
    <w:tmpl w:val="D74AC3C8"/>
    <w:lvl w:ilvl="0" w:tplc="41861D5C">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2341842">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94C2984">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712059A">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4363578">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6BA2CAE">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F587498">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4A22838">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6F47BAE">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0">
    <w:nsid w:val="2451645E"/>
    <w:multiLevelType w:val="multilevel"/>
    <w:tmpl w:val="5618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5961F7F"/>
    <w:multiLevelType w:val="hybridMultilevel"/>
    <w:tmpl w:val="1ABC1CAA"/>
    <w:lvl w:ilvl="0" w:tplc="0C20897C">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AAC09D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98CF53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4C0805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CA45060">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32BF8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588884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9CAF9A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3083670">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2">
    <w:nsid w:val="25CE7C8E"/>
    <w:multiLevelType w:val="hybridMultilevel"/>
    <w:tmpl w:val="5E045882"/>
    <w:lvl w:ilvl="0" w:tplc="D63416F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C5AFE52">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336BB1C">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5E127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21264F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C063CB8">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2D849D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0D8863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27848C6">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3">
    <w:nsid w:val="25CF3C62"/>
    <w:multiLevelType w:val="hybridMultilevel"/>
    <w:tmpl w:val="8F229598"/>
    <w:lvl w:ilvl="0" w:tplc="6F626E00">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16C04D6">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722DE8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D64E062">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9C862B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93C9E04">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8629D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702B12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9A01F5C">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4">
    <w:nsid w:val="2696050E"/>
    <w:multiLevelType w:val="hybridMultilevel"/>
    <w:tmpl w:val="364A2908"/>
    <w:lvl w:ilvl="0" w:tplc="A132887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38474E4">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2F43832">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F6CA22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D5C7712">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9CE346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8A23ED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9EA9F68">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1ECCF1E">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5">
    <w:nsid w:val="26C923AB"/>
    <w:multiLevelType w:val="hybridMultilevel"/>
    <w:tmpl w:val="FAEE180A"/>
    <w:lvl w:ilvl="0" w:tplc="B8BA41EC">
      <w:start w:val="1"/>
      <w:numFmt w:val="bullet"/>
      <w:lvlText w:val=""/>
      <w:lvlJc w:val="left"/>
      <w:pPr>
        <w:ind w:left="7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7500E2E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9A055A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236F5B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04501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F6E349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11A3FF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260E66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D4274C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6">
    <w:nsid w:val="27441BA2"/>
    <w:multiLevelType w:val="hybridMultilevel"/>
    <w:tmpl w:val="8F1CAF6A"/>
    <w:lvl w:ilvl="0" w:tplc="18CA5E9C">
      <w:start w:val="1"/>
      <w:numFmt w:val="bullet"/>
      <w:lvlText w:val="•"/>
      <w:lvlJc w:val="left"/>
      <w:pPr>
        <w:ind w:left="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F66C82">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ECCE6FA">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AF0933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660B1A2">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294319C">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5DC5A28">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A2C83A2">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D229E9E">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27">
    <w:nsid w:val="275928D7"/>
    <w:multiLevelType w:val="hybridMultilevel"/>
    <w:tmpl w:val="E5C8B3D4"/>
    <w:lvl w:ilvl="0" w:tplc="4AECC598">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F9CD256">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EB4926A">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138A71A">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24E80B6">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DA86952">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E3446D2">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BF45C02">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05A4FE6">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8">
    <w:nsid w:val="27616013"/>
    <w:multiLevelType w:val="hybridMultilevel"/>
    <w:tmpl w:val="210E8874"/>
    <w:lvl w:ilvl="0" w:tplc="698CAF6A">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E7CC2EEA">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AD0E988">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3B406E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852168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5FCD56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6BCB22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39031A0">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8E68AB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9">
    <w:nsid w:val="27B92AEC"/>
    <w:multiLevelType w:val="hybridMultilevel"/>
    <w:tmpl w:val="A9862444"/>
    <w:lvl w:ilvl="0" w:tplc="C7687A9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808CFA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77671D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D74D0E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B50A0D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FE4FC7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0A84FE4">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350C6B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3EAB524">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0">
    <w:nsid w:val="27F21C2B"/>
    <w:multiLevelType w:val="hybridMultilevel"/>
    <w:tmpl w:val="82CEBEB2"/>
    <w:lvl w:ilvl="0" w:tplc="356CD83A">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0F0405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DB22AC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0CA70AC">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B9A308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4A43E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2D4A79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B562AEE">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6F0E8F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1">
    <w:nsid w:val="280342B9"/>
    <w:multiLevelType w:val="hybridMultilevel"/>
    <w:tmpl w:val="C64CDF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284050A0"/>
    <w:multiLevelType w:val="hybridMultilevel"/>
    <w:tmpl w:val="968295D8"/>
    <w:lvl w:ilvl="0" w:tplc="2338956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29E493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B7CC94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5D8347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684F83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012272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3587F5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C781F6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22433F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3">
    <w:nsid w:val="2858693D"/>
    <w:multiLevelType w:val="hybridMultilevel"/>
    <w:tmpl w:val="386E3A88"/>
    <w:lvl w:ilvl="0" w:tplc="D3E6BB0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FE4CD3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40020E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C7E3CA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298643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EA4043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80401E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BD0913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D1A0D7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4">
    <w:nsid w:val="28BC5C5B"/>
    <w:multiLevelType w:val="hybridMultilevel"/>
    <w:tmpl w:val="A89E26F0"/>
    <w:lvl w:ilvl="0" w:tplc="4F8C1B3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0CE018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392033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028A2C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84513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13691B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A785F7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4523A3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D74482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5">
    <w:nsid w:val="28F902AC"/>
    <w:multiLevelType w:val="hybridMultilevel"/>
    <w:tmpl w:val="78B059FE"/>
    <w:lvl w:ilvl="0" w:tplc="B7549DDC">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5469A30">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D90FF34">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7D0CA4C">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F5EF63E">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68E62CC">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06A94FC">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9DE7CDE">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74C3204">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6">
    <w:nsid w:val="29141606"/>
    <w:multiLevelType w:val="hybridMultilevel"/>
    <w:tmpl w:val="26CE2F3A"/>
    <w:lvl w:ilvl="0" w:tplc="457E681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CAC699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F4C0FB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646370A">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9561E0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B72874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6F4B4B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BDEBD7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45AE0F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7">
    <w:nsid w:val="29CF133F"/>
    <w:multiLevelType w:val="hybridMultilevel"/>
    <w:tmpl w:val="38FA21DC"/>
    <w:lvl w:ilvl="0" w:tplc="5530A4C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FE2E6A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CD82B12">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C7ADF6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40C5BA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6A8966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76EEFE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CEC0AA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DE4184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8">
    <w:nsid w:val="2A3C6E18"/>
    <w:multiLevelType w:val="hybridMultilevel"/>
    <w:tmpl w:val="B34E3896"/>
    <w:lvl w:ilvl="0" w:tplc="45C29DB2">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FE603F0">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998B9B0">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14A434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F80CBB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C38C360">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768364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DF6B09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03A9A6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9">
    <w:nsid w:val="2AAF41B0"/>
    <w:multiLevelType w:val="hybridMultilevel"/>
    <w:tmpl w:val="8D509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2AFE0A51"/>
    <w:multiLevelType w:val="hybridMultilevel"/>
    <w:tmpl w:val="F48C3416"/>
    <w:lvl w:ilvl="0" w:tplc="794275B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1070A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15EB95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416A63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8A5CC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5387940">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87067E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C88D0A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770192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1">
    <w:nsid w:val="2B4958E3"/>
    <w:multiLevelType w:val="hybridMultilevel"/>
    <w:tmpl w:val="6A62C99A"/>
    <w:lvl w:ilvl="0" w:tplc="B0CAAC0E">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9C4B48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74C682E">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4C03BD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1646EEA">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7DEC070">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4889C3E">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4D824FC">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9B6F048">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2">
    <w:nsid w:val="2C32410C"/>
    <w:multiLevelType w:val="hybridMultilevel"/>
    <w:tmpl w:val="41CA6A04"/>
    <w:lvl w:ilvl="0" w:tplc="A3B4BEE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5E2DC7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0C0D28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9182CF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9EC864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E5C553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5844B9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CD2219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542C3B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3">
    <w:nsid w:val="2C6E3189"/>
    <w:multiLevelType w:val="hybridMultilevel"/>
    <w:tmpl w:val="25B05C2A"/>
    <w:lvl w:ilvl="0" w:tplc="3DD22C6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58CA8CA">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CBA989E">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C0242F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B424FA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FFC675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79CC75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1F21800">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C5E8804">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4">
    <w:nsid w:val="2CAF7939"/>
    <w:multiLevelType w:val="hybridMultilevel"/>
    <w:tmpl w:val="A434E9A4"/>
    <w:lvl w:ilvl="0" w:tplc="EFB4797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99A1A0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8C6DE8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216548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7348BB8">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2FEC0D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7EA55F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A80B31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9B4EB1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5">
    <w:nsid w:val="2CD05CBB"/>
    <w:multiLevelType w:val="hybridMultilevel"/>
    <w:tmpl w:val="9DB0ED4A"/>
    <w:lvl w:ilvl="0" w:tplc="B82E580E">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6506F50A">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B2232D2">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468670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BA4B6EC">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132DCB2">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8AA30B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BD0892C">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E763782">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6">
    <w:nsid w:val="2CD77673"/>
    <w:multiLevelType w:val="hybridMultilevel"/>
    <w:tmpl w:val="DDBE6878"/>
    <w:lvl w:ilvl="0" w:tplc="64CC86EE">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E843174">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622FB7C">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2525DF8">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8A8CAF2">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CB8BCFE">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2D2420E">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D2205AA">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75E1988">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7">
    <w:nsid w:val="2D990A3E"/>
    <w:multiLevelType w:val="hybridMultilevel"/>
    <w:tmpl w:val="1DAE25D4"/>
    <w:lvl w:ilvl="0" w:tplc="7FE4E5F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7349ACA">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386D4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E3443F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7FC0B3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E9237E6">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85EEDC6">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FF61E8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ADECEC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8">
    <w:nsid w:val="2E0C497E"/>
    <w:multiLevelType w:val="hybridMultilevel"/>
    <w:tmpl w:val="6AE43DB2"/>
    <w:lvl w:ilvl="0" w:tplc="522E2B06">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5C87E88">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DBAD20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50A65E2">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9EE0CF0">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C3003D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46C8F50">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4E0F2D0">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85267C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9">
    <w:nsid w:val="2EB47B84"/>
    <w:multiLevelType w:val="hybridMultilevel"/>
    <w:tmpl w:val="736C5DFC"/>
    <w:lvl w:ilvl="0" w:tplc="06181B26">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068A260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F461322">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28E9A1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E6ABEE8">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602FB18">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23AD5A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4F67118">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3127F94">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0">
    <w:nsid w:val="303762D2"/>
    <w:multiLevelType w:val="hybridMultilevel"/>
    <w:tmpl w:val="A2B8E3DA"/>
    <w:lvl w:ilvl="0" w:tplc="DE88BC0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F48314C">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718F15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62E698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6C210BE">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5324112">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34EF0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B4A0B22">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D821962">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1">
    <w:nsid w:val="307F2532"/>
    <w:multiLevelType w:val="hybridMultilevel"/>
    <w:tmpl w:val="3D905152"/>
    <w:lvl w:ilvl="0" w:tplc="1D9C2D7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7920A62">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774C6D4">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C507FE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17E675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1C4B1BC">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A08E2E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9D0C49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80A4D1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2">
    <w:nsid w:val="30C7113F"/>
    <w:multiLevelType w:val="hybridMultilevel"/>
    <w:tmpl w:val="9838356E"/>
    <w:lvl w:ilvl="0" w:tplc="4F34F1B2">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E96EBDDA">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D7A520E">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854CA5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A4E3EA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B4CEEE0">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8AA17D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9BAAA38">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AE073E8">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3">
    <w:nsid w:val="318D305A"/>
    <w:multiLevelType w:val="hybridMultilevel"/>
    <w:tmpl w:val="332A517C"/>
    <w:lvl w:ilvl="0" w:tplc="6DB655CA">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1BE3CD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68C2130">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C4081E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4FED0F4">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608BA06">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13E7FA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CB41C5A">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218C94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4">
    <w:nsid w:val="320C3662"/>
    <w:multiLevelType w:val="hybridMultilevel"/>
    <w:tmpl w:val="113EE774"/>
    <w:lvl w:ilvl="0" w:tplc="D134345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7CBA797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CC740D0A">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9230C9F2">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00143CC6">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CB1204EE">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6172BF34">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CAE2F660">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686386A">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55">
    <w:nsid w:val="331A2D81"/>
    <w:multiLevelType w:val="hybridMultilevel"/>
    <w:tmpl w:val="E7A8A440"/>
    <w:lvl w:ilvl="0" w:tplc="CC0EECF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FFA366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ED05A3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EEACEB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1FE86B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D8E413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B4A4D4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1A40D6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998EC0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6">
    <w:nsid w:val="33C4299E"/>
    <w:multiLevelType w:val="hybridMultilevel"/>
    <w:tmpl w:val="BCDA92EA"/>
    <w:lvl w:ilvl="0" w:tplc="C7D4A98A">
      <w:start w:val="1"/>
      <w:numFmt w:val="bullet"/>
      <w:lvlText w:val="-"/>
      <w:lvlJc w:val="left"/>
      <w:pPr>
        <w:ind w:left="1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7EC21B2">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F3CC1E8">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92EBBE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D21E16">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3D81EF4">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C4A93B4">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0E7BE8">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16A2A72">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7">
    <w:nsid w:val="344D2B81"/>
    <w:multiLevelType w:val="hybridMultilevel"/>
    <w:tmpl w:val="39247784"/>
    <w:lvl w:ilvl="0" w:tplc="6ACA35B0">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6AA7E5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C70683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4D4BC2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266FFE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FA4CDB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F38F4F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1AC541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17ED8F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8">
    <w:nsid w:val="346F375F"/>
    <w:multiLevelType w:val="hybridMultilevel"/>
    <w:tmpl w:val="12C8DE10"/>
    <w:lvl w:ilvl="0" w:tplc="B636B7F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CDAAAB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97053D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44ECE9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8366C1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CECA8B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6B29E0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90CD8DA">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6B4D022">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9">
    <w:nsid w:val="34DC29C9"/>
    <w:multiLevelType w:val="hybridMultilevel"/>
    <w:tmpl w:val="9EE8BB96"/>
    <w:lvl w:ilvl="0" w:tplc="134A8000">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D76B78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57C2E7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59CAF2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100B2FC">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35ACD7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4A2E25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95E218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91A69C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60">
    <w:nsid w:val="356C29CB"/>
    <w:multiLevelType w:val="hybridMultilevel"/>
    <w:tmpl w:val="35EE4F00"/>
    <w:lvl w:ilvl="0" w:tplc="0B6A30B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0CA8842">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0FEA2EA">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324933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5A22E9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4D238D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192F22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8BEDF8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EDE52CC">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1">
    <w:nsid w:val="35BB1834"/>
    <w:multiLevelType w:val="hybridMultilevel"/>
    <w:tmpl w:val="8B42DD24"/>
    <w:lvl w:ilvl="0" w:tplc="2E8ACF76">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6F9AD19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5BCAEAE8">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5FFA741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E3B64D76">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39D055F6">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4BC421C8">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80025AD2">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99EA407E">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62">
    <w:nsid w:val="35EB4347"/>
    <w:multiLevelType w:val="hybridMultilevel"/>
    <w:tmpl w:val="60006426"/>
    <w:lvl w:ilvl="0" w:tplc="8620E942">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13C52A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95C29A8">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B9CB03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B38858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FD8F12C">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C6055AC">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7C2E29E">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EB6F704">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3">
    <w:nsid w:val="362738D8"/>
    <w:multiLevelType w:val="hybridMultilevel"/>
    <w:tmpl w:val="EFAA140C"/>
    <w:lvl w:ilvl="0" w:tplc="8C3EC7BE">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2B0577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6AE09F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02085B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C8899D2">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C560D8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6603CC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5B2492A">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854CF7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4">
    <w:nsid w:val="364C331F"/>
    <w:multiLevelType w:val="hybridMultilevel"/>
    <w:tmpl w:val="DDD6EF6A"/>
    <w:lvl w:ilvl="0" w:tplc="67CC94B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60046C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ACA460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2B493E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7BAB43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6F8436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136C4E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33CEDF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5C2AA1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65">
    <w:nsid w:val="3659219B"/>
    <w:multiLevelType w:val="hybridMultilevel"/>
    <w:tmpl w:val="EED6481C"/>
    <w:lvl w:ilvl="0" w:tplc="C8A60F4E">
      <w:start w:val="4"/>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09EBDA2">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044642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BAC6434">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FAA6A32">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248462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872B08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17E10CE">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4D2F096">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6">
    <w:nsid w:val="388930F2"/>
    <w:multiLevelType w:val="hybridMultilevel"/>
    <w:tmpl w:val="D8DAC468"/>
    <w:lvl w:ilvl="0" w:tplc="42C03FB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AF8B6C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2224F5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6D8765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CEED0B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7B0FE0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33CA9B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32CE62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C02B5F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7">
    <w:nsid w:val="390074EF"/>
    <w:multiLevelType w:val="hybridMultilevel"/>
    <w:tmpl w:val="8694514C"/>
    <w:lvl w:ilvl="0" w:tplc="5DD8C10C">
      <w:start w:val="5"/>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A34AFB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626415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A92166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1F08CB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1ACDDA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3564A1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4DCA92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36472D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8">
    <w:nsid w:val="3A9115E6"/>
    <w:multiLevelType w:val="hybridMultilevel"/>
    <w:tmpl w:val="AD1A4340"/>
    <w:lvl w:ilvl="0" w:tplc="6E3ED85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A409EE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0A164A">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9E21D5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C82E368">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5E80F86">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EE4A97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85886C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5F0E80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9">
    <w:nsid w:val="3AD82FDB"/>
    <w:multiLevelType w:val="hybridMultilevel"/>
    <w:tmpl w:val="654EEC6C"/>
    <w:lvl w:ilvl="0" w:tplc="A738902A">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8582580">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332825E">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9B68168">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CD00D26">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05E20D2">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CFA47F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46A994E">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E7CBF2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0">
    <w:nsid w:val="3B0728BB"/>
    <w:multiLevelType w:val="multilevel"/>
    <w:tmpl w:val="95BE1678"/>
    <w:lvl w:ilvl="0">
      <w:start w:val="3"/>
      <w:numFmt w:val="decimal"/>
      <w:lvlText w:val="%1."/>
      <w:lvlJc w:val="left"/>
      <w:pPr>
        <w:ind w:left="112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2"/>
      <w:numFmt w:val="decimal"/>
      <w:lvlText w:val="%1.%2."/>
      <w:lvlJc w:val="left"/>
      <w:pPr>
        <w:ind w:left="2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286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32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94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466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538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610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8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abstractNum>
  <w:abstractNum w:abstractNumId="171">
    <w:nsid w:val="3B5C0B20"/>
    <w:multiLevelType w:val="hybridMultilevel"/>
    <w:tmpl w:val="E984EA50"/>
    <w:lvl w:ilvl="0" w:tplc="C08A24B2">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A963700">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4BCB10C">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91E8346">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B8A924C">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CE1F76">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E18E11C">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A42F96A">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200AFDE">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2">
    <w:nsid w:val="3B752EC8"/>
    <w:multiLevelType w:val="hybridMultilevel"/>
    <w:tmpl w:val="D7080478"/>
    <w:lvl w:ilvl="0" w:tplc="F124AE66">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0DE67876">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E6F2595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F9F284E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3C560EA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221285B4">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EE4EAECE">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A4ACE138">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CBCCDD56">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73">
    <w:nsid w:val="3BDF10FF"/>
    <w:multiLevelType w:val="hybridMultilevel"/>
    <w:tmpl w:val="8C808D56"/>
    <w:lvl w:ilvl="0" w:tplc="B7A49018">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7E4D1BA">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BE2EDF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C6CC21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F9CF08C">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528FEAC">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0FA3D8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4A1E92">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50CB2B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4">
    <w:nsid w:val="3BE459AF"/>
    <w:multiLevelType w:val="hybridMultilevel"/>
    <w:tmpl w:val="CE448ADE"/>
    <w:lvl w:ilvl="0" w:tplc="0CB8343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2C63A0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FF8018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F98712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66C490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BE81410">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56E4A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28149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EDE892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5">
    <w:nsid w:val="3C05552E"/>
    <w:multiLevelType w:val="hybridMultilevel"/>
    <w:tmpl w:val="2ACC2E34"/>
    <w:lvl w:ilvl="0" w:tplc="F1C6BC2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65E34FE">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CD8E942">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E9E7A9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74CDA88">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7A49A0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5125B10">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5D04906">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98EF8CC">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6">
    <w:nsid w:val="3C472E30"/>
    <w:multiLevelType w:val="hybridMultilevel"/>
    <w:tmpl w:val="2DC445BA"/>
    <w:lvl w:ilvl="0" w:tplc="7B08577E">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A2C4FF0">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1AA56D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F3CE94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03EC5BA">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AA820D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DA25A48">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796E308">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53E60C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7">
    <w:nsid w:val="3C4B3CCB"/>
    <w:multiLevelType w:val="hybridMultilevel"/>
    <w:tmpl w:val="D2BE5972"/>
    <w:lvl w:ilvl="0" w:tplc="C0AACD5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BD217F2">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BCCAAAA">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D849160">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3FC8F06">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C66A72C">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C7A4BA8">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6ECD07C">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B6A18FE">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8">
    <w:nsid w:val="3CA96C4B"/>
    <w:multiLevelType w:val="hybridMultilevel"/>
    <w:tmpl w:val="723C0018"/>
    <w:lvl w:ilvl="0" w:tplc="F8C89DBA">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8EB88E32">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AFEA30EA">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DC509B34">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6E4079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3E50F84A">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F558E958">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6A48A89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490EF204">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79">
    <w:nsid w:val="3E0D2712"/>
    <w:multiLevelType w:val="hybridMultilevel"/>
    <w:tmpl w:val="3B267620"/>
    <w:lvl w:ilvl="0" w:tplc="3AC6495E">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67898C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B5A723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C2C325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9E6A3A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08C21DC">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1765EE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D9431B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ECEF854">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0">
    <w:nsid w:val="3E295AAC"/>
    <w:multiLevelType w:val="hybridMultilevel"/>
    <w:tmpl w:val="9612C55A"/>
    <w:lvl w:ilvl="0" w:tplc="B068031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3AAAE72">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9AE0AD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B66437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7DA1D7C">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D5EE4D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42C031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92E8B7A">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BF8EED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81">
    <w:nsid w:val="3E422F79"/>
    <w:multiLevelType w:val="hybridMultilevel"/>
    <w:tmpl w:val="CA5E04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3E950E98"/>
    <w:multiLevelType w:val="hybridMultilevel"/>
    <w:tmpl w:val="05886D80"/>
    <w:lvl w:ilvl="0" w:tplc="2DA2059E">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4A61A1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F2A127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AD89F4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8CAAA8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B943A4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4F8F8A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1A0BF9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132510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3">
    <w:nsid w:val="3F770C0B"/>
    <w:multiLevelType w:val="hybridMultilevel"/>
    <w:tmpl w:val="5576173A"/>
    <w:lvl w:ilvl="0" w:tplc="7B9438C6">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864FFC0">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CDC453E">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AD6D82C">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146A51C">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CECC7F6">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0E8B68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46826FE">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EA0E572">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4">
    <w:nsid w:val="3FBE1681"/>
    <w:multiLevelType w:val="hybridMultilevel"/>
    <w:tmpl w:val="1C427A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407F14E5"/>
    <w:multiLevelType w:val="hybridMultilevel"/>
    <w:tmpl w:val="7FDA6D26"/>
    <w:lvl w:ilvl="0" w:tplc="BB0C4F3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5C84A64">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D084F8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2C628C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338C1E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17688E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B8C364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A741B2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406349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6">
    <w:nsid w:val="40C75B98"/>
    <w:multiLevelType w:val="hybridMultilevel"/>
    <w:tmpl w:val="1DC44DF0"/>
    <w:lvl w:ilvl="0" w:tplc="74988792">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E4465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60CD71C">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6B2B01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5964BC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0D27B0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23234E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1E8BC9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83ED65E">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7">
    <w:nsid w:val="417B4952"/>
    <w:multiLevelType w:val="hybridMultilevel"/>
    <w:tmpl w:val="39BADC4A"/>
    <w:lvl w:ilvl="0" w:tplc="9A146F08">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0EF4FEA2">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4F9469DA">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2946D63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779AF52E">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7102B512">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16B46DE8">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FE548F52">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E876AA18">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88">
    <w:nsid w:val="41AD3E83"/>
    <w:multiLevelType w:val="multilevel"/>
    <w:tmpl w:val="E7983FC2"/>
    <w:lvl w:ilvl="0">
      <w:start w:val="2"/>
      <w:numFmt w:val="decimal"/>
      <w:lvlText w:val="%1."/>
      <w:lvlJc w:val="left"/>
      <w:pPr>
        <w:ind w:left="112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2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214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32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94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466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538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610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8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abstractNum>
  <w:abstractNum w:abstractNumId="189">
    <w:nsid w:val="41BB7673"/>
    <w:multiLevelType w:val="hybridMultilevel"/>
    <w:tmpl w:val="E100395C"/>
    <w:lvl w:ilvl="0" w:tplc="E2C4317C">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63E92B4">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6F2B15E">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0309F76">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C481E32">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5E0C508">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374C434">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7A29128">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4024CCA">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0">
    <w:nsid w:val="42AD20C3"/>
    <w:multiLevelType w:val="hybridMultilevel"/>
    <w:tmpl w:val="2C366EE2"/>
    <w:lvl w:ilvl="0" w:tplc="4FEC7F3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459018E6">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790C5E86">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AA3C683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7186A71C">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88D27360">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9EEC521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1806089E">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10E80C46">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91">
    <w:nsid w:val="43217C15"/>
    <w:multiLevelType w:val="hybridMultilevel"/>
    <w:tmpl w:val="03F8ADEC"/>
    <w:lvl w:ilvl="0" w:tplc="BF50158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8D6362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D8857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5CBCC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E78BF6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D3AF80E">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222787C">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09E474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E7E3F66">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2">
    <w:nsid w:val="43683C8D"/>
    <w:multiLevelType w:val="hybridMultilevel"/>
    <w:tmpl w:val="5F3AA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3D75080"/>
    <w:multiLevelType w:val="hybridMultilevel"/>
    <w:tmpl w:val="01D83282"/>
    <w:lvl w:ilvl="0" w:tplc="F5CE95FC">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AEA5B1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DA836E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A881B8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1626CD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2B682AA">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32C283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2FE37E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648DE22">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94">
    <w:nsid w:val="44372F04"/>
    <w:multiLevelType w:val="hybridMultilevel"/>
    <w:tmpl w:val="CBDEBCE4"/>
    <w:lvl w:ilvl="0" w:tplc="F2AC7564">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FB8CDE5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A6A59E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1AE137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B04B21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2CE663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31C201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11A130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E0C12F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95">
    <w:nsid w:val="44693D1B"/>
    <w:multiLevelType w:val="hybridMultilevel"/>
    <w:tmpl w:val="DFDEF104"/>
    <w:lvl w:ilvl="0" w:tplc="C5D4DB8A">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2FCB4E2">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CC04AD2">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30A3D3A">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AEEAF5E">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BC694B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092B1E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94ED90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23059C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6">
    <w:nsid w:val="449140A6"/>
    <w:multiLevelType w:val="hybridMultilevel"/>
    <w:tmpl w:val="AC026BBE"/>
    <w:lvl w:ilvl="0" w:tplc="B824B1D8">
      <w:start w:val="1"/>
      <w:numFmt w:val="bullet"/>
      <w:lvlText w:val=""/>
      <w:lvlJc w:val="left"/>
      <w:pPr>
        <w:ind w:left="7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6218903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4823F7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2B014C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23EC32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E5E728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638A95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DBE4F8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280A2C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97">
    <w:nsid w:val="44F476A5"/>
    <w:multiLevelType w:val="hybridMultilevel"/>
    <w:tmpl w:val="AE50A58E"/>
    <w:lvl w:ilvl="0" w:tplc="D75EF26C">
      <w:start w:val="1"/>
      <w:numFmt w:val="bullet"/>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BBAC5A4">
      <w:start w:val="1"/>
      <w:numFmt w:val="bullet"/>
      <w:lvlText w:val="o"/>
      <w:lvlJc w:val="left"/>
      <w:pPr>
        <w:ind w:left="17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60A0EAA">
      <w:start w:val="1"/>
      <w:numFmt w:val="bullet"/>
      <w:lvlText w:val="▪"/>
      <w:lvlJc w:val="left"/>
      <w:pPr>
        <w:ind w:left="25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8BE4DD4">
      <w:start w:val="1"/>
      <w:numFmt w:val="bullet"/>
      <w:lvlText w:val="•"/>
      <w:lvlJc w:val="left"/>
      <w:pPr>
        <w:ind w:left="32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388846">
      <w:start w:val="1"/>
      <w:numFmt w:val="bullet"/>
      <w:lvlText w:val="o"/>
      <w:lvlJc w:val="left"/>
      <w:pPr>
        <w:ind w:left="39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CFA9BFC">
      <w:start w:val="1"/>
      <w:numFmt w:val="bullet"/>
      <w:lvlText w:val="▪"/>
      <w:lvlJc w:val="left"/>
      <w:pPr>
        <w:ind w:left="46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F38D00A">
      <w:start w:val="1"/>
      <w:numFmt w:val="bullet"/>
      <w:lvlText w:val="•"/>
      <w:lvlJc w:val="left"/>
      <w:pPr>
        <w:ind w:left="53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E8AC456">
      <w:start w:val="1"/>
      <w:numFmt w:val="bullet"/>
      <w:lvlText w:val="o"/>
      <w:lvlJc w:val="left"/>
      <w:pPr>
        <w:ind w:left="61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20A1630">
      <w:start w:val="1"/>
      <w:numFmt w:val="bullet"/>
      <w:lvlText w:val="▪"/>
      <w:lvlJc w:val="left"/>
      <w:pPr>
        <w:ind w:left="68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98">
    <w:nsid w:val="450F04F7"/>
    <w:multiLevelType w:val="hybridMultilevel"/>
    <w:tmpl w:val="6E7E7430"/>
    <w:lvl w:ilvl="0" w:tplc="F68CFDE2">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562C36B4">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F55C6CC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A1525D8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750446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48AA0776">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8042F0E8">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9A543246">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01EE8352">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99">
    <w:nsid w:val="45B16102"/>
    <w:multiLevelType w:val="hybridMultilevel"/>
    <w:tmpl w:val="84123D2E"/>
    <w:lvl w:ilvl="0" w:tplc="72B2BAC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5C0C906">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578978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D44499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9B2E9A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4C2647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384E55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F0A360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834CD96">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0">
    <w:nsid w:val="461E201B"/>
    <w:multiLevelType w:val="multilevel"/>
    <w:tmpl w:val="B94C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46A44F2A"/>
    <w:multiLevelType w:val="hybridMultilevel"/>
    <w:tmpl w:val="6E702030"/>
    <w:lvl w:ilvl="0" w:tplc="4618672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BDE6A2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E3CAB0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F24C90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73CE3F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D00C96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D0CFCF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C1479E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6A8ECF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02">
    <w:nsid w:val="46BE34F2"/>
    <w:multiLevelType w:val="hybridMultilevel"/>
    <w:tmpl w:val="CA3E3DD8"/>
    <w:lvl w:ilvl="0" w:tplc="FD72CA74">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7125D6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D565ED0">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5AEE72C">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220195E">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562C556">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E3896A2">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FF49544">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4603224">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3">
    <w:nsid w:val="477A4F68"/>
    <w:multiLevelType w:val="hybridMultilevel"/>
    <w:tmpl w:val="40100E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478328A7"/>
    <w:multiLevelType w:val="hybridMultilevel"/>
    <w:tmpl w:val="8E7832FA"/>
    <w:lvl w:ilvl="0" w:tplc="0CEC0558">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DFA7DB0">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A1EE9D0">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4D2BF78">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824780">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8F2B326">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024380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5A2D9C8">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31EA6F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5">
    <w:nsid w:val="48A63BC8"/>
    <w:multiLevelType w:val="hybridMultilevel"/>
    <w:tmpl w:val="6E2AA5FA"/>
    <w:lvl w:ilvl="0" w:tplc="EE0022CE">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156A74A">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E628E9E">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A1A4A9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1F296F2">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9643490">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7DC749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F4C4CB8">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EB857F2">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06">
    <w:nsid w:val="48B03A55"/>
    <w:multiLevelType w:val="hybridMultilevel"/>
    <w:tmpl w:val="300A5E98"/>
    <w:lvl w:ilvl="0" w:tplc="58401BE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69CB5AC">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97C2EDA">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A8AD78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C32CF0A">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0B437E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15AB56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63E995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C3E9E26">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7">
    <w:nsid w:val="490F1839"/>
    <w:multiLevelType w:val="hybridMultilevel"/>
    <w:tmpl w:val="0A444EDE"/>
    <w:lvl w:ilvl="0" w:tplc="142E7B3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C366ED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A20A3D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156661C">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02E5D3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7D225C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E301B3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614E74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E506C6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8">
    <w:nsid w:val="494A4F0F"/>
    <w:multiLevelType w:val="hybridMultilevel"/>
    <w:tmpl w:val="6B0C4658"/>
    <w:lvl w:ilvl="0" w:tplc="078023A4">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11E233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3A2959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6D60D3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12E568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90C34C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D8EA4C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AA8307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F3AA6C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09">
    <w:nsid w:val="49B156E8"/>
    <w:multiLevelType w:val="hybridMultilevel"/>
    <w:tmpl w:val="B9C06AF0"/>
    <w:lvl w:ilvl="0" w:tplc="04190001">
      <w:start w:val="1"/>
      <w:numFmt w:val="bullet"/>
      <w:lvlText w:val=""/>
      <w:lvlJc w:val="left"/>
      <w:pPr>
        <w:ind w:left="1665" w:hanging="360"/>
      </w:pPr>
      <w:rPr>
        <w:rFonts w:ascii="Symbol" w:hAnsi="Symbol"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210">
    <w:nsid w:val="49DA7222"/>
    <w:multiLevelType w:val="hybridMultilevel"/>
    <w:tmpl w:val="86587DF2"/>
    <w:lvl w:ilvl="0" w:tplc="2C761C3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5CC1738">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6989678">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78EF3DE">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E0E97B6">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5044D7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984B15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A629D42">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1FE8A1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1">
    <w:nsid w:val="4A2A7C59"/>
    <w:multiLevelType w:val="hybridMultilevel"/>
    <w:tmpl w:val="4B16EED6"/>
    <w:lvl w:ilvl="0" w:tplc="443645D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AB0F53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C56FF4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CA647D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A5C240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ED44DD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AA8E38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E4670D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BA694A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2">
    <w:nsid w:val="4A5B4DDE"/>
    <w:multiLevelType w:val="hybridMultilevel"/>
    <w:tmpl w:val="0D4A51AA"/>
    <w:lvl w:ilvl="0" w:tplc="736C9B7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6ECC1A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6522E8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F62690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344057C">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D4C73C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7AA971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4729DF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AF6011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13">
    <w:nsid w:val="4A916E93"/>
    <w:multiLevelType w:val="hybridMultilevel"/>
    <w:tmpl w:val="B6D0D7E8"/>
    <w:lvl w:ilvl="0" w:tplc="5DBA214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BC4FB7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36EB9D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0A85FE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8741B2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EBC87E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556F0F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57CE3E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82E372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4">
    <w:nsid w:val="4AB535E2"/>
    <w:multiLevelType w:val="hybridMultilevel"/>
    <w:tmpl w:val="C68A4EBE"/>
    <w:lvl w:ilvl="0" w:tplc="20C44C9A">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17521B0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2CEA776E">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18000D4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7D20B8D6">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6A00ED4C">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0A720760">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5BECE0F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98E4DE72">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15">
    <w:nsid w:val="4B3616D0"/>
    <w:multiLevelType w:val="hybridMultilevel"/>
    <w:tmpl w:val="986CD516"/>
    <w:lvl w:ilvl="0" w:tplc="46A8E7CC">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AE4B21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58A492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BDACBC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012B4D6">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8945AEC">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91A9CB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9B842D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EB6EFD4">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6">
    <w:nsid w:val="4B5413E4"/>
    <w:multiLevelType w:val="hybridMultilevel"/>
    <w:tmpl w:val="ACEC74D2"/>
    <w:lvl w:ilvl="0" w:tplc="F87066AE">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E5EC69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F982B6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060434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2F2249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9F2E60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C846B0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D38548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110279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7">
    <w:nsid w:val="4B8F6551"/>
    <w:multiLevelType w:val="hybridMultilevel"/>
    <w:tmpl w:val="2576A70A"/>
    <w:lvl w:ilvl="0" w:tplc="CE8AFC8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A503AE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F2EA8F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F486B8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092E0B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5544DB4">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CBE95C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E720AC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0E89CB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8">
    <w:nsid w:val="4BCF040D"/>
    <w:multiLevelType w:val="hybridMultilevel"/>
    <w:tmpl w:val="3DB84E2E"/>
    <w:lvl w:ilvl="0" w:tplc="B5FE63E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24E22A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18ABDC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ABCE59C">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26C4C3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E46B32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638CBF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1CED65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7F6AF3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9">
    <w:nsid w:val="4C954300"/>
    <w:multiLevelType w:val="hybridMultilevel"/>
    <w:tmpl w:val="1A766D5C"/>
    <w:lvl w:ilvl="0" w:tplc="EF7E3DA2">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03A426A2">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0407308">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8A4AD7E">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A0E93A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66A0F4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8A49E3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6FEDD2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6DAF03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20">
    <w:nsid w:val="4CA1105C"/>
    <w:multiLevelType w:val="hybridMultilevel"/>
    <w:tmpl w:val="77102AB6"/>
    <w:lvl w:ilvl="0" w:tplc="12EE954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2EE4B2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9A22EA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3CA2E5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E6628A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B1444F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56AB76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C24C72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BDE4F6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1">
    <w:nsid w:val="4CBE4AEB"/>
    <w:multiLevelType w:val="hybridMultilevel"/>
    <w:tmpl w:val="D6AC2254"/>
    <w:lvl w:ilvl="0" w:tplc="7BEA525C">
      <w:start w:val="1"/>
      <w:numFmt w:val="bullet"/>
      <w:lvlText w:val="-"/>
      <w:lvlJc w:val="left"/>
      <w:pPr>
        <w:ind w:left="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F92465A2">
      <w:start w:val="1"/>
      <w:numFmt w:val="bullet"/>
      <w:lvlText w:val="o"/>
      <w:lvlJc w:val="left"/>
      <w:pPr>
        <w:ind w:left="108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7A988EC2">
      <w:start w:val="1"/>
      <w:numFmt w:val="bullet"/>
      <w:lvlText w:val="▪"/>
      <w:lvlJc w:val="left"/>
      <w:pPr>
        <w:ind w:left="180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387693F4">
      <w:start w:val="1"/>
      <w:numFmt w:val="bullet"/>
      <w:lvlText w:val="•"/>
      <w:lvlJc w:val="left"/>
      <w:pPr>
        <w:ind w:left="252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6D68CA6E">
      <w:start w:val="1"/>
      <w:numFmt w:val="bullet"/>
      <w:lvlText w:val="o"/>
      <w:lvlJc w:val="left"/>
      <w:pPr>
        <w:ind w:left="324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95E88166">
      <w:start w:val="1"/>
      <w:numFmt w:val="bullet"/>
      <w:lvlText w:val="▪"/>
      <w:lvlJc w:val="left"/>
      <w:pPr>
        <w:ind w:left="396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847E34D0">
      <w:start w:val="1"/>
      <w:numFmt w:val="bullet"/>
      <w:lvlText w:val="•"/>
      <w:lvlJc w:val="left"/>
      <w:pPr>
        <w:ind w:left="468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62AAB2F4">
      <w:start w:val="1"/>
      <w:numFmt w:val="bullet"/>
      <w:lvlText w:val="o"/>
      <w:lvlJc w:val="left"/>
      <w:pPr>
        <w:ind w:left="540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C570DC02">
      <w:start w:val="1"/>
      <w:numFmt w:val="bullet"/>
      <w:lvlText w:val="▪"/>
      <w:lvlJc w:val="left"/>
      <w:pPr>
        <w:ind w:left="6122"/>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222">
    <w:nsid w:val="4CC60AE0"/>
    <w:multiLevelType w:val="hybridMultilevel"/>
    <w:tmpl w:val="E4CC24B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3">
    <w:nsid w:val="4CD131A2"/>
    <w:multiLevelType w:val="hybridMultilevel"/>
    <w:tmpl w:val="AF0C1232"/>
    <w:lvl w:ilvl="0" w:tplc="7C24DF26">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8828E22">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97A2AD8">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3A2B75A">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C6AD06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73AD3EA">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EDE1A3C">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364AB8C">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9A28162">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24">
    <w:nsid w:val="4D6026AC"/>
    <w:multiLevelType w:val="hybridMultilevel"/>
    <w:tmpl w:val="95CE7C30"/>
    <w:lvl w:ilvl="0" w:tplc="D04EE996">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FFE90AE">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62E06C4">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46486E2">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2C2BF0C">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03E7F22">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8E86516">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B928DE4">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EC012C4">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5">
    <w:nsid w:val="4D755534"/>
    <w:multiLevelType w:val="hybridMultilevel"/>
    <w:tmpl w:val="DD06AE0A"/>
    <w:lvl w:ilvl="0" w:tplc="26B2CB0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C941D4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7F843A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9C857A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8B2607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A7244CC">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282E7A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766E0C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516001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6">
    <w:nsid w:val="4E3E55CD"/>
    <w:multiLevelType w:val="hybridMultilevel"/>
    <w:tmpl w:val="CC404CFA"/>
    <w:lvl w:ilvl="0" w:tplc="73BEB03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406C87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928363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51E571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CCE5D8A">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330C25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B68349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F66D582">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2568870">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7">
    <w:nsid w:val="4E4B5F64"/>
    <w:multiLevelType w:val="hybridMultilevel"/>
    <w:tmpl w:val="7A326F1A"/>
    <w:lvl w:ilvl="0" w:tplc="D6BA47C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202FFB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B80DC9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40051C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7863C2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B421A2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800FF9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762C93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5A6A22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8">
    <w:nsid w:val="4F443699"/>
    <w:multiLevelType w:val="hybridMultilevel"/>
    <w:tmpl w:val="AE2412BC"/>
    <w:lvl w:ilvl="0" w:tplc="1FE4D416">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DBF60D9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CB80DF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69C0CE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418741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668B3C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98446E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5FE4D5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F36105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29">
    <w:nsid w:val="503D0682"/>
    <w:multiLevelType w:val="hybridMultilevel"/>
    <w:tmpl w:val="C2386AD2"/>
    <w:lvl w:ilvl="0" w:tplc="67E2A65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C9A9E4E">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A4A901E">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ADE8A5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5B8459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102621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4CCD16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660B2E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D967E0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0">
    <w:nsid w:val="508E1805"/>
    <w:multiLevelType w:val="hybridMultilevel"/>
    <w:tmpl w:val="76F63EFC"/>
    <w:lvl w:ilvl="0" w:tplc="9840772E">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7140A5C">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70613EC">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DB22B5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B8674E">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DCE5454">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CB43BE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136817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EBC5630">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31">
    <w:nsid w:val="50E64D4E"/>
    <w:multiLevelType w:val="hybridMultilevel"/>
    <w:tmpl w:val="F126E1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23162A1"/>
    <w:multiLevelType w:val="hybridMultilevel"/>
    <w:tmpl w:val="162AADA0"/>
    <w:lvl w:ilvl="0" w:tplc="7AB4CB94">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84AA18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EC28C8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660592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A54F92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706D21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AE0E2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A6C95A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3C6289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3">
    <w:nsid w:val="5265312A"/>
    <w:multiLevelType w:val="hybridMultilevel"/>
    <w:tmpl w:val="AB4041DA"/>
    <w:lvl w:ilvl="0" w:tplc="C6D67DD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4441DA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9BC466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FA2226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BDE731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1B2CDC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E3A685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B663FC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9F2EA1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34">
    <w:nsid w:val="529906ED"/>
    <w:multiLevelType w:val="hybridMultilevel"/>
    <w:tmpl w:val="E2EE6A26"/>
    <w:lvl w:ilvl="0" w:tplc="B87882E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9A6E3AC">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CA076F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004019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ED68BA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6E0C33A">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6BA1206">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260293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07EE1CC">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5">
    <w:nsid w:val="52C87B56"/>
    <w:multiLevelType w:val="hybridMultilevel"/>
    <w:tmpl w:val="E3B2DE66"/>
    <w:lvl w:ilvl="0" w:tplc="9172681A">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368AC3C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39C48A3C">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8A66D01C">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6AD00E32">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AA80280">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294C9E7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1EC6072E">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CFB01B90">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36">
    <w:nsid w:val="5349590E"/>
    <w:multiLevelType w:val="hybridMultilevel"/>
    <w:tmpl w:val="500C5314"/>
    <w:lvl w:ilvl="0" w:tplc="A656BD00">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28EC567C">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5E9624C4">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EC028608">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DB69E54">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93F46FC8">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B79426E0">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EAB83052">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02E0AB52">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37">
    <w:nsid w:val="55097B24"/>
    <w:multiLevelType w:val="hybridMultilevel"/>
    <w:tmpl w:val="ADA2D1E2"/>
    <w:lvl w:ilvl="0" w:tplc="849A733A">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CE698E8">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4B64668">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DEC7E6E">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202268A">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2640DDE">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21636A8">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8488620">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EBE5FE6">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8">
    <w:nsid w:val="561F3006"/>
    <w:multiLevelType w:val="hybridMultilevel"/>
    <w:tmpl w:val="31525C0A"/>
    <w:lvl w:ilvl="0" w:tplc="4DDEC38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1D8094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7A22BF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F2E3E7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CB840C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9D8C93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1E0DBB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F42A38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3546DDE">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9">
    <w:nsid w:val="56D60F28"/>
    <w:multiLevelType w:val="multilevel"/>
    <w:tmpl w:val="5C76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56E841C6"/>
    <w:multiLevelType w:val="hybridMultilevel"/>
    <w:tmpl w:val="F6D26292"/>
    <w:lvl w:ilvl="0" w:tplc="E3549C3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80276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4EA165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B56950C">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CAC684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D98CEA0">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7C67C7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BCCB94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CF2B4B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1">
    <w:nsid w:val="57727B91"/>
    <w:multiLevelType w:val="hybridMultilevel"/>
    <w:tmpl w:val="72244680"/>
    <w:lvl w:ilvl="0" w:tplc="1A14F0DC">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D84E3BC">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862D9D8">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2B6E40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FFC1548">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3085508">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314089E">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A6C8860">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AC6DD42">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42">
    <w:nsid w:val="57CF5B8F"/>
    <w:multiLevelType w:val="hybridMultilevel"/>
    <w:tmpl w:val="9C200B92"/>
    <w:lvl w:ilvl="0" w:tplc="1DF0CBE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2FE9650">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71A603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06CF49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83EE880">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4266E90">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B9676B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C668EF8">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66CD4FC">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3">
    <w:nsid w:val="58270D3E"/>
    <w:multiLevelType w:val="hybridMultilevel"/>
    <w:tmpl w:val="83C81A82"/>
    <w:lvl w:ilvl="0" w:tplc="2B96A26E">
      <w:start w:val="3"/>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BBE9300">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8988D2A">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38A286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666C36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BF6A586">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8B69314">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716C08E">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284EE00">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4">
    <w:nsid w:val="584A5A07"/>
    <w:multiLevelType w:val="hybridMultilevel"/>
    <w:tmpl w:val="3548663A"/>
    <w:lvl w:ilvl="0" w:tplc="5F34C2B8">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F165C4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82EF62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444D48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3DCA8D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FAA048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5B8140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98A5D7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0FA5BE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45">
    <w:nsid w:val="5866770A"/>
    <w:multiLevelType w:val="hybridMultilevel"/>
    <w:tmpl w:val="37FE81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5879608A"/>
    <w:multiLevelType w:val="hybridMultilevel"/>
    <w:tmpl w:val="B852BDBA"/>
    <w:lvl w:ilvl="0" w:tplc="1B5AA2B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A8CDC2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B96A956">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B2C61B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DE8737C">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C4016F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964FE1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27648F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C7242A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7">
    <w:nsid w:val="5887099D"/>
    <w:multiLevelType w:val="hybridMultilevel"/>
    <w:tmpl w:val="D696DC84"/>
    <w:lvl w:ilvl="0" w:tplc="2CA667A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30E5D56">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F069B84">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60A277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3C6E64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FACA09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892E1D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54061F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7A8F98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8">
    <w:nsid w:val="58A7486D"/>
    <w:multiLevelType w:val="hybridMultilevel"/>
    <w:tmpl w:val="7DC427DA"/>
    <w:lvl w:ilvl="0" w:tplc="63728A3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4D2256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A223B2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33ED4E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1EAC08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CA8AB4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B403FB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5D6766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63E3EBC">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9">
    <w:nsid w:val="5948700D"/>
    <w:multiLevelType w:val="hybridMultilevel"/>
    <w:tmpl w:val="CCF44F12"/>
    <w:lvl w:ilvl="0" w:tplc="CFC8C4A0">
      <w:start w:val="1"/>
      <w:numFmt w:val="decimal"/>
      <w:pStyle w:val="1"/>
      <w:lvlText w:val="%1."/>
      <w:lvlJc w:val="left"/>
      <w:pPr>
        <w:ind w:left="42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1" w:tplc="C1E4E082">
      <w:start w:val="1"/>
      <w:numFmt w:val="lowerLetter"/>
      <w:lvlText w:val="%2"/>
      <w:lvlJc w:val="left"/>
      <w:pPr>
        <w:ind w:left="150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2" w:tplc="76029986">
      <w:start w:val="1"/>
      <w:numFmt w:val="lowerRoman"/>
      <w:lvlText w:val="%3"/>
      <w:lvlJc w:val="left"/>
      <w:pPr>
        <w:ind w:left="222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3" w:tplc="3134063E">
      <w:start w:val="1"/>
      <w:numFmt w:val="decimal"/>
      <w:lvlText w:val="%4"/>
      <w:lvlJc w:val="left"/>
      <w:pPr>
        <w:ind w:left="294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4" w:tplc="BA12E908">
      <w:start w:val="1"/>
      <w:numFmt w:val="lowerLetter"/>
      <w:lvlText w:val="%5"/>
      <w:lvlJc w:val="left"/>
      <w:pPr>
        <w:ind w:left="366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5" w:tplc="7B0CF942">
      <w:start w:val="1"/>
      <w:numFmt w:val="lowerRoman"/>
      <w:lvlText w:val="%6"/>
      <w:lvlJc w:val="left"/>
      <w:pPr>
        <w:ind w:left="438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6" w:tplc="048E30D6">
      <w:start w:val="1"/>
      <w:numFmt w:val="decimal"/>
      <w:lvlText w:val="%7"/>
      <w:lvlJc w:val="left"/>
      <w:pPr>
        <w:ind w:left="510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7" w:tplc="F358244C">
      <w:start w:val="1"/>
      <w:numFmt w:val="lowerLetter"/>
      <w:lvlText w:val="%8"/>
      <w:lvlJc w:val="left"/>
      <w:pPr>
        <w:ind w:left="582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8" w:tplc="F7C26F8E">
      <w:start w:val="1"/>
      <w:numFmt w:val="lowerRoman"/>
      <w:lvlText w:val="%9"/>
      <w:lvlJc w:val="left"/>
      <w:pPr>
        <w:ind w:left="6543"/>
      </w:pPr>
      <w:rPr>
        <w:rFonts w:ascii="Arial" w:eastAsia="Arial" w:hAnsi="Arial" w:cs="Arial"/>
        <w:b/>
        <w:i w:val="0"/>
        <w:strike w:val="0"/>
        <w:dstrike w:val="0"/>
        <w:color w:val="000000"/>
        <w:sz w:val="28"/>
        <w:u w:val="none" w:color="000000"/>
        <w:bdr w:val="none" w:sz="0" w:space="0" w:color="auto"/>
        <w:shd w:val="clear" w:color="auto" w:fill="auto"/>
        <w:vertAlign w:val="baseline"/>
      </w:rPr>
    </w:lvl>
  </w:abstractNum>
  <w:abstractNum w:abstractNumId="250">
    <w:nsid w:val="598470E6"/>
    <w:multiLevelType w:val="hybridMultilevel"/>
    <w:tmpl w:val="02A4C09E"/>
    <w:lvl w:ilvl="0" w:tplc="211EED56">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F343F16">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E0C29D6">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D96342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0481BEC">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F8E0286">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D4C4430">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9B64A10">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69A7B2C">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51">
    <w:nsid w:val="5A164C87"/>
    <w:multiLevelType w:val="hybridMultilevel"/>
    <w:tmpl w:val="284EBD0E"/>
    <w:lvl w:ilvl="0" w:tplc="5950E710">
      <w:start w:val="1"/>
      <w:numFmt w:val="bullet"/>
      <w:lvlText w:val="-"/>
      <w:lvlJc w:val="left"/>
      <w:pPr>
        <w:ind w:left="8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5DE48CE">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34EC0A0">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E4CCF24">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EB2E15C">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58C0E62">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B783E2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4A6C3B2">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8D80FCA">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2">
    <w:nsid w:val="5A6809F2"/>
    <w:multiLevelType w:val="hybridMultilevel"/>
    <w:tmpl w:val="72D85E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5B2E311F"/>
    <w:multiLevelType w:val="hybridMultilevel"/>
    <w:tmpl w:val="6AC47110"/>
    <w:lvl w:ilvl="0" w:tplc="05A4C626">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2F631A6">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76C9AE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7CCC4A6">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7687CB8">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CEE0F2A">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2E628EC">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DC2B844">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86A07C6">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4">
    <w:nsid w:val="5B8C54F7"/>
    <w:multiLevelType w:val="hybridMultilevel"/>
    <w:tmpl w:val="6EB0B58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55">
    <w:nsid w:val="5BD002E0"/>
    <w:multiLevelType w:val="hybridMultilevel"/>
    <w:tmpl w:val="06BA8334"/>
    <w:lvl w:ilvl="0" w:tplc="D252146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652C42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72EFB2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17029C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4F6771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E04F88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550D42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ED49B9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CE6124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56">
    <w:nsid w:val="5BDF550A"/>
    <w:multiLevelType w:val="hybridMultilevel"/>
    <w:tmpl w:val="5212E05E"/>
    <w:lvl w:ilvl="0" w:tplc="0E5644E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F1E1B2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64EF90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C2E3D5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3E0E89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780DEE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950B14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8C8166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456C33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57">
    <w:nsid w:val="5C1444E1"/>
    <w:multiLevelType w:val="hybridMultilevel"/>
    <w:tmpl w:val="416AF180"/>
    <w:lvl w:ilvl="0" w:tplc="544E93A8">
      <w:start w:val="1"/>
      <w:numFmt w:val="decimal"/>
      <w:lvlText w:val="%1)"/>
      <w:lvlJc w:val="left"/>
      <w:pPr>
        <w:ind w:left="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1" w:tplc="270A0114">
      <w:start w:val="1"/>
      <w:numFmt w:val="lowerLetter"/>
      <w:lvlText w:val="%2"/>
      <w:lvlJc w:val="left"/>
      <w:pPr>
        <w:ind w:left="108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2" w:tplc="A38A966E">
      <w:start w:val="1"/>
      <w:numFmt w:val="lowerRoman"/>
      <w:lvlText w:val="%3"/>
      <w:lvlJc w:val="left"/>
      <w:pPr>
        <w:ind w:left="180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3" w:tplc="67F81286">
      <w:start w:val="1"/>
      <w:numFmt w:val="decimal"/>
      <w:lvlText w:val="%4"/>
      <w:lvlJc w:val="left"/>
      <w:pPr>
        <w:ind w:left="252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4" w:tplc="243EB07A">
      <w:start w:val="1"/>
      <w:numFmt w:val="lowerLetter"/>
      <w:lvlText w:val="%5"/>
      <w:lvlJc w:val="left"/>
      <w:pPr>
        <w:ind w:left="324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5" w:tplc="B288B70E">
      <w:start w:val="1"/>
      <w:numFmt w:val="lowerRoman"/>
      <w:lvlText w:val="%6"/>
      <w:lvlJc w:val="left"/>
      <w:pPr>
        <w:ind w:left="396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6" w:tplc="3C981CD6">
      <w:start w:val="1"/>
      <w:numFmt w:val="decimal"/>
      <w:lvlText w:val="%7"/>
      <w:lvlJc w:val="left"/>
      <w:pPr>
        <w:ind w:left="468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7" w:tplc="AE0A61C6">
      <w:start w:val="1"/>
      <w:numFmt w:val="lowerLetter"/>
      <w:lvlText w:val="%8"/>
      <w:lvlJc w:val="left"/>
      <w:pPr>
        <w:ind w:left="540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8" w:tplc="8054AB6C">
      <w:start w:val="1"/>
      <w:numFmt w:val="lowerRoman"/>
      <w:lvlText w:val="%9"/>
      <w:lvlJc w:val="left"/>
      <w:pPr>
        <w:ind w:left="6124"/>
      </w:pPr>
      <w:rPr>
        <w:rFonts w:ascii="Arial" w:eastAsia="Arial" w:hAnsi="Arial" w:cs="Arial"/>
        <w:b w:val="0"/>
        <w:i w:val="0"/>
        <w:strike w:val="0"/>
        <w:dstrike w:val="0"/>
        <w:color w:val="181717"/>
        <w:sz w:val="24"/>
        <w:u w:val="none" w:color="000000"/>
        <w:bdr w:val="none" w:sz="0" w:space="0" w:color="auto"/>
        <w:shd w:val="clear" w:color="auto" w:fill="auto"/>
        <w:vertAlign w:val="baseline"/>
      </w:rPr>
    </w:lvl>
  </w:abstractNum>
  <w:abstractNum w:abstractNumId="258">
    <w:nsid w:val="5C1F5C2D"/>
    <w:multiLevelType w:val="hybridMultilevel"/>
    <w:tmpl w:val="C5141764"/>
    <w:lvl w:ilvl="0" w:tplc="A970A1F4">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EE6E000">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E2268A0">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A8AE99A">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0A05196">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3BC75FA">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2EA2B1C">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141948">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AB0059A">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9">
    <w:nsid w:val="5C2A0F1D"/>
    <w:multiLevelType w:val="hybridMultilevel"/>
    <w:tmpl w:val="DD92C202"/>
    <w:lvl w:ilvl="0" w:tplc="04190001">
      <w:start w:val="1"/>
      <w:numFmt w:val="bullet"/>
      <w:lvlText w:val=""/>
      <w:lvlJc w:val="left"/>
      <w:pPr>
        <w:ind w:left="720" w:hanging="360"/>
      </w:pPr>
      <w:rPr>
        <w:rFonts w:ascii="Symbol" w:hAnsi="Symbol" w:cs="Symbol" w:hint="default"/>
      </w:rPr>
    </w:lvl>
    <w:lvl w:ilvl="1" w:tplc="04440003">
      <w:start w:val="1"/>
      <w:numFmt w:val="bullet"/>
      <w:lvlText w:val="o"/>
      <w:lvlJc w:val="left"/>
      <w:pPr>
        <w:ind w:left="1440" w:hanging="360"/>
      </w:pPr>
      <w:rPr>
        <w:rFonts w:ascii="Courier New" w:hAnsi="Courier New" w:cs="Courier New" w:hint="default"/>
      </w:rPr>
    </w:lvl>
    <w:lvl w:ilvl="2" w:tplc="04440005">
      <w:start w:val="1"/>
      <w:numFmt w:val="bullet"/>
      <w:lvlText w:val=""/>
      <w:lvlJc w:val="left"/>
      <w:pPr>
        <w:ind w:left="2160" w:hanging="360"/>
      </w:pPr>
      <w:rPr>
        <w:rFonts w:ascii="Wingdings" w:hAnsi="Wingdings" w:cs="Wingdings" w:hint="default"/>
      </w:rPr>
    </w:lvl>
    <w:lvl w:ilvl="3" w:tplc="04440001">
      <w:start w:val="1"/>
      <w:numFmt w:val="bullet"/>
      <w:lvlText w:val=""/>
      <w:lvlJc w:val="left"/>
      <w:pPr>
        <w:ind w:left="2880" w:hanging="360"/>
      </w:pPr>
      <w:rPr>
        <w:rFonts w:ascii="Symbol" w:hAnsi="Symbol" w:cs="Symbol" w:hint="default"/>
      </w:rPr>
    </w:lvl>
    <w:lvl w:ilvl="4" w:tplc="04440003">
      <w:start w:val="1"/>
      <w:numFmt w:val="bullet"/>
      <w:lvlText w:val="o"/>
      <w:lvlJc w:val="left"/>
      <w:pPr>
        <w:ind w:left="3600" w:hanging="360"/>
      </w:pPr>
      <w:rPr>
        <w:rFonts w:ascii="Courier New" w:hAnsi="Courier New" w:cs="Courier New" w:hint="default"/>
      </w:rPr>
    </w:lvl>
    <w:lvl w:ilvl="5" w:tplc="04440005">
      <w:start w:val="1"/>
      <w:numFmt w:val="bullet"/>
      <w:lvlText w:val=""/>
      <w:lvlJc w:val="left"/>
      <w:pPr>
        <w:ind w:left="4320" w:hanging="360"/>
      </w:pPr>
      <w:rPr>
        <w:rFonts w:ascii="Wingdings" w:hAnsi="Wingdings" w:cs="Wingdings" w:hint="default"/>
      </w:rPr>
    </w:lvl>
    <w:lvl w:ilvl="6" w:tplc="04440001">
      <w:start w:val="1"/>
      <w:numFmt w:val="bullet"/>
      <w:lvlText w:val=""/>
      <w:lvlJc w:val="left"/>
      <w:pPr>
        <w:ind w:left="5040" w:hanging="360"/>
      </w:pPr>
      <w:rPr>
        <w:rFonts w:ascii="Symbol" w:hAnsi="Symbol" w:cs="Symbol" w:hint="default"/>
      </w:rPr>
    </w:lvl>
    <w:lvl w:ilvl="7" w:tplc="04440003">
      <w:start w:val="1"/>
      <w:numFmt w:val="bullet"/>
      <w:lvlText w:val="o"/>
      <w:lvlJc w:val="left"/>
      <w:pPr>
        <w:ind w:left="5760" w:hanging="360"/>
      </w:pPr>
      <w:rPr>
        <w:rFonts w:ascii="Courier New" w:hAnsi="Courier New" w:cs="Courier New" w:hint="default"/>
      </w:rPr>
    </w:lvl>
    <w:lvl w:ilvl="8" w:tplc="04440005">
      <w:start w:val="1"/>
      <w:numFmt w:val="bullet"/>
      <w:lvlText w:val=""/>
      <w:lvlJc w:val="left"/>
      <w:pPr>
        <w:ind w:left="6480" w:hanging="360"/>
      </w:pPr>
      <w:rPr>
        <w:rFonts w:ascii="Wingdings" w:hAnsi="Wingdings" w:cs="Wingdings" w:hint="default"/>
      </w:rPr>
    </w:lvl>
  </w:abstractNum>
  <w:abstractNum w:abstractNumId="260">
    <w:nsid w:val="5C770F60"/>
    <w:multiLevelType w:val="hybridMultilevel"/>
    <w:tmpl w:val="18C80242"/>
    <w:lvl w:ilvl="0" w:tplc="DF487E8E">
      <w:start w:val="1"/>
      <w:numFmt w:val="bullet"/>
      <w:lvlText w:val=""/>
      <w:lvlJc w:val="left"/>
      <w:pPr>
        <w:ind w:left="708"/>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9AE615AA">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7144C828">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18FCEFB0">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184840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5E5A2F14">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6F940A5E">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2E9C848C">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39A48DC">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61">
    <w:nsid w:val="5D5B3608"/>
    <w:multiLevelType w:val="hybridMultilevel"/>
    <w:tmpl w:val="34BA4F88"/>
    <w:lvl w:ilvl="0" w:tplc="82AA1C92">
      <w:start w:val="1"/>
      <w:numFmt w:val="bullet"/>
      <w:lvlText w:val="–"/>
      <w:lvlJc w:val="left"/>
      <w:pPr>
        <w:ind w:left="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472AE46">
      <w:start w:val="1"/>
      <w:numFmt w:val="bullet"/>
      <w:lvlText w:val="o"/>
      <w:lvlJc w:val="left"/>
      <w:pPr>
        <w:ind w:left="1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8688F92">
      <w:start w:val="1"/>
      <w:numFmt w:val="bullet"/>
      <w:lvlText w:val="▪"/>
      <w:lvlJc w:val="left"/>
      <w:pPr>
        <w:ind w:left="2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70290F4">
      <w:start w:val="1"/>
      <w:numFmt w:val="bullet"/>
      <w:lvlText w:val="•"/>
      <w:lvlJc w:val="left"/>
      <w:pPr>
        <w:ind w:left="3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9DE5DD0">
      <w:start w:val="1"/>
      <w:numFmt w:val="bullet"/>
      <w:lvlText w:val="o"/>
      <w:lvlJc w:val="left"/>
      <w:pPr>
        <w:ind w:left="3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75EBA80">
      <w:start w:val="1"/>
      <w:numFmt w:val="bullet"/>
      <w:lvlText w:val="▪"/>
      <w:lvlJc w:val="left"/>
      <w:pPr>
        <w:ind w:left="4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A94A054">
      <w:start w:val="1"/>
      <w:numFmt w:val="bullet"/>
      <w:lvlText w:val="•"/>
      <w:lvlJc w:val="left"/>
      <w:pPr>
        <w:ind w:left="5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7BCA062">
      <w:start w:val="1"/>
      <w:numFmt w:val="bullet"/>
      <w:lvlText w:val="o"/>
      <w:lvlJc w:val="left"/>
      <w:pPr>
        <w:ind w:left="6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B88A892">
      <w:start w:val="1"/>
      <w:numFmt w:val="bullet"/>
      <w:lvlText w:val="▪"/>
      <w:lvlJc w:val="left"/>
      <w:pPr>
        <w:ind w:left="6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2">
    <w:nsid w:val="5D6068F7"/>
    <w:multiLevelType w:val="hybridMultilevel"/>
    <w:tmpl w:val="407AE14A"/>
    <w:lvl w:ilvl="0" w:tplc="7FFED040">
      <w:start w:val="1"/>
      <w:numFmt w:val="bullet"/>
      <w:lvlText w:val="•"/>
      <w:lvlJc w:val="left"/>
      <w:pPr>
        <w:ind w:left="8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E626098">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696E6CC">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0901BD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316670E">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9025722">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F08872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4EA020">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5069672">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3">
    <w:nsid w:val="5D7510D4"/>
    <w:multiLevelType w:val="hybridMultilevel"/>
    <w:tmpl w:val="B192C8E4"/>
    <w:lvl w:ilvl="0" w:tplc="47EEDC4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334D024">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F7ED6BA">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0561C7E">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F76562C">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0C23C7A">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0449338">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896F0E2">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9584C9C">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64">
    <w:nsid w:val="5E6B003F"/>
    <w:multiLevelType w:val="hybridMultilevel"/>
    <w:tmpl w:val="187237EC"/>
    <w:lvl w:ilvl="0" w:tplc="B9E4E0A2">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4F1682F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DA1E42A6">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6A0013E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16AAB70">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7C88FB5A">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67640828">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51BE7036">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2662050E">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65">
    <w:nsid w:val="5ED607B0"/>
    <w:multiLevelType w:val="hybridMultilevel"/>
    <w:tmpl w:val="33F47E86"/>
    <w:lvl w:ilvl="0" w:tplc="7826A9EC">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DB89814">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C50E226">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E3A4A9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DD20EAC">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0CA9202">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A0E122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F4DB16">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32C24A4">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6">
    <w:nsid w:val="5F8E1E46"/>
    <w:multiLevelType w:val="hybridMultilevel"/>
    <w:tmpl w:val="2A986FAA"/>
    <w:lvl w:ilvl="0" w:tplc="44F6FA9E">
      <w:start w:val="1"/>
      <w:numFmt w:val="bullet"/>
      <w:lvlText w:val="•"/>
      <w:lvlJc w:val="left"/>
      <w:pPr>
        <w:ind w:left="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1" w:tplc="2408B93A">
      <w:start w:val="1"/>
      <w:numFmt w:val="bullet"/>
      <w:lvlText w:val="o"/>
      <w:lvlJc w:val="left"/>
      <w:pPr>
        <w:ind w:left="10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2" w:tplc="7C2C255E">
      <w:start w:val="1"/>
      <w:numFmt w:val="bullet"/>
      <w:lvlText w:val="▪"/>
      <w:lvlJc w:val="left"/>
      <w:pPr>
        <w:ind w:left="18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3" w:tplc="0B088866">
      <w:start w:val="1"/>
      <w:numFmt w:val="bullet"/>
      <w:lvlText w:val="•"/>
      <w:lvlJc w:val="left"/>
      <w:pPr>
        <w:ind w:left="25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4" w:tplc="20AE0392">
      <w:start w:val="1"/>
      <w:numFmt w:val="bullet"/>
      <w:lvlText w:val="o"/>
      <w:lvlJc w:val="left"/>
      <w:pPr>
        <w:ind w:left="324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5" w:tplc="392839C8">
      <w:start w:val="1"/>
      <w:numFmt w:val="bullet"/>
      <w:lvlText w:val="▪"/>
      <w:lvlJc w:val="left"/>
      <w:pPr>
        <w:ind w:left="396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6" w:tplc="0C880A7C">
      <w:start w:val="1"/>
      <w:numFmt w:val="bullet"/>
      <w:lvlText w:val="•"/>
      <w:lvlJc w:val="left"/>
      <w:pPr>
        <w:ind w:left="46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7" w:tplc="B060EE7C">
      <w:start w:val="1"/>
      <w:numFmt w:val="bullet"/>
      <w:lvlText w:val="o"/>
      <w:lvlJc w:val="left"/>
      <w:pPr>
        <w:ind w:left="54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8" w:tplc="BEEE3734">
      <w:start w:val="1"/>
      <w:numFmt w:val="bullet"/>
      <w:lvlText w:val="▪"/>
      <w:lvlJc w:val="left"/>
      <w:pPr>
        <w:ind w:left="61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abstractNum>
  <w:abstractNum w:abstractNumId="267">
    <w:nsid w:val="5FA50A23"/>
    <w:multiLevelType w:val="multilevel"/>
    <w:tmpl w:val="1D860622"/>
    <w:lvl w:ilvl="0">
      <w:start w:val="1"/>
      <w:numFmt w:val="decimal"/>
      <w:lvlText w:val="%1."/>
      <w:lvlJc w:val="left"/>
      <w:pPr>
        <w:ind w:left="112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2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286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32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94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466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538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610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8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abstractNum>
  <w:abstractNum w:abstractNumId="268">
    <w:nsid w:val="5FC972C7"/>
    <w:multiLevelType w:val="hybridMultilevel"/>
    <w:tmpl w:val="FCAE4A34"/>
    <w:lvl w:ilvl="0" w:tplc="25EAF2D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188E31E">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D46254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08433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6846E2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FEAADA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6B842A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D28019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4AC63DA">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9">
    <w:nsid w:val="5FD37EF2"/>
    <w:multiLevelType w:val="hybridMultilevel"/>
    <w:tmpl w:val="CB7CD9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5FFB7B60"/>
    <w:multiLevelType w:val="hybridMultilevel"/>
    <w:tmpl w:val="EBF24136"/>
    <w:lvl w:ilvl="0" w:tplc="437663A6">
      <w:start w:val="1"/>
      <w:numFmt w:val="bullet"/>
      <w:lvlText w:val="•"/>
      <w:lvlJc w:val="left"/>
      <w:pPr>
        <w:ind w:left="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4D0FDE0">
      <w:start w:val="1"/>
      <w:numFmt w:val="bullet"/>
      <w:lvlText w:val="o"/>
      <w:lvlJc w:val="left"/>
      <w:pPr>
        <w:ind w:left="10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46CC552">
      <w:start w:val="1"/>
      <w:numFmt w:val="bullet"/>
      <w:lvlText w:val="▪"/>
      <w:lvlJc w:val="left"/>
      <w:pPr>
        <w:ind w:left="18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5038DE12">
      <w:start w:val="1"/>
      <w:numFmt w:val="bullet"/>
      <w:lvlText w:val="•"/>
      <w:lvlJc w:val="left"/>
      <w:pPr>
        <w:ind w:left="252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782E804">
      <w:start w:val="1"/>
      <w:numFmt w:val="bullet"/>
      <w:lvlText w:val="o"/>
      <w:lvlJc w:val="left"/>
      <w:pPr>
        <w:ind w:left="32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B0E6AF4">
      <w:start w:val="1"/>
      <w:numFmt w:val="bullet"/>
      <w:lvlText w:val="▪"/>
      <w:lvlJc w:val="left"/>
      <w:pPr>
        <w:ind w:left="3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6BEA432">
      <w:start w:val="1"/>
      <w:numFmt w:val="bullet"/>
      <w:lvlText w:val="•"/>
      <w:lvlJc w:val="left"/>
      <w:pPr>
        <w:ind w:left="468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616EEE6">
      <w:start w:val="1"/>
      <w:numFmt w:val="bullet"/>
      <w:lvlText w:val="o"/>
      <w:lvlJc w:val="left"/>
      <w:pPr>
        <w:ind w:left="54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53E0F26">
      <w:start w:val="1"/>
      <w:numFmt w:val="bullet"/>
      <w:lvlText w:val="▪"/>
      <w:lvlJc w:val="left"/>
      <w:pPr>
        <w:ind w:left="6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71">
    <w:nsid w:val="60C1151F"/>
    <w:multiLevelType w:val="hybridMultilevel"/>
    <w:tmpl w:val="DD826780"/>
    <w:lvl w:ilvl="0" w:tplc="39A01896">
      <w:start w:val="1"/>
      <w:numFmt w:val="bullet"/>
      <w:lvlText w:val="•"/>
      <w:lvlJc w:val="left"/>
      <w:pPr>
        <w:ind w:left="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1" w:tplc="B3647B8E">
      <w:start w:val="1"/>
      <w:numFmt w:val="bullet"/>
      <w:lvlText w:val="o"/>
      <w:lvlJc w:val="left"/>
      <w:pPr>
        <w:ind w:left="10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2" w:tplc="887207DA">
      <w:start w:val="1"/>
      <w:numFmt w:val="bullet"/>
      <w:lvlText w:val="▪"/>
      <w:lvlJc w:val="left"/>
      <w:pPr>
        <w:ind w:left="18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3" w:tplc="8B082F20">
      <w:start w:val="1"/>
      <w:numFmt w:val="bullet"/>
      <w:lvlText w:val="•"/>
      <w:lvlJc w:val="left"/>
      <w:pPr>
        <w:ind w:left="25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4" w:tplc="23E09E0E">
      <w:start w:val="1"/>
      <w:numFmt w:val="bullet"/>
      <w:lvlText w:val="o"/>
      <w:lvlJc w:val="left"/>
      <w:pPr>
        <w:ind w:left="324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5" w:tplc="110EB1BE">
      <w:start w:val="1"/>
      <w:numFmt w:val="bullet"/>
      <w:lvlText w:val="▪"/>
      <w:lvlJc w:val="left"/>
      <w:pPr>
        <w:ind w:left="396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6" w:tplc="56940228">
      <w:start w:val="1"/>
      <w:numFmt w:val="bullet"/>
      <w:lvlText w:val="•"/>
      <w:lvlJc w:val="left"/>
      <w:pPr>
        <w:ind w:left="46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7" w:tplc="0B40DBD4">
      <w:start w:val="1"/>
      <w:numFmt w:val="bullet"/>
      <w:lvlText w:val="o"/>
      <w:lvlJc w:val="left"/>
      <w:pPr>
        <w:ind w:left="54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8" w:tplc="E5B275A4">
      <w:start w:val="1"/>
      <w:numFmt w:val="bullet"/>
      <w:lvlText w:val="▪"/>
      <w:lvlJc w:val="left"/>
      <w:pPr>
        <w:ind w:left="61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abstractNum>
  <w:abstractNum w:abstractNumId="272">
    <w:nsid w:val="61721990"/>
    <w:multiLevelType w:val="hybridMultilevel"/>
    <w:tmpl w:val="BE9A944C"/>
    <w:lvl w:ilvl="0" w:tplc="CFEA0042">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9AE2C66">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872EAF6">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460B1A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11005B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5E6162C">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B0880B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8D2E88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81C557A">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73">
    <w:nsid w:val="620E6D75"/>
    <w:multiLevelType w:val="hybridMultilevel"/>
    <w:tmpl w:val="CBECB9F8"/>
    <w:lvl w:ilvl="0" w:tplc="07B627A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DD0BFC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4A4108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33210B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BFE6A3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4D6514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D349B2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6D2616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C46FDBE">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4">
    <w:nsid w:val="621B6837"/>
    <w:multiLevelType w:val="hybridMultilevel"/>
    <w:tmpl w:val="AB50AF8C"/>
    <w:lvl w:ilvl="0" w:tplc="2F9CCFA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0F6A9D6">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DEA1B26">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AE09C6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F12ED6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7F0C0C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1FEDD0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81841B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60ECF0A">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5">
    <w:nsid w:val="622B6514"/>
    <w:multiLevelType w:val="hybridMultilevel"/>
    <w:tmpl w:val="0FF460AC"/>
    <w:lvl w:ilvl="0" w:tplc="29BEE9D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02E54B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44A9C0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73808B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1C22832">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7C0B93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F5C50B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F6C3D3E">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4B03B38">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6">
    <w:nsid w:val="624C5676"/>
    <w:multiLevelType w:val="hybridMultilevel"/>
    <w:tmpl w:val="5860F190"/>
    <w:lvl w:ilvl="0" w:tplc="C68802C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2A6FFD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4FA7CE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F244CA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B64D89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D02523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5C2CCA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A5847B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12A135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7">
    <w:nsid w:val="62DC52F7"/>
    <w:multiLevelType w:val="hybridMultilevel"/>
    <w:tmpl w:val="16FC45F4"/>
    <w:lvl w:ilvl="0" w:tplc="ED5EC33E">
      <w:start w:val="3"/>
      <w:numFmt w:val="decimal"/>
      <w:lvlText w:val="%1"/>
      <w:lvlJc w:val="left"/>
      <w:pPr>
        <w:ind w:left="1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1" w:tplc="BCC2FF16">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2" w:tplc="81BA254A">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3" w:tplc="12383730">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4" w:tplc="800CE522">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5" w:tplc="C7163AD6">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6" w:tplc="9C6ED5A2">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7" w:tplc="4894E0B4">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8" w:tplc="EB3010B8">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abstractNum>
  <w:abstractNum w:abstractNumId="278">
    <w:nsid w:val="630803F8"/>
    <w:multiLevelType w:val="hybridMultilevel"/>
    <w:tmpl w:val="E48E9B74"/>
    <w:lvl w:ilvl="0" w:tplc="313292AE">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9C24AF32">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AA94673C">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DB7EF16E">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7DAD5BA">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1A8BE4C">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04E28E1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21FE799A">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6DA240A2">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79">
    <w:nsid w:val="63272DFD"/>
    <w:multiLevelType w:val="hybridMultilevel"/>
    <w:tmpl w:val="DE40FD44"/>
    <w:lvl w:ilvl="0" w:tplc="B848397E">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8327B3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5B06C9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00A09F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C48040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65A1EF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F3E826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762D54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0C114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80">
    <w:nsid w:val="63811FDC"/>
    <w:multiLevelType w:val="hybridMultilevel"/>
    <w:tmpl w:val="F38CD36E"/>
    <w:lvl w:ilvl="0" w:tplc="B3D20B2E">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6D46FA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556DC8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86AC0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BE83C8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94639B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27C897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9B65DF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D94FE0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1">
    <w:nsid w:val="639346A7"/>
    <w:multiLevelType w:val="hybridMultilevel"/>
    <w:tmpl w:val="55FAEF46"/>
    <w:lvl w:ilvl="0" w:tplc="0CC05ED2">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94CC110">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2A218A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220AEF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DEE5F5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40EFCC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C8042E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850B19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E3A7D5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82">
    <w:nsid w:val="63993B28"/>
    <w:multiLevelType w:val="hybridMultilevel"/>
    <w:tmpl w:val="420AD9AC"/>
    <w:lvl w:ilvl="0" w:tplc="2F008BBA">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CA9A26">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0067296">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DAE2FF0">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F6A3922">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0323608">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88EA4DE">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7E200C">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78891E4">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3">
    <w:nsid w:val="640901C8"/>
    <w:multiLevelType w:val="hybridMultilevel"/>
    <w:tmpl w:val="FC2486BA"/>
    <w:lvl w:ilvl="0" w:tplc="F06E3A2A">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254E91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F0EAA4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5023EF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3529CB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C86F5A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D4E787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F9E403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0A46E5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84">
    <w:nsid w:val="64317E3A"/>
    <w:multiLevelType w:val="hybridMultilevel"/>
    <w:tmpl w:val="A5E823E0"/>
    <w:lvl w:ilvl="0" w:tplc="9B1274D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32A55A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814FC0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506E33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87AFA8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A5483CC">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742E9D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B9E798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1ACA5F6">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85">
    <w:nsid w:val="645A1755"/>
    <w:multiLevelType w:val="hybridMultilevel"/>
    <w:tmpl w:val="9ABCBF3A"/>
    <w:lvl w:ilvl="0" w:tplc="B75CDC1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40A67F1C">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DCC28884">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058BD8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AB8CA78">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EF287DB6">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4388355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7E2A84B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66FC50D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86">
    <w:nsid w:val="65280A3F"/>
    <w:multiLevelType w:val="hybridMultilevel"/>
    <w:tmpl w:val="AB8CB39A"/>
    <w:lvl w:ilvl="0" w:tplc="A14C609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8C07AA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E5E556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CDC582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2FCB15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536E18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D8284C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522120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9E4874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87">
    <w:nsid w:val="65570F70"/>
    <w:multiLevelType w:val="hybridMultilevel"/>
    <w:tmpl w:val="BF1AEB5E"/>
    <w:lvl w:ilvl="0" w:tplc="23A6EB5E">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27EE612E">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89EA7012">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F3407184">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84C20F0">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EB76AF88">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82AA5D06">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034823FE">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373EBA0C">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88">
    <w:nsid w:val="65635C3E"/>
    <w:multiLevelType w:val="hybridMultilevel"/>
    <w:tmpl w:val="04905076"/>
    <w:lvl w:ilvl="0" w:tplc="39BADF2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B6AFF9C">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F90F138">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10ABACE">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36C50B2">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D02223A">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99E6A44">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3D4F85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2782C9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9">
    <w:nsid w:val="660235EB"/>
    <w:multiLevelType w:val="hybridMultilevel"/>
    <w:tmpl w:val="4AE8F5F6"/>
    <w:lvl w:ilvl="0" w:tplc="7B803AD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45C635E">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1B0DA3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A46733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AE4B17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CEA7D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4AA6D5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00E7EB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3FA062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0">
    <w:nsid w:val="660942E3"/>
    <w:multiLevelType w:val="hybridMultilevel"/>
    <w:tmpl w:val="7B26B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nsid w:val="669D5597"/>
    <w:multiLevelType w:val="hybridMultilevel"/>
    <w:tmpl w:val="A8EAABBC"/>
    <w:lvl w:ilvl="0" w:tplc="FFF4DC14">
      <w:start w:val="9"/>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5D892B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1A2C58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5036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81E4D38">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FAC426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808C0A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106535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2E440BE">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2">
    <w:nsid w:val="66E34D35"/>
    <w:multiLevelType w:val="hybridMultilevel"/>
    <w:tmpl w:val="5524A73A"/>
    <w:lvl w:ilvl="0" w:tplc="FD80B456">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00CE23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88E2F1B0">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280645E">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F5208734">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5C20AF8A">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B8506A3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FD7C0022">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69F205B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93">
    <w:nsid w:val="66E82D43"/>
    <w:multiLevelType w:val="hybridMultilevel"/>
    <w:tmpl w:val="1F4E388A"/>
    <w:lvl w:ilvl="0" w:tplc="73D64962">
      <w:start w:val="3"/>
      <w:numFmt w:val="upperRoman"/>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52E51F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3B09F2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944469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64E41B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33024E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C06C19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E14C1B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CAA906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4">
    <w:nsid w:val="67364382"/>
    <w:multiLevelType w:val="hybridMultilevel"/>
    <w:tmpl w:val="0560B18A"/>
    <w:lvl w:ilvl="0" w:tplc="A04AA65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540DD6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83C069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C6ED04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0128CE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E4E076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BE675D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122CCA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744DA7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95">
    <w:nsid w:val="67823EE1"/>
    <w:multiLevelType w:val="hybridMultilevel"/>
    <w:tmpl w:val="E3FCF968"/>
    <w:lvl w:ilvl="0" w:tplc="A3D0D91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27EE613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95E023F2">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651652F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4FA9742">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2C2ABCBC">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26C606C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DB5E5320">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D4E537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96">
    <w:nsid w:val="680141C6"/>
    <w:multiLevelType w:val="hybridMultilevel"/>
    <w:tmpl w:val="F03017D8"/>
    <w:lvl w:ilvl="0" w:tplc="08A283DC">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2506FB8">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421200AA">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60441E4">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B304AFA">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C568DC2">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C0D89F6A">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1A72FA0C">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6024BB26">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97">
    <w:nsid w:val="68DD3AD7"/>
    <w:multiLevelType w:val="hybridMultilevel"/>
    <w:tmpl w:val="FEC8EC14"/>
    <w:lvl w:ilvl="0" w:tplc="52BA099A">
      <w:start w:val="1"/>
      <w:numFmt w:val="bullet"/>
      <w:lvlText w:val=""/>
      <w:lvlJc w:val="left"/>
      <w:pPr>
        <w:ind w:left="708"/>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94202BE4">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1662F82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93FA7AF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22A8F330">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3A1A58A2">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DB9C9430">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85B85A96">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C2141EF4">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98">
    <w:nsid w:val="68E7381F"/>
    <w:multiLevelType w:val="hybridMultilevel"/>
    <w:tmpl w:val="64988090"/>
    <w:lvl w:ilvl="0" w:tplc="B24CB194">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09C5788">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FC22B34">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2DE022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5D4788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A28B84">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BA2172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8D83244">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76E6E70">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9">
    <w:nsid w:val="691D4C6C"/>
    <w:multiLevelType w:val="hybridMultilevel"/>
    <w:tmpl w:val="0B9A8B2E"/>
    <w:lvl w:ilvl="0" w:tplc="C39CE0A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FC83AF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978924C">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024C91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3AAF91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6CCE31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54A0E6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04EA5E4">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1384FF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00">
    <w:nsid w:val="69275016"/>
    <w:multiLevelType w:val="hybridMultilevel"/>
    <w:tmpl w:val="35AA12D0"/>
    <w:lvl w:ilvl="0" w:tplc="3AAC5DF8">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8FB8E97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EC241D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92CC1F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15898E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054CFB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50C313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B362A3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1F0E8C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01">
    <w:nsid w:val="69703ADF"/>
    <w:multiLevelType w:val="hybridMultilevel"/>
    <w:tmpl w:val="846A6FC8"/>
    <w:lvl w:ilvl="0" w:tplc="E124C614">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3B6C6CC">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45098B8">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382FC08">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10AB100">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B2206AE">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768E540">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39E6438">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7FEAB28">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2">
    <w:nsid w:val="69831356"/>
    <w:multiLevelType w:val="hybridMultilevel"/>
    <w:tmpl w:val="F5C2D210"/>
    <w:lvl w:ilvl="0" w:tplc="5E2895B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C723340">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278DCE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462AD3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946A4B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B8817C8">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A967C1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ECCF718">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D52B4E6">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03">
    <w:nsid w:val="69C87632"/>
    <w:multiLevelType w:val="hybridMultilevel"/>
    <w:tmpl w:val="637CEF34"/>
    <w:lvl w:ilvl="0" w:tplc="2B38798C">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772E7BB8">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63C5004">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F62EDAE">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97C62F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91A0B3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BCEBC1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7F03C9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C5638A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04">
    <w:nsid w:val="69ED75ED"/>
    <w:multiLevelType w:val="hybridMultilevel"/>
    <w:tmpl w:val="B28ACC56"/>
    <w:lvl w:ilvl="0" w:tplc="9434281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472DDC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78A1AD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C3A541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804C85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F72042E">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364038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B9877E2">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9DCC9A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5">
    <w:nsid w:val="6A8E17CF"/>
    <w:multiLevelType w:val="hybridMultilevel"/>
    <w:tmpl w:val="3A401324"/>
    <w:lvl w:ilvl="0" w:tplc="C4A466C2">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328B01A">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11E8372">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3C6BB34">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19A3E0C">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7E2DD34">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EEA09FC">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B426A72">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77657D2">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6">
    <w:nsid w:val="6AC01D0D"/>
    <w:multiLevelType w:val="hybridMultilevel"/>
    <w:tmpl w:val="8828089A"/>
    <w:lvl w:ilvl="0" w:tplc="38FA4456">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868A23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CE80DF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14CA0C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408CCA0">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58E2DBA">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808D3D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8D4F19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3CE17BC">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07">
    <w:nsid w:val="6AFA540A"/>
    <w:multiLevelType w:val="hybridMultilevel"/>
    <w:tmpl w:val="A970C436"/>
    <w:lvl w:ilvl="0" w:tplc="E1A63AA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F0EA752">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CCC322E">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7C09C2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E742B3A">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03249DE">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0804552">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6B86B7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FF6480A">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8">
    <w:nsid w:val="6B1670FC"/>
    <w:multiLevelType w:val="hybridMultilevel"/>
    <w:tmpl w:val="862CE6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nsid w:val="6B1C65EE"/>
    <w:multiLevelType w:val="hybridMultilevel"/>
    <w:tmpl w:val="58BCB56C"/>
    <w:lvl w:ilvl="0" w:tplc="87962D08">
      <w:start w:val="1"/>
      <w:numFmt w:val="decimal"/>
      <w:lvlText w:val="%1."/>
      <w:lvlJc w:val="left"/>
      <w:pPr>
        <w:ind w:left="2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1AAAD2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ECE3E88">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26E268C">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328149E">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9B620C2">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D16095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D24466C">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FFC66C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10">
    <w:nsid w:val="6B601903"/>
    <w:multiLevelType w:val="hybridMultilevel"/>
    <w:tmpl w:val="6FBCE8D8"/>
    <w:lvl w:ilvl="0" w:tplc="2EFE1F3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656481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2E4005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C62824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778D560">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D28D56E">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C8374A">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95C0EC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3081CD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1">
    <w:nsid w:val="6B880251"/>
    <w:multiLevelType w:val="hybridMultilevel"/>
    <w:tmpl w:val="35D0BE7C"/>
    <w:lvl w:ilvl="0" w:tplc="22CC3338">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32F4022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604902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10C716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4ACB5A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F7240C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ECA3B8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CE0336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81450E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12">
    <w:nsid w:val="6B9757D0"/>
    <w:multiLevelType w:val="hybridMultilevel"/>
    <w:tmpl w:val="F9EC754A"/>
    <w:lvl w:ilvl="0" w:tplc="05FAC7A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40E48C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352F69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BC0CEA8">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EBC7E3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9C2413A">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1E4315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9FCDA3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2CA44A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13">
    <w:nsid w:val="6C460D81"/>
    <w:multiLevelType w:val="hybridMultilevel"/>
    <w:tmpl w:val="6A967D82"/>
    <w:lvl w:ilvl="0" w:tplc="53BE196A">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B0E3792">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AD45128">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2BABC14">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B1C99B4">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D821B5E">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6CCAFB2">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A4015FC">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F187B5C">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14">
    <w:nsid w:val="6E1A2EFD"/>
    <w:multiLevelType w:val="hybridMultilevel"/>
    <w:tmpl w:val="CBDE8374"/>
    <w:lvl w:ilvl="0" w:tplc="04190001">
      <w:start w:val="1"/>
      <w:numFmt w:val="bullet"/>
      <w:lvlText w:val=""/>
      <w:lvlJc w:val="left"/>
      <w:pPr>
        <w:ind w:left="720" w:hanging="360"/>
      </w:pPr>
      <w:rPr>
        <w:rFonts w:ascii="Symbol" w:hAnsi="Symbol" w:cs="Symbol" w:hint="default"/>
      </w:rPr>
    </w:lvl>
    <w:lvl w:ilvl="1" w:tplc="04440003">
      <w:start w:val="1"/>
      <w:numFmt w:val="bullet"/>
      <w:lvlText w:val="o"/>
      <w:lvlJc w:val="left"/>
      <w:pPr>
        <w:ind w:left="1440" w:hanging="360"/>
      </w:pPr>
      <w:rPr>
        <w:rFonts w:ascii="Courier New" w:hAnsi="Courier New" w:cs="Courier New" w:hint="default"/>
      </w:rPr>
    </w:lvl>
    <w:lvl w:ilvl="2" w:tplc="04440005">
      <w:start w:val="1"/>
      <w:numFmt w:val="bullet"/>
      <w:lvlText w:val=""/>
      <w:lvlJc w:val="left"/>
      <w:pPr>
        <w:ind w:left="2160" w:hanging="360"/>
      </w:pPr>
      <w:rPr>
        <w:rFonts w:ascii="Wingdings" w:hAnsi="Wingdings" w:cs="Wingdings" w:hint="default"/>
      </w:rPr>
    </w:lvl>
    <w:lvl w:ilvl="3" w:tplc="04440001">
      <w:start w:val="1"/>
      <w:numFmt w:val="bullet"/>
      <w:lvlText w:val=""/>
      <w:lvlJc w:val="left"/>
      <w:pPr>
        <w:ind w:left="2880" w:hanging="360"/>
      </w:pPr>
      <w:rPr>
        <w:rFonts w:ascii="Symbol" w:hAnsi="Symbol" w:cs="Symbol" w:hint="default"/>
      </w:rPr>
    </w:lvl>
    <w:lvl w:ilvl="4" w:tplc="04440003">
      <w:start w:val="1"/>
      <w:numFmt w:val="bullet"/>
      <w:lvlText w:val="o"/>
      <w:lvlJc w:val="left"/>
      <w:pPr>
        <w:ind w:left="3600" w:hanging="360"/>
      </w:pPr>
      <w:rPr>
        <w:rFonts w:ascii="Courier New" w:hAnsi="Courier New" w:cs="Courier New" w:hint="default"/>
      </w:rPr>
    </w:lvl>
    <w:lvl w:ilvl="5" w:tplc="04440005">
      <w:start w:val="1"/>
      <w:numFmt w:val="bullet"/>
      <w:lvlText w:val=""/>
      <w:lvlJc w:val="left"/>
      <w:pPr>
        <w:ind w:left="4320" w:hanging="360"/>
      </w:pPr>
      <w:rPr>
        <w:rFonts w:ascii="Wingdings" w:hAnsi="Wingdings" w:cs="Wingdings" w:hint="default"/>
      </w:rPr>
    </w:lvl>
    <w:lvl w:ilvl="6" w:tplc="04440001">
      <w:start w:val="1"/>
      <w:numFmt w:val="bullet"/>
      <w:lvlText w:val=""/>
      <w:lvlJc w:val="left"/>
      <w:pPr>
        <w:ind w:left="5040" w:hanging="360"/>
      </w:pPr>
      <w:rPr>
        <w:rFonts w:ascii="Symbol" w:hAnsi="Symbol" w:cs="Symbol" w:hint="default"/>
      </w:rPr>
    </w:lvl>
    <w:lvl w:ilvl="7" w:tplc="04440003">
      <w:start w:val="1"/>
      <w:numFmt w:val="bullet"/>
      <w:lvlText w:val="o"/>
      <w:lvlJc w:val="left"/>
      <w:pPr>
        <w:ind w:left="5760" w:hanging="360"/>
      </w:pPr>
      <w:rPr>
        <w:rFonts w:ascii="Courier New" w:hAnsi="Courier New" w:cs="Courier New" w:hint="default"/>
      </w:rPr>
    </w:lvl>
    <w:lvl w:ilvl="8" w:tplc="04440005">
      <w:start w:val="1"/>
      <w:numFmt w:val="bullet"/>
      <w:lvlText w:val=""/>
      <w:lvlJc w:val="left"/>
      <w:pPr>
        <w:ind w:left="6480" w:hanging="360"/>
      </w:pPr>
      <w:rPr>
        <w:rFonts w:ascii="Wingdings" w:hAnsi="Wingdings" w:cs="Wingdings" w:hint="default"/>
      </w:rPr>
    </w:lvl>
  </w:abstractNum>
  <w:abstractNum w:abstractNumId="315">
    <w:nsid w:val="6E283269"/>
    <w:multiLevelType w:val="hybridMultilevel"/>
    <w:tmpl w:val="24D677C4"/>
    <w:lvl w:ilvl="0" w:tplc="227EA62C">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2FC0BC6">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7B494BC">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260292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8885466">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5C4823C">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DEC7D6C">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464585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A9060A8">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6">
    <w:nsid w:val="6E7D06FB"/>
    <w:multiLevelType w:val="multilevel"/>
    <w:tmpl w:val="14C0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6E893D06"/>
    <w:multiLevelType w:val="hybridMultilevel"/>
    <w:tmpl w:val="BB867E78"/>
    <w:lvl w:ilvl="0" w:tplc="304424A0">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8667148">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16E752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9FA939C">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E324374">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46B9EC">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F9CE5C4">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9B8915C">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FFA04C8">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8">
    <w:nsid w:val="6EFA34D7"/>
    <w:multiLevelType w:val="hybridMultilevel"/>
    <w:tmpl w:val="96ACB7BC"/>
    <w:lvl w:ilvl="0" w:tplc="29C49956">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12E2B6F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C0C3ED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45AAE9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07443C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932104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C4CB3A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C144A8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CD044F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19">
    <w:nsid w:val="6FA678B2"/>
    <w:multiLevelType w:val="multilevel"/>
    <w:tmpl w:val="2DE2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707A54FE"/>
    <w:multiLevelType w:val="hybridMultilevel"/>
    <w:tmpl w:val="9328D9DE"/>
    <w:lvl w:ilvl="0" w:tplc="B358CA8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79C51F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8D22F3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13AFA52">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A60C856">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FAF2C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A43656">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81666D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78E36C8">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1">
    <w:nsid w:val="70A2401F"/>
    <w:multiLevelType w:val="hybridMultilevel"/>
    <w:tmpl w:val="5EFE9D64"/>
    <w:lvl w:ilvl="0" w:tplc="98767CE4">
      <w:start w:val="7"/>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DB0AA7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02A41C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390A5D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8442180">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11A673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80E637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0128F1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232286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2">
    <w:nsid w:val="70F40EFE"/>
    <w:multiLevelType w:val="hybridMultilevel"/>
    <w:tmpl w:val="CBD06B22"/>
    <w:lvl w:ilvl="0" w:tplc="79820D1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D262CBE">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EBC3C6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C58A45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5B2AEEA">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EF2C00A">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8EABF66">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5F2A70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E5AE9D4">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3">
    <w:nsid w:val="70F70784"/>
    <w:multiLevelType w:val="hybridMultilevel"/>
    <w:tmpl w:val="E75E8DB2"/>
    <w:lvl w:ilvl="0" w:tplc="6DEC8CE2">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A7CC6D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086274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14024D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5407F22">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A704078">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E3E5D1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8EEF3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970764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4">
    <w:nsid w:val="718373AB"/>
    <w:multiLevelType w:val="hybridMultilevel"/>
    <w:tmpl w:val="628E652E"/>
    <w:lvl w:ilvl="0" w:tplc="1F9C2CA4">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06BA7E88">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5EAE90C">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FDA3E9E">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77A69E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0167462">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054F2F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908967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96073A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25">
    <w:nsid w:val="71FC0E15"/>
    <w:multiLevelType w:val="hybridMultilevel"/>
    <w:tmpl w:val="E69C8D66"/>
    <w:lvl w:ilvl="0" w:tplc="119279AA">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95043E0">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31ADA44">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DA80EB4">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4E49BA2">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11A14F6">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96080F4">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6AAECDE">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DF40660">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6">
    <w:nsid w:val="726732C7"/>
    <w:multiLevelType w:val="hybridMultilevel"/>
    <w:tmpl w:val="5114BE34"/>
    <w:lvl w:ilvl="0" w:tplc="5F9E8E9C">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67D0380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55A999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DECD76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C1A61E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9E2427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77C3EB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F226C4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ED6524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27">
    <w:nsid w:val="72782D46"/>
    <w:multiLevelType w:val="hybridMultilevel"/>
    <w:tmpl w:val="1AEAD49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28">
    <w:nsid w:val="72836962"/>
    <w:multiLevelType w:val="hybridMultilevel"/>
    <w:tmpl w:val="4F12D4A0"/>
    <w:lvl w:ilvl="0" w:tplc="B9DA7BB6">
      <w:start w:val="8"/>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4042AB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15E591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2B2720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C46E73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3368D7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73C399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3A5D3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27045E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9">
    <w:nsid w:val="73177BB9"/>
    <w:multiLevelType w:val="hybridMultilevel"/>
    <w:tmpl w:val="9AEE1FC4"/>
    <w:lvl w:ilvl="0" w:tplc="E34C89E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880254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37AC47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B3242C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AA289E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10244B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844A24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4F411A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48AD26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30">
    <w:nsid w:val="7346241C"/>
    <w:multiLevelType w:val="hybridMultilevel"/>
    <w:tmpl w:val="193EB438"/>
    <w:lvl w:ilvl="0" w:tplc="6748C21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A2C00C">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7E6436E">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088617A">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A583B22">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0B2A988">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FD6174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1F0114C">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438375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31">
    <w:nsid w:val="73780F39"/>
    <w:multiLevelType w:val="hybridMultilevel"/>
    <w:tmpl w:val="579ED884"/>
    <w:lvl w:ilvl="0" w:tplc="CEF07BC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B180D3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129F7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55E43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46079D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BC0D19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60E020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3BEF2C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55296A4">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32">
    <w:nsid w:val="73CF2B7A"/>
    <w:multiLevelType w:val="hybridMultilevel"/>
    <w:tmpl w:val="6986A852"/>
    <w:lvl w:ilvl="0" w:tplc="FB1020C0">
      <w:start w:val="1"/>
      <w:numFmt w:val="bullet"/>
      <w:lvlText w:val="•"/>
      <w:lvlJc w:val="left"/>
      <w:pPr>
        <w:ind w:left="7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38CA6C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420D84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778CCB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0E25DB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F58720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41EE12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DDE598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AAA4FC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33">
    <w:nsid w:val="74082DC7"/>
    <w:multiLevelType w:val="hybridMultilevel"/>
    <w:tmpl w:val="D5F48D36"/>
    <w:lvl w:ilvl="0" w:tplc="BC1E78A0">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7A44CFC">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90843D0">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07E2580">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2BAB22E">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FFC564C">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D6AEB6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A49B4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724FD62">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34">
    <w:nsid w:val="74116F3F"/>
    <w:multiLevelType w:val="hybridMultilevel"/>
    <w:tmpl w:val="245672CC"/>
    <w:lvl w:ilvl="0" w:tplc="884C2E0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EAAC764">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E270996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ACC0AE7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DA829AE">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86CCD776">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8A38046A">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B55879BC">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BA40E37C">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35">
    <w:nsid w:val="743B4CAD"/>
    <w:multiLevelType w:val="hybridMultilevel"/>
    <w:tmpl w:val="B60EB236"/>
    <w:lvl w:ilvl="0" w:tplc="4B324EA8">
      <w:start w:val="1"/>
      <w:numFmt w:val="bullet"/>
      <w:lvlText w:val=""/>
      <w:lvlJc w:val="left"/>
      <w:pPr>
        <w:ind w:left="7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097402AA">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1E2255C">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40091A4">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6BEF9F6">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6EA5920">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D3651E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088A9E4">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0487634">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36">
    <w:nsid w:val="746C174E"/>
    <w:multiLevelType w:val="hybridMultilevel"/>
    <w:tmpl w:val="65EEC126"/>
    <w:lvl w:ilvl="0" w:tplc="7EAE6C3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15E9E2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30E1F1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FAE7B8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F1C0C48">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5FA10F0">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63C124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7BCDCA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110E29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37">
    <w:nsid w:val="74774AE1"/>
    <w:multiLevelType w:val="hybridMultilevel"/>
    <w:tmpl w:val="B532CF70"/>
    <w:lvl w:ilvl="0" w:tplc="B2560904">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9286DE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B661B3E">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32EF95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AAC5F9C">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5D4BAD8">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6FC7DF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6143F0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1AEC278">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38">
    <w:nsid w:val="74A8162E"/>
    <w:multiLevelType w:val="hybridMultilevel"/>
    <w:tmpl w:val="08E6B344"/>
    <w:lvl w:ilvl="0" w:tplc="BDCCB77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AB185862">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3468C016">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ADAAF0B4">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FD40142">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92EE5EF6">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6EDEB21E">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CF548A52">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0BE83562">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39">
    <w:nsid w:val="74D71EBA"/>
    <w:multiLevelType w:val="hybridMultilevel"/>
    <w:tmpl w:val="D6D0A962"/>
    <w:lvl w:ilvl="0" w:tplc="C0F87EBE">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DE2237F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D789A8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0D4EED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192079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654D33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ACCC76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F00D68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4FA6CE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0">
    <w:nsid w:val="758B3574"/>
    <w:multiLevelType w:val="hybridMultilevel"/>
    <w:tmpl w:val="A1EA044C"/>
    <w:lvl w:ilvl="0" w:tplc="59744DA0">
      <w:start w:val="1"/>
      <w:numFmt w:val="bullet"/>
      <w:lvlText w:val="-"/>
      <w:lvlJc w:val="left"/>
      <w:pPr>
        <w:ind w:left="1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2FC7CD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A68987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75C91C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33212B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D9E9026">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79846A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54636E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38A02E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41">
    <w:nsid w:val="759D65D2"/>
    <w:multiLevelType w:val="hybridMultilevel"/>
    <w:tmpl w:val="0B2E4B8A"/>
    <w:lvl w:ilvl="0" w:tplc="472CBD14">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924B1A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93ED88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1F2735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A9887F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10A04E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776F6D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664341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9B813A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2">
    <w:nsid w:val="75FE6617"/>
    <w:multiLevelType w:val="hybridMultilevel"/>
    <w:tmpl w:val="7F8A3D94"/>
    <w:lvl w:ilvl="0" w:tplc="A7B6693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786CB0A">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04C98F2">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4445AB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BC005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2A6F1B2">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3120F8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C584FB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4CCE890">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43">
    <w:nsid w:val="766126A3"/>
    <w:multiLevelType w:val="hybridMultilevel"/>
    <w:tmpl w:val="DF988C8E"/>
    <w:lvl w:ilvl="0" w:tplc="87EE2B5C">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EC1C721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8B46A6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678811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38249E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D527A5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B4AB33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D402D6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CB2E22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4">
    <w:nsid w:val="766305B2"/>
    <w:multiLevelType w:val="hybridMultilevel"/>
    <w:tmpl w:val="618CBE60"/>
    <w:lvl w:ilvl="0" w:tplc="E3EA3280">
      <w:start w:val="1"/>
      <w:numFmt w:val="bullet"/>
      <w:lvlText w:val="-"/>
      <w:lvlJc w:val="left"/>
      <w:pPr>
        <w:ind w:left="14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00E3788">
      <w:start w:val="1"/>
      <w:numFmt w:val="bullet"/>
      <w:lvlText w:val="o"/>
      <w:lvlJc w:val="left"/>
      <w:pPr>
        <w:ind w:left="21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AF06B74">
      <w:start w:val="1"/>
      <w:numFmt w:val="bullet"/>
      <w:lvlText w:val="▪"/>
      <w:lvlJc w:val="left"/>
      <w:pPr>
        <w:ind w:left="28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E1A67B6">
      <w:start w:val="1"/>
      <w:numFmt w:val="bullet"/>
      <w:lvlText w:val="•"/>
      <w:lvlJc w:val="left"/>
      <w:pPr>
        <w:ind w:left="35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4626682">
      <w:start w:val="1"/>
      <w:numFmt w:val="bullet"/>
      <w:lvlText w:val="o"/>
      <w:lvlJc w:val="left"/>
      <w:pPr>
        <w:ind w:left="43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07468AE">
      <w:start w:val="1"/>
      <w:numFmt w:val="bullet"/>
      <w:lvlText w:val="▪"/>
      <w:lvlJc w:val="left"/>
      <w:pPr>
        <w:ind w:left="50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6F8FCF8">
      <w:start w:val="1"/>
      <w:numFmt w:val="bullet"/>
      <w:lvlText w:val="•"/>
      <w:lvlJc w:val="left"/>
      <w:pPr>
        <w:ind w:left="57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FDA47FA">
      <w:start w:val="1"/>
      <w:numFmt w:val="bullet"/>
      <w:lvlText w:val="o"/>
      <w:lvlJc w:val="left"/>
      <w:pPr>
        <w:ind w:left="64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6DECBAA">
      <w:start w:val="1"/>
      <w:numFmt w:val="bullet"/>
      <w:lvlText w:val="▪"/>
      <w:lvlJc w:val="left"/>
      <w:pPr>
        <w:ind w:left="718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45">
    <w:nsid w:val="76EF7ACE"/>
    <w:multiLevelType w:val="hybridMultilevel"/>
    <w:tmpl w:val="24A8B0CE"/>
    <w:lvl w:ilvl="0" w:tplc="739243E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E564E3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60C55C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AFA35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8BCB66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9CA5BB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13A366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0DCC8A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D1E3D0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46">
    <w:nsid w:val="76F2700D"/>
    <w:multiLevelType w:val="hybridMultilevel"/>
    <w:tmpl w:val="FE4414D0"/>
    <w:lvl w:ilvl="0" w:tplc="04190001">
      <w:start w:val="1"/>
      <w:numFmt w:val="bullet"/>
      <w:lvlText w:val=""/>
      <w:lvlJc w:val="left"/>
      <w:pPr>
        <w:ind w:left="720" w:hanging="360"/>
      </w:pPr>
      <w:rPr>
        <w:rFonts w:ascii="Symbol" w:hAnsi="Symbol" w:cs="Symbol" w:hint="default"/>
      </w:rPr>
    </w:lvl>
    <w:lvl w:ilvl="1" w:tplc="04440003">
      <w:start w:val="1"/>
      <w:numFmt w:val="bullet"/>
      <w:lvlText w:val="o"/>
      <w:lvlJc w:val="left"/>
      <w:pPr>
        <w:ind w:left="1440" w:hanging="360"/>
      </w:pPr>
      <w:rPr>
        <w:rFonts w:ascii="Courier New" w:hAnsi="Courier New" w:cs="Courier New" w:hint="default"/>
      </w:rPr>
    </w:lvl>
    <w:lvl w:ilvl="2" w:tplc="04440005">
      <w:start w:val="1"/>
      <w:numFmt w:val="bullet"/>
      <w:lvlText w:val=""/>
      <w:lvlJc w:val="left"/>
      <w:pPr>
        <w:ind w:left="2160" w:hanging="360"/>
      </w:pPr>
      <w:rPr>
        <w:rFonts w:ascii="Wingdings" w:hAnsi="Wingdings" w:cs="Wingdings" w:hint="default"/>
      </w:rPr>
    </w:lvl>
    <w:lvl w:ilvl="3" w:tplc="04440001">
      <w:start w:val="1"/>
      <w:numFmt w:val="bullet"/>
      <w:lvlText w:val=""/>
      <w:lvlJc w:val="left"/>
      <w:pPr>
        <w:ind w:left="2880" w:hanging="360"/>
      </w:pPr>
      <w:rPr>
        <w:rFonts w:ascii="Symbol" w:hAnsi="Symbol" w:cs="Symbol" w:hint="default"/>
      </w:rPr>
    </w:lvl>
    <w:lvl w:ilvl="4" w:tplc="04440003">
      <w:start w:val="1"/>
      <w:numFmt w:val="bullet"/>
      <w:lvlText w:val="o"/>
      <w:lvlJc w:val="left"/>
      <w:pPr>
        <w:ind w:left="3600" w:hanging="360"/>
      </w:pPr>
      <w:rPr>
        <w:rFonts w:ascii="Courier New" w:hAnsi="Courier New" w:cs="Courier New" w:hint="default"/>
      </w:rPr>
    </w:lvl>
    <w:lvl w:ilvl="5" w:tplc="04440005">
      <w:start w:val="1"/>
      <w:numFmt w:val="bullet"/>
      <w:lvlText w:val=""/>
      <w:lvlJc w:val="left"/>
      <w:pPr>
        <w:ind w:left="4320" w:hanging="360"/>
      </w:pPr>
      <w:rPr>
        <w:rFonts w:ascii="Wingdings" w:hAnsi="Wingdings" w:cs="Wingdings" w:hint="default"/>
      </w:rPr>
    </w:lvl>
    <w:lvl w:ilvl="6" w:tplc="04440001">
      <w:start w:val="1"/>
      <w:numFmt w:val="bullet"/>
      <w:lvlText w:val=""/>
      <w:lvlJc w:val="left"/>
      <w:pPr>
        <w:ind w:left="5040" w:hanging="360"/>
      </w:pPr>
      <w:rPr>
        <w:rFonts w:ascii="Symbol" w:hAnsi="Symbol" w:cs="Symbol" w:hint="default"/>
      </w:rPr>
    </w:lvl>
    <w:lvl w:ilvl="7" w:tplc="04440003">
      <w:start w:val="1"/>
      <w:numFmt w:val="bullet"/>
      <w:lvlText w:val="o"/>
      <w:lvlJc w:val="left"/>
      <w:pPr>
        <w:ind w:left="5760" w:hanging="360"/>
      </w:pPr>
      <w:rPr>
        <w:rFonts w:ascii="Courier New" w:hAnsi="Courier New" w:cs="Courier New" w:hint="default"/>
      </w:rPr>
    </w:lvl>
    <w:lvl w:ilvl="8" w:tplc="04440005">
      <w:start w:val="1"/>
      <w:numFmt w:val="bullet"/>
      <w:lvlText w:val=""/>
      <w:lvlJc w:val="left"/>
      <w:pPr>
        <w:ind w:left="6480" w:hanging="360"/>
      </w:pPr>
      <w:rPr>
        <w:rFonts w:ascii="Wingdings" w:hAnsi="Wingdings" w:cs="Wingdings" w:hint="default"/>
      </w:rPr>
    </w:lvl>
  </w:abstractNum>
  <w:abstractNum w:abstractNumId="347">
    <w:nsid w:val="7744341A"/>
    <w:multiLevelType w:val="hybridMultilevel"/>
    <w:tmpl w:val="EA1603BA"/>
    <w:lvl w:ilvl="0" w:tplc="4D5072A2">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C26D64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6D41E4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FA4F5A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C7A25D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C12D2F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B1C7C5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BB698D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3FCA1A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8">
    <w:nsid w:val="77792FB7"/>
    <w:multiLevelType w:val="hybridMultilevel"/>
    <w:tmpl w:val="818C4F04"/>
    <w:lvl w:ilvl="0" w:tplc="DB2CC70C">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1A0A94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5BCFB4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88696F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26A7CA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45CD92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054AC6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B3C6B0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828AA5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9">
    <w:nsid w:val="7801150D"/>
    <w:multiLevelType w:val="hybridMultilevel"/>
    <w:tmpl w:val="B0AE7A4E"/>
    <w:lvl w:ilvl="0" w:tplc="7876DC4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DAE29EE">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878AB0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214FFD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2C69EC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62C12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0EEAFDA">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6480BBC">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92CE9FE">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0">
    <w:nsid w:val="78506E5A"/>
    <w:multiLevelType w:val="hybridMultilevel"/>
    <w:tmpl w:val="7A2C5F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1">
    <w:nsid w:val="78610479"/>
    <w:multiLevelType w:val="hybridMultilevel"/>
    <w:tmpl w:val="93467788"/>
    <w:lvl w:ilvl="0" w:tplc="0218A8F8">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CBE50AC">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A3636CA">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6EE1B0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D641BB8">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E145F14">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CC4E29E">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F62530">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F10FD4C">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2">
    <w:nsid w:val="78ED6717"/>
    <w:multiLevelType w:val="hybridMultilevel"/>
    <w:tmpl w:val="783C12F4"/>
    <w:lvl w:ilvl="0" w:tplc="7FA8E66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4405B0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E5A624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582812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92D25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6D25C8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62C87C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70EF4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B2AA5E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3">
    <w:nsid w:val="7A0E46C9"/>
    <w:multiLevelType w:val="hybridMultilevel"/>
    <w:tmpl w:val="835002E6"/>
    <w:lvl w:ilvl="0" w:tplc="6CD0E610">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A2E84864">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E9A11D8">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822E21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DCAB566">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780FE50">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482BF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BAE07F6">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B0AF9DC">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54">
    <w:nsid w:val="7A485C12"/>
    <w:multiLevelType w:val="hybridMultilevel"/>
    <w:tmpl w:val="BBB0E604"/>
    <w:lvl w:ilvl="0" w:tplc="CE3A0402">
      <w:start w:val="3"/>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A84936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748C3C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99C776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678BE2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1B67EE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FA2EAF4">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D10B7E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D1640A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5">
    <w:nsid w:val="7A6C5344"/>
    <w:multiLevelType w:val="hybridMultilevel"/>
    <w:tmpl w:val="28103F50"/>
    <w:lvl w:ilvl="0" w:tplc="4F1E8600">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186E8F8C">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74BCDA6A">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69044E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0CAEC686">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BD48037C">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E81886C2">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2F24DDB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6C0A2E38">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56">
    <w:nsid w:val="7B0249FF"/>
    <w:multiLevelType w:val="hybridMultilevel"/>
    <w:tmpl w:val="1012C38E"/>
    <w:lvl w:ilvl="0" w:tplc="BDAAB1E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6C407D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4E0BE8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27CA22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8E08A1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464EC7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76E0E6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07A8D4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B6EDDE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7">
    <w:nsid w:val="7B065743"/>
    <w:multiLevelType w:val="hybridMultilevel"/>
    <w:tmpl w:val="DD9659DC"/>
    <w:lvl w:ilvl="0" w:tplc="EA80C26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220D1D4">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4FA6AE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246DE5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618ABF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E0896A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A4A546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9A01B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4F68F3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8">
    <w:nsid w:val="7B55374A"/>
    <w:multiLevelType w:val="hybridMultilevel"/>
    <w:tmpl w:val="9788DE34"/>
    <w:lvl w:ilvl="0" w:tplc="1318D926">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DC4314A">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3B846A6">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8B81AEC">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A9ACB04">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14EEFA4">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86C4050">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F7E1C00">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3323808">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9">
    <w:nsid w:val="7C435D31"/>
    <w:multiLevelType w:val="hybridMultilevel"/>
    <w:tmpl w:val="D6A4E8D8"/>
    <w:lvl w:ilvl="0" w:tplc="59C4216A">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C82CE1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700CFFE">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E46035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BAC264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5BAA018">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F1611A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B883DAC">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63C8A2C">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0">
    <w:nsid w:val="7C7603A5"/>
    <w:multiLevelType w:val="hybridMultilevel"/>
    <w:tmpl w:val="01D21880"/>
    <w:lvl w:ilvl="0" w:tplc="25463D4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F527EE8">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AA06E4">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B257CA">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CDAAE0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0BEAC3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E38A41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E94107C">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562D7D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1">
    <w:nsid w:val="7CC7312B"/>
    <w:multiLevelType w:val="hybridMultilevel"/>
    <w:tmpl w:val="E7D2E4D6"/>
    <w:lvl w:ilvl="0" w:tplc="9AD088F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178428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214EA3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E324E9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8604B6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A1ED346">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81CD50E">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6C6F090">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C9C5D8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62">
    <w:nsid w:val="7CD961A8"/>
    <w:multiLevelType w:val="hybridMultilevel"/>
    <w:tmpl w:val="8F38E904"/>
    <w:lvl w:ilvl="0" w:tplc="F1561C7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FAC2B7A">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61220CA">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26A1B8C">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EACF654">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86EC88">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7602924">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F2AEA6E">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08CF4FA">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63">
    <w:nsid w:val="7CE10570"/>
    <w:multiLevelType w:val="hybridMultilevel"/>
    <w:tmpl w:val="8C2E66D2"/>
    <w:lvl w:ilvl="0" w:tplc="F3C46DDA">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298EE8E">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5D895B2">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8CE18E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C5AD92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9BE4DD0">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88E8E2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D988FB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CFC6E5A">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4">
    <w:nsid w:val="7D3B2196"/>
    <w:multiLevelType w:val="hybridMultilevel"/>
    <w:tmpl w:val="5B32147A"/>
    <w:lvl w:ilvl="0" w:tplc="1264CD1E">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A02D9EA">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558EF40">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8A48CC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B0E456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A160320">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4FA79C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B92C35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0B4ACA4">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65">
    <w:nsid w:val="7D6268BC"/>
    <w:multiLevelType w:val="hybridMultilevel"/>
    <w:tmpl w:val="6714F1A8"/>
    <w:lvl w:ilvl="0" w:tplc="84C4F5B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C66455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FE2369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12EAB8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D0CD1A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71CF29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11E1B1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1C84F6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716516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6">
    <w:nsid w:val="7E166A0D"/>
    <w:multiLevelType w:val="hybridMultilevel"/>
    <w:tmpl w:val="93A00CC8"/>
    <w:lvl w:ilvl="0" w:tplc="94BA237A">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EEE7E6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1D0F65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8FEB4F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63A64B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A0075A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636406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45C207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A36618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7">
    <w:nsid w:val="7E427669"/>
    <w:multiLevelType w:val="hybridMultilevel"/>
    <w:tmpl w:val="BD8A0150"/>
    <w:lvl w:ilvl="0" w:tplc="C872673A">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D7C6B20">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70C7EF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F4C30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63E0254">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2BA14B6">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B6C81A0">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8783876">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A5211FC">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68">
    <w:nsid w:val="7F3B47DE"/>
    <w:multiLevelType w:val="hybridMultilevel"/>
    <w:tmpl w:val="C7AE00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9">
    <w:nsid w:val="7F4E3A9A"/>
    <w:multiLevelType w:val="hybridMultilevel"/>
    <w:tmpl w:val="E5BE47A2"/>
    <w:lvl w:ilvl="0" w:tplc="837E09F2">
      <w:start w:val="1"/>
      <w:numFmt w:val="bullet"/>
      <w:lvlText w:val="–"/>
      <w:lvlJc w:val="left"/>
      <w:pPr>
        <w:ind w:left="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27C7E6E">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CDEE9B8">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616F036">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4C49FEA">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734A916">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928F30C">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32C3688">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A36220E">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267"/>
  </w:num>
  <w:num w:numId="2">
    <w:abstractNumId w:val="188"/>
  </w:num>
  <w:num w:numId="3">
    <w:abstractNumId w:val="170"/>
  </w:num>
  <w:num w:numId="4">
    <w:abstractNumId w:val="160"/>
  </w:num>
  <w:num w:numId="5">
    <w:abstractNumId w:val="265"/>
  </w:num>
  <w:num w:numId="6">
    <w:abstractNumId w:val="64"/>
  </w:num>
  <w:num w:numId="7">
    <w:abstractNumId w:val="99"/>
  </w:num>
  <w:num w:numId="8">
    <w:abstractNumId w:val="171"/>
  </w:num>
  <w:num w:numId="9">
    <w:abstractNumId w:val="134"/>
  </w:num>
  <w:num w:numId="10">
    <w:abstractNumId w:val="42"/>
  </w:num>
  <w:num w:numId="11">
    <w:abstractNumId w:val="276"/>
  </w:num>
  <w:num w:numId="12">
    <w:abstractNumId w:val="291"/>
  </w:num>
  <w:num w:numId="13">
    <w:abstractNumId w:val="14"/>
  </w:num>
  <w:num w:numId="14">
    <w:abstractNumId w:val="211"/>
  </w:num>
  <w:num w:numId="15">
    <w:abstractNumId w:val="162"/>
  </w:num>
  <w:num w:numId="16">
    <w:abstractNumId w:val="360"/>
  </w:num>
  <w:num w:numId="17">
    <w:abstractNumId w:val="122"/>
  </w:num>
  <w:num w:numId="18">
    <w:abstractNumId w:val="98"/>
  </w:num>
  <w:num w:numId="19">
    <w:abstractNumId w:val="354"/>
  </w:num>
  <w:num w:numId="20">
    <w:abstractNumId w:val="55"/>
  </w:num>
  <w:num w:numId="21">
    <w:abstractNumId w:val="328"/>
  </w:num>
  <w:num w:numId="22">
    <w:abstractNumId w:val="298"/>
  </w:num>
  <w:num w:numId="23">
    <w:abstractNumId w:val="150"/>
  </w:num>
  <w:num w:numId="24">
    <w:abstractNumId w:val="26"/>
  </w:num>
  <w:num w:numId="25">
    <w:abstractNumId w:val="111"/>
  </w:num>
  <w:num w:numId="26">
    <w:abstractNumId w:val="307"/>
  </w:num>
  <w:num w:numId="27">
    <w:abstractNumId w:val="89"/>
  </w:num>
  <w:num w:numId="28">
    <w:abstractNumId w:val="186"/>
  </w:num>
  <w:num w:numId="29">
    <w:abstractNumId w:val="207"/>
  </w:num>
  <w:num w:numId="30">
    <w:abstractNumId w:val="216"/>
  </w:num>
  <w:num w:numId="31">
    <w:abstractNumId w:val="30"/>
  </w:num>
  <w:num w:numId="32">
    <w:abstractNumId w:val="17"/>
  </w:num>
  <w:num w:numId="33">
    <w:abstractNumId w:val="144"/>
  </w:num>
  <w:num w:numId="34">
    <w:abstractNumId w:val="191"/>
  </w:num>
  <w:num w:numId="35">
    <w:abstractNumId w:val="179"/>
  </w:num>
  <w:num w:numId="36">
    <w:abstractNumId w:val="77"/>
  </w:num>
  <w:num w:numId="37">
    <w:abstractNumId w:val="51"/>
  </w:num>
  <w:num w:numId="38">
    <w:abstractNumId w:val="137"/>
  </w:num>
  <w:num w:numId="39">
    <w:abstractNumId w:val="357"/>
  </w:num>
  <w:num w:numId="40">
    <w:abstractNumId w:val="261"/>
  </w:num>
  <w:num w:numId="41">
    <w:abstractNumId w:val="218"/>
  </w:num>
  <w:num w:numId="42">
    <w:abstractNumId w:val="94"/>
  </w:num>
  <w:num w:numId="43">
    <w:abstractNumId w:val="167"/>
  </w:num>
  <w:num w:numId="44">
    <w:abstractNumId w:val="234"/>
  </w:num>
  <w:num w:numId="45">
    <w:abstractNumId w:val="352"/>
  </w:num>
  <w:num w:numId="46">
    <w:abstractNumId w:val="168"/>
  </w:num>
  <w:num w:numId="47">
    <w:abstractNumId w:val="136"/>
  </w:num>
  <w:num w:numId="48">
    <w:abstractNumId w:val="118"/>
  </w:num>
  <w:num w:numId="49">
    <w:abstractNumId w:val="240"/>
  </w:num>
  <w:num w:numId="50">
    <w:abstractNumId w:val="93"/>
  </w:num>
  <w:num w:numId="51">
    <w:abstractNumId w:val="277"/>
  </w:num>
  <w:num w:numId="52">
    <w:abstractNumId w:val="273"/>
  </w:num>
  <w:num w:numId="53">
    <w:abstractNumId w:val="19"/>
  </w:num>
  <w:num w:numId="54">
    <w:abstractNumId w:val="147"/>
  </w:num>
  <w:num w:numId="55">
    <w:abstractNumId w:val="166"/>
  </w:num>
  <w:num w:numId="56">
    <w:abstractNumId w:val="140"/>
  </w:num>
  <w:num w:numId="57">
    <w:abstractNumId w:val="83"/>
  </w:num>
  <w:num w:numId="58">
    <w:abstractNumId w:val="49"/>
  </w:num>
  <w:num w:numId="59">
    <w:abstractNumId w:val="356"/>
  </w:num>
  <w:num w:numId="60">
    <w:abstractNumId w:val="206"/>
  </w:num>
  <w:num w:numId="61">
    <w:abstractNumId w:val="227"/>
  </w:num>
  <w:num w:numId="62">
    <w:abstractNumId w:val="66"/>
  </w:num>
  <w:num w:numId="63">
    <w:abstractNumId w:val="121"/>
  </w:num>
  <w:num w:numId="64">
    <w:abstractNumId w:val="336"/>
  </w:num>
  <w:num w:numId="65">
    <w:abstractNumId w:val="315"/>
  </w:num>
  <w:num w:numId="66">
    <w:abstractNumId w:val="220"/>
  </w:num>
  <w:num w:numId="67">
    <w:abstractNumId w:val="345"/>
  </w:num>
  <w:num w:numId="68">
    <w:abstractNumId w:val="130"/>
  </w:num>
  <w:num w:numId="69">
    <w:abstractNumId w:val="36"/>
  </w:num>
  <w:num w:numId="70">
    <w:abstractNumId w:val="320"/>
  </w:num>
  <w:num w:numId="71">
    <w:abstractNumId w:val="39"/>
  </w:num>
  <w:num w:numId="72">
    <w:abstractNumId w:val="321"/>
  </w:num>
  <w:num w:numId="73">
    <w:abstractNumId w:val="123"/>
  </w:num>
  <w:num w:numId="74">
    <w:abstractNumId w:val="182"/>
  </w:num>
  <w:num w:numId="75">
    <w:abstractNumId w:val="232"/>
  </w:num>
  <w:num w:numId="76">
    <w:abstractNumId w:val="351"/>
  </w:num>
  <w:num w:numId="77">
    <w:abstractNumId w:val="335"/>
  </w:num>
  <w:num w:numId="78">
    <w:abstractNumId w:val="116"/>
  </w:num>
  <w:num w:numId="79">
    <w:abstractNumId w:val="225"/>
  </w:num>
  <w:num w:numId="80">
    <w:abstractNumId w:val="367"/>
  </w:num>
  <w:num w:numId="81">
    <w:abstractNumId w:val="112"/>
  </w:num>
  <w:num w:numId="82">
    <w:abstractNumId w:val="53"/>
  </w:num>
  <w:num w:numId="83">
    <w:abstractNumId w:val="205"/>
  </w:num>
  <w:num w:numId="84">
    <w:abstractNumId w:val="173"/>
  </w:num>
  <w:num w:numId="85">
    <w:abstractNumId w:val="262"/>
  </w:num>
  <w:num w:numId="86">
    <w:abstractNumId w:val="20"/>
  </w:num>
  <w:num w:numId="87">
    <w:abstractNumId w:val="9"/>
  </w:num>
  <w:num w:numId="88">
    <w:abstractNumId w:val="18"/>
  </w:num>
  <w:num w:numId="89">
    <w:abstractNumId w:val="280"/>
  </w:num>
  <w:num w:numId="90">
    <w:abstractNumId w:val="174"/>
  </w:num>
  <w:num w:numId="91">
    <w:abstractNumId w:val="325"/>
  </w:num>
  <w:num w:numId="92">
    <w:abstractNumId w:val="13"/>
  </w:num>
  <w:num w:numId="93">
    <w:abstractNumId w:val="204"/>
  </w:num>
  <w:num w:numId="94">
    <w:abstractNumId w:val="301"/>
  </w:num>
  <w:num w:numId="95">
    <w:abstractNumId w:val="282"/>
  </w:num>
  <w:num w:numId="96">
    <w:abstractNumId w:val="101"/>
  </w:num>
  <w:num w:numId="97">
    <w:abstractNumId w:val="305"/>
  </w:num>
  <w:num w:numId="98">
    <w:abstractNumId w:val="213"/>
  </w:num>
  <w:num w:numId="99">
    <w:abstractNumId w:val="27"/>
  </w:num>
  <w:num w:numId="100">
    <w:abstractNumId w:val="344"/>
  </w:num>
  <w:num w:numId="101">
    <w:abstractNumId w:val="333"/>
  </w:num>
  <w:num w:numId="102">
    <w:abstractNumId w:val="65"/>
  </w:num>
  <w:num w:numId="103">
    <w:abstractNumId w:val="3"/>
  </w:num>
  <w:num w:numId="104">
    <w:abstractNumId w:val="258"/>
  </w:num>
  <w:num w:numId="105">
    <w:abstractNumId w:val="52"/>
  </w:num>
  <w:num w:numId="106">
    <w:abstractNumId w:val="183"/>
  </w:num>
  <w:num w:numId="107">
    <w:abstractNumId w:val="313"/>
  </w:num>
  <w:num w:numId="108">
    <w:abstractNumId w:val="32"/>
  </w:num>
  <w:num w:numId="109">
    <w:abstractNumId w:val="317"/>
  </w:num>
  <w:num w:numId="110">
    <w:abstractNumId w:val="253"/>
  </w:num>
  <w:num w:numId="111">
    <w:abstractNumId w:val="250"/>
  </w:num>
  <w:num w:numId="112">
    <w:abstractNumId w:val="331"/>
  </w:num>
  <w:num w:numId="113">
    <w:abstractNumId w:val="197"/>
  </w:num>
  <w:num w:numId="114">
    <w:abstractNumId w:val="175"/>
  </w:num>
  <w:num w:numId="115">
    <w:abstractNumId w:val="129"/>
  </w:num>
  <w:num w:numId="116">
    <w:abstractNumId w:val="263"/>
  </w:num>
  <w:num w:numId="117">
    <w:abstractNumId w:val="146"/>
  </w:num>
  <w:num w:numId="118">
    <w:abstractNumId w:val="266"/>
  </w:num>
  <w:num w:numId="119">
    <w:abstractNumId w:val="60"/>
  </w:num>
  <w:num w:numId="120">
    <w:abstractNumId w:val="271"/>
  </w:num>
  <w:num w:numId="121">
    <w:abstractNumId w:val="257"/>
  </w:num>
  <w:num w:numId="122">
    <w:abstractNumId w:val="289"/>
  </w:num>
  <w:num w:numId="123">
    <w:abstractNumId w:val="215"/>
  </w:num>
  <w:num w:numId="124">
    <w:abstractNumId w:val="84"/>
  </w:num>
  <w:num w:numId="125">
    <w:abstractNumId w:val="226"/>
  </w:num>
  <w:num w:numId="126">
    <w:abstractNumId w:val="238"/>
  </w:num>
  <w:num w:numId="127">
    <w:abstractNumId w:val="185"/>
  </w:num>
  <w:num w:numId="128">
    <w:abstractNumId w:val="304"/>
  </w:num>
  <w:num w:numId="129">
    <w:abstractNumId w:val="349"/>
  </w:num>
  <w:num w:numId="130">
    <w:abstractNumId w:val="106"/>
  </w:num>
  <w:num w:numId="131">
    <w:abstractNumId w:val="117"/>
  </w:num>
  <w:num w:numId="132">
    <w:abstractNumId w:val="310"/>
  </w:num>
  <w:num w:numId="133">
    <w:abstractNumId w:val="70"/>
  </w:num>
  <w:num w:numId="134">
    <w:abstractNumId w:val="268"/>
  </w:num>
  <w:num w:numId="135">
    <w:abstractNumId w:val="71"/>
  </w:num>
  <w:num w:numId="136">
    <w:abstractNumId w:val="369"/>
  </w:num>
  <w:num w:numId="137">
    <w:abstractNumId w:val="322"/>
  </w:num>
  <w:num w:numId="138">
    <w:abstractNumId w:val="195"/>
  </w:num>
  <w:num w:numId="139">
    <w:abstractNumId w:val="251"/>
  </w:num>
  <w:num w:numId="140">
    <w:abstractNumId w:val="75"/>
  </w:num>
  <w:num w:numId="141">
    <w:abstractNumId w:val="11"/>
  </w:num>
  <w:num w:numId="142">
    <w:abstractNumId w:val="177"/>
  </w:num>
  <w:num w:numId="143">
    <w:abstractNumId w:val="72"/>
  </w:num>
  <w:num w:numId="144">
    <w:abstractNumId w:val="54"/>
  </w:num>
  <w:num w:numId="145">
    <w:abstractNumId w:val="293"/>
  </w:num>
  <w:num w:numId="146">
    <w:abstractNumId w:val="362"/>
  </w:num>
  <w:num w:numId="147">
    <w:abstractNumId w:val="288"/>
  </w:num>
  <w:num w:numId="148">
    <w:abstractNumId w:val="330"/>
  </w:num>
  <w:num w:numId="149">
    <w:abstractNumId w:val="169"/>
  </w:num>
  <w:num w:numId="150">
    <w:abstractNumId w:val="242"/>
  </w:num>
  <w:num w:numId="151">
    <w:abstractNumId w:val="124"/>
  </w:num>
  <w:num w:numId="152">
    <w:abstractNumId w:val="76"/>
  </w:num>
  <w:num w:numId="153">
    <w:abstractNumId w:val="296"/>
  </w:num>
  <w:num w:numId="154">
    <w:abstractNumId w:val="135"/>
  </w:num>
  <w:num w:numId="155">
    <w:abstractNumId w:val="78"/>
  </w:num>
  <w:num w:numId="156">
    <w:abstractNumId w:val="270"/>
  </w:num>
  <w:num w:numId="157">
    <w:abstractNumId w:val="189"/>
  </w:num>
  <w:num w:numId="158">
    <w:abstractNumId w:val="126"/>
  </w:num>
  <w:num w:numId="159">
    <w:abstractNumId w:val="210"/>
  </w:num>
  <w:num w:numId="160">
    <w:abstractNumId w:val="12"/>
  </w:num>
  <w:num w:numId="161">
    <w:abstractNumId w:val="303"/>
  </w:num>
  <w:num w:numId="162">
    <w:abstractNumId w:val="194"/>
  </w:num>
  <w:num w:numId="163">
    <w:abstractNumId w:val="29"/>
  </w:num>
  <w:num w:numId="164">
    <w:abstractNumId w:val="355"/>
  </w:num>
  <w:num w:numId="165">
    <w:abstractNumId w:val="196"/>
  </w:num>
  <w:num w:numId="166">
    <w:abstractNumId w:val="96"/>
  </w:num>
  <w:num w:numId="167">
    <w:abstractNumId w:val="6"/>
  </w:num>
  <w:num w:numId="168">
    <w:abstractNumId w:val="214"/>
  </w:num>
  <w:num w:numId="169">
    <w:abstractNumId w:val="149"/>
  </w:num>
  <w:num w:numId="170">
    <w:abstractNumId w:val="311"/>
  </w:num>
  <w:num w:numId="171">
    <w:abstractNumId w:val="37"/>
  </w:num>
  <w:num w:numId="172">
    <w:abstractNumId w:val="178"/>
  </w:num>
  <w:num w:numId="173">
    <w:abstractNumId w:val="85"/>
  </w:num>
  <w:num w:numId="174">
    <w:abstractNumId w:val="366"/>
  </w:num>
  <w:num w:numId="175">
    <w:abstractNumId w:val="287"/>
  </w:num>
  <w:num w:numId="176">
    <w:abstractNumId w:val="300"/>
  </w:num>
  <w:num w:numId="177">
    <w:abstractNumId w:val="128"/>
  </w:num>
  <w:num w:numId="178">
    <w:abstractNumId w:val="285"/>
  </w:num>
  <w:num w:numId="179">
    <w:abstractNumId w:val="161"/>
  </w:num>
  <w:num w:numId="180">
    <w:abstractNumId w:val="219"/>
  </w:num>
  <w:num w:numId="181">
    <w:abstractNumId w:val="334"/>
  </w:num>
  <w:num w:numId="182">
    <w:abstractNumId w:val="297"/>
  </w:num>
  <w:num w:numId="183">
    <w:abstractNumId w:val="359"/>
  </w:num>
  <w:num w:numId="184">
    <w:abstractNumId w:val="145"/>
  </w:num>
  <w:num w:numId="185">
    <w:abstractNumId w:val="337"/>
  </w:num>
  <w:num w:numId="186">
    <w:abstractNumId w:val="63"/>
  </w:num>
  <w:num w:numId="187">
    <w:abstractNumId w:val="16"/>
  </w:num>
  <w:num w:numId="188">
    <w:abstractNumId w:val="79"/>
  </w:num>
  <w:num w:numId="189">
    <w:abstractNumId w:val="343"/>
  </w:num>
  <w:num w:numId="190">
    <w:abstractNumId w:val="230"/>
  </w:num>
  <w:num w:numId="191">
    <w:abstractNumId w:val="295"/>
  </w:num>
  <w:num w:numId="192">
    <w:abstractNumId w:val="41"/>
  </w:num>
  <w:num w:numId="193">
    <w:abstractNumId w:val="339"/>
  </w:num>
  <w:num w:numId="194">
    <w:abstractNumId w:val="244"/>
  </w:num>
  <w:num w:numId="195">
    <w:abstractNumId w:val="283"/>
  </w:num>
  <w:num w:numId="196">
    <w:abstractNumId w:val="198"/>
  </w:num>
  <w:num w:numId="197">
    <w:abstractNumId w:val="154"/>
  </w:num>
  <w:num w:numId="198">
    <w:abstractNumId w:val="264"/>
  </w:num>
  <w:num w:numId="199">
    <w:abstractNumId w:val="152"/>
  </w:num>
  <w:num w:numId="200">
    <w:abstractNumId w:val="80"/>
  </w:num>
  <w:num w:numId="201">
    <w:abstractNumId w:val="353"/>
  </w:num>
  <w:num w:numId="202">
    <w:abstractNumId w:val="69"/>
  </w:num>
  <w:num w:numId="203">
    <w:abstractNumId w:val="318"/>
  </w:num>
  <w:num w:numId="204">
    <w:abstractNumId w:val="347"/>
  </w:num>
  <w:num w:numId="205">
    <w:abstractNumId w:val="338"/>
  </w:num>
  <w:num w:numId="206">
    <w:abstractNumId w:val="125"/>
  </w:num>
  <w:num w:numId="207">
    <w:abstractNumId w:val="187"/>
  </w:num>
  <w:num w:numId="208">
    <w:abstractNumId w:val="292"/>
  </w:num>
  <w:num w:numId="209">
    <w:abstractNumId w:val="86"/>
  </w:num>
  <w:num w:numId="210">
    <w:abstractNumId w:val="235"/>
  </w:num>
  <w:num w:numId="211">
    <w:abstractNumId w:val="236"/>
  </w:num>
  <w:num w:numId="212">
    <w:abstractNumId w:val="35"/>
  </w:num>
  <w:num w:numId="213">
    <w:abstractNumId w:val="105"/>
  </w:num>
  <w:num w:numId="214">
    <w:abstractNumId w:val="172"/>
  </w:num>
  <w:num w:numId="215">
    <w:abstractNumId w:val="324"/>
  </w:num>
  <w:num w:numId="216">
    <w:abstractNumId w:val="82"/>
  </w:num>
  <w:num w:numId="217">
    <w:abstractNumId w:val="48"/>
  </w:num>
  <w:num w:numId="218">
    <w:abstractNumId w:val="241"/>
  </w:num>
  <w:num w:numId="219">
    <w:abstractNumId w:val="279"/>
  </w:num>
  <w:num w:numId="220">
    <w:abstractNumId w:val="44"/>
  </w:num>
  <w:num w:numId="221">
    <w:abstractNumId w:val="260"/>
  </w:num>
  <w:num w:numId="222">
    <w:abstractNumId w:val="228"/>
  </w:num>
  <w:num w:numId="223">
    <w:abstractNumId w:val="326"/>
  </w:num>
  <w:num w:numId="224">
    <w:abstractNumId w:val="348"/>
  </w:num>
  <w:num w:numId="225">
    <w:abstractNumId w:val="81"/>
  </w:num>
  <w:num w:numId="226">
    <w:abstractNumId w:val="208"/>
  </w:num>
  <w:num w:numId="227">
    <w:abstractNumId w:val="341"/>
  </w:num>
  <w:num w:numId="228">
    <w:abstractNumId w:val="8"/>
  </w:num>
  <w:num w:numId="229">
    <w:abstractNumId w:val="272"/>
  </w:num>
  <w:num w:numId="230">
    <w:abstractNumId w:val="190"/>
  </w:num>
  <w:num w:numId="231">
    <w:abstractNumId w:val="58"/>
  </w:num>
  <w:num w:numId="232">
    <w:abstractNumId w:val="34"/>
  </w:num>
  <w:num w:numId="233">
    <w:abstractNumId w:val="28"/>
  </w:num>
  <w:num w:numId="234">
    <w:abstractNumId w:val="1"/>
  </w:num>
  <w:num w:numId="235">
    <w:abstractNumId w:val="108"/>
  </w:num>
  <w:num w:numId="236">
    <w:abstractNumId w:val="46"/>
  </w:num>
  <w:num w:numId="237">
    <w:abstractNumId w:val="25"/>
  </w:num>
  <w:num w:numId="238">
    <w:abstractNumId w:val="278"/>
  </w:num>
  <w:num w:numId="239">
    <w:abstractNumId w:val="363"/>
  </w:num>
  <w:num w:numId="240">
    <w:abstractNumId w:val="24"/>
  </w:num>
  <w:num w:numId="241">
    <w:abstractNumId w:val="92"/>
  </w:num>
  <w:num w:numId="242">
    <w:abstractNumId w:val="156"/>
  </w:num>
  <w:num w:numId="243">
    <w:abstractNumId w:val="309"/>
  </w:num>
  <w:num w:numId="244">
    <w:abstractNumId w:val="237"/>
  </w:num>
  <w:num w:numId="245">
    <w:abstractNumId w:val="141"/>
  </w:num>
  <w:num w:numId="246">
    <w:abstractNumId w:val="223"/>
  </w:num>
  <w:num w:numId="247">
    <w:abstractNumId w:val="45"/>
  </w:num>
  <w:num w:numId="248">
    <w:abstractNumId w:val="57"/>
  </w:num>
  <w:num w:numId="249">
    <w:abstractNumId w:val="21"/>
  </w:num>
  <w:num w:numId="250">
    <w:abstractNumId w:val="176"/>
  </w:num>
  <w:num w:numId="251">
    <w:abstractNumId w:val="180"/>
  </w:num>
  <w:num w:numId="252">
    <w:abstractNumId w:val="113"/>
  </w:num>
  <w:num w:numId="253">
    <w:abstractNumId w:val="151"/>
  </w:num>
  <w:num w:numId="254">
    <w:abstractNumId w:val="246"/>
  </w:num>
  <w:num w:numId="255">
    <w:abstractNumId w:val="15"/>
  </w:num>
  <w:num w:numId="256">
    <w:abstractNumId w:val="59"/>
  </w:num>
  <w:num w:numId="257">
    <w:abstractNumId w:val="299"/>
  </w:num>
  <w:num w:numId="258">
    <w:abstractNumId w:val="38"/>
  </w:num>
  <w:num w:numId="259">
    <w:abstractNumId w:val="364"/>
  </w:num>
  <w:num w:numId="260">
    <w:abstractNumId w:val="274"/>
  </w:num>
  <w:num w:numId="261">
    <w:abstractNumId w:val="153"/>
  </w:num>
  <w:num w:numId="262">
    <w:abstractNumId w:val="275"/>
  </w:num>
  <w:num w:numId="263">
    <w:abstractNumId w:val="88"/>
  </w:num>
  <w:num w:numId="264">
    <w:abstractNumId w:val="74"/>
  </w:num>
  <w:num w:numId="265">
    <w:abstractNumId w:val="163"/>
  </w:num>
  <w:num w:numId="266">
    <w:abstractNumId w:val="306"/>
  </w:num>
  <w:num w:numId="267">
    <w:abstractNumId w:val="312"/>
  </w:num>
  <w:num w:numId="268">
    <w:abstractNumId w:val="110"/>
  </w:num>
  <w:num w:numId="269">
    <w:abstractNumId w:val="256"/>
  </w:num>
  <w:num w:numId="270">
    <w:abstractNumId w:val="68"/>
  </w:num>
  <w:num w:numId="271">
    <w:abstractNumId w:val="164"/>
  </w:num>
  <w:num w:numId="272">
    <w:abstractNumId w:val="233"/>
  </w:num>
  <w:num w:numId="273">
    <w:abstractNumId w:val="212"/>
  </w:num>
  <w:num w:numId="274">
    <w:abstractNumId w:val="107"/>
  </w:num>
  <w:num w:numId="275">
    <w:abstractNumId w:val="159"/>
  </w:num>
  <w:num w:numId="276">
    <w:abstractNumId w:val="157"/>
  </w:num>
  <w:num w:numId="277">
    <w:abstractNumId w:val="62"/>
  </w:num>
  <w:num w:numId="278">
    <w:abstractNumId w:val="294"/>
  </w:num>
  <w:num w:numId="279">
    <w:abstractNumId w:val="133"/>
  </w:num>
  <w:num w:numId="280">
    <w:abstractNumId w:val="286"/>
  </w:num>
  <w:num w:numId="281">
    <w:abstractNumId w:val="102"/>
  </w:num>
  <w:num w:numId="282">
    <w:abstractNumId w:val="329"/>
  </w:num>
  <w:num w:numId="283">
    <w:abstractNumId w:val="142"/>
  </w:num>
  <w:num w:numId="284">
    <w:abstractNumId w:val="365"/>
  </w:num>
  <w:num w:numId="285">
    <w:abstractNumId w:val="255"/>
  </w:num>
  <w:num w:numId="286">
    <w:abstractNumId w:val="332"/>
  </w:num>
  <w:num w:numId="287">
    <w:abstractNumId w:val="31"/>
  </w:num>
  <w:num w:numId="288">
    <w:abstractNumId w:val="155"/>
  </w:num>
  <w:num w:numId="289">
    <w:abstractNumId w:val="132"/>
  </w:num>
  <w:num w:numId="290">
    <w:abstractNumId w:val="201"/>
  </w:num>
  <w:num w:numId="291">
    <w:abstractNumId w:val="247"/>
  </w:num>
  <w:num w:numId="292">
    <w:abstractNumId w:val="73"/>
  </w:num>
  <w:num w:numId="293">
    <w:abstractNumId w:val="103"/>
  </w:num>
  <w:num w:numId="294">
    <w:abstractNumId w:val="342"/>
  </w:num>
  <w:num w:numId="295">
    <w:abstractNumId w:val="229"/>
  </w:num>
  <w:num w:numId="296">
    <w:abstractNumId w:val="281"/>
  </w:num>
  <w:num w:numId="297">
    <w:abstractNumId w:val="302"/>
  </w:num>
  <w:num w:numId="298">
    <w:abstractNumId w:val="193"/>
  </w:num>
  <w:num w:numId="299">
    <w:abstractNumId w:val="97"/>
  </w:num>
  <w:num w:numId="300">
    <w:abstractNumId w:val="7"/>
  </w:num>
  <w:num w:numId="301">
    <w:abstractNumId w:val="91"/>
  </w:num>
  <w:num w:numId="302">
    <w:abstractNumId w:val="22"/>
  </w:num>
  <w:num w:numId="303">
    <w:abstractNumId w:val="138"/>
  </w:num>
  <w:num w:numId="304">
    <w:abstractNumId w:val="340"/>
  </w:num>
  <w:num w:numId="305">
    <w:abstractNumId w:val="158"/>
  </w:num>
  <w:num w:numId="306">
    <w:abstractNumId w:val="115"/>
  </w:num>
  <w:num w:numId="307">
    <w:abstractNumId w:val="87"/>
  </w:num>
  <w:num w:numId="308">
    <w:abstractNumId w:val="199"/>
  </w:num>
  <w:num w:numId="309">
    <w:abstractNumId w:val="248"/>
  </w:num>
  <w:num w:numId="310">
    <w:abstractNumId w:val="47"/>
  </w:num>
  <w:num w:numId="311">
    <w:abstractNumId w:val="2"/>
  </w:num>
  <w:num w:numId="312">
    <w:abstractNumId w:val="243"/>
  </w:num>
  <w:num w:numId="313">
    <w:abstractNumId w:val="23"/>
  </w:num>
  <w:num w:numId="314">
    <w:abstractNumId w:val="0"/>
  </w:num>
  <w:num w:numId="315">
    <w:abstractNumId w:val="202"/>
  </w:num>
  <w:num w:numId="316">
    <w:abstractNumId w:val="43"/>
  </w:num>
  <w:num w:numId="317">
    <w:abstractNumId w:val="165"/>
  </w:num>
  <w:num w:numId="318">
    <w:abstractNumId w:val="148"/>
  </w:num>
  <w:num w:numId="319">
    <w:abstractNumId w:val="127"/>
  </w:num>
  <w:num w:numId="320">
    <w:abstractNumId w:val="224"/>
  </w:num>
  <w:num w:numId="321">
    <w:abstractNumId w:val="119"/>
  </w:num>
  <w:num w:numId="322">
    <w:abstractNumId w:val="109"/>
  </w:num>
  <w:num w:numId="323">
    <w:abstractNumId w:val="67"/>
  </w:num>
  <w:num w:numId="324">
    <w:abstractNumId w:val="358"/>
  </w:num>
  <w:num w:numId="325">
    <w:abstractNumId w:val="4"/>
  </w:num>
  <w:num w:numId="326">
    <w:abstractNumId w:val="284"/>
  </w:num>
  <w:num w:numId="327">
    <w:abstractNumId w:val="143"/>
  </w:num>
  <w:num w:numId="328">
    <w:abstractNumId w:val="217"/>
  </w:num>
  <w:num w:numId="329">
    <w:abstractNumId w:val="95"/>
  </w:num>
  <w:num w:numId="330">
    <w:abstractNumId w:val="323"/>
  </w:num>
  <w:num w:numId="331">
    <w:abstractNumId w:val="361"/>
  </w:num>
  <w:num w:numId="332">
    <w:abstractNumId w:val="221"/>
  </w:num>
  <w:num w:numId="333">
    <w:abstractNumId w:val="249"/>
  </w:num>
  <w:num w:numId="334">
    <w:abstractNumId w:val="56"/>
  </w:num>
  <w:num w:numId="335">
    <w:abstractNumId w:val="181"/>
  </w:num>
  <w:num w:numId="336">
    <w:abstractNumId w:val="61"/>
  </w:num>
  <w:num w:numId="337">
    <w:abstractNumId w:val="209"/>
  </w:num>
  <w:num w:numId="338">
    <w:abstractNumId w:val="350"/>
  </w:num>
  <w:num w:numId="339">
    <w:abstractNumId w:val="327"/>
  </w:num>
  <w:num w:numId="340">
    <w:abstractNumId w:val="368"/>
  </w:num>
  <w:num w:numId="341">
    <w:abstractNumId w:val="139"/>
  </w:num>
  <w:num w:numId="342">
    <w:abstractNumId w:val="184"/>
  </w:num>
  <w:num w:numId="343">
    <w:abstractNumId w:val="50"/>
  </w:num>
  <w:num w:numId="344">
    <w:abstractNumId w:val="308"/>
  </w:num>
  <w:num w:numId="345">
    <w:abstractNumId w:val="192"/>
  </w:num>
  <w:num w:numId="346">
    <w:abstractNumId w:val="203"/>
  </w:num>
  <w:num w:numId="347">
    <w:abstractNumId w:val="131"/>
  </w:num>
  <w:num w:numId="348">
    <w:abstractNumId w:val="100"/>
  </w:num>
  <w:num w:numId="349">
    <w:abstractNumId w:val="231"/>
  </w:num>
  <w:num w:numId="350">
    <w:abstractNumId w:val="254"/>
  </w:num>
  <w:num w:numId="351">
    <w:abstractNumId w:val="252"/>
  </w:num>
  <w:num w:numId="352">
    <w:abstractNumId w:val="269"/>
  </w:num>
  <w:num w:numId="353">
    <w:abstractNumId w:val="245"/>
  </w:num>
  <w:num w:numId="354">
    <w:abstractNumId w:val="290"/>
  </w:num>
  <w:num w:numId="355">
    <w:abstractNumId w:val="346"/>
  </w:num>
  <w:num w:numId="356">
    <w:abstractNumId w:val="10"/>
  </w:num>
  <w:num w:numId="357">
    <w:abstractNumId w:val="314"/>
  </w:num>
  <w:num w:numId="358">
    <w:abstractNumId w:val="259"/>
  </w:num>
  <w:num w:numId="359">
    <w:abstractNumId w:val="114"/>
  </w:num>
  <w:num w:numId="360">
    <w:abstractNumId w:val="120"/>
  </w:num>
  <w:num w:numId="361">
    <w:abstractNumId w:val="316"/>
  </w:num>
  <w:num w:numId="362">
    <w:abstractNumId w:val="200"/>
  </w:num>
  <w:num w:numId="363">
    <w:abstractNumId w:val="239"/>
  </w:num>
  <w:num w:numId="364">
    <w:abstractNumId w:val="33"/>
  </w:num>
  <w:num w:numId="365">
    <w:abstractNumId w:val="40"/>
  </w:num>
  <w:num w:numId="366">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5"/>
  </w:num>
  <w:num w:numId="368">
    <w:abstractNumId w:val="90"/>
  </w:num>
  <w:num w:numId="369">
    <w:abstractNumId w:val="319"/>
  </w:num>
  <w:num w:numId="370">
    <w:abstractNumId w:val="104"/>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FC7"/>
    <w:rsid w:val="000D57D8"/>
    <w:rsid w:val="000F694F"/>
    <w:rsid w:val="00154A78"/>
    <w:rsid w:val="00187B1A"/>
    <w:rsid w:val="00195541"/>
    <w:rsid w:val="001B6EAA"/>
    <w:rsid w:val="001C6ACC"/>
    <w:rsid w:val="001F77D0"/>
    <w:rsid w:val="00227C92"/>
    <w:rsid w:val="002A6481"/>
    <w:rsid w:val="002B78F1"/>
    <w:rsid w:val="002D3407"/>
    <w:rsid w:val="002D3491"/>
    <w:rsid w:val="002D4022"/>
    <w:rsid w:val="002D596A"/>
    <w:rsid w:val="002E4444"/>
    <w:rsid w:val="00352109"/>
    <w:rsid w:val="00354726"/>
    <w:rsid w:val="003C45C9"/>
    <w:rsid w:val="003E469A"/>
    <w:rsid w:val="003E6EF8"/>
    <w:rsid w:val="00443D7E"/>
    <w:rsid w:val="00471FE4"/>
    <w:rsid w:val="004B5478"/>
    <w:rsid w:val="004E5783"/>
    <w:rsid w:val="00522DF6"/>
    <w:rsid w:val="00532D37"/>
    <w:rsid w:val="005330EE"/>
    <w:rsid w:val="005A618A"/>
    <w:rsid w:val="005B6BE5"/>
    <w:rsid w:val="005C2F46"/>
    <w:rsid w:val="005D1336"/>
    <w:rsid w:val="00624FC7"/>
    <w:rsid w:val="0063638B"/>
    <w:rsid w:val="006364B0"/>
    <w:rsid w:val="006856F1"/>
    <w:rsid w:val="00732000"/>
    <w:rsid w:val="007D5ED1"/>
    <w:rsid w:val="007E48BF"/>
    <w:rsid w:val="007F6BE5"/>
    <w:rsid w:val="00816FCE"/>
    <w:rsid w:val="00840C6A"/>
    <w:rsid w:val="00853A48"/>
    <w:rsid w:val="008645CD"/>
    <w:rsid w:val="008777B1"/>
    <w:rsid w:val="008C62AD"/>
    <w:rsid w:val="008D2089"/>
    <w:rsid w:val="008F6649"/>
    <w:rsid w:val="00900907"/>
    <w:rsid w:val="00916216"/>
    <w:rsid w:val="00994414"/>
    <w:rsid w:val="009C58CA"/>
    <w:rsid w:val="009F538F"/>
    <w:rsid w:val="00A11C3B"/>
    <w:rsid w:val="00A22F51"/>
    <w:rsid w:val="00A36A40"/>
    <w:rsid w:val="00A909A1"/>
    <w:rsid w:val="00A94081"/>
    <w:rsid w:val="00AC2B2E"/>
    <w:rsid w:val="00AF0971"/>
    <w:rsid w:val="00B36390"/>
    <w:rsid w:val="00B617BC"/>
    <w:rsid w:val="00B73A4C"/>
    <w:rsid w:val="00BA46FC"/>
    <w:rsid w:val="00BB2A04"/>
    <w:rsid w:val="00BB75BC"/>
    <w:rsid w:val="00C04202"/>
    <w:rsid w:val="00C37B84"/>
    <w:rsid w:val="00C911EA"/>
    <w:rsid w:val="00CE6080"/>
    <w:rsid w:val="00D33090"/>
    <w:rsid w:val="00D873DB"/>
    <w:rsid w:val="00DB0029"/>
    <w:rsid w:val="00DE615F"/>
    <w:rsid w:val="00DF5C99"/>
    <w:rsid w:val="00E03032"/>
    <w:rsid w:val="00E212F2"/>
    <w:rsid w:val="00E4701C"/>
    <w:rsid w:val="00E5047F"/>
    <w:rsid w:val="00E55DA9"/>
    <w:rsid w:val="00EB077A"/>
    <w:rsid w:val="00ED47B8"/>
    <w:rsid w:val="00ED6AB8"/>
    <w:rsid w:val="00EE0668"/>
    <w:rsid w:val="00F26632"/>
    <w:rsid w:val="00F570A2"/>
    <w:rsid w:val="00F91AF7"/>
    <w:rsid w:val="00FC3DCD"/>
    <w:rsid w:val="00FE6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08F177-AFE4-4F06-A5A8-DCDF136CA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1" w:line="241" w:lineRule="auto"/>
      <w:ind w:left="4" w:right="7" w:firstLine="710"/>
      <w:jc w:val="both"/>
    </w:pPr>
    <w:rPr>
      <w:rFonts w:ascii="Arial" w:eastAsia="Arial" w:hAnsi="Arial" w:cs="Arial"/>
      <w:color w:val="000000"/>
      <w:sz w:val="24"/>
    </w:rPr>
  </w:style>
  <w:style w:type="paragraph" w:styleId="1">
    <w:name w:val="heading 1"/>
    <w:next w:val="a"/>
    <w:link w:val="10"/>
    <w:uiPriority w:val="1"/>
    <w:unhideWhenUsed/>
    <w:qFormat/>
    <w:pPr>
      <w:keepNext/>
      <w:keepLines/>
      <w:numPr>
        <w:numId w:val="333"/>
      </w:numPr>
      <w:spacing w:after="42" w:line="240" w:lineRule="auto"/>
      <w:ind w:left="10" w:right="-15" w:hanging="10"/>
      <w:jc w:val="center"/>
      <w:outlineLvl w:val="0"/>
    </w:pPr>
    <w:rPr>
      <w:rFonts w:ascii="Arial" w:eastAsia="Arial" w:hAnsi="Arial" w:cs="Arial"/>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Pr>
      <w:rFonts w:ascii="Arial" w:eastAsia="Arial" w:hAnsi="Arial" w:cs="Arial"/>
      <w:b/>
      <w:color w:val="000000"/>
      <w:sz w:val="28"/>
    </w:rPr>
  </w:style>
  <w:style w:type="paragraph" w:customStyle="1" w:styleId="footnotedescription">
    <w:name w:val="footnote description"/>
    <w:next w:val="a"/>
    <w:link w:val="footnotedescriptionChar"/>
    <w:hidden/>
    <w:pPr>
      <w:spacing w:after="0" w:line="240"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ED47B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D47B8"/>
    <w:rPr>
      <w:rFonts w:ascii="Segoe UI" w:eastAsia="Arial" w:hAnsi="Segoe UI" w:cs="Segoe UI"/>
      <w:color w:val="000000"/>
      <w:sz w:val="18"/>
      <w:szCs w:val="18"/>
    </w:rPr>
  </w:style>
  <w:style w:type="numbering" w:customStyle="1" w:styleId="11">
    <w:name w:val="Нет списка1"/>
    <w:next w:val="a2"/>
    <w:uiPriority w:val="99"/>
    <w:semiHidden/>
    <w:unhideWhenUsed/>
    <w:rsid w:val="00EB077A"/>
  </w:style>
  <w:style w:type="paragraph" w:styleId="a5">
    <w:name w:val="Normal (Web)"/>
    <w:basedOn w:val="a"/>
    <w:semiHidden/>
    <w:unhideWhenUsed/>
    <w:rsid w:val="00EB077A"/>
    <w:pPr>
      <w:spacing w:after="0" w:line="240" w:lineRule="auto"/>
      <w:ind w:left="0" w:right="0" w:firstLine="400"/>
      <w:jc w:val="left"/>
    </w:pPr>
    <w:rPr>
      <w:rFonts w:ascii="Times New Roman" w:eastAsia="Times New Roman" w:hAnsi="Times New Roman" w:cs="Times New Roman"/>
      <w:color w:val="auto"/>
      <w:szCs w:val="24"/>
    </w:rPr>
  </w:style>
  <w:style w:type="paragraph" w:styleId="a6">
    <w:name w:val="Title"/>
    <w:basedOn w:val="a"/>
    <w:link w:val="a7"/>
    <w:qFormat/>
    <w:rsid w:val="00EB077A"/>
    <w:pPr>
      <w:spacing w:after="0" w:line="240" w:lineRule="auto"/>
      <w:ind w:left="0" w:right="0" w:firstLine="0"/>
      <w:jc w:val="center"/>
    </w:pPr>
    <w:rPr>
      <w:rFonts w:ascii="Calibri" w:eastAsia="Calibri" w:hAnsi="Calibri" w:cs="Times New Roman"/>
      <w:color w:val="auto"/>
      <w:sz w:val="28"/>
      <w:szCs w:val="24"/>
    </w:rPr>
  </w:style>
  <w:style w:type="character" w:customStyle="1" w:styleId="a7">
    <w:name w:val="Название Знак"/>
    <w:basedOn w:val="a0"/>
    <w:link w:val="a6"/>
    <w:rsid w:val="00EB077A"/>
    <w:rPr>
      <w:rFonts w:ascii="Calibri" w:eastAsia="Calibri" w:hAnsi="Calibri" w:cs="Times New Roman"/>
      <w:sz w:val="28"/>
      <w:szCs w:val="24"/>
    </w:rPr>
  </w:style>
  <w:style w:type="paragraph" w:styleId="a8">
    <w:name w:val="Body Text"/>
    <w:basedOn w:val="a"/>
    <w:link w:val="a9"/>
    <w:uiPriority w:val="1"/>
    <w:unhideWhenUsed/>
    <w:qFormat/>
    <w:rsid w:val="00EB077A"/>
    <w:pPr>
      <w:spacing w:after="120" w:line="240" w:lineRule="auto"/>
      <w:ind w:left="0" w:right="0" w:firstLine="0"/>
      <w:jc w:val="left"/>
    </w:pPr>
    <w:rPr>
      <w:rFonts w:ascii="Times New Roman" w:eastAsia="Times New Roman" w:hAnsi="Times New Roman" w:cs="Times New Roman"/>
      <w:color w:val="auto"/>
      <w:szCs w:val="24"/>
    </w:rPr>
  </w:style>
  <w:style w:type="character" w:customStyle="1" w:styleId="a9">
    <w:name w:val="Основной текст Знак"/>
    <w:basedOn w:val="a0"/>
    <w:link w:val="a8"/>
    <w:uiPriority w:val="1"/>
    <w:rsid w:val="00EB077A"/>
    <w:rPr>
      <w:rFonts w:ascii="Times New Roman" w:eastAsia="Times New Roman" w:hAnsi="Times New Roman" w:cs="Times New Roman"/>
      <w:sz w:val="24"/>
      <w:szCs w:val="24"/>
    </w:rPr>
  </w:style>
  <w:style w:type="paragraph" w:styleId="3">
    <w:name w:val="Body Text 3"/>
    <w:basedOn w:val="a"/>
    <w:link w:val="30"/>
    <w:uiPriority w:val="99"/>
    <w:semiHidden/>
    <w:unhideWhenUsed/>
    <w:rsid w:val="00EB077A"/>
    <w:pPr>
      <w:spacing w:after="120" w:line="254" w:lineRule="auto"/>
      <w:ind w:left="0" w:right="0" w:firstLine="0"/>
      <w:jc w:val="left"/>
    </w:pPr>
    <w:rPr>
      <w:rFonts w:ascii="Calibri" w:eastAsia="Calibri" w:hAnsi="Calibri" w:cs="Times New Roman"/>
      <w:color w:val="auto"/>
      <w:sz w:val="16"/>
      <w:szCs w:val="16"/>
      <w:lang w:eastAsia="en-US"/>
    </w:rPr>
  </w:style>
  <w:style w:type="character" w:customStyle="1" w:styleId="30">
    <w:name w:val="Основной текст 3 Знак"/>
    <w:basedOn w:val="a0"/>
    <w:link w:val="3"/>
    <w:uiPriority w:val="99"/>
    <w:semiHidden/>
    <w:rsid w:val="00EB077A"/>
    <w:rPr>
      <w:rFonts w:ascii="Calibri" w:eastAsia="Calibri" w:hAnsi="Calibri" w:cs="Times New Roman"/>
      <w:sz w:val="16"/>
      <w:szCs w:val="16"/>
      <w:lang w:eastAsia="en-US"/>
    </w:rPr>
  </w:style>
  <w:style w:type="paragraph" w:styleId="aa">
    <w:name w:val="List Paragraph"/>
    <w:basedOn w:val="a"/>
    <w:uiPriority w:val="1"/>
    <w:qFormat/>
    <w:rsid w:val="00EB077A"/>
    <w:pPr>
      <w:spacing w:after="200" w:line="276" w:lineRule="auto"/>
      <w:ind w:left="720" w:right="0" w:firstLine="0"/>
      <w:contextualSpacing/>
      <w:jc w:val="left"/>
    </w:pPr>
    <w:rPr>
      <w:rFonts w:ascii="Calibri" w:eastAsia="Times New Roman" w:hAnsi="Calibri" w:cs="Times New Roman"/>
      <w:color w:val="auto"/>
      <w:sz w:val="22"/>
    </w:rPr>
  </w:style>
  <w:style w:type="paragraph" w:customStyle="1" w:styleId="2">
    <w:name w:val="Абзац списка2"/>
    <w:basedOn w:val="a"/>
    <w:rsid w:val="00EB077A"/>
    <w:pPr>
      <w:widowControl w:val="0"/>
      <w:suppressAutoHyphens/>
      <w:spacing w:after="200" w:line="240" w:lineRule="auto"/>
      <w:ind w:left="720" w:right="0" w:firstLine="0"/>
    </w:pPr>
    <w:rPr>
      <w:rFonts w:ascii="Times New Roman" w:eastAsia="Calibri" w:hAnsi="Times New Roman" w:cs="Times New Roman"/>
      <w:color w:val="auto"/>
      <w:kern w:val="2"/>
      <w:sz w:val="28"/>
    </w:rPr>
  </w:style>
  <w:style w:type="character" w:customStyle="1" w:styleId="12">
    <w:name w:val="Название Знак1"/>
    <w:basedOn w:val="a0"/>
    <w:uiPriority w:val="10"/>
    <w:rsid w:val="00EB077A"/>
    <w:rPr>
      <w:rFonts w:asciiTheme="majorHAnsi" w:eastAsiaTheme="majorEastAsia" w:hAnsiTheme="majorHAnsi" w:cstheme="majorBidi" w:hint="default"/>
      <w:spacing w:val="-10"/>
      <w:kern w:val="28"/>
      <w:sz w:val="56"/>
      <w:szCs w:val="56"/>
    </w:rPr>
  </w:style>
  <w:style w:type="table" w:styleId="ab">
    <w:name w:val="Table Grid"/>
    <w:basedOn w:val="a1"/>
    <w:rsid w:val="00EB07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99"/>
    <w:qFormat/>
    <w:rsid w:val="00EB077A"/>
    <w:rPr>
      <w:i/>
      <w:iCs/>
    </w:rPr>
  </w:style>
  <w:style w:type="paragraph" w:styleId="ad">
    <w:name w:val="header"/>
    <w:basedOn w:val="a"/>
    <w:link w:val="ae"/>
    <w:uiPriority w:val="99"/>
    <w:unhideWhenUsed/>
    <w:rsid w:val="00EB077A"/>
    <w:pPr>
      <w:tabs>
        <w:tab w:val="center" w:pos="4677"/>
        <w:tab w:val="right" w:pos="9355"/>
      </w:tabs>
      <w:spacing w:after="0" w:line="240" w:lineRule="auto"/>
      <w:ind w:left="0" w:right="0" w:firstLine="0"/>
      <w:jc w:val="left"/>
    </w:pPr>
    <w:rPr>
      <w:rFonts w:ascii="Times New Roman" w:eastAsia="Times New Roman" w:hAnsi="Times New Roman" w:cs="Times New Roman"/>
      <w:color w:val="auto"/>
      <w:szCs w:val="24"/>
    </w:rPr>
  </w:style>
  <w:style w:type="character" w:customStyle="1" w:styleId="ae">
    <w:name w:val="Верхний колонтитул Знак"/>
    <w:basedOn w:val="a0"/>
    <w:link w:val="ad"/>
    <w:uiPriority w:val="99"/>
    <w:rsid w:val="00EB077A"/>
    <w:rPr>
      <w:rFonts w:ascii="Times New Roman" w:eastAsia="Times New Roman" w:hAnsi="Times New Roman" w:cs="Times New Roman"/>
      <w:sz w:val="24"/>
      <w:szCs w:val="24"/>
    </w:rPr>
  </w:style>
  <w:style w:type="paragraph" w:styleId="af">
    <w:name w:val="footer"/>
    <w:basedOn w:val="a"/>
    <w:link w:val="af0"/>
    <w:uiPriority w:val="99"/>
    <w:unhideWhenUsed/>
    <w:rsid w:val="00EB077A"/>
    <w:pPr>
      <w:tabs>
        <w:tab w:val="center" w:pos="4677"/>
        <w:tab w:val="right" w:pos="9355"/>
      </w:tabs>
      <w:spacing w:after="0" w:line="240" w:lineRule="auto"/>
      <w:ind w:left="0" w:right="0" w:firstLine="0"/>
      <w:jc w:val="left"/>
    </w:pPr>
    <w:rPr>
      <w:rFonts w:ascii="Times New Roman" w:eastAsia="Times New Roman" w:hAnsi="Times New Roman" w:cs="Times New Roman"/>
      <w:color w:val="auto"/>
      <w:szCs w:val="24"/>
    </w:rPr>
  </w:style>
  <w:style w:type="character" w:customStyle="1" w:styleId="af0">
    <w:name w:val="Нижний колонтитул Знак"/>
    <w:basedOn w:val="a0"/>
    <w:link w:val="af"/>
    <w:uiPriority w:val="99"/>
    <w:rsid w:val="00EB077A"/>
    <w:rPr>
      <w:rFonts w:ascii="Times New Roman" w:eastAsia="Times New Roman" w:hAnsi="Times New Roman" w:cs="Times New Roman"/>
      <w:sz w:val="24"/>
      <w:szCs w:val="24"/>
    </w:rPr>
  </w:style>
  <w:style w:type="paragraph" w:customStyle="1" w:styleId="TableParagraph">
    <w:name w:val="Table Paragraph"/>
    <w:basedOn w:val="a"/>
    <w:uiPriority w:val="1"/>
    <w:qFormat/>
    <w:rsid w:val="00EB077A"/>
    <w:pPr>
      <w:widowControl w:val="0"/>
      <w:autoSpaceDE w:val="0"/>
      <w:autoSpaceDN w:val="0"/>
      <w:adjustRightInd w:val="0"/>
      <w:spacing w:after="0" w:line="240" w:lineRule="auto"/>
      <w:ind w:left="0" w:right="0" w:firstLine="0"/>
      <w:jc w:val="left"/>
    </w:pPr>
    <w:rPr>
      <w:rFonts w:ascii="Times New Roman" w:eastAsiaTheme="minorEastAsia" w:hAnsi="Times New Roman" w:cs="Times New Roman"/>
      <w:color w:val="auto"/>
      <w:szCs w:val="24"/>
    </w:rPr>
  </w:style>
  <w:style w:type="table" w:customStyle="1" w:styleId="13">
    <w:name w:val="Сетка таблицы1"/>
    <w:basedOn w:val="a1"/>
    <w:next w:val="ab"/>
    <w:uiPriority w:val="39"/>
    <w:rsid w:val="00DE61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b"/>
    <w:uiPriority w:val="39"/>
    <w:rsid w:val="008F66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BA46FC"/>
    <w:pPr>
      <w:spacing w:after="0" w:line="360" w:lineRule="auto"/>
      <w:ind w:left="150" w:right="0" w:firstLine="0"/>
    </w:pPr>
    <w:rPr>
      <w:rFonts w:ascii="Times New Roman" w:eastAsia="Times New Roman" w:hAnsi="Times New Roman" w:cs="Times New Roman"/>
      <w:color w:val="auto"/>
      <w:sz w:val="21"/>
      <w:szCs w:val="21"/>
    </w:rPr>
  </w:style>
  <w:style w:type="paragraph" w:customStyle="1" w:styleId="style20">
    <w:name w:val="style20"/>
    <w:basedOn w:val="a"/>
    <w:rsid w:val="00BA46FC"/>
    <w:pPr>
      <w:spacing w:after="0" w:line="360" w:lineRule="auto"/>
      <w:ind w:left="0" w:right="0" w:firstLine="0"/>
    </w:pPr>
    <w:rPr>
      <w:rFonts w:ascii="Times New Roman" w:eastAsia="Times New Roman" w:hAnsi="Times New Roman" w:cs="Times New Roman"/>
      <w:color w:val="auto"/>
      <w:sz w:val="21"/>
      <w:szCs w:val="21"/>
    </w:rPr>
  </w:style>
  <w:style w:type="character" w:styleId="af1">
    <w:name w:val="Strong"/>
    <w:basedOn w:val="a0"/>
    <w:qFormat/>
    <w:rsid w:val="00BA46FC"/>
    <w:rPr>
      <w:b/>
      <w:bCs/>
    </w:rPr>
  </w:style>
  <w:style w:type="paragraph" w:styleId="31">
    <w:name w:val="Body Text Indent 3"/>
    <w:basedOn w:val="a"/>
    <w:link w:val="32"/>
    <w:uiPriority w:val="99"/>
    <w:semiHidden/>
    <w:unhideWhenUsed/>
    <w:rsid w:val="008777B1"/>
    <w:pPr>
      <w:spacing w:after="120"/>
      <w:ind w:left="283"/>
    </w:pPr>
    <w:rPr>
      <w:sz w:val="16"/>
      <w:szCs w:val="16"/>
    </w:rPr>
  </w:style>
  <w:style w:type="character" w:customStyle="1" w:styleId="32">
    <w:name w:val="Основной текст с отступом 3 Знак"/>
    <w:basedOn w:val="a0"/>
    <w:link w:val="31"/>
    <w:uiPriority w:val="99"/>
    <w:semiHidden/>
    <w:rsid w:val="008777B1"/>
    <w:rPr>
      <w:rFonts w:ascii="Arial" w:eastAsia="Arial" w:hAnsi="Arial" w:cs="Arial"/>
      <w:color w:val="000000"/>
      <w:sz w:val="16"/>
      <w:szCs w:val="16"/>
    </w:rPr>
  </w:style>
  <w:style w:type="paragraph" w:styleId="af2">
    <w:name w:val="Body Text Indent"/>
    <w:basedOn w:val="a"/>
    <w:link w:val="af3"/>
    <w:uiPriority w:val="99"/>
    <w:semiHidden/>
    <w:unhideWhenUsed/>
    <w:rsid w:val="004E5783"/>
    <w:pPr>
      <w:spacing w:after="120"/>
      <w:ind w:left="283"/>
    </w:pPr>
  </w:style>
  <w:style w:type="character" w:customStyle="1" w:styleId="af3">
    <w:name w:val="Основной текст с отступом Знак"/>
    <w:basedOn w:val="a0"/>
    <w:link w:val="af2"/>
    <w:uiPriority w:val="99"/>
    <w:semiHidden/>
    <w:rsid w:val="004E5783"/>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715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tandart.edu.ru/"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tandart.edu.ru/" TargetMode="External"/><Relationship Id="rId29" Type="http://schemas.openxmlformats.org/officeDocument/2006/relationships/image" Target="media/image10.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tandart.edu.ru/" TargetMode="External"/><Relationship Id="rId31" Type="http://schemas.openxmlformats.org/officeDocument/2006/relationships/image" Target="media/image12.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oter" Target="footer10.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tandart.edu.ru/catalog.aspx?CatalogId=281" TargetMode="External"/><Relationship Id="rId1" Type="http://schemas.openxmlformats.org/officeDocument/2006/relationships/hyperlink" Target="http://standart.edu.ru/catalog.aspx?CatalogId=2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A5AE5-63C8-4306-B9AB-2E69814FC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TotalTime>
  <Pages>457</Pages>
  <Words>165209</Words>
  <Characters>941694</Characters>
  <Application>Microsoft Office Word</Application>
  <DocSecurity>0</DocSecurity>
  <Lines>7847</Lines>
  <Paragraphs>2209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Игоревна</dc:creator>
  <cp:keywords/>
  <cp:lastModifiedBy>Пользователь Windows</cp:lastModifiedBy>
  <cp:revision>42</cp:revision>
  <cp:lastPrinted>2021-02-05T09:10:00Z</cp:lastPrinted>
  <dcterms:created xsi:type="dcterms:W3CDTF">2020-06-24T16:48:00Z</dcterms:created>
  <dcterms:modified xsi:type="dcterms:W3CDTF">2021-02-05T10:42:00Z</dcterms:modified>
</cp:coreProperties>
</file>