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Филиал Муниципального автономного общеобразовательного учреждения</w:t>
      </w: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«Кутарбитская средняя общеобразовательная школа» -</w:t>
      </w: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4BF1">
        <w:rPr>
          <w:rFonts w:ascii="Times New Roman" w:hAnsi="Times New Roman" w:cs="Times New Roman"/>
          <w:b/>
          <w:sz w:val="26"/>
          <w:szCs w:val="26"/>
        </w:rPr>
        <w:t>«Дегтярёвская средняя общеобразовательная школа»</w:t>
      </w: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628AF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 wp14:anchorId="37D17D02" wp14:editId="7AB57EA1">
            <wp:extent cx="6120130" cy="10888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88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noProof/>
          <w:sz w:val="26"/>
          <w:szCs w:val="26"/>
          <w:lang w:eastAsia="ru-RU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628AF" w:rsidRDefault="00F628AF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4215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keepNext/>
        <w:tabs>
          <w:tab w:val="left" w:pos="284"/>
        </w:tabs>
        <w:snapToGri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</w:t>
      </w:r>
      <w:r w:rsidRPr="00E94BF1">
        <w:rPr>
          <w:rFonts w:ascii="Times New Roman" w:eastAsia="Times New Roman" w:hAnsi="Times New Roman" w:cs="Times New Roman"/>
          <w:b/>
          <w:sz w:val="26"/>
          <w:szCs w:val="26"/>
          <w:lang w:eastAsia="ar-SA"/>
        </w:rPr>
        <w:t xml:space="preserve">даптированная образовательная программа </w:t>
      </w:r>
    </w:p>
    <w:p w:rsidR="00FF0643" w:rsidRPr="00E94BF1" w:rsidRDefault="00FF0643" w:rsidP="00FF0643">
      <w:pPr>
        <w:shd w:val="clear" w:color="auto" w:fill="FFFFFF"/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94BF1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по предмету</w:t>
      </w: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Пение и ритмика</w:t>
      </w:r>
      <w:r w:rsidRPr="00AB0DCD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7 класс</w:t>
      </w: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5386"/>
      </w:tblGrid>
      <w:tr w:rsidR="00FF0643" w:rsidRPr="00E94BF1" w:rsidTr="00894996">
        <w:tc>
          <w:tcPr>
            <w:tcW w:w="4820" w:type="dxa"/>
          </w:tcPr>
          <w:p w:rsidR="00FF0643" w:rsidRPr="00E94BF1" w:rsidRDefault="00FF0643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FF0643" w:rsidRPr="00E94BF1" w:rsidRDefault="00FF0643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Составитель: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Тимканова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Зульфира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Вахитовна</w:t>
            </w:r>
            <w:proofErr w:type="spellEnd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                                                                           учитель истории и обществознания                                                                    первой квалификационно</w:t>
            </w:r>
            <w:bookmarkStart w:id="0" w:name="_GoBack"/>
            <w:bookmarkEnd w:id="0"/>
            <w:r w:rsidRPr="00E94BF1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й категории</w:t>
            </w:r>
          </w:p>
          <w:p w:rsidR="00FF0643" w:rsidRPr="00E94BF1" w:rsidRDefault="00FF0643" w:rsidP="0001001E">
            <w:pPr>
              <w:tabs>
                <w:tab w:val="left" w:pos="284"/>
              </w:tabs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с. Дегтярёво</w:t>
      </w:r>
    </w:p>
    <w:p w:rsidR="00FF0643" w:rsidRPr="00E94BF1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E94BF1">
        <w:rPr>
          <w:rFonts w:ascii="Times New Roman" w:hAnsi="Times New Roman" w:cs="Times New Roman"/>
          <w:sz w:val="26"/>
          <w:szCs w:val="26"/>
        </w:rPr>
        <w:t>2019</w:t>
      </w:r>
      <w:r>
        <w:rPr>
          <w:rFonts w:ascii="Times New Roman" w:hAnsi="Times New Roman" w:cs="Times New Roman"/>
          <w:sz w:val="26"/>
          <w:szCs w:val="26"/>
        </w:rPr>
        <w:t xml:space="preserve"> – 2020 учебный</w:t>
      </w:r>
      <w:r w:rsidRPr="00E94BF1"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FF0643" w:rsidRPr="0055520A" w:rsidRDefault="00FF0643" w:rsidP="00FF0643">
      <w:pPr>
        <w:numPr>
          <w:ilvl w:val="0"/>
          <w:numId w:val="1"/>
        </w:num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Пояснительная записка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FF0643" w:rsidRPr="0055520A" w:rsidRDefault="00FF0643" w:rsidP="00FF06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Данная программа индивидуального обучения на дому составлена на основе:</w:t>
      </w:r>
    </w:p>
    <w:p w:rsidR="00FF0643" w:rsidRPr="0055520A" w:rsidRDefault="00FF0643" w:rsidP="00FF06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федерального закона «Об образовании в Российской Федерации» от 29.12.2012 № 273-ФЗ;</w:t>
      </w:r>
    </w:p>
    <w:p w:rsidR="00FF0643" w:rsidRPr="0055520A" w:rsidRDefault="00FF0643" w:rsidP="00FF06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приказа Министерства образования Российской Федерации от 10.04.2002 № 29/2065-п;</w:t>
      </w:r>
    </w:p>
    <w:p w:rsidR="00FF0643" w:rsidRPr="0055520A" w:rsidRDefault="00FF0643" w:rsidP="00FF06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письма Министерства образования Российской Федерации от 28 февраля 2003 г.</w:t>
      </w:r>
    </w:p>
    <w:p w:rsidR="00FF0643" w:rsidRPr="0055520A" w:rsidRDefault="00FF0643" w:rsidP="00FF06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N 27/2643-6 «Методические рекомендации по организации деятельности образовательных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учрждений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надомного обучения»;</w:t>
      </w:r>
    </w:p>
    <w:p w:rsidR="00FF0643" w:rsidRPr="0055520A" w:rsidRDefault="00FF0643" w:rsidP="00FF06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обучения глубоко умственно отсталых детей М., 1983. Составитель: научно-исследовательский институт дефектологии АПН под редакцией А.Р.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Маллер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Г.В.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Цикото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FF0643" w:rsidRPr="0055520A" w:rsidRDefault="00FF0643" w:rsidP="00FF06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программы образования учащихся с умеренной и тяжелой умственной отсталостью» под редакцией Л.Б.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2011г.;</w:t>
      </w:r>
    </w:p>
    <w:p w:rsidR="00FF0643" w:rsidRPr="0055520A" w:rsidRDefault="00FF0643" w:rsidP="00FF0643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устава МАОУ «Кутарбитская СОШ».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F0643" w:rsidRPr="0055520A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55520A">
        <w:rPr>
          <w:rFonts w:ascii="Times New Roman" w:eastAsia="Calibri" w:hAnsi="Times New Roman" w:cs="Times New Roman"/>
          <w:sz w:val="26"/>
          <w:szCs w:val="26"/>
        </w:rPr>
        <w:t>Общие цели образования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ar-SA"/>
        </w:rPr>
        <w:t>Цель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</w:t>
      </w:r>
      <w:r w:rsidRPr="0055520A">
        <w:rPr>
          <w:rFonts w:ascii="Times New Roman" w:eastAsia="Times New Roman" w:hAnsi="Times New Roman" w:cs="Times New Roman"/>
          <w:b/>
          <w:iCs/>
          <w:color w:val="000000"/>
          <w:sz w:val="26"/>
          <w:szCs w:val="26"/>
          <w:lang w:eastAsia="ru-RU"/>
        </w:rPr>
        <w:t xml:space="preserve">адачи обучения: 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охрана и укрепление физического и психического здоровья ребенка, в том числе их социального и эмоционального благополучия; 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гражданской идентичности и мировоззрения обучающегося в соответствии с принятыми в семье и обществе духовно-нравственными и социокультурными ценностями; 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формирование основ учебной деятельности. 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Общесоциальные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способствуют оптимальной адаптации к самостоятельной жизни.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принципов</w:t>
      </w: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воспитывающей и развивающей направленности обучения;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систематичности и последовательности;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связи обучения с жизнью;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коррекции в обучении;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наглядности;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сознательности и активности учащихся;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индивидуального и дифференцированного подхода;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прочности знаний, умений и навыков.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Общая характеристика учебного предмета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несформированность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 xml:space="preserve"> навыков социального поведения, диагноз умеренная и тяжелая умственная отсталость, обучаемому рекомендовано домашнее обучение по программе обучения детей с умеренной и тяжелой умственной отсталостью.</w:t>
      </w:r>
    </w:p>
    <w:p w:rsidR="00FF0643" w:rsidRPr="0055520A" w:rsidRDefault="00FF0643" w:rsidP="00FF0643">
      <w:pPr>
        <w:shd w:val="clear" w:color="auto" w:fill="FFFFFF"/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  <w:t>Обучение носит коррекционный, воспитывающий характер. Все предметы для учащегося имеют практическую направленность и максимально индивидуализированы.</w:t>
      </w:r>
    </w:p>
    <w:p w:rsidR="00FF0643" w:rsidRPr="0055520A" w:rsidRDefault="00FF0643" w:rsidP="00FF0643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right="9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Программа индивидуального обучения ориентирован на формирование у учащегося знаний и умений, способствующих реабилитации и общему развитию, расширению кругозора, развитию элементарных творческих способностей. Адаптированная образовательная программа индивидуального обучения ученика 7 класса составлена с учётом психофизиологических особенностей.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Адаптированная образовательная   программа предполагает использование   игровых форм обучения, наглядного материала (таблиц, иллюстраций, предметных и тематических картинок).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окончанию 7 класса ученик индивидуального обучения с умеренной степенью умственной отсталости может овладеть умениями и навыками, необходимыми для повседневной жизни, способствующими социальной адаптации и повышению уровня общего развития.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Пение и ритмика</w:t>
      </w:r>
    </w:p>
    <w:p w:rsidR="00FC0FEB" w:rsidRDefault="00FC0FEB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F0643" w:rsidRP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>В основу настоящей программы положена система музыкальных занятий. Направленных на коррекцию эмоционально-волевой сферы и познавательной деятельности глубоко умственно отсталых детей.</w:t>
      </w:r>
    </w:p>
    <w:p w:rsidR="00FF0643" w:rsidRP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ученик устал, в первую очередь следует позаботиться о снятии усталости, используя ритмические упражнения, музыкальную зарядку.</w:t>
      </w:r>
    </w:p>
    <w:p w:rsidR="00FF0643" w:rsidRP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>Следует научить держать корпус и голову прямо во время пения, руки опущенными или положив на колени.</w:t>
      </w:r>
    </w:p>
    <w:p w:rsidR="00FF0643" w:rsidRP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по пению и ритмике включает следующие разделы: «Пение», «Слушание музыки», «Музыкально-ритмические упражнения».</w:t>
      </w:r>
    </w:p>
    <w:p w:rsidR="00FF0643" w:rsidRP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Мелодии песен должны быть простыми, а содержание текста ясным, конкретным, с незначительным объёмом слов. Репертуар песен должен соответствовать возрасту и особенностям речевого развития детей. </w:t>
      </w:r>
    </w:p>
    <w:p w:rsidR="00FF0643" w:rsidRP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Большую роль на уроках пения играют вокальные упражнения «распевания» на </w:t>
      </w:r>
      <w:proofErr w:type="spellStart"/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>попевках</w:t>
      </w:r>
      <w:proofErr w:type="spellEnd"/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лёгких песнях. Программой предусмотрено пение под сопровождение музыкального произведения так и без него.</w:t>
      </w:r>
    </w:p>
    <w:p w:rsidR="00FF0643" w:rsidRP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>В программу также включены музыкально-ритмические упражнения. С их помощью осуществляется коррекция двигательных недостатков учащихся. Под влиянием музыкально-ритмической деятельности развивается эмоционально-волевая сфера учащихся: они ставятся в такие условия, когда должны проявить активность, инициативу, находчивость.</w:t>
      </w:r>
    </w:p>
    <w:p w:rsidR="00FF0643" w:rsidRPr="00FF0643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F0643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уроках ритмики развивается и познавательный интерес детей. Умело подобранные упражнения, пляски, игры воспитывают у них правильное отношение к окружающему миру, расширяют представления о различных явлениях природы.</w:t>
      </w:r>
    </w:p>
    <w:p w:rsidR="00FF0643" w:rsidRPr="008B514A" w:rsidRDefault="00FF0643" w:rsidP="00FF0643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F0643" w:rsidRPr="0055520A" w:rsidRDefault="00FF0643" w:rsidP="00FF0643">
      <w:pPr>
        <w:tabs>
          <w:tab w:val="left" w:pos="284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Место учебного предмета в учебном плане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F0643" w:rsidRPr="0055520A" w:rsidRDefault="00FF0643" w:rsidP="00FF0643">
      <w:p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Учитывая продолжительность учебного года (34 недели</w:t>
      </w:r>
      <w:r w:rsidR="00061802">
        <w:rPr>
          <w:rFonts w:ascii="Times New Roman" w:eastAsia="Times New Roman" w:hAnsi="Times New Roman" w:cs="Times New Roman"/>
          <w:sz w:val="26"/>
          <w:szCs w:val="26"/>
          <w:lang w:eastAsia="ru-RU"/>
        </w:rPr>
        <w:t>), планирование составлено на 17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="00061802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год. Объем учебной нагрузки согласно учебного плана </w:t>
      </w:r>
      <w:r w:rsidR="00061802">
        <w:rPr>
          <w:rFonts w:ascii="Times New Roman" w:eastAsia="Times New Roman" w:hAnsi="Times New Roman" w:cs="Times New Roman"/>
          <w:sz w:val="26"/>
          <w:szCs w:val="26"/>
          <w:lang w:eastAsia="ru-RU"/>
        </w:rPr>
        <w:t>школы на 2019-2020 учебный год 0,5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</w:t>
      </w:r>
      <w:r w:rsidR="00061802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5552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неделю. 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9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 Основное содержание программы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Слушание музыки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Различение быстрой (умеренной, медленной) музыки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Узнавание знакомой песни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Узнавание знакомой мелодии, исполненной на разных музыкальных инструментах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Узнавание (различение) веселой (грустной) музыки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Узнавание песни, различение частей песни: запев, припев, вступление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Узнавание (различение) сольного и хорового исполнения произведения </w:t>
      </w:r>
    </w:p>
    <w:p w:rsidR="0051496A" w:rsidRPr="00D93778" w:rsidRDefault="0051496A" w:rsidP="0051496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Пение</w:t>
      </w: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51496A" w:rsidRPr="00D93778" w:rsidRDefault="0051496A" w:rsidP="0051496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Подражание характерным звукам животных во время звучания знакомой песни </w:t>
      </w:r>
    </w:p>
    <w:p w:rsidR="0051496A" w:rsidRPr="00D93778" w:rsidRDefault="0051496A" w:rsidP="0051496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Подпевание отдельных звуков (слогов, слов), повторяющихся звуков (слогов, слов) </w:t>
      </w:r>
    </w:p>
    <w:p w:rsidR="0051496A" w:rsidRPr="00D93778" w:rsidRDefault="0051496A" w:rsidP="0051496A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Подпевание повторяющихся интонаций припева песни </w:t>
      </w:r>
    </w:p>
    <w:p w:rsidR="0051496A" w:rsidRPr="0051496A" w:rsidRDefault="0051496A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Пение слов песни: отдельных фраз, всей песни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Музыкально-ритмические упражнения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Выполнение движений разными частями тела под музыку (топанье, хлопанье в ладоши, «фонарики», «пружинка», наклоны головы и др.)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Начало (окончание) движения под музыку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Выполнение под музыку действий с предметами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Выполнение движений, соответствующих словам песни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Движение под музыку в медленном (умеренном, быстром) темпе </w:t>
      </w:r>
    </w:p>
    <w:p w:rsidR="00FF0643" w:rsidRDefault="00FF0643" w:rsidP="00FF0643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3.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Требования к уровню подготовки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9"/>
        <w:contextualSpacing/>
        <w:outlineLvl w:val="0"/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</w:pPr>
      <w:r w:rsidRPr="00D93778">
        <w:rPr>
          <w:rFonts w:ascii="Times New Roman" w:eastAsia="Times New Roman" w:hAnsi="Times New Roman" w:cs="Times New Roman"/>
          <w:i/>
          <w:color w:val="000000"/>
          <w:sz w:val="26"/>
          <w:szCs w:val="26"/>
          <w:u w:val="single"/>
          <w:lang w:eastAsia="ru-RU"/>
        </w:rPr>
        <w:t>Учащийся должен знать:</w:t>
      </w: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D93778" w:rsidRPr="00D93778" w:rsidRDefault="00D93778" w:rsidP="00D93778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элементарные сведения о нотной записи: скрипичный ключ, нотный стан, счет линеек, ноты;          </w:t>
      </w:r>
    </w:p>
    <w:p w:rsidR="00D93778" w:rsidRPr="00D93778" w:rsidRDefault="00D93778" w:rsidP="00D93778">
      <w:pPr>
        <w:widowControl w:val="0"/>
        <w:tabs>
          <w:tab w:val="left" w:pos="284"/>
        </w:tabs>
        <w:suppressAutoHyphens/>
        <w:autoSpaceDN w:val="0"/>
        <w:spacing w:after="0" w:line="240" w:lineRule="auto"/>
        <w:contextualSpacing/>
        <w:textAlignment w:val="baseline"/>
        <w:rPr>
          <w:rFonts w:ascii="Times New Roman" w:eastAsia="Andale Sans UI" w:hAnsi="Times New Roman" w:cs="Times New Roman"/>
          <w:kern w:val="3"/>
          <w:sz w:val="26"/>
          <w:szCs w:val="26"/>
          <w:lang w:eastAsia="ja-JP" w:bidi="fa-IR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музыкальные инструменты (струнные инструменты).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contextualSpacing/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</w:pPr>
      <w:r w:rsidRPr="00D93778">
        <w:rPr>
          <w:rFonts w:ascii="Times New Roman" w:eastAsia="Times New Roman" w:hAnsi="Times New Roman" w:cs="Times New Roman"/>
          <w:i/>
          <w:sz w:val="26"/>
          <w:szCs w:val="26"/>
          <w:u w:val="single"/>
          <w:lang w:eastAsia="ru-RU"/>
        </w:rPr>
        <w:t xml:space="preserve">Учащийся должен уметь: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346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спеть одну из выученных песен;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3460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ясно и четко произносить слова в песнях; 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237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- ритмично двигаться в соответствии с различным характером музыки; </w:t>
      </w:r>
    </w:p>
    <w:p w:rsidR="00D93778" w:rsidRPr="00D93778" w:rsidRDefault="00D93778" w:rsidP="00D93778">
      <w:pPr>
        <w:tabs>
          <w:tab w:val="left" w:pos="284"/>
        </w:tabs>
        <w:spacing w:after="0" w:line="240" w:lineRule="auto"/>
        <w:ind w:right="237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D9377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выполнять отдельные танцевальные движения</w:t>
      </w:r>
    </w:p>
    <w:p w:rsidR="00FF0643" w:rsidRPr="008B514A" w:rsidRDefault="00FF0643" w:rsidP="00FF0643">
      <w:pPr>
        <w:tabs>
          <w:tab w:val="left" w:pos="284"/>
        </w:tabs>
        <w:spacing w:after="0" w:line="240" w:lineRule="auto"/>
        <w:ind w:right="8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F0643" w:rsidRDefault="00FF0643" w:rsidP="00FF0643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4.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Тематическое распределение количества часов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D93778" w:rsidRPr="00D93778" w:rsidTr="0001001E">
        <w:tc>
          <w:tcPr>
            <w:tcW w:w="6516" w:type="dxa"/>
          </w:tcPr>
          <w:p w:rsidR="00D93778" w:rsidRPr="00D93778" w:rsidRDefault="00D93778" w:rsidP="00D93778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Содержание</w:t>
            </w:r>
          </w:p>
        </w:tc>
        <w:tc>
          <w:tcPr>
            <w:tcW w:w="2551" w:type="dxa"/>
          </w:tcPr>
          <w:p w:rsidR="00D93778" w:rsidRPr="00D93778" w:rsidRDefault="00D93778" w:rsidP="00D93778">
            <w:pPr>
              <w:widowControl w:val="0"/>
              <w:tabs>
                <w:tab w:val="left" w:pos="1710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Всего часов</w:t>
            </w:r>
          </w:p>
        </w:tc>
      </w:tr>
      <w:tr w:rsidR="00D93778" w:rsidRPr="00D93778" w:rsidTr="0001001E">
        <w:tc>
          <w:tcPr>
            <w:tcW w:w="6516" w:type="dxa"/>
          </w:tcPr>
          <w:p w:rsidR="00D93778" w:rsidRPr="00D93778" w:rsidRDefault="00D93778" w:rsidP="00D93778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Слушание музыки</w:t>
            </w:r>
          </w:p>
        </w:tc>
        <w:tc>
          <w:tcPr>
            <w:tcW w:w="2551" w:type="dxa"/>
          </w:tcPr>
          <w:p w:rsidR="00D93778" w:rsidRPr="00D93778" w:rsidRDefault="00D93778" w:rsidP="00D93778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5</w:t>
            </w:r>
          </w:p>
        </w:tc>
      </w:tr>
      <w:tr w:rsidR="0051496A" w:rsidRPr="00D93778" w:rsidTr="0001001E">
        <w:tc>
          <w:tcPr>
            <w:tcW w:w="6516" w:type="dxa"/>
          </w:tcPr>
          <w:p w:rsidR="0051496A" w:rsidRPr="00D93778" w:rsidRDefault="0051496A" w:rsidP="0051496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Пение</w:t>
            </w:r>
          </w:p>
        </w:tc>
        <w:tc>
          <w:tcPr>
            <w:tcW w:w="2551" w:type="dxa"/>
          </w:tcPr>
          <w:p w:rsidR="0051496A" w:rsidRPr="00D93778" w:rsidRDefault="0051496A" w:rsidP="0051496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5</w:t>
            </w:r>
          </w:p>
        </w:tc>
      </w:tr>
      <w:tr w:rsidR="0051496A" w:rsidRPr="00D93778" w:rsidTr="0001001E">
        <w:tc>
          <w:tcPr>
            <w:tcW w:w="6516" w:type="dxa"/>
          </w:tcPr>
          <w:p w:rsidR="0051496A" w:rsidRPr="00D93778" w:rsidRDefault="0051496A" w:rsidP="0051496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Музыкально-ритмические упражнения</w:t>
            </w:r>
          </w:p>
        </w:tc>
        <w:tc>
          <w:tcPr>
            <w:tcW w:w="2551" w:type="dxa"/>
          </w:tcPr>
          <w:p w:rsidR="0051496A" w:rsidRPr="00D93778" w:rsidRDefault="0051496A" w:rsidP="0051496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kern w:val="3"/>
                <w:sz w:val="26"/>
                <w:szCs w:val="26"/>
                <w:lang w:eastAsia="ja-JP" w:bidi="fa-IR"/>
              </w:rPr>
              <w:t>7</w:t>
            </w:r>
          </w:p>
        </w:tc>
      </w:tr>
      <w:tr w:rsidR="0051496A" w:rsidRPr="00D93778" w:rsidTr="0001001E">
        <w:tc>
          <w:tcPr>
            <w:tcW w:w="6516" w:type="dxa"/>
          </w:tcPr>
          <w:p w:rsidR="0051496A" w:rsidRPr="00D93778" w:rsidRDefault="0051496A" w:rsidP="0051496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Всего</w:t>
            </w:r>
          </w:p>
        </w:tc>
        <w:tc>
          <w:tcPr>
            <w:tcW w:w="2551" w:type="dxa"/>
          </w:tcPr>
          <w:p w:rsidR="0051496A" w:rsidRPr="00D93778" w:rsidRDefault="0051496A" w:rsidP="0051496A">
            <w:pPr>
              <w:widowControl w:val="0"/>
              <w:tabs>
                <w:tab w:val="left" w:pos="284"/>
              </w:tabs>
              <w:suppressAutoHyphens/>
              <w:autoSpaceDN w:val="0"/>
              <w:contextualSpacing/>
              <w:jc w:val="center"/>
              <w:textAlignment w:val="baseline"/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</w:pPr>
            <w:r w:rsidRPr="00D93778">
              <w:rPr>
                <w:rFonts w:ascii="Times New Roman" w:eastAsia="Andale Sans UI" w:hAnsi="Times New Roman" w:cs="Times New Roman"/>
                <w:b/>
                <w:kern w:val="3"/>
                <w:sz w:val="26"/>
                <w:szCs w:val="26"/>
                <w:lang w:eastAsia="ja-JP" w:bidi="fa-IR"/>
              </w:rPr>
              <w:t>17</w:t>
            </w:r>
          </w:p>
        </w:tc>
      </w:tr>
    </w:tbl>
    <w:p w:rsidR="00FF0643" w:rsidRDefault="00FF0643" w:rsidP="00FF0643"/>
    <w:p w:rsidR="004D6701" w:rsidRPr="0055520A" w:rsidRDefault="004D6701" w:rsidP="00FF0643"/>
    <w:p w:rsidR="00FF0643" w:rsidRPr="0055520A" w:rsidRDefault="00FF0643" w:rsidP="00FF0643">
      <w:pPr>
        <w:tabs>
          <w:tab w:val="left" w:pos="284"/>
        </w:tabs>
        <w:spacing w:after="0" w:line="240" w:lineRule="auto"/>
        <w:ind w:right="-15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5.</w:t>
      </w:r>
      <w:r w:rsidRPr="0055520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ab/>
        <w:t>Список рекомендуемой учебно-методической литературы</w:t>
      </w:r>
    </w:p>
    <w:p w:rsidR="00FF0643" w:rsidRPr="0055520A" w:rsidRDefault="00FF0643" w:rsidP="00FF0643">
      <w:pPr>
        <w:tabs>
          <w:tab w:val="left" w:pos="284"/>
        </w:tabs>
        <w:spacing w:after="0" w:line="240" w:lineRule="auto"/>
        <w:ind w:right="-15"/>
        <w:contextualSpacing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FF0643" w:rsidRPr="0055520A" w:rsidRDefault="00FF0643" w:rsidP="00FF0643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«Программы для глубоко умственно отсталых детей» под редакцией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НИИДАПН РСФСР 1984г.</w:t>
      </w:r>
    </w:p>
    <w:p w:rsidR="00FF0643" w:rsidRPr="0055520A" w:rsidRDefault="00FF0643" w:rsidP="00FF0643">
      <w:pPr>
        <w:numPr>
          <w:ilvl w:val="0"/>
          <w:numId w:val="2"/>
        </w:numPr>
        <w:tabs>
          <w:tab w:val="left" w:pos="284"/>
          <w:tab w:val="left" w:pos="851"/>
        </w:tabs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«Программа обучения учащихся с умеренной и тяжелой умственной отсталостью» под редакцией Л. 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Н.Н. Яковлевой - Санкт-Петербург: ЦДК проф. Л. Б.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Баряевой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2011.</w:t>
      </w:r>
    </w:p>
    <w:p w:rsidR="00FF0643" w:rsidRPr="0055520A" w:rsidRDefault="00FF0643" w:rsidP="00FF0643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Воспитание и обучение детей с тяжелой интеллектуальной недостаточностью.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А.Р.Маллер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Г.В.Цикато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F0643" w:rsidRPr="0055520A" w:rsidRDefault="00FF0643" w:rsidP="00FF0643">
      <w:pPr>
        <w:widowControl w:val="0"/>
        <w:numPr>
          <w:ilvl w:val="0"/>
          <w:numId w:val="2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Коррекционно-развивающее обучение и воспитание.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Е.А.Екжанова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Е.А.Стребелева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F0643" w:rsidRPr="0055520A" w:rsidRDefault="00FF0643" w:rsidP="00FF0643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Воспитание и обучение детей и подростков с тяжелыми и множественными нарушениями развития [программно-методические материалы]/ [Бгажнокова И.М.,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Ульянцева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М.Б. и др.]; под ред.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И.М.Бгажноковой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. —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ВЛАДОС, 2007.- 239с.</w:t>
      </w:r>
    </w:p>
    <w:p w:rsidR="00FF0643" w:rsidRPr="0055520A" w:rsidRDefault="00FF0643" w:rsidP="00FF0643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Шипицына Л.М. Обучение общению умственно отсталого ребенка: Учебное пособие. –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СПб.:</w:t>
      </w:r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 Северо-Запад, 2010. – 279с.</w:t>
      </w:r>
    </w:p>
    <w:p w:rsidR="00FF0643" w:rsidRPr="0055520A" w:rsidRDefault="00FF0643" w:rsidP="00FF0643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Аксенова А.К. Методика обучения русскому языку в специальной (коррекционной) школе: учеб. для студентов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дефектол.фак.пед.вузов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–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М.: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Гуманит.изд.центр</w:t>
      </w:r>
      <w:proofErr w:type="spellEnd"/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ВЛАДОС, 2000.- 320с.</w:t>
      </w:r>
    </w:p>
    <w:p w:rsidR="00FF0643" w:rsidRPr="0055520A" w:rsidRDefault="00FF0643" w:rsidP="00FF0643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Лалаева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Р.И. Устранение нарушений чтения у учащихся вспомогательной школы: Пособие для </w:t>
      </w:r>
      <w:proofErr w:type="gramStart"/>
      <w:r w:rsidRPr="0055520A">
        <w:rPr>
          <w:rFonts w:ascii="Times New Roman" w:hAnsi="Times New Roman" w:cs="Times New Roman"/>
          <w:sz w:val="26"/>
          <w:szCs w:val="26"/>
        </w:rPr>
        <w:t>логопедов.-</w:t>
      </w:r>
      <w:proofErr w:type="gramEnd"/>
      <w:r w:rsidRPr="0055520A">
        <w:rPr>
          <w:rFonts w:ascii="Times New Roman" w:hAnsi="Times New Roman" w:cs="Times New Roman"/>
          <w:sz w:val="26"/>
          <w:szCs w:val="26"/>
        </w:rPr>
        <w:t xml:space="preserve"> М.: Просвещение, 1978. – 88с.</w:t>
      </w:r>
    </w:p>
    <w:p w:rsidR="00FF0643" w:rsidRPr="0055520A" w:rsidRDefault="00FF0643" w:rsidP="00FF0643">
      <w:pPr>
        <w:numPr>
          <w:ilvl w:val="0"/>
          <w:numId w:val="2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Маллер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А.Р. Помощь детям с недостатками развития: Книга для родителей. – М.: АРКТИ, 2006. – 72с., ил.</w:t>
      </w:r>
    </w:p>
    <w:p w:rsidR="00FF0643" w:rsidRPr="0055520A" w:rsidRDefault="00FF0643" w:rsidP="00FF0643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Обучение учащихся 1-4 классов вспомогательной школы: Пособие для учителей/ Под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ред.В.Г.Петровой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. -2-е изд.,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перераб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>. — М.: Просвещение, 1982. – 285с., ил.</w:t>
      </w:r>
    </w:p>
    <w:p w:rsidR="00FF0643" w:rsidRPr="0055520A" w:rsidRDefault="00FF0643" w:rsidP="00FF0643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r w:rsidRPr="0055520A">
        <w:rPr>
          <w:rFonts w:ascii="Times New Roman" w:hAnsi="Times New Roman" w:cs="Times New Roman"/>
          <w:sz w:val="26"/>
          <w:szCs w:val="26"/>
        </w:rPr>
        <w:t xml:space="preserve">Максаков А.И.,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Тумакова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Г.А. Учите, играя: Игры и упражнения со звучащим словом. Пособие для воспитателя </w:t>
      </w: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дет.сада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— М.: Просвещение, 1979. – 127с., ил.</w:t>
      </w:r>
    </w:p>
    <w:p w:rsidR="00FF0643" w:rsidRPr="0055520A" w:rsidRDefault="00FF0643" w:rsidP="00FF0643">
      <w:pPr>
        <w:numPr>
          <w:ilvl w:val="0"/>
          <w:numId w:val="2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right="9"/>
        <w:contextualSpacing/>
        <w:textAlignment w:val="baseline"/>
        <w:rPr>
          <w:rFonts w:ascii="Times New Roman" w:hAnsi="Times New Roman" w:cs="Times New Roman"/>
          <w:sz w:val="26"/>
          <w:szCs w:val="26"/>
        </w:rPr>
      </w:pPr>
      <w:proofErr w:type="spellStart"/>
      <w:r w:rsidRPr="0055520A">
        <w:rPr>
          <w:rFonts w:ascii="Times New Roman" w:hAnsi="Times New Roman" w:cs="Times New Roman"/>
          <w:sz w:val="26"/>
          <w:szCs w:val="26"/>
        </w:rPr>
        <w:t>Забрамная</w:t>
      </w:r>
      <w:proofErr w:type="spellEnd"/>
      <w:r w:rsidRPr="0055520A">
        <w:rPr>
          <w:rFonts w:ascii="Times New Roman" w:hAnsi="Times New Roman" w:cs="Times New Roman"/>
          <w:sz w:val="26"/>
          <w:szCs w:val="26"/>
        </w:rPr>
        <w:t xml:space="preserve"> С.Д. Ваш ребенок учится во вспомогательной школе: Рабочая книга родителей. -2-е изд. – М.: Педагогика Пресс, 1993. – 48с., ил.</w:t>
      </w:r>
    </w:p>
    <w:p w:rsidR="00FF0643" w:rsidRPr="0055520A" w:rsidRDefault="00FF0643" w:rsidP="00FF0643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Дополнительный материал к урокам письма.</w:t>
      </w:r>
    </w:p>
    <w:p w:rsidR="00FF0643" w:rsidRPr="0055520A" w:rsidRDefault="00FF0643" w:rsidP="00FF0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«Грамотейка»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О.Н.Земцова</w:t>
      </w:r>
      <w:proofErr w:type="spellEnd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Учебное пособие для детей 4-5 лет.</w:t>
      </w:r>
    </w:p>
    <w:p w:rsidR="00FF0643" w:rsidRPr="0055520A" w:rsidRDefault="00FF0643" w:rsidP="00FF0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Веселые уроки. Развиваем память, мышление, внимание, мелкую моторику.</w:t>
      </w:r>
    </w:p>
    <w:p w:rsidR="00FF0643" w:rsidRPr="0055520A" w:rsidRDefault="00FF0643" w:rsidP="00FF0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Прописи. Первые уроки.</w:t>
      </w:r>
    </w:p>
    <w:p w:rsidR="00FF0643" w:rsidRPr="00FC0FEB" w:rsidRDefault="00FF0643" w:rsidP="00FC0FEB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714" w:right="11" w:hanging="357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FC0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Готовим руку к письму. Елена </w:t>
      </w:r>
      <w:proofErr w:type="spellStart"/>
      <w:r w:rsidRPr="00FC0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Бортникова</w:t>
      </w:r>
      <w:proofErr w:type="spellEnd"/>
      <w:r w:rsidRPr="00FC0FE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FF0643" w:rsidRPr="0055520A" w:rsidRDefault="00FF0643" w:rsidP="00FF0643">
      <w:pPr>
        <w:widowControl w:val="0"/>
        <w:numPr>
          <w:ilvl w:val="0"/>
          <w:numId w:val="2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Прописи-штриховки, дорисовки. </w:t>
      </w:r>
      <w:proofErr w:type="spellStart"/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Ю.А.Захарова</w:t>
      </w:r>
      <w:proofErr w:type="spellEnd"/>
    </w:p>
    <w:p w:rsidR="00FF0643" w:rsidRPr="0055520A" w:rsidRDefault="00FF0643" w:rsidP="00FF0643">
      <w:pPr>
        <w:widowControl w:val="0"/>
        <w:numPr>
          <w:ilvl w:val="0"/>
          <w:numId w:val="2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right="9"/>
        <w:contextualSpacing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520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Раскраски по темам.</w:t>
      </w:r>
    </w:p>
    <w:p w:rsidR="00FF0643" w:rsidRDefault="00FF0643" w:rsidP="00FF0643"/>
    <w:p w:rsidR="004D6701" w:rsidRDefault="004D6701" w:rsidP="00FF0643"/>
    <w:p w:rsidR="004D6701" w:rsidRDefault="004D6701" w:rsidP="00FF0643"/>
    <w:p w:rsidR="004D6701" w:rsidRDefault="004D6701" w:rsidP="00FF0643"/>
    <w:p w:rsidR="004D6701" w:rsidRDefault="004D6701" w:rsidP="00FF0643"/>
    <w:p w:rsidR="004D6701" w:rsidRDefault="004D6701" w:rsidP="00FF0643"/>
    <w:p w:rsidR="004D6701" w:rsidRDefault="004D6701" w:rsidP="00FF0643"/>
    <w:p w:rsidR="004D6701" w:rsidRPr="0055520A" w:rsidRDefault="004D6701" w:rsidP="00FF0643"/>
    <w:p w:rsidR="00FF0643" w:rsidRPr="0055520A" w:rsidRDefault="00FF0643" w:rsidP="00FF064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520A">
        <w:rPr>
          <w:rFonts w:ascii="Times New Roman" w:hAnsi="Times New Roman" w:cs="Times New Roman"/>
          <w:b/>
          <w:sz w:val="26"/>
          <w:szCs w:val="26"/>
        </w:rPr>
        <w:lastRenderedPageBreak/>
        <w:t>6. Календарно – тематическое планирование</w:t>
      </w:r>
    </w:p>
    <w:tbl>
      <w:tblPr>
        <w:tblStyle w:val="a3"/>
        <w:tblW w:w="9992" w:type="dxa"/>
        <w:tblLook w:val="04A0" w:firstRow="1" w:lastRow="0" w:firstColumn="1" w:lastColumn="0" w:noHBand="0" w:noVBand="1"/>
      </w:tblPr>
      <w:tblGrid>
        <w:gridCol w:w="694"/>
        <w:gridCol w:w="6064"/>
        <w:gridCol w:w="1638"/>
        <w:gridCol w:w="792"/>
        <w:gridCol w:w="804"/>
      </w:tblGrid>
      <w:tr w:rsidR="00FF0643" w:rsidRPr="00FC0FEB" w:rsidTr="00B56F65">
        <w:trPr>
          <w:trHeight w:val="315"/>
        </w:trPr>
        <w:tc>
          <w:tcPr>
            <w:tcW w:w="695" w:type="dxa"/>
            <w:vMerge w:val="restart"/>
          </w:tcPr>
          <w:p w:rsidR="00FF0643" w:rsidRPr="00FC0FEB" w:rsidRDefault="00FF0643" w:rsidP="00B56F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6104" w:type="dxa"/>
            <w:vMerge w:val="restart"/>
          </w:tcPr>
          <w:p w:rsidR="00FF0643" w:rsidRPr="00FC0FEB" w:rsidRDefault="00FF0643" w:rsidP="00B56F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1638" w:type="dxa"/>
            <w:vMerge w:val="restart"/>
          </w:tcPr>
          <w:p w:rsidR="00FF0643" w:rsidRPr="00FC0FEB" w:rsidRDefault="00FF0643" w:rsidP="00B56F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часов</w:t>
            </w:r>
          </w:p>
        </w:tc>
        <w:tc>
          <w:tcPr>
            <w:tcW w:w="1555" w:type="dxa"/>
            <w:gridSpan w:val="2"/>
          </w:tcPr>
          <w:p w:rsidR="00FF0643" w:rsidRPr="00FC0FEB" w:rsidRDefault="00FF0643" w:rsidP="00B56F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b/>
                <w:sz w:val="26"/>
                <w:szCs w:val="26"/>
              </w:rPr>
              <w:t>Дата</w:t>
            </w:r>
          </w:p>
        </w:tc>
      </w:tr>
      <w:tr w:rsidR="00FF0643" w:rsidRPr="00FC0FEB" w:rsidTr="00B56F65">
        <w:trPr>
          <w:trHeight w:val="285"/>
        </w:trPr>
        <w:tc>
          <w:tcPr>
            <w:tcW w:w="695" w:type="dxa"/>
            <w:vMerge/>
          </w:tcPr>
          <w:p w:rsidR="00FF0643" w:rsidRPr="00FC0FEB" w:rsidRDefault="00FF0643" w:rsidP="00B56F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04" w:type="dxa"/>
            <w:vMerge/>
          </w:tcPr>
          <w:p w:rsidR="00FF0643" w:rsidRPr="00FC0FEB" w:rsidRDefault="00FF0643" w:rsidP="00B56F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638" w:type="dxa"/>
            <w:vMerge/>
          </w:tcPr>
          <w:p w:rsidR="00FF0643" w:rsidRPr="00FC0FEB" w:rsidRDefault="00FF0643" w:rsidP="00B56F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72" w:type="dxa"/>
          </w:tcPr>
          <w:p w:rsidR="00FF0643" w:rsidRPr="00FC0FEB" w:rsidRDefault="004D6701" w:rsidP="00B56F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план</w:t>
            </w:r>
          </w:p>
        </w:tc>
        <w:tc>
          <w:tcPr>
            <w:tcW w:w="783" w:type="dxa"/>
          </w:tcPr>
          <w:p w:rsidR="00FF0643" w:rsidRPr="004D6701" w:rsidRDefault="004D6701" w:rsidP="00B56F65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D6701">
              <w:rPr>
                <w:rFonts w:ascii="Times New Roman" w:hAnsi="Times New Roman" w:cs="Times New Roman"/>
                <w:b/>
                <w:sz w:val="26"/>
                <w:szCs w:val="26"/>
              </w:rPr>
              <w:t>факт</w:t>
            </w:r>
          </w:p>
        </w:tc>
      </w:tr>
      <w:tr w:rsidR="0051496A" w:rsidRPr="00FC0FEB" w:rsidTr="00FC0FEB">
        <w:tc>
          <w:tcPr>
            <w:tcW w:w="695" w:type="dxa"/>
          </w:tcPr>
          <w:p w:rsidR="0051496A" w:rsidRPr="00FC0FEB" w:rsidRDefault="0051496A" w:rsidP="0051496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51496A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b/>
                <w:color w:val="000000"/>
                <w:sz w:val="26"/>
                <w:szCs w:val="26"/>
              </w:rPr>
            </w:pPr>
            <w:r w:rsidRPr="00FC0FEB">
              <w:rPr>
                <w:b/>
                <w:color w:val="000000"/>
                <w:sz w:val="26"/>
                <w:szCs w:val="26"/>
              </w:rPr>
              <w:t>Слушание музыки</w:t>
            </w:r>
          </w:p>
        </w:tc>
        <w:tc>
          <w:tcPr>
            <w:tcW w:w="1638" w:type="dxa"/>
          </w:tcPr>
          <w:p w:rsidR="0051496A" w:rsidRPr="00FC0FEB" w:rsidRDefault="00FC0FEB" w:rsidP="0051496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72" w:type="dxa"/>
          </w:tcPr>
          <w:p w:rsidR="0051496A" w:rsidRPr="00FC0FEB" w:rsidRDefault="0051496A" w:rsidP="0051496A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51496A" w:rsidRPr="00FC0FEB" w:rsidRDefault="0051496A" w:rsidP="0051496A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Слушание (различение) веселой и грустной музыки.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Слушание (различение) тихого и громкого звучания музыки.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Определение начала и конца звучания музыки.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Слушание (различение) быстрой, умеренной, медленной музыки.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b/>
                <w:color w:val="000000"/>
                <w:sz w:val="26"/>
                <w:szCs w:val="26"/>
              </w:rPr>
            </w:pPr>
            <w:r w:rsidRPr="00FC0FEB">
              <w:rPr>
                <w:b/>
                <w:color w:val="000000"/>
                <w:sz w:val="26"/>
                <w:szCs w:val="26"/>
              </w:rPr>
              <w:t>Пение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Подражание характерным звукам животных во время звучания знакомой песни.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Подпевание отдельных или повторяющихся звуков, слогов и слов.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Подпевание повторяющихся интонаций припева песни.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b/>
                <w:color w:val="000000"/>
                <w:sz w:val="26"/>
                <w:szCs w:val="26"/>
              </w:rPr>
            </w:pPr>
            <w:r w:rsidRPr="00FC0FEB">
              <w:rPr>
                <w:rFonts w:eastAsia="Andale Sans UI"/>
                <w:b/>
                <w:kern w:val="3"/>
                <w:sz w:val="26"/>
                <w:szCs w:val="26"/>
                <w:lang w:eastAsia="ja-JP" w:bidi="fa-IR"/>
              </w:rPr>
              <w:t>Музыкально-ритмические упражнения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Движение под музыку в медленном, умеренном и быстром темпе.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Движения: ходьба, бег, прыжки, кружение, приседание под музыку разного характера.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Движения: ходьба, бег, прыжки, кружение, приседание под музыку разного характера.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Выполнение движений разными частями тела под музыку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Топанье под музыку.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Хлопки в ладоши под музыку.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Покачивание с одной ноги на другую.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10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FC0FEB" w:rsidRPr="00FC0FEB" w:rsidRDefault="00FC0FEB" w:rsidP="00FC0FEB">
            <w:pPr>
              <w:pStyle w:val="a4"/>
              <w:spacing w:before="0" w:beforeAutospacing="0" w:after="0" w:afterAutospacing="0"/>
              <w:contextualSpacing/>
              <w:rPr>
                <w:color w:val="000000"/>
                <w:sz w:val="26"/>
                <w:szCs w:val="26"/>
              </w:rPr>
            </w:pPr>
            <w:r w:rsidRPr="00FC0FEB">
              <w:rPr>
                <w:color w:val="000000"/>
                <w:sz w:val="26"/>
                <w:szCs w:val="26"/>
              </w:rPr>
              <w:t>Начало движения вместе с началом звучания музыки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Слушание (различение) контрастных по звучанию музыкальных инструментов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sz w:val="26"/>
                <w:szCs w:val="26"/>
              </w:rPr>
              <w:t>Итоговое занятие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FC0FE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0FEB" w:rsidRPr="00FC0FEB" w:rsidTr="00FC0FEB">
        <w:tc>
          <w:tcPr>
            <w:tcW w:w="695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FEB" w:rsidRPr="00FC0FEB" w:rsidRDefault="00FC0FEB" w:rsidP="00FC0FEB">
            <w:pPr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FC0FE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638" w:type="dxa"/>
          </w:tcPr>
          <w:p w:rsidR="00FC0FEB" w:rsidRPr="00FC0FEB" w:rsidRDefault="00FC0FEB" w:rsidP="00FC0FEB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0FEB">
              <w:rPr>
                <w:rFonts w:ascii="Times New Roman" w:hAnsi="Times New Roman" w:cs="Times New Roman"/>
                <w:b/>
                <w:sz w:val="26"/>
                <w:szCs w:val="26"/>
              </w:rPr>
              <w:t>17</w:t>
            </w:r>
          </w:p>
        </w:tc>
        <w:tc>
          <w:tcPr>
            <w:tcW w:w="772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3" w:type="dxa"/>
          </w:tcPr>
          <w:p w:rsidR="00FC0FEB" w:rsidRPr="00FC0FEB" w:rsidRDefault="00FC0FEB" w:rsidP="00FC0FEB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FF0643" w:rsidRDefault="00FF0643" w:rsidP="00FF0643"/>
    <w:p w:rsidR="0080042C" w:rsidRDefault="0080042C"/>
    <w:sectPr w:rsidR="0080042C" w:rsidSect="0055520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"/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4EB"/>
    <w:multiLevelType w:val="hybridMultilevel"/>
    <w:tmpl w:val="F5A8CD52"/>
    <w:lvl w:ilvl="0" w:tplc="66FC2B00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82D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FE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24A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00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AE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A11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2C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AB9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5CC"/>
    <w:rsid w:val="00061802"/>
    <w:rsid w:val="00292911"/>
    <w:rsid w:val="004D6701"/>
    <w:rsid w:val="0051496A"/>
    <w:rsid w:val="005D55CC"/>
    <w:rsid w:val="0080042C"/>
    <w:rsid w:val="00811676"/>
    <w:rsid w:val="00894996"/>
    <w:rsid w:val="00B56F65"/>
    <w:rsid w:val="00D56BDE"/>
    <w:rsid w:val="00D93778"/>
    <w:rsid w:val="00F628AF"/>
    <w:rsid w:val="00FC0FEB"/>
    <w:rsid w:val="00FF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7F1185-DBA0-4874-8C30-17A79238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6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FF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FF0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14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D6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67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12</cp:revision>
  <cp:lastPrinted>2019-09-20T08:31:00Z</cp:lastPrinted>
  <dcterms:created xsi:type="dcterms:W3CDTF">2019-09-20T00:36:00Z</dcterms:created>
  <dcterms:modified xsi:type="dcterms:W3CDTF">2020-01-17T07:49:00Z</dcterms:modified>
</cp:coreProperties>
</file>