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4E58DA" w14:textId="33ACAF51" w:rsidR="004F0802" w:rsidRPr="00992CC9" w:rsidRDefault="00992CC9" w:rsidP="00992CC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r w:rsidRPr="00992CC9">
        <w:rPr>
          <w:rFonts w:cs="Times New Roman"/>
          <w:noProof/>
          <w:lang w:eastAsia="ru-RU"/>
        </w:rPr>
        <w:drawing>
          <wp:inline distT="0" distB="0" distL="0" distR="0" wp14:anchorId="5A1D35BE" wp14:editId="51100239">
            <wp:extent cx="9777481" cy="6608445"/>
            <wp:effectExtent l="0" t="0" r="0" b="1905"/>
            <wp:docPr id="1" name="Рисунок 1" descr="C:\Users\Эмилия\Desktop\Скан_201910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лия\Desktop\Скан_20191013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97"/>
                    <a:stretch/>
                  </pic:blipFill>
                  <pic:spPr bwMode="auto">
                    <a:xfrm>
                      <a:off x="0" y="0"/>
                      <a:ext cx="9777730" cy="660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4F0802" w:rsidRPr="00992CC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14:paraId="09B383B5" w14:textId="77777777" w:rsidR="004F0802" w:rsidRPr="005B396E" w:rsidRDefault="004F0802" w:rsidP="004F08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6D0686E" w14:textId="77777777" w:rsidR="004F0802" w:rsidRPr="00136C19" w:rsidRDefault="004F0802" w:rsidP="004F080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14:paraId="2F9DAB9D" w14:textId="77777777" w:rsidR="00481215" w:rsidRDefault="00481215" w:rsidP="004812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14:paraId="4ECD72D6" w14:textId="77777777" w:rsidR="00481215" w:rsidRDefault="00481215" w:rsidP="0048121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Рабочая программа на основе учебной программы специальных(коррекционных) образовательных учреждений 8 вида 5-9 классы, сборник 1», ГИЗ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 w:cs="Times New Roman"/>
          <w:sz w:val="26"/>
          <w:szCs w:val="26"/>
        </w:rPr>
        <w:t>», Москва, 2011 г., допущена Министерством образования Российской Федерации.</w:t>
      </w:r>
    </w:p>
    <w:p w14:paraId="3ABB5C8D" w14:textId="77777777" w:rsidR="00481215" w:rsidRDefault="00481215" w:rsidP="004F080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</w:p>
    <w:p w14:paraId="502C9164" w14:textId="77777777" w:rsidR="004F0802" w:rsidRPr="005B396E" w:rsidRDefault="004F0802" w:rsidP="004F080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14:paraId="58D27B69" w14:textId="77777777" w:rsidR="004F0802" w:rsidRPr="005B396E" w:rsidRDefault="004F0802" w:rsidP="004F080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14:paraId="1DD557A5" w14:textId="77777777" w:rsidR="004F0802" w:rsidRPr="005B396E" w:rsidRDefault="004F0802" w:rsidP="004F080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14:paraId="1C900905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14:paraId="5CB6C182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14:paraId="6A2A7702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14:paraId="7A247F4F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14:paraId="6534F601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14:paraId="3BCE6B64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14:paraId="78FAABCC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14:paraId="439DB475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14:paraId="1420D661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14:paraId="4ACD13F7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14:paraId="3883C492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14:paraId="3218E6B6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14:paraId="0057AD83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14:paraId="3EA82274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14:paraId="533E87E5" w14:textId="77777777" w:rsidR="004F0802" w:rsidRPr="00B147FC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14:paraId="20F0368F" w14:textId="77777777" w:rsidR="004F0802" w:rsidRDefault="004F0802" w:rsidP="004F0802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14:paraId="0AF48A51" w14:textId="77777777" w:rsidR="004F0802" w:rsidRPr="004C4733" w:rsidRDefault="004F0802" w:rsidP="004F0802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 xml:space="preserve">Обучение грамоте умственно отсталых детей ведётся по звуковому аналитико-синтетическому методу. Порядок прохождения звуков и букв диктуется данными фонетики с учётом специфических особенностей познавательной деятельности детей. Прежде чем знакомить детей с той или иной буквой, необходимо провести работу по усвоен6ию соответствующего звука. </w:t>
      </w:r>
    </w:p>
    <w:p w14:paraId="626AF514" w14:textId="77777777" w:rsidR="004F0802" w:rsidRPr="004C4733" w:rsidRDefault="004F0802" w:rsidP="004F0802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грамоты широко используются такие дидактические пособия, как подвижная азбука, карточки со слогами, букварные настенные таблицы.</w:t>
      </w:r>
    </w:p>
    <w:p w14:paraId="3C48EE30" w14:textId="77777777" w:rsidR="004F0802" w:rsidRPr="004C4733" w:rsidRDefault="004F0802" w:rsidP="004F0802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средних классах глубоко отсталые дети читают короткие тексты из учебника вспомогательной школы, пересказывают их по вопросам учителя, упражняются в чтении рукописного текста</w:t>
      </w:r>
    </w:p>
    <w:p w14:paraId="54E66CD2" w14:textId="77777777" w:rsidR="004F0802" w:rsidRPr="004C4733" w:rsidRDefault="004F0802" w:rsidP="004F0802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Особенности первых занятий по обучению письму заключаются в том, что одновременно даются как технические навыки, так и умения в изображении отдельных элементов букв.</w:t>
      </w:r>
    </w:p>
    <w:p w14:paraId="26E995C6" w14:textId="77777777" w:rsidR="004F0802" w:rsidRPr="004C4733" w:rsidRDefault="004F0802" w:rsidP="004F0802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При обучению чтению и письму следует осуществлять дифференцированный подход к учащемуся. Обучение письму глубоко умственно отсталых детей носит сугубо практическую направленность, не требующую от ученика усвоения правил.</w:t>
      </w:r>
    </w:p>
    <w:p w14:paraId="6A238C77" w14:textId="77777777" w:rsidR="004F0802" w:rsidRPr="004C4733" w:rsidRDefault="004F0802" w:rsidP="004F0802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Конечная цель обучения грамоте заключается в том, чтобы научить более способных детей писать самостоятельно на слух, по памяти короткие предложения из 2-4 слов, уметь писать своё имя, фамилию, адрес, поздравительную открытку. Учащиеся должны уметь прочесть несложный текст, ответить на заданные вопросы. </w:t>
      </w:r>
    </w:p>
    <w:p w14:paraId="70D0B2A1" w14:textId="77777777" w:rsidR="004F0802" w:rsidRDefault="004F0802" w:rsidP="004F080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14:paraId="0637C665" w14:textId="77777777" w:rsidR="004F0802" w:rsidRPr="009474D4" w:rsidRDefault="004F0802" w:rsidP="004F080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14:paraId="24C2BB2E" w14:textId="77777777" w:rsidR="004F0802" w:rsidRDefault="004F0802" w:rsidP="004F08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D9386D0" w14:textId="2CE8A6E9" w:rsidR="004F0802" w:rsidRPr="00D73D6A" w:rsidRDefault="004F0802" w:rsidP="004F0802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68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2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14:paraId="5405009C" w14:textId="5EE8101B" w:rsidR="437651C4" w:rsidRPr="004F0802" w:rsidRDefault="004F0802" w:rsidP="004F0802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43765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437651C4" w:rsidRPr="004F080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«Чтение и письмо»</w:t>
      </w:r>
    </w:p>
    <w:p w14:paraId="603ED5BA" w14:textId="296A9C2D" w:rsidR="437651C4" w:rsidRPr="004F0802" w:rsidRDefault="437651C4" w:rsidP="437651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Чтение</w:t>
      </w:r>
    </w:p>
    <w:p w14:paraId="3C7530FF" w14:textId="0BC81C7E" w:rsidR="437651C4" w:rsidRPr="004F0802" w:rsidRDefault="437651C4" w:rsidP="437651C4">
      <w:pPr>
        <w:spacing w:after="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Переход к чтению целыми словами. Составление слогов из букв, слов из слогов с использованием букв разрезной азбуки, кассы слогов. Чтение слогов и слов со стечением согласных.</w:t>
      </w:r>
    </w:p>
    <w:p w14:paraId="56574FA8" w14:textId="081BEA7A" w:rsidR="437651C4" w:rsidRPr="004F0802" w:rsidRDefault="437651C4" w:rsidP="4376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7659939" w14:textId="3320F86B" w:rsidR="437651C4" w:rsidRPr="004F0802" w:rsidRDefault="437651C4" w:rsidP="4376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2A9D404" w14:textId="2484C8EF" w:rsidR="437651C4" w:rsidRPr="004F0802" w:rsidRDefault="437651C4" w:rsidP="4376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AEBEF32" w14:textId="57C502D5" w:rsidR="437651C4" w:rsidRPr="004F0802" w:rsidRDefault="437651C4" w:rsidP="4376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C38BF3C" w14:textId="64C41BCD" w:rsidR="437651C4" w:rsidRPr="004F0802" w:rsidRDefault="437651C4" w:rsidP="4376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527BEC2" w14:textId="72BAA0B7" w:rsidR="437651C4" w:rsidRPr="004F0802" w:rsidRDefault="437651C4" w:rsidP="437651C4">
      <w:pPr>
        <w:spacing w:after="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Чтение коротких, сюжетно завершенных текстов с последующим пересказом по вопросам учителя и по серии последовательно подобранных сюжетных картинок.</w:t>
      </w:r>
    </w:p>
    <w:p w14:paraId="46E52B72" w14:textId="11B0437D" w:rsidR="437651C4" w:rsidRPr="004F0802" w:rsidRDefault="437651C4" w:rsidP="437651C4">
      <w:pPr>
        <w:spacing w:after="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Соотнесение текста и иллюстрации.</w:t>
      </w:r>
    </w:p>
    <w:p w14:paraId="2766A405" w14:textId="714AAEE4" w:rsidR="437651C4" w:rsidRPr="004F0802" w:rsidRDefault="437651C4" w:rsidP="437651C4">
      <w:pPr>
        <w:spacing w:after="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Элементы выборочного чтения. Нахождение в тексте слов с заданным звуком, заданного значения.</w:t>
      </w:r>
    </w:p>
    <w:p w14:paraId="023F2E87" w14:textId="2C6F71DA" w:rsidR="437651C4" w:rsidRPr="004F0802" w:rsidRDefault="437651C4" w:rsidP="437651C4">
      <w:pPr>
        <w:spacing w:after="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Закрепление навыков правильного чтения с соблюдением пауз на точках.</w:t>
      </w:r>
    </w:p>
    <w:p w14:paraId="5760292B" w14:textId="736C9467" w:rsidR="437651C4" w:rsidRPr="004F0802" w:rsidRDefault="437651C4" w:rsidP="437651C4">
      <w:pPr>
        <w:spacing w:after="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Упражнения в чтении рукописного материала.</w:t>
      </w:r>
    </w:p>
    <w:p w14:paraId="70CD7DA8" w14:textId="255F8C36" w:rsidR="437651C4" w:rsidRPr="004F0802" w:rsidRDefault="437651C4" w:rsidP="4376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Заучивание отрывков из произведений</w:t>
      </w:r>
    </w:p>
    <w:p w14:paraId="7B9BC22A" w14:textId="5C73F6EA" w:rsidR="437651C4" w:rsidRPr="004F0802" w:rsidRDefault="437651C4" w:rsidP="437651C4">
      <w:pPr>
        <w:spacing w:after="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С. Маршак «Сентябрь»</w:t>
      </w:r>
    </w:p>
    <w:p w14:paraId="5AC5A791" w14:textId="75B82AE6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М. </w:t>
      </w:r>
      <w:proofErr w:type="spellStart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Ивенсон</w:t>
      </w:r>
      <w:proofErr w:type="spellEnd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«Листопад»</w:t>
      </w:r>
    </w:p>
    <w:p w14:paraId="725CAF10" w14:textId="2933D3CD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С. Маршак «Ноябрь»</w:t>
      </w:r>
    </w:p>
    <w:p w14:paraId="5F2882D2" w14:textId="2886172B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З. Александрова «Наша семья»</w:t>
      </w:r>
    </w:p>
    <w:p w14:paraId="7D5E4583" w14:textId="0B0FEE1D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В. </w:t>
      </w:r>
      <w:proofErr w:type="spellStart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Бромловская</w:t>
      </w:r>
      <w:proofErr w:type="spellEnd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«Бабушкины руки»</w:t>
      </w:r>
    </w:p>
    <w:p w14:paraId="5FCFE183" w14:textId="1F51A61D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В. </w:t>
      </w:r>
      <w:proofErr w:type="spellStart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Ладонщиков</w:t>
      </w:r>
      <w:proofErr w:type="spellEnd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«Мастерица»</w:t>
      </w:r>
    </w:p>
    <w:p w14:paraId="6248A951" w14:textId="557801FE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И. Суриков «Стали дни короче»</w:t>
      </w:r>
    </w:p>
    <w:p w14:paraId="119B453F" w14:textId="462C85AD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С. Маршак «</w:t>
      </w:r>
      <w:proofErr w:type="spellStart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Днекабрь</w:t>
      </w:r>
      <w:proofErr w:type="spellEnd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14:paraId="2EBFE34B" w14:textId="18F637D1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А. Плещеев «Уж тает снег»</w:t>
      </w:r>
    </w:p>
    <w:p w14:paraId="1187EF5E" w14:textId="6CB49C4F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О. Высоцкая «Первое мая»</w:t>
      </w:r>
    </w:p>
    <w:p w14:paraId="06C6243D" w14:textId="5227BCFC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С. Маршак «Июнь»</w:t>
      </w:r>
    </w:p>
    <w:p w14:paraId="24ED86B9" w14:textId="6E2A0167" w:rsidR="437651C4" w:rsidRPr="004F0802" w:rsidRDefault="437651C4" w:rsidP="437651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Письмо</w:t>
      </w:r>
    </w:p>
    <w:p w14:paraId="367F108C" w14:textId="396ED071" w:rsidR="437651C4" w:rsidRPr="004F0802" w:rsidRDefault="437651C4" w:rsidP="437651C4">
      <w:pPr>
        <w:spacing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Повторение пройденных звуков и букв. Буквы сходные по начертанию, отличающиеся добавочными элементами (и-ш, о- а), пространственным расположением элементов (б-д). а так же трудные по начертанию (з-к).</w:t>
      </w:r>
    </w:p>
    <w:p w14:paraId="1A133B70" w14:textId="194BCF65" w:rsidR="437651C4" w:rsidRPr="004F0802" w:rsidRDefault="437651C4" w:rsidP="437651C4">
      <w:pPr>
        <w:spacing w:line="240" w:lineRule="auto"/>
        <w:jc w:val="center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Звуки и буквы</w:t>
      </w:r>
    </w:p>
    <w:p w14:paraId="2062BDE8" w14:textId="2FF3025F" w:rsidR="437651C4" w:rsidRPr="004F0802" w:rsidRDefault="437651C4" w:rsidP="437651C4">
      <w:pPr>
        <w:spacing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Соотнесение звука и буквы, их различие. Звуки гласные и согласные. Согласные звонкие и глухие, сходные по артикуляции, их различие.</w:t>
      </w:r>
    </w:p>
    <w:p w14:paraId="1C24DE58" w14:textId="15D81BF3" w:rsidR="437651C4" w:rsidRPr="004F0802" w:rsidRDefault="437651C4" w:rsidP="437651C4">
      <w:pPr>
        <w:spacing w:line="240" w:lineRule="auto"/>
        <w:jc w:val="center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Слово</w:t>
      </w:r>
    </w:p>
    <w:p w14:paraId="6458A7D8" w14:textId="26995D40" w:rsidR="437651C4" w:rsidRPr="004F0802" w:rsidRDefault="437651C4" w:rsidP="437651C4">
      <w:pPr>
        <w:spacing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Слог как часть слова. Перенос части слова при письме (с помощью учителя). Слова со </w:t>
      </w:r>
      <w:proofErr w:type="spellStart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стичением</w:t>
      </w:r>
      <w:proofErr w:type="spellEnd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двух согласных, деление данных слов на слоги. Практические упражнения со словами, отвечающими на вопросы кто это? что это? что делает? Большая буква в именах людей и кличках животных.</w:t>
      </w:r>
    </w:p>
    <w:p w14:paraId="7183F1C5" w14:textId="1804871E" w:rsidR="437651C4" w:rsidRPr="004F0802" w:rsidRDefault="437651C4" w:rsidP="437651C4">
      <w:pPr>
        <w:spacing w:line="240" w:lineRule="auto"/>
        <w:jc w:val="center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Предложение</w:t>
      </w:r>
    </w:p>
    <w:p w14:paraId="1780E224" w14:textId="7AC33369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Построение простого предложения:</w:t>
      </w:r>
    </w:p>
    <w:p w14:paraId="75424DB8" w14:textId="66524B6A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1) составление предложений по вопросу, картинке, </w:t>
      </w:r>
      <w:r w:rsidR="004F0802"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тему,</w:t>
      </w: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предложенную учителем (запись с помощью учителя);</w:t>
      </w:r>
    </w:p>
    <w:p w14:paraId="45D24B21" w14:textId="6B5E0944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списывание предложений, вставка пропущенных слов в соответствии с данными картинками;</w:t>
      </w:r>
    </w:p>
    <w:p w14:paraId="31A9D3C1" w14:textId="283F92C9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3) написание большой буквы в начале предложения и точка в конце предложения; </w:t>
      </w:r>
    </w:p>
    <w:p w14:paraId="6E84795B" w14:textId="6DE66E6D" w:rsidR="437651C4" w:rsidRDefault="437651C4" w:rsidP="437651C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4) упражнения в списывании рукописного и печатного текста.</w:t>
      </w:r>
    </w:p>
    <w:p w14:paraId="20D08F0C" w14:textId="77777777" w:rsidR="004F0802" w:rsidRPr="004F0802" w:rsidRDefault="004F0802" w:rsidP="437651C4">
      <w:pPr>
        <w:spacing w:after="40" w:line="240" w:lineRule="auto"/>
        <w:jc w:val="both"/>
        <w:rPr>
          <w:sz w:val="26"/>
          <w:szCs w:val="26"/>
        </w:rPr>
      </w:pPr>
    </w:p>
    <w:p w14:paraId="48AFF180" w14:textId="77777777" w:rsidR="004F0802" w:rsidRPr="004831A1" w:rsidRDefault="004F0802" w:rsidP="004F0802">
      <w:pPr>
        <w:spacing w:line="240" w:lineRule="auto"/>
        <w:jc w:val="center"/>
        <w:rPr>
          <w:rStyle w:val="a8"/>
          <w:rFonts w:ascii="Times New Roman" w:hAnsi="Times New Roman"/>
          <w:sz w:val="26"/>
          <w:szCs w:val="26"/>
        </w:rPr>
      </w:pPr>
      <w:r w:rsidRPr="004831A1">
        <w:rPr>
          <w:rStyle w:val="a8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14:paraId="765EC3C9" w14:textId="1819946D" w:rsidR="437651C4" w:rsidRPr="004F0802" w:rsidRDefault="437651C4" w:rsidP="004F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Обучающиеся должны </w:t>
      </w: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знать</w:t>
      </w: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6680A134" w14:textId="3C4ACEC1" w:rsidR="437651C4" w:rsidRPr="004F0802" w:rsidRDefault="437651C4" w:rsidP="004F0802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понятия «звук», «буква», «слог», «слово», «предложение»;</w:t>
      </w:r>
    </w:p>
    <w:p w14:paraId="29CCC9C4" w14:textId="0952AA2D" w:rsidR="437651C4" w:rsidRPr="004F0802" w:rsidRDefault="437651C4" w:rsidP="004F0802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буквы алфавита;</w:t>
      </w:r>
    </w:p>
    <w:p w14:paraId="370F8204" w14:textId="7B3F671C" w:rsidR="437651C4" w:rsidRPr="004F0802" w:rsidRDefault="437651C4" w:rsidP="004F0802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наизусть 2-3 коротких стихотворения.</w:t>
      </w:r>
    </w:p>
    <w:p w14:paraId="3CBEC00F" w14:textId="2FE0C2B5" w:rsidR="437651C4" w:rsidRPr="004F0802" w:rsidRDefault="437651C4" w:rsidP="004F0802">
      <w:pPr>
        <w:spacing w:after="0" w:line="240" w:lineRule="auto"/>
        <w:ind w:firstLine="360"/>
        <w:jc w:val="both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Обучающиеся должны </w:t>
      </w: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уметь</w:t>
      </w:r>
      <w:r w:rsidRPr="004F0802">
        <w:rPr>
          <w:rFonts w:ascii="Calibri" w:eastAsia="Calibri" w:hAnsi="Calibri" w:cs="Calibri"/>
          <w:color w:val="000000" w:themeColor="text1"/>
          <w:sz w:val="26"/>
          <w:szCs w:val="26"/>
        </w:rPr>
        <w:t>:</w:t>
      </w:r>
    </w:p>
    <w:p w14:paraId="0A567240" w14:textId="04428FEB" w:rsidR="437651C4" w:rsidRPr="004F0802" w:rsidRDefault="437651C4" w:rsidP="004F080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читать небольшие тексты с соблюдением основных правил чтения;</w:t>
      </w:r>
    </w:p>
    <w:p w14:paraId="34C77883" w14:textId="507F918A" w:rsidR="437651C4" w:rsidRPr="004F0802" w:rsidRDefault="437651C4" w:rsidP="004F080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различать и читать слова сходные по звучанию;</w:t>
      </w:r>
    </w:p>
    <w:p w14:paraId="46CCAC8E" w14:textId="1F30ED94" w:rsidR="437651C4" w:rsidRPr="004F0802" w:rsidRDefault="437651C4" w:rsidP="004F080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трудные по смыслу и слоговой структуре слова читать по слогам;</w:t>
      </w:r>
    </w:p>
    <w:p w14:paraId="1454B563" w14:textId="26E98937" w:rsidR="437651C4" w:rsidRPr="004F0802" w:rsidRDefault="437651C4" w:rsidP="004F080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пересказывать содержание прочитанного по вопросам;</w:t>
      </w:r>
    </w:p>
    <w:p w14:paraId="4648C526" w14:textId="0A1E43E7" w:rsidR="437651C4" w:rsidRPr="004F0802" w:rsidRDefault="437651C4" w:rsidP="004F080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высказывать свое отношение к поступку героя, событию;</w:t>
      </w:r>
    </w:p>
    <w:p w14:paraId="2A23B525" w14:textId="3E594073" w:rsidR="437651C4" w:rsidRPr="004F0802" w:rsidRDefault="437651C4" w:rsidP="004F080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слушать небольшое по объему и простое для понимания произведение (рассказ, сказку, стихотворение);</w:t>
      </w:r>
    </w:p>
    <w:p w14:paraId="7A7B82CD" w14:textId="5E482AA8" w:rsidR="437651C4" w:rsidRPr="004F0802" w:rsidRDefault="437651C4" w:rsidP="004F080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устно составлять небольшие рассказы на темы, соответствующие программному материалу.</w:t>
      </w:r>
    </w:p>
    <w:p w14:paraId="6FC598E3" w14:textId="3A801FAA" w:rsidR="437651C4" w:rsidRDefault="437651C4" w:rsidP="004F08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Промежуточная аттестация проводится в форме анализа техники чтения.</w:t>
      </w:r>
    </w:p>
    <w:p w14:paraId="604B9CF7" w14:textId="77777777" w:rsidR="004F0802" w:rsidRPr="004F0802" w:rsidRDefault="004F0802" w:rsidP="004F08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ABB0C16" w14:textId="77777777" w:rsidR="004F0802" w:rsidRPr="008F21E3" w:rsidRDefault="004F0802" w:rsidP="00C63FAD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14:paraId="54CB8653" w14:textId="77777777" w:rsidR="004F0802" w:rsidRPr="008F21E3" w:rsidRDefault="004F0802" w:rsidP="00C63FAD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134"/>
      </w:tblGrid>
      <w:tr w:rsidR="00EB4353" w:rsidRPr="008F21E3" w14:paraId="66887ABB" w14:textId="77777777" w:rsidTr="00EB4353">
        <w:trPr>
          <w:trHeight w:val="238"/>
          <w:jc w:val="center"/>
        </w:trPr>
        <w:tc>
          <w:tcPr>
            <w:tcW w:w="5524" w:type="dxa"/>
            <w:vAlign w:val="center"/>
          </w:tcPr>
          <w:p w14:paraId="1EED124B" w14:textId="77777777" w:rsidR="00EB4353" w:rsidRPr="008F21E3" w:rsidRDefault="00EB4353" w:rsidP="004F0802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14:paraId="07E38F8E" w14:textId="77777777" w:rsidR="00EB4353" w:rsidRPr="008F21E3" w:rsidRDefault="00EB4353" w:rsidP="004F0802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EB4353" w:rsidRPr="008F21E3" w14:paraId="1B65FF41" w14:textId="77777777" w:rsidTr="00EB4353">
        <w:trPr>
          <w:trHeight w:val="328"/>
          <w:jc w:val="center"/>
        </w:trPr>
        <w:tc>
          <w:tcPr>
            <w:tcW w:w="5524" w:type="dxa"/>
          </w:tcPr>
          <w:p w14:paraId="1CD94196" w14:textId="1E2A60F4" w:rsidR="00EB4353" w:rsidRPr="004F0802" w:rsidRDefault="00EB4353" w:rsidP="004F0802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Письмо. </w:t>
            </w:r>
          </w:p>
        </w:tc>
        <w:tc>
          <w:tcPr>
            <w:tcW w:w="1134" w:type="dxa"/>
          </w:tcPr>
          <w:p w14:paraId="55B5CF50" w14:textId="10AD289A" w:rsidR="00EB4353" w:rsidRPr="004F0802" w:rsidRDefault="00EB4353" w:rsidP="004F0802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EB4353" w:rsidRPr="008F21E3" w14:paraId="3508E36C" w14:textId="77777777" w:rsidTr="00EB4353">
        <w:trPr>
          <w:trHeight w:val="328"/>
          <w:jc w:val="center"/>
        </w:trPr>
        <w:tc>
          <w:tcPr>
            <w:tcW w:w="5524" w:type="dxa"/>
          </w:tcPr>
          <w:p w14:paraId="32FE1E35" w14:textId="74E48E83" w:rsidR="00EB4353" w:rsidRPr="00144E2F" w:rsidRDefault="00EB4353" w:rsidP="00EB4353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sz w:val="26"/>
                <w:szCs w:val="26"/>
              </w:rPr>
              <w:t>Звуки и буквы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14:paraId="59D99691" w14:textId="1044AFD4" w:rsidR="00EB4353" w:rsidRPr="004F0802" w:rsidRDefault="00EB4353" w:rsidP="004F0802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EB4353" w:rsidRPr="008F21E3" w14:paraId="40BF1CE9" w14:textId="77777777" w:rsidTr="00EB4353">
        <w:trPr>
          <w:trHeight w:val="328"/>
          <w:jc w:val="center"/>
        </w:trPr>
        <w:tc>
          <w:tcPr>
            <w:tcW w:w="5524" w:type="dxa"/>
          </w:tcPr>
          <w:p w14:paraId="3109894A" w14:textId="6D62046B" w:rsidR="00EB4353" w:rsidRPr="00144E2F" w:rsidRDefault="00EB4353" w:rsidP="004F0802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sz w:val="26"/>
                <w:szCs w:val="26"/>
              </w:rPr>
              <w:t>Слово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</w:tcPr>
          <w:p w14:paraId="55E4BAAB" w14:textId="20519149" w:rsidR="00EB4353" w:rsidRPr="004F0802" w:rsidRDefault="00EB4353" w:rsidP="004F0802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EB4353" w:rsidRPr="008F21E3" w14:paraId="51EFC760" w14:textId="77777777" w:rsidTr="00EB4353">
        <w:trPr>
          <w:trHeight w:val="328"/>
          <w:jc w:val="center"/>
        </w:trPr>
        <w:tc>
          <w:tcPr>
            <w:tcW w:w="5524" w:type="dxa"/>
          </w:tcPr>
          <w:p w14:paraId="1FE44348" w14:textId="40A3219E" w:rsidR="00EB4353" w:rsidRPr="004F0802" w:rsidRDefault="00EB4353" w:rsidP="00EB4353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Calibri" w:hAnsi="Times New Roman" w:cs="Times New Roman"/>
                <w:sz w:val="26"/>
                <w:szCs w:val="26"/>
              </w:rPr>
              <w:t>Предложение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14:paraId="12F5EB0A" w14:textId="03851F76" w:rsidR="00EB4353" w:rsidRPr="004F0802" w:rsidRDefault="00EB4353" w:rsidP="004F0802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14 </w:t>
            </w:r>
          </w:p>
        </w:tc>
      </w:tr>
      <w:tr w:rsidR="00EB4353" w:rsidRPr="008F21E3" w14:paraId="0BA1C715" w14:textId="77777777" w:rsidTr="00EB4353">
        <w:trPr>
          <w:trHeight w:val="328"/>
          <w:jc w:val="center"/>
        </w:trPr>
        <w:tc>
          <w:tcPr>
            <w:tcW w:w="5524" w:type="dxa"/>
          </w:tcPr>
          <w:p w14:paraId="54204F99" w14:textId="5797BB2E" w:rsidR="00EB4353" w:rsidRPr="004F0802" w:rsidRDefault="00EB4353" w:rsidP="00EB4353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Чтение.</w:t>
            </w:r>
          </w:p>
        </w:tc>
        <w:tc>
          <w:tcPr>
            <w:tcW w:w="1134" w:type="dxa"/>
          </w:tcPr>
          <w:p w14:paraId="769A7D91" w14:textId="225786D1" w:rsidR="00EB4353" w:rsidRPr="004F0802" w:rsidRDefault="00EB4353" w:rsidP="004F0802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EB4353" w:rsidRPr="008F21E3" w14:paraId="73488160" w14:textId="77777777" w:rsidTr="00EB4353">
        <w:trPr>
          <w:trHeight w:val="328"/>
          <w:jc w:val="center"/>
        </w:trPr>
        <w:tc>
          <w:tcPr>
            <w:tcW w:w="5524" w:type="dxa"/>
          </w:tcPr>
          <w:p w14:paraId="7EC4FD98" w14:textId="77777777" w:rsidR="00EB4353" w:rsidRPr="008F21E3" w:rsidRDefault="00EB4353" w:rsidP="004F0802">
            <w:pPr>
              <w:pStyle w:val="a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6641A016" w14:textId="535701FB" w:rsidR="00EB4353" w:rsidRPr="008F21E3" w:rsidRDefault="00EB4353" w:rsidP="004F0802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</w:tbl>
    <w:p w14:paraId="3F982B66" w14:textId="77777777" w:rsidR="004F0802" w:rsidRPr="008F21E3" w:rsidRDefault="004F0802" w:rsidP="00C63F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C5B4B5" w14:textId="77777777" w:rsidR="004F0802" w:rsidRPr="008F21E3" w:rsidRDefault="004F0802" w:rsidP="00C63FAD">
      <w:pPr>
        <w:pStyle w:val="c15c18c11"/>
        <w:spacing w:before="0" w:beforeAutospacing="0" w:after="240" w:afterAutospacing="0"/>
        <w:jc w:val="center"/>
        <w:rPr>
          <w:rStyle w:val="c1c12"/>
          <w:rFonts w:eastAsia="Calibri"/>
          <w:b/>
          <w:bCs/>
          <w:color w:val="000000"/>
          <w:sz w:val="26"/>
          <w:szCs w:val="26"/>
        </w:rPr>
      </w:pPr>
      <w:r w:rsidRPr="008F21E3">
        <w:rPr>
          <w:rStyle w:val="c1c12"/>
          <w:rFonts w:eastAsia="Calibri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14:paraId="7AB2569F" w14:textId="77777777" w:rsidR="004F0802" w:rsidRPr="006A522D" w:rsidRDefault="004F0802" w:rsidP="004F0802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14:paraId="26B20DEB" w14:textId="77777777" w:rsidR="004F0802" w:rsidRPr="006A522D" w:rsidRDefault="004F0802" w:rsidP="004F0802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lastRenderedPageBreak/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14:paraId="17CCC977" w14:textId="77777777" w:rsidR="004F0802" w:rsidRPr="006A522D" w:rsidRDefault="004F0802" w:rsidP="004F0802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26598C96" w14:textId="77777777" w:rsidR="004F0802" w:rsidRPr="006A522D" w:rsidRDefault="004F0802" w:rsidP="004F0802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54730C5D" w14:textId="77777777" w:rsidR="004F0802" w:rsidRPr="006A522D" w:rsidRDefault="004F0802" w:rsidP="004F0802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14:paraId="5CAE3CA0" w14:textId="77777777" w:rsidR="004F0802" w:rsidRPr="006A522D" w:rsidRDefault="004F0802" w:rsidP="004F0802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14:paraId="2358B519" w14:textId="77777777" w:rsidR="004F0802" w:rsidRPr="006A522D" w:rsidRDefault="004F0802" w:rsidP="004F0802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14:paraId="1D2833EF" w14:textId="77777777" w:rsidR="004F0802" w:rsidRPr="006A522D" w:rsidRDefault="004F0802" w:rsidP="004F0802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14:paraId="2A5D25FA" w14:textId="77777777" w:rsidR="004F0802" w:rsidRPr="006A522D" w:rsidRDefault="004F0802" w:rsidP="004F0802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14:paraId="5286AC9B" w14:textId="77777777" w:rsidR="004F0802" w:rsidRPr="006A522D" w:rsidRDefault="004F0802" w:rsidP="004F0802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14:paraId="13988669" w14:textId="77777777" w:rsidR="004F0802" w:rsidRDefault="004F0802" w:rsidP="004F080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14:paraId="5D69244A" w14:textId="77777777" w:rsidR="004F0802" w:rsidRPr="0071588F" w:rsidRDefault="004F0802" w:rsidP="004F0802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555"/>
        <w:gridCol w:w="12907"/>
        <w:gridCol w:w="1117"/>
        <w:gridCol w:w="867"/>
      </w:tblGrid>
      <w:tr w:rsidR="004F0802" w:rsidRPr="004F0802" w14:paraId="353C95FC" w14:textId="6D44FA43" w:rsidTr="004F0802">
        <w:tc>
          <w:tcPr>
            <w:tcW w:w="555" w:type="dxa"/>
            <w:vAlign w:val="center"/>
          </w:tcPr>
          <w:p w14:paraId="6855FDC3" w14:textId="7A680063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2907" w:type="dxa"/>
            <w:vAlign w:val="center"/>
          </w:tcPr>
          <w:p w14:paraId="564A8EFE" w14:textId="355F6FB9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 занятий</w:t>
            </w:r>
          </w:p>
        </w:tc>
        <w:tc>
          <w:tcPr>
            <w:tcW w:w="1117" w:type="dxa"/>
            <w:vAlign w:val="center"/>
          </w:tcPr>
          <w:p w14:paraId="2DB09404" w14:textId="503E1DBC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867" w:type="dxa"/>
          </w:tcPr>
          <w:p w14:paraId="0A41BC8D" w14:textId="3074CD8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Дата </w:t>
            </w:r>
          </w:p>
        </w:tc>
      </w:tr>
      <w:tr w:rsidR="004F0802" w:rsidRPr="004F0802" w14:paraId="43B0F508" w14:textId="16EB2965" w:rsidTr="004F0802">
        <w:tc>
          <w:tcPr>
            <w:tcW w:w="14579" w:type="dxa"/>
            <w:gridSpan w:val="3"/>
          </w:tcPr>
          <w:p w14:paraId="059CE4C5" w14:textId="5D4BB826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67" w:type="dxa"/>
          </w:tcPr>
          <w:p w14:paraId="569FB5B2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F0802" w:rsidRPr="004F0802" w14:paraId="3896D69C" w14:textId="480A5BBC" w:rsidTr="004F0802">
        <w:tc>
          <w:tcPr>
            <w:tcW w:w="555" w:type="dxa"/>
          </w:tcPr>
          <w:p w14:paraId="6B695C43" w14:textId="473AA4B2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07" w:type="dxa"/>
          </w:tcPr>
          <w:p w14:paraId="4D3057BF" w14:textId="1BEBA854" w:rsidR="004F0802" w:rsidRPr="004F0802" w:rsidRDefault="004F0802" w:rsidP="00EB43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Звуки и буквы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117" w:type="dxa"/>
          </w:tcPr>
          <w:p w14:paraId="7983D1BF" w14:textId="307A4675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506E0E9E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2429733" w14:textId="29339CA4" w:rsidTr="004F0802">
        <w:tc>
          <w:tcPr>
            <w:tcW w:w="555" w:type="dxa"/>
          </w:tcPr>
          <w:p w14:paraId="2AF3D61C" w14:textId="76D6866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07" w:type="dxa"/>
          </w:tcPr>
          <w:p w14:paraId="35510458" w14:textId="71205917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«Школьный стол» И. Пивоварова</w:t>
            </w:r>
          </w:p>
        </w:tc>
        <w:tc>
          <w:tcPr>
            <w:tcW w:w="1117" w:type="dxa"/>
          </w:tcPr>
          <w:p w14:paraId="594D10B4" w14:textId="31701EA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C0CFFDE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4DCBED2E" w14:textId="59C0BBA4" w:rsidTr="004F0802">
        <w:tc>
          <w:tcPr>
            <w:tcW w:w="555" w:type="dxa"/>
          </w:tcPr>
          <w:p w14:paraId="032C48F1" w14:textId="3843DFDC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07" w:type="dxa"/>
          </w:tcPr>
          <w:p w14:paraId="4DEA050D" w14:textId="0106B62E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Гласные и согласные звуки и буквы</w:t>
            </w:r>
          </w:p>
        </w:tc>
        <w:tc>
          <w:tcPr>
            <w:tcW w:w="1117" w:type="dxa"/>
          </w:tcPr>
          <w:p w14:paraId="1DF71175" w14:textId="4C6EE62D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51EB742B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DB5AA65" w14:textId="50D47D8C" w:rsidTr="004F0802">
        <w:tc>
          <w:tcPr>
            <w:tcW w:w="555" w:type="dxa"/>
          </w:tcPr>
          <w:p w14:paraId="01F4FAE6" w14:textId="72C2C645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07" w:type="dxa"/>
          </w:tcPr>
          <w:p w14:paraId="547EC6F2" w14:textId="7987A8B2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разрезной азбукой</w:t>
            </w:r>
          </w:p>
        </w:tc>
        <w:tc>
          <w:tcPr>
            <w:tcW w:w="1117" w:type="dxa"/>
          </w:tcPr>
          <w:p w14:paraId="2584198E" w14:textId="6CB73C54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2E13B3B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222B00E5" w14:textId="15A9F1F8" w:rsidTr="004F0802">
        <w:tc>
          <w:tcPr>
            <w:tcW w:w="555" w:type="dxa"/>
          </w:tcPr>
          <w:p w14:paraId="18BB83E9" w14:textId="50B3DE28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07" w:type="dxa"/>
          </w:tcPr>
          <w:p w14:paraId="309FD55C" w14:textId="645FB863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Слог</w:t>
            </w:r>
          </w:p>
        </w:tc>
        <w:tc>
          <w:tcPr>
            <w:tcW w:w="1117" w:type="dxa"/>
          </w:tcPr>
          <w:p w14:paraId="085E5A88" w14:textId="44933134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3B47F07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ECD6CA2" w14:textId="2E7A0869" w:rsidTr="004F0802">
        <w:tc>
          <w:tcPr>
            <w:tcW w:w="555" w:type="dxa"/>
          </w:tcPr>
          <w:p w14:paraId="1E146B2E" w14:textId="26269E1A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07" w:type="dxa"/>
          </w:tcPr>
          <w:p w14:paraId="0DC7CFD0" w14:textId="47319FC8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«Лепка» Н. Найденова</w:t>
            </w:r>
          </w:p>
        </w:tc>
        <w:tc>
          <w:tcPr>
            <w:tcW w:w="1117" w:type="dxa"/>
          </w:tcPr>
          <w:p w14:paraId="000E080F" w14:textId="45227B42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1AA167F5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7B6CBA6F" w14:textId="3D1DE43E" w:rsidTr="004F0802">
        <w:tc>
          <w:tcPr>
            <w:tcW w:w="555" w:type="dxa"/>
          </w:tcPr>
          <w:p w14:paraId="234B68FD" w14:textId="59AEEFF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907" w:type="dxa"/>
          </w:tcPr>
          <w:p w14:paraId="2EFFDDB2" w14:textId="55CB921F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Перенос слова</w:t>
            </w:r>
          </w:p>
        </w:tc>
        <w:tc>
          <w:tcPr>
            <w:tcW w:w="1117" w:type="dxa"/>
          </w:tcPr>
          <w:p w14:paraId="19DE2888" w14:textId="6E1B2640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EC9E7E1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069820C" w14:textId="62D175E8" w:rsidTr="004F0802">
        <w:tc>
          <w:tcPr>
            <w:tcW w:w="555" w:type="dxa"/>
          </w:tcPr>
          <w:p w14:paraId="1DE140EE" w14:textId="1EE735D6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907" w:type="dxa"/>
          </w:tcPr>
          <w:p w14:paraId="07A1E4A7" w14:textId="7DB1A0A0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«В лесу»</w:t>
            </w:r>
          </w:p>
        </w:tc>
        <w:tc>
          <w:tcPr>
            <w:tcW w:w="1117" w:type="dxa"/>
          </w:tcPr>
          <w:p w14:paraId="6A1E1246" w14:textId="7C8006FD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18A536F3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5D45CB6C" w14:textId="1539D0D0" w:rsidTr="004F0802">
        <w:tc>
          <w:tcPr>
            <w:tcW w:w="555" w:type="dxa"/>
          </w:tcPr>
          <w:p w14:paraId="6AD8E728" w14:textId="6F895F0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907" w:type="dxa"/>
          </w:tcPr>
          <w:p w14:paraId="13051F1F" w14:textId="226C1383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Слова с буквами Е, Ё, Ю, </w:t>
            </w:r>
            <w:proofErr w:type="gramStart"/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proofErr w:type="gramEnd"/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начале слова и после гласных</w:t>
            </w:r>
          </w:p>
        </w:tc>
        <w:tc>
          <w:tcPr>
            <w:tcW w:w="1117" w:type="dxa"/>
          </w:tcPr>
          <w:p w14:paraId="2C5BA5F8" w14:textId="1C96833E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660C6871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56E7791" w14:textId="050FAFB0" w:rsidTr="004F0802">
        <w:tc>
          <w:tcPr>
            <w:tcW w:w="555" w:type="dxa"/>
          </w:tcPr>
          <w:p w14:paraId="524C19DD" w14:textId="4E269458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907" w:type="dxa"/>
          </w:tcPr>
          <w:p w14:paraId="2B9911BB" w14:textId="273545F5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Заучивание стихотворения «Листопад» М. </w:t>
            </w:r>
            <w:proofErr w:type="spellStart"/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Ивенсен</w:t>
            </w:r>
            <w:proofErr w:type="spellEnd"/>
          </w:p>
        </w:tc>
        <w:tc>
          <w:tcPr>
            <w:tcW w:w="1117" w:type="dxa"/>
          </w:tcPr>
          <w:p w14:paraId="309E6B7E" w14:textId="65C9F2D9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45D3B759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B979AC8" w14:textId="662DA4F3" w:rsidTr="004F0802">
        <w:tc>
          <w:tcPr>
            <w:tcW w:w="555" w:type="dxa"/>
          </w:tcPr>
          <w:p w14:paraId="56FAE62C" w14:textId="03043B56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907" w:type="dxa"/>
          </w:tcPr>
          <w:p w14:paraId="4F492C2E" w14:textId="41C998C7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Слова с буквами </w:t>
            </w:r>
            <w:proofErr w:type="gramStart"/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proofErr w:type="gramEnd"/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Й</w:t>
            </w:r>
          </w:p>
        </w:tc>
        <w:tc>
          <w:tcPr>
            <w:tcW w:w="1117" w:type="dxa"/>
          </w:tcPr>
          <w:p w14:paraId="3BEA4A75" w14:textId="36286596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01DF365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0EAFA5D" w14:textId="180F1980" w:rsidTr="004F0802">
        <w:tc>
          <w:tcPr>
            <w:tcW w:w="555" w:type="dxa"/>
          </w:tcPr>
          <w:p w14:paraId="0B15D3CD" w14:textId="6B335B2E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907" w:type="dxa"/>
          </w:tcPr>
          <w:p w14:paraId="1FD4C9B2" w14:textId="6DF6DCC9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«По грибы»</w:t>
            </w:r>
          </w:p>
        </w:tc>
        <w:tc>
          <w:tcPr>
            <w:tcW w:w="1117" w:type="dxa"/>
          </w:tcPr>
          <w:p w14:paraId="761381A8" w14:textId="4BA3AC9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1651F2A2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E81004C" w14:textId="60D5FC5C" w:rsidTr="004F0802">
        <w:tc>
          <w:tcPr>
            <w:tcW w:w="555" w:type="dxa"/>
          </w:tcPr>
          <w:p w14:paraId="3F24E8AB" w14:textId="17382CF6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907" w:type="dxa"/>
          </w:tcPr>
          <w:p w14:paraId="5DE682B4" w14:textId="32810AB3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Звонкие и глухие согласные</w:t>
            </w:r>
          </w:p>
        </w:tc>
        <w:tc>
          <w:tcPr>
            <w:tcW w:w="1117" w:type="dxa"/>
          </w:tcPr>
          <w:p w14:paraId="1AA36561" w14:textId="4E842D1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C3F3AB6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363205A" w14:textId="70BC0346" w:rsidTr="004F0802">
        <w:tc>
          <w:tcPr>
            <w:tcW w:w="555" w:type="dxa"/>
          </w:tcPr>
          <w:p w14:paraId="5FC78F48" w14:textId="2A0F16B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907" w:type="dxa"/>
          </w:tcPr>
          <w:p w14:paraId="2FC39A9E" w14:textId="78DC3A08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«Отгадай какие это овощи»</w:t>
            </w:r>
          </w:p>
        </w:tc>
        <w:tc>
          <w:tcPr>
            <w:tcW w:w="1117" w:type="dxa"/>
          </w:tcPr>
          <w:p w14:paraId="48A60AA9" w14:textId="4AB9F8E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7D6863E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435221FD" w14:textId="7BE8F56D" w:rsidTr="004F0802">
        <w:tc>
          <w:tcPr>
            <w:tcW w:w="555" w:type="dxa"/>
          </w:tcPr>
          <w:p w14:paraId="265D4979" w14:textId="703F1C9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907" w:type="dxa"/>
          </w:tcPr>
          <w:p w14:paraId="31832BAF" w14:textId="33AB2B42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разрезной азбукой</w:t>
            </w:r>
          </w:p>
        </w:tc>
        <w:tc>
          <w:tcPr>
            <w:tcW w:w="1117" w:type="dxa"/>
          </w:tcPr>
          <w:p w14:paraId="5E925C7B" w14:textId="08CF841E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31C4F02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A2F1C34" w14:textId="600FD5AB" w:rsidTr="004F0802">
        <w:tc>
          <w:tcPr>
            <w:tcW w:w="555" w:type="dxa"/>
          </w:tcPr>
          <w:p w14:paraId="68FFB70B" w14:textId="45952ECC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12907" w:type="dxa"/>
          </w:tcPr>
          <w:p w14:paraId="24B0EFA6" w14:textId="48A7619C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117" w:type="dxa"/>
          </w:tcPr>
          <w:p w14:paraId="71D2F0B8" w14:textId="7AB417DD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5A84E812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2518A457" w14:textId="77777777" w:rsidTr="004F0802">
        <w:tc>
          <w:tcPr>
            <w:tcW w:w="15446" w:type="dxa"/>
            <w:gridSpan w:val="4"/>
            <w:vAlign w:val="center"/>
          </w:tcPr>
          <w:p w14:paraId="7C78105C" w14:textId="0BF39E45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четверть</w:t>
            </w:r>
          </w:p>
        </w:tc>
      </w:tr>
      <w:tr w:rsidR="004F0802" w:rsidRPr="004F0802" w14:paraId="31DA4B31" w14:textId="37C7EA68" w:rsidTr="004F0802">
        <w:tc>
          <w:tcPr>
            <w:tcW w:w="555" w:type="dxa"/>
          </w:tcPr>
          <w:p w14:paraId="2AF89E2E" w14:textId="183A92D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907" w:type="dxa"/>
          </w:tcPr>
          <w:p w14:paraId="74586B67" w14:textId="252CF71A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Дифференциация Б -П</w:t>
            </w:r>
          </w:p>
        </w:tc>
        <w:tc>
          <w:tcPr>
            <w:tcW w:w="1117" w:type="dxa"/>
          </w:tcPr>
          <w:p w14:paraId="67B2099B" w14:textId="64CF6080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B7878E4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59588BD" w14:textId="27C285E4" w:rsidTr="004F0802">
        <w:tc>
          <w:tcPr>
            <w:tcW w:w="555" w:type="dxa"/>
          </w:tcPr>
          <w:p w14:paraId="409042C8" w14:textId="25BE885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907" w:type="dxa"/>
          </w:tcPr>
          <w:p w14:paraId="190D22B5" w14:textId="49107471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«Осень»</w:t>
            </w:r>
          </w:p>
        </w:tc>
        <w:tc>
          <w:tcPr>
            <w:tcW w:w="1117" w:type="dxa"/>
          </w:tcPr>
          <w:p w14:paraId="4A1E37AA" w14:textId="6130F69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6C97451B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368D26F" w14:textId="02430F61" w:rsidTr="004F0802">
        <w:tc>
          <w:tcPr>
            <w:tcW w:w="555" w:type="dxa"/>
          </w:tcPr>
          <w:p w14:paraId="6B1F5E7E" w14:textId="0E57BE4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907" w:type="dxa"/>
          </w:tcPr>
          <w:p w14:paraId="6D54BD95" w14:textId="174FDE48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Дифференциация В - Ф</w:t>
            </w:r>
          </w:p>
        </w:tc>
        <w:tc>
          <w:tcPr>
            <w:tcW w:w="1117" w:type="dxa"/>
          </w:tcPr>
          <w:p w14:paraId="6248BE95" w14:textId="6199875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61B1A55F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F007F41" w14:textId="3410DEA4" w:rsidTr="004F0802">
        <w:tc>
          <w:tcPr>
            <w:tcW w:w="555" w:type="dxa"/>
          </w:tcPr>
          <w:p w14:paraId="69A4234B" w14:textId="400325E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907" w:type="dxa"/>
          </w:tcPr>
          <w:p w14:paraId="568BA721" w14:textId="6E0F31B7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разрезной азбукой</w:t>
            </w:r>
          </w:p>
        </w:tc>
        <w:tc>
          <w:tcPr>
            <w:tcW w:w="1117" w:type="dxa"/>
          </w:tcPr>
          <w:p w14:paraId="586440DE" w14:textId="62807D7E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63A076F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2861DD17" w14:textId="7B3BD63B" w:rsidTr="004F0802">
        <w:tc>
          <w:tcPr>
            <w:tcW w:w="555" w:type="dxa"/>
          </w:tcPr>
          <w:p w14:paraId="7B4B39F7" w14:textId="7CA30D82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907" w:type="dxa"/>
          </w:tcPr>
          <w:p w14:paraId="778D42AF" w14:textId="57F33736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Дифференциация Г - К</w:t>
            </w:r>
          </w:p>
        </w:tc>
        <w:tc>
          <w:tcPr>
            <w:tcW w:w="1117" w:type="dxa"/>
          </w:tcPr>
          <w:p w14:paraId="425D3353" w14:textId="2CB306A2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41969C61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865D83E" w14:textId="49FA1452" w:rsidTr="004F0802">
        <w:tc>
          <w:tcPr>
            <w:tcW w:w="555" w:type="dxa"/>
          </w:tcPr>
          <w:p w14:paraId="53743EF5" w14:textId="02B80823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907" w:type="dxa"/>
          </w:tcPr>
          <w:p w14:paraId="01D1D88C" w14:textId="2899E4AA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Заучивание скороговорки</w:t>
            </w:r>
          </w:p>
        </w:tc>
        <w:tc>
          <w:tcPr>
            <w:tcW w:w="1117" w:type="dxa"/>
          </w:tcPr>
          <w:p w14:paraId="10F96DE1" w14:textId="538FF26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19EA7AE3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2667445" w14:textId="53791BEC" w:rsidTr="004F0802">
        <w:tc>
          <w:tcPr>
            <w:tcW w:w="555" w:type="dxa"/>
          </w:tcPr>
          <w:p w14:paraId="015B6E5D" w14:textId="268B658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907" w:type="dxa"/>
          </w:tcPr>
          <w:p w14:paraId="52F00110" w14:textId="32E623A0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Дифференциация Д - Т</w:t>
            </w:r>
          </w:p>
        </w:tc>
        <w:tc>
          <w:tcPr>
            <w:tcW w:w="1117" w:type="dxa"/>
          </w:tcPr>
          <w:p w14:paraId="18A15401" w14:textId="71FB15DC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6831152F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5C95EAAD" w14:textId="3E068DDB" w:rsidTr="004F0802">
        <w:tc>
          <w:tcPr>
            <w:tcW w:w="555" w:type="dxa"/>
          </w:tcPr>
          <w:p w14:paraId="32C756CA" w14:textId="5B56CFD2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907" w:type="dxa"/>
          </w:tcPr>
          <w:p w14:paraId="2C6AE411" w14:textId="41F1911C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«Белый снег» С. </w:t>
            </w:r>
            <w:proofErr w:type="spellStart"/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Баруздин</w:t>
            </w:r>
            <w:proofErr w:type="spellEnd"/>
          </w:p>
        </w:tc>
        <w:tc>
          <w:tcPr>
            <w:tcW w:w="1117" w:type="dxa"/>
          </w:tcPr>
          <w:p w14:paraId="31D93AD5" w14:textId="5FBE4DDA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1C7CE5F9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9958FAF" w14:textId="7E8F4C02" w:rsidTr="004F0802">
        <w:tc>
          <w:tcPr>
            <w:tcW w:w="555" w:type="dxa"/>
          </w:tcPr>
          <w:p w14:paraId="24DB32D2" w14:textId="377BE38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907" w:type="dxa"/>
          </w:tcPr>
          <w:p w14:paraId="78B2A55E" w14:textId="6B58ACCC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Дифференциация Ж - Ш</w:t>
            </w:r>
          </w:p>
        </w:tc>
        <w:tc>
          <w:tcPr>
            <w:tcW w:w="1117" w:type="dxa"/>
          </w:tcPr>
          <w:p w14:paraId="3D192EC8" w14:textId="3B4B7A72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5A63DEAA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54A60E1" w14:textId="4461F600" w:rsidTr="004F0802">
        <w:tc>
          <w:tcPr>
            <w:tcW w:w="555" w:type="dxa"/>
          </w:tcPr>
          <w:p w14:paraId="0134A384" w14:textId="083C624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907" w:type="dxa"/>
          </w:tcPr>
          <w:p w14:paraId="5086CDF8" w14:textId="43E9EED8" w:rsidR="004F0802" w:rsidRPr="004F0802" w:rsidRDefault="004F0802" w:rsidP="004F080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«Белочка и зайчик»</w:t>
            </w:r>
          </w:p>
        </w:tc>
        <w:tc>
          <w:tcPr>
            <w:tcW w:w="1117" w:type="dxa"/>
          </w:tcPr>
          <w:p w14:paraId="67525279" w14:textId="6D46BA4A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D273A75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C1F6D42" w14:textId="64FAA040" w:rsidTr="004F0802">
        <w:tc>
          <w:tcPr>
            <w:tcW w:w="555" w:type="dxa"/>
          </w:tcPr>
          <w:p w14:paraId="349A6834" w14:textId="1918C3A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907" w:type="dxa"/>
          </w:tcPr>
          <w:p w14:paraId="0B242CA2" w14:textId="007C9B21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Дифференциация З - С</w:t>
            </w:r>
          </w:p>
        </w:tc>
        <w:tc>
          <w:tcPr>
            <w:tcW w:w="1117" w:type="dxa"/>
          </w:tcPr>
          <w:p w14:paraId="5A60FE9D" w14:textId="0D99A488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DE299ED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5F61AD8C" w14:textId="793821C4" w:rsidTr="004F0802">
        <w:tc>
          <w:tcPr>
            <w:tcW w:w="555" w:type="dxa"/>
          </w:tcPr>
          <w:p w14:paraId="0824258D" w14:textId="72DD6370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907" w:type="dxa"/>
          </w:tcPr>
          <w:p w14:paraId="2DE1B85D" w14:textId="4757FF7A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«Жалко птичек»</w:t>
            </w:r>
          </w:p>
        </w:tc>
        <w:tc>
          <w:tcPr>
            <w:tcW w:w="1117" w:type="dxa"/>
          </w:tcPr>
          <w:p w14:paraId="22C22C7D" w14:textId="2CBCCE7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9744207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1491D64" w14:textId="7C16010C" w:rsidTr="004F0802">
        <w:tc>
          <w:tcPr>
            <w:tcW w:w="555" w:type="dxa"/>
          </w:tcPr>
          <w:p w14:paraId="74CDC869" w14:textId="61FEAE69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907" w:type="dxa"/>
          </w:tcPr>
          <w:p w14:paraId="6C33B56E" w14:textId="15F0D7E5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Согласные Л -Р</w:t>
            </w:r>
          </w:p>
        </w:tc>
        <w:tc>
          <w:tcPr>
            <w:tcW w:w="1117" w:type="dxa"/>
          </w:tcPr>
          <w:p w14:paraId="05442B8B" w14:textId="6CC9CC8E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33328F6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58E74DCD" w14:textId="0CB74C19" w:rsidTr="004F0802">
        <w:tc>
          <w:tcPr>
            <w:tcW w:w="555" w:type="dxa"/>
          </w:tcPr>
          <w:p w14:paraId="5DAFCCA3" w14:textId="75052F2D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907" w:type="dxa"/>
          </w:tcPr>
          <w:p w14:paraId="00C26868" w14:textId="539732B3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Заучивание стихов к Новому году</w:t>
            </w:r>
          </w:p>
        </w:tc>
        <w:tc>
          <w:tcPr>
            <w:tcW w:w="1117" w:type="dxa"/>
          </w:tcPr>
          <w:p w14:paraId="2F118E98" w14:textId="19207B05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6EEF0FC1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58A2E9C2" w14:textId="643C538D" w:rsidTr="004F0802">
        <w:tc>
          <w:tcPr>
            <w:tcW w:w="555" w:type="dxa"/>
          </w:tcPr>
          <w:p w14:paraId="272870E4" w14:textId="51AD619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907" w:type="dxa"/>
          </w:tcPr>
          <w:p w14:paraId="5DBB4B3E" w14:textId="6A80D3F1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разрезной азбукой</w:t>
            </w:r>
          </w:p>
        </w:tc>
        <w:tc>
          <w:tcPr>
            <w:tcW w:w="1117" w:type="dxa"/>
          </w:tcPr>
          <w:p w14:paraId="0991F680" w14:textId="5E5B2C2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95E2C8C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2FEA105F" w14:textId="2CDFFF61" w:rsidTr="004F0802">
        <w:tc>
          <w:tcPr>
            <w:tcW w:w="555" w:type="dxa"/>
          </w:tcPr>
          <w:p w14:paraId="2D9F634A" w14:textId="22D06BC3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907" w:type="dxa"/>
          </w:tcPr>
          <w:p w14:paraId="6D12E891" w14:textId="75527768" w:rsidR="004F0802" w:rsidRPr="00EB4353" w:rsidRDefault="00EB4353" w:rsidP="004F0802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117" w:type="dxa"/>
          </w:tcPr>
          <w:p w14:paraId="17810B5E" w14:textId="18A5433D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28550448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86F28AA" w14:textId="77777777" w:rsidTr="004F0802">
        <w:tc>
          <w:tcPr>
            <w:tcW w:w="15446" w:type="dxa"/>
            <w:gridSpan w:val="4"/>
            <w:vAlign w:val="center"/>
          </w:tcPr>
          <w:p w14:paraId="052C8822" w14:textId="283E7B3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четверть</w:t>
            </w:r>
          </w:p>
        </w:tc>
      </w:tr>
      <w:tr w:rsidR="004F0802" w:rsidRPr="004F0802" w14:paraId="570EDD40" w14:textId="6092020A" w:rsidTr="004F0802">
        <w:tc>
          <w:tcPr>
            <w:tcW w:w="555" w:type="dxa"/>
          </w:tcPr>
          <w:p w14:paraId="0528C592" w14:textId="6F532596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907" w:type="dxa"/>
          </w:tcPr>
          <w:p w14:paraId="64F706D7" w14:textId="511896F6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Шипящие и свистящие согласные</w:t>
            </w:r>
          </w:p>
        </w:tc>
        <w:tc>
          <w:tcPr>
            <w:tcW w:w="1117" w:type="dxa"/>
          </w:tcPr>
          <w:p w14:paraId="454AC49B" w14:textId="70495C58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5C652933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6EADFDC" w14:textId="2FEA7520" w:rsidTr="004F0802">
        <w:tc>
          <w:tcPr>
            <w:tcW w:w="555" w:type="dxa"/>
          </w:tcPr>
          <w:p w14:paraId="0F8C309F" w14:textId="2190457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907" w:type="dxa"/>
          </w:tcPr>
          <w:p w14:paraId="6A713492" w14:textId="37643C66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разрезной азбукой</w:t>
            </w:r>
          </w:p>
        </w:tc>
        <w:tc>
          <w:tcPr>
            <w:tcW w:w="1117" w:type="dxa"/>
          </w:tcPr>
          <w:p w14:paraId="5C578723" w14:textId="3AEC1D98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509C202B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5D6F289" w14:textId="108AFFC5" w:rsidTr="004F0802">
        <w:tc>
          <w:tcPr>
            <w:tcW w:w="555" w:type="dxa"/>
          </w:tcPr>
          <w:p w14:paraId="79D50DE9" w14:textId="4AF3D1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907" w:type="dxa"/>
          </w:tcPr>
          <w:p w14:paraId="52BE7E2D" w14:textId="1B6DF783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«Где чей дом» Г. </w:t>
            </w:r>
            <w:proofErr w:type="spellStart"/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Волжина</w:t>
            </w:r>
            <w:proofErr w:type="spellEnd"/>
          </w:p>
        </w:tc>
        <w:tc>
          <w:tcPr>
            <w:tcW w:w="1117" w:type="dxa"/>
          </w:tcPr>
          <w:p w14:paraId="67103B8A" w14:textId="123DAAD5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F82DC7E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4C76C6AF" w14:textId="447F0108" w:rsidTr="004F0802">
        <w:tc>
          <w:tcPr>
            <w:tcW w:w="555" w:type="dxa"/>
          </w:tcPr>
          <w:p w14:paraId="3ECED857" w14:textId="3EA72CB9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907" w:type="dxa"/>
          </w:tcPr>
          <w:p w14:paraId="6CC417C9" w14:textId="64BD29FD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Твердые и мягкие согласные</w:t>
            </w:r>
          </w:p>
        </w:tc>
        <w:tc>
          <w:tcPr>
            <w:tcW w:w="1117" w:type="dxa"/>
          </w:tcPr>
          <w:p w14:paraId="17C02246" w14:textId="295468C9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57576CE4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4FC6814" w14:textId="4FF950A0" w:rsidTr="004F0802">
        <w:tc>
          <w:tcPr>
            <w:tcW w:w="555" w:type="dxa"/>
          </w:tcPr>
          <w:p w14:paraId="2F29F7A8" w14:textId="595952CA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907" w:type="dxa"/>
          </w:tcPr>
          <w:p w14:paraId="707D0CB5" w14:textId="4800C11A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«Лучше всех»</w:t>
            </w:r>
          </w:p>
        </w:tc>
        <w:tc>
          <w:tcPr>
            <w:tcW w:w="1117" w:type="dxa"/>
          </w:tcPr>
          <w:p w14:paraId="36E08E60" w14:textId="220EFCFE" w:rsidR="004F0802" w:rsidRPr="004F0802" w:rsidRDefault="00E062A6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2A96F640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3627783" w14:textId="7C71ACD8" w:rsidTr="004F0802">
        <w:tc>
          <w:tcPr>
            <w:tcW w:w="555" w:type="dxa"/>
          </w:tcPr>
          <w:p w14:paraId="350C41B0" w14:textId="1D9699C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907" w:type="dxa"/>
          </w:tcPr>
          <w:p w14:paraId="7317C13D" w14:textId="5FFCD564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Мягкий знак в конце слова</w:t>
            </w:r>
          </w:p>
        </w:tc>
        <w:tc>
          <w:tcPr>
            <w:tcW w:w="1117" w:type="dxa"/>
          </w:tcPr>
          <w:p w14:paraId="12FED17F" w14:textId="7A0CD940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000D221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E10F962" w14:textId="2A8A18FA" w:rsidTr="004F0802">
        <w:tc>
          <w:tcPr>
            <w:tcW w:w="555" w:type="dxa"/>
          </w:tcPr>
          <w:p w14:paraId="2F3E5316" w14:textId="0FF94A33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2907" w:type="dxa"/>
          </w:tcPr>
          <w:p w14:paraId="70B300F1" w14:textId="01933A18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«Про Машу» Р. Качанов</w:t>
            </w:r>
          </w:p>
        </w:tc>
        <w:tc>
          <w:tcPr>
            <w:tcW w:w="1117" w:type="dxa"/>
          </w:tcPr>
          <w:p w14:paraId="4C537EBF" w14:textId="0FC461A0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EECF242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7AD6560F" w14:textId="331693BC" w:rsidTr="004F0802">
        <w:tc>
          <w:tcPr>
            <w:tcW w:w="555" w:type="dxa"/>
          </w:tcPr>
          <w:p w14:paraId="1C73C7FF" w14:textId="6670313C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907" w:type="dxa"/>
          </w:tcPr>
          <w:p w14:paraId="2F14F9DF" w14:textId="08285941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Слова, обозначающие предметы</w:t>
            </w:r>
          </w:p>
        </w:tc>
        <w:tc>
          <w:tcPr>
            <w:tcW w:w="1117" w:type="dxa"/>
          </w:tcPr>
          <w:p w14:paraId="64FD6E11" w14:textId="24962A8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42E7143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2EE72A74" w14:textId="04BBC247" w:rsidTr="004F0802">
        <w:tc>
          <w:tcPr>
            <w:tcW w:w="555" w:type="dxa"/>
          </w:tcPr>
          <w:p w14:paraId="16F8CEE3" w14:textId="39AD830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907" w:type="dxa"/>
          </w:tcPr>
          <w:p w14:paraId="14687AD1" w14:textId="0EF4BE60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Стихи к 23 февраля</w:t>
            </w:r>
          </w:p>
        </w:tc>
        <w:tc>
          <w:tcPr>
            <w:tcW w:w="1117" w:type="dxa"/>
          </w:tcPr>
          <w:p w14:paraId="2EBD6586" w14:textId="297079EB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218D458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50B08009" w14:textId="7D96F06F" w:rsidTr="004F0802">
        <w:tc>
          <w:tcPr>
            <w:tcW w:w="555" w:type="dxa"/>
          </w:tcPr>
          <w:p w14:paraId="594ADB37" w14:textId="0955778D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907" w:type="dxa"/>
          </w:tcPr>
          <w:p w14:paraId="12DE7C77" w14:textId="5E382AD9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Большая буква в именах и фамилиях</w:t>
            </w:r>
          </w:p>
        </w:tc>
        <w:tc>
          <w:tcPr>
            <w:tcW w:w="1117" w:type="dxa"/>
          </w:tcPr>
          <w:p w14:paraId="695D984B" w14:textId="32BBEE78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2292C292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9AD8CF0" w14:textId="733F1269" w:rsidTr="004F0802">
        <w:tc>
          <w:tcPr>
            <w:tcW w:w="555" w:type="dxa"/>
          </w:tcPr>
          <w:p w14:paraId="61B7AA78" w14:textId="76C7104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2907" w:type="dxa"/>
          </w:tcPr>
          <w:p w14:paraId="6614DBF4" w14:textId="2BD0B158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«Март» С. Маршак</w:t>
            </w:r>
          </w:p>
        </w:tc>
        <w:tc>
          <w:tcPr>
            <w:tcW w:w="1117" w:type="dxa"/>
          </w:tcPr>
          <w:p w14:paraId="3D5EFE32" w14:textId="569E9A4D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55B228E6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559E4B9" w14:textId="2ED7E8FB" w:rsidTr="004F0802">
        <w:tc>
          <w:tcPr>
            <w:tcW w:w="555" w:type="dxa"/>
          </w:tcPr>
          <w:p w14:paraId="0125536D" w14:textId="46446EC9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907" w:type="dxa"/>
          </w:tcPr>
          <w:p w14:paraId="73AD481E" w14:textId="00304B59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разрезной азбукой</w:t>
            </w:r>
          </w:p>
        </w:tc>
        <w:tc>
          <w:tcPr>
            <w:tcW w:w="1117" w:type="dxa"/>
          </w:tcPr>
          <w:p w14:paraId="0784C2D8" w14:textId="6318E3A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2C11AE77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D0384C4" w14:textId="3D5ED76F" w:rsidTr="004F0802">
        <w:tc>
          <w:tcPr>
            <w:tcW w:w="555" w:type="dxa"/>
          </w:tcPr>
          <w:p w14:paraId="36C932A0" w14:textId="4F7E342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907" w:type="dxa"/>
          </w:tcPr>
          <w:p w14:paraId="00E5855D" w14:textId="57C748A8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Большая буква в кличках животных</w:t>
            </w:r>
          </w:p>
        </w:tc>
        <w:tc>
          <w:tcPr>
            <w:tcW w:w="1117" w:type="dxa"/>
          </w:tcPr>
          <w:p w14:paraId="52BCF55D" w14:textId="07FAC78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A7B8CBF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DCAB9AB" w14:textId="70D369E7" w:rsidTr="004F0802">
        <w:tc>
          <w:tcPr>
            <w:tcW w:w="555" w:type="dxa"/>
          </w:tcPr>
          <w:p w14:paraId="6763A026" w14:textId="3B7DFA1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2907" w:type="dxa"/>
          </w:tcPr>
          <w:p w14:paraId="3B90E594" w14:textId="133B3F22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Стихи к 8 марта</w:t>
            </w:r>
          </w:p>
        </w:tc>
        <w:tc>
          <w:tcPr>
            <w:tcW w:w="1117" w:type="dxa"/>
          </w:tcPr>
          <w:p w14:paraId="2691409F" w14:textId="092263A2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992C01F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29CB05F2" w14:textId="0DE1532F" w:rsidTr="004F0802">
        <w:tc>
          <w:tcPr>
            <w:tcW w:w="555" w:type="dxa"/>
          </w:tcPr>
          <w:p w14:paraId="142707AA" w14:textId="1C582DA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12907" w:type="dxa"/>
          </w:tcPr>
          <w:p w14:paraId="3BF21E36" w14:textId="62F1C501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«Грачи»</w:t>
            </w:r>
          </w:p>
        </w:tc>
        <w:tc>
          <w:tcPr>
            <w:tcW w:w="1117" w:type="dxa"/>
          </w:tcPr>
          <w:p w14:paraId="400B534E" w14:textId="5EC322E2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1840F789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8EA1F1A" w14:textId="0F6504DC" w:rsidTr="004F0802">
        <w:tc>
          <w:tcPr>
            <w:tcW w:w="555" w:type="dxa"/>
          </w:tcPr>
          <w:p w14:paraId="5F0CAAA3" w14:textId="5F63C569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2907" w:type="dxa"/>
          </w:tcPr>
          <w:p w14:paraId="2CB360EA" w14:textId="701FA668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«Весна» Ф. Тютчев</w:t>
            </w:r>
          </w:p>
        </w:tc>
        <w:tc>
          <w:tcPr>
            <w:tcW w:w="1117" w:type="dxa"/>
          </w:tcPr>
          <w:p w14:paraId="26DF2275" w14:textId="29B5ADD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1782757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EA5E77F" w14:textId="698A1004" w:rsidTr="004F0802">
        <w:tc>
          <w:tcPr>
            <w:tcW w:w="555" w:type="dxa"/>
          </w:tcPr>
          <w:p w14:paraId="119830FE" w14:textId="0C86DF6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2907" w:type="dxa"/>
          </w:tcPr>
          <w:p w14:paraId="74AA9B43" w14:textId="093FC4F8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«Три сестры» Е. Ильина</w:t>
            </w:r>
          </w:p>
        </w:tc>
        <w:tc>
          <w:tcPr>
            <w:tcW w:w="1117" w:type="dxa"/>
          </w:tcPr>
          <w:p w14:paraId="57B9628C" w14:textId="396518B3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0955A5E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52D7347" w14:textId="2CB8BE16" w:rsidTr="004F0802">
        <w:tc>
          <w:tcPr>
            <w:tcW w:w="555" w:type="dxa"/>
          </w:tcPr>
          <w:p w14:paraId="7CA0876B" w14:textId="6D868653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907" w:type="dxa"/>
          </w:tcPr>
          <w:p w14:paraId="106C7C47" w14:textId="6E7401D5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разрезной азбукой</w:t>
            </w:r>
          </w:p>
        </w:tc>
        <w:tc>
          <w:tcPr>
            <w:tcW w:w="1117" w:type="dxa"/>
          </w:tcPr>
          <w:p w14:paraId="493F1F3F" w14:textId="6D353FA9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4661283C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CFD9EAF" w14:textId="18516243" w:rsidTr="004F0802">
        <w:tc>
          <w:tcPr>
            <w:tcW w:w="555" w:type="dxa"/>
          </w:tcPr>
          <w:p w14:paraId="6006E7BC" w14:textId="0EEFB73D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2907" w:type="dxa"/>
          </w:tcPr>
          <w:p w14:paraId="056E4E91" w14:textId="73773ADE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«Для чего руки нужны» по Е. Пермяку</w:t>
            </w:r>
          </w:p>
        </w:tc>
        <w:tc>
          <w:tcPr>
            <w:tcW w:w="1117" w:type="dxa"/>
          </w:tcPr>
          <w:p w14:paraId="17D005E7" w14:textId="35F6A4B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5335D5D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7DAF8349" w14:textId="1E917508" w:rsidTr="004F0802">
        <w:tc>
          <w:tcPr>
            <w:tcW w:w="555" w:type="dxa"/>
          </w:tcPr>
          <w:p w14:paraId="27D089AA" w14:textId="59F9E625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907" w:type="dxa"/>
          </w:tcPr>
          <w:p w14:paraId="1AE5E3F1" w14:textId="4F4A6835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«Бабочка». Работа с разрезной азбукой.</w:t>
            </w:r>
          </w:p>
        </w:tc>
        <w:tc>
          <w:tcPr>
            <w:tcW w:w="1117" w:type="dxa"/>
          </w:tcPr>
          <w:p w14:paraId="209442C8" w14:textId="639853FD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4D4368E1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588C42A" w14:textId="2E1B69B0" w:rsidTr="004F0802">
        <w:tc>
          <w:tcPr>
            <w:tcW w:w="555" w:type="dxa"/>
          </w:tcPr>
          <w:p w14:paraId="27814AD7" w14:textId="3E92137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2907" w:type="dxa"/>
          </w:tcPr>
          <w:p w14:paraId="60D82458" w14:textId="748C9018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Слова, обозначающие действия предметов</w:t>
            </w:r>
          </w:p>
        </w:tc>
        <w:tc>
          <w:tcPr>
            <w:tcW w:w="1117" w:type="dxa"/>
          </w:tcPr>
          <w:p w14:paraId="00A3E36B" w14:textId="241A897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6CB258A1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4C4AC39" w14:textId="10FF1493" w:rsidTr="004F0802">
        <w:tc>
          <w:tcPr>
            <w:tcW w:w="555" w:type="dxa"/>
          </w:tcPr>
          <w:p w14:paraId="2F8A0CC4" w14:textId="611FD639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907" w:type="dxa"/>
          </w:tcPr>
          <w:p w14:paraId="12917C98" w14:textId="4F80D690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Заучивание </w:t>
            </w:r>
            <w:proofErr w:type="spellStart"/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чистоговорки</w:t>
            </w:r>
            <w:proofErr w:type="spellEnd"/>
          </w:p>
        </w:tc>
        <w:tc>
          <w:tcPr>
            <w:tcW w:w="1117" w:type="dxa"/>
          </w:tcPr>
          <w:p w14:paraId="3DC5DBEB" w14:textId="12F1FCC0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24C4F716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14020C1" w14:textId="3347DCDC" w:rsidTr="004F0802">
        <w:tc>
          <w:tcPr>
            <w:tcW w:w="555" w:type="dxa"/>
          </w:tcPr>
          <w:p w14:paraId="4C3A44D8" w14:textId="185DDA5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2907" w:type="dxa"/>
          </w:tcPr>
          <w:p w14:paraId="7A17EBA4" w14:textId="1CB4373E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Слова, обозначающие действия предметов</w:t>
            </w:r>
          </w:p>
        </w:tc>
        <w:tc>
          <w:tcPr>
            <w:tcW w:w="1117" w:type="dxa"/>
          </w:tcPr>
          <w:p w14:paraId="11A07597" w14:textId="7DBAA72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66F0C3E7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CF63BF3" w14:textId="3D9868E8" w:rsidTr="004F0802">
        <w:tc>
          <w:tcPr>
            <w:tcW w:w="14579" w:type="dxa"/>
            <w:gridSpan w:val="3"/>
          </w:tcPr>
          <w:p w14:paraId="34B2C2B5" w14:textId="6E5E7EB6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867" w:type="dxa"/>
          </w:tcPr>
          <w:p w14:paraId="1AFD6D04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F0802" w:rsidRPr="004F0802" w14:paraId="5F8C3484" w14:textId="074BF90A" w:rsidTr="004F0802">
        <w:tc>
          <w:tcPr>
            <w:tcW w:w="555" w:type="dxa"/>
          </w:tcPr>
          <w:p w14:paraId="1D27032E" w14:textId="1C19E9D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2907" w:type="dxa"/>
          </w:tcPr>
          <w:p w14:paraId="489B705D" w14:textId="01488AE2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разрезной азбукой</w:t>
            </w:r>
          </w:p>
        </w:tc>
        <w:tc>
          <w:tcPr>
            <w:tcW w:w="1117" w:type="dxa"/>
          </w:tcPr>
          <w:p w14:paraId="350AD4C7" w14:textId="017D1F4B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89DAC29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2D7F7C4" w14:textId="23E244DD" w:rsidTr="004F0802">
        <w:tc>
          <w:tcPr>
            <w:tcW w:w="555" w:type="dxa"/>
          </w:tcPr>
          <w:p w14:paraId="3D29E794" w14:textId="3B8F08FA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2907" w:type="dxa"/>
          </w:tcPr>
          <w:p w14:paraId="0D1395EC" w14:textId="36B3FE8C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«Зайчата»</w:t>
            </w:r>
          </w:p>
        </w:tc>
        <w:tc>
          <w:tcPr>
            <w:tcW w:w="1117" w:type="dxa"/>
          </w:tcPr>
          <w:p w14:paraId="10F03190" w14:textId="77CAECB5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A788CF4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AC6E52C" w14:textId="3DC44F19" w:rsidTr="004F0802">
        <w:tc>
          <w:tcPr>
            <w:tcW w:w="555" w:type="dxa"/>
          </w:tcPr>
          <w:p w14:paraId="34742D9F" w14:textId="4C97AE83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2907" w:type="dxa"/>
          </w:tcPr>
          <w:p w14:paraId="58A9A726" w14:textId="47AFED53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Предлоги</w:t>
            </w:r>
          </w:p>
        </w:tc>
        <w:tc>
          <w:tcPr>
            <w:tcW w:w="1117" w:type="dxa"/>
          </w:tcPr>
          <w:p w14:paraId="7F192126" w14:textId="322D1DA1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7" w:type="dxa"/>
          </w:tcPr>
          <w:p w14:paraId="2F1B3F7C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700D4510" w14:textId="435F43E0" w:rsidTr="004F0802">
        <w:tc>
          <w:tcPr>
            <w:tcW w:w="555" w:type="dxa"/>
          </w:tcPr>
          <w:p w14:paraId="173BE940" w14:textId="65D3EC8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907" w:type="dxa"/>
          </w:tcPr>
          <w:p w14:paraId="18F6AC85" w14:textId="1A5EB5A6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«Галка и ворона» по г. </w:t>
            </w:r>
            <w:proofErr w:type="spellStart"/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Скребицкому</w:t>
            </w:r>
            <w:proofErr w:type="spellEnd"/>
          </w:p>
        </w:tc>
        <w:tc>
          <w:tcPr>
            <w:tcW w:w="1117" w:type="dxa"/>
          </w:tcPr>
          <w:p w14:paraId="5648B03D" w14:textId="36E89E9D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8BBBB52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4BA9B7A3" w14:textId="150E158E" w:rsidTr="004F0802">
        <w:tc>
          <w:tcPr>
            <w:tcW w:w="555" w:type="dxa"/>
          </w:tcPr>
          <w:p w14:paraId="4F02E42B" w14:textId="05F57E9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907" w:type="dxa"/>
          </w:tcPr>
          <w:p w14:paraId="6458201D" w14:textId="09077D67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Предложение</w:t>
            </w:r>
          </w:p>
        </w:tc>
        <w:tc>
          <w:tcPr>
            <w:tcW w:w="1117" w:type="dxa"/>
          </w:tcPr>
          <w:p w14:paraId="4C5EA2D0" w14:textId="5733DBAA" w:rsidR="004F0802" w:rsidRPr="004F0802" w:rsidRDefault="00A66EEA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7" w:type="dxa"/>
          </w:tcPr>
          <w:p w14:paraId="585D971E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1FDD415" w14:textId="197B2C06" w:rsidTr="004F0802">
        <w:tc>
          <w:tcPr>
            <w:tcW w:w="555" w:type="dxa"/>
          </w:tcPr>
          <w:p w14:paraId="1520D170" w14:textId="5763ACBC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2907" w:type="dxa"/>
          </w:tcPr>
          <w:p w14:paraId="6374C7E4" w14:textId="7F6294BB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«Одуванчики» по К. Соколову-Микитову</w:t>
            </w:r>
          </w:p>
        </w:tc>
        <w:tc>
          <w:tcPr>
            <w:tcW w:w="1117" w:type="dxa"/>
          </w:tcPr>
          <w:p w14:paraId="4D6927EC" w14:textId="2458FB7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255498A8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735A19B" w14:textId="39711A88" w:rsidTr="004F0802">
        <w:tc>
          <w:tcPr>
            <w:tcW w:w="555" w:type="dxa"/>
          </w:tcPr>
          <w:p w14:paraId="6B2CEE30" w14:textId="2EE8F0C9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2907" w:type="dxa"/>
          </w:tcPr>
          <w:p w14:paraId="48BD26E6" w14:textId="03F0D29B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117" w:type="dxa"/>
          </w:tcPr>
          <w:p w14:paraId="4859D4F9" w14:textId="4FFE1FC7" w:rsidR="004F0802" w:rsidRPr="004F0802" w:rsidRDefault="00A66EEA" w:rsidP="004F080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7" w:type="dxa"/>
          </w:tcPr>
          <w:p w14:paraId="4313A168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2A4E9F59" w14:textId="6323EFFD" w:rsidTr="004F0802">
        <w:tc>
          <w:tcPr>
            <w:tcW w:w="555" w:type="dxa"/>
          </w:tcPr>
          <w:p w14:paraId="5DC1BE74" w14:textId="2D492280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2907" w:type="dxa"/>
          </w:tcPr>
          <w:p w14:paraId="2A8CA0C3" w14:textId="7E439412" w:rsidR="004F0802" w:rsidRPr="004F0802" w:rsidRDefault="00EB4353" w:rsidP="004F0802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техники чтения</w:t>
            </w:r>
          </w:p>
        </w:tc>
        <w:tc>
          <w:tcPr>
            <w:tcW w:w="1117" w:type="dxa"/>
          </w:tcPr>
          <w:p w14:paraId="1BCD8556" w14:textId="0C709D7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4BABB9C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008C81B" w14:textId="3ABC55CB" w:rsidTr="004F0802">
        <w:tc>
          <w:tcPr>
            <w:tcW w:w="555" w:type="dxa"/>
          </w:tcPr>
          <w:p w14:paraId="6BB9650B" w14:textId="720557E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2907" w:type="dxa"/>
          </w:tcPr>
          <w:p w14:paraId="18A486F9" w14:textId="3726F97B" w:rsidR="004F0802" w:rsidRPr="004F0802" w:rsidRDefault="00EB4353" w:rsidP="00EB43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техники чтения</w:t>
            </w:r>
          </w:p>
        </w:tc>
        <w:tc>
          <w:tcPr>
            <w:tcW w:w="1117" w:type="dxa"/>
          </w:tcPr>
          <w:p w14:paraId="06DBC451" w14:textId="30EC3485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66342BFA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4262177" w14:textId="7C887CF6" w:rsidR="437651C4" w:rsidRDefault="437651C4" w:rsidP="437651C4"/>
    <w:sectPr w:rsidR="437651C4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A72"/>
    <w:multiLevelType w:val="hybridMultilevel"/>
    <w:tmpl w:val="7426387C"/>
    <w:lvl w:ilvl="0" w:tplc="3F18D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48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E2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04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E3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E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83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2C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60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E3A26"/>
    <w:multiLevelType w:val="hybridMultilevel"/>
    <w:tmpl w:val="F9B89142"/>
    <w:lvl w:ilvl="0" w:tplc="39AA7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24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AA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F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C0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AD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00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62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21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36411EC9"/>
    <w:multiLevelType w:val="hybridMultilevel"/>
    <w:tmpl w:val="77E29516"/>
    <w:lvl w:ilvl="0" w:tplc="EB244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05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325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C9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4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82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2D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A1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E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675C7"/>
    <w:multiLevelType w:val="hybridMultilevel"/>
    <w:tmpl w:val="3500B674"/>
    <w:lvl w:ilvl="0" w:tplc="FC2CC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09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E5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02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48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0E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02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EC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43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61692"/>
    <w:multiLevelType w:val="hybridMultilevel"/>
    <w:tmpl w:val="26C018D2"/>
    <w:lvl w:ilvl="0" w:tplc="8A58D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C0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6F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6B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ED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8E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4C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E8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0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57D16D"/>
    <w:rsid w:val="00073A43"/>
    <w:rsid w:val="00481215"/>
    <w:rsid w:val="004F0802"/>
    <w:rsid w:val="00992CC9"/>
    <w:rsid w:val="00A66EEA"/>
    <w:rsid w:val="00C87597"/>
    <w:rsid w:val="00E062A6"/>
    <w:rsid w:val="00EB4353"/>
    <w:rsid w:val="00F40767"/>
    <w:rsid w:val="0257D16D"/>
    <w:rsid w:val="4376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D16D"/>
  <w15:chartTrackingRefBased/>
  <w15:docId w15:val="{E054CE89-6E56-44EA-A775-6B762B71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F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4F0802"/>
    <w:pPr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F080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Strong"/>
    <w:qFormat/>
    <w:rsid w:val="004F0802"/>
    <w:rPr>
      <w:b/>
      <w:bCs/>
    </w:rPr>
  </w:style>
  <w:style w:type="paragraph" w:styleId="a9">
    <w:name w:val="No Spacing"/>
    <w:link w:val="aa"/>
    <w:uiPriority w:val="1"/>
    <w:qFormat/>
    <w:rsid w:val="004F08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4F0802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4F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4F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5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Эмилия</cp:lastModifiedBy>
  <cp:revision>7</cp:revision>
  <dcterms:created xsi:type="dcterms:W3CDTF">2019-09-12T19:23:00Z</dcterms:created>
  <dcterms:modified xsi:type="dcterms:W3CDTF">2019-10-13T16:27:00Z</dcterms:modified>
</cp:coreProperties>
</file>