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B24" w:rsidRPr="008C46C2" w:rsidRDefault="00141149" w:rsidP="00EA21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41149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9479" cy="9363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88" cy="936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149" w:rsidRPr="008C46C2" w:rsidRDefault="00141149" w:rsidP="00B71A9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EA21D3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Рабочая программа по истории для обучающихся 8 класса по адаптиров</w:t>
      </w:r>
      <w:r w:rsidR="00F851A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анной образовательной программе </w:t>
      </w:r>
      <w:r w:rsidR="00F63291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составлена на основе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следующих нормативно-правовых документов:</w:t>
      </w:r>
    </w:p>
    <w:p w:rsidR="00B8728A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- Федерального закона «Об образовании в Российской Федерации» от 29.12.2012 № 273-ФЗ,</w:t>
      </w:r>
    </w:p>
    <w:p w:rsidR="007A53C4" w:rsidRPr="008C46C2" w:rsidRDefault="007A53C4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3F48" w:rsidRPr="000815FD" w:rsidRDefault="001C3F48" w:rsidP="001C3F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026F5"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>риказа Министерства образования Российской Федерации от 10.04.2002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1C3F48" w:rsidRPr="000815FD" w:rsidRDefault="001C3F48" w:rsidP="001C3F4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026F5"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абоч</w:t>
      </w:r>
      <w:r w:rsidR="00DC7255"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>ей</w:t>
      </w:r>
      <w:r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программ</w:t>
      </w:r>
      <w:r w:rsidR="00DC7255"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основе учебной программы специальных(коррекционных) образовательных учреждений 8 вида 5-9 классы, сборник 1», ГИЗ «</w:t>
      </w:r>
      <w:proofErr w:type="spellStart"/>
      <w:r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Владос</w:t>
      </w:r>
      <w:proofErr w:type="spellEnd"/>
      <w:r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>», Москва, 200г., допущена Министерством образования Российской Федерации</w:t>
      </w:r>
      <w:r w:rsidR="00DC7255" w:rsidRPr="000815FD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bookmarkStart w:id="0" w:name="_GoBack"/>
      <w:bookmarkEnd w:id="0"/>
    </w:p>
    <w:p w:rsidR="007A53C4" w:rsidRPr="001C3F48" w:rsidRDefault="007A53C4" w:rsidP="001C3F4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</w:p>
    <w:p w:rsidR="00B8728A" w:rsidRPr="008C46C2" w:rsidRDefault="00A026F5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п</w:t>
      </w:r>
      <w:r w:rsidR="00B8728A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рограммы специальных (коррекционных) образовательных учреждений </w:t>
      </w:r>
      <w:r w:rsidR="00B8728A"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="00B8728A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вида. 5-9 классы. Сборник 2. Под редакцией </w:t>
      </w:r>
      <w:proofErr w:type="spellStart"/>
      <w:r w:rsidR="00B8728A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В.В.Воронковой</w:t>
      </w:r>
      <w:proofErr w:type="spellEnd"/>
      <w:r w:rsidR="00B8728A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М.: ВЛАДОС, 2014.</w:t>
      </w:r>
    </w:p>
    <w:p w:rsidR="007A53C4" w:rsidRPr="008C46C2" w:rsidRDefault="007A53C4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EA21D3" w:rsidP="00EA21D3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8C46C2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B8728A" w:rsidRPr="008C46C2" w:rsidRDefault="00B8728A" w:rsidP="007B15E0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в школе для детей с нарушением интеллекта рассмат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ривается с целью изучения исторического материала, овладение знаниями и умениями, коррекционное воздействие изучаемого материала на личность ученика, фор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мирование личностных качеств гражданина, подготовка подростка с нарушением интеллекта к жизни, социально-трудовая и правовая адаптация выпускника в общество.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B8728A" w:rsidRPr="008C46C2" w:rsidRDefault="00B8728A" w:rsidP="007B15E0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Представляется, что в курсе «История Отечества» для детей с 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нарушениями интеллекта целесообразно сосредоточиться на круп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ных исторических событиях отечественной истории, жизни, быте 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людей данной эпохи. Дать отчетливый образ наиболее яркого собы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  <w:t>тия и выдающегося деятеля, олицетворяющего данный период исто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 xml:space="preserve">рии. Такой подход к периодизации событий будет способствовать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лучшему запоминанию их последовательности.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Последовательное изучение исторических событий обеспечит более глубокое понимание материала, облегчит и ускорит форми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рование знаний. При этом может быть использован уровневый под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 xml:space="preserve">ход к формированию знаний с учетом психофизического развития,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типологических и индивидуальных особенностей учеников.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Весь исторический материал представлен отечественной исто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>рией, историей региональной и краеведческой. Учитель имеет пра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во использовать в процессе изучения материала информативный, 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фактический и иллюстративно-текстуальный материал, способству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ющий успешному овладению с содержанием статьи, рассказа.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Важной составной частью курса «История Отечества» явля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>ется историко-краеведческие сведения о жизни, быте, обычаях лю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 xml:space="preserve">дей. Предполагается изучение истории с древности до настоящего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времени.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lastRenderedPageBreak/>
        <w:t>На уроках истории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 xml:space="preserve"> используются: рассказ, беседа, выборочное объясни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тельное чтение текста учебной книги, работа с исторической кар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 xml:space="preserve">той, картиной, схемами, «Лентой времени», просмотр и разбор </w:t>
      </w:r>
      <w:proofErr w:type="spellStart"/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ки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нокольцовок</w:t>
      </w:r>
      <w:proofErr w:type="spellEnd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, отдельных фрагментов кино, диафильмов.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Живое слово учителя играет ведущую роль в обучении истории. Рассказ учителя об исторических событиях должен быть историчес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ar-SA"/>
        </w:rPr>
        <w:t xml:space="preserve">ки точным и не слишком длинным. Сообщая новый материал,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учитель должен показать его взаимосвязь с изученным ранее.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Усвоение исторических событий значительно облегчается, если на их фоне сообщается разнообразный сюжетный материал, даются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живые характеристики исторических событий. 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Создавая историческую картину того или иного события, учи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тель должен включать в рассказ культурно-бытовые сведения, спо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>собствующие формированию правильных исторических представ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лений (внешний вид города, села, характеристика жилища, одеж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  <w:t>ды, орудий труда, оружия соответствующей эпохи).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Рассказ учителя необходимо сочетать с выборочным чтением 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текстов из учебной книги, детских журналов, книг и других источ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  <w:t xml:space="preserve">ников. Особое внимание уделить умению учащихся выражать свои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мысли историческими терминами, что будет способствовать разви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lang w:eastAsia="ar-SA"/>
        </w:rPr>
        <w:t xml:space="preserve">тию мыслительной деятельности и речи. Такой подход является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существенной частью коррекционной работы на уроках истории.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Для лучшего усвоения материала учащимися с нарушениями интеллектуального развития необходимо использовать систему </w:t>
      </w:r>
      <w:proofErr w:type="spellStart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межпредметных</w:t>
      </w:r>
      <w:proofErr w:type="spellEnd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 связей. Это необходимо в силу особенностей познавательных возможностей учеников, обучающихся по специальной (коррекционной) программе </w:t>
      </w:r>
      <w:r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вида, которые не в состоянии овладеть систематическим курсом истории, предусмотренным общеобразовательной программой.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Применение многообразных наглядных средств формирует уме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ние представлять себе, как жили люди в определенную историчес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кую эпоху, каков был быт представителей разных классов. Созда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ние точных зрительных образов — важный элемент обучения исто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  <w:lang w:eastAsia="ar-SA"/>
        </w:rPr>
        <w:t xml:space="preserve">рии, предупреждающий опасность уподобления сходных 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исторических событий, переноса фактов из одной эпохи в другую.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При изучении истории важно вести специальную работу по ис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пользованию хронологии. Этому помогают «лента времени», игры, 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викторины с использованием исторических дат.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Большое значение на уроках истории для учеников, обучающихся по специальной (коррекционной) программе </w:t>
      </w:r>
      <w:r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вида, имеет работа со словарем, данным в конце каждой темы, для развития мышления и речи.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Созданию ярких, отчетливых образов содействуют хорошо под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готовленные и проведенные экскурсии. Внимание учащихся на эк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  <w:lang w:eastAsia="ar-SA"/>
        </w:rPr>
        <w:t xml:space="preserve">скурсиях и при обработке материала надо привлекать к наиболее </w:t>
      </w: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существенным, значимым объектам.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ar-SA"/>
        </w:rPr>
        <w:t>Содержание курса «История Отечества» позволяет использовать также «вертикальное» повторение по отдельным вопросам (например: сравнение орудий труда, оружия, войн, революций).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t>При характеристике определенной исторической формации учи</w:t>
      </w:r>
      <w:r w:rsidRPr="008C46C2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тель должен раскрыть вопросы культуры, взаимоотношений людей </w:t>
      </w:r>
      <w:r w:rsidRPr="008C46C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ar-SA"/>
        </w:rPr>
        <w:t>в обществе. В отличии от общеобразовательных программ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, в которых весь исторический материал </w:t>
      </w:r>
      <w:proofErr w:type="spellStart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>периодизируется</w:t>
      </w:r>
      <w:proofErr w:type="spellEnd"/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, по специальной (коррекционной) программе </w:t>
      </w:r>
      <w:r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</w:t>
      </w:r>
      <w:r w:rsidRPr="008C46C2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  <w:lang w:eastAsia="ar-SA"/>
        </w:rPr>
        <w:t xml:space="preserve"> такая периодизация не имеет смысла.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lang w:eastAsia="ar-SA"/>
        </w:rPr>
        <w:t>Особое внимание уделяется краеведческой работе с использовани</w:t>
      </w:r>
      <w:r w:rsidRPr="008C46C2"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  <w:lang w:eastAsia="ar-SA"/>
        </w:rPr>
        <w:softHyphen/>
      </w:r>
      <w:r w:rsidRPr="008C46C2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  <w:lang w:eastAsia="ar-SA"/>
        </w:rPr>
        <w:t xml:space="preserve">ем местного исторического материала. Краеведческая работа служит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активным средством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lastRenderedPageBreak/>
        <w:t>формирования гражданских качеств ученика.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В 8 классе изучается история России с начала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val="en-US" w:eastAsia="ar-SA"/>
        </w:rPr>
        <w:t>XVI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 века по конец 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val="en-US" w:eastAsia="ar-SA"/>
        </w:rPr>
        <w:t>XIX</w:t>
      </w: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 xml:space="preserve"> века.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  <w:lang w:eastAsia="ar-SA"/>
        </w:rPr>
        <w:t>Каждая тема дополнена рассказами для дополнительного чтения, словарем, а также дополнительными интересными историческими фактами. В конце каждого раздела предусматриваются уроки обобщающего повторения для лучшего усвоения и систематизации знаний у учащихся с нарушением интеллекта.</w:t>
      </w:r>
    </w:p>
    <w:p w:rsidR="00B8728A" w:rsidRPr="008C46C2" w:rsidRDefault="00B8728A" w:rsidP="007B15E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предмета в учебном плане</w:t>
      </w: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Учитывая продолжительность учебного года (34 недели), планирование составлено на </w:t>
      </w:r>
      <w:r w:rsidR="00EA21D3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34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</w:t>
      </w:r>
      <w:r w:rsidR="00EA21D3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год. Объем учебной нагрузки согласно учебного плана школы на </w:t>
      </w:r>
      <w:r w:rsidR="00EA21D3"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2019-2020 учебный год 1 час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неделю. </w:t>
      </w:r>
    </w:p>
    <w:p w:rsidR="00B8728A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8C46C2" w:rsidRPr="008C46C2" w:rsidRDefault="008C46C2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8728A" w:rsidRPr="008C46C2" w:rsidRDefault="00B8728A" w:rsidP="009D6F4E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Основное содержание программы</w:t>
      </w:r>
    </w:p>
    <w:p w:rsidR="00B8728A" w:rsidRPr="008C46C2" w:rsidRDefault="00B8728A" w:rsidP="007B15E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8728A" w:rsidRPr="008C46C2" w:rsidRDefault="00B8728A" w:rsidP="007B15E0">
      <w:pPr>
        <w:widowControl w:val="0"/>
        <w:shd w:val="clear" w:color="auto" w:fill="FFFFFF"/>
        <w:tabs>
          <w:tab w:val="left" w:pos="6336"/>
        </w:tabs>
        <w:suppressAutoHyphens/>
        <w:autoSpaceDE w:val="0"/>
        <w:spacing w:after="0" w:line="240" w:lineRule="auto"/>
        <w:ind w:left="5" w:hanging="5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-4"/>
          <w:sz w:val="26"/>
          <w:szCs w:val="26"/>
          <w:lang w:eastAsia="ar-SA"/>
        </w:rPr>
        <w:t>Повторение</w:t>
      </w:r>
      <w:r w:rsidR="007232F1" w:rsidRPr="008C46C2">
        <w:rPr>
          <w:rFonts w:ascii="Times New Roman" w:hAnsi="Times New Roman"/>
          <w:b/>
          <w:bCs/>
          <w:color w:val="000000"/>
          <w:spacing w:val="-4"/>
          <w:sz w:val="26"/>
          <w:szCs w:val="26"/>
          <w:lang w:eastAsia="ar-SA"/>
        </w:rPr>
        <w:t xml:space="preserve"> </w:t>
      </w:r>
      <w:r w:rsidR="007232F1" w:rsidRPr="008C46C2">
        <w:rPr>
          <w:rFonts w:ascii="Times New Roman" w:hAnsi="Times New Roman"/>
          <w:bCs/>
          <w:color w:val="000000"/>
          <w:spacing w:val="-4"/>
          <w:sz w:val="26"/>
          <w:szCs w:val="26"/>
          <w:lang w:eastAsia="ar-SA"/>
        </w:rPr>
        <w:t>(1 час)</w:t>
      </w:r>
      <w:r w:rsidRPr="008C46C2">
        <w:rPr>
          <w:rFonts w:ascii="Times New Roman" w:hAnsi="Times New Roman"/>
          <w:b/>
          <w:bCs/>
          <w:color w:val="000000"/>
          <w:sz w:val="26"/>
          <w:szCs w:val="26"/>
          <w:lang w:eastAsia="ar-SA"/>
        </w:rPr>
        <w:tab/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Единая Россия (конец 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val="en-US" w:eastAsia="ar-SA"/>
        </w:rPr>
        <w:t>XV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— начало 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val="en-US" w:eastAsia="ar-SA"/>
        </w:rPr>
        <w:t>XVII</w:t>
      </w:r>
      <w:r w:rsidR="007232F1"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в.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>)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</w:t>
      </w:r>
      <w:r w:rsidR="007232F1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(</w:t>
      </w:r>
      <w:r w:rsidR="009D6F4E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11 часов</w:t>
      </w:r>
      <w:r w:rsidR="007232F1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)</w:t>
      </w:r>
    </w:p>
    <w:p w:rsidR="003439A4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Иван </w:t>
      </w:r>
      <w:r w:rsidRPr="008C46C2">
        <w:rPr>
          <w:rFonts w:ascii="Times New Roman" w:hAnsi="Times New Roman"/>
          <w:color w:val="000000"/>
          <w:spacing w:val="2"/>
          <w:sz w:val="26"/>
          <w:szCs w:val="26"/>
          <w:lang w:val="en-US" w:eastAsia="ar-SA"/>
        </w:rPr>
        <w:t>III</w:t>
      </w: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 Великий — глава единого государства Российского. </w:t>
      </w:r>
      <w:r w:rsidR="003439A4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Система государственного управления при Иване </w:t>
      </w:r>
      <w:r w:rsidR="003439A4" w:rsidRPr="008C46C2">
        <w:rPr>
          <w:rFonts w:ascii="Times New Roman" w:hAnsi="Times New Roman"/>
          <w:color w:val="000000"/>
          <w:spacing w:val="2"/>
          <w:sz w:val="26"/>
          <w:szCs w:val="26"/>
          <w:lang w:val="en-US" w:eastAsia="ar-SA"/>
        </w:rPr>
        <w:t>III</w:t>
      </w:r>
      <w:r w:rsidR="003439A4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. Государев двор, Боярская дума, приказы, Казна. Бояре – наместники и управление уездами. «Государево войско». Значение создания единого Российского государства. </w:t>
      </w:r>
    </w:p>
    <w:p w:rsidR="003439A4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Расширение государства Российского </w:t>
      </w:r>
      <w:r w:rsidR="003439A4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при Василии </w:t>
      </w:r>
      <w:r w:rsidR="003439A4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III</w:t>
      </w:r>
      <w:r w:rsidR="003439A4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. Присоединение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Псков</w:t>
      </w:r>
      <w:r w:rsidR="003439A4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а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>, Смоленск</w:t>
      </w:r>
      <w:r w:rsidR="003439A4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а, Рязани и других городов.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</w:t>
      </w:r>
      <w:r w:rsidR="003439A4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Борьба России с Литвой. </w:t>
      </w:r>
    </w:p>
    <w:p w:rsidR="003439A4" w:rsidRPr="008C46C2" w:rsidRDefault="003439A4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Русская православная церковь в Российском государстве. Церковная система управления. Православное духовенство. 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Первый русский царь Иван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val="en-US" w:eastAsia="ar-SA"/>
        </w:rPr>
        <w:t>IV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Грозный. Венчание его на цар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softHyphen/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ство.</w:t>
      </w:r>
      <w:r w:rsidR="003439A4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Царский двор и его дворянское окружение. Система государственного управления при Иване </w:t>
      </w:r>
      <w:r w:rsidR="003439A4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IV</w:t>
      </w:r>
      <w:r w:rsidR="003439A4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Грозном. </w:t>
      </w:r>
      <w:r w:rsidR="000C051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Земский собор и Церковный собор, Избранная рада и Боярская дума. Новый сборник законов Российского государства – Судебник Ивана </w:t>
      </w:r>
      <w:r w:rsidR="000C0513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IV</w:t>
      </w:r>
      <w:r w:rsidR="000C051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Стрелецкое войско. Жизнь и быт стрельцов. Борьба Ивана Грозного с боярами. </w:t>
      </w:r>
    </w:p>
    <w:p w:rsidR="000C0513" w:rsidRPr="008C46C2" w:rsidRDefault="000C0513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Опричнина Ивана Грозного.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Ливонская война — попытка России завоевать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выход к Балтийскому морю.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Присоединение Великой реки Волги и всех земель вокруг нее к Российскому государству. Покорение Ермаком Сибири. </w:t>
      </w:r>
      <w:r w:rsidR="000C051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Особое поселение вольных людей – казаков. Их жизнь, быт, традиции, система управления. Строительство сибирских городов. </w:t>
      </w:r>
    </w:p>
    <w:p w:rsidR="000C0513" w:rsidRPr="008C46C2" w:rsidRDefault="000C0513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Быт простых и знатных людей Российского государства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XVI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века. «Домострой».</w:t>
      </w:r>
      <w:r w:rsidR="00420712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Различные сословия: их обычаи, традиции, уклад жизни. </w:t>
      </w:r>
    </w:p>
    <w:p w:rsidR="000C0513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Москва – столица Российского государства. </w:t>
      </w:r>
    </w:p>
    <w:p w:rsidR="00B8728A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Строительство нового Московского Кремля и участие в нем иностранцев. «Церковь – колокол» и «Церковь – пушка». 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Царский двор и его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убранство. 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>Путешествие Афанасия Никитина в Индию и его книга «Хождение за три моря». Великий иконописец Андрей Рублев. Пер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вопечатник Иван Федоров и первое издание книг в России.</w:t>
      </w:r>
    </w:p>
    <w:p w:rsidR="00B8728A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Правление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Борис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а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Годунов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а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и тайна гибели царевича Дмитрия — наследника 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>царского престола. Последовавшее за тем Смутное время. Самозван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цы.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Восстание под предводительством Ивана Болотникова.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Семибоярщина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. Освобождение страны от иноземных захватчиков.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Народ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ные герои: </w:t>
      </w:r>
      <w:proofErr w:type="spellStart"/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Козьма</w:t>
      </w:r>
      <w:proofErr w:type="spellEnd"/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Минин и Дмитрий Пожарский.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Подвиг Ивана Сусанина. </w:t>
      </w:r>
    </w:p>
    <w:p w:rsidR="00420712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lastRenderedPageBreak/>
        <w:t xml:space="preserve">Начало правления </w:t>
      </w:r>
      <w:r w:rsidR="00420712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новой царской </w:t>
      </w: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>династии Романовых. Первый Романов — Михаил</w:t>
      </w:r>
      <w:r w:rsidR="00420712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 Федорович</w:t>
      </w:r>
      <w:r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. Второй Романов — Алексей Михайлович Тишайший. </w:t>
      </w:r>
      <w:r w:rsidR="00420712" w:rsidRPr="008C46C2">
        <w:rPr>
          <w:rFonts w:ascii="Times New Roman" w:hAnsi="Times New Roman"/>
          <w:color w:val="000000"/>
          <w:spacing w:val="2"/>
          <w:sz w:val="26"/>
          <w:szCs w:val="26"/>
          <w:lang w:eastAsia="ar-SA"/>
        </w:rPr>
        <w:t xml:space="preserve">Конец Смутного времени. Крепостные крестьяне и их борьба против налогового гнета. </w:t>
      </w:r>
      <w:r w:rsidR="00420712"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 xml:space="preserve">Крестьянская война под предводительством </w:t>
      </w:r>
      <w:r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>Степана Разина.</w:t>
      </w:r>
      <w:r w:rsidR="00420712"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 xml:space="preserve"> Вольные казаки на царской службе.</w:t>
      </w:r>
    </w:p>
    <w:p w:rsidR="00420712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>Восстановление богатства и могущества православной церкви при патриархе Филарете. Возрождение иконописных мастерских и школ при храмах и монастырях.</w:t>
      </w:r>
    </w:p>
    <w:p w:rsidR="00370AE3" w:rsidRPr="008C46C2" w:rsidRDefault="00420712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>Избрание</w:t>
      </w:r>
      <w:r w:rsidR="00B8728A" w:rsidRPr="008C46C2">
        <w:rPr>
          <w:rFonts w:ascii="Times New Roman" w:hAnsi="Times New Roman"/>
          <w:color w:val="000000"/>
          <w:spacing w:val="7"/>
          <w:sz w:val="26"/>
          <w:szCs w:val="26"/>
          <w:lang w:eastAsia="ar-SA"/>
        </w:rPr>
        <w:t xml:space="preserve"> патриарха Никона и </w:t>
      </w:r>
      <w:r w:rsidR="00370AE3" w:rsidRPr="008C46C2">
        <w:rPr>
          <w:rFonts w:ascii="Times New Roman" w:hAnsi="Times New Roman"/>
          <w:color w:val="000000"/>
          <w:spacing w:val="3"/>
          <w:sz w:val="26"/>
          <w:szCs w:val="26"/>
          <w:lang w:eastAsia="ar-SA"/>
        </w:rPr>
        <w:t>раскол в русской п</w:t>
      </w:r>
      <w:r w:rsidR="00B8728A" w:rsidRPr="008C46C2">
        <w:rPr>
          <w:rFonts w:ascii="Times New Roman" w:hAnsi="Times New Roman"/>
          <w:color w:val="000000"/>
          <w:spacing w:val="3"/>
          <w:sz w:val="26"/>
          <w:szCs w:val="26"/>
          <w:lang w:eastAsia="ar-SA"/>
        </w:rPr>
        <w:t xml:space="preserve">равославной церкви. </w:t>
      </w:r>
      <w:r w:rsidR="00370AE3" w:rsidRPr="008C46C2">
        <w:rPr>
          <w:rFonts w:ascii="Times New Roman" w:hAnsi="Times New Roman"/>
          <w:color w:val="000000"/>
          <w:spacing w:val="3"/>
          <w:sz w:val="26"/>
          <w:szCs w:val="26"/>
          <w:lang w:eastAsia="ar-SA"/>
        </w:rPr>
        <w:t xml:space="preserve">Протопоп Аввакум. Старообрядцы. Их жизнь и быт. </w:t>
      </w:r>
    </w:p>
    <w:p w:rsidR="00F128E7" w:rsidRPr="008C46C2" w:rsidRDefault="00F128E7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4"/>
          <w:sz w:val="26"/>
          <w:szCs w:val="26"/>
          <w:lang w:eastAsia="ar-SA"/>
        </w:rPr>
        <w:t>Освоение Сибири и Дальнего Востока.</w:t>
      </w:r>
      <w:r w:rsidR="00B8728A" w:rsidRPr="008C46C2">
        <w:rPr>
          <w:rFonts w:ascii="Times New Roman" w:hAnsi="Times New Roman"/>
          <w:color w:val="000000"/>
          <w:spacing w:val="-4"/>
          <w:sz w:val="26"/>
          <w:szCs w:val="26"/>
          <w:lang w:eastAsia="ar-SA"/>
        </w:rPr>
        <w:t xml:space="preserve"> Культура и быт вошедших в состав России на</w:t>
      </w:r>
      <w:r w:rsidR="00B8728A" w:rsidRPr="008C46C2">
        <w:rPr>
          <w:rFonts w:ascii="Times New Roman" w:hAnsi="Times New Roman"/>
          <w:color w:val="000000"/>
          <w:spacing w:val="-4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родов в 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XVII</w:t>
      </w:r>
      <w:r w:rsidR="00B8728A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 веке.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Первопроходцы Семен Дежнев и Ерофей Хабаров. 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5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-5"/>
          <w:sz w:val="26"/>
          <w:szCs w:val="26"/>
          <w:lang w:eastAsia="ar-SA"/>
        </w:rPr>
        <w:t xml:space="preserve">Великие преобразования России в </w:t>
      </w:r>
      <w:r w:rsidRPr="008C46C2">
        <w:rPr>
          <w:rFonts w:ascii="Times New Roman" w:hAnsi="Times New Roman"/>
          <w:b/>
          <w:bCs/>
          <w:color w:val="000000"/>
          <w:spacing w:val="-5"/>
          <w:sz w:val="26"/>
          <w:szCs w:val="26"/>
          <w:lang w:val="en-US" w:eastAsia="ar-SA"/>
        </w:rPr>
        <w:t>XVIII</w:t>
      </w:r>
      <w:r w:rsidR="007232F1" w:rsidRPr="008C46C2">
        <w:rPr>
          <w:rFonts w:ascii="Times New Roman" w:hAnsi="Times New Roman"/>
          <w:b/>
          <w:bCs/>
          <w:color w:val="000000"/>
          <w:spacing w:val="-5"/>
          <w:sz w:val="26"/>
          <w:szCs w:val="26"/>
          <w:lang w:eastAsia="ar-SA"/>
        </w:rPr>
        <w:t xml:space="preserve"> в.</w:t>
      </w:r>
      <w:r w:rsidRPr="008C46C2">
        <w:rPr>
          <w:rFonts w:ascii="Times New Roman" w:hAnsi="Times New Roman"/>
          <w:b/>
          <w:bCs/>
          <w:color w:val="000000"/>
          <w:spacing w:val="-5"/>
          <w:sz w:val="26"/>
          <w:szCs w:val="26"/>
          <w:lang w:eastAsia="ar-SA"/>
        </w:rPr>
        <w:t xml:space="preserve"> </w:t>
      </w:r>
      <w:r w:rsidR="009D6F4E" w:rsidRPr="008C46C2">
        <w:rPr>
          <w:rFonts w:ascii="Times New Roman" w:hAnsi="Times New Roman"/>
          <w:color w:val="000000"/>
          <w:spacing w:val="-5"/>
          <w:sz w:val="26"/>
          <w:szCs w:val="26"/>
          <w:lang w:eastAsia="ar-SA"/>
        </w:rPr>
        <w:t>(</w:t>
      </w:r>
      <w:r w:rsidR="004D3146" w:rsidRPr="008C46C2">
        <w:rPr>
          <w:rFonts w:ascii="Times New Roman" w:hAnsi="Times New Roman"/>
          <w:color w:val="000000"/>
          <w:spacing w:val="-5"/>
          <w:sz w:val="26"/>
          <w:szCs w:val="26"/>
          <w:lang w:eastAsia="ar-SA"/>
        </w:rPr>
        <w:t>9</w:t>
      </w:r>
      <w:r w:rsidRPr="008C46C2">
        <w:rPr>
          <w:rFonts w:ascii="Times New Roman" w:hAnsi="Times New Roman"/>
          <w:color w:val="000000"/>
          <w:spacing w:val="-5"/>
          <w:sz w:val="26"/>
          <w:szCs w:val="26"/>
          <w:lang w:eastAsia="ar-SA"/>
        </w:rPr>
        <w:t xml:space="preserve"> часов)</w:t>
      </w:r>
    </w:p>
    <w:p w:rsidR="00F128E7" w:rsidRPr="008C46C2" w:rsidRDefault="00F128E7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Начало правления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Петра 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: борьба с сестрой — царевной Софьей, пре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softHyphen/>
        <w:t>тендующе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й на царский престол. Стрелецкие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бунт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ы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Потешные игры молодого Петра. Азовские походы. «Великое посольство» Петра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Создание российского флота и борьба Петра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за выход к Балтийскому и Черному морям.</w:t>
      </w:r>
    </w:p>
    <w:p w:rsidR="00F128E7" w:rsidRPr="008C46C2" w:rsidRDefault="00F128E7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Начало Северной войны.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Строительство Санкт-Петербурга. 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Создание регулярной армии.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Полтавская битва: раз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гром шведов. Карл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XII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и гетман Мазепа.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Победа русского флота. Окончание Северной войны. </w:t>
      </w:r>
      <w:proofErr w:type="spellStart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Гангутское</w:t>
      </w:r>
      <w:proofErr w:type="spellEnd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сражение. </w:t>
      </w:r>
    </w:p>
    <w:p w:rsidR="00F128E7" w:rsidRPr="008C46C2" w:rsidRDefault="00F128E7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Обучение дворянских детей. Создание «</w:t>
      </w:r>
      <w:proofErr w:type="spellStart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циферных</w:t>
      </w:r>
      <w:proofErr w:type="spellEnd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», «</w:t>
      </w:r>
      <w:proofErr w:type="spellStart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навигацких</w:t>
      </w:r>
      <w:proofErr w:type="spellEnd"/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», артиллерийских и инженерных школ. </w:t>
      </w:r>
    </w:p>
    <w:p w:rsidR="002C038D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Петр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— первый российс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softHyphen/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кий император. Личность Петра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Великого.</w:t>
      </w:r>
      <w:r w:rsidR="002C038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Указ и единонаследии. «Табель о рангах» - новый закон о государственной службе. Жизнь и быт российского дворянства.</w:t>
      </w:r>
      <w:r w:rsidR="002C038D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>Введение европейской моды при царском дворе. Борь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softHyphen/>
        <w:t xml:space="preserve">ба со старыми порядками и устоями. </w:t>
      </w:r>
    </w:p>
    <w:p w:rsidR="002C038D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Преобразования Петра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I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. Реформы государственного и территориального управления. Экономические преобразования Петра 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I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. Денежная и налоговая реформы. Александр Меншиков – друг и соратник Петра 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I</w:t>
      </w:r>
      <w:r w:rsidR="002C038D"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. </w:t>
      </w:r>
    </w:p>
    <w:p w:rsidR="00B8728A" w:rsidRPr="008C46C2" w:rsidRDefault="002C038D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Эпоха дворцовых переворотов.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Первая женщина-императрица — Екатерина </w:t>
      </w:r>
      <w:r w:rsidR="00B8728A" w:rsidRPr="008C46C2">
        <w:rPr>
          <w:rFonts w:ascii="Times New Roman" w:hAnsi="Times New Roman"/>
          <w:color w:val="000000"/>
          <w:sz w:val="26"/>
          <w:szCs w:val="26"/>
          <w:lang w:val="en-US" w:eastAsia="ar-SA"/>
        </w:rPr>
        <w:t>I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(вдова Петра </w:t>
      </w:r>
      <w:r w:rsidR="00B8728A" w:rsidRPr="008C46C2">
        <w:rPr>
          <w:rFonts w:ascii="Times New Roman" w:hAnsi="Times New Roman"/>
          <w:color w:val="000000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).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Борьба «немецкой» и «русской» партий при дворе за влияние на российс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softHyphen/>
        <w:t xml:space="preserve">кий престол. 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Правление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Петра 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, Анна Иоанновны, Ивана Антоновича,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Елизаветы Петровны и Петра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III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. Императорский двор.</w:t>
      </w:r>
    </w:p>
    <w:p w:rsidR="002C038D" w:rsidRPr="008C46C2" w:rsidRDefault="002C038D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3"/>
          <w:sz w:val="26"/>
          <w:szCs w:val="26"/>
          <w:lang w:eastAsia="ar-SA"/>
        </w:rPr>
        <w:t xml:space="preserve">Российская Академия наук и деятельность великого Ломоносова. Иван Иванович Шувалов – покровитель просвещения, наук и искусства в Российском государстве. Основание в Москве первого Российского университета и Академии художеств. </w:t>
      </w:r>
    </w:p>
    <w:p w:rsidR="00571A2B" w:rsidRPr="008C46C2" w:rsidRDefault="002C038D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Правление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Екатерины П. </w:t>
      </w:r>
      <w:r w:rsidR="00571A2B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просвещенный абсолютизм. Областная реформа: губернии, уезды и управление ими. Развитие городов при Екатерине П. указ о свободном предпринимательстве: поддержка купеческого сословия. «Золотой век» российского дворянства – привилегированного сословия. «Жалованная грамота дворянству». Дворянский быт.</w:t>
      </w:r>
    </w:p>
    <w:p w:rsidR="00571A2B" w:rsidRPr="008C46C2" w:rsidRDefault="00571A2B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Семилетняя война.</w:t>
      </w:r>
    </w:p>
    <w:p w:rsidR="00571A2B" w:rsidRPr="008C46C2" w:rsidRDefault="00571A2B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Положение крепостных крестьян. Их жизнь и быт. Работные люди и казаки. </w:t>
      </w:r>
    </w:p>
    <w:p w:rsidR="00571A2B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Восстание </w:t>
      </w:r>
      <w:r w:rsidR="00571A2B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под предводительством 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Емельяна Пугачева. </w:t>
      </w:r>
    </w:p>
    <w:p w:rsidR="0058682F" w:rsidRPr="008C46C2" w:rsidRDefault="00571A2B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Русско- турецкие войны второй половины </w:t>
      </w:r>
      <w:r w:rsidRPr="008C46C2">
        <w:rPr>
          <w:rFonts w:ascii="Times New Roman" w:hAnsi="Times New Roman"/>
          <w:color w:val="000000"/>
          <w:sz w:val="26"/>
          <w:szCs w:val="26"/>
          <w:lang w:val="en-US" w:eastAsia="ar-SA"/>
        </w:rPr>
        <w:t>XVIII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века. Победы черноморского флота во главе с графом Орловым. </w:t>
      </w:r>
      <w:r w:rsidR="0058682F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Завоевание графом Потемкиным Молдавии и Крыма. Победы русской эскадры под командованием </w:t>
      </w:r>
      <w:proofErr w:type="spellStart"/>
      <w:r w:rsidR="0058682F" w:rsidRPr="008C46C2">
        <w:rPr>
          <w:rFonts w:ascii="Times New Roman" w:hAnsi="Times New Roman"/>
          <w:color w:val="000000"/>
          <w:sz w:val="26"/>
          <w:szCs w:val="26"/>
          <w:lang w:eastAsia="ar-SA"/>
        </w:rPr>
        <w:t>Ф.Ф.Ушакова</w:t>
      </w:r>
      <w:proofErr w:type="spellEnd"/>
      <w:r w:rsidR="0058682F" w:rsidRPr="008C46C2">
        <w:rPr>
          <w:rFonts w:ascii="Times New Roman" w:hAnsi="Times New Roman"/>
          <w:color w:val="000000"/>
          <w:sz w:val="26"/>
          <w:szCs w:val="26"/>
          <w:lang w:eastAsia="ar-SA"/>
        </w:rPr>
        <w:t>. Знаменитый полководец Александр Суворов: взятие Измаила. Переход Суворова через Альпы.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lastRenderedPageBreak/>
        <w:t>Русские изобре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softHyphen/>
        <w:t>татели и умельц</w:t>
      </w:r>
      <w:r w:rsidR="0058682F" w:rsidRPr="008C46C2">
        <w:rPr>
          <w:rFonts w:ascii="Times New Roman" w:hAnsi="Times New Roman"/>
          <w:color w:val="000000"/>
          <w:sz w:val="26"/>
          <w:szCs w:val="26"/>
          <w:lang w:eastAsia="ar-SA"/>
        </w:rPr>
        <w:t>ы: Кулибин И.П. и Ползунов И.</w:t>
      </w: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И. Развитие науки 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и искусства в 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XVIII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в. Литература, живопись, скульптура, архитектура. Быт русских людей в 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XVIII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веке. Памятники скульптуры в 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val="en-US" w:eastAsia="ar-SA"/>
        </w:rPr>
        <w:t>XVIII</w:t>
      </w:r>
      <w:r w:rsidR="0058682F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в. в родном городе, крае.</w:t>
      </w:r>
    </w:p>
    <w:p w:rsidR="00B8728A" w:rsidRPr="008C46C2" w:rsidRDefault="007232F1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>История нашей страны в</w:t>
      </w:r>
      <w:r w:rsidR="00B8728A"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</w:t>
      </w:r>
      <w:r w:rsidR="00B8728A"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val="en-US" w:eastAsia="ar-SA"/>
        </w:rPr>
        <w:t>XIX</w:t>
      </w:r>
      <w:r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веке</w:t>
      </w:r>
      <w:r w:rsidR="00C079F1" w:rsidRPr="008C46C2">
        <w:rPr>
          <w:rFonts w:ascii="Times New Roman" w:hAnsi="Times New Roman"/>
          <w:b/>
          <w:bCs/>
          <w:color w:val="000000"/>
          <w:spacing w:val="1"/>
          <w:sz w:val="26"/>
          <w:szCs w:val="26"/>
          <w:lang w:eastAsia="ar-SA"/>
        </w:rPr>
        <w:t xml:space="preserve"> </w:t>
      </w:r>
      <w:r w:rsidR="00C079F1"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>(</w:t>
      </w:r>
      <w:r w:rsidR="009D6F4E"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>12 часов</w:t>
      </w:r>
      <w:r w:rsidR="00C079F1"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>)</w:t>
      </w:r>
    </w:p>
    <w:p w:rsidR="0058682F" w:rsidRPr="008C46C2" w:rsidRDefault="0058682F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Россия в начале 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val="en-US" w:eastAsia="ar-SA"/>
        </w:rPr>
        <w:t>XIX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 xml:space="preserve"> века. Правление Павла 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 xml:space="preserve">. Приход к власти Александра 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bCs/>
          <w:color w:val="000000"/>
          <w:spacing w:val="1"/>
          <w:sz w:val="26"/>
          <w:szCs w:val="26"/>
          <w:lang w:eastAsia="ar-SA"/>
        </w:rPr>
        <w:t>. Указ «О вольных хлебопашцах» и реформы государственного управления.</w:t>
      </w:r>
    </w:p>
    <w:p w:rsidR="00B8728A" w:rsidRPr="008C46C2" w:rsidRDefault="0058682F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Начало 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Отечественн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>ой войны</w:t>
      </w:r>
      <w:r w:rsidR="00B8728A"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 1812 г. </w:t>
      </w:r>
      <w:r w:rsidRPr="008C46C2">
        <w:rPr>
          <w:rFonts w:ascii="Times New Roman" w:hAnsi="Times New Roman"/>
          <w:color w:val="000000"/>
          <w:spacing w:val="-2"/>
          <w:sz w:val="26"/>
          <w:szCs w:val="26"/>
          <w:lang w:eastAsia="ar-SA"/>
        </w:rPr>
        <w:t xml:space="preserve">нападение армии Наполеона на Россию. 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Михаил Илларионович Кутузов — главнокомандующий русской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армией, другие знаменитые полководцы: князь Багратион, генерал 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Раевский. Мужество русских солдат. Бородинская битва.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Военный совет в Филях. Оставление Москвы. Народная война против армии Наполеона.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Формирование партизанских отрядов. 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Московс</w:t>
      </w:r>
      <w:r w:rsidR="00B8728A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softHyphen/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кий пожар. Герои партизанской войны: Герасим Курин, Денис Да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выдов,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Василиса Кожина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. 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Отступление и г</w:t>
      </w:r>
      <w:r w:rsidR="00B8728A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ибель армии </w:t>
      </w:r>
      <w:r w:rsidR="00B8728A" w:rsidRPr="008C46C2">
        <w:rPr>
          <w:rFonts w:ascii="Times New Roman" w:hAnsi="Times New Roman"/>
          <w:color w:val="000000"/>
          <w:sz w:val="26"/>
          <w:szCs w:val="26"/>
          <w:lang w:eastAsia="ar-SA"/>
        </w:rPr>
        <w:t>Наполеона.</w:t>
      </w:r>
      <w:r w:rsidR="00F3481D"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Память о героях Отечественной войны 1812 года.</w:t>
      </w:r>
    </w:p>
    <w:p w:rsidR="00F3481D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Правление Александра </w:t>
      </w:r>
      <w:r w:rsidRPr="008C46C2">
        <w:rPr>
          <w:rFonts w:ascii="Times New Roman" w:hAnsi="Times New Roman"/>
          <w:color w:val="000000"/>
          <w:sz w:val="26"/>
          <w:szCs w:val="26"/>
          <w:lang w:val="en-US" w:eastAsia="ar-SA"/>
        </w:rPr>
        <w:t>I</w:t>
      </w:r>
      <w:r w:rsidR="00F3481D" w:rsidRPr="008C46C2">
        <w:rPr>
          <w:rFonts w:ascii="Times New Roman" w:hAnsi="Times New Roman"/>
          <w:color w:val="000000"/>
          <w:sz w:val="26"/>
          <w:szCs w:val="26"/>
          <w:lang w:eastAsia="ar-SA"/>
        </w:rPr>
        <w:t>. В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оенные поселения Аракчеева.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Легенда о старце Федоре Кузьмиче. Создание тайных сообществ в России. Восстание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декабристов на Сенатск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ой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площад</w:t>
      </w:r>
      <w:r w:rsidR="00F3481D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и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в Санкт-Петербурге. Расправа Николая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val="en-US" w:eastAsia="ar-SA"/>
        </w:rPr>
        <w:t>I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с декабристами.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Ссылка в Сибирь. Жены декабристов. 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Правление Николая 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управление государственной власти. Реформы государственного аппарата. Создание 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III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отделения Собственной Его Императорского величества Канцелярии и корпуса жандармов. Введение военных порядков во все сферы жизни общества. «Золотой век» русской культуры в первой половине 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XIX</w:t>
      </w:r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века. Живопись, архитектура, литература. Великий русский композитор – </w:t>
      </w:r>
      <w:proofErr w:type="spellStart"/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М.И.Глинка</w:t>
      </w:r>
      <w:proofErr w:type="spellEnd"/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«История государства Российского» </w:t>
      </w:r>
      <w:proofErr w:type="spellStart"/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Н.М.Карамзина</w:t>
      </w:r>
      <w:proofErr w:type="spellEnd"/>
      <w:r w:rsidR="00F3481D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</w:t>
      </w:r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Великий русский поэт </w:t>
      </w:r>
      <w:proofErr w:type="spellStart"/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А.С.Пушкин</w:t>
      </w:r>
      <w:proofErr w:type="spellEnd"/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</w:t>
      </w:r>
      <w:proofErr w:type="spellStart"/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М.Ю.Лермонтов</w:t>
      </w:r>
      <w:proofErr w:type="spellEnd"/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его стихотворение «На смерть поэта». Развитие науки и географические открытия в первой половине </w:t>
      </w:r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XIX</w:t>
      </w:r>
      <w:r w:rsidR="00074800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века. </w:t>
      </w:r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Изобретение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П.Л.Шиллингом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телеграфа. Появление первого в России паровоза – изобретение братьев Е. и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М.Черепановых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Кругосветные путешествия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И.Ф.Крузенштерна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Ф.Ф.Беллинсгаузена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Крымская война 1853 – 1856 годов. Разгром турецкого флота адмиралом Нахимовым. Героическая оборона Севастополя. Выдающийся русский хирург </w:t>
      </w:r>
      <w:proofErr w:type="spellStart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Н.И.Пирогов</w:t>
      </w:r>
      <w:proofErr w:type="spellEnd"/>
      <w:r w:rsidR="009647A3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Основные итоги Крымской войны. </w:t>
      </w:r>
    </w:p>
    <w:p w:rsidR="009647A3" w:rsidRPr="008C46C2" w:rsidRDefault="009647A3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Правление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Отмена крепостного права. Крестьянские бунты. Жизнь крестьян после отмены крепостного права. Реформы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: земская реформа, введение суда присяжных, указ о всеобщей воинской повинности. Противостояние реформам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Убийство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.</w:t>
      </w:r>
    </w:p>
    <w:p w:rsidR="009647A3" w:rsidRPr="008C46C2" w:rsidRDefault="009647A3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Приход к власти Александра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III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– миротворца. Строительство фабрик, заводов и железных дорог, денежная реформа министра финансов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С.Ю.Витте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. Ув</w:t>
      </w:r>
      <w:r w:rsidR="005A00FE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ели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чение торговли </w:t>
      </w:r>
      <w:r w:rsidR="005A00FE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с другими государствами. </w:t>
      </w:r>
    </w:p>
    <w:p w:rsidR="005A00FE" w:rsidRPr="008C46C2" w:rsidRDefault="005A00FE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Развитие российской промышленности и поддержка частного предпринимательства. Формирование русской промышленной буржуазии. Положение и жизнь рабочих. Появление революционных кружков в России. Революционеры. Развитие науки и культуры во второй половине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XIX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века. Создание первого российского летательного аппарата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А.Ф.Можайским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Изобретение электрической лампочки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П.М.Яблочковым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первого радио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А.С.Поповым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«История государства Российского»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С.М.Соловьева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и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В.О.Ключевского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Архитектура и живопись. Великий русский писатель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Л.Н.Толстой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Русский путешественник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Н.М.Пржевальский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.</w:t>
      </w:r>
      <w:r w:rsidR="006A6589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Великий русский композитор </w:t>
      </w:r>
      <w:proofErr w:type="spellStart"/>
      <w:r w:rsidR="006A6589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П.И.Чайковский</w:t>
      </w:r>
      <w:proofErr w:type="spellEnd"/>
      <w:r w:rsidR="006A6589"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. </w:t>
      </w:r>
    </w:p>
    <w:p w:rsidR="006A6589" w:rsidRPr="008C46C2" w:rsidRDefault="00C83C7F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Жизнь и быт русских купцов. Купцы – меценаты: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П.М.Третьяков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, </w:t>
      </w:r>
      <w:proofErr w:type="spell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lastRenderedPageBreak/>
        <w:t>С.И.Мамонтов</w:t>
      </w:r>
      <w:proofErr w:type="spell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.</w:t>
      </w:r>
    </w:p>
    <w:p w:rsidR="005A00FE" w:rsidRPr="008C46C2" w:rsidRDefault="00C83C7F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Быт простых россиян в 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val="en-US" w:eastAsia="ar-SA"/>
        </w:rPr>
        <w:t>XIX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веке: городская интеллигенция, рабочие, крестьяне.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hanging="5"/>
        <w:contextualSpacing/>
        <w:jc w:val="both"/>
        <w:rPr>
          <w:rFonts w:ascii="Times New Roman" w:hAnsi="Times New Roman"/>
          <w:b/>
          <w:bCs/>
          <w:color w:val="000000"/>
          <w:spacing w:val="6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6"/>
          <w:sz w:val="26"/>
          <w:szCs w:val="26"/>
          <w:lang w:eastAsia="ar-SA"/>
        </w:rPr>
        <w:t>Краеведческая работа.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  <w:t>Повторение за год</w:t>
      </w:r>
      <w:r w:rsidR="004D3146" w:rsidRPr="008C46C2"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  <w:t xml:space="preserve"> (</w:t>
      </w:r>
      <w:r w:rsidR="009D6F4E" w:rsidRPr="008C46C2"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  <w:t>1 час</w:t>
      </w:r>
      <w:r w:rsidR="004D3146" w:rsidRPr="008C46C2">
        <w:rPr>
          <w:rFonts w:ascii="Times New Roman" w:hAnsi="Times New Roman"/>
          <w:b/>
          <w:bCs/>
          <w:color w:val="000000"/>
          <w:spacing w:val="-2"/>
          <w:sz w:val="26"/>
          <w:szCs w:val="26"/>
          <w:lang w:eastAsia="ar-SA"/>
        </w:rPr>
        <w:t>)</w:t>
      </w:r>
    </w:p>
    <w:p w:rsidR="007B15E0" w:rsidRPr="008C46C2" w:rsidRDefault="007B15E0" w:rsidP="009D6F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8728A" w:rsidRPr="008C46C2" w:rsidRDefault="00B8728A" w:rsidP="009D6F4E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уровню подготовки учащихся</w:t>
      </w: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b/>
          <w:bCs/>
          <w:color w:val="000000"/>
          <w:spacing w:val="-6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color w:val="000000"/>
          <w:spacing w:val="-6"/>
          <w:sz w:val="26"/>
          <w:szCs w:val="26"/>
          <w:lang w:eastAsia="ar-SA"/>
        </w:rPr>
        <w:t xml:space="preserve">Основные требования к знаниям и умениям учащихся. </w:t>
      </w:r>
    </w:p>
    <w:p w:rsidR="00B8728A" w:rsidRPr="008C46C2" w:rsidRDefault="00B8728A" w:rsidP="007B15E0">
      <w:pPr>
        <w:widowControl w:val="0"/>
        <w:shd w:val="clear" w:color="auto" w:fill="FFFFFF"/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</w:pPr>
      <w:r w:rsidRPr="008C46C2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  <w:t>Учащиеся должны знать:</w:t>
      </w:r>
    </w:p>
    <w:p w:rsidR="00B8728A" w:rsidRPr="008C46C2" w:rsidRDefault="00B8728A" w:rsidP="00B039A3">
      <w:pPr>
        <w:widowControl w:val="0"/>
        <w:numPr>
          <w:ilvl w:val="0"/>
          <w:numId w:val="3"/>
        </w:numPr>
        <w:shd w:val="clear" w:color="auto" w:fill="FFFFFF"/>
        <w:tabs>
          <w:tab w:val="left" w:pos="576"/>
          <w:tab w:val="left" w:pos="993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когда</w:t>
      </w:r>
      <w:proofErr w:type="gramEnd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началось и закончилось событие (по выбору),</w:t>
      </w:r>
    </w:p>
    <w:p w:rsidR="00B8728A" w:rsidRPr="008C46C2" w:rsidRDefault="00B8728A" w:rsidP="00B039A3">
      <w:pPr>
        <w:widowControl w:val="0"/>
        <w:numPr>
          <w:ilvl w:val="0"/>
          <w:numId w:val="3"/>
        </w:numPr>
        <w:shd w:val="clear" w:color="auto" w:fill="FFFFFF"/>
        <w:tabs>
          <w:tab w:val="left" w:pos="576"/>
          <w:tab w:val="left" w:pos="993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>как</w:t>
      </w:r>
      <w:proofErr w:type="gramEnd"/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протекало конкретное событие,</w:t>
      </w:r>
    </w:p>
    <w:p w:rsidR="00B8728A" w:rsidRPr="008C46C2" w:rsidRDefault="00B8728A" w:rsidP="00B039A3">
      <w:pPr>
        <w:widowControl w:val="0"/>
        <w:numPr>
          <w:ilvl w:val="0"/>
          <w:numId w:val="4"/>
        </w:numPr>
        <w:shd w:val="clear" w:color="auto" w:fill="FFFFFF"/>
        <w:tabs>
          <w:tab w:val="clear" w:pos="0"/>
          <w:tab w:val="left" w:pos="576"/>
          <w:tab w:val="left" w:pos="993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великих</w:t>
      </w:r>
      <w:proofErr w:type="gramEnd"/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 xml:space="preserve"> русских поэтов, писателей, ученых.</w:t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br/>
      </w:r>
      <w:r w:rsidR="00F9230F" w:rsidRPr="008C46C2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  <w:t xml:space="preserve">         </w:t>
      </w:r>
      <w:r w:rsidRPr="008C46C2">
        <w:rPr>
          <w:rFonts w:ascii="Times New Roman" w:hAnsi="Times New Roman"/>
          <w:b/>
          <w:bCs/>
          <w:i/>
          <w:iCs/>
          <w:color w:val="000000"/>
          <w:sz w:val="26"/>
          <w:szCs w:val="26"/>
          <w:lang w:eastAsia="ar-SA"/>
        </w:rPr>
        <w:t>Учащиеся должны уметь:</w:t>
      </w:r>
    </w:p>
    <w:p w:rsidR="00B8728A" w:rsidRPr="008C46C2" w:rsidRDefault="00B8728A" w:rsidP="00B039A3">
      <w:pPr>
        <w:widowControl w:val="0"/>
        <w:numPr>
          <w:ilvl w:val="0"/>
          <w:numId w:val="3"/>
        </w:numPr>
        <w:shd w:val="clear" w:color="auto" w:fill="FFFFFF"/>
        <w:tabs>
          <w:tab w:val="left" w:pos="576"/>
          <w:tab w:val="left" w:pos="993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пользоваться</w:t>
      </w:r>
      <w:proofErr w:type="gramEnd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</w:t>
      </w:r>
      <w:r w:rsidR="00C079F1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«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лентой времени</w:t>
      </w:r>
      <w:r w:rsidR="00C079F1"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»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,</w:t>
      </w:r>
    </w:p>
    <w:p w:rsidR="00B8728A" w:rsidRPr="008C46C2" w:rsidRDefault="00B8728A" w:rsidP="00B039A3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  <w:tab w:val="left" w:pos="993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>устанавливать</w:t>
      </w:r>
      <w:proofErr w:type="gramEnd"/>
      <w:r w:rsidRPr="008C46C2">
        <w:rPr>
          <w:rFonts w:ascii="Times New Roman" w:hAnsi="Times New Roman"/>
          <w:color w:val="000000"/>
          <w:sz w:val="26"/>
          <w:szCs w:val="26"/>
          <w:lang w:eastAsia="ar-SA"/>
        </w:rPr>
        <w:t xml:space="preserve"> причинно-следственные связи и зависимости, 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связь исторических событий,</w:t>
      </w:r>
    </w:p>
    <w:p w:rsidR="00B8728A" w:rsidRPr="008C46C2" w:rsidRDefault="00B8728A" w:rsidP="00B039A3">
      <w:pPr>
        <w:widowControl w:val="0"/>
        <w:numPr>
          <w:ilvl w:val="0"/>
          <w:numId w:val="3"/>
        </w:numPr>
        <w:shd w:val="clear" w:color="auto" w:fill="FFFFFF"/>
        <w:tabs>
          <w:tab w:val="left" w:pos="576"/>
          <w:tab w:val="left" w:pos="993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выделять</w:t>
      </w:r>
      <w:proofErr w:type="gramEnd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главную мысль в отрывке исторической статьи,</w:t>
      </w:r>
    </w:p>
    <w:p w:rsidR="00B8728A" w:rsidRPr="008C46C2" w:rsidRDefault="00B8728A" w:rsidP="00B039A3">
      <w:pPr>
        <w:widowControl w:val="0"/>
        <w:numPr>
          <w:ilvl w:val="0"/>
          <w:numId w:val="4"/>
        </w:numPr>
        <w:shd w:val="clear" w:color="auto" w:fill="FFFFFF"/>
        <w:tabs>
          <w:tab w:val="left" w:pos="576"/>
          <w:tab w:val="left" w:pos="993"/>
        </w:tabs>
        <w:suppressAutoHyphens/>
        <w:autoSpaceDE w:val="0"/>
        <w:spacing w:after="0" w:line="240" w:lineRule="auto"/>
        <w:ind w:left="5" w:firstLine="562"/>
        <w:contextualSpacing/>
        <w:jc w:val="both"/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</w:pPr>
      <w:proofErr w:type="gramStart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>оценивать</w:t>
      </w:r>
      <w:proofErr w:type="gramEnd"/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t xml:space="preserve"> ответ ученика, дополнить его, пользуясь учебни</w:t>
      </w:r>
      <w:r w:rsidRPr="008C46C2">
        <w:rPr>
          <w:rFonts w:ascii="Times New Roman" w:hAnsi="Times New Roman"/>
          <w:color w:val="000000"/>
          <w:spacing w:val="1"/>
          <w:sz w:val="26"/>
          <w:szCs w:val="26"/>
          <w:lang w:eastAsia="ar-SA"/>
        </w:rPr>
        <w:softHyphen/>
      </w:r>
      <w:r w:rsidRPr="008C46C2">
        <w:rPr>
          <w:rFonts w:ascii="Times New Roman" w:hAnsi="Times New Roman"/>
          <w:color w:val="000000"/>
          <w:spacing w:val="-1"/>
          <w:sz w:val="26"/>
          <w:szCs w:val="26"/>
          <w:lang w:eastAsia="ar-SA"/>
        </w:rPr>
        <w:t>ком и картой.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D6F4E" w:rsidRPr="008C46C2" w:rsidRDefault="009D6F4E" w:rsidP="009D6F4E">
      <w:pPr>
        <w:pStyle w:val="a3"/>
        <w:numPr>
          <w:ilvl w:val="0"/>
          <w:numId w:val="5"/>
        </w:num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8C46C2">
        <w:rPr>
          <w:rFonts w:ascii="Times New Roman" w:eastAsia="Calibri" w:hAnsi="Times New Roman" w:cs="Times New Roman"/>
          <w:b/>
          <w:bCs/>
          <w:sz w:val="26"/>
          <w:szCs w:val="26"/>
        </w:rPr>
        <w:t>Тематическое распределение количества часов</w:t>
      </w:r>
    </w:p>
    <w:tbl>
      <w:tblPr>
        <w:tblpPr w:leftFromText="180" w:rightFromText="180" w:vertAnchor="text" w:horzAnchor="margin" w:tblpXSpec="center" w:tblpY="150"/>
        <w:tblW w:w="8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9"/>
        <w:gridCol w:w="5422"/>
        <w:gridCol w:w="992"/>
        <w:gridCol w:w="1034"/>
        <w:gridCol w:w="851"/>
      </w:tblGrid>
      <w:tr w:rsidR="007232F1" w:rsidRPr="008C46C2" w:rsidTr="00B039A3">
        <w:tc>
          <w:tcPr>
            <w:tcW w:w="669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5422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разделов, тем</w:t>
            </w:r>
          </w:p>
        </w:tc>
        <w:tc>
          <w:tcPr>
            <w:tcW w:w="992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1034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контрольных работ</w:t>
            </w:r>
          </w:p>
        </w:tc>
        <w:tc>
          <w:tcPr>
            <w:tcW w:w="851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РК</w:t>
            </w:r>
          </w:p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Краеведение</w:t>
            </w:r>
          </w:p>
        </w:tc>
      </w:tr>
      <w:tr w:rsidR="007232F1" w:rsidRPr="008C46C2" w:rsidTr="00B039A3">
        <w:tc>
          <w:tcPr>
            <w:tcW w:w="669" w:type="dxa"/>
          </w:tcPr>
          <w:p w:rsidR="007232F1" w:rsidRPr="00AB259F" w:rsidRDefault="008C46C2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259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422" w:type="dxa"/>
          </w:tcPr>
          <w:p w:rsidR="007232F1" w:rsidRPr="008C46C2" w:rsidRDefault="00C079F1" w:rsidP="007B15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46C2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Повторение</w:t>
            </w:r>
          </w:p>
        </w:tc>
        <w:tc>
          <w:tcPr>
            <w:tcW w:w="992" w:type="dxa"/>
          </w:tcPr>
          <w:p w:rsidR="007232F1" w:rsidRPr="001B1736" w:rsidRDefault="00C079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173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34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7232F1" w:rsidRPr="008C46C2" w:rsidTr="00B039A3">
        <w:tc>
          <w:tcPr>
            <w:tcW w:w="669" w:type="dxa"/>
          </w:tcPr>
          <w:p w:rsidR="007232F1" w:rsidRPr="00AB259F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22" w:type="dxa"/>
          </w:tcPr>
          <w:p w:rsidR="007232F1" w:rsidRPr="008C46C2" w:rsidRDefault="00C079F1" w:rsidP="007B15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Единая Россия (конец </w:t>
            </w: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val="en-US" w:eastAsia="ar-SA"/>
              </w:rPr>
              <w:t>XV</w:t>
            </w: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 — начало </w:t>
            </w: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val="en-US" w:eastAsia="ar-SA"/>
              </w:rPr>
              <w:t>XVII</w:t>
            </w:r>
            <w:r w:rsidR="00BE4C98"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 </w:t>
            </w:r>
            <w:r w:rsidRPr="008C46C2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>в.)</w:t>
            </w:r>
          </w:p>
        </w:tc>
        <w:tc>
          <w:tcPr>
            <w:tcW w:w="992" w:type="dxa"/>
          </w:tcPr>
          <w:p w:rsidR="007232F1" w:rsidRPr="001B1736" w:rsidRDefault="009D6F4E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1B173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1034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7232F1" w:rsidRPr="008C46C2" w:rsidRDefault="007232F1" w:rsidP="007B1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Иван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Великий – глава единого государства Российского.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Расширение государства Российского при Василии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Русская православная церковь в Российском государстве.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Первый русский царь Иван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IV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Грозный.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Опричнина Ивана Грозного.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Присоединение к Российскому государству Поволжья.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Покорение Сибири. Быт простых и знатных людей.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Москва – столица Российского государства.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Путешествие Афанасия Никитина в Индию. «Хождение за три моря».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Великий иконописец Андрей Рублев.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Первопечатник Иван Федоров и первое издание книг в России.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422" w:type="dxa"/>
          </w:tcPr>
          <w:p w:rsidR="008C46C2" w:rsidRPr="002A45F9" w:rsidRDefault="008C46C2" w:rsidP="001B1736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Правление Бориса Годунова.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Смутное время. Семибоярщина. Освобождение страны от иноземных захватчиков.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9</w:t>
            </w:r>
          </w:p>
        </w:tc>
        <w:tc>
          <w:tcPr>
            <w:tcW w:w="5422" w:type="dxa"/>
          </w:tcPr>
          <w:p w:rsidR="008C46C2" w:rsidRPr="002A45F9" w:rsidRDefault="008C46C2" w:rsidP="001B1736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Начало правления династии Романовых.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422" w:type="dxa"/>
          </w:tcPr>
          <w:p w:rsidR="008C46C2" w:rsidRPr="002A45F9" w:rsidRDefault="001B1736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Крепостные крестьяне. Крестьянская война под предводительством Степана Разина.</w:t>
            </w:r>
          </w:p>
        </w:tc>
        <w:tc>
          <w:tcPr>
            <w:tcW w:w="992" w:type="dxa"/>
          </w:tcPr>
          <w:p w:rsidR="008C46C2" w:rsidRPr="002A45F9" w:rsidRDefault="001B1736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422" w:type="dxa"/>
          </w:tcPr>
          <w:p w:rsidR="008C46C2" w:rsidRPr="002A45F9" w:rsidRDefault="008C46C2" w:rsidP="001B1736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Раскол в Русской православной церкви.</w:t>
            </w:r>
            <w:r w:rsidR="001B1736" w:rsidRPr="002A45F9">
              <w:rPr>
                <w:rFonts w:ascii="Times New Roman" w:hAnsi="Times New Roman"/>
                <w:sz w:val="26"/>
                <w:szCs w:val="26"/>
              </w:rPr>
              <w:t xml:space="preserve"> Освоение Сибири и Дальнего Востока. 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422" w:type="dxa"/>
          </w:tcPr>
          <w:p w:rsidR="008C46C2" w:rsidRPr="002A45F9" w:rsidRDefault="001B1736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Повторение и обобщение по теме: «Единая Россия (конец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–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век)»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ED18DD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hAnsi="Times New Roman"/>
                <w:b/>
                <w:bCs/>
                <w:color w:val="000000"/>
                <w:spacing w:val="-5"/>
                <w:sz w:val="26"/>
                <w:szCs w:val="26"/>
                <w:lang w:eastAsia="ar-SA"/>
              </w:rPr>
              <w:t xml:space="preserve">Великие преобразования России в </w:t>
            </w:r>
            <w:r w:rsidRPr="002A45F9">
              <w:rPr>
                <w:rFonts w:ascii="Times New Roman" w:hAnsi="Times New Roman"/>
                <w:b/>
                <w:bCs/>
                <w:color w:val="000000"/>
                <w:spacing w:val="-5"/>
                <w:sz w:val="26"/>
                <w:szCs w:val="26"/>
                <w:lang w:val="en-US" w:eastAsia="ar-SA"/>
              </w:rPr>
              <w:t>XVIII</w:t>
            </w:r>
            <w:r w:rsidRPr="002A45F9">
              <w:rPr>
                <w:rFonts w:ascii="Times New Roman" w:hAnsi="Times New Roman"/>
                <w:b/>
                <w:bCs/>
                <w:color w:val="000000"/>
                <w:spacing w:val="-5"/>
                <w:sz w:val="26"/>
                <w:szCs w:val="26"/>
                <w:lang w:eastAsia="ar-SA"/>
              </w:rPr>
              <w:t xml:space="preserve"> в.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Начало правления Петра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Начало Северной войны и строительство Санкт – Петербурга.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422" w:type="dxa"/>
          </w:tcPr>
          <w:p w:rsidR="008C46C2" w:rsidRPr="002A45F9" w:rsidRDefault="00207C06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Полтавская битва.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Победа Русского флота. Окончание Северной войны.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Петр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– первый российский император.</w:t>
            </w:r>
            <w:r w:rsidR="00207C06" w:rsidRPr="002A45F9">
              <w:rPr>
                <w:rFonts w:ascii="Times New Roman" w:hAnsi="Times New Roman"/>
                <w:sz w:val="26"/>
                <w:szCs w:val="26"/>
              </w:rPr>
              <w:t xml:space="preserve"> Преобразования Петра </w:t>
            </w:r>
            <w:r w:rsidR="00207C06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="00207C06"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Эпоха дворцовых переворотов.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Российская академия наук и деятельность великого Ломоносова.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Основание в Москве первого Российского университета и Академии художеств.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Правление Екатерины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"Золотой век" дворянства.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Положение крепостных крестьян.</w:t>
            </w:r>
            <w:r w:rsidR="00207C06" w:rsidRPr="002A45F9">
              <w:rPr>
                <w:rFonts w:ascii="Times New Roman" w:hAnsi="Times New Roman"/>
                <w:sz w:val="26"/>
                <w:szCs w:val="26"/>
              </w:rPr>
              <w:t xml:space="preserve"> Восстание под предводительством Емельяна Пугачева.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2A45F9">
              <w:rPr>
                <w:rFonts w:ascii="Times New Roman" w:hAnsi="Times New Roman"/>
                <w:sz w:val="26"/>
                <w:szCs w:val="26"/>
              </w:rPr>
              <w:t>Русско</w:t>
            </w:r>
            <w:proofErr w:type="spellEnd"/>
            <w:r w:rsidRPr="002A45F9">
              <w:rPr>
                <w:rFonts w:ascii="Times New Roman" w:hAnsi="Times New Roman"/>
                <w:sz w:val="26"/>
                <w:szCs w:val="26"/>
              </w:rPr>
              <w:t xml:space="preserve"> – турецкие войны второй половины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века.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Знаменитый полководец Александр Суворов.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Русские изобретатели и умельцы.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Развитие литературы и искусства в </w:t>
            </w:r>
            <w:r w:rsidR="00ED18DD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="00ED18DD" w:rsidRPr="002A45F9">
              <w:rPr>
                <w:rFonts w:ascii="Times New Roman" w:hAnsi="Times New Roman"/>
                <w:sz w:val="26"/>
                <w:szCs w:val="26"/>
              </w:rPr>
              <w:t xml:space="preserve"> веке.</w:t>
            </w:r>
            <w:r w:rsidR="00ED18DD" w:rsidRPr="002A45F9">
              <w:rPr>
                <w:rFonts w:ascii="Times New Roman" w:hAnsi="Times New Roman"/>
                <w:color w:val="000000"/>
                <w:spacing w:val="-2"/>
                <w:sz w:val="26"/>
                <w:szCs w:val="26"/>
                <w:lang w:eastAsia="ar-SA"/>
              </w:rPr>
              <w:t xml:space="preserve"> </w:t>
            </w:r>
            <w:r w:rsidR="00ED18DD" w:rsidRPr="002A45F9">
              <w:rPr>
                <w:rFonts w:ascii="Times New Roman" w:hAnsi="Times New Roman"/>
                <w:color w:val="000000"/>
                <w:spacing w:val="-2"/>
                <w:sz w:val="26"/>
                <w:szCs w:val="26"/>
                <w:u w:val="single"/>
                <w:lang w:eastAsia="ar-SA"/>
              </w:rPr>
              <w:t xml:space="preserve">РК. Памятники скульптуры в </w:t>
            </w:r>
            <w:r w:rsidR="00ED18DD" w:rsidRPr="002A45F9">
              <w:rPr>
                <w:rFonts w:ascii="Times New Roman" w:hAnsi="Times New Roman"/>
                <w:color w:val="000000"/>
                <w:spacing w:val="-2"/>
                <w:sz w:val="26"/>
                <w:szCs w:val="26"/>
                <w:u w:val="single"/>
                <w:lang w:val="en-US" w:eastAsia="ar-SA"/>
              </w:rPr>
              <w:t>XVIII</w:t>
            </w:r>
            <w:r w:rsidR="00ED18DD" w:rsidRPr="002A45F9">
              <w:rPr>
                <w:rFonts w:ascii="Times New Roman" w:hAnsi="Times New Roman"/>
                <w:color w:val="000000"/>
                <w:spacing w:val="-2"/>
                <w:sz w:val="26"/>
                <w:szCs w:val="26"/>
                <w:u w:val="single"/>
                <w:lang w:eastAsia="ar-SA"/>
              </w:rPr>
              <w:t xml:space="preserve"> в. в нашем крае.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1012A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Быт и нравы русских людей в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XVIII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веке.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Р.К. Тюменская область в конце 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  <w:t>XVIII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века.</w:t>
            </w:r>
          </w:p>
          <w:p w:rsidR="00ED18DD" w:rsidRPr="002A45F9" w:rsidRDefault="00ED18DD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Повторение и контроль знаний по теме «Великие преобразования России в 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  <w:t>XVIII</w:t>
            </w:r>
            <w:r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веке».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5E4B5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1" w:type="dxa"/>
          </w:tcPr>
          <w:p w:rsidR="008C46C2" w:rsidRPr="002A45F9" w:rsidRDefault="001012A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C46C2" w:rsidRPr="008C46C2" w:rsidTr="00B039A3">
        <w:tc>
          <w:tcPr>
            <w:tcW w:w="669" w:type="dxa"/>
          </w:tcPr>
          <w:p w:rsidR="008C46C2" w:rsidRPr="00FB38CD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422" w:type="dxa"/>
          </w:tcPr>
          <w:p w:rsidR="008C46C2" w:rsidRPr="002A45F9" w:rsidRDefault="008C46C2" w:rsidP="008C46C2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</w:pPr>
            <w:r w:rsidRPr="002A45F9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История нашей страны в </w:t>
            </w:r>
            <w:r w:rsidRPr="002A45F9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val="en-US" w:eastAsia="ar-SA"/>
              </w:rPr>
              <w:t>XIX</w:t>
            </w:r>
            <w:r w:rsidRPr="002A45F9">
              <w:rPr>
                <w:rFonts w:ascii="Times New Roman" w:hAnsi="Times New Roman"/>
                <w:b/>
                <w:bCs/>
                <w:color w:val="000000"/>
                <w:spacing w:val="1"/>
                <w:sz w:val="26"/>
                <w:szCs w:val="26"/>
                <w:lang w:eastAsia="ar-SA"/>
              </w:rPr>
              <w:t xml:space="preserve"> веке</w:t>
            </w:r>
          </w:p>
        </w:tc>
        <w:tc>
          <w:tcPr>
            <w:tcW w:w="992" w:type="dxa"/>
          </w:tcPr>
          <w:p w:rsidR="008C46C2" w:rsidRPr="002A45F9" w:rsidRDefault="001B1736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Россия в начале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 xml:space="preserve"> века.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Начало Отечественной войны 1812 года.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Бородинская битва. Оставление Москвы.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Народная война против армии Наполеона.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Отступление и гибель французской армии.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Правление Александра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Создание тайных обществ в России. Восстание декабристов.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Император Николай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"Золотой век" русской культуры.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Великий русский поэт А. С. Пушкин. Развитие науки и географические открытия в первой половине </w:t>
            </w:r>
            <w:r w:rsidR="002E280A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века.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Крымская война 1853 – 1856 годов.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29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Отмена крепостного права.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Реформы Александра </w:t>
            </w:r>
            <w:r w:rsidR="002E280A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 xml:space="preserve">Правление Александра </w:t>
            </w:r>
            <w:r w:rsidRPr="002A45F9">
              <w:rPr>
                <w:rFonts w:ascii="Times New Roman" w:hAnsi="Times New Roman"/>
                <w:sz w:val="26"/>
                <w:szCs w:val="26"/>
                <w:lang w:val="en-US"/>
              </w:rPr>
              <w:t>III</w:t>
            </w:r>
            <w:r w:rsidRPr="002A45F9">
              <w:rPr>
                <w:rFonts w:ascii="Times New Roman" w:hAnsi="Times New Roman"/>
                <w:sz w:val="26"/>
                <w:szCs w:val="26"/>
              </w:rPr>
              <w:t>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Развитие российской промышленности.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Появление революционных кружков в России.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Наука и культура во второй половине </w:t>
            </w:r>
            <w:r w:rsidR="002E280A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века.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Жизнь и быт русских купцов.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Быт простых россиян в </w:t>
            </w:r>
            <w:r w:rsidR="002E280A" w:rsidRPr="002A45F9">
              <w:rPr>
                <w:rFonts w:ascii="Times New Roman" w:hAnsi="Times New Roman"/>
                <w:sz w:val="26"/>
                <w:szCs w:val="26"/>
                <w:lang w:val="en-US"/>
              </w:rPr>
              <w:t>XIX</w:t>
            </w:r>
            <w:r w:rsidR="002E280A" w:rsidRPr="002A45F9">
              <w:rPr>
                <w:rFonts w:ascii="Times New Roman" w:hAnsi="Times New Roman"/>
                <w:sz w:val="26"/>
                <w:szCs w:val="26"/>
              </w:rPr>
              <w:t xml:space="preserve"> веке.</w:t>
            </w:r>
            <w:r w:rsidR="002E280A"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Р.К. Наш край в </w:t>
            </w:r>
            <w:r w:rsidR="002E280A" w:rsidRPr="002A45F9">
              <w:rPr>
                <w:rFonts w:ascii="Times New Roman" w:hAnsi="Times New Roman"/>
                <w:sz w:val="26"/>
                <w:szCs w:val="26"/>
                <w:u w:val="single"/>
                <w:lang w:val="en-US"/>
              </w:rPr>
              <w:t>XIX</w:t>
            </w:r>
            <w:r w:rsidR="002E280A" w:rsidRPr="002A45F9">
              <w:rPr>
                <w:rFonts w:ascii="Times New Roman" w:hAnsi="Times New Roman"/>
                <w:sz w:val="26"/>
                <w:szCs w:val="26"/>
                <w:u w:val="single"/>
              </w:rPr>
              <w:t xml:space="preserve"> веке.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1012A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i/>
                <w:sz w:val="26"/>
                <w:szCs w:val="26"/>
              </w:rPr>
            </w:pPr>
            <w:r w:rsidRPr="002A45F9">
              <w:rPr>
                <w:rFonts w:ascii="Times New Roman" w:hAnsi="Times New Roman"/>
                <w:i/>
                <w:sz w:val="26"/>
                <w:szCs w:val="26"/>
              </w:rPr>
              <w:t xml:space="preserve">Повторение и обобщение по теме «История нашей страны в </w:t>
            </w:r>
            <w:r w:rsidRPr="002A45F9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XIX</w:t>
            </w:r>
            <w:r w:rsidRPr="002A45F9">
              <w:rPr>
                <w:rFonts w:ascii="Times New Roman" w:hAnsi="Times New Roman"/>
                <w:i/>
                <w:sz w:val="26"/>
                <w:szCs w:val="26"/>
              </w:rPr>
              <w:t xml:space="preserve"> веке»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AB259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Итоговая контрольная работа по курсу «История Отечества» в 8 классе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45F9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34" w:type="dxa"/>
          </w:tcPr>
          <w:p w:rsidR="008C46C2" w:rsidRPr="002A45F9" w:rsidRDefault="005E4B5F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C46C2" w:rsidRPr="008C46C2" w:rsidTr="00B039A3">
        <w:tc>
          <w:tcPr>
            <w:tcW w:w="669" w:type="dxa"/>
          </w:tcPr>
          <w:p w:rsidR="008C46C2" w:rsidRPr="008C46C2" w:rsidRDefault="008C46C2" w:rsidP="008C46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42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ИТОГО</w:t>
            </w:r>
          </w:p>
        </w:tc>
        <w:tc>
          <w:tcPr>
            <w:tcW w:w="992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034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1" w:type="dxa"/>
          </w:tcPr>
          <w:p w:rsidR="008C46C2" w:rsidRPr="002A45F9" w:rsidRDefault="008C46C2" w:rsidP="008C46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A45F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</w:t>
            </w:r>
          </w:p>
        </w:tc>
      </w:tr>
    </w:tbl>
    <w:p w:rsidR="00D14DC3" w:rsidRDefault="00D14DC3" w:rsidP="009D6F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9A3" w:rsidRDefault="00B039A3" w:rsidP="009D6F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9A3" w:rsidRPr="008C46C2" w:rsidRDefault="00B039A3" w:rsidP="009D6F4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9D6F4E" w:rsidRPr="008C46C2" w:rsidRDefault="009D6F4E" w:rsidP="009D6F4E">
      <w:pPr>
        <w:pStyle w:val="c15c18c11"/>
        <w:numPr>
          <w:ilvl w:val="0"/>
          <w:numId w:val="5"/>
        </w:numPr>
        <w:spacing w:before="0" w:beforeAutospacing="0" w:after="0" w:afterAutospacing="0"/>
        <w:jc w:val="center"/>
        <w:rPr>
          <w:rStyle w:val="c1c12"/>
          <w:b/>
          <w:bCs/>
          <w:color w:val="000000"/>
          <w:sz w:val="26"/>
          <w:szCs w:val="26"/>
        </w:rPr>
      </w:pPr>
      <w:r w:rsidRPr="008C46C2">
        <w:rPr>
          <w:rStyle w:val="c1c12"/>
          <w:b/>
          <w:bCs/>
          <w:color w:val="000000"/>
          <w:sz w:val="26"/>
          <w:szCs w:val="26"/>
        </w:rPr>
        <w:t>Список рекомендуемой учебно-методической литературы</w:t>
      </w:r>
    </w:p>
    <w:p w:rsidR="00B8728A" w:rsidRPr="008C46C2" w:rsidRDefault="00B8728A" w:rsidP="007B15E0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Преподавание истории в 8 классе по адаптированной образовательной программе ориентировано на использование учебника: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Авторы: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Б.П.Пузанов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О.И.Бородина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Л.С.Сековец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Н.М.Редькина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8728A" w:rsidRPr="008C46C2" w:rsidRDefault="00B8728A" w:rsidP="007B15E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Учебник «История России» для 8 класса специальных (коррекционных) образовательных учреждений </w:t>
      </w:r>
      <w:r w:rsidRPr="008C46C2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XVIII</w:t>
      </w: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вида. </w:t>
      </w:r>
      <w:proofErr w:type="gram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Москва.:</w:t>
      </w:r>
      <w:proofErr w:type="gram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ВЛАДОС, 2014.</w:t>
      </w: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Дополнительная литература:</w:t>
      </w: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С.П.Алексеев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«Книга для чтения по истории нашей Родины» (с 1670 по 1945 год). Пособие для учащихся 5 класса. </w:t>
      </w:r>
      <w:proofErr w:type="gram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Москва.:</w:t>
      </w:r>
      <w:proofErr w:type="gram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Просвещение, 1991.</w:t>
      </w:r>
    </w:p>
    <w:p w:rsidR="00B8728A" w:rsidRPr="008C46C2" w:rsidRDefault="00B8728A" w:rsidP="007B15E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Н.И.Ворожейкина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В.М.Соловьев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М.Т.Студеникин</w:t>
      </w:r>
      <w:proofErr w:type="spell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«Рассказы по родной истории». Учебник для 5 класса. </w:t>
      </w:r>
      <w:proofErr w:type="gramStart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Москва.:</w:t>
      </w:r>
      <w:proofErr w:type="gramEnd"/>
      <w:r w:rsidRPr="008C46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Просвещение, 1998.</w:t>
      </w:r>
    </w:p>
    <w:p w:rsidR="00317AEB" w:rsidRPr="008C46C2" w:rsidRDefault="00317AEB" w:rsidP="007B15E0">
      <w:pPr>
        <w:jc w:val="both"/>
        <w:rPr>
          <w:sz w:val="26"/>
          <w:szCs w:val="26"/>
        </w:rPr>
      </w:pPr>
    </w:p>
    <w:sectPr w:rsidR="00317AEB" w:rsidRPr="008C46C2" w:rsidSect="00B039A3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64"/>
    <w:multiLevelType w:val="singleLevel"/>
    <w:tmpl w:val="00000064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65"/>
    <w:multiLevelType w:val="singleLevel"/>
    <w:tmpl w:val="00000065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66"/>
    <w:multiLevelType w:val="singleLevel"/>
    <w:tmpl w:val="00000066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67"/>
    <w:multiLevelType w:val="singleLevel"/>
    <w:tmpl w:val="00000067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3A4B0B59"/>
    <w:multiLevelType w:val="hybridMultilevel"/>
    <w:tmpl w:val="D5943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FC4258"/>
    <w:multiLevelType w:val="hybridMultilevel"/>
    <w:tmpl w:val="3872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736"/>
    <w:rsid w:val="00074800"/>
    <w:rsid w:val="000815FD"/>
    <w:rsid w:val="00090736"/>
    <w:rsid w:val="000C0513"/>
    <w:rsid w:val="000C2FA9"/>
    <w:rsid w:val="001012A2"/>
    <w:rsid w:val="00141149"/>
    <w:rsid w:val="001B1736"/>
    <w:rsid w:val="001C3F48"/>
    <w:rsid w:val="00207C06"/>
    <w:rsid w:val="002A25F8"/>
    <w:rsid w:val="002A45F9"/>
    <w:rsid w:val="002C038D"/>
    <w:rsid w:val="002E280A"/>
    <w:rsid w:val="00317AEB"/>
    <w:rsid w:val="003439A4"/>
    <w:rsid w:val="00370AE3"/>
    <w:rsid w:val="00420712"/>
    <w:rsid w:val="004D3146"/>
    <w:rsid w:val="00571A2B"/>
    <w:rsid w:val="0058682F"/>
    <w:rsid w:val="005A00FE"/>
    <w:rsid w:val="005E4B5F"/>
    <w:rsid w:val="006A6589"/>
    <w:rsid w:val="006D565C"/>
    <w:rsid w:val="007232F1"/>
    <w:rsid w:val="00756287"/>
    <w:rsid w:val="007A53C4"/>
    <w:rsid w:val="007B15E0"/>
    <w:rsid w:val="00853B24"/>
    <w:rsid w:val="008C46C2"/>
    <w:rsid w:val="00961F9B"/>
    <w:rsid w:val="009647A3"/>
    <w:rsid w:val="009D6F4E"/>
    <w:rsid w:val="00A026F5"/>
    <w:rsid w:val="00AB259F"/>
    <w:rsid w:val="00B039A3"/>
    <w:rsid w:val="00B71A9B"/>
    <w:rsid w:val="00B8728A"/>
    <w:rsid w:val="00BE4C98"/>
    <w:rsid w:val="00C079F1"/>
    <w:rsid w:val="00C83C7F"/>
    <w:rsid w:val="00CE3EBE"/>
    <w:rsid w:val="00D14DC3"/>
    <w:rsid w:val="00DC7255"/>
    <w:rsid w:val="00EA21D3"/>
    <w:rsid w:val="00ED18DD"/>
    <w:rsid w:val="00F128E7"/>
    <w:rsid w:val="00F3481D"/>
    <w:rsid w:val="00F63291"/>
    <w:rsid w:val="00F851A2"/>
    <w:rsid w:val="00F9230F"/>
    <w:rsid w:val="00FB38CD"/>
    <w:rsid w:val="00FD7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F7395-F347-49AF-AD9B-342088FE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1D3"/>
    <w:pPr>
      <w:ind w:left="720"/>
      <w:contextualSpacing/>
    </w:pPr>
  </w:style>
  <w:style w:type="paragraph" w:customStyle="1" w:styleId="c15c18c11">
    <w:name w:val="c15 c18 c11"/>
    <w:basedOn w:val="a"/>
    <w:rsid w:val="009D6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basedOn w:val="a0"/>
    <w:rsid w:val="009D6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A6CCB-F772-4166-95FC-2E79232BF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2899</Words>
  <Characters>16525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Admin</cp:lastModifiedBy>
  <cp:revision>24</cp:revision>
  <dcterms:created xsi:type="dcterms:W3CDTF">2019-08-22T08:58:00Z</dcterms:created>
  <dcterms:modified xsi:type="dcterms:W3CDTF">2019-09-26T05:23:00Z</dcterms:modified>
</cp:coreProperties>
</file>