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3DA" w:rsidRDefault="004736A4" w:rsidP="006A73DA">
      <w:pPr>
        <w:shd w:val="clear" w:color="auto" w:fill="FFFFFF"/>
        <w:spacing w:before="0" w:after="0"/>
        <w:rPr>
          <w:rFonts w:ascii="Times New Roman" w:eastAsia="Times New Roman" w:hAnsi="Times New Roman" w:cs="Times New Roman"/>
          <w:b/>
          <w:bCs/>
          <w:sz w:val="26"/>
          <w:szCs w:val="26"/>
          <w:lang w:val="ru-RU" w:bidi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9382760" cy="5487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2760" cy="548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6A4" w:rsidRPr="006C201E" w:rsidRDefault="004736A4" w:rsidP="006A73DA">
      <w:pPr>
        <w:shd w:val="clear" w:color="auto" w:fill="FFFFFF"/>
        <w:spacing w:before="0" w:after="0"/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</w:pPr>
    </w:p>
    <w:p w:rsidR="006A73DA" w:rsidRPr="006C201E" w:rsidRDefault="006A73DA" w:rsidP="006A73DA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A73DA" w:rsidRPr="00186490" w:rsidRDefault="00945412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  <w:bookmarkStart w:id="0" w:name="_GoBack"/>
      <w:bookmarkEnd w:id="0"/>
      <w:r w:rsidRPr="00186490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lastRenderedPageBreak/>
        <w:t xml:space="preserve">1. </w:t>
      </w:r>
      <w:r w:rsidR="006A73DA" w:rsidRPr="00186490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ПОЯСНИТЕЛЬНАЯ ЗАПИСКА</w:t>
      </w:r>
    </w:p>
    <w:p w:rsidR="006A73DA" w:rsidRPr="00186490" w:rsidRDefault="00186490" w:rsidP="006A73DA">
      <w:pPr>
        <w:autoSpaceDE w:val="0"/>
        <w:autoSpaceDN w:val="0"/>
        <w:adjustRightInd w:val="0"/>
        <w:spacing w:before="0" w:after="0" w:line="240" w:lineRule="auto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 </w:t>
      </w:r>
    </w:p>
    <w:p w:rsidR="006A73DA" w:rsidRPr="00186490" w:rsidRDefault="00186490" w:rsidP="00850228">
      <w:pPr>
        <w:shd w:val="clear" w:color="auto" w:fill="FFFFFF"/>
        <w:spacing w:before="0" w:after="0"/>
        <w:ind w:left="142" w:hanging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8649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6A73DA" w:rsidRPr="00186490">
        <w:rPr>
          <w:rFonts w:ascii="Times New Roman" w:hAnsi="Times New Roman" w:cs="Times New Roman"/>
          <w:sz w:val="26"/>
          <w:szCs w:val="26"/>
          <w:lang w:val="ru-RU"/>
        </w:rPr>
        <w:t xml:space="preserve">Рабочая программа по астрономии для </w:t>
      </w:r>
      <w:r w:rsidR="006A73DA" w:rsidRPr="00186490">
        <w:rPr>
          <w:rFonts w:ascii="Times New Roman" w:hAnsi="Times New Roman" w:cs="Times New Roman"/>
          <w:b/>
          <w:bCs/>
          <w:sz w:val="26"/>
          <w:szCs w:val="26"/>
          <w:lang w:val="ru-RU"/>
        </w:rPr>
        <w:t>1</w:t>
      </w:r>
      <w:r w:rsidR="00850228" w:rsidRPr="00186490">
        <w:rPr>
          <w:rFonts w:ascii="Times New Roman" w:hAnsi="Times New Roman" w:cs="Times New Roman"/>
          <w:b/>
          <w:bCs/>
          <w:sz w:val="26"/>
          <w:szCs w:val="26"/>
          <w:lang w:val="ru-RU"/>
        </w:rPr>
        <w:t>0</w:t>
      </w:r>
      <w:r w:rsidR="006A73DA" w:rsidRPr="00186490"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класса</w:t>
      </w:r>
      <w:r w:rsidR="006A73DA" w:rsidRPr="00186490">
        <w:rPr>
          <w:rFonts w:ascii="Times New Roman" w:hAnsi="Times New Roman" w:cs="Times New Roman"/>
          <w:sz w:val="26"/>
          <w:szCs w:val="26"/>
          <w:lang w:val="ru-RU"/>
        </w:rPr>
        <w:t xml:space="preserve"> разработана на основе следующих нормативных документов:</w:t>
      </w:r>
    </w:p>
    <w:p w:rsidR="008A05F6" w:rsidRPr="00192AB6" w:rsidRDefault="00850228" w:rsidP="008A05F6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2AB6">
        <w:rPr>
          <w:rFonts w:ascii="Times New Roman" w:hAnsi="Times New Roman" w:cs="Times New Roman"/>
          <w:sz w:val="26"/>
          <w:szCs w:val="26"/>
          <w:lang w:val="ru-RU"/>
        </w:rPr>
        <w:t>-</w:t>
      </w:r>
      <w:r w:rsidR="008A05F6" w:rsidRPr="00192AB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8A05F6" w:rsidRPr="00192AB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="008A05F6" w:rsidRPr="00192AB6">
          <w:rPr>
            <w:rFonts w:ascii="Times New Roman" w:eastAsia="Times New Roman" w:hAnsi="Times New Roman" w:cs="Times New Roman"/>
            <w:sz w:val="26"/>
            <w:szCs w:val="26"/>
            <w:lang w:val="ru-RU" w:eastAsia="ru-RU" w:bidi="ar-SA"/>
          </w:rPr>
          <w:t>2012 г</w:t>
        </w:r>
      </w:smartTag>
      <w:r w:rsidR="008A05F6" w:rsidRPr="00192AB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. № 273-ФЗ «Об образовании в Российской Федерации»;</w:t>
      </w:r>
    </w:p>
    <w:p w:rsidR="008A05F6" w:rsidRPr="00192AB6" w:rsidRDefault="008A05F6" w:rsidP="008A05F6">
      <w:pPr>
        <w:tabs>
          <w:tab w:val="left" w:pos="600"/>
        </w:tabs>
        <w:suppressAutoHyphens/>
        <w:autoSpaceDN w:val="0"/>
        <w:spacing w:before="0" w:after="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2A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ar-SA"/>
        </w:rPr>
        <w:t xml:space="preserve">-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 г"/>
        </w:smartTagPr>
        <w:r w:rsidRPr="00192AB6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  <w:lang w:val="ru-RU" w:eastAsia="ru-RU" w:bidi="ar-SA"/>
          </w:rPr>
          <w:t>2012 г</w:t>
        </w:r>
      </w:smartTag>
      <w:r w:rsidRPr="00192A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ar-SA"/>
        </w:rPr>
        <w:t xml:space="preserve">. N 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92AB6">
          <w:rPr>
            <w:rFonts w:ascii="Times New Roman" w:eastAsia="Times New Roman" w:hAnsi="Times New Roman" w:cs="Times New Roman"/>
            <w:color w:val="000000"/>
            <w:sz w:val="26"/>
            <w:szCs w:val="26"/>
            <w:shd w:val="clear" w:color="auto" w:fill="FFFFFF"/>
            <w:lang w:val="ru-RU" w:eastAsia="ru-RU" w:bidi="ar-SA"/>
          </w:rPr>
          <w:t>2004 г</w:t>
        </w:r>
      </w:smartTag>
      <w:r w:rsidRPr="00192AB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val="ru-RU" w:eastAsia="ru-RU" w:bidi="ar-SA"/>
        </w:rPr>
        <w:t>. N 1089»</w:t>
      </w:r>
      <w:r w:rsidRPr="00192AB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;</w:t>
      </w:r>
    </w:p>
    <w:p w:rsidR="008A05F6" w:rsidRPr="00192AB6" w:rsidRDefault="008A05F6" w:rsidP="008A05F6">
      <w:pPr>
        <w:spacing w:before="0" w:after="0" w:line="270" w:lineRule="atLeast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92AB6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F01467" w:rsidRPr="00192AB6" w:rsidRDefault="00F01467" w:rsidP="008A05F6">
      <w:pPr>
        <w:shd w:val="clear" w:color="auto" w:fill="FFFFFF"/>
        <w:spacing w:before="0" w:after="0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6A73DA" w:rsidRPr="00186490" w:rsidRDefault="006A73DA" w:rsidP="006A73DA">
      <w:pPr>
        <w:ind w:left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86490">
        <w:rPr>
          <w:rFonts w:ascii="Times New Roman" w:hAnsi="Times New Roman" w:cs="Times New Roman"/>
          <w:b/>
          <w:sz w:val="26"/>
          <w:szCs w:val="26"/>
          <w:lang w:val="ru-RU"/>
        </w:rPr>
        <w:t>Общие цели образования по предмету.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Изучение астрономии на базовом уровне среднего (полного) общего образования направлено на достижение следующих </w:t>
      </w:r>
      <w:r w:rsidRPr="001864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целей: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осознание принципиальной роли астрономии в познании фундаментальных законов природы и формировании современной естественнонаучной картины мира;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использование приобретенных знаний и умений для решения практических задач повседневной жизни;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формирование научного мировоззрения;</w:t>
      </w:r>
    </w:p>
    <w:p w:rsidR="00000910" w:rsidRPr="00186490" w:rsidRDefault="00000910" w:rsidP="00000910">
      <w:pPr>
        <w:pStyle w:val="a3"/>
        <w:widowControl w:val="0"/>
        <w:numPr>
          <w:ilvl w:val="0"/>
          <w:numId w:val="11"/>
        </w:numPr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</w:t>
      </w: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и космонавтики.</w:t>
      </w:r>
    </w:p>
    <w:p w:rsidR="009F4F8F" w:rsidRPr="00186490" w:rsidRDefault="009F4F8F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>Общая характеристика учебного предмета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 в российской школе всегда рассматривалась как курс, который, завершая физико-математическое образование выпускников средней школы, знакомит их с современными представлениями о строении и эволюции Вселенной и способствует формированию научного мировоззрения. В настоящее время важнейшими задачами астрономии являются формирование представлений о единстве физических законов, действующих на Земле и в безграничной Вселенной, о непрерывно происходящей эволюции нашей планеты, всех космических тел и их систем, а также самой Вселенной.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186490" w:rsidRDefault="006A73DA" w:rsidP="006A73DA">
      <w:pPr>
        <w:pStyle w:val="a4"/>
        <w:rPr>
          <w:b/>
          <w:sz w:val="26"/>
          <w:szCs w:val="26"/>
        </w:rPr>
      </w:pPr>
      <w:r w:rsidRPr="00186490">
        <w:rPr>
          <w:b/>
          <w:sz w:val="26"/>
          <w:szCs w:val="26"/>
        </w:rPr>
        <w:t>Место учебного предмета в учебном плане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hAnsi="Times New Roman" w:cs="Times New Roman"/>
          <w:sz w:val="26"/>
          <w:szCs w:val="26"/>
          <w:lang w:val="ru-RU"/>
        </w:rPr>
        <w:t xml:space="preserve">           Уровень программы - базовый.  По базисному учебному плану предусмотрено 34 часа в 1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0классе</w:t>
      </w:r>
      <w:r w:rsidR="00E443EB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186490">
        <w:rPr>
          <w:rFonts w:ascii="Times New Roman" w:hAnsi="Times New Roman" w:cs="Times New Roman"/>
          <w:sz w:val="26"/>
          <w:szCs w:val="26"/>
          <w:lang w:val="ru-RU"/>
        </w:rPr>
        <w:t xml:space="preserve">Объем учебной нагрузки </w:t>
      </w:r>
      <w:r w:rsidR="009F4F8F" w:rsidRPr="00186490">
        <w:rPr>
          <w:rFonts w:ascii="Times New Roman" w:hAnsi="Times New Roman" w:cs="Times New Roman"/>
          <w:sz w:val="26"/>
          <w:szCs w:val="26"/>
          <w:lang w:val="ru-RU"/>
        </w:rPr>
        <w:t>согласно учебному плану</w:t>
      </w:r>
      <w:r w:rsidRPr="00186490">
        <w:rPr>
          <w:rFonts w:ascii="Times New Roman" w:hAnsi="Times New Roman" w:cs="Times New Roman"/>
          <w:sz w:val="26"/>
          <w:szCs w:val="26"/>
          <w:lang w:val="ru-RU"/>
        </w:rPr>
        <w:t xml:space="preserve"> школы на учебный год 1 час в неделю</w:t>
      </w:r>
      <w:r w:rsidR="00E443EB" w:rsidRPr="00186490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186490" w:rsidRDefault="00945412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2. </w:t>
      </w:r>
      <w:r w:rsidR="006A73DA" w:rsidRPr="00186490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>Основное содержание</w:t>
      </w:r>
      <w:r w:rsidRPr="00186490"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  <w:t xml:space="preserve"> обучения </w:t>
      </w:r>
    </w:p>
    <w:p w:rsidR="006A73DA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Что изучает астрономия. Наблюдения — основа астрономии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(2 ч)</w:t>
      </w:r>
    </w:p>
    <w:p w:rsidR="00000910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left="284"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Астрономия, ее связь с другими науками. Структура и масштабы Вселенной. О</w:t>
      </w:r>
      <w:r w:rsidR="00945412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собенности астрономических мето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дов исследования. Телескопы и радиотелескопы. Всеволновая </w:t>
      </w:r>
      <w:proofErr w:type="gramStart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астрономия.</w:t>
      </w:r>
      <w:r w:rsidR="00000910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Роль</w:t>
      </w:r>
      <w:proofErr w:type="gramEnd"/>
      <w:r w:rsidR="00000910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</w:t>
      </w:r>
    </w:p>
    <w:p w:rsidR="00945412" w:rsidRPr="00186490" w:rsidRDefault="00945412" w:rsidP="00000910">
      <w:pPr>
        <w:autoSpaceDE w:val="0"/>
        <w:autoSpaceDN w:val="0"/>
        <w:adjustRightInd w:val="0"/>
        <w:spacing w:before="0" w:after="0" w:line="240" w:lineRule="auto"/>
        <w:ind w:left="284"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</w:p>
    <w:p w:rsidR="006A73DA" w:rsidRPr="00186490" w:rsidRDefault="006A73DA" w:rsidP="00945412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Практические основы астрономии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6A73DA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left="426" w:right="567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Звезды и созвездия. Звездные карты, глобусы и атласы. Видимое движение звезд на различных географическихширотах.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Солнечной системы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(7 ч)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Развитие представлений о строении мира. Геоцентрическая система мира. Становление гелиоцентрической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>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Природа тел Солнечной системы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(8 ч)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Солнечная система как комплекс тел, имеющих общее происхождение. Земля и Луна — двойная планета. Ис-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следования Луны космическими аппаратами. Пилотируемые полеты на Луну. Планеты земной группы. Природа</w:t>
      </w:r>
    </w:p>
    <w:p w:rsidR="006A73DA" w:rsidRPr="00186490" w:rsidRDefault="006A73DA" w:rsidP="00000910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Меркурия, Венеры и Марса. Планеты-гиганты, их спутники и кольца. Малые тела Солнечной системы: астероиды, планеты-карлики, кометы, метеороиды. Метеоры, болиды и метеориты.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Солнце и звезды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(6 ч)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Строение и эволюция Вселенной 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(5 ч)</w:t>
      </w:r>
    </w:p>
    <w:p w:rsidR="00000910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антитяготение.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классифицировать основные периоды эволюции Вселенной с момента начала ее расширения — Большого взрыва;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— интерпретировать современные данные об ускорении расширения Вселенной как результата действия антитяготения «темной энергии» — вида материи, природа которой еще неизвестна.</w:t>
      </w:r>
    </w:p>
    <w:p w:rsidR="006A73DA" w:rsidRPr="00186490" w:rsidRDefault="006A73DA" w:rsidP="006A73DA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b/>
          <w:bCs/>
          <w:sz w:val="26"/>
          <w:szCs w:val="26"/>
          <w:lang w:val="ru-RU" w:bidi="ar-SA"/>
        </w:rPr>
        <w:t xml:space="preserve">Жизнь и разум во Вселенной </w:t>
      </w:r>
      <w:r w:rsidR="006C201E"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(1</w:t>
      </w: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ч)</w:t>
      </w:r>
    </w:p>
    <w:p w:rsidR="00DE5E5D" w:rsidRPr="00186490" w:rsidRDefault="006A73DA" w:rsidP="00264C76">
      <w:pPr>
        <w:autoSpaceDE w:val="0"/>
        <w:autoSpaceDN w:val="0"/>
        <w:adjustRightInd w:val="0"/>
        <w:spacing w:before="0" w:after="0" w:line="240" w:lineRule="auto"/>
        <w:ind w:left="284" w:right="567" w:firstLine="426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DE5E5D" w:rsidRPr="00186490" w:rsidRDefault="00DE5E5D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DE5E5D" w:rsidRPr="00186490" w:rsidRDefault="00DE5E5D" w:rsidP="006A73DA">
      <w:pPr>
        <w:autoSpaceDE w:val="0"/>
        <w:autoSpaceDN w:val="0"/>
        <w:adjustRightInd w:val="0"/>
        <w:spacing w:before="0" w:after="0" w:line="240" w:lineRule="auto"/>
        <w:ind w:right="567"/>
        <w:rPr>
          <w:rFonts w:ascii="Times New Roman" w:eastAsiaTheme="minorHAnsi" w:hAnsi="Times New Roman" w:cs="Times New Roman"/>
          <w:b/>
          <w:sz w:val="26"/>
          <w:szCs w:val="26"/>
          <w:lang w:val="ru-RU" w:bidi="ar-SA"/>
        </w:rPr>
      </w:pPr>
    </w:p>
    <w:p w:rsidR="006A73DA" w:rsidRPr="00186490" w:rsidRDefault="00945412" w:rsidP="006A73DA">
      <w:pPr>
        <w:pStyle w:val="Defaul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6490"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="006A73DA" w:rsidRPr="00186490">
        <w:rPr>
          <w:rFonts w:ascii="Times New Roman" w:hAnsi="Times New Roman" w:cs="Times New Roman"/>
          <w:b/>
          <w:sz w:val="26"/>
          <w:szCs w:val="26"/>
        </w:rPr>
        <w:t xml:space="preserve">Требования к уровню </w:t>
      </w:r>
      <w:r w:rsidR="00000910" w:rsidRPr="00186490">
        <w:rPr>
          <w:rFonts w:ascii="Times New Roman" w:hAnsi="Times New Roman" w:cs="Times New Roman"/>
          <w:b/>
          <w:sz w:val="26"/>
          <w:szCs w:val="26"/>
        </w:rPr>
        <w:t>подготовки по</w:t>
      </w:r>
      <w:r w:rsidR="006A73DA" w:rsidRPr="00186490">
        <w:rPr>
          <w:rFonts w:ascii="Times New Roman" w:hAnsi="Times New Roman" w:cs="Times New Roman"/>
          <w:b/>
          <w:sz w:val="26"/>
          <w:szCs w:val="26"/>
        </w:rPr>
        <w:t xml:space="preserve"> предмету</w:t>
      </w:r>
    </w:p>
    <w:p w:rsidR="006A73DA" w:rsidRPr="00186490" w:rsidRDefault="006A73DA" w:rsidP="00000910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В результате изучения астрономии на базовом уровне ученик должен:</w:t>
      </w:r>
    </w:p>
    <w:p w:rsidR="00000910" w:rsidRPr="00186490" w:rsidRDefault="00000910" w:rsidP="00000910">
      <w:pPr>
        <w:widowControl w:val="0"/>
        <w:autoSpaceDE w:val="0"/>
        <w:autoSpaceDN w:val="0"/>
        <w:spacing w:before="220" w:after="0" w:line="240" w:lineRule="auto"/>
        <w:ind w:left="426" w:firstLine="11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знать/понимать:</w:t>
      </w:r>
    </w:p>
    <w:p w:rsidR="00000910" w:rsidRPr="00186490" w:rsidRDefault="00000910" w:rsidP="00000910">
      <w:pPr>
        <w:widowControl w:val="0"/>
        <w:tabs>
          <w:tab w:val="left" w:pos="426"/>
        </w:tabs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смысл понятий:</w:t>
      </w: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смысл физических величин: парсек, световой год, астрономическая единица, звездная величина;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смысл физического закона Хаббла;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основные этапы освоения космического пространства;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гипотезы происхождения Солнечной системы;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основные характеристики и строение Солнца, солнечной атмосферы;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размеры Галактики, положение и период обращения Солнца относительно центра Галактики;</w:t>
      </w:r>
    </w:p>
    <w:p w:rsidR="00000910" w:rsidRPr="00186490" w:rsidRDefault="00000910" w:rsidP="00000910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уметь:</w:t>
      </w:r>
    </w:p>
    <w:p w:rsidR="00907F05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b/>
          <w:bCs/>
          <w:sz w:val="26"/>
          <w:szCs w:val="26"/>
          <w:lang w:val="ru-RU" w:eastAsia="ru-RU" w:bidi="ar-SA"/>
        </w:rPr>
        <w:t>приводить примеры</w:t>
      </w: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 xml:space="preserve">: </w:t>
      </w:r>
    </w:p>
    <w:p w:rsidR="00000910" w:rsidRPr="00186490" w:rsidRDefault="00907F05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000910"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:rsidR="00000910" w:rsidRPr="00186490" w:rsidRDefault="00907F05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000910"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"цвет-светимость",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:rsidR="00000910" w:rsidRPr="00186490" w:rsidRDefault="00907F05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000910"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000910" w:rsidRPr="00186490" w:rsidRDefault="00907F05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000910"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:rsidR="00000910" w:rsidRPr="00186490" w:rsidRDefault="00907F05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lastRenderedPageBreak/>
        <w:t>-</w:t>
      </w:r>
      <w:r w:rsidR="00000910"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использовать приобретенные знания и умения в практической деятельности и повседневной жизни для:</w:t>
      </w:r>
    </w:p>
    <w:p w:rsidR="00000910" w:rsidRPr="00186490" w:rsidRDefault="00000910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:rsidR="00000910" w:rsidRPr="00186490" w:rsidRDefault="00907F05" w:rsidP="00000910">
      <w:pPr>
        <w:widowControl w:val="0"/>
        <w:autoSpaceDE w:val="0"/>
        <w:autoSpaceDN w:val="0"/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</w:pPr>
      <w:r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-</w:t>
      </w:r>
      <w:r w:rsidR="00000910" w:rsidRPr="00186490">
        <w:rPr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оценивания информации, содержащейся в сообщениях СМИ, Интернете, научно-популярных статьях.</w:t>
      </w:r>
    </w:p>
    <w:p w:rsidR="00945412" w:rsidRPr="00186490" w:rsidRDefault="00945412" w:rsidP="00000910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9B6E90" w:rsidRPr="00186490" w:rsidRDefault="00945412" w:rsidP="00945412">
      <w:pPr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864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4. Тематическое </w:t>
      </w:r>
      <w:r w:rsidR="00F47EB5" w:rsidRPr="001864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распределение </w:t>
      </w:r>
      <w:r w:rsidR="00F47EB5">
        <w:rPr>
          <w:rFonts w:ascii="Times New Roman" w:hAnsi="Times New Roman" w:cs="Times New Roman"/>
          <w:b/>
          <w:sz w:val="26"/>
          <w:szCs w:val="26"/>
          <w:lang w:val="ru-RU"/>
        </w:rPr>
        <w:t xml:space="preserve">количества </w:t>
      </w:r>
      <w:r w:rsidRPr="00186490">
        <w:rPr>
          <w:rFonts w:ascii="Times New Roman" w:hAnsi="Times New Roman" w:cs="Times New Roman"/>
          <w:b/>
          <w:sz w:val="26"/>
          <w:szCs w:val="26"/>
          <w:lang w:val="ru-RU"/>
        </w:rPr>
        <w:t>часов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78"/>
        <w:gridCol w:w="8429"/>
        <w:gridCol w:w="1691"/>
        <w:gridCol w:w="1984"/>
        <w:gridCol w:w="1985"/>
      </w:tblGrid>
      <w:tr w:rsidR="00DE5E5D" w:rsidRPr="00186490" w:rsidTr="0089200D">
        <w:tc>
          <w:tcPr>
            <w:tcW w:w="478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8429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Тема раздела </w:t>
            </w:r>
          </w:p>
        </w:tc>
        <w:tc>
          <w:tcPr>
            <w:tcW w:w="1691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proofErr w:type="spellStart"/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Колич</w:t>
            </w:r>
            <w:proofErr w:type="spellEnd"/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. час</w:t>
            </w:r>
          </w:p>
        </w:tc>
        <w:tc>
          <w:tcPr>
            <w:tcW w:w="1984" w:type="dxa"/>
          </w:tcPr>
          <w:p w:rsidR="00DE5E5D" w:rsidRPr="00186490" w:rsidRDefault="0089200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Практические работы</w:t>
            </w:r>
          </w:p>
        </w:tc>
        <w:tc>
          <w:tcPr>
            <w:tcW w:w="1985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Контрольные работы</w:t>
            </w:r>
            <w:r w:rsidR="0089200D"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( тесты)</w:t>
            </w:r>
          </w:p>
        </w:tc>
      </w:tr>
      <w:tr w:rsidR="00DE5E5D" w:rsidRPr="00186490" w:rsidTr="0089200D">
        <w:tc>
          <w:tcPr>
            <w:tcW w:w="478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1.</w:t>
            </w:r>
          </w:p>
        </w:tc>
        <w:tc>
          <w:tcPr>
            <w:tcW w:w="8429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>Что изучает астрономия. Наблюдения — основа астрономии</w:t>
            </w:r>
          </w:p>
        </w:tc>
        <w:tc>
          <w:tcPr>
            <w:tcW w:w="1691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1984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DE5E5D" w:rsidRPr="00186490" w:rsidRDefault="00DE5E5D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 w:val="restart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2.</w:t>
            </w: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>Практические основы астрономии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1.Звезды и созвездия. Небесные координаты. Звездные карты.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2.Видимое движение звезд на различных географических широтах.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3.Видимое годичное движение Солнца. Эклиптика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4.Движение и фазы Луны. Затмения Солнца и Луны.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rPr>
          <w:trHeight w:val="665"/>
        </w:trPr>
        <w:tc>
          <w:tcPr>
            <w:tcW w:w="478" w:type="dxa"/>
            <w:vMerge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5.Время и календарь.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 w:val="restart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3.</w:t>
            </w:r>
          </w:p>
        </w:tc>
        <w:tc>
          <w:tcPr>
            <w:tcW w:w="8429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Строение солнечной системы </w:t>
            </w:r>
          </w:p>
        </w:tc>
        <w:tc>
          <w:tcPr>
            <w:tcW w:w="1691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1984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945412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1.Развитие представлений о строении мира.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2.Конфигурации планет. Синодический период.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3.Законы движения планет Солнечной системы.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4.Определение расстояний и размеров тел в Солнечной системе.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5.Практическая работа с планом Солнечной системы.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89200D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6.Открытие и применение закона всемирного тяготения.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087BF6" w:rsidRPr="00186490" w:rsidTr="0089200D">
        <w:tc>
          <w:tcPr>
            <w:tcW w:w="478" w:type="dxa"/>
            <w:vMerge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BF6" w:rsidRPr="00186490" w:rsidRDefault="00087BF6" w:rsidP="00087BF6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7.Движение искусственных спутников и космических аппаратов (КА).</w:t>
            </w:r>
          </w:p>
        </w:tc>
        <w:tc>
          <w:tcPr>
            <w:tcW w:w="1691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087BF6" w:rsidRPr="00186490" w:rsidRDefault="00087BF6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087BF6" w:rsidRPr="00186490" w:rsidRDefault="0089200D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Тест </w:t>
            </w:r>
          </w:p>
        </w:tc>
      </w:tr>
      <w:tr w:rsidR="00F80099" w:rsidRPr="00186490" w:rsidTr="0089200D">
        <w:tc>
          <w:tcPr>
            <w:tcW w:w="478" w:type="dxa"/>
            <w:vMerge w:val="restart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4.</w:t>
            </w:r>
          </w:p>
        </w:tc>
        <w:tc>
          <w:tcPr>
            <w:tcW w:w="8429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Природа тел солнечной системы  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1.Солнечная система как комплекс тел, имеющих общее происхождение. 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2.Земля и Луна -  двойная планета.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3.Две группы планет.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4.Природа планет земной группы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5.Урок-дисскусия «Парниковый эффект: польза или вред?»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6.Планеты-гиганты, их спутники и кольца.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7. </w:t>
            </w:r>
            <w:r w:rsidRPr="00186490">
              <w:rPr>
                <w:rFonts w:ascii="Times New Roman" w:hAnsi="Times New Roman" w:cs="Times New Roman"/>
                <w:sz w:val="26"/>
                <w:szCs w:val="26"/>
              </w:rPr>
              <w:t>Малые тела Солнечной системы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8.Метеоры, болиды, метеориты.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89200D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Тест </w:t>
            </w:r>
          </w:p>
        </w:tc>
      </w:tr>
      <w:tr w:rsidR="00F80099" w:rsidRPr="00186490" w:rsidTr="0089200D">
        <w:tc>
          <w:tcPr>
            <w:tcW w:w="478" w:type="dxa"/>
            <w:vMerge w:val="restart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5.</w:t>
            </w:r>
          </w:p>
        </w:tc>
        <w:tc>
          <w:tcPr>
            <w:tcW w:w="8429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Солнце и звезды  </w:t>
            </w:r>
          </w:p>
        </w:tc>
        <w:tc>
          <w:tcPr>
            <w:tcW w:w="1691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</w:t>
            </w:r>
          </w:p>
        </w:tc>
        <w:tc>
          <w:tcPr>
            <w:tcW w:w="1984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087BF6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1.Солнце: его состав и внутреннее строение.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2.Солнечная активность и её влияние на Землю.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3.Физическая природа звезд.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</w:t>
            </w:r>
            <w:r w:rsidRPr="00186490">
              <w:rPr>
                <w:rFonts w:ascii="Times New Roman" w:hAnsi="Times New Roman" w:cs="Times New Roman"/>
                <w:sz w:val="26"/>
                <w:szCs w:val="26"/>
              </w:rPr>
              <w:t>Переменные и нестационарные звезды</w:t>
            </w: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5.Эволюция звезд.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6.</w:t>
            </w:r>
            <w:r w:rsidR="0089200D"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Контрольная работа</w:t>
            </w: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«Солнце и Солнечная система».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89200D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</w:tr>
      <w:tr w:rsidR="00F80099" w:rsidRPr="00186490" w:rsidTr="0089200D">
        <w:tc>
          <w:tcPr>
            <w:tcW w:w="478" w:type="dxa"/>
            <w:vMerge w:val="restart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6.</w:t>
            </w:r>
          </w:p>
        </w:tc>
        <w:tc>
          <w:tcPr>
            <w:tcW w:w="8429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Строение и эволюция вселенной 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1.Наша Галактика.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2.Наша Галактика.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3.Другие звездные системы – галактики.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4.Космология начала ХХ века.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  <w:tr w:rsidR="00F80099" w:rsidRPr="00186490" w:rsidTr="0089200D">
        <w:tc>
          <w:tcPr>
            <w:tcW w:w="478" w:type="dxa"/>
            <w:vMerge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8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099" w:rsidRPr="00186490" w:rsidRDefault="00F80099" w:rsidP="00F80099">
            <w:pPr>
              <w:spacing w:befor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5.Современной космологии.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Cs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89200D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SchoolBookSanPin" w:eastAsiaTheme="minorHAnsi" w:hAnsi="SchoolBookSanPin" w:cs="SchoolBookSanPin"/>
                <w:b/>
                <w:bCs/>
                <w:sz w:val="26"/>
                <w:szCs w:val="26"/>
                <w:lang w:val="ru-RU" w:bidi="ar-SA"/>
              </w:rPr>
              <w:t>Итоговый контрольный тест</w:t>
            </w:r>
          </w:p>
        </w:tc>
      </w:tr>
      <w:tr w:rsidR="00F80099" w:rsidRPr="00186490" w:rsidTr="0089200D">
        <w:tc>
          <w:tcPr>
            <w:tcW w:w="478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7</w:t>
            </w:r>
          </w:p>
        </w:tc>
        <w:tc>
          <w:tcPr>
            <w:tcW w:w="8429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eastAsiaTheme="minorHAnsi" w:hAnsi="Times New Roman" w:cs="Times New Roman"/>
                <w:b/>
                <w:bCs/>
                <w:sz w:val="26"/>
                <w:szCs w:val="26"/>
                <w:lang w:val="ru-RU" w:bidi="ar-SA"/>
              </w:rPr>
              <w:t xml:space="preserve">Жизнь и разум во вселенной  </w:t>
            </w:r>
          </w:p>
        </w:tc>
        <w:tc>
          <w:tcPr>
            <w:tcW w:w="1691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86490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1984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85" w:type="dxa"/>
          </w:tcPr>
          <w:p w:rsidR="00F80099" w:rsidRPr="00186490" w:rsidRDefault="00F80099" w:rsidP="00F80099">
            <w:pP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945412" w:rsidRPr="00186490" w:rsidRDefault="00F80099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86490">
        <w:rPr>
          <w:rFonts w:ascii="Times New Roman" w:hAnsi="Times New Roman" w:cs="Times New Roman"/>
          <w:b/>
          <w:sz w:val="26"/>
          <w:szCs w:val="26"/>
          <w:lang w:val="ru-RU"/>
        </w:rPr>
        <w:t xml:space="preserve">Наблюдения в телескоп </w:t>
      </w:r>
      <w:r w:rsidRPr="00186490">
        <w:rPr>
          <w:rFonts w:ascii="Times New Roman" w:hAnsi="Times New Roman" w:cs="Times New Roman"/>
          <w:bCs/>
          <w:sz w:val="26"/>
          <w:szCs w:val="26"/>
          <w:lang w:val="ru-RU"/>
        </w:rPr>
        <w:t>1. Рельеф Луны. 2. Фазы Венеры. 3. Марс. 4. Юпитер и его спутники. 5. Сатурн, его кольца и спутники. 6. Солнечные пятна (на экране). 7. Двойные звезды. 8. Звездные скопления (Плеяды, Гиады) 9. Большая туманность Ориона. 10. Туманность андромеды.</w:t>
      </w:r>
    </w:p>
    <w:p w:rsidR="006C201E" w:rsidRPr="00C51DC4" w:rsidRDefault="00C51DC4" w:rsidP="00C51DC4">
      <w:pPr>
        <w:pStyle w:val="c15c18c11"/>
        <w:spacing w:before="0" w:beforeAutospacing="0" w:after="0" w:afterAutospacing="0"/>
        <w:rPr>
          <w:color w:val="000000"/>
          <w:sz w:val="26"/>
          <w:szCs w:val="26"/>
        </w:rPr>
      </w:pPr>
      <w:r w:rsidRPr="00C51DC4">
        <w:rPr>
          <w:rStyle w:val="c1c12"/>
          <w:b/>
          <w:bCs/>
          <w:color w:val="000000"/>
          <w:sz w:val="26"/>
          <w:szCs w:val="26"/>
        </w:rPr>
        <w:t>5.</w:t>
      </w:r>
      <w:r>
        <w:rPr>
          <w:rStyle w:val="c1c12"/>
          <w:b/>
          <w:bCs/>
          <w:color w:val="000000"/>
          <w:sz w:val="26"/>
          <w:szCs w:val="26"/>
        </w:rPr>
        <w:t xml:space="preserve"> </w:t>
      </w:r>
      <w:r w:rsidRPr="00C51DC4">
        <w:rPr>
          <w:rStyle w:val="c1c12"/>
          <w:b/>
          <w:bCs/>
          <w:color w:val="000000"/>
          <w:sz w:val="26"/>
          <w:szCs w:val="26"/>
        </w:rPr>
        <w:t>Список рекомендуемой учебно-методической литературы</w:t>
      </w:r>
    </w:p>
    <w:p w:rsidR="006C201E" w:rsidRPr="00186490" w:rsidRDefault="006C201E" w:rsidP="006C201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Воронцов-Вельяминов Б. А., Страут Е. К. «Астрономия. 11 класс». Учебник с электронным приложен. </w:t>
      </w:r>
      <w:proofErr w:type="gramStart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М. :</w:t>
      </w:r>
      <w:proofErr w:type="gramEnd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Дрофа, 2017.</w:t>
      </w:r>
    </w:p>
    <w:p w:rsidR="006C201E" w:rsidRPr="00186490" w:rsidRDefault="006C201E" w:rsidP="006C201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Times New Roman" w:eastAsiaTheme="minorHAnsi" w:hAnsi="Times New Roman" w:cs="Times New Roman"/>
          <w:sz w:val="26"/>
          <w:szCs w:val="26"/>
          <w:lang w:val="ru-RU" w:bidi="ar-SA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Методическое пособие к учебнику «Астрономия. 11 класс» авторов Б. А. Воронцова-Вельяминова, Е. К. </w:t>
      </w:r>
      <w:proofErr w:type="spellStart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Страута</w:t>
      </w:r>
      <w:proofErr w:type="spellEnd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. — </w:t>
      </w:r>
      <w:proofErr w:type="gramStart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М. :</w:t>
      </w:r>
      <w:proofErr w:type="gramEnd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Дрофа, 2017.</w:t>
      </w:r>
    </w:p>
    <w:p w:rsidR="006C201E" w:rsidRPr="00186490" w:rsidRDefault="006C201E" w:rsidP="006C201E">
      <w:pPr>
        <w:pStyle w:val="a3"/>
        <w:numPr>
          <w:ilvl w:val="0"/>
          <w:numId w:val="5"/>
        </w:numPr>
        <w:autoSpaceDE w:val="0"/>
        <w:autoSpaceDN w:val="0"/>
        <w:adjustRightInd w:val="0"/>
        <w:spacing w:before="0" w:after="0" w:line="240" w:lineRule="auto"/>
        <w:ind w:right="708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lastRenderedPageBreak/>
        <w:t xml:space="preserve">Рабочая программа к УМК Б. А. Воронцова-Вельяминова, Е. К. </w:t>
      </w:r>
      <w:proofErr w:type="spellStart"/>
      <w:proofErr w:type="gramStart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Страута</w:t>
      </w:r>
      <w:proofErr w:type="spellEnd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:</w:t>
      </w:r>
      <w:proofErr w:type="gramEnd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учебно-методическое пособие / Е. К. Страут. — </w:t>
      </w:r>
      <w:proofErr w:type="gramStart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>М. :</w:t>
      </w:r>
      <w:proofErr w:type="gramEnd"/>
      <w:r w:rsidRPr="00186490">
        <w:rPr>
          <w:rFonts w:ascii="Times New Roman" w:eastAsiaTheme="minorHAnsi" w:hAnsi="Times New Roman" w:cs="Times New Roman"/>
          <w:sz w:val="26"/>
          <w:szCs w:val="26"/>
          <w:lang w:val="ru-RU" w:bidi="ar-SA"/>
        </w:rPr>
        <w:t xml:space="preserve"> Дрофа, 2017.</w:t>
      </w:r>
    </w:p>
    <w:p w:rsidR="006C201E" w:rsidRPr="00186490" w:rsidRDefault="006C201E" w:rsidP="006C201E">
      <w:pPr>
        <w:shd w:val="clear" w:color="auto" w:fill="FFFFFF"/>
        <w:spacing w:before="0" w:after="0" w:line="240" w:lineRule="auto"/>
        <w:ind w:left="142" w:firstLine="426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6C201E" w:rsidRPr="00186490" w:rsidRDefault="006C201E" w:rsidP="00945412">
      <w:pPr>
        <w:rPr>
          <w:rFonts w:ascii="Times New Roman" w:hAnsi="Times New Roman" w:cs="Times New Roman"/>
          <w:b/>
          <w:sz w:val="26"/>
          <w:szCs w:val="26"/>
          <w:lang w:val="ru-RU"/>
        </w:rPr>
      </w:pPr>
    </w:p>
    <w:sectPr w:rsidR="006C201E" w:rsidRPr="00186490" w:rsidSect="009F4F8F">
      <w:pgSz w:w="16838" w:h="11906" w:orient="landscape"/>
      <w:pgMar w:top="850" w:right="1134" w:bottom="170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3503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E3AA9"/>
    <w:multiLevelType w:val="hybridMultilevel"/>
    <w:tmpl w:val="B5C25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9C2D3D"/>
    <w:multiLevelType w:val="hybridMultilevel"/>
    <w:tmpl w:val="918884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52428BA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65E34F6"/>
    <w:multiLevelType w:val="multilevel"/>
    <w:tmpl w:val="B3820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F940EC"/>
    <w:multiLevelType w:val="hybridMultilevel"/>
    <w:tmpl w:val="51D6F91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73DA"/>
    <w:rsid w:val="00000910"/>
    <w:rsid w:val="00087BF6"/>
    <w:rsid w:val="00186490"/>
    <w:rsid w:val="00192AB6"/>
    <w:rsid w:val="001B6CBB"/>
    <w:rsid w:val="00264C76"/>
    <w:rsid w:val="002F29F8"/>
    <w:rsid w:val="003A4F1C"/>
    <w:rsid w:val="004736A4"/>
    <w:rsid w:val="004B7869"/>
    <w:rsid w:val="00642B38"/>
    <w:rsid w:val="006A73DA"/>
    <w:rsid w:val="006C201E"/>
    <w:rsid w:val="00747F3D"/>
    <w:rsid w:val="007C50B1"/>
    <w:rsid w:val="00850228"/>
    <w:rsid w:val="0089200D"/>
    <w:rsid w:val="008A05F6"/>
    <w:rsid w:val="00907F05"/>
    <w:rsid w:val="00945412"/>
    <w:rsid w:val="009B6E90"/>
    <w:rsid w:val="009F4F8F"/>
    <w:rsid w:val="00C51DC4"/>
    <w:rsid w:val="00DE5E5D"/>
    <w:rsid w:val="00E443EB"/>
    <w:rsid w:val="00F01467"/>
    <w:rsid w:val="00F47EB5"/>
    <w:rsid w:val="00F80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A099B36-C611-428C-A6F4-8AD15FEA8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3DA"/>
    <w:pPr>
      <w:spacing w:before="200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3DA"/>
    <w:pPr>
      <w:ind w:left="720"/>
      <w:contextualSpacing/>
    </w:pPr>
  </w:style>
  <w:style w:type="paragraph" w:styleId="a4">
    <w:name w:val="Title"/>
    <w:basedOn w:val="a"/>
    <w:link w:val="a5"/>
    <w:qFormat/>
    <w:rsid w:val="006A73DA"/>
    <w:pPr>
      <w:spacing w:before="0" w:after="0" w:line="240" w:lineRule="auto"/>
      <w:jc w:val="center"/>
    </w:pPr>
    <w:rPr>
      <w:rFonts w:ascii="Times New Roman" w:eastAsia="Times New Roman" w:hAnsi="Times New Roman" w:cs="Times New Roman"/>
      <w:sz w:val="28"/>
      <w:lang w:val="ru-RU" w:eastAsia="ru-RU" w:bidi="ar-SA"/>
    </w:rPr>
  </w:style>
  <w:style w:type="character" w:customStyle="1" w:styleId="a5">
    <w:name w:val="Заголовок Знак"/>
    <w:basedOn w:val="a0"/>
    <w:link w:val="a4"/>
    <w:rsid w:val="006A73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6A73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DE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864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6490"/>
    <w:rPr>
      <w:rFonts w:ascii="Tahoma" w:eastAsiaTheme="minorEastAsia" w:hAnsi="Tahoma" w:cs="Tahoma"/>
      <w:sz w:val="16"/>
      <w:szCs w:val="16"/>
      <w:lang w:val="en-US" w:bidi="en-US"/>
    </w:rPr>
  </w:style>
  <w:style w:type="paragraph" w:customStyle="1" w:styleId="c15c18c11">
    <w:name w:val="c15 c18 c11"/>
    <w:basedOn w:val="a"/>
    <w:rsid w:val="00C51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c12">
    <w:name w:val="c1 c12"/>
    <w:basedOn w:val="a0"/>
    <w:rsid w:val="00C51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9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Гафият</dc:creator>
  <cp:lastModifiedBy>khalilov.faim@gmail.com</cp:lastModifiedBy>
  <cp:revision>19</cp:revision>
  <cp:lastPrinted>2019-09-26T01:50:00Z</cp:lastPrinted>
  <dcterms:created xsi:type="dcterms:W3CDTF">2017-10-10T21:10:00Z</dcterms:created>
  <dcterms:modified xsi:type="dcterms:W3CDTF">2020-01-15T11:30:00Z</dcterms:modified>
</cp:coreProperties>
</file>