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3F0" w:rsidRPr="00373DE8" w:rsidRDefault="000A375C" w:rsidP="00373DE8">
      <w:pPr>
        <w:widowControl w:val="0"/>
        <w:shd w:val="clear" w:color="auto" w:fill="FFFFFF"/>
        <w:suppressAutoHyphens/>
        <w:autoSpaceDN w:val="0"/>
        <w:spacing w:line="100" w:lineRule="atLeast"/>
        <w:jc w:val="center"/>
        <w:textAlignment w:val="baseline"/>
        <w:rPr>
          <w:b/>
          <w:kern w:val="3"/>
          <w:sz w:val="26"/>
          <w:szCs w:val="26"/>
          <w:lang w:eastAsia="ja-JP" w:bidi="fa-IR"/>
        </w:rPr>
      </w:pPr>
      <w:bookmarkStart w:id="0" w:name="_GoBack"/>
      <w:r w:rsidRPr="000A375C">
        <w:rPr>
          <w:b/>
          <w:noProof/>
          <w:kern w:val="3"/>
          <w:sz w:val="26"/>
          <w:szCs w:val="26"/>
        </w:rPr>
        <w:drawing>
          <wp:inline distT="0" distB="0" distL="0" distR="0">
            <wp:extent cx="9251797" cy="68865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914" cy="688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F43F0" w:rsidRDefault="001F43F0"/>
    <w:p w:rsidR="001F43F0" w:rsidRDefault="001F43F0" w:rsidP="001F43F0">
      <w:pPr>
        <w:pStyle w:val="a3"/>
        <w:numPr>
          <w:ilvl w:val="0"/>
          <w:numId w:val="1"/>
        </w:numPr>
        <w:rPr>
          <w:b/>
          <w:sz w:val="26"/>
          <w:szCs w:val="26"/>
        </w:rPr>
      </w:pPr>
      <w:r w:rsidRPr="001F43F0">
        <w:rPr>
          <w:b/>
          <w:sz w:val="26"/>
          <w:szCs w:val="26"/>
        </w:rPr>
        <w:lastRenderedPageBreak/>
        <w:t>Планируемые результаты освоения учебного предмета</w:t>
      </w:r>
    </w:p>
    <w:p w:rsidR="001F43F0" w:rsidRPr="001F43F0" w:rsidRDefault="001F43F0" w:rsidP="001F43F0">
      <w:pPr>
        <w:pStyle w:val="Default"/>
        <w:spacing w:line="276" w:lineRule="auto"/>
        <w:rPr>
          <w:b/>
          <w:color w:val="auto"/>
          <w:sz w:val="26"/>
          <w:szCs w:val="26"/>
        </w:rPr>
      </w:pPr>
      <w:r w:rsidRPr="001F43F0">
        <w:rPr>
          <w:b/>
          <w:iCs/>
          <w:color w:val="auto"/>
          <w:sz w:val="26"/>
          <w:szCs w:val="26"/>
        </w:rPr>
        <w:t>Личностные результаты: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-формирование основ российской гражданской идентичности, развитие чувства гордости за свою Родину;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-формирование образа мира как единого и целостного при разнообразии культур, национальностей, религий; воспитание доверия и уважения к представителям разных народов и вероисповеданий, уважительного и бережного отношения к их культуре;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 становление гуманистических и демократических ценностных ориентаций; осознание ценности человеческой жизни;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-формирование национальной и гражданской </w:t>
      </w:r>
      <w:proofErr w:type="spellStart"/>
      <w:r w:rsidRPr="001F43F0">
        <w:rPr>
          <w:color w:val="auto"/>
          <w:sz w:val="26"/>
          <w:szCs w:val="26"/>
        </w:rPr>
        <w:t>самоидентичности</w:t>
      </w:r>
      <w:proofErr w:type="spellEnd"/>
      <w:r w:rsidRPr="001F43F0">
        <w:rPr>
          <w:color w:val="auto"/>
          <w:sz w:val="26"/>
          <w:szCs w:val="26"/>
        </w:rPr>
        <w:t xml:space="preserve">, осознание своей этнической и национальной принадлежности;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-развитие самостоятельности и ответственности за свои поступки на основе представлений о нравственных нормах и общечеловеческих ценностях, социальной справедливости и свободе;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-развитие этических чувств как регулятора морального поведения;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-воспитание доброжелательности и эмоционально-нравственной отзывчивости, понимания и сопереживания; развитие начальных форм регуляции своих эмоциональных состояний и рефлексии;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-развитие навыков сотрудничества со взрослыми и сверстниками в различных социальных ситуациях, умений не создавать конфликтов, искать компромиссы в спорных ситуациях и договариваться о конструктивном решении спорных вопросов;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-развитие мотивации к продуктивной созидательной деятельности;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-формирование бережного отношения к материальным и духовным ценностям. </w:t>
      </w:r>
    </w:p>
    <w:p w:rsidR="001F43F0" w:rsidRPr="001F43F0" w:rsidRDefault="001F43F0" w:rsidP="001F43F0">
      <w:pPr>
        <w:pStyle w:val="Default"/>
        <w:spacing w:line="276" w:lineRule="auto"/>
        <w:rPr>
          <w:b/>
          <w:color w:val="auto"/>
          <w:sz w:val="26"/>
          <w:szCs w:val="26"/>
        </w:rPr>
      </w:pPr>
      <w:proofErr w:type="spellStart"/>
      <w:r w:rsidRPr="001F43F0">
        <w:rPr>
          <w:b/>
          <w:iCs/>
          <w:color w:val="auto"/>
          <w:sz w:val="26"/>
          <w:szCs w:val="26"/>
        </w:rPr>
        <w:t>Метапредметные</w:t>
      </w:r>
      <w:proofErr w:type="spellEnd"/>
      <w:r w:rsidRPr="001F43F0">
        <w:rPr>
          <w:b/>
          <w:iCs/>
          <w:color w:val="auto"/>
          <w:sz w:val="26"/>
          <w:szCs w:val="26"/>
        </w:rPr>
        <w:t xml:space="preserve"> результаты: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 овладение способностью понимания и сохранения целей и задач учебной деятельности; поиска оптимальных средств ее достижения;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 формирование умений планировать, контролировать и оценивать учебные действия в соответствии с поставленной задачей и условиями ее реализации; определять и находить наиболее эффективные способы достижения результата; вносить соответствующие коррективы в процесс их реализации на основе оценки и учета характера ошибок; понимать причины успеха/неуспеха учебной деятельности;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 совершенствование умений в различных видах речевой деятельности и коммуникативных ситуациях; адекватное использование речевых средств и средств информационно-коммуникационных технологий для решения различных коммуникативных и познавательных задач;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 совершенствование умений в области работы с информацией, осуществления информационного поиска для выполнения учебных заданий;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 овладение навыками смыслового чтения текстов различных стилей и жанров, осознанного построения речевых высказываний в соответствии с задачами коммуникации;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 овладение логическими действиями анализа, синтеза,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lastRenderedPageBreak/>
        <w:t xml:space="preserve">- формирование готовности слушать собеседника и вести диалог; готовности признавать возможность существования различных точек зрения и права каждого иметь свою собственную; умения излагать свое мнение и аргументировать свою точку зрения и оценку событий;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 совершенствование организационных умений в области коллективной деятельности, умения определять общую цель и пути ее достижения, умения договариваться о распределении ролей в совместной деятельности; адекватно оценивать собственное поведение и поведение окружающих. </w:t>
      </w:r>
    </w:p>
    <w:p w:rsidR="001F43F0" w:rsidRPr="001F43F0" w:rsidRDefault="001F43F0" w:rsidP="001F43F0">
      <w:pPr>
        <w:pStyle w:val="Default"/>
        <w:spacing w:line="276" w:lineRule="auto"/>
        <w:rPr>
          <w:b/>
          <w:color w:val="auto"/>
          <w:sz w:val="26"/>
          <w:szCs w:val="26"/>
        </w:rPr>
      </w:pPr>
      <w:r w:rsidRPr="001F43F0">
        <w:rPr>
          <w:b/>
          <w:iCs/>
          <w:color w:val="auto"/>
          <w:sz w:val="26"/>
          <w:szCs w:val="26"/>
        </w:rPr>
        <w:t>Предметные результаты: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 знание, понимание и принятие личностью ценностей: Отечество, семья как основы религиозно-культурной традиции многонационального народа России;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 знакомство с общечеловеческими нормами морали, понимание их значения в выстраивании конструктивных отношений в семье и обществе;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 понимание значения нравственности в жизни человека и общества;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-освоение основополагающих понятий курса «Основы светской этики»;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-формирование умения устанавливать взаимосвязь между культурой, моралью и повседневным поведением людей; анализировать жизненные ситуации, нравственные проблемы и сопоставлять их с нормами культуры и морали; формирование личностной и гражданской позиции по отношению к различным явлениям действительности; </w:t>
      </w:r>
    </w:p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  <w:r w:rsidRPr="001F43F0">
        <w:rPr>
          <w:color w:val="auto"/>
          <w:sz w:val="26"/>
          <w:szCs w:val="26"/>
        </w:rPr>
        <w:t xml:space="preserve">-развитие эстетической сферы, способности к эмоциональному отклику на произведения искусства; ценностного отношения к памятникам истории и культуры; формирование общекультурной эрудиции. </w:t>
      </w:r>
    </w:p>
    <w:p w:rsidR="001F43F0" w:rsidRDefault="001F43F0" w:rsidP="001F43F0">
      <w:pPr>
        <w:pStyle w:val="Default"/>
        <w:spacing w:line="276" w:lineRule="auto"/>
        <w:rPr>
          <w:b/>
          <w:color w:val="auto"/>
          <w:sz w:val="26"/>
          <w:szCs w:val="26"/>
        </w:rPr>
      </w:pPr>
      <w:r>
        <w:rPr>
          <w:b/>
          <w:color w:val="auto"/>
          <w:sz w:val="26"/>
          <w:szCs w:val="26"/>
        </w:rPr>
        <w:t xml:space="preserve">  2. </w:t>
      </w:r>
      <w:r w:rsidRPr="001F43F0">
        <w:rPr>
          <w:b/>
          <w:color w:val="auto"/>
          <w:sz w:val="26"/>
          <w:szCs w:val="26"/>
        </w:rPr>
        <w:t>Содержание учебного предмета</w:t>
      </w:r>
    </w:p>
    <w:p w:rsidR="001F43F0" w:rsidRPr="00F842A7" w:rsidRDefault="001F43F0" w:rsidP="001F43F0">
      <w:pPr>
        <w:spacing w:line="276" w:lineRule="auto"/>
        <w:rPr>
          <w:sz w:val="26"/>
          <w:szCs w:val="26"/>
        </w:rPr>
      </w:pPr>
      <w:r w:rsidRPr="00F842A7">
        <w:rPr>
          <w:sz w:val="26"/>
          <w:szCs w:val="26"/>
        </w:rPr>
        <w:t>Культура и мораль. Этика и её</w:t>
      </w:r>
      <w:r w:rsidRPr="00F842A7">
        <w:rPr>
          <w:rFonts w:hAnsi="Tahoma"/>
          <w:sz w:val="26"/>
          <w:szCs w:val="26"/>
        </w:rPr>
        <w:t xml:space="preserve"> </w:t>
      </w:r>
      <w:r w:rsidRPr="00F842A7">
        <w:rPr>
          <w:sz w:val="26"/>
          <w:szCs w:val="26"/>
        </w:rPr>
        <w:t>значение в жизни человека. Праздники как одна из форм исторической памяти. Образцы нравственности в культурах разных народов. Государство и мораль гражданина. Образцы нравственности в культуре Отечества. Трудовая мораль. Нравственные традиции предпринимательства. Что значит быть нравственным в наше время? Высшие нравственные ценности, идеалы, принципы морали. Методика создания морального кодекса в школе. Нормы морали. Этикет. Образование как нравственная норма. Методы нравственного самосовершенствования. Любовь и уважение к Отечеству. Патриотизм многонационального и многоконфессионального народа России.</w:t>
      </w:r>
    </w:p>
    <w:p w:rsidR="001F43F0" w:rsidRPr="00F842A7" w:rsidRDefault="001F43F0" w:rsidP="001F43F0">
      <w:pPr>
        <w:spacing w:line="276" w:lineRule="auto"/>
        <w:rPr>
          <w:b/>
          <w:sz w:val="26"/>
          <w:szCs w:val="26"/>
        </w:rPr>
      </w:pPr>
      <w:r w:rsidRPr="00F842A7">
        <w:rPr>
          <w:sz w:val="26"/>
          <w:szCs w:val="26"/>
        </w:rPr>
        <w:tab/>
      </w:r>
      <w:r w:rsidRPr="00F842A7">
        <w:rPr>
          <w:b/>
          <w:sz w:val="26"/>
          <w:szCs w:val="26"/>
        </w:rPr>
        <w:t>Блок 1. Введение. Духовные ценности и нравственные идеалы в жизни человека и общества (2 час)</w:t>
      </w:r>
    </w:p>
    <w:p w:rsidR="001F43F0" w:rsidRPr="00F842A7" w:rsidRDefault="001F43F0" w:rsidP="001F43F0">
      <w:pPr>
        <w:spacing w:line="276" w:lineRule="auto"/>
        <w:rPr>
          <w:b/>
          <w:sz w:val="26"/>
          <w:szCs w:val="26"/>
        </w:rPr>
      </w:pPr>
      <w:r w:rsidRPr="00F842A7">
        <w:rPr>
          <w:b/>
          <w:sz w:val="26"/>
          <w:szCs w:val="26"/>
        </w:rPr>
        <w:tab/>
        <w:t>Блок 2. Основы религиозных культур и светской этики. (27 часов)</w:t>
      </w:r>
    </w:p>
    <w:p w:rsidR="001F43F0" w:rsidRPr="00F842A7" w:rsidRDefault="001F43F0" w:rsidP="001F43F0">
      <w:pPr>
        <w:spacing w:line="276" w:lineRule="auto"/>
        <w:rPr>
          <w:b/>
          <w:sz w:val="26"/>
          <w:szCs w:val="26"/>
        </w:rPr>
      </w:pPr>
      <w:r w:rsidRPr="00F842A7">
        <w:rPr>
          <w:b/>
          <w:sz w:val="26"/>
          <w:szCs w:val="26"/>
        </w:rPr>
        <w:tab/>
        <w:t>Блок 3. Духовные традиции многонационального народа России (5 часов)</w:t>
      </w:r>
    </w:p>
    <w:p w:rsidR="001F43F0" w:rsidRPr="00F842A7" w:rsidRDefault="001F43F0" w:rsidP="001F43F0">
      <w:pPr>
        <w:spacing w:line="276" w:lineRule="auto"/>
        <w:rPr>
          <w:sz w:val="26"/>
          <w:szCs w:val="26"/>
        </w:rPr>
      </w:pPr>
      <w:r w:rsidRPr="00F842A7">
        <w:rPr>
          <w:sz w:val="26"/>
          <w:szCs w:val="26"/>
        </w:rPr>
        <w:tab/>
        <w:t>Блоки 1 и 3 посвящены патриотическим ценностям и нравственному смыслу межкультурного и межконфессионального диалога как фактора общественного согласия. Уроки в рамках этих блоков проводятся для всего класса вместе. По желанию учителя возможно также проведение совместных завершающих уроков в блоке 2, связанных с презентациями творческих проектов учащихся.</w:t>
      </w:r>
    </w:p>
    <w:p w:rsidR="001F43F0" w:rsidRPr="001F43F0" w:rsidRDefault="001F43F0" w:rsidP="001F43F0">
      <w:pPr>
        <w:spacing w:line="276" w:lineRule="auto"/>
        <w:ind w:left="720"/>
        <w:rPr>
          <w:b/>
          <w:sz w:val="26"/>
          <w:szCs w:val="26"/>
        </w:rPr>
      </w:pPr>
      <w:r w:rsidRPr="001F43F0">
        <w:rPr>
          <w:b/>
          <w:sz w:val="26"/>
          <w:szCs w:val="26"/>
        </w:rPr>
        <w:lastRenderedPageBreak/>
        <w:t>3. Тематическое планирование с указанием количества, отводимых на освоение каждой темы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25"/>
        <w:gridCol w:w="6060"/>
        <w:gridCol w:w="5741"/>
        <w:gridCol w:w="1591"/>
      </w:tblGrid>
      <w:tr w:rsidR="00F842A7" w:rsidTr="00FD76CF"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F842A7" w:rsidRPr="00F842A7" w:rsidRDefault="00F842A7" w:rsidP="00C45EF0">
            <w:pPr>
              <w:suppressLineNumbers/>
              <w:suppressAutoHyphens/>
              <w:autoSpaceDN w:val="0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F842A7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№</w:t>
            </w:r>
          </w:p>
          <w:p w:rsidR="00F842A7" w:rsidRPr="00F842A7" w:rsidRDefault="00F842A7" w:rsidP="00C45EF0">
            <w:pPr>
              <w:suppressLineNumbers/>
              <w:suppressAutoHyphens/>
              <w:autoSpaceDN w:val="0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F842A7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п\п</w:t>
            </w:r>
          </w:p>
        </w:tc>
        <w:tc>
          <w:tcPr>
            <w:tcW w:w="6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F842A7" w:rsidRPr="00F842A7" w:rsidRDefault="00F842A7" w:rsidP="00C45EF0">
            <w:pPr>
              <w:suppressLineNumbers/>
              <w:suppressAutoHyphens/>
              <w:autoSpaceDN w:val="0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F842A7"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Название раздела</w:t>
            </w:r>
          </w:p>
        </w:tc>
        <w:tc>
          <w:tcPr>
            <w:tcW w:w="5741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F842A7" w:rsidRPr="00F842A7" w:rsidRDefault="00F842A7" w:rsidP="00C45EF0">
            <w:pPr>
              <w:suppressLineNumbers/>
              <w:suppressAutoHyphens/>
              <w:autoSpaceDN w:val="0"/>
              <w:ind w:left="867"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F842A7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Тема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F842A7" w:rsidRPr="00F842A7" w:rsidRDefault="00F842A7" w:rsidP="00C45EF0">
            <w:pPr>
              <w:suppressLineNumbers/>
              <w:suppressAutoHyphens/>
              <w:autoSpaceDN w:val="0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F842A7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Количество часов</w:t>
            </w:r>
          </w:p>
        </w:tc>
      </w:tr>
      <w:tr w:rsidR="00F842A7" w:rsidTr="00FD76CF">
        <w:trPr>
          <w:trHeight w:val="734"/>
        </w:trPr>
        <w:tc>
          <w:tcPr>
            <w:tcW w:w="925" w:type="dxa"/>
          </w:tcPr>
          <w:p w:rsidR="00F842A7" w:rsidRPr="00F842A7" w:rsidRDefault="00F842A7" w:rsidP="00C45EF0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842A7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842A7" w:rsidRPr="00F842A7" w:rsidRDefault="00F842A7" w:rsidP="00C45EF0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842A7">
              <w:rPr>
                <w:b/>
                <w:sz w:val="26"/>
                <w:szCs w:val="26"/>
              </w:rPr>
              <w:t>Духовные ценности и нравственные идеалы</w:t>
            </w:r>
          </w:p>
          <w:p w:rsidR="00F842A7" w:rsidRPr="00F842A7" w:rsidRDefault="00F842A7" w:rsidP="00C45EF0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842A7">
              <w:rPr>
                <w:b/>
                <w:sz w:val="26"/>
                <w:szCs w:val="26"/>
              </w:rPr>
              <w:t>в жизни человека и общества</w:t>
            </w: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842A7" w:rsidRPr="00F842A7" w:rsidRDefault="00F842A7" w:rsidP="00C45EF0">
            <w:pPr>
              <w:spacing w:after="160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591" w:type="dxa"/>
          </w:tcPr>
          <w:p w:rsidR="00F842A7" w:rsidRPr="00F842A7" w:rsidRDefault="00F842A7" w:rsidP="00C45EF0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842A7">
              <w:rPr>
                <w:b/>
                <w:sz w:val="26"/>
                <w:szCs w:val="26"/>
              </w:rPr>
              <w:t>2 ч</w:t>
            </w:r>
          </w:p>
        </w:tc>
      </w:tr>
      <w:tr w:rsidR="00FD76CF" w:rsidTr="00FD76CF">
        <w:trPr>
          <w:trHeight w:val="159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Pr="00F842A7" w:rsidRDefault="00FD76CF" w:rsidP="00C45EF0">
            <w:pPr>
              <w:spacing w:after="160"/>
              <w:ind w:firstLine="0"/>
              <w:rPr>
                <w:sz w:val="26"/>
                <w:szCs w:val="26"/>
              </w:rPr>
            </w:pPr>
            <w:r w:rsidRPr="00F842A7">
              <w:rPr>
                <w:sz w:val="26"/>
                <w:szCs w:val="26"/>
              </w:rPr>
              <w:t xml:space="preserve">Введение в предмет. </w:t>
            </w:r>
          </w:p>
        </w:tc>
        <w:tc>
          <w:tcPr>
            <w:tcW w:w="1591" w:type="dxa"/>
          </w:tcPr>
          <w:p w:rsidR="00FD76CF" w:rsidRPr="00FD76CF" w:rsidRDefault="00FD76CF" w:rsidP="00C45EF0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FD76CF" w:rsidTr="00FD76CF">
        <w:trPr>
          <w:trHeight w:val="237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Pr="00F842A7" w:rsidRDefault="00FD76CF" w:rsidP="00C45EF0">
            <w:pPr>
              <w:spacing w:after="160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Россия – наша родина.</w:t>
            </w:r>
          </w:p>
        </w:tc>
        <w:tc>
          <w:tcPr>
            <w:tcW w:w="1591" w:type="dxa"/>
          </w:tcPr>
          <w:p w:rsidR="00FD76CF" w:rsidRPr="00FD76CF" w:rsidRDefault="00FD76CF" w:rsidP="00C45EF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FD76CF" w:rsidTr="00FD76CF">
        <w:trPr>
          <w:trHeight w:val="237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ind w:firstLine="0"/>
              <w:jc w:val="left"/>
              <w:rPr>
                <w:b/>
                <w:sz w:val="26"/>
                <w:szCs w:val="26"/>
              </w:rPr>
            </w:pPr>
            <w:r w:rsidRPr="00F842A7">
              <w:rPr>
                <w:b/>
                <w:sz w:val="26"/>
                <w:szCs w:val="26"/>
              </w:rPr>
              <w:t>Основы религиозных культур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F842A7">
              <w:rPr>
                <w:b/>
                <w:sz w:val="26"/>
                <w:szCs w:val="26"/>
              </w:rPr>
              <w:t>и светской этики.</w:t>
            </w: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Default="00FD76CF" w:rsidP="00C45EF0">
            <w:pPr>
              <w:spacing w:after="160"/>
              <w:rPr>
                <w:sz w:val="26"/>
                <w:szCs w:val="26"/>
              </w:rPr>
            </w:pPr>
          </w:p>
        </w:tc>
        <w:tc>
          <w:tcPr>
            <w:tcW w:w="1591" w:type="dxa"/>
          </w:tcPr>
          <w:p w:rsidR="00FD76CF" w:rsidRDefault="00FD76CF" w:rsidP="00C45EF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27ч</w:t>
            </w:r>
          </w:p>
        </w:tc>
      </w:tr>
      <w:tr w:rsidR="00FD76CF" w:rsidTr="00FD76CF">
        <w:trPr>
          <w:trHeight w:val="237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Default="00FD76CF" w:rsidP="00C45EF0">
            <w:pPr>
              <w:spacing w:after="160"/>
              <w:jc w:val="center"/>
              <w:rPr>
                <w:sz w:val="26"/>
                <w:szCs w:val="26"/>
              </w:rPr>
            </w:pPr>
            <w:r w:rsidRPr="00F842A7">
              <w:rPr>
                <w:sz w:val="26"/>
                <w:szCs w:val="26"/>
              </w:rPr>
              <w:t>Этика и этикет</w:t>
            </w:r>
          </w:p>
        </w:tc>
        <w:tc>
          <w:tcPr>
            <w:tcW w:w="1591" w:type="dxa"/>
          </w:tcPr>
          <w:p w:rsidR="00FD76CF" w:rsidRDefault="00FD76CF" w:rsidP="00C45EF0">
            <w:pPr>
              <w:ind w:firstLine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2</w:t>
            </w:r>
          </w:p>
        </w:tc>
      </w:tr>
      <w:tr w:rsidR="00FD76CF" w:rsidTr="00FD76CF">
        <w:trPr>
          <w:trHeight w:val="237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Default="00FD76CF" w:rsidP="00C45EF0">
            <w:pPr>
              <w:spacing w:after="160"/>
              <w:jc w:val="center"/>
              <w:rPr>
                <w:sz w:val="26"/>
                <w:szCs w:val="26"/>
              </w:rPr>
            </w:pPr>
            <w:r w:rsidRPr="00F842A7">
              <w:rPr>
                <w:sz w:val="26"/>
                <w:szCs w:val="26"/>
              </w:rPr>
              <w:t>Вежливость</w:t>
            </w:r>
          </w:p>
        </w:tc>
        <w:tc>
          <w:tcPr>
            <w:tcW w:w="1591" w:type="dxa"/>
          </w:tcPr>
          <w:p w:rsidR="00FD76CF" w:rsidRDefault="00FD76CF" w:rsidP="00C45EF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FD76CF" w:rsidTr="00FD76CF">
        <w:trPr>
          <w:trHeight w:val="237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Default="00FD76CF" w:rsidP="00C45EF0">
            <w:pPr>
              <w:spacing w:after="160"/>
              <w:jc w:val="center"/>
              <w:rPr>
                <w:sz w:val="26"/>
                <w:szCs w:val="26"/>
              </w:rPr>
            </w:pPr>
            <w:r w:rsidRPr="00F842A7">
              <w:rPr>
                <w:sz w:val="26"/>
                <w:szCs w:val="26"/>
              </w:rPr>
              <w:t>Добро и зло</w:t>
            </w:r>
          </w:p>
        </w:tc>
        <w:tc>
          <w:tcPr>
            <w:tcW w:w="1591" w:type="dxa"/>
          </w:tcPr>
          <w:p w:rsidR="00FD76CF" w:rsidRDefault="00FD76CF" w:rsidP="00C45EF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FD76CF" w:rsidTr="00FD76CF">
        <w:trPr>
          <w:trHeight w:val="329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Default="00FD76CF" w:rsidP="00C45EF0">
            <w:pPr>
              <w:spacing w:after="160"/>
              <w:ind w:firstLine="0"/>
              <w:jc w:val="center"/>
              <w:rPr>
                <w:sz w:val="26"/>
                <w:szCs w:val="26"/>
              </w:rPr>
            </w:pPr>
            <w:r w:rsidRPr="00F842A7">
              <w:rPr>
                <w:sz w:val="26"/>
                <w:szCs w:val="26"/>
              </w:rPr>
              <w:t>Дружба и порядочность</w:t>
            </w:r>
          </w:p>
        </w:tc>
        <w:tc>
          <w:tcPr>
            <w:tcW w:w="1591" w:type="dxa"/>
          </w:tcPr>
          <w:p w:rsidR="00FD76CF" w:rsidRDefault="00FD76CF" w:rsidP="00C45EF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FD76CF" w:rsidTr="00FD76CF">
        <w:trPr>
          <w:trHeight w:val="329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Pr="00F842A7" w:rsidRDefault="00FD76CF" w:rsidP="00C45EF0">
            <w:pPr>
              <w:spacing w:after="1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Честность и искренность</w:t>
            </w:r>
          </w:p>
        </w:tc>
        <w:tc>
          <w:tcPr>
            <w:tcW w:w="1591" w:type="dxa"/>
          </w:tcPr>
          <w:p w:rsidR="00FD76CF" w:rsidRDefault="00FD76CF" w:rsidP="00C45EF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FD76CF" w:rsidTr="00FD76CF">
        <w:trPr>
          <w:trHeight w:val="329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Pr="00F842A7" w:rsidRDefault="00FD76CF" w:rsidP="00C45EF0">
            <w:pPr>
              <w:spacing w:after="160"/>
              <w:jc w:val="center"/>
              <w:rPr>
                <w:sz w:val="26"/>
                <w:szCs w:val="26"/>
              </w:rPr>
            </w:pPr>
            <w:r w:rsidRPr="00F842A7">
              <w:rPr>
                <w:sz w:val="26"/>
                <w:szCs w:val="26"/>
              </w:rPr>
              <w:t>Гордость и гордыня</w:t>
            </w:r>
          </w:p>
        </w:tc>
        <w:tc>
          <w:tcPr>
            <w:tcW w:w="1591" w:type="dxa"/>
          </w:tcPr>
          <w:p w:rsidR="00FD76CF" w:rsidRDefault="00FD76CF" w:rsidP="00C45EF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FD76CF" w:rsidTr="00FD76CF">
        <w:trPr>
          <w:trHeight w:val="329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Pr="00F842A7" w:rsidRDefault="00FD76CF" w:rsidP="00C45EF0">
            <w:pPr>
              <w:spacing w:after="160"/>
              <w:jc w:val="center"/>
              <w:rPr>
                <w:sz w:val="26"/>
                <w:szCs w:val="26"/>
              </w:rPr>
            </w:pPr>
            <w:r w:rsidRPr="00F842A7">
              <w:rPr>
                <w:sz w:val="26"/>
                <w:szCs w:val="26"/>
              </w:rPr>
              <w:t>Обычаи и обряды русского народа</w:t>
            </w:r>
          </w:p>
        </w:tc>
        <w:tc>
          <w:tcPr>
            <w:tcW w:w="1591" w:type="dxa"/>
          </w:tcPr>
          <w:p w:rsidR="00FD76CF" w:rsidRDefault="00FD76CF" w:rsidP="00C45EF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FD76CF" w:rsidTr="00FD76CF">
        <w:trPr>
          <w:trHeight w:val="329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Pr="00F842A7" w:rsidRDefault="00FD76CF" w:rsidP="00C45EF0">
            <w:pPr>
              <w:spacing w:after="160"/>
              <w:jc w:val="center"/>
              <w:rPr>
                <w:sz w:val="26"/>
                <w:szCs w:val="26"/>
              </w:rPr>
            </w:pPr>
            <w:r w:rsidRPr="00F842A7">
              <w:rPr>
                <w:sz w:val="26"/>
                <w:szCs w:val="26"/>
              </w:rPr>
              <w:t>Терпение и труд</w:t>
            </w:r>
          </w:p>
        </w:tc>
        <w:tc>
          <w:tcPr>
            <w:tcW w:w="1591" w:type="dxa"/>
          </w:tcPr>
          <w:p w:rsidR="00FD76CF" w:rsidRDefault="00FD76CF" w:rsidP="00C45EF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FD76CF" w:rsidTr="00FD76CF">
        <w:trPr>
          <w:trHeight w:val="329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Pr="00F842A7" w:rsidRDefault="00FD76CF" w:rsidP="00C45EF0">
            <w:pPr>
              <w:spacing w:after="1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Семья</w:t>
            </w:r>
          </w:p>
        </w:tc>
        <w:tc>
          <w:tcPr>
            <w:tcW w:w="1591" w:type="dxa"/>
          </w:tcPr>
          <w:p w:rsidR="00FD76CF" w:rsidRDefault="00C45EF0" w:rsidP="00C45EF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</w:tr>
      <w:tr w:rsidR="00FD76CF" w:rsidTr="00FD76CF">
        <w:trPr>
          <w:trHeight w:val="329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Pr="00F842A7" w:rsidRDefault="00FD76CF" w:rsidP="00C45EF0">
            <w:pPr>
              <w:spacing w:after="160"/>
              <w:jc w:val="center"/>
              <w:rPr>
                <w:sz w:val="26"/>
                <w:szCs w:val="26"/>
              </w:rPr>
            </w:pPr>
            <w:r w:rsidRPr="00F842A7">
              <w:rPr>
                <w:sz w:val="26"/>
                <w:szCs w:val="26"/>
              </w:rPr>
              <w:t>Семейные традиции</w:t>
            </w:r>
          </w:p>
        </w:tc>
        <w:tc>
          <w:tcPr>
            <w:tcW w:w="1591" w:type="dxa"/>
          </w:tcPr>
          <w:p w:rsidR="00FD76CF" w:rsidRDefault="00FD76CF" w:rsidP="00C45EF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FD76CF" w:rsidTr="00FD76CF">
        <w:trPr>
          <w:trHeight w:val="329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Pr="00F842A7" w:rsidRDefault="00FD76CF" w:rsidP="00C45EF0">
            <w:pPr>
              <w:spacing w:after="160"/>
              <w:jc w:val="center"/>
              <w:rPr>
                <w:sz w:val="26"/>
                <w:szCs w:val="26"/>
              </w:rPr>
            </w:pPr>
            <w:r w:rsidRPr="00F842A7">
              <w:rPr>
                <w:rFonts w:eastAsia="Calibri"/>
                <w:sz w:val="26"/>
                <w:szCs w:val="26"/>
              </w:rPr>
              <w:t>Сердце матери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591" w:type="dxa"/>
          </w:tcPr>
          <w:p w:rsidR="00FD76CF" w:rsidRDefault="00C45EF0" w:rsidP="00C45EF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</w:tr>
      <w:tr w:rsidR="00FD76CF" w:rsidTr="00FD76CF">
        <w:trPr>
          <w:trHeight w:val="329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Pr="00F842A7" w:rsidRDefault="00FD76CF" w:rsidP="00C45EF0">
            <w:pPr>
              <w:spacing w:after="160"/>
              <w:jc w:val="center"/>
              <w:rPr>
                <w:sz w:val="26"/>
                <w:szCs w:val="26"/>
              </w:rPr>
            </w:pPr>
            <w:r w:rsidRPr="00F842A7">
              <w:rPr>
                <w:sz w:val="26"/>
                <w:szCs w:val="26"/>
              </w:rPr>
              <w:t>Правила твоей жизни.</w:t>
            </w:r>
          </w:p>
        </w:tc>
        <w:tc>
          <w:tcPr>
            <w:tcW w:w="1591" w:type="dxa"/>
          </w:tcPr>
          <w:p w:rsidR="00FD76CF" w:rsidRDefault="00C45EF0" w:rsidP="00C45EF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</w:tr>
      <w:tr w:rsidR="00F842A7" w:rsidTr="00FD76CF">
        <w:trPr>
          <w:trHeight w:val="282"/>
        </w:trPr>
        <w:tc>
          <w:tcPr>
            <w:tcW w:w="925" w:type="dxa"/>
          </w:tcPr>
          <w:p w:rsidR="00F842A7" w:rsidRPr="00F842A7" w:rsidRDefault="00FD76CF" w:rsidP="00C45EF0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D76CF" w:rsidRDefault="00FD76CF" w:rsidP="00C45EF0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D76CF">
              <w:rPr>
                <w:b/>
                <w:sz w:val="26"/>
                <w:szCs w:val="26"/>
              </w:rPr>
              <w:t>Духовные традиции многонационального</w:t>
            </w:r>
          </w:p>
          <w:p w:rsidR="00F842A7" w:rsidRPr="00F842A7" w:rsidRDefault="00FD76CF" w:rsidP="00C45EF0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D76CF">
              <w:rPr>
                <w:b/>
                <w:sz w:val="26"/>
                <w:szCs w:val="26"/>
              </w:rPr>
              <w:t>народа России</w:t>
            </w: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842A7" w:rsidRPr="00F842A7" w:rsidRDefault="00F842A7" w:rsidP="00C45EF0">
            <w:pPr>
              <w:spacing w:after="16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91" w:type="dxa"/>
          </w:tcPr>
          <w:p w:rsidR="00F842A7" w:rsidRPr="00F842A7" w:rsidRDefault="00FD76CF" w:rsidP="00C45EF0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5ч</w:t>
            </w:r>
          </w:p>
        </w:tc>
      </w:tr>
      <w:tr w:rsidR="00FD76CF" w:rsidTr="00FD76CF">
        <w:trPr>
          <w:trHeight w:val="282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Pr="00F842A7" w:rsidRDefault="00C45EF0" w:rsidP="00C45EF0">
            <w:pPr>
              <w:spacing w:after="160"/>
              <w:jc w:val="center"/>
              <w:rPr>
                <w:sz w:val="26"/>
                <w:szCs w:val="26"/>
              </w:rPr>
            </w:pPr>
            <w:r w:rsidRPr="00F842A7">
              <w:rPr>
                <w:sz w:val="26"/>
                <w:szCs w:val="26"/>
              </w:rPr>
              <w:t>Праздники народов России</w:t>
            </w:r>
          </w:p>
        </w:tc>
        <w:tc>
          <w:tcPr>
            <w:tcW w:w="1591" w:type="dxa"/>
          </w:tcPr>
          <w:p w:rsidR="00FD76CF" w:rsidRPr="00F842A7" w:rsidRDefault="00C45EF0" w:rsidP="00C45EF0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FD76CF" w:rsidTr="00FD76CF">
        <w:trPr>
          <w:trHeight w:val="282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Pr="00F842A7" w:rsidRDefault="00C45EF0" w:rsidP="00C45EF0">
            <w:pPr>
              <w:spacing w:after="160"/>
              <w:jc w:val="center"/>
              <w:rPr>
                <w:sz w:val="26"/>
                <w:szCs w:val="26"/>
              </w:rPr>
            </w:pPr>
            <w:r w:rsidRPr="00F842A7">
              <w:rPr>
                <w:sz w:val="26"/>
                <w:szCs w:val="26"/>
              </w:rPr>
              <w:t>Проект "Мой любимый праздник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1591" w:type="dxa"/>
          </w:tcPr>
          <w:p w:rsidR="00FD76CF" w:rsidRPr="00F842A7" w:rsidRDefault="00C45EF0" w:rsidP="00C45EF0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FD76CF" w:rsidTr="00FD76CF">
        <w:trPr>
          <w:trHeight w:val="282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Pr="00F842A7" w:rsidRDefault="00C45EF0" w:rsidP="00C45EF0">
            <w:pPr>
              <w:spacing w:after="160"/>
              <w:jc w:val="center"/>
              <w:rPr>
                <w:sz w:val="26"/>
                <w:szCs w:val="26"/>
              </w:rPr>
            </w:pPr>
            <w:r w:rsidRPr="00F842A7">
              <w:rPr>
                <w:sz w:val="26"/>
                <w:szCs w:val="26"/>
              </w:rPr>
              <w:t>Защитники Отечества</w:t>
            </w:r>
          </w:p>
        </w:tc>
        <w:tc>
          <w:tcPr>
            <w:tcW w:w="1591" w:type="dxa"/>
          </w:tcPr>
          <w:p w:rsidR="00FD76CF" w:rsidRPr="00F842A7" w:rsidRDefault="00C45EF0" w:rsidP="00C45EF0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FD76CF" w:rsidTr="00FD76CF">
        <w:trPr>
          <w:trHeight w:val="282"/>
        </w:trPr>
        <w:tc>
          <w:tcPr>
            <w:tcW w:w="925" w:type="dxa"/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Pr="00F842A7" w:rsidRDefault="00C45EF0" w:rsidP="00C45EF0">
            <w:pPr>
              <w:spacing w:after="160"/>
              <w:jc w:val="center"/>
              <w:rPr>
                <w:sz w:val="26"/>
                <w:szCs w:val="26"/>
              </w:rPr>
            </w:pPr>
            <w:r w:rsidRPr="00F842A7">
              <w:rPr>
                <w:sz w:val="26"/>
                <w:szCs w:val="26"/>
              </w:rPr>
              <w:t>Итоговое повторение</w:t>
            </w:r>
          </w:p>
        </w:tc>
        <w:tc>
          <w:tcPr>
            <w:tcW w:w="1591" w:type="dxa"/>
          </w:tcPr>
          <w:p w:rsidR="00FD76CF" w:rsidRPr="00F842A7" w:rsidRDefault="00C45EF0" w:rsidP="00C45EF0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FD76CF" w:rsidTr="00FD76CF">
        <w:trPr>
          <w:trHeight w:val="282"/>
        </w:trPr>
        <w:tc>
          <w:tcPr>
            <w:tcW w:w="925" w:type="dxa"/>
          </w:tcPr>
          <w:p w:rsidR="00FD76CF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060" w:type="dxa"/>
            <w:tcBorders>
              <w:right w:val="single" w:sz="4" w:space="0" w:color="auto"/>
            </w:tcBorders>
          </w:tcPr>
          <w:p w:rsidR="00FD76CF" w:rsidRPr="00F842A7" w:rsidRDefault="00FD76CF" w:rsidP="00C45EF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741" w:type="dxa"/>
            <w:tcBorders>
              <w:left w:val="single" w:sz="4" w:space="0" w:color="auto"/>
            </w:tcBorders>
          </w:tcPr>
          <w:p w:rsidR="00FD76CF" w:rsidRPr="00F842A7" w:rsidRDefault="00C45EF0" w:rsidP="00C45EF0">
            <w:pPr>
              <w:spacing w:after="160"/>
              <w:jc w:val="center"/>
              <w:rPr>
                <w:sz w:val="26"/>
                <w:szCs w:val="26"/>
              </w:rPr>
            </w:pPr>
            <w:r w:rsidRPr="00F842A7">
              <w:rPr>
                <w:sz w:val="26"/>
                <w:szCs w:val="26"/>
              </w:rPr>
              <w:t>Подготовка и защита творческих проектов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591" w:type="dxa"/>
          </w:tcPr>
          <w:p w:rsidR="00FD76CF" w:rsidRPr="00F842A7" w:rsidRDefault="00C45EF0" w:rsidP="00C45EF0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</w:tbl>
    <w:p w:rsidR="001F43F0" w:rsidRPr="001F43F0" w:rsidRDefault="001F43F0" w:rsidP="001F43F0">
      <w:pPr>
        <w:pStyle w:val="Default"/>
        <w:spacing w:line="276" w:lineRule="auto"/>
        <w:rPr>
          <w:color w:val="auto"/>
          <w:sz w:val="26"/>
          <w:szCs w:val="26"/>
        </w:rPr>
      </w:pPr>
    </w:p>
    <w:p w:rsidR="001F43F0" w:rsidRPr="001F43F0" w:rsidRDefault="001F43F0" w:rsidP="001F43F0">
      <w:pPr>
        <w:rPr>
          <w:b/>
          <w:sz w:val="26"/>
          <w:szCs w:val="26"/>
        </w:rPr>
      </w:pPr>
    </w:p>
    <w:sectPr w:rsidR="001F43F0" w:rsidRPr="001F43F0" w:rsidSect="001F43F0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723FF9"/>
    <w:multiLevelType w:val="hybridMultilevel"/>
    <w:tmpl w:val="7958C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C69"/>
    <w:rsid w:val="00005C69"/>
    <w:rsid w:val="000A375C"/>
    <w:rsid w:val="001F43F0"/>
    <w:rsid w:val="00373DE8"/>
    <w:rsid w:val="007C1F51"/>
    <w:rsid w:val="009663E8"/>
    <w:rsid w:val="00C45EF0"/>
    <w:rsid w:val="00F842A7"/>
    <w:rsid w:val="00FD7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DA4D80-9DB3-4DF2-86C4-E4B8745B7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43F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3F0"/>
    <w:pPr>
      <w:ind w:left="720"/>
      <w:contextualSpacing/>
    </w:pPr>
  </w:style>
  <w:style w:type="paragraph" w:customStyle="1" w:styleId="Default">
    <w:name w:val="Default"/>
    <w:rsid w:val="001F43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1F43F0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929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Tobolsk</cp:lastModifiedBy>
  <cp:revision>6</cp:revision>
  <dcterms:created xsi:type="dcterms:W3CDTF">2019-08-26T16:08:00Z</dcterms:created>
  <dcterms:modified xsi:type="dcterms:W3CDTF">2020-12-08T17:54:00Z</dcterms:modified>
</cp:coreProperties>
</file>