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97E" w:rsidRPr="00917356" w:rsidRDefault="000A3E88" w:rsidP="000A3E88">
      <w:pPr>
        <w:rPr>
          <w:rFonts w:ascii="Times New Roman" w:hAnsi="Times New Roman" w:cs="Times New Roman"/>
          <w:b/>
          <w:sz w:val="24"/>
          <w:szCs w:val="24"/>
        </w:rPr>
      </w:pPr>
      <w:r w:rsidRPr="000A3E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62024" cy="9708740"/>
            <wp:effectExtent l="539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298" cy="97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E" w:rsidRPr="00917356" w:rsidRDefault="0090152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</w:t>
      </w:r>
      <w:r w:rsidR="00EB294B" w:rsidRPr="00917356">
        <w:rPr>
          <w:rFonts w:ascii="Times New Roman" w:hAnsi="Times New Roman" w:cs="Times New Roman"/>
          <w:b/>
          <w:sz w:val="24"/>
          <w:szCs w:val="24"/>
        </w:rPr>
        <w:t>я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</w:p>
    <w:p w:rsidR="00EB294B" w:rsidRPr="00917356" w:rsidRDefault="00EB294B" w:rsidP="00EB294B">
      <w:pPr>
        <w:pStyle w:val="a8"/>
        <w:ind w:firstLine="567"/>
        <w:rPr>
          <w:rFonts w:ascii="Times New Roman" w:hAnsi="Times New Roman"/>
          <w:sz w:val="24"/>
          <w:szCs w:val="24"/>
        </w:rPr>
      </w:pPr>
      <w:bookmarkStart w:id="0" w:name="_Toc284662721"/>
      <w:bookmarkStart w:id="1" w:name="_Toc284663347"/>
      <w:r w:rsidRPr="00917356">
        <w:rPr>
          <w:rFonts w:ascii="Times New Roman" w:hAnsi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0"/>
      <w:bookmarkEnd w:id="1"/>
    </w:p>
    <w:p w:rsidR="00C960C6" w:rsidRPr="00917356" w:rsidRDefault="00EB294B" w:rsidP="00C269AA">
      <w:pPr>
        <w:pStyle w:val="a8"/>
        <w:ind w:firstLine="426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 </w:t>
      </w:r>
      <w:r w:rsidR="00C960C6" w:rsidRPr="00917356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</w:t>
      </w:r>
      <w:r w:rsidRPr="00917356">
        <w:rPr>
          <w:rStyle w:val="af5"/>
          <w:rFonts w:ascii="Times New Roman" w:hAnsi="Times New Roman"/>
          <w:sz w:val="24"/>
          <w:szCs w:val="24"/>
        </w:rPr>
        <w:footnoteReference w:id="1"/>
      </w:r>
      <w:r w:rsidRPr="00917356">
        <w:rPr>
          <w:rFonts w:ascii="Times New Roman" w:hAnsi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задавать множества перечислением их элементов;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приводить примеры и контрпримеры для подтверждения своих высказываний.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Числа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округление рациональных чисел в соответствии с правилами;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оценивать значение квадратного корня из положительного целого числа; распознавать рациональные и иррациональные числа;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сравнивать числа.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сравнение чисел в реальных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понимать смысл записи числа в стандартном виде;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 справедливость числовых равенств и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lastRenderedPageBreak/>
        <w:t>решать линейные неравенства и несложные неравенства, сводящиеся к линейным;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системы несложных линейных уравнений,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изображать решения неравенств и их систем на числовой прямой.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Функции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определять приближенные значения координат точки пересечения графиков функций;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определять </w:t>
      </w:r>
      <w:r w:rsidRPr="00917356">
        <w:rPr>
          <w:rStyle w:val="dash041e0431044b0447043d044b0439char1"/>
        </w:rPr>
        <w:t>основные статистические характеристики числовых наборов;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вероятность события в простейших случаях;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количество возможных вариантов методом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сравнивать </w:t>
      </w:r>
      <w:r w:rsidRPr="00917356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917356">
        <w:rPr>
          <w:rFonts w:ascii="Times New Roman" w:hAnsi="Times New Roman"/>
          <w:sz w:val="24"/>
          <w:szCs w:val="24"/>
        </w:rPr>
        <w:t xml:space="preserve">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lastRenderedPageBreak/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составлять план решения задачи;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выделять этапы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несложные логические задачи методом рассуждений.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AA097E" w:rsidRPr="00917356" w:rsidRDefault="00AA097E" w:rsidP="00EB294B">
      <w:pPr>
        <w:pStyle w:val="a8"/>
        <w:rPr>
          <w:rFonts w:ascii="Times New Roman" w:hAnsi="Times New Roman"/>
          <w:color w:val="FF0000"/>
          <w:sz w:val="24"/>
          <w:szCs w:val="24"/>
        </w:rPr>
      </w:pPr>
    </w:p>
    <w:p w:rsidR="00AA097E" w:rsidRPr="00917356" w:rsidRDefault="0090152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20E60" w:rsidRPr="00917356">
        <w:rPr>
          <w:rFonts w:ascii="Times New Roman" w:hAnsi="Times New Roman" w:cs="Times New Roman"/>
          <w:b/>
          <w:sz w:val="24"/>
          <w:szCs w:val="24"/>
        </w:rPr>
        <w:t>.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358D6" w:rsidRPr="00917356" w:rsidRDefault="000358D6" w:rsidP="00F65434">
      <w:pPr>
        <w:numPr>
          <w:ilvl w:val="0"/>
          <w:numId w:val="9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Повторение. </w:t>
      </w:r>
      <w:r w:rsidR="00F65434" w:rsidRPr="0091735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Дробно-рациональные выражения</w:t>
      </w:r>
      <w:r w:rsidR="00F65434"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(23 часа)        </w:t>
      </w:r>
    </w:p>
    <w:p w:rsidR="000358D6" w:rsidRPr="00917356" w:rsidRDefault="00883E94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Повторение: 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>Формулы сокращенного умножения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Одночлены и многочлены. Операции над одночленами и многочленами Разложение многочленов на множители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0358D6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Решение систем уравнений с двумя переменными</w:t>
      </w:r>
    </w:p>
    <w:p w:rsidR="000358D6" w:rsidRPr="00917356" w:rsidRDefault="000358D6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Входящая контрольная работа</w:t>
      </w:r>
      <w:r w:rsidRPr="0091735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.</w:t>
      </w:r>
    </w:p>
    <w:p w:rsidR="00E35783" w:rsidRPr="00917356" w:rsidRDefault="00876D8A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>Алгебраическая дробь. Допустимые значения переменных в дробно-рациональных выражениях.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 </w:t>
      </w:r>
      <w:r w:rsidRPr="00917356">
        <w:rPr>
          <w:rFonts w:ascii="Times New Roman" w:hAnsi="Times New Roman" w:cs="Times New Roman"/>
          <w:sz w:val="24"/>
          <w:szCs w:val="24"/>
        </w:rPr>
        <w:t>Преобразование выражений, содержащих знак модуля.</w:t>
      </w:r>
      <w:r w:rsidR="00E35783" w:rsidRPr="009173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35783" w:rsidRPr="00917356" w:rsidRDefault="00E35783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b/>
          <w:bCs/>
          <w:sz w:val="24"/>
          <w:szCs w:val="24"/>
        </w:rPr>
        <w:t>Обратная пропорциональность</w:t>
      </w:r>
      <w:r w:rsidR="00AF0365"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sz w:val="24"/>
          <w:szCs w:val="24"/>
        </w:rPr>
        <w:t xml:space="preserve">Свойства функции </w:t>
      </w:r>
      <w:r w:rsidRPr="00917356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8.5pt" o:ole="">
            <v:imagedata r:id="rId8" o:title=""/>
          </v:shape>
          <o:OLEObject Type="Embed" ProgID="Equation.DSMT4" ShapeID="_x0000_i1025" DrawAspect="Content" ObjectID="_1628883380" r:id="rId9"/>
        </w:object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instrText xml:space="preserve"> QUOTE </w:instrText>
      </w:r>
      <w:r w:rsidRPr="00917356">
        <w:rPr>
          <w:rFonts w:ascii="Times New Roman" w:hAnsi="Times New Roman" w:cs="Times New Roman"/>
          <w:noProof/>
          <w:position w:val="-15"/>
          <w:sz w:val="24"/>
          <w:szCs w:val="24"/>
        </w:rPr>
        <w:drawing>
          <wp:inline distT="0" distB="0" distL="0" distR="0" wp14:anchorId="182F2351" wp14:editId="636A8FFF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. Гипербола. 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Графики функций </w:t>
      </w:r>
      <w:r w:rsidR="00C37169" w:rsidRPr="00917356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4.5pt;height:28.5pt" o:ole="">
            <v:imagedata r:id="rId11" o:title=""/>
          </v:shape>
          <o:OLEObject Type="Embed" ProgID="Equation.DSMT4" ShapeID="_x0000_i1026" DrawAspect="Content" ObjectID="_1628883381" r:id="rId12"/>
        </w:object>
      </w:r>
      <w:r w:rsidR="00C37169" w:rsidRPr="00917356">
        <w:rPr>
          <w:rFonts w:ascii="Times New Roman" w:hAnsi="Times New Roman" w:cs="Times New Roman"/>
          <w:sz w:val="24"/>
          <w:szCs w:val="24"/>
        </w:rPr>
        <w:t>,</w:t>
      </w:r>
    </w:p>
    <w:p w:rsidR="000358D6" w:rsidRPr="00917356" w:rsidRDefault="000358D6" w:rsidP="00C371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 1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«Сложение и вычитание рациональных дробей»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№2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«Умножение и деление рациональных дробей».</w:t>
      </w:r>
    </w:p>
    <w:p w:rsidR="000358D6" w:rsidRPr="00917356" w:rsidRDefault="00C37169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/>
          <w:color w:val="0070C0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="00E35783" w:rsidRPr="00917356">
        <w:rPr>
          <w:rFonts w:ascii="Times New Roman" w:eastAsia="Times New Roman" w:hAnsi="Times New Roman"/>
          <w:b/>
          <w:bCs/>
          <w:sz w:val="24"/>
          <w:szCs w:val="24"/>
        </w:rPr>
        <w:t>Иррациональные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Квадратные корни </w:t>
      </w:r>
      <w:r w:rsidR="000358D6" w:rsidRPr="00917356">
        <w:rPr>
          <w:rFonts w:ascii="Times New Roman" w:eastAsia="Times New Roman" w:hAnsi="Times New Roman"/>
          <w:b/>
          <w:sz w:val="24"/>
          <w:szCs w:val="24"/>
        </w:rPr>
        <w:t>(19 часов)</w:t>
      </w:r>
    </w:p>
    <w:p w:rsidR="00C37169" w:rsidRPr="00917356" w:rsidRDefault="00C37169" w:rsidP="00C37169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 w:rsidRPr="00917356">
        <w:rPr>
          <w:rFonts w:ascii="Times New Roman" w:hAnsi="Times New Roman"/>
          <w:i/>
          <w:sz w:val="24"/>
          <w:szCs w:val="24"/>
        </w:rPr>
        <w:t>Представление рационального числа десятичной дробью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E35783" w:rsidRPr="00917356" w:rsidRDefault="00E35783" w:rsidP="00E3578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 w:rsidR="00C37169" w:rsidRPr="00917356">
        <w:rPr>
          <w:rFonts w:ascii="Times New Roman" w:hAnsi="Times New Roman" w:cs="Times New Roman"/>
          <w:i/>
          <w:color w:val="0070C0"/>
          <w:position w:val="-6"/>
          <w:sz w:val="24"/>
          <w:szCs w:val="24"/>
        </w:rPr>
        <w:object w:dxaOrig="380" w:dyaOrig="340">
          <v:shape id="_x0000_i1027" type="#_x0000_t75" style="width:15pt;height:21pt" o:ole="">
            <v:imagedata r:id="rId13" o:title=""/>
          </v:shape>
          <o:OLEObject Type="Embed" ProgID="Equation.DSMT4" ShapeID="_x0000_i1027" DrawAspect="Content" ObjectID="_1628883382" r:id="rId14"/>
        </w:objec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. Применение в геометрии. Сравнение иррациональных чисел. Множество действительных чисел.</w:t>
      </w:r>
      <w:r w:rsidR="00C37169" w:rsidRPr="009173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Арифметический квадратный корень. Преобразование выражений, содержащих квадратные корни: умножение, деление, вынесение множителя из-под знака корня, внесение множителя под знак корня.</w:t>
      </w:r>
    </w:p>
    <w:p w:rsidR="000358D6" w:rsidRPr="00917356" w:rsidRDefault="00C37169" w:rsidP="00E35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hAnsi="Times New Roman" w:cs="Times New Roman"/>
          <w:sz w:val="24"/>
          <w:szCs w:val="24"/>
        </w:rPr>
        <w:t>Графики функций</w:t>
      </w:r>
      <w:r w:rsidRPr="00917356">
        <w:rPr>
          <w:rFonts w:ascii="Times New Roman" w:hAnsi="Times New Roman" w:cs="Times New Roman"/>
          <w:position w:val="-10"/>
          <w:sz w:val="24"/>
          <w:szCs w:val="24"/>
        </w:rPr>
        <w:object w:dxaOrig="760" w:dyaOrig="380">
          <v:shape id="_x0000_i1028" type="#_x0000_t75" style="width:43.5pt;height:14.25pt" o:ole="">
            <v:imagedata r:id="rId15" o:title=""/>
          </v:shape>
          <o:OLEObject Type="Embed" ProgID="Equation.DSMT4" ShapeID="_x0000_i1028" DrawAspect="Content" ObjectID="_1628883383" r:id="rId16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instrText xml:space="preserve"> QUOTE  </w:instrText>
      </w:r>
      <w:r w:rsidRPr="00917356">
        <w:rPr>
          <w:rFonts w:ascii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sz w:val="24"/>
          <w:szCs w:val="24"/>
        </w:rPr>
        <w:t>,</w:t>
      </w:r>
      <w:r w:rsidRPr="0091735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760" w:dyaOrig="380">
          <v:shape id="_x0000_i1029" type="#_x0000_t75" style="width:35.25pt;height:14.25pt" o:ole="">
            <v:imagedata r:id="rId17" o:title=""/>
          </v:shape>
          <o:OLEObject Type="Embed" ProgID="Equation.DSMT4" ShapeID="_x0000_i1029" DrawAspect="Content" ObjectID="_1628883384" r:id="rId18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fldChar w:fldCharType="separate"/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drawing>
          <wp:inline distT="0" distB="0" distL="0" distR="0" wp14:anchorId="72E1E7AA" wp14:editId="5F8156B9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17356">
        <w:rPr>
          <w:rFonts w:ascii="Times New Roman" w:hAnsi="Times New Roman" w:cs="Times New Roman"/>
          <w:bCs/>
          <w:position w:val="-12"/>
          <w:sz w:val="24"/>
          <w:szCs w:val="24"/>
        </w:rPr>
        <w:object w:dxaOrig="660" w:dyaOrig="380">
          <v:shape id="_x0000_i1030" type="#_x0000_t75" style="width:28.5pt;height:14.25pt" o:ole="">
            <v:imagedata r:id="rId20" o:title=""/>
          </v:shape>
          <o:OLEObject Type="Embed" ProgID="Equation.DSMT4" ShapeID="_x0000_i1030" DrawAspect="Content" ObjectID="_1628883385" r:id="rId21"/>
        </w:object>
      </w:r>
      <w:r w:rsidRPr="00917356">
        <w:rPr>
          <w:rFonts w:ascii="Times New Roman" w:hAnsi="Times New Roman" w:cs="Times New Roman"/>
          <w:bCs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№3 «Свойства арифметического квадратного корня».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Контрольная работа №4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«Преобразование выражений, содержащих квадратные корни»</w:t>
      </w:r>
    </w:p>
    <w:p w:rsidR="000358D6" w:rsidRPr="00917356" w:rsidRDefault="000358D6" w:rsidP="000358D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 xml:space="preserve">Квадратное уравнение и его корни </w:t>
      </w:r>
      <w:r w:rsidRPr="00917356">
        <w:rPr>
          <w:rFonts w:ascii="Times New Roman" w:eastAsia="Times New Roman" w:hAnsi="Times New Roman"/>
          <w:b/>
          <w:sz w:val="24"/>
          <w:szCs w:val="24"/>
        </w:rPr>
        <w:t>(21 час)</w:t>
      </w:r>
    </w:p>
    <w:p w:rsidR="002D1C22" w:rsidRPr="00917356" w:rsidRDefault="002D1C22" w:rsidP="002D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917356">
        <w:rPr>
          <w:rFonts w:ascii="Times New Roman" w:hAnsi="Times New Roman" w:cs="Times New Roman"/>
          <w:i/>
          <w:sz w:val="24"/>
          <w:szCs w:val="24"/>
        </w:rPr>
        <w:t>Теорема Виета. Теорема, обратная теореме Виета.</w:t>
      </w:r>
      <w:r w:rsidRPr="00917356">
        <w:rPr>
          <w:rFonts w:ascii="Times New Roman" w:hAnsi="Times New Roman" w:cs="Times New Roman"/>
          <w:sz w:val="24"/>
          <w:szCs w:val="24"/>
        </w:rPr>
        <w:t xml:space="preserve"> Решение квадратных уравнений:использование формулы для нахождения корней</w:t>
      </w:r>
      <w:r w:rsidRPr="00917356">
        <w:rPr>
          <w:rFonts w:ascii="Times New Roman" w:hAnsi="Times New Roman" w:cs="Times New Roman"/>
          <w:i/>
          <w:sz w:val="24"/>
          <w:szCs w:val="24"/>
        </w:rPr>
        <w:t>, графический метод решения, разложение на множители, подбор корней с использованием теоремы Виета</w:t>
      </w:r>
      <w:r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i/>
          <w:sz w:val="24"/>
          <w:szCs w:val="24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№5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квадратных уравнений»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AF0365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Дробно-рациональные уравнения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Решение простейших дробно-линейных уравнений. </w:t>
      </w:r>
      <w:r w:rsidRPr="00917356">
        <w:rPr>
          <w:rFonts w:ascii="Times New Roman" w:hAnsi="Times New Roman"/>
          <w:i/>
          <w:sz w:val="24"/>
          <w:szCs w:val="24"/>
        </w:rPr>
        <w:t xml:space="preserve">Решение дробно-рациональных уравнений. 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 xml:space="preserve"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 Простейшие иррациональные уравнения вида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120" w:dyaOrig="460">
          <v:shape id="_x0000_i1031" type="#_x0000_t75" style="width:58.5pt;height:22.5pt" o:ole="">
            <v:imagedata r:id="rId22" o:title=""/>
          </v:shape>
          <o:OLEObject Type="Embed" ProgID="Equation.DSMT4" ShapeID="_x0000_i1031" DrawAspect="Content" ObjectID="_1628883386" r:id="rId23"/>
        </w:object>
      </w:r>
      <w:r w:rsidRPr="00917356">
        <w:rPr>
          <w:rFonts w:ascii="Times New Roman" w:hAnsi="Times New Roman"/>
          <w:sz w:val="24"/>
          <w:szCs w:val="24"/>
        </w:rPr>
        <w:t xml:space="preserve">,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680" w:dyaOrig="460">
          <v:shape id="_x0000_i1032" type="#_x0000_t75" style="width:86.25pt;height:22.5pt" o:ole="">
            <v:imagedata r:id="rId24" o:title=""/>
          </v:shape>
          <o:OLEObject Type="Embed" ProgID="Equation.DSMT4" ShapeID="_x0000_i1032" DrawAspect="Content" ObjectID="_1628883387" r:id="rId25"/>
        </w:object>
      </w:r>
      <w:r w:rsidRPr="00917356">
        <w:rPr>
          <w:rFonts w:ascii="Times New Roman" w:hAnsi="Times New Roman"/>
          <w:sz w:val="24"/>
          <w:szCs w:val="24"/>
        </w:rPr>
        <w:t>.</w:t>
      </w:r>
      <w:r w:rsidRPr="00917356">
        <w:rPr>
          <w:rFonts w:ascii="Times New Roman" w:hAnsi="Times New Roman"/>
          <w:i/>
          <w:sz w:val="24"/>
          <w:szCs w:val="24"/>
        </w:rPr>
        <w:t xml:space="preserve">Уравнения вида </w:t>
      </w:r>
      <w:r w:rsidRPr="00917356">
        <w:rPr>
          <w:rFonts w:ascii="Times New Roman" w:hAnsi="Times New Roman"/>
          <w:position w:val="-6"/>
          <w:sz w:val="24"/>
          <w:szCs w:val="24"/>
        </w:rPr>
        <w:object w:dxaOrig="700" w:dyaOrig="360">
          <v:shape id="_x0000_i1033" type="#_x0000_t75" style="width:36.75pt;height:21pt" o:ole="">
            <v:imagedata r:id="rId26" o:title=""/>
          </v:shape>
          <o:OLEObject Type="Embed" ProgID="Equation.DSMT4" ShapeID="_x0000_i1033" DrawAspect="Content" ObjectID="_1628883388" r:id="rId27"/>
        </w:object>
      </w:r>
      <w:r w:rsidRPr="00917356">
        <w:rPr>
          <w:rFonts w:ascii="Times New Roman" w:hAnsi="Times New Roman"/>
          <w:i/>
          <w:sz w:val="24"/>
          <w:szCs w:val="24"/>
        </w:rPr>
        <w:t>Уравнения в целых числах.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№6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дробно-рациональных уравнений».</w:t>
      </w: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Неравенства 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(20 часов)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Неравенство с переменной. Строгие и нестрогие неравенства. Область определения неравенства (область допустимых значений переменной).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Решение линейных неравенств.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№7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«Свойства числовых неравенств».</w:t>
      </w:r>
    </w:p>
    <w:p w:rsidR="00AF0365" w:rsidRPr="00917356" w:rsidRDefault="00AF0365" w:rsidP="00AF0365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Системы неравенств</w:t>
      </w:r>
    </w:p>
    <w:p w:rsidR="000358D6" w:rsidRPr="00917356" w:rsidRDefault="00AF0365" w:rsidP="00AF0365">
      <w:pPr>
        <w:pStyle w:val="a8"/>
        <w:rPr>
          <w:rFonts w:ascii="Times New Roman" w:eastAsiaTheme="minorEastAsia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линейных. Изображение решения системы неравенств на числовой прямой. Запись решения системы неравенств. </w:t>
      </w:r>
      <w:r w:rsidR="000358D6" w:rsidRPr="00917356">
        <w:rPr>
          <w:rFonts w:ascii="Times New Roman" w:eastAsia="Calibri" w:hAnsi="Times New Roman"/>
          <w:sz w:val="24"/>
          <w:szCs w:val="24"/>
          <w:lang w:eastAsia="en-US"/>
        </w:rPr>
        <w:t>ПРИМЕРЫ РЕШЕНИЯ ДРОБНО-ЛИНЕЙНЫХ НЕРАВЕНСТВ.</w:t>
      </w:r>
    </w:p>
    <w:p w:rsidR="000358D6" w:rsidRPr="00917356" w:rsidRDefault="000358D6" w:rsidP="00AF0365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>Контрольная работа №8</w:t>
      </w:r>
      <w:r w:rsidRPr="00917356">
        <w:rPr>
          <w:rFonts w:ascii="Times New Roman" w:hAnsi="Times New Roman"/>
          <w:sz w:val="24"/>
          <w:szCs w:val="24"/>
        </w:rPr>
        <w:t xml:space="preserve"> «Решение неравенств с одной переменной»</w:t>
      </w: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Степень с целым показателем. </w:t>
      </w:r>
      <w:r w:rsidR="00D01E5A"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>Статистика</w:t>
      </w: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(11 часов)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Свойства степеней с целым показателем.</w:t>
      </w:r>
    </w:p>
    <w:p w:rsidR="00B85893" w:rsidRPr="00917356" w:rsidRDefault="000358D6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№9 «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показателем»</w:t>
      </w:r>
      <w:r w:rsidR="00AF0365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Меры рассеивания: размах, </w:t>
      </w:r>
      <w:r w:rsidRPr="00917356">
        <w:rPr>
          <w:rFonts w:ascii="Times New Roman" w:hAnsi="Times New Roman"/>
          <w:i/>
          <w:sz w:val="24"/>
          <w:szCs w:val="24"/>
        </w:rPr>
        <w:t>дисперсия и стандартное отклонение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Случайная изменчивость. Изменчивость при измерениях. </w:t>
      </w:r>
      <w:r w:rsidRPr="00917356">
        <w:rPr>
          <w:rFonts w:ascii="Times New Roman" w:hAnsi="Times New Roman"/>
          <w:i/>
          <w:sz w:val="24"/>
          <w:szCs w:val="24"/>
        </w:rPr>
        <w:t>Решающие правила. Закономерности в изменчивых величинах</w:t>
      </w:r>
      <w:r w:rsidRPr="00917356">
        <w:rPr>
          <w:rFonts w:ascii="Times New Roman" w:hAnsi="Times New Roman"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Повторение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(8 часов)</w:t>
      </w:r>
    </w:p>
    <w:p w:rsidR="000358D6" w:rsidRPr="00917356" w:rsidRDefault="000358D6" w:rsidP="000358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Итоговая 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0E60" w:rsidRDefault="0090152F" w:rsidP="00920E60">
      <w:pPr>
        <w:pStyle w:val="ad"/>
        <w:spacing w:after="0" w:line="227" w:lineRule="atLeast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920E60" w:rsidRPr="00917356">
        <w:rPr>
          <w:b/>
          <w:bCs/>
        </w:rPr>
        <w:t xml:space="preserve">. Тематическое </w:t>
      </w:r>
      <w:r w:rsidR="000358D6" w:rsidRPr="00917356">
        <w:rPr>
          <w:b/>
          <w:bCs/>
        </w:rPr>
        <w:t>планирование с</w:t>
      </w:r>
      <w:r w:rsidR="00920E60" w:rsidRPr="00917356">
        <w:rPr>
          <w:b/>
          <w:bCs/>
        </w:rPr>
        <w:t xml:space="preserve"> указанием количества часов, отводимых на освоение каждой темы</w:t>
      </w:r>
    </w:p>
    <w:p w:rsidR="00883E94" w:rsidRDefault="00883E94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46"/>
        <w:gridCol w:w="3260"/>
        <w:gridCol w:w="6814"/>
        <w:gridCol w:w="3640"/>
      </w:tblGrid>
      <w:tr w:rsidR="009C0EEE" w:rsidTr="009C0EEE">
        <w:tc>
          <w:tcPr>
            <w:tcW w:w="846" w:type="dxa"/>
            <w:vAlign w:val="center"/>
          </w:tcPr>
          <w:p w:rsidR="009C0EEE" w:rsidRPr="00917356" w:rsidRDefault="009C0EEE" w:rsidP="009C0E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vAlign w:val="center"/>
          </w:tcPr>
          <w:p w:rsidR="009C0EEE" w:rsidRPr="00917356" w:rsidRDefault="009C0EEE" w:rsidP="009C0EE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814" w:type="dxa"/>
          </w:tcPr>
          <w:p w:rsidR="009C0EEE" w:rsidRDefault="009C0EEE" w:rsidP="009C0EEE">
            <w:pPr>
              <w:pStyle w:val="ad"/>
              <w:spacing w:after="0" w:line="227" w:lineRule="atLeast"/>
              <w:jc w:val="center"/>
              <w:rPr>
                <w:b/>
                <w:bCs/>
              </w:rPr>
            </w:pPr>
            <w:r w:rsidRPr="00917356">
              <w:rPr>
                <w:b/>
              </w:rPr>
              <w:t>тема</w:t>
            </w:r>
          </w:p>
        </w:tc>
        <w:tc>
          <w:tcPr>
            <w:tcW w:w="3640" w:type="dxa"/>
          </w:tcPr>
          <w:p w:rsidR="009C0EEE" w:rsidRDefault="009C0EEE" w:rsidP="009C0EEE">
            <w:pPr>
              <w:pStyle w:val="ad"/>
              <w:spacing w:after="0" w:line="227" w:lineRule="atLeast"/>
              <w:jc w:val="center"/>
              <w:rPr>
                <w:b/>
                <w:bCs/>
              </w:rPr>
            </w:pPr>
            <w:r w:rsidRPr="00917356">
              <w:rPr>
                <w:b/>
              </w:rPr>
              <w:t>Количество 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Повторение. Дробно-рациональные выражения</w:t>
            </w:r>
            <w:r w:rsidRPr="00917356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23часа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Рациональные дроби 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по теме «Формулы сокращенного умножения»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дроби.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«Одночлены и многочлены. Операции над одночленами и многочленами»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        дроби и их свойства.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«Разложение многочленов на множители»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Свойства дробей. Повторение по теме «Решение систем уравнений с двумя переменными»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Входящая контрольная работа №1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Работа над ошибками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Целые и дробные выражения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Рациональные выражения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Допустимые значения переменной рациональных выражений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Сокращение дробей.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Сложение дробей с разными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Вычитание дробей с разными знаменателями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и обобщение по теме «Сложение и вычитание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Контрольная работа№2 «Сложение и вычитание рациональных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Деление дробей.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Умножение и деление алгебраических дробей. Возведение алгебраической дроби в степень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Арифметические действия с рациональными дробями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по теме «Преобразование рациональных выражений».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«Умножение и деление рациональных дробей»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Работа над ошибками. Функция </w:t>
            </w:r>
            <w:r w:rsidRPr="00917356">
              <w:rPr>
                <w:rFonts w:ascii="Times New Roman" w:eastAsiaTheme="minorEastAsia" w:hAnsi="Times New Roman" w:cstheme="minorBidi"/>
                <w:position w:val="-22"/>
                <w:sz w:val="24"/>
                <w:szCs w:val="24"/>
              </w:rPr>
              <w:object w:dxaOrig="500" w:dyaOrig="619" w14:anchorId="55618BCD">
                <v:shape id="_x0000_i1034" type="#_x0000_t75" style="width:27.75pt;height:30.75pt" o:ole="">
                  <v:imagedata r:id="rId28" o:title=""/>
                </v:shape>
                <o:OLEObject Type="Embed" ProgID="Equation.3" ShapeID="_x0000_i1034" DrawAspect="Content" ObjectID="_1628883389" r:id="rId29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 её график.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Иррациональные числа</w:t>
            </w:r>
            <w:r w:rsidRPr="0091735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Квадратные корни </w:t>
            </w:r>
          </w:p>
        </w:tc>
        <w:tc>
          <w:tcPr>
            <w:tcW w:w="6814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</w:t>
            </w:r>
            <w:r w:rsidRPr="0091735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Иррациональные числа.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Квадратные корни.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Арифметический квадратный корень.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917356">
              <w:rPr>
                <w:rFonts w:ascii="Times New Roman" w:eastAsiaTheme="minorEastAsia" w:hAnsi="Times New Roman" w:cstheme="minorBidi"/>
                <w:position w:val="-6"/>
                <w:sz w:val="24"/>
                <w:szCs w:val="24"/>
              </w:rPr>
              <w:object w:dxaOrig="700" w:dyaOrig="320" w14:anchorId="5100D46D">
                <v:shape id="_x0000_i1035" type="#_x0000_t75" style="width:35.25pt;height:15.75pt" o:ole="">
                  <v:imagedata r:id="rId30" o:title=""/>
                </v:shape>
                <o:OLEObject Type="Embed" ProgID="Equation.3" ShapeID="_x0000_i1035" DrawAspect="Content" ObjectID="_1628883390" r:id="rId31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.                           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917356">
              <w:rPr>
                <w:rFonts w:ascii="Times New Roman" w:eastAsiaTheme="minorEastAsia" w:hAnsi="Times New Roman" w:cstheme="minorBidi"/>
                <w:position w:val="-10"/>
                <w:sz w:val="24"/>
                <w:szCs w:val="24"/>
              </w:rPr>
              <w:object w:dxaOrig="760" w:dyaOrig="380" w14:anchorId="13473962">
                <v:shape id="_x0000_i1036" type="#_x0000_t75" style="width:38.25pt;height:19.5pt" o:ole="">
                  <v:imagedata r:id="rId32" o:title=""/>
                </v:shape>
                <o:OLEObject Type="Embed" ProgID="Equation.3" ShapeID="_x0000_i1036" DrawAspect="Content" ObjectID="_1628883391" r:id="rId33"/>
              </w:objec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 ее график.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Квадратный корень из произведения.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Квадратный корень из дроби, степени.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Повторение и обобщение по теме «Свойства квадратного корня»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 №4 по теме «Свойства арифметического квадратного корня»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Вынесение множителя из-под знака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Внесение множителя под знак корня.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Освобождение от иррациональности в знаменателе.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Преобразование иррациональных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Упрощение иррациональных выражений.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Урок обобщения и систематизации знаний по теме «Квадратные корни»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ind w:right="-10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 по теме №5 «Преобразование выражений, содержащих квадратные корни».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6814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</w:rPr>
              <w:t>21час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квадратного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Применение формул при решении квадратных уравнений.   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текстовых задач. Составление уравнений по условию задачи.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и обобщение по теме «Квадратные уравнения. Теорема Виета»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№6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теме «Решение квадратных уравнений»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Дробно-рациональные уравнения.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Составление алгоритма решения дробно – рациональных 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Исследование корней дробно-рациональных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с помощью дробно-рациональных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работу.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задач на сплавы и смеси.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графиков функций при решении уравнений.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№7 по теме «Решение дробно-рациональных уравнений»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Pr="00F075D5" w:rsidRDefault="009C0EEE" w:rsidP="009C0EEE">
            <w:pPr>
              <w:pStyle w:val="ad"/>
              <w:spacing w:after="0" w:line="227" w:lineRule="atLeast"/>
              <w:jc w:val="center"/>
              <w:rPr>
                <w:b/>
                <w:bCs/>
              </w:rPr>
            </w:pPr>
            <w:r w:rsidRPr="00F075D5">
              <w:rPr>
                <w:b/>
              </w:rPr>
              <w:t xml:space="preserve">Неравенства  </w:t>
            </w:r>
          </w:p>
        </w:tc>
        <w:tc>
          <w:tcPr>
            <w:tcW w:w="6814" w:type="dxa"/>
          </w:tcPr>
          <w:p w:rsidR="009C0EEE" w:rsidRPr="00F075D5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</w:tcPr>
          <w:p w:rsidR="009C0EEE" w:rsidRPr="00F075D5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F075D5">
              <w:rPr>
                <w:rFonts w:ascii="Times New Roman" w:hAnsi="Times New Roman"/>
                <w:b/>
                <w:sz w:val="24"/>
                <w:szCs w:val="24"/>
              </w:rPr>
              <w:t>20 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260" w:type="dxa"/>
          </w:tcPr>
          <w:p w:rsidR="009C0EEE" w:rsidRDefault="009C0EEE" w:rsidP="009C0EEE">
            <w:pPr>
              <w:pStyle w:val="ad"/>
              <w:spacing w:after="0" w:line="227" w:lineRule="atLeast"/>
              <w:rPr>
                <w:b/>
                <w:bCs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Неравенства.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65</w:t>
            </w:r>
          </w:p>
        </w:tc>
        <w:tc>
          <w:tcPr>
            <w:tcW w:w="3260" w:type="dxa"/>
            <w:vAlign w:val="center"/>
          </w:tcPr>
          <w:p w:rsidR="009C0EEE" w:rsidRPr="00917356" w:rsidRDefault="009C0EEE" w:rsidP="009C0E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Числовые неравенства.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Применение свойств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Сложение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Умножение числовых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Доказательство числовых неравенств.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Погрешность и точность приближения. Подготовка к контрольной работе.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№8 по теме «Свойства числовых неравенств»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Пересечение и объединение множеств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Числовые  промежутки.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Геометрическая интерпретация числовых промежутков.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неравенств  с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Свойства равносильных неравенств.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неравенств вида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680" w:dyaOrig="279" w14:anchorId="4D60BC45">
                <v:shape id="_x0000_i1037" type="#_x0000_t75" style="width:33.75pt;height:14.25pt" o:ole="">
                  <v:imagedata r:id="rId34" o:title=""/>
                </v:shape>
                <o:OLEObject Type="Embed" ProgID="Equation.3" ShapeID="_x0000_i1037" DrawAspect="Content" ObjectID="_1628883392" r:id="rId35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 при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580" w:dyaOrig="279" w14:anchorId="132374AB">
                <v:shape id="_x0000_i1038" type="#_x0000_t75" style="width:29.25pt;height:14.25pt" o:ole="">
                  <v:imagedata r:id="rId36" o:title=""/>
                </v:shape>
                <o:OLEObject Type="Embed" ProgID="Equation.3" ShapeID="_x0000_i1038" DrawAspect="Content" ObjectID="_1628883393" r:id="rId37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неравенств вида 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680" w:dyaOrig="279" w14:anchorId="66BF670E">
                <v:shape id="_x0000_i1039" type="#_x0000_t75" style="width:33.75pt;height:14.25pt" o:ole="">
                  <v:imagedata r:id="rId38" o:title=""/>
                </v:shape>
                <o:OLEObject Type="Embed" ProgID="Equation.3" ShapeID="_x0000_i1039" DrawAspect="Content" ObjectID="_1628883394" r:id="rId39"/>
              </w:objec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  при </w:t>
            </w:r>
            <w:r w:rsidRPr="00917356">
              <w:rPr>
                <w:rFonts w:ascii="Times New Roman" w:eastAsiaTheme="minorEastAsia" w:hAnsi="Times New Roman" w:cstheme="minorBidi"/>
                <w:bCs/>
                <w:position w:val="-6"/>
                <w:sz w:val="24"/>
                <w:szCs w:val="24"/>
              </w:rPr>
              <w:object w:dxaOrig="580" w:dyaOrig="279" w14:anchorId="57E175D3">
                <v:shape id="_x0000_i1040" type="#_x0000_t75" style="width:29.25pt;height:14.25pt" o:ole="">
                  <v:imagedata r:id="rId36" o:title=""/>
                </v:shape>
                <o:OLEObject Type="Embed" ProgID="Equation.3" ShapeID="_x0000_i1040" DrawAspect="Content" ObjectID="_1628883395" r:id="rId40"/>
              </w:objec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Решение систем неравенств с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Системы линейных неравенств с одной переменной.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и обобщение по теме «Решение систем линейных неравенств».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№9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теме «Решение неравенств с одной переменной».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Pr="00917356" w:rsidRDefault="009C0EEE" w:rsidP="009C0EE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Степень с целым показателем </w:t>
            </w:r>
          </w:p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b/>
              </w:rPr>
              <w:t>Статистика</w:t>
            </w:r>
          </w:p>
        </w:tc>
        <w:tc>
          <w:tcPr>
            <w:tcW w:w="6814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 часов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Определение степени с целым отрицательным показателем.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Применение свойств степени с целым показателем.  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Стандартный вид числа. Запись числа в стандартном виде. 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88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Вычисления с приближенными данными на калькуляторе</w:t>
            </w: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Подготовка к контрольной работе.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Контрольная работа  №10 по теме «Степень с целым показателем».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9C0EEE" w:rsidRPr="00917356" w:rsidRDefault="009C0EEE" w:rsidP="009C0EEE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Частота. Таблица частот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Наглядные представления статистической информации в виде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Представления статистической информации в виде столбчатой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Представления статистической информации в виде круговой диаграммы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6814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</w:tcPr>
          <w:p w:rsidR="009C0EEE" w:rsidRDefault="00F075D5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«Преобразование рациональных выражений».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по теме «Преобразование выражений, содержащих квадратные корни».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«Решение квадратных уравнений».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Итоговая контрольная работа №11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по теме «Решение задач с помощью дробно-рациональных уравнений».</w:t>
            </w:r>
          </w:p>
          <w:p w:rsidR="009C0EEE" w:rsidRPr="00917356" w:rsidRDefault="009C0EEE" w:rsidP="009C0EEE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</w:tcPr>
          <w:p w:rsidR="009C0EEE" w:rsidRPr="00917356" w:rsidRDefault="009C0EEE" w:rsidP="009C0EE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по теме «Решение линейных неравенств с одной переменной и их систем».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9C0EEE" w:rsidTr="009C0EEE">
        <w:tc>
          <w:tcPr>
            <w:tcW w:w="846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3260" w:type="dxa"/>
          </w:tcPr>
          <w:p w:rsidR="009C0EEE" w:rsidRDefault="009C0EEE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14" w:type="dxa"/>
            <w:vAlign w:val="center"/>
          </w:tcPr>
          <w:p w:rsidR="009C0EEE" w:rsidRPr="00917356" w:rsidRDefault="009C0EEE" w:rsidP="009C0E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и обобщение курса 8 класса</w:t>
            </w:r>
          </w:p>
        </w:tc>
        <w:tc>
          <w:tcPr>
            <w:tcW w:w="3640" w:type="dxa"/>
          </w:tcPr>
          <w:p w:rsidR="009C0EEE" w:rsidRDefault="000D3470" w:rsidP="009C0EEE">
            <w:pPr>
              <w:spacing w:before="77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AA097E" w:rsidRPr="00917356" w:rsidRDefault="00AA097E" w:rsidP="00917356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bookmarkStart w:id="2" w:name="_GoBack"/>
      <w:bookmarkEnd w:id="2"/>
    </w:p>
    <w:sectPr w:rsidR="00AA097E" w:rsidRPr="00917356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DB2" w:rsidRDefault="00CC5DB2" w:rsidP="00C960C6">
      <w:pPr>
        <w:spacing w:after="0" w:line="240" w:lineRule="auto"/>
      </w:pPr>
      <w:r>
        <w:separator/>
      </w:r>
    </w:p>
  </w:endnote>
  <w:endnote w:type="continuationSeparator" w:id="0">
    <w:p w:rsidR="00CC5DB2" w:rsidRDefault="00CC5DB2" w:rsidP="00C9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DB2" w:rsidRDefault="00CC5DB2" w:rsidP="00C960C6">
      <w:pPr>
        <w:spacing w:after="0" w:line="240" w:lineRule="auto"/>
      </w:pPr>
      <w:r>
        <w:separator/>
      </w:r>
    </w:p>
  </w:footnote>
  <w:footnote w:type="continuationSeparator" w:id="0">
    <w:p w:rsidR="00CC5DB2" w:rsidRDefault="00CC5DB2" w:rsidP="00C960C6">
      <w:pPr>
        <w:spacing w:after="0" w:line="240" w:lineRule="auto"/>
      </w:pPr>
      <w:r>
        <w:continuationSeparator/>
      </w:r>
    </w:p>
  </w:footnote>
  <w:footnote w:id="1">
    <w:p w:rsidR="009C0EEE" w:rsidRPr="00883E94" w:rsidRDefault="009C0EEE" w:rsidP="00883E94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A71F47"/>
    <w:multiLevelType w:val="hybridMultilevel"/>
    <w:tmpl w:val="24B238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26F0EC5"/>
    <w:multiLevelType w:val="hybridMultilevel"/>
    <w:tmpl w:val="42726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B531A5"/>
    <w:multiLevelType w:val="hybridMultilevel"/>
    <w:tmpl w:val="3418C8E2"/>
    <w:lvl w:ilvl="0" w:tplc="2A22B1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903786"/>
    <w:multiLevelType w:val="hybridMultilevel"/>
    <w:tmpl w:val="64F0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1AA"/>
    <w:multiLevelType w:val="hybridMultilevel"/>
    <w:tmpl w:val="07B065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7C0C6A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1"/>
  </w:num>
  <w:num w:numId="9">
    <w:abstractNumId w:val="10"/>
  </w:num>
  <w:num w:numId="10">
    <w:abstractNumId w:val="5"/>
    <w:lvlOverride w:ilvl="0">
      <w:startOverride w:val="1"/>
    </w:lvlOverride>
  </w:num>
  <w:num w:numId="11">
    <w:abstractNumId w:val="12"/>
  </w:num>
  <w:num w:numId="12">
    <w:abstractNumId w:val="7"/>
  </w:num>
  <w:num w:numId="13">
    <w:abstractNumId w:val="3"/>
  </w:num>
  <w:num w:numId="14">
    <w:abstractNumId w:val="6"/>
  </w:num>
  <w:num w:numId="15">
    <w:abstractNumId w:val="8"/>
  </w:num>
  <w:num w:numId="16">
    <w:abstractNumId w:val="17"/>
  </w:num>
  <w:num w:numId="17">
    <w:abstractNumId w:val="0"/>
  </w:num>
  <w:num w:numId="1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358D6"/>
    <w:rsid w:val="000A3E88"/>
    <w:rsid w:val="000C5B04"/>
    <w:rsid w:val="000C5EA3"/>
    <w:rsid w:val="000D317C"/>
    <w:rsid w:val="000D3470"/>
    <w:rsid w:val="001C1FBF"/>
    <w:rsid w:val="001C730E"/>
    <w:rsid w:val="00250A47"/>
    <w:rsid w:val="002B7D24"/>
    <w:rsid w:val="002D1C22"/>
    <w:rsid w:val="00307268"/>
    <w:rsid w:val="003D7317"/>
    <w:rsid w:val="004B0A0A"/>
    <w:rsid w:val="004B0F4A"/>
    <w:rsid w:val="004D23EF"/>
    <w:rsid w:val="00510BA4"/>
    <w:rsid w:val="005922B4"/>
    <w:rsid w:val="005C34D4"/>
    <w:rsid w:val="005F5265"/>
    <w:rsid w:val="00651E0F"/>
    <w:rsid w:val="006845E6"/>
    <w:rsid w:val="00704BD5"/>
    <w:rsid w:val="00776F22"/>
    <w:rsid w:val="00791CC8"/>
    <w:rsid w:val="007A5A48"/>
    <w:rsid w:val="008422DD"/>
    <w:rsid w:val="00876D8A"/>
    <w:rsid w:val="00877CC5"/>
    <w:rsid w:val="00883E94"/>
    <w:rsid w:val="008B7638"/>
    <w:rsid w:val="0090152F"/>
    <w:rsid w:val="00917356"/>
    <w:rsid w:val="00920E60"/>
    <w:rsid w:val="009814CE"/>
    <w:rsid w:val="009C0EEE"/>
    <w:rsid w:val="009F603C"/>
    <w:rsid w:val="00A3326A"/>
    <w:rsid w:val="00A84FD6"/>
    <w:rsid w:val="00AA097E"/>
    <w:rsid w:val="00AF0365"/>
    <w:rsid w:val="00B47005"/>
    <w:rsid w:val="00B85893"/>
    <w:rsid w:val="00C269AA"/>
    <w:rsid w:val="00C37169"/>
    <w:rsid w:val="00C81179"/>
    <w:rsid w:val="00C960C6"/>
    <w:rsid w:val="00CB22F2"/>
    <w:rsid w:val="00CC5DB2"/>
    <w:rsid w:val="00CF082F"/>
    <w:rsid w:val="00D01E5A"/>
    <w:rsid w:val="00D861C1"/>
    <w:rsid w:val="00DA391D"/>
    <w:rsid w:val="00DE513C"/>
    <w:rsid w:val="00E35783"/>
    <w:rsid w:val="00E75474"/>
    <w:rsid w:val="00EB294B"/>
    <w:rsid w:val="00F075D5"/>
    <w:rsid w:val="00F65434"/>
    <w:rsid w:val="00FC4038"/>
    <w:rsid w:val="00FF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C47D5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A84FD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A84FD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1">
    <w:name w:val="Body Text Indent 2"/>
    <w:basedOn w:val="a0"/>
    <w:link w:val="22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1"/>
    <w:link w:val="21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uiPriority w:val="99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uiPriority w:val="99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uiPriority w:val="99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1"/>
    <w:link w:val="2"/>
    <w:rsid w:val="00A84F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1"/>
    <w:link w:val="6"/>
    <w:rsid w:val="00A84FD6"/>
    <w:rPr>
      <w:rFonts w:ascii="Calibri" w:eastAsia="Times New Roman" w:hAnsi="Calibri" w:cs="Times New Roman"/>
      <w:b/>
      <w:bCs/>
    </w:rPr>
  </w:style>
  <w:style w:type="table" w:styleId="af2">
    <w:name w:val="Table Grid"/>
    <w:basedOn w:val="a2"/>
    <w:uiPriority w:val="59"/>
    <w:rsid w:val="00A84FD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aliases w:val="Знак6,F1"/>
    <w:basedOn w:val="a0"/>
    <w:link w:val="af4"/>
    <w:uiPriority w:val="99"/>
    <w:unhideWhenUsed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сноски Знак"/>
    <w:aliases w:val="Знак6 Знак,F1 Знак"/>
    <w:basedOn w:val="a1"/>
    <w:link w:val="af3"/>
    <w:uiPriority w:val="99"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styleId="af5">
    <w:name w:val="footnote reference"/>
    <w:uiPriority w:val="99"/>
    <w:unhideWhenUsed/>
    <w:rsid w:val="00A84FD6"/>
    <w:rPr>
      <w:vertAlign w:val="superscript"/>
    </w:rPr>
  </w:style>
  <w:style w:type="character" w:styleId="af6">
    <w:name w:val="Hyperlink"/>
    <w:rsid w:val="00A84FD6"/>
    <w:rPr>
      <w:color w:val="0000FF"/>
      <w:u w:val="single"/>
    </w:rPr>
  </w:style>
  <w:style w:type="paragraph" w:customStyle="1" w:styleId="13">
    <w:name w:val="Знак Знак Знак Знак Знак Знак Знак Знак1 Знак Знак Знак Знак"/>
    <w:basedOn w:val="a0"/>
    <w:rsid w:val="00A84FD6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f7">
    <w:name w:val="Strong"/>
    <w:uiPriority w:val="22"/>
    <w:qFormat/>
    <w:rsid w:val="00A84FD6"/>
    <w:rPr>
      <w:b/>
      <w:bCs/>
    </w:rPr>
  </w:style>
  <w:style w:type="paragraph" w:customStyle="1" w:styleId="Style1">
    <w:name w:val="Style1"/>
    <w:basedOn w:val="a0"/>
    <w:rsid w:val="00A84F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A84FD6"/>
    <w:rPr>
      <w:rFonts w:ascii="Times New Roman" w:hAnsi="Times New Roman" w:cs="Times New Roman"/>
      <w:b/>
      <w:bCs/>
      <w:sz w:val="24"/>
      <w:szCs w:val="24"/>
    </w:rPr>
  </w:style>
  <w:style w:type="character" w:styleId="af8">
    <w:name w:val="FollowedHyperlink"/>
    <w:uiPriority w:val="99"/>
    <w:unhideWhenUsed/>
    <w:rsid w:val="00A84FD6"/>
    <w:rPr>
      <w:color w:val="800080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A84FD6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9">
    <w:name w:val="Знак"/>
    <w:basedOn w:val="a0"/>
    <w:rsid w:val="00A84F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a">
    <w:name w:val="Emphasis"/>
    <w:uiPriority w:val="20"/>
    <w:qFormat/>
    <w:rsid w:val="00A84FD6"/>
    <w:rPr>
      <w:rFonts w:cs="Times New Roman"/>
      <w:i/>
      <w:iCs/>
    </w:rPr>
  </w:style>
  <w:style w:type="paragraph" w:customStyle="1" w:styleId="c10">
    <w:name w:val="c1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rsid w:val="00A84FD6"/>
    <w:rPr>
      <w:rFonts w:cs="Times New Roman"/>
    </w:rPr>
  </w:style>
  <w:style w:type="character" w:customStyle="1" w:styleId="c2">
    <w:name w:val="c2"/>
    <w:rsid w:val="00A84FD6"/>
    <w:rPr>
      <w:rFonts w:cs="Times New Roman"/>
    </w:rPr>
  </w:style>
  <w:style w:type="character" w:customStyle="1" w:styleId="c16">
    <w:name w:val="c16"/>
    <w:rsid w:val="00A84FD6"/>
    <w:rPr>
      <w:rFonts w:cs="Times New Roman"/>
    </w:rPr>
  </w:style>
  <w:style w:type="paragraph" w:customStyle="1" w:styleId="c38">
    <w:name w:val="c38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uiPriority w:val="99"/>
    <w:semiHidden/>
    <w:rsid w:val="00A84FD6"/>
    <w:rPr>
      <w:rFonts w:cs="Times New Roman"/>
      <w:color w:val="808080"/>
    </w:rPr>
  </w:style>
  <w:style w:type="paragraph" w:styleId="afc">
    <w:name w:val="Document Map"/>
    <w:basedOn w:val="a0"/>
    <w:link w:val="afd"/>
    <w:semiHidden/>
    <w:rsid w:val="00A84FD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A84FD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4">
    <w:name w:val="Абзац списка1"/>
    <w:basedOn w:val="a0"/>
    <w:uiPriority w:val="99"/>
    <w:rsid w:val="00A84FD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5">
    <w:name w:val="Без интервала1"/>
    <w:uiPriority w:val="99"/>
    <w:rsid w:val="00A84FD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rsid w:val="00A84FD6"/>
  </w:style>
  <w:style w:type="paragraph" w:styleId="afe">
    <w:name w:val="Title"/>
    <w:basedOn w:val="a0"/>
    <w:link w:val="aff"/>
    <w:qFormat/>
    <w:rsid w:val="00A84FD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Заголовок Знак"/>
    <w:basedOn w:val="a1"/>
    <w:link w:val="afe"/>
    <w:rsid w:val="00A84FD6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A84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15c18c11">
    <w:name w:val="c15 c18 c11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2">
    <w:name w:val="c1 c12"/>
    <w:rsid w:val="00A84FD6"/>
  </w:style>
  <w:style w:type="character" w:customStyle="1" w:styleId="FontStyle12">
    <w:name w:val="Font Style12"/>
    <w:rsid w:val="00CF082F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3">
    <w:name w:val="Font Style13"/>
    <w:rsid w:val="00CF082F"/>
    <w:rPr>
      <w:rFonts w:ascii="Arial" w:hAnsi="Arial" w:cs="Arial" w:hint="default"/>
      <w:sz w:val="20"/>
      <w:szCs w:val="20"/>
    </w:rPr>
  </w:style>
  <w:style w:type="character" w:customStyle="1" w:styleId="FontStyle14">
    <w:name w:val="Font Style14"/>
    <w:rsid w:val="00CF082F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rsid w:val="00CF082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0"/>
    <w:rsid w:val="00CF0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C960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f0"/>
    <w:uiPriority w:val="99"/>
    <w:qFormat/>
    <w:rsid w:val="00C960C6"/>
    <w:pPr>
      <w:numPr>
        <w:numId w:val="1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0">
    <w:name w:val="НОМЕРА Знак"/>
    <w:link w:val="a"/>
    <w:uiPriority w:val="99"/>
    <w:rsid w:val="00C960C6"/>
    <w:rPr>
      <w:rFonts w:ascii="Arial Narrow" w:eastAsia="Calibri" w:hAnsi="Arial Narrow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oleObject" Target="embeddings/oleObject10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2521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cp:lastPrinted>2017-10-22T13:05:00Z</cp:lastPrinted>
  <dcterms:created xsi:type="dcterms:W3CDTF">2019-08-27T03:29:00Z</dcterms:created>
  <dcterms:modified xsi:type="dcterms:W3CDTF">2019-09-01T17:49:00Z</dcterms:modified>
</cp:coreProperties>
</file>