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AF9" w:rsidRDefault="00A726D7">
      <w:r>
        <w:rPr>
          <w:noProof/>
          <w:lang w:eastAsia="ru-RU"/>
        </w:rPr>
        <w:drawing>
          <wp:inline distT="0" distB="0" distL="0" distR="0">
            <wp:extent cx="8260715" cy="560895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0715" cy="5608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26D7" w:rsidRDefault="00A726D7">
      <w:pPr>
        <w:rPr>
          <w:rFonts w:ascii="Times New Roman" w:eastAsia="MS Mincho" w:hAnsi="Times New Roman" w:cs="Times New Roman"/>
          <w:b/>
          <w:sz w:val="26"/>
          <w:szCs w:val="26"/>
          <w:lang w:eastAsia="ja-JP"/>
        </w:rPr>
      </w:pPr>
    </w:p>
    <w:p w:rsidR="007C3978" w:rsidRDefault="00B42EC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1</w:t>
      </w:r>
      <w:r w:rsidRPr="00B42ECC">
        <w:rPr>
          <w:rFonts w:ascii="Times New Roman" w:hAnsi="Times New Roman" w:cs="Times New Roman"/>
          <w:b/>
          <w:bCs/>
          <w:sz w:val="26"/>
          <w:szCs w:val="26"/>
        </w:rPr>
        <w:t>.Планируемые результаты освоения учебного предмета</w:t>
      </w:r>
    </w:p>
    <w:p w:rsidR="007C3978" w:rsidRDefault="007C3978" w:rsidP="007C397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C3978">
        <w:rPr>
          <w:rFonts w:ascii="Times New Roman" w:eastAsia="Calibri" w:hAnsi="Times New Roman" w:cs="Times New Roman"/>
          <w:b/>
          <w:bCs/>
          <w:sz w:val="26"/>
          <w:szCs w:val="26"/>
        </w:rPr>
        <w:t>Выпускник научится:</w:t>
      </w:r>
    </w:p>
    <w:p w:rsidR="00F83724" w:rsidRPr="007C3978" w:rsidRDefault="00F83724" w:rsidP="007C3978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8 класс 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7C3978">
        <w:rPr>
          <w:rFonts w:ascii="Times New Roman" w:eastAsia="Calibri" w:hAnsi="Times New Roman" w:cs="Times New Roman"/>
          <w:bCs/>
          <w:sz w:val="26"/>
          <w:szCs w:val="26"/>
        </w:rPr>
        <w:t>характеризовать основные методы познания: наблюдение, измерение, эксперимент;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описывать свойства твердых, жидких, газообразных веществ, выделяя их существенные признаки;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основных химических понятий «атом», «молекула», «химический элемент», «простое вещество», «сложное вещество», «валентность», «химическая реакция», используя знаковую систему химии;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законов сохранения массы веществ, постоянства состава, атомно-молекулярной теории;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различать химические и физические явления;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химические элементы;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состав веществ по их формулам;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валентность атома элемента в соединениях;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тип химических реакций;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признаки и условия протекания химических реакций;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выявлять признаки, свидетельствующие о протекании химической реакции при выполнении химического опыта;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формулы бинарных соединений;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уравнения химических реакций;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соблюдать правила безопасной работы при проведении опытов;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пользоваться лабораторным оборудованием и посудой;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относительную молекулярную и молярную массы веществ;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вычислять массовую долю химического элемента по формуле соединения;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количество, объем или массу вещества по количеству, объему, массе реагентов или продуктов реакции;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простых веществ: кислорода и водорода;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получать, собирать кислород и водород;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 xml:space="preserve">распознавать опытным </w:t>
      </w:r>
      <w:proofErr w:type="gramStart"/>
      <w:r w:rsidRPr="007C3978">
        <w:rPr>
          <w:rFonts w:ascii="Times New Roman" w:eastAsia="Calibri" w:hAnsi="Times New Roman" w:cs="Times New Roman"/>
          <w:sz w:val="26"/>
          <w:szCs w:val="26"/>
        </w:rPr>
        <w:t>путем газообразные вещества</w:t>
      </w:r>
      <w:proofErr w:type="gramEnd"/>
      <w:r w:rsidRPr="007C3978">
        <w:rPr>
          <w:rFonts w:ascii="Times New Roman" w:eastAsia="Calibri" w:hAnsi="Times New Roman" w:cs="Times New Roman"/>
          <w:sz w:val="26"/>
          <w:szCs w:val="26"/>
        </w:rPr>
        <w:t>: кислород, водород;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закона Авогадро;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 «тепловой эффект реакции», «молярный объем»;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воды;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понятия «раствор»;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вычислять массовую долю растворенного вещества в растворе;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приготовлять растворы с определенной массовой долей растворенного вещества;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соединения изученных классов неорганических веществ;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физические и химические свойства основных классов неорганических веществ: оксидов, кислот, оснований, солей;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принадлежность веществ к определенному классу соединений;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формулы неорганических соединений изученных классов;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опыты, подтверждающие химические свойства изученных классов неорганических веществ;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 xml:space="preserve">распознавать опытным </w:t>
      </w:r>
      <w:proofErr w:type="gramStart"/>
      <w:r w:rsidRPr="007C3978">
        <w:rPr>
          <w:rFonts w:ascii="Times New Roman" w:eastAsia="Calibri" w:hAnsi="Times New Roman" w:cs="Times New Roman"/>
          <w:sz w:val="26"/>
          <w:szCs w:val="26"/>
        </w:rPr>
        <w:t>путем растворы</w:t>
      </w:r>
      <w:proofErr w:type="gramEnd"/>
      <w:r w:rsidRPr="007C3978">
        <w:rPr>
          <w:rFonts w:ascii="Times New Roman" w:eastAsia="Calibri" w:hAnsi="Times New Roman" w:cs="Times New Roman"/>
          <w:sz w:val="26"/>
          <w:szCs w:val="26"/>
        </w:rPr>
        <w:t xml:space="preserve"> кислот и щелочей по изменению окраски индикатора;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классами неорганических соединений;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Периодического закона Д.И. Менделеева;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объяснять физический смысл атомного (порядкового) номера химического элемента, номеров группы и периода в периодической системе Д.И. Менделеева;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объяснять закономерности изменения строения атомов, свойств элементов в пределах малых периодов и главных подгрупп;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химические элементы (от водорода до кальция) на основе их положения в периодической системе Д.И. Менделеева и особенностей строения их атомов;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схемы строения атомов первых 20 элементов периодической системы Д.И. Менделеева;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понятий: «химическая связь», «электроотрицательность»;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зависимость физических свойств веществ от типа кристаллической решетки;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вид химической связи в неорганических соединениях;</w:t>
      </w:r>
    </w:p>
    <w:p w:rsid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изображать схемы строения молекул веществ, образованных разными видами химических связей;</w:t>
      </w:r>
    </w:p>
    <w:p w:rsidR="00F83724" w:rsidRDefault="00F83724" w:rsidP="00F8372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8372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    </w:t>
      </w:r>
    </w:p>
    <w:p w:rsidR="00F83724" w:rsidRPr="00F83724" w:rsidRDefault="00F83724" w:rsidP="00F83724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             </w:t>
      </w:r>
      <w:r w:rsidRPr="00F83724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9 класс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понятий «ион», «катион», «анион», «электролиты», «</w:t>
      </w:r>
      <w:proofErr w:type="spellStart"/>
      <w:r w:rsidRPr="007C3978">
        <w:rPr>
          <w:rFonts w:ascii="Times New Roman" w:eastAsia="Calibri" w:hAnsi="Times New Roman" w:cs="Times New Roman"/>
          <w:sz w:val="26"/>
          <w:szCs w:val="26"/>
        </w:rPr>
        <w:t>неэлектролиты</w:t>
      </w:r>
      <w:proofErr w:type="spellEnd"/>
      <w:r w:rsidRPr="007C3978">
        <w:rPr>
          <w:rFonts w:ascii="Times New Roman" w:eastAsia="Calibri" w:hAnsi="Times New Roman" w:cs="Times New Roman"/>
          <w:sz w:val="26"/>
          <w:szCs w:val="26"/>
        </w:rPr>
        <w:t>», «электролитическая диссоциация», «окислитель», «степень окисления» «восстановитель», «окисление», «восстановление»;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степень окисления атома элемента в соединении;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раскрывать смысл теории электролитической диссоциации;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уравнения электролитической диссоциации кислот, щелочей, солей;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объяснять сущность процесса электролитической диссоциации и реакций ионного обмена;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полные и сокращенные ионные уравнения реакции обмена;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возможность протекания реакций ионного обмена;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lastRenderedPageBreak/>
        <w:t>проводить реакции, подтверждающие качественный состав различных веществ;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окислитель и восстановитель;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составлять уравнения окислительно-восстановительных реакций;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факторы, влияющие на скорость химической реакции;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классифицировать химические реакции по различным признакам;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составом, строением и свойствами неметаллов;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проводить опыты по получению, собиранию и изучению химических свойств газообразных веществ: углекислого газа, аммиака;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 xml:space="preserve">распознавать опытным </w:t>
      </w:r>
      <w:proofErr w:type="gramStart"/>
      <w:r w:rsidRPr="007C3978">
        <w:rPr>
          <w:rFonts w:ascii="Times New Roman" w:eastAsia="Calibri" w:hAnsi="Times New Roman" w:cs="Times New Roman"/>
          <w:sz w:val="26"/>
          <w:szCs w:val="26"/>
        </w:rPr>
        <w:t>путем газообразные вещества</w:t>
      </w:r>
      <w:proofErr w:type="gramEnd"/>
      <w:r w:rsidRPr="007C3978">
        <w:rPr>
          <w:rFonts w:ascii="Times New Roman" w:eastAsia="Calibri" w:hAnsi="Times New Roman" w:cs="Times New Roman"/>
          <w:sz w:val="26"/>
          <w:szCs w:val="26"/>
        </w:rPr>
        <w:t>: углекислый газ и аммиак;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характеризовать взаимосвязь между составом, строением и свойствами металлов;</w:t>
      </w:r>
    </w:p>
    <w:p w:rsidR="007C3978" w:rsidRPr="007C3978" w:rsidRDefault="007C3978" w:rsidP="009A3F8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называть органические вещества по их формуле: метан, этан, этилен, метанол, этанол, глицерин, уксусная кислота, аминоуксусная кислота, стеариновая кислота, олеиновая кислота, глюкоза;</w:t>
      </w:r>
    </w:p>
    <w:p w:rsidR="007C3978" w:rsidRPr="007C3978" w:rsidRDefault="007C3978" w:rsidP="009A3F81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оценивать влияние химического загрязнения окружающей среды на организм человека;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грамотно обращаться с веществами в повседневной жизни</w:t>
      </w:r>
    </w:p>
    <w:p w:rsidR="007C3978" w:rsidRPr="007C3978" w:rsidRDefault="007C3978" w:rsidP="009A3F81">
      <w:pPr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sz w:val="26"/>
          <w:szCs w:val="26"/>
        </w:rPr>
        <w:t>определять возможность протекания реакций некоторых представителей органических веществ с кислородом, водородом, металлами, основаниями, галогенами.</w:t>
      </w:r>
    </w:p>
    <w:p w:rsidR="007C3978" w:rsidRPr="007C3978" w:rsidRDefault="007C3978" w:rsidP="007C39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C3978">
        <w:rPr>
          <w:rFonts w:ascii="Times New Roman" w:eastAsia="Calibri" w:hAnsi="Times New Roman" w:cs="Times New Roman"/>
          <w:b/>
          <w:bCs/>
          <w:sz w:val="26"/>
          <w:szCs w:val="26"/>
        </w:rPr>
        <w:t>Выпускник получит возможность научиться:</w:t>
      </w:r>
    </w:p>
    <w:p w:rsidR="007C3978" w:rsidRPr="009A3F81" w:rsidRDefault="007C3978" w:rsidP="009A3F81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9A3F81">
        <w:rPr>
          <w:rFonts w:ascii="Times New Roman" w:eastAsia="Calibri" w:hAnsi="Times New Roman" w:cs="Times New Roman"/>
          <w:iCs/>
          <w:sz w:val="26"/>
          <w:szCs w:val="26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lastRenderedPageBreak/>
        <w:t>составлять молекулярные и полные ионные уравнения по сокращенным ионным уравнениям;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7C3978" w:rsidRPr="007C3978" w:rsidRDefault="007C3978" w:rsidP="009A3F8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использовать приобретенные знания для экологически грамотного поведения в окружающей среде;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объективно оценивать информацию о веществах и химических процессах;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7C3978" w:rsidRPr="007C3978" w:rsidRDefault="007C3978" w:rsidP="009A3F81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осознавать значение теоретических знаний по химии для практической деятельности человека;</w:t>
      </w:r>
    </w:p>
    <w:p w:rsidR="0071392E" w:rsidRPr="00F83724" w:rsidRDefault="007C3978" w:rsidP="00F83724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iCs/>
          <w:sz w:val="26"/>
          <w:szCs w:val="26"/>
        </w:rPr>
      </w:pPr>
      <w:r w:rsidRPr="007C3978">
        <w:rPr>
          <w:rFonts w:ascii="Times New Roman" w:eastAsia="Calibri" w:hAnsi="Times New Roman" w:cs="Times New Roman"/>
          <w:iCs/>
          <w:sz w:val="26"/>
          <w:szCs w:val="26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71392E" w:rsidRPr="009A3F81" w:rsidRDefault="0071392E">
      <w:pPr>
        <w:rPr>
          <w:rFonts w:ascii="Times New Roman" w:hAnsi="Times New Roman" w:cs="Times New Roman"/>
          <w:iCs/>
          <w:sz w:val="26"/>
          <w:szCs w:val="26"/>
        </w:rPr>
      </w:pPr>
    </w:p>
    <w:p w:rsidR="009A3F81" w:rsidRPr="006643F1" w:rsidRDefault="009A3F81" w:rsidP="009A3F81">
      <w:pPr>
        <w:pStyle w:val="a3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643F1">
        <w:rPr>
          <w:rFonts w:ascii="Times New Roman" w:hAnsi="Times New Roman" w:cs="Times New Roman"/>
          <w:b/>
          <w:bCs/>
          <w:sz w:val="26"/>
          <w:szCs w:val="26"/>
        </w:rPr>
        <w:t xml:space="preserve">Содержание </w:t>
      </w:r>
      <w:r w:rsidR="006643F1" w:rsidRPr="006643F1">
        <w:rPr>
          <w:rFonts w:ascii="Times New Roman" w:hAnsi="Times New Roman" w:cs="Times New Roman"/>
          <w:b/>
          <w:bCs/>
          <w:sz w:val="26"/>
          <w:szCs w:val="26"/>
        </w:rPr>
        <w:t xml:space="preserve">учебного </w:t>
      </w:r>
      <w:r w:rsidRPr="006643F1">
        <w:rPr>
          <w:rFonts w:ascii="Times New Roman" w:hAnsi="Times New Roman" w:cs="Times New Roman"/>
          <w:b/>
          <w:bCs/>
          <w:sz w:val="26"/>
          <w:szCs w:val="26"/>
        </w:rPr>
        <w:t>курса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системе естественнонаучного образования химия как учебный предмет занимает важное место в познании законов природы, формировании научной картины мира, создании основы химических знаний, необходимых для </w:t>
      </w: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повседневной жизни, навыков здорового и безопасного для человека и окружающей его среды образа жизни, а также в воспитании экологической культуры.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Успешность изучения химии связана с овладением химическим языком, соблюдением правил безопасной работы при выполнении химического эксперимента, осознанием многочисленных связей химии с другими предметами школьного курса.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основы неорганической и органической химии. Главной идеей программы является создание базового комплекса опорных знаний по химии, выраженных в форме, соответствующей возрасту обучающихся.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содержании данного курса представлены основополагающие химические теоретические знания, включающие изучение состава и строения веществ, зависимости их свойств от строения, прогнозирование свойств веществ, исследование закономерностей химических превращений и путей управления ими в целях получения веществ и материалов.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Теоретическую основу изучения неорганической химии составляет атомно-молекулярное учение, Периодический закон Д.И. Менделеева с краткими сведениями о строении атома, видах химической связи, закономерностях протекания химических реакций.</w:t>
      </w:r>
    </w:p>
    <w:p w:rsidR="009A3F81" w:rsidRPr="009A3F81" w:rsidRDefault="009A3F81" w:rsidP="009A3F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изучении курса значительная роль отводится химическому эксперименту: проведению практических и лабораторных работ, описанию результатов ученического эксперимента, соблюдению норм и правил безопасной работы в химической лаборатории.</w:t>
      </w:r>
    </w:p>
    <w:p w:rsidR="009A3F81" w:rsidRPr="009A3F81" w:rsidRDefault="009A3F81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природе.</w:t>
      </w:r>
    </w:p>
    <w:p w:rsidR="009A3F81" w:rsidRPr="009A3F81" w:rsidRDefault="009A3F81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F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Изучение предмета «Химия» в части формирования у обучающихся научного мировоззрения, освоения общенаучных методов (наблюдение, измерение, эксперимент, моделирование), освоения практического применения научных знаний основано на межпредметных связях с предметами: «Биология», «География», «История», «Литература», «Математика», «Основы безопасности жизнедеятельности», «Русский язык», «Физика», «Экология».</w:t>
      </w:r>
    </w:p>
    <w:p w:rsidR="009A3F81" w:rsidRPr="0071392E" w:rsidRDefault="0071392E" w:rsidP="009A3F81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392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Первоначальные химические понятия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Предмет химии.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Тела и вещества. Основные методы познания: наблюдение, измерение, эксперимент.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Физические и химические явления. Чистые вещества и смеси. Способы разделения смесей. Атом. Молекула. Химический элемент. Знаки химических элементов. Простые и сложные вещества. Валентность.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Закон постоянства состава вещества.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формулы. Индексы. Относительная атомная и молекулярная массы. Массовая доля химического элемента в соединении. Закон сохранения массы веществ. Химические уравнения. Коэффициенты. Условия и признаки протекания химических реакций. Моль – единица количества вещества. Молярная масса.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Кислород. Водород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Кислород – химический элемент и простое вещество.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Озон. Состав воздуха.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Физические и химические свойства кислорода. Получение и применение кислорода.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Тепловой эффект химических реакций. Понятие об экзо- и эндотермических реакциях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Водород – химический элемент и простое вещество. Физические и химические свойства водорода. Получение водорода в лаборатории.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водорода в промышленности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Применение водорода</w:t>
      </w:r>
      <w:r w:rsidRPr="009A3F81">
        <w:rPr>
          <w:rFonts w:ascii="Times New Roman" w:eastAsia="Calibri" w:hAnsi="Times New Roman" w:cs="Times New Roman"/>
          <w:sz w:val="28"/>
          <w:szCs w:val="28"/>
        </w:rPr>
        <w:t>. Закон Авогадро. Молярный объем газов. Качественные реакции на газообразные вещества (кислород, водород). Объемные отношения газов при химических реакциях.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Вода. Растворы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Вода в природе. Круговорот воды в природе. Физические и химические свойства воды.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Растворы.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Растворимость веществ в воде.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Концентрация растворов. Массовая доля растворенного вещества в растворе.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классы неорганических соединений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Оксиды.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оксидов.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оксидов.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и применение оксидов.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Основания.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оснований. Получение оснований.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оснований. Реакция нейтрализации. Кислоты.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Физические свойства </w:t>
      </w:r>
      <w:proofErr w:type="spellStart"/>
      <w:proofErr w:type="gramStart"/>
      <w:r w:rsidRPr="009A3F81">
        <w:rPr>
          <w:rFonts w:ascii="Times New Roman" w:eastAsia="Calibri" w:hAnsi="Times New Roman" w:cs="Times New Roman"/>
          <w:i/>
          <w:sz w:val="28"/>
          <w:szCs w:val="28"/>
        </w:rPr>
        <w:t>кислот.Получение</w:t>
      </w:r>
      <w:proofErr w:type="spellEnd"/>
      <w:proofErr w:type="gramEnd"/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 и применение кислот.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кислот. Индикаторы. Изменение окраски индикаторов в различных средах. Соли. Классификация. Номенклатура.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Физические свойства солей. Получение и применение солей.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Химические свойства солей. Генетическая связь между классами неорганических соединений.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Проблема безопасного использования веществ и химических реакций в повседневной жизни. Токсичные, горючие и взрывоопасные вещества. Бытовая химическая грамотность.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Строение атома. Периодический закон и периодическая система химических элементов Д.И. Менделеева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Строение атома: ядро, энергетический уровень.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Состав ядра атома: протоны, нейтроны. Изотопы.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Периодический закон Д.И. Менделеева. Периодическая система химических элементов Д.И. Менделеева. Физический смысл атомного (порядкового) номера химического элемента, номера группы и периода периодической системы. Строение энергетических уровней атомов первых 20 химических элементов периодической системы Д.И. Менделеева. Закономерности изменения свойств атомов химических элементов и их соединений на основе положения в периодической системе Д.И. Менделеева и строения атома. Значение Периодического закона Д.И. Менделеева.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Строение веществ. Химическая связь</w:t>
      </w:r>
    </w:p>
    <w:p w:rsid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>Электроотрицательность атомов химических элементов.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Ковалентная химическая связь: неполярная и полярная.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водородной связи и ее влиянии на физические свойства веществ на примере воды.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Ионная связь. Металлическая связь.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Типы кристаллических решеток (атомная, молекулярная, ионная, металлическая). Зависимость физических свойств веществ от типа кристаллической решетки.</w:t>
      </w:r>
    </w:p>
    <w:p w:rsidR="0071392E" w:rsidRPr="0071392E" w:rsidRDefault="0071392E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71392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9 класс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Химические реакции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скорости химической реакции. Факторы, влияющие на скорость химической реакции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Понятие о катализаторе.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Классификация химических реакций по различным признакам: числу и составу исходных и полученных веществ; изменению степеней окисления атомов химических элементов; поглощению или выделению энергии. Электролитическая диссоциация. Электролиты и </w:t>
      </w:r>
      <w:proofErr w:type="spellStart"/>
      <w:r w:rsidRPr="009A3F81">
        <w:rPr>
          <w:rFonts w:ascii="Times New Roman" w:eastAsia="Calibri" w:hAnsi="Times New Roman" w:cs="Times New Roman"/>
          <w:sz w:val="28"/>
          <w:szCs w:val="28"/>
        </w:rPr>
        <w:t>неэлектролиты</w:t>
      </w:r>
      <w:proofErr w:type="spellEnd"/>
      <w:r w:rsidRPr="009A3F81">
        <w:rPr>
          <w:rFonts w:ascii="Times New Roman" w:eastAsia="Calibri" w:hAnsi="Times New Roman" w:cs="Times New Roman"/>
          <w:sz w:val="28"/>
          <w:szCs w:val="28"/>
        </w:rPr>
        <w:t>. Ионы. Катионы и анионы. Реакции ионного обмена. Условия протекания реакций ионного обмена. Электролитическая диссоциация кислот, щелочей и солей. Степень окисления. Определение степени окисления атомов химических элементов в соединениях. Окислитель. Восстановитель. Сущность окислительно-восстановительных реакций.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Неметаллы 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IV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– 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>VII</w:t>
      </w: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групп и их соединения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Положение неметаллов в периодической системе химических элементов Д.И. Менделеева. Общие свойства неметаллов. Галогены: физические и химические свойства. Соединения галогенов: </w:t>
      </w:r>
      <w:proofErr w:type="spellStart"/>
      <w:r w:rsidRPr="009A3F81">
        <w:rPr>
          <w:rFonts w:ascii="Times New Roman" w:eastAsia="Calibri" w:hAnsi="Times New Roman" w:cs="Times New Roman"/>
          <w:sz w:val="28"/>
          <w:szCs w:val="28"/>
        </w:rPr>
        <w:t>хлороводород</w:t>
      </w:r>
      <w:proofErr w:type="spellEnd"/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A3F81">
        <w:rPr>
          <w:rFonts w:ascii="Times New Roman" w:eastAsia="Calibri" w:hAnsi="Times New Roman" w:cs="Times New Roman"/>
          <w:sz w:val="28"/>
          <w:szCs w:val="28"/>
        </w:rPr>
        <w:t>хлороводородная</w:t>
      </w:r>
      <w:proofErr w:type="spellEnd"/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кислота и ее соли. Сера: физические и химические свойства. Соединения серы: сероводород, сульфиды, оксиды серы. Серная,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сернистая и сероводородная кислоты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и их соли. Азот: физические и химические свойства. Аммиак. Соли аммония. Оксиды азота. Азотная кислота и ее соли. Фосфор: физические и химические свойства. Соединения фосфора: оксид фосфора (</w:t>
      </w:r>
      <w:r w:rsidRPr="009A3F81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), ортофосфорная кислота и ее соли. Углерод: физические и химические свойства.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Аллотропия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lastRenderedPageBreak/>
        <w:t xml:space="preserve">углерода: алмаз, графит, </w:t>
      </w:r>
      <w:proofErr w:type="spellStart"/>
      <w:r w:rsidRPr="009A3F81">
        <w:rPr>
          <w:rFonts w:ascii="Times New Roman" w:eastAsia="Calibri" w:hAnsi="Times New Roman" w:cs="Times New Roman"/>
          <w:i/>
          <w:sz w:val="28"/>
          <w:szCs w:val="28"/>
        </w:rPr>
        <w:t>карбин</w:t>
      </w:r>
      <w:proofErr w:type="spellEnd"/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, фуллерены. 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Соединения углерода: оксиды углерода (II) и (IV), угольная кислота и ее соли.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Кремний и его соединения.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Металлы и их соединения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Положение металлов в периодической системе химических элементов Д.И. Менделеева. Металлы в природе и общие способы их получения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Общие физические свойства металлов.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Общие химические свойства металлов: реакции с неметаллами, кислотами, солями.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Электрохимический ряд напряжений металлов.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 Щелочные металлы и их соединения. Щелочноземельные металлы и их соединения. Алюминий. Амфотерность оксида и гидроксида алюминия. Железо. Соединения железа и их свойства: оксиды, гидроксиды и соли железа (II и III).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Первоначальные сведения об органических веществах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sz w:val="28"/>
          <w:szCs w:val="28"/>
        </w:rPr>
        <w:t>П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ервоначальные сведения о строении органических веществ. Углеводороды: метан, этан, этилен.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 xml:space="preserve">Источники углеводородов: природный газ, нефть, уголь. </w:t>
      </w:r>
      <w:r w:rsidRPr="009A3F81">
        <w:rPr>
          <w:rFonts w:ascii="Times New Roman" w:eastAsia="Calibri" w:hAnsi="Times New Roman" w:cs="Times New Roman"/>
          <w:sz w:val="28"/>
          <w:szCs w:val="28"/>
        </w:rPr>
        <w:t xml:space="preserve">Кислородсодержащие соединения: спирты (метанол, этанол, глицерин), карбоновые кислоты (уксусная кислота, аминоуксусная кислота, стеариновая и олеиновая кислоты). Биологически важные вещества: жиры, глюкоза, белки. </w:t>
      </w:r>
      <w:r w:rsidRPr="009A3F81">
        <w:rPr>
          <w:rFonts w:ascii="Times New Roman" w:eastAsia="Calibri" w:hAnsi="Times New Roman" w:cs="Times New Roman"/>
          <w:i/>
          <w:sz w:val="28"/>
          <w:szCs w:val="28"/>
        </w:rPr>
        <w:t>Химическое загрязнение окружающей среды и его последствия.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Типы расчетных задач:</w:t>
      </w:r>
    </w:p>
    <w:p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sz w:val="28"/>
          <w:szCs w:val="28"/>
        </w:rPr>
        <w:t>Вычисление массовой доли химического элемента по формуле соединения.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bCs/>
          <w:i/>
          <w:sz w:val="28"/>
          <w:szCs w:val="28"/>
        </w:rPr>
        <w:t>Установление простейшей формулы вещества по массовым долям химических элементов.</w:t>
      </w:r>
    </w:p>
    <w:p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Вычисления по химическим уравнениям количества, объема, массы вещества по количеству, объему, массе реагентов или продуктов реакции.</w:t>
      </w:r>
    </w:p>
    <w:p w:rsidR="009A3F81" w:rsidRPr="009A3F81" w:rsidRDefault="009A3F81" w:rsidP="009A3F81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Расчет массовой доли растворенного вещества в растворе.</w:t>
      </w:r>
    </w:p>
    <w:p w:rsidR="009A3F81" w:rsidRPr="009A3F81" w:rsidRDefault="009A3F81" w:rsidP="009A3F8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A3F81">
        <w:rPr>
          <w:rFonts w:ascii="Times New Roman" w:eastAsia="Calibri" w:hAnsi="Times New Roman" w:cs="Times New Roman"/>
          <w:b/>
          <w:bCs/>
          <w:sz w:val="28"/>
          <w:szCs w:val="28"/>
        </w:rPr>
        <w:t>Примерные темы практических работ: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lastRenderedPageBreak/>
        <w:t>Лабораторное оборудование и приемы обращения с ним. Правила безопасной работы в химической лаборатории.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Очистка загрязненной поваренной соли.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Признаки протекания химических реакций.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Получение кислорода и изучение его свойств.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Получение водорода и изучение его свойств.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Приготовление растворов с определенной массовой долей растворенного вещества.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«Основные классы неорганических соединений».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Реакции ионного обмена.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Качественные реакции на ионы в растворе.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аммиака и изучение его свойств.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A3F81">
        <w:rPr>
          <w:rFonts w:ascii="Times New Roman" w:eastAsia="Calibri" w:hAnsi="Times New Roman" w:cs="Times New Roman"/>
          <w:i/>
          <w:sz w:val="28"/>
          <w:szCs w:val="28"/>
        </w:rPr>
        <w:t>Получение углекислого газа и изучение его свойств.</w:t>
      </w:r>
    </w:p>
    <w:p w:rsidR="009A3F81" w:rsidRPr="009A3F81" w:rsidRDefault="009A3F81" w:rsidP="009A3F81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«Неметаллы IV – VII групп и их соединений».</w:t>
      </w:r>
    </w:p>
    <w:p w:rsidR="007C3978" w:rsidRPr="00955E1E" w:rsidRDefault="009A3F81" w:rsidP="00955E1E">
      <w:pPr>
        <w:numPr>
          <w:ilvl w:val="0"/>
          <w:numId w:val="10"/>
        </w:num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3F81">
        <w:rPr>
          <w:rFonts w:ascii="Times New Roman" w:eastAsia="Calibri" w:hAnsi="Times New Roman" w:cs="Times New Roman"/>
          <w:sz w:val="28"/>
          <w:szCs w:val="28"/>
        </w:rPr>
        <w:t>Решение экспериментальных задач по теме «Металлы и их соединения».</w:t>
      </w: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955E1E" w:rsidRPr="00F83724" w:rsidRDefault="00955E1E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42ECC" w:rsidRPr="00B42ECC" w:rsidRDefault="009A3F81" w:rsidP="00B42ECC">
      <w:pPr>
        <w:ind w:left="1069"/>
        <w:contextualSpacing/>
        <w:rPr>
          <w:rFonts w:ascii="Times New Roman" w:hAnsi="Times New Roman" w:cs="Times New Roman"/>
          <w:b/>
          <w:bCs/>
          <w:sz w:val="26"/>
          <w:szCs w:val="26"/>
        </w:rPr>
      </w:pPr>
      <w:r w:rsidRPr="00B42ECC">
        <w:rPr>
          <w:rFonts w:ascii="Times New Roman" w:hAnsi="Times New Roman" w:cs="Times New Roman"/>
          <w:b/>
          <w:bCs/>
          <w:sz w:val="26"/>
          <w:szCs w:val="26"/>
        </w:rPr>
        <w:lastRenderedPageBreak/>
        <w:t>3.</w:t>
      </w:r>
      <w:r w:rsidR="00B42ECC" w:rsidRPr="00B42E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B42ECC" w:rsidRPr="00B42ECC">
        <w:rPr>
          <w:rFonts w:ascii="Times New Roman" w:hAnsi="Times New Roman" w:cs="Times New Roman"/>
          <w:b/>
          <w:bCs/>
          <w:sz w:val="26"/>
          <w:szCs w:val="26"/>
        </w:rPr>
        <w:t xml:space="preserve">Тематическое </w:t>
      </w:r>
      <w:bookmarkStart w:id="0" w:name="_GoBack"/>
      <w:bookmarkEnd w:id="0"/>
      <w:r w:rsidR="00B42ECC" w:rsidRPr="00B42ECC">
        <w:rPr>
          <w:rFonts w:ascii="Times New Roman" w:hAnsi="Times New Roman" w:cs="Times New Roman"/>
          <w:b/>
          <w:bCs/>
          <w:sz w:val="26"/>
          <w:szCs w:val="26"/>
        </w:rPr>
        <w:t>планирование с указанием количества часов, отводимых на освоение каждой темы</w:t>
      </w:r>
    </w:p>
    <w:p w:rsidR="007C3978" w:rsidRPr="00B42ECC" w:rsidRDefault="007C3978" w:rsidP="00955E1E">
      <w:pPr>
        <w:ind w:left="1069"/>
        <w:contextualSpacing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01"/>
        <w:gridCol w:w="10860"/>
        <w:gridCol w:w="2126"/>
      </w:tblGrid>
      <w:tr w:rsidR="00A60C59" w:rsidTr="0071392E">
        <w:tc>
          <w:tcPr>
            <w:tcW w:w="901" w:type="dxa"/>
          </w:tcPr>
          <w:p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 урока</w:t>
            </w:r>
          </w:p>
        </w:tc>
        <w:tc>
          <w:tcPr>
            <w:tcW w:w="10860" w:type="dxa"/>
          </w:tcPr>
          <w:p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Раздел, тема урок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а</w:t>
            </w:r>
          </w:p>
        </w:tc>
        <w:tc>
          <w:tcPr>
            <w:tcW w:w="2126" w:type="dxa"/>
          </w:tcPr>
          <w:p w:rsidR="00A60C59" w:rsidRDefault="00A60C59" w:rsidP="00A60C5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A4FF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A60C59" w:rsidTr="0071392E">
        <w:tc>
          <w:tcPr>
            <w:tcW w:w="13887" w:type="dxa"/>
            <w:gridSpan w:val="3"/>
          </w:tcPr>
          <w:p w:rsidR="00A60C59" w:rsidRDefault="00A60C59" w:rsidP="00A60C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60C5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8 класс </w:t>
            </w:r>
          </w:p>
          <w:p w:rsidR="00A60C59" w:rsidRPr="00A60C59" w:rsidRDefault="00A60C59" w:rsidP="00A60C5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( 68 часов, 2 часа в неделю)</w:t>
            </w:r>
          </w:p>
        </w:tc>
      </w:tr>
      <w:tr w:rsidR="00A60C59" w:rsidTr="0071392E">
        <w:tc>
          <w:tcPr>
            <w:tcW w:w="13887" w:type="dxa"/>
            <w:gridSpan w:val="3"/>
          </w:tcPr>
          <w:p w:rsidR="00A60C59" w:rsidRPr="00FA14F6" w:rsidRDefault="00A60C59" w:rsidP="00A60C59">
            <w:pPr>
              <w:autoSpaceDE w:val="0"/>
              <w:autoSpaceDN w:val="0"/>
              <w:adjustRightInd w:val="0"/>
              <w:spacing w:line="36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1. </w:t>
            </w:r>
            <w:r w:rsidRPr="00FA14F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Первоначальные химические понятия </w:t>
            </w: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1/1</w:t>
            </w:r>
          </w:p>
        </w:tc>
        <w:tc>
          <w:tcPr>
            <w:tcW w:w="10860" w:type="dxa"/>
          </w:tcPr>
          <w:p w:rsidR="0071392E" w:rsidRPr="00EF5A71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hAnsi="Times New Roman"/>
                <w:sz w:val="26"/>
                <w:szCs w:val="26"/>
              </w:rPr>
              <w:t xml:space="preserve">Предмет химии. Химия как часть естествознания. </w:t>
            </w:r>
          </w:p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eastAsia="TimesNewRomanPSMT" w:hAnsi="Times New Roman" w:cs="Times New Roman"/>
                <w:sz w:val="26"/>
                <w:szCs w:val="26"/>
              </w:rPr>
              <w:t>Вещества и их свойства</w:t>
            </w:r>
          </w:p>
        </w:tc>
        <w:tc>
          <w:tcPr>
            <w:tcW w:w="2126" w:type="dxa"/>
            <w:vMerge w:val="restart"/>
          </w:tcPr>
          <w:p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54 часа </w:t>
            </w: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2/2</w:t>
            </w:r>
          </w:p>
        </w:tc>
        <w:tc>
          <w:tcPr>
            <w:tcW w:w="10860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Методы познания в химии: наблюдение, эксперимент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3/3</w:t>
            </w:r>
          </w:p>
        </w:tc>
        <w:tc>
          <w:tcPr>
            <w:tcW w:w="10860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 р №</w:t>
            </w:r>
            <w:proofErr w:type="gramStart"/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1.Правила</w:t>
            </w:r>
            <w:proofErr w:type="gramEnd"/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техники безопасности при работе в химическом каби</w:t>
            </w: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нете. Ознакомление с лабораторным оборудо</w:t>
            </w:r>
            <w:r w:rsidRPr="00EF5A71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softHyphen/>
              <w:t>ванием.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4/4</w:t>
            </w:r>
          </w:p>
        </w:tc>
        <w:tc>
          <w:tcPr>
            <w:tcW w:w="10860" w:type="dxa"/>
          </w:tcPr>
          <w:p w:rsidR="0071392E" w:rsidRPr="00EF5A71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hAnsi="Times New Roman"/>
                <w:sz w:val="26"/>
                <w:szCs w:val="26"/>
              </w:rPr>
              <w:t>Чистые вещества и смеси. Способы разделе</w:t>
            </w:r>
            <w:r w:rsidRPr="00EF5A71">
              <w:rPr>
                <w:rFonts w:ascii="Times New Roman" w:hAnsi="Times New Roman"/>
                <w:sz w:val="26"/>
                <w:szCs w:val="26"/>
              </w:rPr>
              <w:softHyphen/>
              <w:t>ния смесей</w:t>
            </w:r>
          </w:p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5/5</w:t>
            </w:r>
          </w:p>
        </w:tc>
        <w:tc>
          <w:tcPr>
            <w:tcW w:w="10860" w:type="dxa"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 2.  Очистка загряз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ненной поваренной соли.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EF5A71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F5A71">
              <w:rPr>
                <w:rFonts w:ascii="Times New Roman" w:hAnsi="Times New Roman" w:cs="Times New Roman"/>
                <w:sz w:val="26"/>
                <w:szCs w:val="26"/>
              </w:rPr>
              <w:t>6/6</w:t>
            </w:r>
          </w:p>
        </w:tc>
        <w:tc>
          <w:tcPr>
            <w:tcW w:w="10860" w:type="dxa"/>
          </w:tcPr>
          <w:p w:rsidR="0071392E" w:rsidRPr="00EF5A71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Физические и химические явления. Химические реакции.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7/7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Атомы и молекулы, ионы.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8/8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Вещества молекулярного и немоле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кулярного строения. Кристаллические решетки.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9/9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Простые и сложные вещества. Химический элемент. Металлы и неметаллы.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10/10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Язык химии. Знаки химических элементов. Относительная атомная масса.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11/11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постоянства состава веществ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12/12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ческие формулы. Относительная молекулярная масса. Качественный и количественный состав вещества.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sz w:val="26"/>
                <w:szCs w:val="26"/>
              </w:rPr>
              <w:t>13/13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Массовая доля химического элемента в соединении.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14/14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Валентность химических элементов. Определение валентности элементов по формулам бинарных соединений.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15/15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Составление химических формул бинарных соединений по валентности.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16/16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Атомно-молекулярное учение.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17/17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сохранения массы веществ.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18/18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ские уравнения.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lastRenderedPageBreak/>
              <w:t>19/19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Типы химических реакций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20/20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 «Первоначальные химические понятия»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21/21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К.р.№1 по теме: «Первоначальные химические понятия».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22/22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Кислород, его общая характеристика и на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хождение в природе. Получение кислорода и его физические свойства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23/23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кислорода. Оксиды. Применение. Круговорот кислорода в природе.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24/24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П.р. №3. Получение и свой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ства кислорода.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25/25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Озон. Аллотропия кислорода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26/26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Воздух и его состав.  Защита атмосферного воздуха от загрязнения.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27/27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Водород, его общая характеристика и нахож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дение в природе. Получение водорода и его физические свойства. Меры безопасности при работе с водородом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28/28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водорода. Применение.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29/29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П.р.№4.  «Получение водорода и исследование его свойств»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30/30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Вода. Методы определения состава </w:t>
            </w:r>
            <w:proofErr w:type="gramStart"/>
            <w:r w:rsidRPr="0056791A">
              <w:rPr>
                <w:rFonts w:ascii="Times New Roman" w:hAnsi="Times New Roman"/>
                <w:sz w:val="26"/>
                <w:szCs w:val="26"/>
              </w:rPr>
              <w:t>воды  -</w:t>
            </w:r>
            <w:proofErr w:type="gramEnd"/>
            <w:r w:rsidRPr="0056791A">
              <w:rPr>
                <w:rFonts w:ascii="Times New Roman" w:hAnsi="Times New Roman"/>
                <w:sz w:val="26"/>
                <w:szCs w:val="26"/>
              </w:rPr>
              <w:t xml:space="preserve"> анализ и синтез. Вода в природе и способы её очистки. Аэрация воды. </w:t>
            </w:r>
          </w:p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  <w:u w:val="single"/>
              </w:rPr>
              <w:t>Экологические проблемы водоёмов области. Сточные воды и их очистка. Экскурсия на очистную станцию в г. Тобольск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31/31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Физические и химические свойства воды. </w:t>
            </w:r>
          </w:p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Применение воды.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32/32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Вода — растворитель. Растворы. Насыщенные и ненасыщенные растворы. Растворимость ве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ществ в воде.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33/33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Массовая доля раст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воренного вещества.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34/34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Решение расчетных задач «Нахождение массовой доли растворенного вещества в растворе. Вычисление массы растворенного вещества и воды для приготовления раствора определенной концентрации»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35/35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№5. Приготовление растворов солей с определенной массовой долей растворенного вещества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36/36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темам «Кислород»,</w:t>
            </w:r>
          </w:p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«Водород</w:t>
            </w:r>
            <w:proofErr w:type="gramStart"/>
            <w:r w:rsidRPr="0056791A">
              <w:rPr>
                <w:rFonts w:ascii="Times New Roman" w:hAnsi="Times New Roman"/>
                <w:sz w:val="26"/>
                <w:szCs w:val="26"/>
              </w:rPr>
              <w:t>»,  «</w:t>
            </w:r>
            <w:proofErr w:type="gramEnd"/>
            <w:r w:rsidRPr="0056791A">
              <w:rPr>
                <w:rFonts w:ascii="Times New Roman" w:hAnsi="Times New Roman"/>
                <w:sz w:val="26"/>
                <w:szCs w:val="26"/>
              </w:rPr>
              <w:t>Вода. Растворы».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37/37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 р по темам «Кислород», «Водород», «Вода. Растворы».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38/38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Моль — единица количества вещества. Мо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лярная масса.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lastRenderedPageBreak/>
              <w:t>39/39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Вычисления по химическим уравнениям.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40/40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Закон Авогадро. Молярный объем газов.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41/41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Относительная плотность газов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42/42</w:t>
            </w:r>
          </w:p>
        </w:tc>
        <w:tc>
          <w:tcPr>
            <w:tcW w:w="10860" w:type="dxa"/>
          </w:tcPr>
          <w:p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Объемные отношения газов при химических реакциях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43/43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Оксиды: классификация, номенклатура, свойства, получение, применение.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44/44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Гидроксиды. Основания: классификация, номенклатура, получение.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45/45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основа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ний. Реакция нейтрализации. Окраска индикаторов в щелочной и нейтральной средах. Применение оснований.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46/46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Амфотерные оксиды и гидроксиды.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47/47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Кислоты. Состав. Классификация. Номенклатура. Получение кислот.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48/48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Химические свойства кислот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49/49</w:t>
            </w:r>
          </w:p>
        </w:tc>
        <w:tc>
          <w:tcPr>
            <w:tcW w:w="10860" w:type="dxa"/>
          </w:tcPr>
          <w:p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Соли. Классификация. Номенклатура. Спо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собы получения солей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50/50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Свойства солей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51/51</w:t>
            </w:r>
          </w:p>
        </w:tc>
        <w:tc>
          <w:tcPr>
            <w:tcW w:w="10860" w:type="dxa"/>
          </w:tcPr>
          <w:p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Генетическая связь между основными клас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сами неорганических соединений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52/52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П р №6. Решение экспери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ментальных задач по теме «Основные клас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сы неорганических соединений»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53/53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 «Важнейшие классы неорганических соединений»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54/54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К р №3 по теме: «Основные клас</w:t>
            </w: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softHyphen/>
              <w:t>сы неорганических соединений».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4F6" w:rsidTr="0071392E">
        <w:tc>
          <w:tcPr>
            <w:tcW w:w="13887" w:type="dxa"/>
            <w:gridSpan w:val="3"/>
          </w:tcPr>
          <w:p w:rsidR="00FA14F6" w:rsidRDefault="00FA14F6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2. </w:t>
            </w:r>
            <w:r w:rsidRPr="00FA14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Периодический закон и периодическая система химических элементов Д.И. Менделеева. Строение атома</w:t>
            </w: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55/1</w:t>
            </w:r>
          </w:p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Коррекция знаний. Классификация химических элементов. Понятие о группах сходных элементов.</w:t>
            </w:r>
          </w:p>
        </w:tc>
        <w:tc>
          <w:tcPr>
            <w:tcW w:w="2126" w:type="dxa"/>
            <w:vMerge w:val="restart"/>
          </w:tcPr>
          <w:p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часов </w:t>
            </w: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56/2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Периодический закон Д. И. Менделеева.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57/3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Периодическая таблица химических элемен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тов (короткая форма): А- и Б-группы, периоды.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58/4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Строение атома. Состав атомных ядер. Изо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топы. Химический элемент — вид атома с одинаковым зарядом ядра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59/5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Расположение электронов по энергетическим уровням. Современная формулировка периодического закона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60/6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Значение периодического закона. Научные достижения  Д. И. Менделеева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61/7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теме: Периодический закон и периоди</w:t>
            </w:r>
            <w:r w:rsidRPr="0056791A">
              <w:rPr>
                <w:rFonts w:ascii="Times New Roman" w:hAnsi="Times New Roman"/>
                <w:sz w:val="26"/>
                <w:szCs w:val="26"/>
              </w:rPr>
              <w:softHyphen/>
              <w:t>ческая система химических элементов Д. И. Менделеева. Строение атома.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A14F6" w:rsidTr="0071392E">
        <w:tc>
          <w:tcPr>
            <w:tcW w:w="13887" w:type="dxa"/>
            <w:gridSpan w:val="3"/>
          </w:tcPr>
          <w:p w:rsidR="00FA14F6" w:rsidRDefault="00FA14F6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A14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Раздел 3. </w:t>
            </w:r>
            <w:r w:rsidRPr="00FA14F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Строение вещества. Химическая связь </w:t>
            </w: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lastRenderedPageBreak/>
              <w:t>62/1</w:t>
            </w:r>
          </w:p>
        </w:tc>
        <w:tc>
          <w:tcPr>
            <w:tcW w:w="10860" w:type="dxa"/>
          </w:tcPr>
          <w:p w:rsidR="0071392E" w:rsidRPr="00EF5A71" w:rsidRDefault="0071392E" w:rsidP="00FA14F6">
            <w:pPr>
              <w:pStyle w:val="a5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>Электроотрицательность</w:t>
            </w:r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атомов </w:t>
            </w:r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химических</w:t>
            </w:r>
            <w:proofErr w:type="gramEnd"/>
            <w:r w:rsidRPr="00EF5A7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элементов</w:t>
            </w:r>
          </w:p>
          <w:p w:rsidR="0071392E" w:rsidRPr="0056791A" w:rsidRDefault="0071392E" w:rsidP="00EF5A71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 xml:space="preserve">Ковалентная связь. Полярная и неполярная ковалентные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56791A">
              <w:rPr>
                <w:rFonts w:ascii="Times New Roman" w:hAnsi="Times New Roman"/>
                <w:sz w:val="26"/>
                <w:szCs w:val="26"/>
              </w:rPr>
              <w:t>связи</w:t>
            </w:r>
          </w:p>
        </w:tc>
        <w:tc>
          <w:tcPr>
            <w:tcW w:w="2126" w:type="dxa"/>
            <w:vMerge w:val="restart"/>
          </w:tcPr>
          <w:p w:rsidR="0071392E" w:rsidRPr="0071392E" w:rsidRDefault="0071392E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7 часов </w:t>
            </w: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63/2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Ионная связь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64/3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Валентность и степень окисления. Правила определения степеней окисления элементов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65/4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Окислительно-восстановительные реакции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66/5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Повторение и обобщение по теме: «Строение веществ. Химическая связь»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67/6</w:t>
            </w:r>
          </w:p>
        </w:tc>
        <w:tc>
          <w:tcPr>
            <w:tcW w:w="10860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i/>
                <w:iCs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56791A">
              <w:rPr>
                <w:rFonts w:ascii="Times New Roman" w:hAnsi="Times New Roman"/>
                <w:sz w:val="26"/>
                <w:szCs w:val="26"/>
              </w:rPr>
              <w:t>68/7</w:t>
            </w:r>
          </w:p>
        </w:tc>
        <w:tc>
          <w:tcPr>
            <w:tcW w:w="10860" w:type="dxa"/>
          </w:tcPr>
          <w:p w:rsidR="0071392E" w:rsidRPr="00FA14F6" w:rsidRDefault="0071392E" w:rsidP="00FA14F6">
            <w:pPr>
              <w:rPr>
                <w:rFonts w:ascii="Times New Roman" w:hAnsi="Times New Roman"/>
                <w:sz w:val="26"/>
                <w:szCs w:val="26"/>
              </w:rPr>
            </w:pPr>
            <w:r w:rsidRPr="00EF5A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итоговой контрольной работы</w:t>
            </w:r>
          </w:p>
        </w:tc>
        <w:tc>
          <w:tcPr>
            <w:tcW w:w="2126" w:type="dxa"/>
            <w:vMerge/>
          </w:tcPr>
          <w:p w:rsidR="0071392E" w:rsidRDefault="0071392E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A71" w:rsidTr="0071392E">
        <w:tc>
          <w:tcPr>
            <w:tcW w:w="901" w:type="dxa"/>
          </w:tcPr>
          <w:p w:rsidR="00EF5A71" w:rsidRPr="0056791A" w:rsidRDefault="00EF5A71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:rsidR="00EF5A71" w:rsidRPr="00EF5A71" w:rsidRDefault="00EF5A71" w:rsidP="00FA14F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EF5A71" w:rsidRPr="0071392E" w:rsidRDefault="00EF5A71" w:rsidP="00FA14F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 часов</w:t>
            </w:r>
          </w:p>
        </w:tc>
      </w:tr>
      <w:tr w:rsidR="00EF5A71" w:rsidTr="0071392E">
        <w:tc>
          <w:tcPr>
            <w:tcW w:w="901" w:type="dxa"/>
          </w:tcPr>
          <w:p w:rsidR="00EF5A71" w:rsidRPr="0056791A" w:rsidRDefault="00EF5A71" w:rsidP="00FA14F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60" w:type="dxa"/>
          </w:tcPr>
          <w:p w:rsidR="00EF5A71" w:rsidRPr="00EF5A71" w:rsidRDefault="00EF5A71" w:rsidP="00EF5A7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F5A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 класс</w:t>
            </w:r>
          </w:p>
          <w:p w:rsidR="00EF5A71" w:rsidRPr="00EF5A71" w:rsidRDefault="00EF5A71" w:rsidP="00EF5A7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F5A7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(68 часов, 2 часа в неделю)</w:t>
            </w:r>
          </w:p>
        </w:tc>
        <w:tc>
          <w:tcPr>
            <w:tcW w:w="2126" w:type="dxa"/>
          </w:tcPr>
          <w:p w:rsidR="00EF5A71" w:rsidRDefault="00EF5A71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F5A71" w:rsidTr="0071392E">
        <w:tc>
          <w:tcPr>
            <w:tcW w:w="13887" w:type="dxa"/>
            <w:gridSpan w:val="3"/>
          </w:tcPr>
          <w:p w:rsidR="00EF5A71" w:rsidRDefault="00EF5A71" w:rsidP="00FA14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83DB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1. Многообразие химических реакций</w:t>
            </w:r>
          </w:p>
        </w:tc>
      </w:tr>
      <w:tr w:rsidR="0071392E" w:rsidTr="0071392E">
        <w:tc>
          <w:tcPr>
            <w:tcW w:w="901" w:type="dxa"/>
          </w:tcPr>
          <w:p w:rsidR="0071392E" w:rsidRPr="0056791A" w:rsidRDefault="0071392E" w:rsidP="003E15A6">
            <w:pPr>
              <w:rPr>
                <w:rFonts w:ascii="Times New Roman" w:hAnsi="Times New Roman"/>
                <w:sz w:val="26"/>
                <w:szCs w:val="26"/>
              </w:rPr>
            </w:pPr>
            <w:r w:rsidRPr="00D8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1/1</w:t>
            </w:r>
          </w:p>
        </w:tc>
        <w:tc>
          <w:tcPr>
            <w:tcW w:w="10860" w:type="dxa"/>
          </w:tcPr>
          <w:p w:rsidR="0071392E" w:rsidRPr="00EF5A7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24E0">
              <w:rPr>
                <w:rFonts w:ascii="Times New Roman" w:hAnsi="Times New Roman" w:cs="Times New Roman"/>
                <w:iCs/>
                <w:sz w:val="26"/>
                <w:szCs w:val="26"/>
              </w:rPr>
              <w:t>Классификация химических реакций</w:t>
            </w: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.</w:t>
            </w:r>
            <w:r w:rsidRPr="00D83DB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Окислительно-восстановительные реакции.</w:t>
            </w:r>
          </w:p>
        </w:tc>
        <w:tc>
          <w:tcPr>
            <w:tcW w:w="2126" w:type="dxa"/>
            <w:vMerge w:val="restart"/>
          </w:tcPr>
          <w:p w:rsidR="0071392E" w:rsidRPr="0071392E" w:rsidRDefault="0071392E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1392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 часов</w:t>
            </w:r>
          </w:p>
        </w:tc>
      </w:tr>
      <w:tr w:rsidR="0071392E" w:rsidTr="0071392E">
        <w:tc>
          <w:tcPr>
            <w:tcW w:w="901" w:type="dxa"/>
          </w:tcPr>
          <w:p w:rsidR="0071392E" w:rsidRPr="00D83DBA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2/2</w:t>
            </w:r>
          </w:p>
        </w:tc>
        <w:tc>
          <w:tcPr>
            <w:tcW w:w="10860" w:type="dxa"/>
          </w:tcPr>
          <w:p w:rsidR="0071392E" w:rsidRPr="008524E0" w:rsidRDefault="0071392E" w:rsidP="003E15A6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-упражнение по составлению уравнений ОВР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3/3</w:t>
            </w:r>
          </w:p>
        </w:tc>
        <w:tc>
          <w:tcPr>
            <w:tcW w:w="10860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75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Тепловой эффект химических реакций. Экзо- и эндотермические реакции.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4/4</w:t>
            </w:r>
          </w:p>
        </w:tc>
        <w:tc>
          <w:tcPr>
            <w:tcW w:w="10860" w:type="dxa"/>
          </w:tcPr>
          <w:p w:rsidR="0071392E" w:rsidRPr="000A758B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Скорость химических реакций. Первоначальные представления о </w:t>
            </w:r>
            <w:proofErr w:type="gramStart"/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катализе.</w:t>
            </w:r>
            <w:r w:rsidRPr="00D40A7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Факторы</w:t>
            </w:r>
            <w:proofErr w:type="gramEnd"/>
            <w:r w:rsidRPr="00D40A7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, влияющие на скорость химической реакции</w:t>
            </w:r>
            <w:r w:rsidRPr="00D40A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Pr="00D40A73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Понятие о катализаторе.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5/5</w:t>
            </w:r>
          </w:p>
        </w:tc>
        <w:tc>
          <w:tcPr>
            <w:tcW w:w="10860" w:type="dxa"/>
          </w:tcPr>
          <w:p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1.</w:t>
            </w: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Изучение влияния условий проведения химической реакции на её скорость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6/6</w:t>
            </w:r>
          </w:p>
        </w:tc>
        <w:tc>
          <w:tcPr>
            <w:tcW w:w="10860" w:type="dxa"/>
          </w:tcPr>
          <w:p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Обратимые и необратимые реакции. Понятие о химическом равновесии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7/7</w:t>
            </w:r>
          </w:p>
        </w:tc>
        <w:tc>
          <w:tcPr>
            <w:tcW w:w="10860" w:type="dxa"/>
          </w:tcPr>
          <w:p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Сущность процесса электролитической диссоциации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8/8</w:t>
            </w:r>
          </w:p>
        </w:tc>
        <w:tc>
          <w:tcPr>
            <w:tcW w:w="10860" w:type="dxa"/>
          </w:tcPr>
          <w:p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425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Диссоциация кислот, оснований и солей.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9/9</w:t>
            </w:r>
          </w:p>
        </w:tc>
        <w:tc>
          <w:tcPr>
            <w:tcW w:w="10860" w:type="dxa"/>
          </w:tcPr>
          <w:p w:rsidR="0071392E" w:rsidRPr="00A42566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Слабые и сильные электролиты. Степень диссоциации.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10/10</w:t>
            </w:r>
          </w:p>
        </w:tc>
        <w:tc>
          <w:tcPr>
            <w:tcW w:w="10860" w:type="dxa"/>
          </w:tcPr>
          <w:p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Реакции ионного обмена и условия их протекания.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11/11</w:t>
            </w:r>
          </w:p>
        </w:tc>
        <w:tc>
          <w:tcPr>
            <w:tcW w:w="10860" w:type="dxa"/>
          </w:tcPr>
          <w:p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основных классов неорганических соединений в свете представлений об электролитической диссоциации и окислительно-восстановительных реакциях.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12/12</w:t>
            </w:r>
          </w:p>
        </w:tc>
        <w:tc>
          <w:tcPr>
            <w:tcW w:w="10860" w:type="dxa"/>
          </w:tcPr>
          <w:p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Урок -упражнение по составлению реакций ИО и ОВР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13/13</w:t>
            </w:r>
          </w:p>
        </w:tc>
        <w:tc>
          <w:tcPr>
            <w:tcW w:w="10860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 темам «Классификация химических реакций» и «Электролитическая диссоциация»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14/14</w:t>
            </w:r>
          </w:p>
        </w:tc>
        <w:tc>
          <w:tcPr>
            <w:tcW w:w="10860" w:type="dxa"/>
          </w:tcPr>
          <w:p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2.</w:t>
            </w: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экспериментальных задач по теме «Свойства кислот, оснований и солей как электролитов».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1392E" w:rsidTr="0071392E">
        <w:tc>
          <w:tcPr>
            <w:tcW w:w="901" w:type="dxa"/>
          </w:tcPr>
          <w:p w:rsidR="0071392E" w:rsidRDefault="0071392E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15/15</w:t>
            </w:r>
          </w:p>
        </w:tc>
        <w:tc>
          <w:tcPr>
            <w:tcW w:w="10860" w:type="dxa"/>
          </w:tcPr>
          <w:p w:rsidR="0071392E" w:rsidRPr="00EA47D1" w:rsidRDefault="0071392E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A47D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Контрольная работа</w:t>
            </w:r>
            <w:r w:rsidRPr="00EA47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темам «Классификация химических реакций» и «Электролитическая диссоциация».</w:t>
            </w:r>
          </w:p>
        </w:tc>
        <w:tc>
          <w:tcPr>
            <w:tcW w:w="2126" w:type="dxa"/>
            <w:vMerge/>
          </w:tcPr>
          <w:p w:rsidR="0071392E" w:rsidRDefault="0071392E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:rsidTr="0071392E">
        <w:tc>
          <w:tcPr>
            <w:tcW w:w="13887" w:type="dxa"/>
            <w:gridSpan w:val="3"/>
          </w:tcPr>
          <w:p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486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Раздел 2. Многообразие веществ (43 ч)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16/1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</w:p>
          <w:p w:rsidR="0033090B" w:rsidRPr="00EA47D1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галогенов в периодической таблице и строение их атомов. Свойства, получение и применение галогенов.</w:t>
            </w:r>
          </w:p>
        </w:tc>
        <w:tc>
          <w:tcPr>
            <w:tcW w:w="2126" w:type="dxa"/>
            <w:vMerge w:val="restart"/>
          </w:tcPr>
          <w:p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43 часа 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17/2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Хлор. Свойства и применение хлора.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18/3</w:t>
            </w:r>
          </w:p>
        </w:tc>
        <w:tc>
          <w:tcPr>
            <w:tcW w:w="10860" w:type="dxa"/>
          </w:tcPr>
          <w:p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Хлороводород: получение и свойства.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19/4</w:t>
            </w:r>
          </w:p>
        </w:tc>
        <w:tc>
          <w:tcPr>
            <w:tcW w:w="10860" w:type="dxa"/>
          </w:tcPr>
          <w:p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84DC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Соляная кислота и её соли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20/5</w:t>
            </w:r>
          </w:p>
        </w:tc>
        <w:tc>
          <w:tcPr>
            <w:tcW w:w="10860" w:type="dxa"/>
          </w:tcPr>
          <w:p w:rsidR="0033090B" w:rsidRPr="00684DC9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3.</w:t>
            </w: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соляной кислоты и изучение её свойств.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21/6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Кислород и сера.Положение кислорода и серы в периодической системе химических элементов, строение их атомов.Аллотропия серы.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22/7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Свойства и применение серы.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23/8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Сероводород. Сульфиды.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24/9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серы(IV). Сернистая кислота и её соли.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25/10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E17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серы(VI). Серная кислота и её соли.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26/11</w:t>
            </w:r>
          </w:p>
        </w:tc>
        <w:tc>
          <w:tcPr>
            <w:tcW w:w="10860" w:type="dxa"/>
          </w:tcPr>
          <w:p w:rsidR="0033090B" w:rsidRPr="002E17F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Окислительные свойства концентрированной серной кислоты.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27/12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4.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экспериментальных задач по теме «Кислород и сера».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28/13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Решение расчётных задач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Вычисления по химическим уравнениям массы, объёма и количества вещества одного из продуктов реакции по массе исходного вещества, объёму или количеству вещества, содержащего определённую долю примесей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29/14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Азот и </w:t>
            </w:r>
            <w:proofErr w:type="gramStart"/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фосфо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</w:t>
            </w:r>
            <w:proofErr w:type="gramEnd"/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азота и фосфора в периодической системе химических элементов, строение их атомов. Азот: свойства и применение.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30/15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Аммиак. Физические и химические свойства. Получение и применение.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31/16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5.</w:t>
            </w: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аммиака и изучение его свойств.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32/17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 аммония.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33/18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Азотная кислота. Строение молекулы. Свойства разбавленной азотной кислоты.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34/19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Свойства концентрированной азотной кислоты.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35/20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Соли азотной кислоты. Азотные удобрения.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36/21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Фосфор. Аллотропия фосфора. Свойства фосфора.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37/22</w:t>
            </w:r>
          </w:p>
        </w:tc>
        <w:tc>
          <w:tcPr>
            <w:tcW w:w="10860" w:type="dxa"/>
          </w:tcPr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33A1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 фосфора(V). Фосфорная кислота и её соли. Фосфорные удобрения.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38/23</w:t>
            </w:r>
          </w:p>
        </w:tc>
        <w:tc>
          <w:tcPr>
            <w:tcW w:w="10860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017B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Углерод и кремний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:rsidR="0033090B" w:rsidRPr="00F33A10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углерода и кремния в периодической системе химических элементов, строение их атомов. Аллотропные модификации углерода.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39/24</w:t>
            </w:r>
          </w:p>
        </w:tc>
        <w:tc>
          <w:tcPr>
            <w:tcW w:w="10860" w:type="dxa"/>
          </w:tcPr>
          <w:p w:rsidR="0033090B" w:rsidRPr="005017B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углерода. Адсорбция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40/25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Угарный газ, свойства, физиологическое действие на организм.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41/26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Углекислый газ. Угольная кислота и её соли. Круговорот углерода в природе.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42/27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6.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Получение оксида углерода(IV) и изучение его свойств. Распознавание карбонатов.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43/28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Кремний и его соединения. Стекло. Цемент.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44/29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Обобщение по теме «Неметаллы».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45/30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Контрольная работа 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 «Неметаллы».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46/31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</w:p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Металлы (общая характеристика)</w:t>
            </w:r>
          </w:p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Положение металлов в периодической системе химических элементов Д. И. Менделеева. Металлическая связь. Физические свойства металлов. Сплавы металлов.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47/32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Нахождение металлов в природе и общие способы их получения.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48/33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Химические свойства металлов. Ряд активности (электрохимический ряд напряжений) металлов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49/34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Щелочные металлы. Нахождение в природе. Физические и химические свойства.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50/35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Оксиды и гидроксиды щелочных металлов. Применение щелочных металлов.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51/36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Щёлочноземельные металлы. Нахождение в природе. Кальций и его соединения. Жёсткость воды и способы её устранения.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52/37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60A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Алюминий. Нахождение в природе. Свойства алюминия.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53/38</w:t>
            </w:r>
          </w:p>
        </w:tc>
        <w:tc>
          <w:tcPr>
            <w:tcW w:w="10860" w:type="dxa"/>
          </w:tcPr>
          <w:p w:rsidR="0033090B" w:rsidRPr="00B60AF2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Амфотерность оксида и гидроксида алюминия.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54/39</w:t>
            </w:r>
          </w:p>
        </w:tc>
        <w:tc>
          <w:tcPr>
            <w:tcW w:w="10860" w:type="dxa"/>
          </w:tcPr>
          <w:p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Железо. Нахождение в природе. Свойства железа.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55/40</w:t>
            </w:r>
          </w:p>
        </w:tc>
        <w:tc>
          <w:tcPr>
            <w:tcW w:w="10860" w:type="dxa"/>
          </w:tcPr>
          <w:p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Соединения железа.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56/41</w:t>
            </w:r>
          </w:p>
        </w:tc>
        <w:tc>
          <w:tcPr>
            <w:tcW w:w="10860" w:type="dxa"/>
          </w:tcPr>
          <w:p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Практическая работа 7.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Решение экспериментальных задач по теме «Металлы и их соединения».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57/42</w:t>
            </w:r>
          </w:p>
        </w:tc>
        <w:tc>
          <w:tcPr>
            <w:tcW w:w="10860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Обобщение по теме </w:t>
            </w:r>
          </w:p>
          <w:p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24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еталлы».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58/43</w:t>
            </w:r>
          </w:p>
        </w:tc>
        <w:tc>
          <w:tcPr>
            <w:tcW w:w="10860" w:type="dxa"/>
          </w:tcPr>
          <w:p w:rsidR="0033090B" w:rsidRPr="0024145F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Контрольная работа </w:t>
            </w: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теме «Металлы».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:rsidTr="0071392E">
        <w:tc>
          <w:tcPr>
            <w:tcW w:w="13887" w:type="dxa"/>
            <w:gridSpan w:val="3"/>
          </w:tcPr>
          <w:p w:rsidR="003E15A6" w:rsidRPr="003E15A6" w:rsidRDefault="003E15A6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E15A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 xml:space="preserve">Раздел 3. Краткий обзор важнейших органических веществ 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59/1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</w:p>
          <w:p w:rsidR="0033090B" w:rsidRPr="00EC7545" w:rsidRDefault="0033090B" w:rsidP="003E15A6">
            <w:pP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EC7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Органическая химия.</w:t>
            </w:r>
          </w:p>
        </w:tc>
        <w:tc>
          <w:tcPr>
            <w:tcW w:w="2126" w:type="dxa"/>
            <w:vMerge w:val="restart"/>
          </w:tcPr>
          <w:p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часов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60/2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Углеводороды. Предельные (насыщенные) углеводороды.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61/3</w:t>
            </w:r>
          </w:p>
        </w:tc>
        <w:tc>
          <w:tcPr>
            <w:tcW w:w="10860" w:type="dxa"/>
          </w:tcPr>
          <w:p w:rsidR="0033090B" w:rsidRPr="00955E1E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Непредельные (ненасыщенные) углеводороды.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62/4</w:t>
            </w:r>
          </w:p>
        </w:tc>
        <w:tc>
          <w:tcPr>
            <w:tcW w:w="10860" w:type="dxa"/>
          </w:tcPr>
          <w:p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Производные углеводородов. Спирты.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63/5</w:t>
            </w:r>
          </w:p>
        </w:tc>
        <w:tc>
          <w:tcPr>
            <w:tcW w:w="10860" w:type="dxa"/>
          </w:tcPr>
          <w:p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Карбоновые кислоты. Сложные эфиры. Жиры.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64/6</w:t>
            </w:r>
          </w:p>
        </w:tc>
        <w:tc>
          <w:tcPr>
            <w:tcW w:w="10860" w:type="dxa"/>
          </w:tcPr>
          <w:p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Углеводы. Аминокислоты. Белки.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:rsidTr="0071392E">
        <w:tc>
          <w:tcPr>
            <w:tcW w:w="901" w:type="dxa"/>
          </w:tcPr>
          <w:p w:rsidR="003E15A6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65/7</w:t>
            </w:r>
          </w:p>
        </w:tc>
        <w:tc>
          <w:tcPr>
            <w:tcW w:w="10860" w:type="dxa"/>
          </w:tcPr>
          <w:p w:rsidR="003E15A6" w:rsidRPr="001A6EB7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A6E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Полимеры.</w:t>
            </w:r>
          </w:p>
        </w:tc>
        <w:tc>
          <w:tcPr>
            <w:tcW w:w="2126" w:type="dxa"/>
          </w:tcPr>
          <w:p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:rsidTr="0071392E">
        <w:tc>
          <w:tcPr>
            <w:tcW w:w="13887" w:type="dxa"/>
            <w:gridSpan w:val="3"/>
          </w:tcPr>
          <w:p w:rsidR="003E15A6" w:rsidRDefault="003E15A6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Раздел 4. </w:t>
            </w:r>
            <w:r w:rsidRPr="001A6EB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Повторение 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66/1</w:t>
            </w:r>
          </w:p>
        </w:tc>
        <w:tc>
          <w:tcPr>
            <w:tcW w:w="10860" w:type="dxa"/>
          </w:tcPr>
          <w:p w:rsidR="0033090B" w:rsidRPr="001A6EB7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Подготовка к итоговой контрольной работе.</w:t>
            </w:r>
          </w:p>
        </w:tc>
        <w:tc>
          <w:tcPr>
            <w:tcW w:w="2126" w:type="dxa"/>
            <w:vMerge w:val="restart"/>
          </w:tcPr>
          <w:p w:rsidR="0033090B" w:rsidRPr="0033090B" w:rsidRDefault="0033090B" w:rsidP="0033090B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 часа</w:t>
            </w: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67/2</w:t>
            </w:r>
          </w:p>
        </w:tc>
        <w:tc>
          <w:tcPr>
            <w:tcW w:w="10860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Итоговая контрольная работа 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3090B" w:rsidTr="0071392E">
        <w:tc>
          <w:tcPr>
            <w:tcW w:w="901" w:type="dxa"/>
          </w:tcPr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68/3</w:t>
            </w:r>
          </w:p>
        </w:tc>
        <w:tc>
          <w:tcPr>
            <w:tcW w:w="10860" w:type="dxa"/>
          </w:tcPr>
          <w:p w:rsidR="0033090B" w:rsidRPr="008A13E3" w:rsidRDefault="0033090B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8A13E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Анализ к/р. Коррекция ЗУН.</w:t>
            </w:r>
          </w:p>
          <w:p w:rsidR="0033090B" w:rsidRDefault="0033090B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0A7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Химическое загрязнение окружающей среды и его последствия</w:t>
            </w:r>
          </w:p>
        </w:tc>
        <w:tc>
          <w:tcPr>
            <w:tcW w:w="2126" w:type="dxa"/>
            <w:vMerge/>
          </w:tcPr>
          <w:p w:rsidR="0033090B" w:rsidRDefault="0033090B" w:rsidP="003E15A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5A6" w:rsidTr="0071392E">
        <w:tc>
          <w:tcPr>
            <w:tcW w:w="901" w:type="dxa"/>
          </w:tcPr>
          <w:p w:rsidR="003E15A6" w:rsidRDefault="003E15A6" w:rsidP="003E15A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860" w:type="dxa"/>
          </w:tcPr>
          <w:p w:rsidR="003E15A6" w:rsidRPr="008A13E3" w:rsidRDefault="003E15A6" w:rsidP="003E15A6">
            <w:pP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3E15A6" w:rsidRPr="0033090B" w:rsidRDefault="003E15A6" w:rsidP="003E15A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3090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 68 часов</w:t>
            </w:r>
          </w:p>
        </w:tc>
      </w:tr>
    </w:tbl>
    <w:p w:rsidR="007C3978" w:rsidRPr="007C3978" w:rsidRDefault="007C3978">
      <w:pPr>
        <w:rPr>
          <w:rFonts w:ascii="Times New Roman" w:hAnsi="Times New Roman" w:cs="Times New Roman"/>
          <w:sz w:val="26"/>
          <w:szCs w:val="26"/>
        </w:rPr>
      </w:pPr>
    </w:p>
    <w:sectPr w:rsidR="007C3978" w:rsidRPr="007C3978" w:rsidSect="00A726D7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53120"/>
    <w:multiLevelType w:val="hybridMultilevel"/>
    <w:tmpl w:val="BBD6B410"/>
    <w:lvl w:ilvl="0" w:tplc="D0C6D732">
      <w:start w:val="1"/>
      <w:numFmt w:val="bullet"/>
      <w:lvlText w:val="▪"/>
      <w:lvlJc w:val="left"/>
      <w:pPr>
        <w:ind w:left="22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1" w15:restartNumberingAfterBreak="0">
    <w:nsid w:val="1B3458AB"/>
    <w:multiLevelType w:val="hybridMultilevel"/>
    <w:tmpl w:val="C48A71A8"/>
    <w:lvl w:ilvl="0" w:tplc="D0C6D732">
      <w:start w:val="1"/>
      <w:numFmt w:val="bullet"/>
      <w:lvlText w:val="▪"/>
      <w:lvlJc w:val="left"/>
      <w:pPr>
        <w:ind w:left="2258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18" w:hanging="360"/>
      </w:pPr>
      <w:rPr>
        <w:rFonts w:ascii="Wingdings" w:hAnsi="Wingdings" w:hint="default"/>
      </w:rPr>
    </w:lvl>
  </w:abstractNum>
  <w:abstractNum w:abstractNumId="2" w15:restartNumberingAfterBreak="0">
    <w:nsid w:val="2D4A224D"/>
    <w:multiLevelType w:val="hybridMultilevel"/>
    <w:tmpl w:val="337A2C50"/>
    <w:lvl w:ilvl="0" w:tplc="85AA4BA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CC4520"/>
    <w:multiLevelType w:val="hybridMultilevel"/>
    <w:tmpl w:val="28EEA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9F4197"/>
    <w:multiLevelType w:val="hybridMultilevel"/>
    <w:tmpl w:val="1B3ADAEE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5" w15:restartNumberingAfterBreak="0">
    <w:nsid w:val="4ABC508C"/>
    <w:multiLevelType w:val="hybridMultilevel"/>
    <w:tmpl w:val="A84AC2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214A6"/>
    <w:multiLevelType w:val="hybridMultilevel"/>
    <w:tmpl w:val="AB22B560"/>
    <w:lvl w:ilvl="0" w:tplc="D0C6D732">
      <w:start w:val="1"/>
      <w:numFmt w:val="bullet"/>
      <w:lvlText w:val="▪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91B00"/>
    <w:multiLevelType w:val="multilevel"/>
    <w:tmpl w:val="3A4A7E16"/>
    <w:lvl w:ilvl="0">
      <w:start w:val="1"/>
      <w:numFmt w:val="decimal"/>
      <w:lvlText w:val="%1."/>
      <w:lvlJc w:val="left"/>
      <w:pPr>
        <w:ind w:left="507" w:hanging="405"/>
      </w:pPr>
      <w:rPr>
        <w:rFonts w:hint="default"/>
        <w:i w:val="0"/>
      </w:rPr>
    </w:lvl>
    <w:lvl w:ilvl="1">
      <w:start w:val="2"/>
      <w:numFmt w:val="decimal"/>
      <w:isLgl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6" w:hanging="2160"/>
      </w:pPr>
      <w:rPr>
        <w:rFonts w:hint="default"/>
      </w:rPr>
    </w:lvl>
  </w:abstractNum>
  <w:abstractNum w:abstractNumId="8" w15:restartNumberingAfterBreak="0">
    <w:nsid w:val="5BD53C3C"/>
    <w:multiLevelType w:val="hybridMultilevel"/>
    <w:tmpl w:val="F2CC30D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9" w15:restartNumberingAfterBreak="0">
    <w:nsid w:val="68204FFC"/>
    <w:multiLevelType w:val="hybridMultilevel"/>
    <w:tmpl w:val="7C3A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9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465A"/>
    <w:rsid w:val="00106AF9"/>
    <w:rsid w:val="0033090B"/>
    <w:rsid w:val="003E15A6"/>
    <w:rsid w:val="004E2735"/>
    <w:rsid w:val="0051465A"/>
    <w:rsid w:val="006643F1"/>
    <w:rsid w:val="0071392E"/>
    <w:rsid w:val="007C3978"/>
    <w:rsid w:val="00955E1E"/>
    <w:rsid w:val="009560D8"/>
    <w:rsid w:val="009A3F81"/>
    <w:rsid w:val="00A60C59"/>
    <w:rsid w:val="00A726D7"/>
    <w:rsid w:val="00B42ECC"/>
    <w:rsid w:val="00D40A73"/>
    <w:rsid w:val="00EF5A71"/>
    <w:rsid w:val="00F83724"/>
    <w:rsid w:val="00FA1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78B4B"/>
  <w15:docId w15:val="{50637247-F783-411A-83C9-18D97FA34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0D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F81"/>
    <w:pPr>
      <w:ind w:left="720"/>
      <w:contextualSpacing/>
    </w:pPr>
  </w:style>
  <w:style w:type="table" w:styleId="a4">
    <w:name w:val="Table Grid"/>
    <w:basedOn w:val="a1"/>
    <w:uiPriority w:val="39"/>
    <w:rsid w:val="00A60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FA14F6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55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5E1E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B42EC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92706-62E3-4CAA-B54F-69CFD3BAA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4000</Words>
  <Characters>22804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песков</dc:creator>
  <cp:keywords/>
  <dc:description/>
  <cp:lastModifiedBy>khalilov.faim@gmail.com</cp:lastModifiedBy>
  <cp:revision>13</cp:revision>
  <cp:lastPrinted>2019-09-17T15:31:00Z</cp:lastPrinted>
  <dcterms:created xsi:type="dcterms:W3CDTF">2019-08-20T16:09:00Z</dcterms:created>
  <dcterms:modified xsi:type="dcterms:W3CDTF">2020-01-15T10:59:00Z</dcterms:modified>
</cp:coreProperties>
</file>