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221" w:rsidRDefault="00255221" w:rsidP="00255221">
      <w:pPr>
        <w:jc w:val="center"/>
      </w:pPr>
      <w:r w:rsidRPr="00255221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E:\2020-12-11 эмилия тит\эмилия тит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21" w:rsidRPr="00BB79B0" w:rsidRDefault="00255221" w:rsidP="00255221">
      <w:pPr>
        <w:pStyle w:val="Default"/>
        <w:ind w:left="360"/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Pr="00BB79B0">
        <w:rPr>
          <w:b/>
          <w:bCs/>
        </w:rPr>
        <w:t>Планируемые результаты изучения учебного предмета</w:t>
      </w:r>
    </w:p>
    <w:p w:rsidR="00255221" w:rsidRPr="00BB79B0" w:rsidRDefault="00255221" w:rsidP="00255221">
      <w:pPr>
        <w:pStyle w:val="Default"/>
        <w:ind w:left="720"/>
      </w:pPr>
    </w:p>
    <w:p w:rsidR="00255221" w:rsidRDefault="00255221" w:rsidP="00255221">
      <w:pPr>
        <w:shd w:val="clear" w:color="auto" w:fill="FFFFFF"/>
        <w:ind w:left="28" w:firstLine="822"/>
        <w:contextualSpacing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</w:p>
    <w:p w:rsidR="00255221" w:rsidRPr="00255221" w:rsidRDefault="00255221" w:rsidP="00255221">
      <w:pPr>
        <w:shd w:val="clear" w:color="auto" w:fill="FFFFFF"/>
        <w:ind w:left="28" w:firstLine="822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55221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Личностные результаты: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 xml:space="preserve"> • </w:t>
      </w:r>
      <w:proofErr w:type="spellStart"/>
      <w:r w:rsidRPr="00255221">
        <w:rPr>
          <w:rStyle w:val="c3"/>
          <w:color w:val="000000"/>
          <w:sz w:val="26"/>
          <w:szCs w:val="26"/>
        </w:rPr>
        <w:t>мотивированность</w:t>
      </w:r>
      <w:proofErr w:type="spellEnd"/>
      <w:r w:rsidRPr="00255221">
        <w:rPr>
          <w:rStyle w:val="c3"/>
          <w:color w:val="000000"/>
          <w:sz w:val="26"/>
          <w:szCs w:val="26"/>
        </w:rPr>
        <w:t xml:space="preserve"> и направленность на активное и созидательное участие в будущем в общественной и государственной жизни;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spellStart"/>
      <w:r w:rsidRPr="00255221">
        <w:rPr>
          <w:rStyle w:val="c14"/>
          <w:b/>
          <w:bCs/>
          <w:color w:val="000000"/>
          <w:sz w:val="26"/>
          <w:szCs w:val="26"/>
        </w:rPr>
        <w:t>Метапредметные</w:t>
      </w:r>
      <w:proofErr w:type="spellEnd"/>
      <w:r w:rsidRPr="00255221">
        <w:rPr>
          <w:rStyle w:val="c14"/>
          <w:b/>
          <w:bCs/>
          <w:color w:val="000000"/>
          <w:sz w:val="26"/>
          <w:szCs w:val="26"/>
        </w:rPr>
        <w:t xml:space="preserve"> </w:t>
      </w:r>
      <w:proofErr w:type="gramStart"/>
      <w:r w:rsidRPr="00255221">
        <w:rPr>
          <w:rStyle w:val="c14"/>
          <w:b/>
          <w:bCs/>
          <w:color w:val="000000"/>
          <w:sz w:val="26"/>
          <w:szCs w:val="26"/>
        </w:rPr>
        <w:t>результаты</w:t>
      </w:r>
      <w:r w:rsidRPr="00255221">
        <w:rPr>
          <w:rStyle w:val="c3"/>
          <w:color w:val="000000"/>
          <w:sz w:val="26"/>
          <w:szCs w:val="26"/>
        </w:rPr>
        <w:t>  :</w:t>
      </w:r>
      <w:proofErr w:type="gramEnd"/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умение сознательно организовывать свою познавательную деятельность (от постановки цели до получения и оценки результата);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 xml:space="preserve"> • умение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</w:t>
      </w:r>
      <w:proofErr w:type="gramStart"/>
      <w:r w:rsidRPr="00255221">
        <w:rPr>
          <w:rStyle w:val="c3"/>
          <w:color w:val="000000"/>
          <w:sz w:val="26"/>
          <w:szCs w:val="26"/>
        </w:rPr>
        <w:t>реалий  и</w:t>
      </w:r>
      <w:proofErr w:type="gramEnd"/>
      <w:r w:rsidRPr="00255221">
        <w:rPr>
          <w:rStyle w:val="c3"/>
          <w:color w:val="000000"/>
          <w:sz w:val="26"/>
          <w:szCs w:val="26"/>
        </w:rPr>
        <w:t xml:space="preserve"> возможных перспектив;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способность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овладение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умение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1) использование элементов причинно-следственного анализа;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2) исследование несложных реальных связей и зависимостей;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4) поиск и извлечение нужной информации по заданной теме в адаптированных источниках различного типа;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6) объяснение изученных положений на конкретных примерах;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lastRenderedPageBreak/>
        <w:t> 8) определение собственного отношения к явлениям современной жизни, формулирование своей точки зрения.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proofErr w:type="gramStart"/>
      <w:r w:rsidRPr="00255221">
        <w:rPr>
          <w:rStyle w:val="c14"/>
          <w:b/>
          <w:bCs/>
          <w:color w:val="000000"/>
          <w:sz w:val="26"/>
          <w:szCs w:val="26"/>
        </w:rPr>
        <w:t>Предметные  результаты</w:t>
      </w:r>
      <w:proofErr w:type="gramEnd"/>
      <w:r w:rsidRPr="00255221">
        <w:rPr>
          <w:rStyle w:val="c14"/>
          <w:b/>
          <w:bCs/>
          <w:color w:val="000000"/>
          <w:sz w:val="26"/>
          <w:szCs w:val="26"/>
        </w:rPr>
        <w:t>:</w:t>
      </w:r>
      <w:r w:rsidRPr="00255221">
        <w:rPr>
          <w:rStyle w:val="c3"/>
          <w:color w:val="000000"/>
          <w:sz w:val="26"/>
          <w:szCs w:val="26"/>
        </w:rPr>
        <w:t> 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221">
        <w:rPr>
          <w:rStyle w:val="c3"/>
          <w:b/>
          <w:i/>
          <w:iCs/>
          <w:color w:val="000000"/>
          <w:sz w:val="26"/>
          <w:szCs w:val="26"/>
        </w:rPr>
        <w:t> </w:t>
      </w:r>
      <w:proofErr w:type="gramStart"/>
      <w:r w:rsidRPr="00255221">
        <w:rPr>
          <w:rStyle w:val="c3"/>
          <w:b/>
          <w:i/>
          <w:iCs/>
          <w:color w:val="000000"/>
          <w:sz w:val="26"/>
          <w:szCs w:val="26"/>
        </w:rPr>
        <w:t>познавательные</w:t>
      </w:r>
      <w:proofErr w:type="gramEnd"/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 xml:space="preserve"> • относительно целостное представление об обществе и о человеке, о сферах и областях </w:t>
      </w:r>
      <w:proofErr w:type="gramStart"/>
      <w:r w:rsidRPr="00255221">
        <w:rPr>
          <w:rStyle w:val="c3"/>
          <w:color w:val="000000"/>
          <w:sz w:val="26"/>
          <w:szCs w:val="26"/>
        </w:rPr>
        <w:t>общественной  жизни</w:t>
      </w:r>
      <w:proofErr w:type="gramEnd"/>
      <w:r w:rsidRPr="00255221">
        <w:rPr>
          <w:rStyle w:val="c3"/>
          <w:color w:val="000000"/>
          <w:sz w:val="26"/>
          <w:szCs w:val="26"/>
        </w:rPr>
        <w:t>, механизмах и регуляторах деятельности людей;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</w:t>
      </w:r>
      <w:proofErr w:type="gramStart"/>
      <w:r w:rsidRPr="00255221">
        <w:rPr>
          <w:rStyle w:val="c3"/>
          <w:b/>
          <w:i/>
          <w:iCs/>
          <w:color w:val="000000"/>
          <w:sz w:val="26"/>
          <w:szCs w:val="26"/>
        </w:rPr>
        <w:t>ценностно</w:t>
      </w:r>
      <w:proofErr w:type="gramEnd"/>
      <w:r w:rsidRPr="00255221">
        <w:rPr>
          <w:rStyle w:val="c3"/>
          <w:b/>
          <w:i/>
          <w:iCs/>
          <w:color w:val="000000"/>
          <w:sz w:val="26"/>
          <w:szCs w:val="26"/>
        </w:rPr>
        <w:t>-мотивационные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приверженность гуманистическим и демократическим ценностям, патриотизму и гражданственности;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</w:t>
      </w:r>
      <w:proofErr w:type="gramStart"/>
      <w:r w:rsidRPr="00255221">
        <w:rPr>
          <w:rStyle w:val="c3"/>
          <w:color w:val="000000"/>
          <w:sz w:val="26"/>
          <w:szCs w:val="26"/>
        </w:rPr>
        <w:t>трудовой</w:t>
      </w:r>
      <w:proofErr w:type="gramEnd"/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понимание значения трудовой деятельности для личности и для общества;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221">
        <w:rPr>
          <w:rStyle w:val="c3"/>
          <w:b/>
          <w:i/>
          <w:iCs/>
          <w:color w:val="000000"/>
          <w:sz w:val="26"/>
          <w:szCs w:val="26"/>
        </w:rPr>
        <w:t> </w:t>
      </w:r>
      <w:proofErr w:type="gramStart"/>
      <w:r w:rsidRPr="00255221">
        <w:rPr>
          <w:rStyle w:val="c3"/>
          <w:b/>
          <w:i/>
          <w:iCs/>
          <w:color w:val="000000"/>
          <w:sz w:val="26"/>
          <w:szCs w:val="26"/>
        </w:rPr>
        <w:t>эстетические</w:t>
      </w:r>
      <w:proofErr w:type="gramEnd"/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понимание специфики познания мира средствами искусства в соотнесении с другими способами познания;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понимание роли искусства в становлении личности и в жизни общества;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55221">
        <w:rPr>
          <w:rStyle w:val="c3"/>
          <w:i/>
          <w:iCs/>
          <w:color w:val="000000"/>
          <w:sz w:val="26"/>
          <w:szCs w:val="26"/>
        </w:rPr>
        <w:t> </w:t>
      </w:r>
      <w:proofErr w:type="gramStart"/>
      <w:r w:rsidRPr="00255221">
        <w:rPr>
          <w:rStyle w:val="c3"/>
          <w:b/>
          <w:i/>
          <w:iCs/>
          <w:color w:val="000000"/>
          <w:sz w:val="26"/>
          <w:szCs w:val="26"/>
        </w:rPr>
        <w:t>коммуникативные</w:t>
      </w:r>
      <w:proofErr w:type="gramEnd"/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знание определяющих признаков коммуникативной деятельности в сравнении с другими видами деятельности;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lastRenderedPageBreak/>
        <w:t> 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понимание значения коммуникации в межличностном общении;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255221" w:rsidRPr="00255221" w:rsidRDefault="00255221" w:rsidP="00255221">
      <w:pPr>
        <w:pStyle w:val="c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255221">
        <w:rPr>
          <w:rStyle w:val="c3"/>
          <w:color w:val="000000"/>
          <w:sz w:val="26"/>
          <w:szCs w:val="26"/>
        </w:rPr>
        <w:t> • знакомство с отдельными приемами и техниками преодоления конфликтов.</w:t>
      </w:r>
    </w:p>
    <w:p w:rsidR="00255221" w:rsidRPr="00255221" w:rsidRDefault="00255221" w:rsidP="0025522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5221" w:rsidRPr="00255221" w:rsidRDefault="00255221" w:rsidP="0025522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5221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обучающихся</w:t>
      </w:r>
    </w:p>
    <w:p w:rsidR="00255221" w:rsidRPr="00255221" w:rsidRDefault="00255221" w:rsidP="0025522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5221" w:rsidRPr="00255221" w:rsidRDefault="00255221" w:rsidP="0025522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255221">
        <w:rPr>
          <w:rFonts w:ascii="Times New Roman" w:hAnsi="Times New Roman" w:cs="Times New Roman"/>
          <w:sz w:val="26"/>
          <w:szCs w:val="26"/>
        </w:rPr>
        <w:t xml:space="preserve">В результате изучения обществознания </w:t>
      </w:r>
      <w:proofErr w:type="gramStart"/>
      <w:r w:rsidRPr="00255221">
        <w:rPr>
          <w:rFonts w:ascii="Times New Roman" w:hAnsi="Times New Roman" w:cs="Times New Roman"/>
          <w:sz w:val="26"/>
          <w:szCs w:val="26"/>
        </w:rPr>
        <w:t xml:space="preserve">ученик  </w:t>
      </w:r>
      <w:r w:rsidRPr="00255221">
        <w:rPr>
          <w:rFonts w:ascii="Times New Roman" w:hAnsi="Times New Roman" w:cs="Times New Roman"/>
          <w:b/>
          <w:sz w:val="26"/>
          <w:szCs w:val="26"/>
        </w:rPr>
        <w:t>будет</w:t>
      </w:r>
      <w:proofErr w:type="gramEnd"/>
      <w:r w:rsidRPr="00255221">
        <w:rPr>
          <w:rFonts w:ascii="Times New Roman" w:hAnsi="Times New Roman" w:cs="Times New Roman"/>
          <w:b/>
          <w:sz w:val="26"/>
          <w:szCs w:val="26"/>
        </w:rPr>
        <w:t xml:space="preserve"> знать/понимать:</w:t>
      </w:r>
    </w:p>
    <w:p w:rsidR="00255221" w:rsidRPr="00255221" w:rsidRDefault="00255221" w:rsidP="00255221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5221" w:rsidRPr="00255221" w:rsidRDefault="00255221" w:rsidP="002552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ряд</w:t>
      </w:r>
      <w:proofErr w:type="gramEnd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ключевых понятий базовых для школьного обществознания наук: социологии, экономической теории, правоведения, этики, политологии, социальной психологии и философии; умение объяснять с их позиций явления социальной действительности;</w:t>
      </w:r>
    </w:p>
    <w:p w:rsidR="00255221" w:rsidRPr="00255221" w:rsidRDefault="00255221" w:rsidP="0025522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основные</w:t>
      </w:r>
      <w:proofErr w:type="gramEnd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нравственные и правовые понятия,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255221" w:rsidRPr="00255221" w:rsidRDefault="00255221" w:rsidP="002552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определяющие</w:t>
      </w:r>
      <w:proofErr w:type="gramEnd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признаки коммуникативной деятельности в сравнении с другими видами деятельности;</w:t>
      </w:r>
    </w:p>
    <w:p w:rsidR="00255221" w:rsidRPr="00255221" w:rsidRDefault="00255221" w:rsidP="0025522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новые</w:t>
      </w:r>
      <w:proofErr w:type="gramEnd"/>
      <w:r w:rsidRPr="0025522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возможности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биосоциальную</w:t>
      </w:r>
      <w:proofErr w:type="gramEnd"/>
      <w:r w:rsidRPr="00255221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сущность</w:t>
      </w:r>
      <w:r w:rsidRPr="00255221">
        <w:rPr>
          <w:rFonts w:ascii="Times New Roman" w:hAnsi="Times New Roman"/>
          <w:spacing w:val="8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человека,</w:t>
      </w:r>
      <w:r w:rsidRPr="00255221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основные</w:t>
      </w:r>
      <w:r w:rsidRPr="00255221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этапы</w:t>
      </w:r>
      <w:r w:rsidRPr="00255221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и</w:t>
      </w:r>
      <w:r w:rsidRPr="00255221">
        <w:rPr>
          <w:rFonts w:ascii="Times New Roman" w:hAnsi="Times New Roman"/>
          <w:spacing w:val="6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факторы</w:t>
      </w:r>
      <w:r w:rsidRPr="00255221">
        <w:rPr>
          <w:rFonts w:ascii="Times New Roman" w:hAnsi="Times New Roman"/>
          <w:spacing w:val="55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социализации</w:t>
      </w:r>
      <w:r w:rsidRPr="00255221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личности,</w:t>
      </w:r>
      <w:r w:rsidRPr="00255221">
        <w:rPr>
          <w:rFonts w:ascii="Times New Roman" w:hAnsi="Times New Roman"/>
          <w:spacing w:val="1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место</w:t>
      </w:r>
      <w:r w:rsidRPr="00255221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и</w:t>
      </w:r>
      <w:r w:rsidRPr="00255221">
        <w:rPr>
          <w:rFonts w:ascii="Times New Roman" w:hAnsi="Times New Roman"/>
          <w:spacing w:val="10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роль</w:t>
      </w:r>
      <w:r w:rsidRPr="00255221">
        <w:rPr>
          <w:rFonts w:ascii="Times New Roman" w:hAnsi="Times New Roman"/>
          <w:spacing w:val="12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человека</w:t>
      </w:r>
      <w:r w:rsidRPr="00255221">
        <w:rPr>
          <w:rFonts w:ascii="Times New Roman" w:hAnsi="Times New Roman"/>
          <w:spacing w:val="15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в</w:t>
      </w:r>
      <w:r w:rsidRPr="00255221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системе</w:t>
      </w:r>
      <w:r w:rsidRPr="00255221">
        <w:rPr>
          <w:rFonts w:ascii="Times New Roman" w:hAnsi="Times New Roman"/>
          <w:spacing w:val="1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общественных</w:t>
      </w:r>
      <w:r w:rsidRPr="00255221">
        <w:rPr>
          <w:rFonts w:ascii="Times New Roman" w:hAnsi="Times New Roman"/>
          <w:spacing w:val="6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отношений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тенденции</w:t>
      </w:r>
      <w:proofErr w:type="gramEnd"/>
      <w:r w:rsidRPr="0025522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развития</w:t>
      </w:r>
      <w:r w:rsidRPr="00255221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общества</w:t>
      </w:r>
      <w:r w:rsidRPr="00255221">
        <w:rPr>
          <w:rFonts w:ascii="Times New Roman" w:hAnsi="Times New Roman"/>
          <w:spacing w:val="5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в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целом</w:t>
      </w:r>
      <w:r w:rsidRPr="00255221">
        <w:rPr>
          <w:rFonts w:ascii="Times New Roman" w:hAnsi="Times New Roman"/>
          <w:sz w:val="26"/>
          <w:szCs w:val="26"/>
          <w:lang w:val="ru-RU"/>
        </w:rPr>
        <w:t xml:space="preserve"> как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сложной</w:t>
      </w:r>
      <w:r w:rsidRPr="0025522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динамической</w:t>
      </w:r>
      <w:r w:rsidRPr="00255221">
        <w:rPr>
          <w:rFonts w:ascii="Times New Roman" w:hAnsi="Times New Roman"/>
          <w:spacing w:val="4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системы,</w:t>
      </w:r>
      <w:r w:rsidRPr="00255221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а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также</w:t>
      </w:r>
      <w:r w:rsidRPr="00255221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важнейших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социальных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институтов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необходимость</w:t>
      </w:r>
      <w:proofErr w:type="gramEnd"/>
      <w:r w:rsidRPr="00255221">
        <w:rPr>
          <w:rFonts w:ascii="Times New Roman" w:hAnsi="Times New Roman"/>
          <w:spacing w:val="45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регулирования</w:t>
      </w:r>
      <w:r w:rsidRPr="00255221">
        <w:rPr>
          <w:rFonts w:ascii="Times New Roman" w:hAnsi="Times New Roman"/>
          <w:spacing w:val="48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общественных</w:t>
      </w:r>
      <w:r w:rsidRPr="00255221">
        <w:rPr>
          <w:rFonts w:ascii="Times New Roman" w:hAnsi="Times New Roman"/>
          <w:spacing w:val="49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отношений,</w:t>
      </w:r>
      <w:r w:rsidRPr="00255221">
        <w:rPr>
          <w:rFonts w:ascii="Times New Roman" w:hAnsi="Times New Roman"/>
          <w:spacing w:val="47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сущность</w:t>
      </w:r>
      <w:r w:rsidRPr="00255221">
        <w:rPr>
          <w:rFonts w:ascii="Times New Roman" w:hAnsi="Times New Roman"/>
          <w:spacing w:val="5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социальных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норм,</w:t>
      </w:r>
      <w:r w:rsidRPr="00255221">
        <w:rPr>
          <w:rFonts w:ascii="Times New Roman" w:hAnsi="Times New Roman"/>
          <w:spacing w:val="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механизмы</w:t>
      </w:r>
      <w:r w:rsidRPr="00255221">
        <w:rPr>
          <w:rFonts w:ascii="Times New Roman" w:hAnsi="Times New Roman"/>
          <w:spacing w:val="1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z w:val="26"/>
          <w:szCs w:val="26"/>
          <w:lang w:val="ru-RU"/>
        </w:rPr>
        <w:t>правового</w:t>
      </w:r>
      <w:r w:rsidRPr="00255221">
        <w:rPr>
          <w:rFonts w:ascii="Times New Roman" w:hAnsi="Times New Roman"/>
          <w:spacing w:val="-3"/>
          <w:sz w:val="26"/>
          <w:szCs w:val="26"/>
          <w:lang w:val="ru-RU"/>
        </w:rPr>
        <w:t xml:space="preserve"> </w:t>
      </w:r>
      <w:r w:rsidRPr="00255221">
        <w:rPr>
          <w:rFonts w:ascii="Times New Roman" w:hAnsi="Times New Roman"/>
          <w:spacing w:val="-1"/>
          <w:sz w:val="26"/>
          <w:szCs w:val="26"/>
          <w:lang w:val="ru-RU"/>
        </w:rPr>
        <w:t>регулирования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255221">
        <w:rPr>
          <w:rFonts w:ascii="Times New Roman" w:hAnsi="Times New Roman"/>
          <w:spacing w:val="-1"/>
          <w:sz w:val="26"/>
          <w:szCs w:val="26"/>
        </w:rPr>
        <w:t>особенности</w:t>
      </w:r>
      <w:proofErr w:type="spellEnd"/>
      <w:r w:rsidRPr="0025522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25522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55221">
        <w:rPr>
          <w:rFonts w:ascii="Times New Roman" w:hAnsi="Times New Roman"/>
          <w:spacing w:val="-1"/>
          <w:sz w:val="26"/>
          <w:szCs w:val="26"/>
        </w:rPr>
        <w:t>социально-гуманитарного</w:t>
      </w:r>
      <w:proofErr w:type="spellEnd"/>
      <w:r w:rsidRPr="00255221">
        <w:rPr>
          <w:rFonts w:ascii="Times New Roman" w:hAnsi="Times New Roman"/>
          <w:spacing w:val="-3"/>
          <w:sz w:val="26"/>
          <w:szCs w:val="26"/>
        </w:rPr>
        <w:t xml:space="preserve">  </w:t>
      </w:r>
      <w:proofErr w:type="spellStart"/>
      <w:r w:rsidRPr="00255221">
        <w:rPr>
          <w:rFonts w:ascii="Times New Roman" w:hAnsi="Times New Roman"/>
          <w:spacing w:val="-1"/>
          <w:sz w:val="26"/>
          <w:szCs w:val="26"/>
        </w:rPr>
        <w:t>познания</w:t>
      </w:r>
      <w:proofErr w:type="spellEnd"/>
    </w:p>
    <w:p w:rsidR="00255221" w:rsidRPr="00255221" w:rsidRDefault="00255221" w:rsidP="00255221">
      <w:pPr>
        <w:pStyle w:val="a5"/>
        <w:ind w:left="502"/>
        <w:jc w:val="both"/>
        <w:rPr>
          <w:rFonts w:ascii="Times New Roman" w:hAnsi="Times New Roman"/>
          <w:b/>
          <w:sz w:val="26"/>
          <w:szCs w:val="26"/>
        </w:rPr>
      </w:pPr>
    </w:p>
    <w:p w:rsidR="00255221" w:rsidRPr="00255221" w:rsidRDefault="00255221" w:rsidP="00255221">
      <w:pPr>
        <w:pStyle w:val="a5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proofErr w:type="gramStart"/>
      <w:r w:rsidRPr="00255221">
        <w:rPr>
          <w:rFonts w:ascii="Times New Roman" w:hAnsi="Times New Roman"/>
          <w:b/>
          <w:sz w:val="26"/>
          <w:szCs w:val="26"/>
        </w:rPr>
        <w:t>уметь</w:t>
      </w:r>
      <w:proofErr w:type="spellEnd"/>
      <w:proofErr w:type="gramEnd"/>
      <w:r w:rsidRPr="00255221">
        <w:rPr>
          <w:rFonts w:ascii="Times New Roman" w:hAnsi="Times New Roman"/>
          <w:b/>
          <w:sz w:val="26"/>
          <w:szCs w:val="26"/>
        </w:rPr>
        <w:t xml:space="preserve">:  </w:t>
      </w:r>
    </w:p>
    <w:p w:rsidR="00255221" w:rsidRPr="00255221" w:rsidRDefault="00255221" w:rsidP="00255221">
      <w:pPr>
        <w:pStyle w:val="a5"/>
        <w:ind w:left="502"/>
        <w:jc w:val="both"/>
        <w:rPr>
          <w:rFonts w:ascii="Times New Roman" w:hAnsi="Times New Roman"/>
          <w:b/>
          <w:sz w:val="26"/>
          <w:szCs w:val="26"/>
        </w:rPr>
      </w:pPr>
    </w:p>
    <w:p w:rsidR="00255221" w:rsidRPr="00255221" w:rsidRDefault="00255221" w:rsidP="00255221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255221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С</w:t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ознательно организовывать свою познавательную деятельность (от постановки цели до получения и оценки результата);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</w:pP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lastRenderedPageBreak/>
        <w:t>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1)использование элементов причинно-следственного анализа;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2)исследование несложных реальных связей и зависимостей;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4) поиск и извлечение нужной информации по заданной теме в адаптированных источниках различного типа;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5)объяснение изученных положений на конкретных примерах;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6)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255221">
        <w:rPr>
          <w:rFonts w:ascii="Times New Roman" w:hAnsi="Times New Roman"/>
          <w:color w:val="000000"/>
          <w:sz w:val="26"/>
          <w:szCs w:val="26"/>
          <w:lang w:val="ru-RU"/>
        </w:rPr>
        <w:br/>
      </w:r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7) определение собственного отношения к явлениям современной жизни, формулирование своей точки зрения.</w:t>
      </w:r>
    </w:p>
    <w:p w:rsidR="00255221" w:rsidRPr="00255221" w:rsidRDefault="00255221" w:rsidP="00255221">
      <w:pPr>
        <w:pStyle w:val="a5"/>
        <w:numPr>
          <w:ilvl w:val="0"/>
          <w:numId w:val="1"/>
        </w:numPr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взаимодействовать</w:t>
      </w:r>
      <w:proofErr w:type="gramEnd"/>
      <w:r w:rsidRPr="00255221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 в ходе выполнения групповой работы, вести диалог, участвовать в дискуссии, аргументировать собственную точку зрения;</w:t>
      </w:r>
    </w:p>
    <w:p w:rsidR="00255221" w:rsidRPr="00255221" w:rsidRDefault="00255221" w:rsidP="00255221">
      <w:pPr>
        <w:pStyle w:val="a5"/>
        <w:ind w:left="0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55221" w:rsidRPr="00255221" w:rsidRDefault="00255221" w:rsidP="00255221">
      <w:pPr>
        <w:pStyle w:val="a5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b/>
          <w:bCs/>
          <w:sz w:val="26"/>
          <w:szCs w:val="26"/>
          <w:lang w:val="ru-RU"/>
        </w:rPr>
        <w:t>использовать</w:t>
      </w:r>
      <w:proofErr w:type="gramEnd"/>
      <w:r w:rsidRPr="00255221">
        <w:rPr>
          <w:rFonts w:ascii="Times New Roman" w:hAnsi="Times New Roman"/>
          <w:b/>
          <w:bCs/>
          <w:sz w:val="26"/>
          <w:szCs w:val="26"/>
          <w:lang w:val="ru-RU"/>
        </w:rPr>
        <w:t xml:space="preserve"> приобретенные знания и умения в практической деятельности и повседневной жизни с целью:</w:t>
      </w:r>
    </w:p>
    <w:p w:rsidR="00255221" w:rsidRPr="00255221" w:rsidRDefault="00255221" w:rsidP="00255221">
      <w:pPr>
        <w:pStyle w:val="a5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255221" w:rsidRPr="00255221" w:rsidRDefault="00255221" w:rsidP="00255221">
      <w:pPr>
        <w:pStyle w:val="a5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z w:val="26"/>
          <w:szCs w:val="26"/>
          <w:lang w:val="ru-RU"/>
        </w:rPr>
        <w:t>воспитания</w:t>
      </w:r>
      <w:proofErr w:type="gramEnd"/>
      <w:r w:rsidRPr="00255221">
        <w:rPr>
          <w:rFonts w:ascii="Times New Roman" w:hAnsi="Times New Roman"/>
          <w:sz w:val="26"/>
          <w:szCs w:val="26"/>
          <w:lang w:val="ru-RU"/>
        </w:rPr>
        <w:t xml:space="preserve">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РФ; </w:t>
      </w:r>
    </w:p>
    <w:p w:rsidR="00255221" w:rsidRPr="00255221" w:rsidRDefault="00255221" w:rsidP="00255221">
      <w:pPr>
        <w:pStyle w:val="a5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z w:val="26"/>
          <w:szCs w:val="26"/>
          <w:lang w:val="ru-RU"/>
        </w:rPr>
        <w:t>развития</w:t>
      </w:r>
      <w:proofErr w:type="gramEnd"/>
      <w:r w:rsidRPr="00255221">
        <w:rPr>
          <w:rFonts w:ascii="Times New Roman" w:hAnsi="Times New Roman"/>
          <w:sz w:val="26"/>
          <w:szCs w:val="26"/>
          <w:lang w:val="ru-RU"/>
        </w:rPr>
        <w:t xml:space="preserve"> личности, повышение уровня духовно-нравственной, политической и правовой культуры учащихся, становление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личной самореализации и самоконтроля; </w:t>
      </w:r>
    </w:p>
    <w:p w:rsidR="00255221" w:rsidRPr="00255221" w:rsidRDefault="00255221" w:rsidP="00255221">
      <w:pPr>
        <w:pStyle w:val="a5"/>
        <w:numPr>
          <w:ilvl w:val="0"/>
          <w:numId w:val="2"/>
        </w:numPr>
        <w:contextualSpacing w:val="0"/>
        <w:jc w:val="both"/>
        <w:rPr>
          <w:rFonts w:ascii="Times New Roman" w:hAnsi="Times New Roman"/>
          <w:b/>
          <w:bCs/>
          <w:sz w:val="26"/>
          <w:szCs w:val="26"/>
          <w:lang w:val="ru-RU"/>
        </w:rPr>
      </w:pPr>
      <w:proofErr w:type="gramStart"/>
      <w:r w:rsidRPr="00255221">
        <w:rPr>
          <w:rFonts w:ascii="Times New Roman" w:hAnsi="Times New Roman"/>
          <w:sz w:val="26"/>
          <w:szCs w:val="26"/>
          <w:lang w:val="ru-RU"/>
        </w:rPr>
        <w:t>формирования</w:t>
      </w:r>
      <w:proofErr w:type="gramEnd"/>
      <w:r w:rsidRPr="00255221">
        <w:rPr>
          <w:rFonts w:ascii="Times New Roman" w:hAnsi="Times New Roman"/>
          <w:sz w:val="26"/>
          <w:szCs w:val="26"/>
          <w:lang w:val="ru-RU"/>
        </w:rPr>
        <w:t xml:space="preserve"> у учащихся целостной картины общества; освоение учащимися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</w:t>
      </w:r>
    </w:p>
    <w:p w:rsidR="00A053AB" w:rsidRPr="00A053AB" w:rsidRDefault="00A053AB" w:rsidP="00A053AB">
      <w:pPr>
        <w:pStyle w:val="a5"/>
        <w:ind w:left="1429" w:firstLine="0"/>
        <w:jc w:val="center"/>
        <w:rPr>
          <w:rFonts w:ascii="Times New Roman" w:hAnsi="Times New Roman"/>
          <w:sz w:val="26"/>
          <w:szCs w:val="26"/>
          <w:lang w:val="ru-RU"/>
        </w:rPr>
      </w:pPr>
      <w:r w:rsidRPr="00A053AB">
        <w:rPr>
          <w:rFonts w:ascii="Times New Roman" w:hAnsi="Times New Roman"/>
          <w:b/>
          <w:bCs/>
          <w:sz w:val="26"/>
          <w:szCs w:val="26"/>
          <w:lang w:val="ru-RU"/>
        </w:rPr>
        <w:t>2.Содержание учебного предмета</w:t>
      </w:r>
    </w:p>
    <w:p w:rsidR="00A053AB" w:rsidRPr="00F4134F" w:rsidRDefault="00A053AB" w:rsidP="00A053AB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Обществознание (34 часа).</w:t>
      </w:r>
    </w:p>
    <w:p w:rsidR="00A053AB" w:rsidRPr="00F4134F" w:rsidRDefault="00A053AB" w:rsidP="00A053AB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Вводный урок (1 час)</w:t>
      </w:r>
      <w:r>
        <w:rPr>
          <w:rFonts w:ascii="Times New Roman" w:hAnsi="Times New Roman"/>
          <w:sz w:val="24"/>
          <w:szCs w:val="24"/>
        </w:rPr>
        <w:t xml:space="preserve">. Общая характеристика курса обществознания 9 класса. </w:t>
      </w:r>
    </w:p>
    <w:p w:rsidR="00A053AB" w:rsidRPr="00AD5140" w:rsidRDefault="00A053AB" w:rsidP="00A053AB">
      <w:pPr>
        <w:pStyle w:val="a3"/>
        <w:rPr>
          <w:sz w:val="24"/>
          <w:szCs w:val="24"/>
        </w:rPr>
      </w:pPr>
    </w:p>
    <w:p w:rsidR="00A053AB" w:rsidRPr="009B27E6" w:rsidRDefault="00A053AB" w:rsidP="00A053A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Глава</w:t>
      </w:r>
      <w:r w:rsidRPr="009B27E6">
        <w:rPr>
          <w:rFonts w:ascii="Times New Roman" w:hAnsi="Times New Roman"/>
          <w:bCs/>
          <w:color w:val="000000"/>
          <w:sz w:val="24"/>
          <w:szCs w:val="24"/>
        </w:rPr>
        <w:t>1. Поли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тика и социальное управление (10 </w:t>
      </w:r>
      <w:r w:rsidRPr="009B27E6">
        <w:rPr>
          <w:rFonts w:ascii="Times New Roman" w:hAnsi="Times New Roman"/>
          <w:bCs/>
          <w:color w:val="000000"/>
          <w:sz w:val="24"/>
          <w:szCs w:val="24"/>
        </w:rPr>
        <w:t>ч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9B27E6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Политика и власть. Роль политики в жизни общества. Основные направления политики.</w:t>
      </w:r>
      <w:r>
        <w:rPr>
          <w:rFonts w:ascii="Times New Roman" w:hAnsi="Times New Roman"/>
          <w:color w:val="000000"/>
          <w:sz w:val="24"/>
          <w:szCs w:val="24"/>
        </w:rPr>
        <w:t xml:space="preserve"> Политическая жизнь и средства массовой информации.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  <w:r>
        <w:rPr>
          <w:rFonts w:ascii="Times New Roman" w:hAnsi="Times New Roman"/>
          <w:color w:val="000000"/>
          <w:sz w:val="24"/>
          <w:szCs w:val="24"/>
        </w:rPr>
        <w:t xml:space="preserve"> Гражданство.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lastRenderedPageBreak/>
        <w:t>Политический режим. Демократия</w:t>
      </w:r>
      <w:r>
        <w:rPr>
          <w:rFonts w:ascii="Times New Roman" w:hAnsi="Times New Roman"/>
          <w:color w:val="000000"/>
          <w:sz w:val="24"/>
          <w:szCs w:val="24"/>
        </w:rPr>
        <w:t>, авторитаризм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 и тоталитаризм. Демократические ценности. 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Развитие демократии в современном мире.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Правовое государство. </w:t>
      </w:r>
      <w:r>
        <w:rPr>
          <w:rFonts w:ascii="Times New Roman" w:hAnsi="Times New Roman"/>
          <w:color w:val="000000"/>
          <w:sz w:val="24"/>
          <w:szCs w:val="24"/>
        </w:rPr>
        <w:t xml:space="preserve">Власть в правовом государстве. Принципы правового государства. </w:t>
      </w:r>
      <w:r w:rsidRPr="009B27E6">
        <w:rPr>
          <w:rFonts w:ascii="Times New Roman" w:hAnsi="Times New Roman"/>
          <w:color w:val="000000"/>
          <w:sz w:val="24"/>
          <w:szCs w:val="24"/>
        </w:rPr>
        <w:t>Разделение властей. Условия становления правового государства в РФ.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Гражданское общество. </w:t>
      </w:r>
      <w:r>
        <w:rPr>
          <w:rFonts w:ascii="Times New Roman" w:hAnsi="Times New Roman"/>
          <w:color w:val="000000"/>
          <w:sz w:val="24"/>
          <w:szCs w:val="24"/>
        </w:rPr>
        <w:t xml:space="preserve">Гражданское общество и правовое государство.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Местное самоуправление. </w:t>
      </w:r>
      <w:r>
        <w:rPr>
          <w:rFonts w:ascii="Times New Roman" w:hAnsi="Times New Roman"/>
          <w:color w:val="000000"/>
          <w:sz w:val="24"/>
          <w:szCs w:val="24"/>
        </w:rPr>
        <w:t>Условия и п</w:t>
      </w:r>
      <w:r w:rsidRPr="009B27E6">
        <w:rPr>
          <w:rFonts w:ascii="Times New Roman" w:hAnsi="Times New Roman"/>
          <w:color w:val="000000"/>
          <w:sz w:val="24"/>
          <w:szCs w:val="24"/>
        </w:rPr>
        <w:t>ути формирования гражданского общества в РФ.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Участие граждан в политической жизни. </w:t>
      </w:r>
      <w:r>
        <w:rPr>
          <w:rFonts w:ascii="Times New Roman" w:hAnsi="Times New Roman"/>
          <w:color w:val="000000"/>
          <w:sz w:val="24"/>
          <w:szCs w:val="24"/>
        </w:rPr>
        <w:t xml:space="preserve">Политические права граждан.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Участие в выборах. Отличительные черты выборов в демократическом обществе. Референдум. Выборы в РФ. </w:t>
      </w:r>
      <w:r>
        <w:rPr>
          <w:rFonts w:ascii="Times New Roman" w:hAnsi="Times New Roman"/>
          <w:color w:val="000000"/>
          <w:sz w:val="24"/>
          <w:szCs w:val="24"/>
        </w:rPr>
        <w:t xml:space="preserve">Пути влияния на власть. </w:t>
      </w:r>
      <w:r w:rsidRPr="009B27E6">
        <w:rPr>
          <w:rFonts w:ascii="Times New Roman" w:hAnsi="Times New Roman"/>
          <w:color w:val="000000"/>
          <w:sz w:val="24"/>
          <w:szCs w:val="24"/>
        </w:rPr>
        <w:t>Опасность политического экстремизма.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A053AB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Средства массовой информации. Влияние СМИ на политическую жизнь общества. Роль СМИ в предвыборной борьбе.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Повторительно-обобщающий урок по главе 1 «Политика».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по главе 1 «Политика».</w:t>
      </w:r>
    </w:p>
    <w:p w:rsidR="00A053AB" w:rsidRPr="009B27E6" w:rsidRDefault="00A053AB" w:rsidP="00A053A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53AB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Тема 2. Право (23 часа</w:t>
      </w:r>
      <w:r w:rsidRPr="009B27E6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053AB" w:rsidRDefault="00A053AB" w:rsidP="00A053A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B27E6">
        <w:rPr>
          <w:rFonts w:ascii="Times New Roman" w:hAnsi="Times New Roman"/>
          <w:bCs/>
          <w:color w:val="000000"/>
          <w:sz w:val="24"/>
          <w:szCs w:val="24"/>
        </w:rPr>
        <w:t xml:space="preserve">Право, его роль в жизни человека, общества и государства. </w:t>
      </w:r>
      <w:r>
        <w:rPr>
          <w:rFonts w:ascii="Times New Roman" w:hAnsi="Times New Roman"/>
          <w:bCs/>
          <w:color w:val="000000"/>
          <w:sz w:val="24"/>
          <w:szCs w:val="24"/>
        </w:rPr>
        <w:t>Принципы права. Смысловые значения понятия.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24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bCs/>
          <w:color w:val="000000"/>
          <w:sz w:val="24"/>
          <w:szCs w:val="24"/>
        </w:rPr>
        <w:t>Понятие нормы права. </w:t>
      </w:r>
      <w:r w:rsidRPr="009B27E6">
        <w:rPr>
          <w:rFonts w:ascii="Times New Roman" w:hAnsi="Times New Roman"/>
          <w:color w:val="000000"/>
          <w:sz w:val="24"/>
          <w:szCs w:val="24"/>
        </w:rPr>
        <w:t>Нормативно-правовой акт. Виды нормативных актов. 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 xml:space="preserve">Система </w:t>
      </w:r>
      <w:proofErr w:type="spellStart"/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законодательства.</w:t>
      </w:r>
      <w:r>
        <w:rPr>
          <w:rFonts w:ascii="Times New Roman" w:hAnsi="Times New Roman"/>
          <w:iCs/>
          <w:color w:val="000000"/>
          <w:sz w:val="24"/>
          <w:szCs w:val="24"/>
        </w:rPr>
        <w:t>Правовая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информация.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Понятие правоотношения.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Правоотношения как форма общественных отношений. </w:t>
      </w:r>
      <w:r w:rsidRPr="009B27E6">
        <w:rPr>
          <w:rFonts w:ascii="Times New Roman" w:hAnsi="Times New Roman"/>
          <w:color w:val="000000"/>
          <w:sz w:val="24"/>
          <w:szCs w:val="24"/>
        </w:rPr>
        <w:t>Виды правоотношений. 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Субъекты права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. Понятие правоспособности и </w:t>
      </w:r>
      <w:proofErr w:type="spellStart"/>
      <w:r w:rsidRPr="009B27E6">
        <w:rPr>
          <w:rFonts w:ascii="Times New Roman" w:hAnsi="Times New Roman"/>
          <w:color w:val="000000"/>
          <w:sz w:val="24"/>
          <w:szCs w:val="24"/>
        </w:rPr>
        <w:t>дееспособности</w:t>
      </w:r>
      <w:r w:rsidRPr="009B27E6">
        <w:rPr>
          <w:rFonts w:ascii="Verdana" w:hAnsi="Verdana"/>
          <w:color w:val="000000"/>
          <w:sz w:val="20"/>
          <w:szCs w:val="20"/>
        </w:rPr>
        <w:t>.</w:t>
      </w:r>
      <w:r w:rsidRPr="009B27E6">
        <w:rPr>
          <w:rFonts w:ascii="Times New Roman" w:hAnsi="Times New Roman"/>
          <w:color w:val="000000"/>
          <w:sz w:val="24"/>
          <w:szCs w:val="24"/>
        </w:rPr>
        <w:t>Особенности</w:t>
      </w:r>
      <w:proofErr w:type="spellEnd"/>
      <w:r w:rsidRPr="009B27E6">
        <w:rPr>
          <w:rFonts w:ascii="Times New Roman" w:hAnsi="Times New Roman"/>
          <w:color w:val="000000"/>
          <w:sz w:val="24"/>
          <w:szCs w:val="24"/>
        </w:rPr>
        <w:t xml:space="preserve"> правового статуса несовершеннолетних.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Понятие правонарушения. </w:t>
      </w:r>
      <w:r>
        <w:rPr>
          <w:rFonts w:ascii="Times New Roman" w:hAnsi="Times New Roman"/>
          <w:color w:val="000000"/>
          <w:sz w:val="24"/>
          <w:szCs w:val="24"/>
        </w:rPr>
        <w:t xml:space="preserve">Понятие прав, свобод и обязанностей.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Признаки и виды правонарушений. Понятие и виды </w:t>
      </w:r>
      <w:r>
        <w:rPr>
          <w:rFonts w:ascii="Times New Roman" w:hAnsi="Times New Roman"/>
          <w:color w:val="000000"/>
          <w:sz w:val="24"/>
          <w:szCs w:val="24"/>
        </w:rPr>
        <w:t xml:space="preserve">и принципы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юридической </w:t>
      </w:r>
      <w:proofErr w:type="spellStart"/>
      <w:r w:rsidRPr="009B27E6">
        <w:rPr>
          <w:rFonts w:ascii="Times New Roman" w:hAnsi="Times New Roman"/>
          <w:color w:val="000000"/>
          <w:sz w:val="24"/>
          <w:szCs w:val="24"/>
        </w:rPr>
        <w:t>ответственности.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Презумпция</w:t>
      </w:r>
      <w:proofErr w:type="spellEnd"/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 xml:space="preserve"> невиновности.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Правомерное поведение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Конституционные основы судебной системы РФ. </w:t>
      </w:r>
      <w:r w:rsidRPr="009B27E6">
        <w:rPr>
          <w:rFonts w:ascii="Times New Roman" w:hAnsi="Times New Roman"/>
          <w:color w:val="000000"/>
          <w:sz w:val="24"/>
          <w:szCs w:val="24"/>
        </w:rPr>
        <w:t>Правоохранительные органы. Судебная система РФ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C03C56">
        <w:rPr>
          <w:rFonts w:ascii="Times New Roman" w:hAnsi="Times New Roman"/>
          <w:iCs/>
          <w:color w:val="000000"/>
          <w:sz w:val="24"/>
          <w:szCs w:val="24"/>
        </w:rPr>
        <w:t>Конституционный суд Российской Федерации. Система судов общей юрисдикции.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Прокуратура. Адвокатура. Нотариат. Полиция.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Конституция — основной закон РФ.</w:t>
      </w:r>
      <w:r>
        <w:rPr>
          <w:rFonts w:ascii="Times New Roman" w:hAnsi="Times New Roman"/>
          <w:color w:val="000000"/>
          <w:sz w:val="24"/>
          <w:szCs w:val="24"/>
        </w:rPr>
        <w:t xml:space="preserve"> Этапы развития конституции. Закон высшей юридической силы. Основные задачи Конституции.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r>
        <w:rPr>
          <w:rFonts w:ascii="Times New Roman" w:hAnsi="Times New Roman"/>
          <w:color w:val="000000"/>
          <w:sz w:val="24"/>
          <w:szCs w:val="24"/>
        </w:rPr>
        <w:t xml:space="preserve">и принципы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конституционного строя РФ. </w:t>
      </w:r>
      <w:r>
        <w:rPr>
          <w:rFonts w:ascii="Times New Roman" w:hAnsi="Times New Roman"/>
          <w:color w:val="000000"/>
          <w:sz w:val="24"/>
          <w:szCs w:val="24"/>
        </w:rPr>
        <w:t xml:space="preserve">Народовластие. </w:t>
      </w:r>
      <w:r w:rsidRPr="009B27E6">
        <w:rPr>
          <w:rFonts w:ascii="Times New Roman" w:hAnsi="Times New Roman"/>
          <w:color w:val="000000"/>
          <w:sz w:val="24"/>
          <w:szCs w:val="24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</w:t>
      </w:r>
      <w:proofErr w:type="gramStart"/>
      <w:r w:rsidRPr="009B27E6">
        <w:rPr>
          <w:rFonts w:ascii="Times New Roman" w:hAnsi="Times New Roman"/>
          <w:color w:val="000000"/>
          <w:sz w:val="24"/>
          <w:szCs w:val="24"/>
        </w:rPr>
        <w:t>свобод человека</w:t>
      </w:r>
      <w:proofErr w:type="gramEnd"/>
      <w:r w:rsidRPr="009B27E6">
        <w:rPr>
          <w:rFonts w:ascii="Times New Roman" w:hAnsi="Times New Roman"/>
          <w:color w:val="000000"/>
          <w:sz w:val="24"/>
          <w:szCs w:val="24"/>
        </w:rPr>
        <w:t xml:space="preserve"> и гражданина в РФ.</w:t>
      </w:r>
    </w:p>
    <w:p w:rsidR="00A053AB" w:rsidRDefault="00A053AB" w:rsidP="00A053AB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Права и свободы человека и гражданина в РФ, их гарантии. Конституционные обязанности гражданина. Права ребенка и их защита. </w:t>
      </w:r>
      <w:r>
        <w:rPr>
          <w:rFonts w:ascii="Times New Roman" w:hAnsi="Times New Roman"/>
          <w:color w:val="000000"/>
          <w:sz w:val="24"/>
          <w:szCs w:val="24"/>
        </w:rPr>
        <w:t xml:space="preserve">Особенности правового статуса несовершеннолетних. Юридические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гарантии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</w:t>
      </w:r>
      <w:r w:rsidRPr="009B27E6">
        <w:rPr>
          <w:rFonts w:ascii="Times New Roman" w:hAnsi="Times New Roman"/>
          <w:color w:val="000000"/>
          <w:sz w:val="24"/>
          <w:szCs w:val="24"/>
        </w:rPr>
        <w:t>еханизмы реализации и защиты прав человека и гражданина в РФ.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52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Гражданские правоотношения. </w:t>
      </w:r>
      <w:r>
        <w:rPr>
          <w:rFonts w:ascii="Times New Roman" w:hAnsi="Times New Roman"/>
          <w:color w:val="000000"/>
          <w:sz w:val="24"/>
          <w:szCs w:val="24"/>
        </w:rPr>
        <w:t xml:space="preserve">Сущность гражданского права. Особенности гражданских правоотношений.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Правоспособность и дееспособность участников гражданских правоотношений. Дееспособность </w:t>
      </w:r>
      <w:proofErr w:type="spellStart"/>
      <w:r w:rsidRPr="009B27E6">
        <w:rPr>
          <w:rFonts w:ascii="Times New Roman" w:hAnsi="Times New Roman"/>
          <w:color w:val="000000"/>
          <w:sz w:val="24"/>
          <w:szCs w:val="24"/>
        </w:rPr>
        <w:t>несовершеннолетних</w:t>
      </w:r>
      <w:r w:rsidRPr="009B27E6">
        <w:rPr>
          <w:rFonts w:ascii="Verdana" w:hAnsi="Verdana"/>
          <w:color w:val="000000"/>
          <w:sz w:val="20"/>
          <w:szCs w:val="20"/>
        </w:rPr>
        <w:t>.</w:t>
      </w:r>
      <w:r w:rsidRPr="009B27E6">
        <w:rPr>
          <w:rFonts w:ascii="Times New Roman" w:hAnsi="Times New Roman"/>
          <w:color w:val="000000"/>
          <w:sz w:val="24"/>
          <w:szCs w:val="24"/>
        </w:rPr>
        <w:t>Право</w:t>
      </w:r>
      <w:proofErr w:type="spellEnd"/>
      <w:r w:rsidRPr="009B27E6">
        <w:rPr>
          <w:rFonts w:ascii="Times New Roman" w:hAnsi="Times New Roman"/>
          <w:color w:val="000000"/>
          <w:sz w:val="24"/>
          <w:szCs w:val="24"/>
        </w:rPr>
        <w:t xml:space="preserve"> собственности. 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Основные виды гражданско-правовых договоров. </w:t>
      </w:r>
      <w:r w:rsidRPr="009B27E6">
        <w:rPr>
          <w:rFonts w:ascii="Times New Roman" w:hAnsi="Times New Roman"/>
          <w:color w:val="000000"/>
          <w:sz w:val="24"/>
          <w:szCs w:val="24"/>
        </w:rPr>
        <w:t>Права потребителей.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78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Семейные правоотношения. </w:t>
      </w:r>
      <w:r>
        <w:rPr>
          <w:rFonts w:ascii="Times New Roman" w:hAnsi="Times New Roman"/>
          <w:color w:val="000000"/>
          <w:sz w:val="24"/>
          <w:szCs w:val="24"/>
        </w:rPr>
        <w:t xml:space="preserve">Сущность и особенности семейных правоотношений. </w:t>
      </w:r>
      <w:r w:rsidRPr="009B27E6">
        <w:rPr>
          <w:rFonts w:ascii="Times New Roman" w:hAnsi="Times New Roman"/>
          <w:i/>
          <w:iCs/>
          <w:color w:val="000000"/>
          <w:sz w:val="24"/>
          <w:szCs w:val="24"/>
        </w:rPr>
        <w:t>Брак и развод, неполная семья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 Порядок и условия заключения брака.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Правоотношения супругов. </w:t>
      </w:r>
      <w:r w:rsidRPr="009B27E6">
        <w:rPr>
          <w:rFonts w:ascii="Times New Roman" w:hAnsi="Times New Roman"/>
          <w:color w:val="000000"/>
          <w:sz w:val="24"/>
          <w:szCs w:val="24"/>
        </w:rPr>
        <w:t>Права и обязанности родителей и детей.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2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>Административные правоотношения. Административное правонарушение. Виды административных наказаний.</w:t>
      </w:r>
    </w:p>
    <w:p w:rsidR="00A053AB" w:rsidRPr="00F13CE4" w:rsidRDefault="00A053AB" w:rsidP="00A053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13CE4">
        <w:rPr>
          <w:rFonts w:ascii="Times New Roman" w:hAnsi="Times New Roman"/>
          <w:sz w:val="24"/>
          <w:szCs w:val="24"/>
          <w:lang w:eastAsia="ru-RU"/>
        </w:rPr>
        <w:lastRenderedPageBreak/>
        <w:t>Основные понятия и институты уголовного права. Особенности уголовного права и уголовно-правовых отношений. Понятие преступления. 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>Пределы допустимой самообороны.</w:t>
      </w:r>
      <w:r w:rsidRPr="00F13CE4">
        <w:rPr>
          <w:rFonts w:ascii="Times New Roman" w:hAnsi="Times New Roman"/>
          <w:sz w:val="24"/>
          <w:szCs w:val="24"/>
          <w:lang w:eastAsia="ru-RU"/>
        </w:rPr>
        <w:t xml:space="preserve"> Основания привлечения и освобождения от уголовной ответственности. Уголовная </w:t>
      </w:r>
      <w:proofErr w:type="spellStart"/>
      <w:r w:rsidRPr="00F13CE4">
        <w:rPr>
          <w:rFonts w:ascii="Times New Roman" w:hAnsi="Times New Roman"/>
          <w:sz w:val="24"/>
          <w:szCs w:val="24"/>
          <w:lang w:eastAsia="ru-RU"/>
        </w:rPr>
        <w:t>ответственностьнесовершеннолетних</w:t>
      </w:r>
      <w:proofErr w:type="spellEnd"/>
      <w:r w:rsidRPr="00F13CE4">
        <w:rPr>
          <w:rFonts w:ascii="Times New Roman" w:hAnsi="Times New Roman"/>
          <w:sz w:val="24"/>
          <w:szCs w:val="24"/>
          <w:lang w:eastAsia="ru-RU"/>
        </w:rPr>
        <w:t>. Понятие и цели уголовного наказания. Виды наказаний.</w:t>
      </w:r>
    </w:p>
    <w:p w:rsidR="00A053AB" w:rsidRPr="00F13CE4" w:rsidRDefault="00A053AB" w:rsidP="00A053AB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F13CE4">
        <w:rPr>
          <w:rFonts w:ascii="Times New Roman" w:hAnsi="Times New Roman"/>
          <w:sz w:val="24"/>
          <w:szCs w:val="24"/>
          <w:lang w:eastAsia="ru-RU"/>
        </w:rPr>
        <w:t xml:space="preserve">Социальные права. Роль государства в обеспечении социальных прав. 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Жилищные правоотношения. </w:t>
      </w:r>
      <w:r w:rsidRPr="00F13CE4">
        <w:rPr>
          <w:rFonts w:ascii="Times New Roman" w:hAnsi="Times New Roman"/>
          <w:iCs/>
          <w:sz w:val="24"/>
          <w:szCs w:val="24"/>
          <w:lang w:eastAsia="ru-RU"/>
        </w:rPr>
        <w:t xml:space="preserve">Право на социальное обеспечение. Здоровье под охраной закона. 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Международно-правовая защита жертв вооруженных конфликтов. </w:t>
      </w:r>
      <w:r>
        <w:rPr>
          <w:rFonts w:ascii="Times New Roman" w:hAnsi="Times New Roman"/>
          <w:color w:val="000000"/>
          <w:sz w:val="24"/>
          <w:szCs w:val="24"/>
        </w:rPr>
        <w:t xml:space="preserve">Международное гуманитарное право. </w:t>
      </w:r>
      <w:r w:rsidRPr="009B27E6">
        <w:rPr>
          <w:rFonts w:ascii="Times New Roman" w:hAnsi="Times New Roman"/>
          <w:color w:val="000000"/>
          <w:sz w:val="24"/>
          <w:szCs w:val="24"/>
        </w:rPr>
        <w:t>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hAnsi="Times New Roman"/>
          <w:color w:val="000000"/>
          <w:sz w:val="24"/>
          <w:szCs w:val="24"/>
        </w:rPr>
        <w:t xml:space="preserve"> Значение международного гуманитарного права.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left="68" w:firstLine="288"/>
        <w:jc w:val="both"/>
        <w:rPr>
          <w:rFonts w:ascii="Times New Roman" w:hAnsi="Times New Roman"/>
          <w:color w:val="000000"/>
          <w:sz w:val="20"/>
          <w:szCs w:val="20"/>
        </w:rPr>
      </w:pPr>
      <w:r w:rsidRPr="009B27E6">
        <w:rPr>
          <w:rFonts w:ascii="Times New Roman" w:hAnsi="Times New Roman"/>
          <w:color w:val="000000"/>
          <w:sz w:val="24"/>
          <w:szCs w:val="24"/>
        </w:rPr>
        <w:t xml:space="preserve">Правовое регулирование отношений в сфере образования. </w:t>
      </w:r>
      <w:r>
        <w:rPr>
          <w:rFonts w:ascii="Times New Roman" w:hAnsi="Times New Roman"/>
          <w:color w:val="000000"/>
          <w:sz w:val="24"/>
          <w:szCs w:val="24"/>
        </w:rPr>
        <w:t xml:space="preserve">Право на образование. </w:t>
      </w:r>
      <w:r w:rsidRPr="009B27E6">
        <w:rPr>
          <w:rFonts w:ascii="Times New Roman" w:hAnsi="Times New Roman"/>
          <w:color w:val="000000"/>
          <w:sz w:val="24"/>
          <w:szCs w:val="24"/>
        </w:rPr>
        <w:t xml:space="preserve">Возможности получения общего и профессионального образования в Российской </w:t>
      </w:r>
      <w:proofErr w:type="spellStart"/>
      <w:r w:rsidRPr="009B27E6">
        <w:rPr>
          <w:rFonts w:ascii="Times New Roman" w:hAnsi="Times New Roman"/>
          <w:color w:val="000000"/>
          <w:sz w:val="24"/>
          <w:szCs w:val="24"/>
        </w:rPr>
        <w:t>Федерации.Порядок</w:t>
      </w:r>
      <w:proofErr w:type="spellEnd"/>
      <w:r w:rsidRPr="009B27E6">
        <w:rPr>
          <w:rFonts w:ascii="Times New Roman" w:hAnsi="Times New Roman"/>
          <w:color w:val="000000"/>
          <w:sz w:val="24"/>
          <w:szCs w:val="24"/>
        </w:rPr>
        <w:t xml:space="preserve"> приема в образовательные учреждения начального и среднего профессионального образования.</w:t>
      </w:r>
      <w:r w:rsidRPr="009B27E6">
        <w:rPr>
          <w:rFonts w:ascii="Times New Roman" w:hAnsi="Times New Roman"/>
          <w:color w:val="000000"/>
          <w:sz w:val="24"/>
          <w:szCs w:val="24"/>
          <w:u w:val="single"/>
        </w:rPr>
        <w:t> </w:t>
      </w:r>
      <w:r w:rsidRPr="00C23BB0">
        <w:rPr>
          <w:rFonts w:ascii="Times New Roman" w:hAnsi="Times New Roman"/>
          <w:color w:val="000000"/>
          <w:sz w:val="24"/>
          <w:szCs w:val="24"/>
        </w:rPr>
        <w:t>Дополнительное образование детей.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Повторительно-обобщающий урок по главе 2 «Право».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по главе 2 «Право».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Повторительно-обобщающий урок по курсу «Обществознание».</w:t>
      </w:r>
    </w:p>
    <w:p w:rsidR="00A053AB" w:rsidRPr="009B27E6" w:rsidRDefault="00A053AB" w:rsidP="00A053AB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Контрольная работа по курсу «Обществознание».</w:t>
      </w:r>
    </w:p>
    <w:p w:rsidR="00255221" w:rsidRPr="00255221" w:rsidRDefault="00A053AB" w:rsidP="00A053AB">
      <w:pPr>
        <w:pStyle w:val="Default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3.Тематическое планирование</w:t>
      </w:r>
      <w:bookmarkStart w:id="0" w:name="_GoBack"/>
      <w:bookmarkEnd w:id="0"/>
    </w:p>
    <w:p w:rsidR="00255221" w:rsidRPr="00255221" w:rsidRDefault="00255221" w:rsidP="00255221">
      <w:pPr>
        <w:pStyle w:val="a5"/>
        <w:tabs>
          <w:tab w:val="left" w:pos="0"/>
        </w:tabs>
        <w:ind w:left="1429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10206" w:type="dxa"/>
        <w:tblInd w:w="2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371"/>
        <w:gridCol w:w="1275"/>
      </w:tblGrid>
      <w:tr w:rsidR="00255221" w:rsidRPr="00255221" w:rsidTr="00EA304B">
        <w:trPr>
          <w:trHeight w:val="324"/>
        </w:trPr>
        <w:tc>
          <w:tcPr>
            <w:tcW w:w="1560" w:type="dxa"/>
            <w:vAlign w:val="center"/>
          </w:tcPr>
          <w:p w:rsidR="00255221" w:rsidRPr="00255221" w:rsidRDefault="00255221" w:rsidP="00EA304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№ п\п</w:t>
            </w:r>
          </w:p>
        </w:tc>
        <w:tc>
          <w:tcPr>
            <w:tcW w:w="7371" w:type="dxa"/>
            <w:vAlign w:val="center"/>
          </w:tcPr>
          <w:p w:rsidR="00255221" w:rsidRPr="00255221" w:rsidRDefault="00255221" w:rsidP="00EA304B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Название</w:t>
            </w:r>
            <w:proofErr w:type="spellEnd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1275" w:type="dxa"/>
            <w:vAlign w:val="center"/>
          </w:tcPr>
          <w:p w:rsidR="00255221" w:rsidRPr="00255221" w:rsidRDefault="00255221" w:rsidP="00EA304B">
            <w:pPr>
              <w:pStyle w:val="a5"/>
              <w:ind w:left="0" w:firstLine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Кол</w:t>
            </w:r>
            <w:proofErr w:type="spellEnd"/>
            <w:r w:rsidRPr="0025522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-</w:t>
            </w:r>
            <w:proofErr w:type="spellStart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во</w:t>
            </w:r>
            <w:proofErr w:type="spellEnd"/>
            <w:r w:rsidRPr="0025522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  </w:t>
            </w:r>
            <w:r w:rsidRPr="0025522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55221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proofErr w:type="spellEnd"/>
          </w:p>
        </w:tc>
      </w:tr>
      <w:tr w:rsidR="00255221" w:rsidRPr="00255221" w:rsidTr="00EA304B">
        <w:trPr>
          <w:trHeight w:val="459"/>
        </w:trPr>
        <w:tc>
          <w:tcPr>
            <w:tcW w:w="1560" w:type="dxa"/>
          </w:tcPr>
          <w:p w:rsidR="00255221" w:rsidRPr="00255221" w:rsidRDefault="00255221" w:rsidP="00EA304B">
            <w:pPr>
              <w:spacing w:before="12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371" w:type="dxa"/>
          </w:tcPr>
          <w:p w:rsidR="00255221" w:rsidRPr="00255221" w:rsidRDefault="00255221" w:rsidP="00EA304B">
            <w:pPr>
              <w:pStyle w:val="a6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Введение</w:t>
            </w:r>
          </w:p>
        </w:tc>
        <w:tc>
          <w:tcPr>
            <w:tcW w:w="1275" w:type="dxa"/>
            <w:vAlign w:val="center"/>
          </w:tcPr>
          <w:p w:rsidR="00255221" w:rsidRPr="00255221" w:rsidRDefault="00255221" w:rsidP="00EA304B">
            <w:pPr>
              <w:spacing w:before="12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55221" w:rsidRPr="00255221" w:rsidTr="00EA304B">
        <w:trPr>
          <w:trHeight w:val="495"/>
        </w:trPr>
        <w:tc>
          <w:tcPr>
            <w:tcW w:w="1560" w:type="dxa"/>
          </w:tcPr>
          <w:p w:rsidR="00255221" w:rsidRPr="00255221" w:rsidRDefault="00255221" w:rsidP="00EA3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71" w:type="dxa"/>
          </w:tcPr>
          <w:p w:rsidR="00255221" w:rsidRPr="00255221" w:rsidRDefault="00255221" w:rsidP="00EA304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Глава 1. Политика</w:t>
            </w:r>
          </w:p>
        </w:tc>
        <w:tc>
          <w:tcPr>
            <w:tcW w:w="1275" w:type="dxa"/>
            <w:vAlign w:val="center"/>
          </w:tcPr>
          <w:p w:rsidR="00255221" w:rsidRPr="00255221" w:rsidRDefault="00255221" w:rsidP="00EA304B">
            <w:pPr>
              <w:spacing w:before="12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053A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255221" w:rsidRPr="00255221" w:rsidTr="00EA304B">
        <w:trPr>
          <w:trHeight w:val="528"/>
        </w:trPr>
        <w:tc>
          <w:tcPr>
            <w:tcW w:w="1560" w:type="dxa"/>
          </w:tcPr>
          <w:p w:rsidR="00255221" w:rsidRPr="00255221" w:rsidRDefault="00255221" w:rsidP="00EA304B">
            <w:pPr>
              <w:spacing w:before="12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71" w:type="dxa"/>
          </w:tcPr>
          <w:p w:rsidR="00255221" w:rsidRPr="00255221" w:rsidRDefault="00255221" w:rsidP="00EA304B">
            <w:pPr>
              <w:pStyle w:val="a6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 2. Право</w:t>
            </w:r>
          </w:p>
        </w:tc>
        <w:tc>
          <w:tcPr>
            <w:tcW w:w="1275" w:type="dxa"/>
            <w:vAlign w:val="center"/>
          </w:tcPr>
          <w:p w:rsidR="00255221" w:rsidRPr="00255221" w:rsidRDefault="00A053AB" w:rsidP="00EA304B">
            <w:pPr>
              <w:spacing w:before="12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55221" w:rsidRPr="00255221" w:rsidTr="00EA304B">
        <w:trPr>
          <w:trHeight w:val="279"/>
        </w:trPr>
        <w:tc>
          <w:tcPr>
            <w:tcW w:w="1560" w:type="dxa"/>
          </w:tcPr>
          <w:p w:rsidR="00255221" w:rsidRPr="00255221" w:rsidRDefault="00A053AB" w:rsidP="00EA304B">
            <w:pPr>
              <w:spacing w:before="12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71" w:type="dxa"/>
          </w:tcPr>
          <w:p w:rsidR="00255221" w:rsidRPr="00255221" w:rsidRDefault="00255221" w:rsidP="00EA304B">
            <w:pPr>
              <w:pStyle w:val="a6"/>
              <w:widowControl/>
              <w:autoSpaceDE/>
              <w:autoSpaceDN/>
              <w:adjustRightInd/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1275" w:type="dxa"/>
            <w:vAlign w:val="center"/>
          </w:tcPr>
          <w:p w:rsidR="00255221" w:rsidRPr="00255221" w:rsidRDefault="00255221" w:rsidP="00EA304B">
            <w:pPr>
              <w:spacing w:before="12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22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255221" w:rsidRDefault="00255221" w:rsidP="00255221">
      <w:pPr>
        <w:jc w:val="center"/>
      </w:pPr>
    </w:p>
    <w:sectPr w:rsidR="00255221" w:rsidSect="0025522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30E28"/>
    <w:multiLevelType w:val="hybridMultilevel"/>
    <w:tmpl w:val="68CA954A"/>
    <w:lvl w:ilvl="0" w:tplc="A970A3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1E5FEE"/>
    <w:multiLevelType w:val="hybridMultilevel"/>
    <w:tmpl w:val="F5FEC86C"/>
    <w:lvl w:ilvl="0" w:tplc="A970A30A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32D29"/>
    <w:multiLevelType w:val="hybridMultilevel"/>
    <w:tmpl w:val="E764A512"/>
    <w:lvl w:ilvl="0" w:tplc="94BC53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21"/>
    <w:rsid w:val="00195F5E"/>
    <w:rsid w:val="00255221"/>
    <w:rsid w:val="00A0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119BF-5347-4210-AE4C-AC7BE709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52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55221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55221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paragraph" w:customStyle="1" w:styleId="c8">
    <w:name w:val="c8"/>
    <w:basedOn w:val="a"/>
    <w:rsid w:val="00255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55221"/>
  </w:style>
  <w:style w:type="character" w:customStyle="1" w:styleId="c14">
    <w:name w:val="c14"/>
    <w:basedOn w:val="a0"/>
    <w:rsid w:val="00255221"/>
  </w:style>
  <w:style w:type="character" w:customStyle="1" w:styleId="apple-converted-space">
    <w:name w:val="apple-converted-space"/>
    <w:basedOn w:val="a0"/>
    <w:rsid w:val="00255221"/>
  </w:style>
  <w:style w:type="paragraph" w:styleId="a6">
    <w:name w:val="Body Text"/>
    <w:basedOn w:val="a"/>
    <w:link w:val="a7"/>
    <w:rsid w:val="00255221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522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552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2144</Words>
  <Characters>12222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2020-12-13T16:54:00Z</dcterms:created>
  <dcterms:modified xsi:type="dcterms:W3CDTF">2020-12-13T17:17:00Z</dcterms:modified>
</cp:coreProperties>
</file>