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BF" w:rsidRPr="004649E9" w:rsidRDefault="004513CE" w:rsidP="004513CE">
      <w:pPr>
        <w:shd w:val="clear" w:color="auto" w:fill="FFFFFF"/>
        <w:spacing w:line="100" w:lineRule="atLeast"/>
        <w:jc w:val="center"/>
        <w:rPr>
          <w:b/>
          <w:sz w:val="26"/>
          <w:szCs w:val="26"/>
          <w:lang w:eastAsia="en-US"/>
        </w:rPr>
      </w:pPr>
      <w:r w:rsidRPr="004513CE">
        <w:rPr>
          <w:b/>
          <w:bCs/>
          <w:noProof/>
          <w:sz w:val="26"/>
          <w:szCs w:val="26"/>
        </w:rPr>
        <w:drawing>
          <wp:inline distT="0" distB="0" distL="0" distR="0">
            <wp:extent cx="9611360" cy="7273804"/>
            <wp:effectExtent l="0" t="0" r="0" b="3810"/>
            <wp:docPr id="1" name="Рисунок 1" descr="C:\Users\Пользователь\Desktop\титульники скан\мхк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мхк 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7273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ABF" w:rsidRPr="004649E9" w:rsidRDefault="00E80ABF">
      <w:pPr>
        <w:widowControl w:val="0"/>
        <w:shd w:val="clear" w:color="auto" w:fill="FFFFFF"/>
        <w:spacing w:line="100" w:lineRule="atLeast"/>
        <w:jc w:val="center"/>
        <w:textAlignment w:val="auto"/>
        <w:rPr>
          <w:b/>
          <w:bCs/>
          <w:kern w:val="3"/>
          <w:sz w:val="26"/>
          <w:szCs w:val="26"/>
        </w:rPr>
      </w:pPr>
    </w:p>
    <w:p w:rsidR="00E80ABF" w:rsidRPr="004649E9" w:rsidRDefault="00E80ABF">
      <w:pPr>
        <w:widowControl w:val="0"/>
        <w:shd w:val="clear" w:color="auto" w:fill="FFFFFF"/>
        <w:spacing w:line="100" w:lineRule="atLeast"/>
        <w:jc w:val="center"/>
        <w:textAlignment w:val="auto"/>
        <w:rPr>
          <w:b/>
          <w:bCs/>
          <w:kern w:val="3"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jc w:val="center"/>
        <w:textAlignment w:val="auto"/>
        <w:rPr>
          <w:sz w:val="26"/>
          <w:szCs w:val="26"/>
        </w:rPr>
      </w:pPr>
      <w:r w:rsidRPr="004649E9">
        <w:rPr>
          <w:b/>
          <w:bCs/>
          <w:sz w:val="26"/>
          <w:szCs w:val="26"/>
        </w:rPr>
        <w:t>1. Пояснительная записка</w:t>
      </w:r>
    </w:p>
    <w:p w:rsidR="00E80ABF" w:rsidRPr="004649E9" w:rsidRDefault="006C71FF">
      <w:pPr>
        <w:suppressAutoHyphens w:val="0"/>
        <w:spacing w:before="100" w:after="100"/>
        <w:ind w:left="360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 xml:space="preserve">Рабочая программа </w:t>
      </w:r>
      <w:r w:rsidRPr="004649E9">
        <w:rPr>
          <w:sz w:val="26"/>
          <w:szCs w:val="26"/>
        </w:rPr>
        <w:t>по мировой художественной культуре для 10 класса составлена на основании:</w:t>
      </w:r>
    </w:p>
    <w:p w:rsidR="00E80ABF" w:rsidRPr="004649E9" w:rsidRDefault="006C71FF">
      <w:pPr>
        <w:ind w:left="142"/>
        <w:jc w:val="both"/>
        <w:rPr>
          <w:sz w:val="26"/>
          <w:szCs w:val="26"/>
        </w:rPr>
      </w:pPr>
      <w:r w:rsidRPr="004649E9">
        <w:rPr>
          <w:sz w:val="26"/>
          <w:szCs w:val="26"/>
        </w:rPr>
        <w:t>- Федерального закона от 29 декабря 2012 г. № 273-ФЗ «Об образовании в Российской Федерации»;</w:t>
      </w:r>
    </w:p>
    <w:p w:rsidR="00382585" w:rsidRPr="007670BE" w:rsidRDefault="006C71FF" w:rsidP="00382585">
      <w:r w:rsidRPr="004649E9">
        <w:rPr>
          <w:color w:val="000000"/>
          <w:sz w:val="26"/>
          <w:szCs w:val="26"/>
          <w:shd w:val="clear" w:color="auto" w:fill="FFFFFF"/>
        </w:rPr>
        <w:t xml:space="preserve">- </w:t>
      </w:r>
      <w:r w:rsidR="00382585" w:rsidRPr="007670BE">
        <w:t>Приказ министерства образования и науки Российской Федерации от 5 марта 2004 г. №1089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Минобрнауки России от 07.06.2017 №506)</w:t>
      </w:r>
    </w:p>
    <w:p w:rsidR="00E80ABF" w:rsidRPr="004649E9" w:rsidRDefault="00E80ABF">
      <w:pPr>
        <w:ind w:left="709"/>
        <w:rPr>
          <w:sz w:val="26"/>
          <w:szCs w:val="26"/>
        </w:rPr>
      </w:pPr>
    </w:p>
    <w:p w:rsidR="00E80ABF" w:rsidRPr="004649E9" w:rsidRDefault="00E80ABF">
      <w:pPr>
        <w:rPr>
          <w:b/>
          <w:sz w:val="26"/>
          <w:szCs w:val="26"/>
        </w:rPr>
      </w:pPr>
    </w:p>
    <w:p w:rsidR="00E80ABF" w:rsidRPr="004649E9" w:rsidRDefault="00E80ABF">
      <w:pPr>
        <w:suppressAutoHyphens w:val="0"/>
        <w:spacing w:before="100" w:after="100" w:line="270" w:lineRule="atLeast"/>
        <w:textAlignment w:val="auto"/>
        <w:rPr>
          <w:b/>
          <w:bCs/>
          <w:sz w:val="26"/>
          <w:szCs w:val="26"/>
        </w:rPr>
      </w:pPr>
    </w:p>
    <w:p w:rsidR="00E80ABF" w:rsidRPr="004649E9" w:rsidRDefault="006C71FF">
      <w:pPr>
        <w:suppressAutoHyphens w:val="0"/>
        <w:spacing w:before="100" w:after="100" w:line="270" w:lineRule="atLeast"/>
        <w:jc w:val="center"/>
        <w:textAlignment w:val="auto"/>
        <w:rPr>
          <w:b/>
          <w:bCs/>
          <w:sz w:val="26"/>
          <w:szCs w:val="26"/>
        </w:rPr>
      </w:pPr>
      <w:r w:rsidRPr="004649E9">
        <w:rPr>
          <w:b/>
          <w:bCs/>
          <w:sz w:val="26"/>
          <w:szCs w:val="26"/>
        </w:rPr>
        <w:t>Общие цели образования по предмету.</w:t>
      </w:r>
    </w:p>
    <w:p w:rsidR="00E80ABF" w:rsidRPr="004649E9" w:rsidRDefault="006C71FF">
      <w:pPr>
        <w:suppressAutoHyphens w:val="0"/>
        <w:spacing w:before="100" w:after="100" w:line="270" w:lineRule="atLeast"/>
        <w:textAlignment w:val="auto"/>
        <w:rPr>
          <w:sz w:val="26"/>
          <w:szCs w:val="26"/>
        </w:rPr>
      </w:pPr>
      <w:r w:rsidRPr="004649E9">
        <w:rPr>
          <w:bCs/>
          <w:sz w:val="26"/>
          <w:szCs w:val="26"/>
        </w:rPr>
        <w:t xml:space="preserve"> Изучение мировой художественной культуры на базовом уровне среднего (полного) общего образования направлено на достижение следующих </w:t>
      </w:r>
      <w:r w:rsidRPr="004649E9">
        <w:rPr>
          <w:b/>
          <w:bCs/>
          <w:sz w:val="26"/>
          <w:szCs w:val="26"/>
        </w:rPr>
        <w:t>целей:</w:t>
      </w:r>
    </w:p>
    <w:p w:rsidR="00E80ABF" w:rsidRPr="004649E9" w:rsidRDefault="006C7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9E9">
        <w:rPr>
          <w:rFonts w:ascii="Times New Roman" w:hAnsi="Times New Roman" w:cs="Times New Roman"/>
          <w:sz w:val="26"/>
          <w:szCs w:val="26"/>
        </w:rPr>
        <w:t>- развитие чувств, эмоций, образно-ассоциативного мышления и художественно-творческих способностей;</w:t>
      </w:r>
    </w:p>
    <w:p w:rsidR="00E80ABF" w:rsidRPr="004649E9" w:rsidRDefault="006C7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9E9">
        <w:rPr>
          <w:rFonts w:ascii="Times New Roman" w:hAnsi="Times New Roman" w:cs="Times New Roman"/>
          <w:sz w:val="26"/>
          <w:szCs w:val="26"/>
        </w:rPr>
        <w:t>- воспитание художественно-эстетического вкуса; потребности в освоении ценностей мировой культуры;</w:t>
      </w:r>
    </w:p>
    <w:p w:rsidR="00E80ABF" w:rsidRPr="004649E9" w:rsidRDefault="006C7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9E9">
        <w:rPr>
          <w:rFonts w:ascii="Times New Roman" w:hAnsi="Times New Roman" w:cs="Times New Roman"/>
          <w:sz w:val="26"/>
          <w:szCs w:val="26"/>
        </w:rPr>
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E80ABF" w:rsidRPr="004649E9" w:rsidRDefault="006C7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9E9">
        <w:rPr>
          <w:rFonts w:ascii="Times New Roman" w:hAnsi="Times New Roman" w:cs="Times New Roman"/>
          <w:sz w:val="26"/>
          <w:szCs w:val="26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E80ABF" w:rsidRPr="004649E9" w:rsidRDefault="006C71FF" w:rsidP="004649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9E9">
        <w:rPr>
          <w:rFonts w:ascii="Times New Roman" w:hAnsi="Times New Roman" w:cs="Times New Roman"/>
          <w:sz w:val="26"/>
          <w:szCs w:val="26"/>
        </w:rPr>
        <w:t>-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E80ABF" w:rsidRPr="004649E9" w:rsidRDefault="006C71FF">
      <w:pPr>
        <w:suppressAutoHyphens w:val="0"/>
        <w:spacing w:before="100" w:after="100" w:line="270" w:lineRule="atLeast"/>
        <w:textAlignment w:val="auto"/>
        <w:rPr>
          <w:bCs/>
          <w:sz w:val="26"/>
          <w:szCs w:val="26"/>
        </w:rPr>
      </w:pPr>
      <w:r w:rsidRPr="004649E9">
        <w:rPr>
          <w:bCs/>
          <w:sz w:val="26"/>
          <w:szCs w:val="26"/>
        </w:rPr>
        <w:t xml:space="preserve"> </w:t>
      </w:r>
    </w:p>
    <w:p w:rsidR="00E80ABF" w:rsidRPr="004649E9" w:rsidRDefault="006C71FF">
      <w:pPr>
        <w:suppressAutoHyphens w:val="0"/>
        <w:spacing w:line="270" w:lineRule="atLeast"/>
        <w:jc w:val="center"/>
        <w:textAlignment w:val="auto"/>
        <w:rPr>
          <w:b/>
          <w:bCs/>
          <w:sz w:val="26"/>
          <w:szCs w:val="26"/>
        </w:rPr>
      </w:pPr>
      <w:r w:rsidRPr="004649E9">
        <w:rPr>
          <w:b/>
          <w:bCs/>
          <w:sz w:val="26"/>
          <w:szCs w:val="26"/>
        </w:rPr>
        <w:t>Общая характеристика учебного предмета.</w:t>
      </w:r>
    </w:p>
    <w:p w:rsidR="00E80ABF" w:rsidRPr="004649E9" w:rsidRDefault="00E80ABF">
      <w:pPr>
        <w:suppressAutoHyphens w:val="0"/>
        <w:spacing w:line="270" w:lineRule="atLeast"/>
        <w:jc w:val="center"/>
        <w:textAlignment w:val="auto"/>
        <w:rPr>
          <w:b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ind w:firstLine="568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E80ABF" w:rsidRPr="004649E9" w:rsidRDefault="006C71FF">
      <w:pPr>
        <w:suppressAutoHyphens w:val="0"/>
        <w:spacing w:line="270" w:lineRule="atLeast"/>
        <w:ind w:firstLine="568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lastRenderedPageBreak/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:rsidR="00E80ABF" w:rsidRPr="004649E9" w:rsidRDefault="00E80ABF">
      <w:pPr>
        <w:suppressAutoHyphens w:val="0"/>
        <w:spacing w:line="270" w:lineRule="atLeast"/>
        <w:jc w:val="both"/>
        <w:textAlignment w:val="auto"/>
        <w:rPr>
          <w:b/>
          <w:bCs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jc w:val="center"/>
        <w:textAlignment w:val="auto"/>
        <w:rPr>
          <w:b/>
          <w:bCs/>
          <w:sz w:val="26"/>
          <w:szCs w:val="26"/>
        </w:rPr>
      </w:pPr>
      <w:r w:rsidRPr="004649E9">
        <w:rPr>
          <w:b/>
          <w:bCs/>
          <w:sz w:val="26"/>
          <w:szCs w:val="26"/>
        </w:rPr>
        <w:t>Место  предмета в учебном плане.</w:t>
      </w:r>
    </w:p>
    <w:p w:rsidR="00E80ABF" w:rsidRPr="004649E9" w:rsidRDefault="00E80ABF">
      <w:pPr>
        <w:suppressAutoHyphens w:val="0"/>
        <w:spacing w:line="270" w:lineRule="atLeast"/>
        <w:jc w:val="both"/>
        <w:textAlignment w:val="auto"/>
        <w:rPr>
          <w:b/>
          <w:bCs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По учебному плану школы на изучение МХК в 10 классе выделено 34 часа (1 час в неделю).</w:t>
      </w:r>
    </w:p>
    <w:p w:rsidR="00E80ABF" w:rsidRPr="004649E9" w:rsidRDefault="00E80ABF">
      <w:pPr>
        <w:suppressAutoHyphens w:val="0"/>
        <w:spacing w:line="270" w:lineRule="atLeast"/>
        <w:textAlignment w:val="auto"/>
        <w:rPr>
          <w:color w:val="444444"/>
          <w:sz w:val="26"/>
          <w:szCs w:val="26"/>
        </w:rPr>
      </w:pPr>
    </w:p>
    <w:p w:rsidR="00E80ABF" w:rsidRPr="004649E9" w:rsidRDefault="00E80ABF">
      <w:pPr>
        <w:suppressAutoHyphens w:val="0"/>
        <w:spacing w:line="270" w:lineRule="atLeast"/>
        <w:textAlignment w:val="auto"/>
        <w:rPr>
          <w:color w:val="444444"/>
          <w:sz w:val="26"/>
          <w:szCs w:val="26"/>
        </w:rPr>
      </w:pPr>
    </w:p>
    <w:p w:rsidR="00E80ABF" w:rsidRPr="004649E9" w:rsidRDefault="00E80ABF">
      <w:pPr>
        <w:suppressAutoHyphens w:val="0"/>
        <w:spacing w:line="270" w:lineRule="atLeast"/>
        <w:textAlignment w:val="auto"/>
        <w:rPr>
          <w:color w:val="444444"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jc w:val="center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2. Основное содержание обучения</w:t>
      </w:r>
    </w:p>
    <w:p w:rsidR="00E80ABF" w:rsidRPr="004649E9" w:rsidRDefault="00E80AB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</w:p>
    <w:p w:rsidR="00E80ABF" w:rsidRPr="00DF4FED" w:rsidRDefault="00E319B6" w:rsidP="006F724F">
      <w:pPr>
        <w:suppressAutoHyphens w:val="0"/>
        <w:spacing w:line="270" w:lineRule="atLeast"/>
        <w:jc w:val="center"/>
        <w:textAlignment w:val="auto"/>
        <w:rPr>
          <w:b/>
          <w:sz w:val="26"/>
          <w:szCs w:val="26"/>
          <w:u w:val="single"/>
        </w:rPr>
      </w:pPr>
      <w:r w:rsidRPr="00DF4FED">
        <w:rPr>
          <w:b/>
          <w:sz w:val="26"/>
          <w:szCs w:val="26"/>
          <w:u w:val="single"/>
        </w:rPr>
        <w:t>Художественная культура</w:t>
      </w:r>
      <w:r w:rsidRPr="00DF4FED">
        <w:rPr>
          <w:sz w:val="26"/>
          <w:szCs w:val="26"/>
          <w:u w:val="single"/>
        </w:rPr>
        <w:t xml:space="preserve"> </w:t>
      </w:r>
      <w:r w:rsidRPr="00DF4FED">
        <w:rPr>
          <w:b/>
          <w:sz w:val="26"/>
          <w:szCs w:val="26"/>
          <w:u w:val="single"/>
        </w:rPr>
        <w:t>первобытного мира (древнейших цивилизаций) (5ч)</w:t>
      </w:r>
    </w:p>
    <w:p w:rsidR="00DF4FED" w:rsidRPr="00DF4FED" w:rsidRDefault="00DF4FED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DF4FED">
        <w:rPr>
          <w:b/>
          <w:sz w:val="26"/>
          <w:szCs w:val="26"/>
        </w:rPr>
        <w:t>Искусство первобытного человека. Первые художники Земли</w:t>
      </w:r>
      <w:r>
        <w:rPr>
          <w:b/>
          <w:sz w:val="26"/>
          <w:szCs w:val="26"/>
        </w:rPr>
        <w:t xml:space="preserve"> (1ч)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Роль мифа в культуре. Древние образы и символы. Первобытная магия. Ритуал - единство слова, музыки, танца, изображения, пантомимы, костюма (татуировки), архитектурного окружения и предметной с</w:t>
      </w:r>
      <w:r w:rsidR="00115173">
        <w:rPr>
          <w:sz w:val="26"/>
          <w:szCs w:val="26"/>
        </w:rPr>
        <w:t>реды. Художественные комплексы Альтамиры и С</w:t>
      </w:r>
      <w:r w:rsidRPr="004649E9">
        <w:rPr>
          <w:sz w:val="26"/>
          <w:szCs w:val="26"/>
        </w:rPr>
        <w:t>тоунхенджа.</w:t>
      </w:r>
      <w:r w:rsidR="006F724F">
        <w:rPr>
          <w:sz w:val="26"/>
          <w:szCs w:val="26"/>
        </w:rPr>
        <w:t xml:space="preserve"> </w:t>
      </w:r>
      <w:r w:rsidR="00115173">
        <w:rPr>
          <w:sz w:val="26"/>
          <w:szCs w:val="26"/>
        </w:rPr>
        <w:t>Мегалиты.</w:t>
      </w:r>
      <w:r w:rsidRPr="004649E9">
        <w:rPr>
          <w:sz w:val="26"/>
          <w:szCs w:val="26"/>
        </w:rPr>
        <w:t xml:space="preserve"> Символика геометрического орнамента. Архаические основы фольклора. Миф и современность.</w:t>
      </w:r>
    </w:p>
    <w:p w:rsidR="006F724F" w:rsidRDefault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6F724F">
        <w:rPr>
          <w:b/>
          <w:sz w:val="26"/>
          <w:szCs w:val="26"/>
        </w:rPr>
        <w:t>Художественная культур</w:t>
      </w:r>
      <w:r>
        <w:rPr>
          <w:b/>
          <w:sz w:val="26"/>
          <w:szCs w:val="26"/>
        </w:rPr>
        <w:t>а Междуречья (1ч)</w:t>
      </w:r>
    </w:p>
    <w:p w:rsidR="006F724F" w:rsidRDefault="006F724F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319B6" w:rsidRPr="006F724F">
        <w:rPr>
          <w:sz w:val="26"/>
          <w:szCs w:val="26"/>
        </w:rPr>
        <w:t>Особе</w:t>
      </w:r>
      <w:r w:rsidR="00115173" w:rsidRPr="006F724F">
        <w:rPr>
          <w:sz w:val="26"/>
          <w:szCs w:val="26"/>
        </w:rPr>
        <w:t>нности</w:t>
      </w:r>
      <w:r w:rsidR="00115173">
        <w:rPr>
          <w:sz w:val="26"/>
          <w:szCs w:val="26"/>
        </w:rPr>
        <w:t xml:space="preserve"> художественной культуры М</w:t>
      </w:r>
      <w:r w:rsidR="00E319B6" w:rsidRPr="004649E9">
        <w:rPr>
          <w:sz w:val="26"/>
          <w:szCs w:val="26"/>
        </w:rPr>
        <w:t>есопотамии: ас</w:t>
      </w:r>
      <w:r w:rsidR="00115173">
        <w:rPr>
          <w:sz w:val="26"/>
          <w:szCs w:val="26"/>
        </w:rPr>
        <w:t>кетизм и красочность ансамблей В</w:t>
      </w:r>
      <w:r w:rsidR="00E319B6" w:rsidRPr="004649E9">
        <w:rPr>
          <w:sz w:val="26"/>
          <w:szCs w:val="26"/>
        </w:rPr>
        <w:t xml:space="preserve">авилона. </w:t>
      </w:r>
    </w:p>
    <w:p w:rsidR="006F724F" w:rsidRPr="006F724F" w:rsidRDefault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6F724F">
        <w:rPr>
          <w:b/>
          <w:sz w:val="26"/>
          <w:szCs w:val="26"/>
        </w:rPr>
        <w:t>Архитектура страны фараонов (1ч)</w:t>
      </w:r>
    </w:p>
    <w:p w:rsidR="006F724F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Гигантизм и неизменность канона - примета веч</w:t>
      </w:r>
      <w:r w:rsidR="00115173">
        <w:rPr>
          <w:sz w:val="26"/>
          <w:szCs w:val="26"/>
        </w:rPr>
        <w:t>ной жизни в искус</w:t>
      </w:r>
      <w:r w:rsidR="001E1899">
        <w:rPr>
          <w:sz w:val="26"/>
          <w:szCs w:val="26"/>
        </w:rPr>
        <w:t>стве древнего Египта: пирамиды Г</w:t>
      </w:r>
      <w:r w:rsidR="00115173">
        <w:rPr>
          <w:sz w:val="26"/>
          <w:szCs w:val="26"/>
        </w:rPr>
        <w:t xml:space="preserve">изы, храмы </w:t>
      </w:r>
      <w:r w:rsidR="001E1899">
        <w:rPr>
          <w:sz w:val="26"/>
          <w:szCs w:val="26"/>
        </w:rPr>
        <w:t>К</w:t>
      </w:r>
      <w:r w:rsidR="00115173">
        <w:rPr>
          <w:sz w:val="26"/>
          <w:szCs w:val="26"/>
        </w:rPr>
        <w:t>арнака и Л</w:t>
      </w:r>
      <w:r w:rsidRPr="004649E9">
        <w:rPr>
          <w:sz w:val="26"/>
          <w:szCs w:val="26"/>
        </w:rPr>
        <w:t>уксора.</w:t>
      </w:r>
    </w:p>
    <w:p w:rsidR="006F724F" w:rsidRDefault="006F724F" w:rsidP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6F724F">
        <w:rPr>
          <w:b/>
          <w:sz w:val="26"/>
          <w:szCs w:val="26"/>
        </w:rPr>
        <w:t>Изобразительное искусство и музыка Древнего Египта</w:t>
      </w:r>
      <w:r>
        <w:rPr>
          <w:b/>
          <w:sz w:val="26"/>
          <w:szCs w:val="26"/>
        </w:rPr>
        <w:t xml:space="preserve"> (1ч)</w:t>
      </w:r>
    </w:p>
    <w:p w:rsidR="006F724F" w:rsidRPr="006F724F" w:rsidRDefault="006F724F" w:rsidP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4649E9">
        <w:rPr>
          <w:sz w:val="26"/>
          <w:szCs w:val="26"/>
        </w:rPr>
        <w:t>Гигантизм и неизменность канона - примета веч</w:t>
      </w:r>
      <w:r>
        <w:rPr>
          <w:sz w:val="26"/>
          <w:szCs w:val="26"/>
        </w:rPr>
        <w:t>ной жизни в искусстве древнего Египта: пирамиды Гизы, храмы Карнака и Л</w:t>
      </w:r>
      <w:r w:rsidRPr="004649E9">
        <w:rPr>
          <w:sz w:val="26"/>
          <w:szCs w:val="26"/>
        </w:rPr>
        <w:t>уксора.</w:t>
      </w:r>
    </w:p>
    <w:p w:rsidR="006F724F" w:rsidRPr="006F724F" w:rsidRDefault="006F724F" w:rsidP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6F724F">
        <w:rPr>
          <w:b/>
          <w:sz w:val="26"/>
          <w:szCs w:val="26"/>
        </w:rPr>
        <w:t>Искусство доколумбовой Америки</w:t>
      </w:r>
      <w:r>
        <w:rPr>
          <w:b/>
          <w:sz w:val="26"/>
          <w:szCs w:val="26"/>
        </w:rPr>
        <w:t xml:space="preserve"> (1ч)</w:t>
      </w:r>
    </w:p>
    <w:p w:rsidR="006F724F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 xml:space="preserve"> Отражение мифологических представлений майя и ац</w:t>
      </w:r>
      <w:r w:rsidR="00115173">
        <w:rPr>
          <w:sz w:val="26"/>
          <w:szCs w:val="26"/>
        </w:rPr>
        <w:t>теков в архитектуре и рельефе (Паленке, Т</w:t>
      </w:r>
      <w:r w:rsidR="001E1899">
        <w:rPr>
          <w:sz w:val="26"/>
          <w:szCs w:val="26"/>
        </w:rPr>
        <w:t xml:space="preserve">еночтитлан). </w:t>
      </w:r>
    </w:p>
    <w:p w:rsidR="006F724F" w:rsidRPr="006F724F" w:rsidRDefault="006F724F" w:rsidP="006F724F">
      <w:pPr>
        <w:suppressAutoHyphens w:val="0"/>
        <w:spacing w:line="270" w:lineRule="atLeast"/>
        <w:jc w:val="center"/>
        <w:textAlignment w:val="auto"/>
        <w:rPr>
          <w:b/>
          <w:sz w:val="26"/>
          <w:szCs w:val="26"/>
          <w:u w:val="single"/>
        </w:rPr>
      </w:pPr>
      <w:r w:rsidRPr="006F724F">
        <w:rPr>
          <w:b/>
          <w:sz w:val="26"/>
          <w:szCs w:val="26"/>
          <w:u w:val="single"/>
        </w:rPr>
        <w:t>Художественная культура древнего</w:t>
      </w:r>
      <w:r w:rsidR="005969DE">
        <w:rPr>
          <w:b/>
          <w:sz w:val="26"/>
          <w:szCs w:val="26"/>
          <w:u w:val="single"/>
        </w:rPr>
        <w:t xml:space="preserve"> мира - культура античности. (7</w:t>
      </w:r>
      <w:r w:rsidRPr="006F724F">
        <w:rPr>
          <w:b/>
          <w:sz w:val="26"/>
          <w:szCs w:val="26"/>
          <w:u w:val="single"/>
        </w:rPr>
        <w:t xml:space="preserve"> ч)</w:t>
      </w:r>
    </w:p>
    <w:p w:rsidR="006F724F" w:rsidRPr="006F724F" w:rsidRDefault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6F724F">
        <w:rPr>
          <w:b/>
          <w:sz w:val="26"/>
          <w:szCs w:val="26"/>
        </w:rPr>
        <w:t>Эгейское искусство (1ч)</w:t>
      </w:r>
    </w:p>
    <w:p w:rsidR="006F724F" w:rsidRDefault="006F724F" w:rsidP="006F724F">
      <w:pPr>
        <w:rPr>
          <w:sz w:val="26"/>
          <w:szCs w:val="26"/>
        </w:rPr>
      </w:pPr>
      <w:r w:rsidRPr="004649E9">
        <w:rPr>
          <w:sz w:val="26"/>
          <w:szCs w:val="26"/>
        </w:rPr>
        <w:t>Роль мифа в культуре.</w:t>
      </w:r>
      <w:r>
        <w:rPr>
          <w:sz w:val="26"/>
          <w:szCs w:val="26"/>
        </w:rPr>
        <w:t xml:space="preserve"> </w:t>
      </w:r>
      <w:r w:rsidRPr="004649E9">
        <w:rPr>
          <w:sz w:val="26"/>
          <w:szCs w:val="26"/>
        </w:rPr>
        <w:t>Шедевры в архитектуре. Фрески и колонны Кносского дворца. Вазопись стиля Камарес</w:t>
      </w:r>
    </w:p>
    <w:p w:rsidR="006F724F" w:rsidRPr="004649E9" w:rsidRDefault="006F724F" w:rsidP="006F724F">
      <w:pPr>
        <w:suppressAutoHyphens w:val="0"/>
        <w:spacing w:line="270" w:lineRule="atLeast"/>
        <w:textAlignment w:val="auto"/>
        <w:rPr>
          <w:i/>
          <w:sz w:val="26"/>
          <w:szCs w:val="26"/>
        </w:rPr>
      </w:pPr>
      <w:r w:rsidRPr="004649E9">
        <w:rPr>
          <w:i/>
          <w:sz w:val="26"/>
          <w:szCs w:val="26"/>
        </w:rPr>
        <w:t>К.р. «художественная культура древнейших цивилизаций»</w:t>
      </w:r>
      <w:r w:rsidR="005969DE">
        <w:rPr>
          <w:i/>
          <w:sz w:val="26"/>
          <w:szCs w:val="26"/>
        </w:rPr>
        <w:t>(1ч)</w:t>
      </w:r>
    </w:p>
    <w:p w:rsidR="006F724F" w:rsidRPr="006F724F" w:rsidRDefault="006F724F" w:rsidP="006F724F">
      <w:pPr>
        <w:rPr>
          <w:b/>
          <w:sz w:val="26"/>
          <w:szCs w:val="26"/>
        </w:rPr>
      </w:pPr>
      <w:r w:rsidRPr="006F724F">
        <w:rPr>
          <w:b/>
          <w:sz w:val="26"/>
          <w:szCs w:val="26"/>
        </w:rPr>
        <w:lastRenderedPageBreak/>
        <w:t>Золотой век Афин</w:t>
      </w:r>
      <w:r>
        <w:rPr>
          <w:b/>
          <w:sz w:val="26"/>
          <w:szCs w:val="26"/>
        </w:rPr>
        <w:t xml:space="preserve"> (1ч)</w:t>
      </w:r>
    </w:p>
    <w:p w:rsidR="006F724F" w:rsidRDefault="001E1899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sz w:val="26"/>
          <w:szCs w:val="26"/>
        </w:rPr>
        <w:t>Идеалы красоты древней Г</w:t>
      </w:r>
      <w:r w:rsidR="00E319B6" w:rsidRPr="004649E9">
        <w:rPr>
          <w:sz w:val="26"/>
          <w:szCs w:val="26"/>
        </w:rPr>
        <w:t xml:space="preserve">реции в ансамбле афинского акрополя. Театрализованное действо. Слияние восточных и </w:t>
      </w:r>
      <w:r w:rsidR="00115173">
        <w:rPr>
          <w:sz w:val="26"/>
          <w:szCs w:val="26"/>
        </w:rPr>
        <w:t>античных традиций в эллинизме (П</w:t>
      </w:r>
      <w:r>
        <w:rPr>
          <w:sz w:val="26"/>
          <w:szCs w:val="26"/>
        </w:rPr>
        <w:t xml:space="preserve">ергамский алтарь). </w:t>
      </w:r>
    </w:p>
    <w:p w:rsidR="006F724F" w:rsidRDefault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6F724F">
        <w:rPr>
          <w:b/>
          <w:sz w:val="26"/>
          <w:szCs w:val="26"/>
        </w:rPr>
        <w:t>Изобразитель</w:t>
      </w:r>
      <w:r>
        <w:rPr>
          <w:b/>
          <w:sz w:val="26"/>
          <w:szCs w:val="26"/>
        </w:rPr>
        <w:t>ное искусство  Древней Эллады (1ч)</w:t>
      </w:r>
    </w:p>
    <w:p w:rsidR="006F724F" w:rsidRDefault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4649E9">
        <w:rPr>
          <w:rFonts w:eastAsia="Calibri"/>
          <w:sz w:val="26"/>
          <w:szCs w:val="26"/>
          <w:lang w:eastAsia="en-US"/>
        </w:rPr>
        <w:t>Скульптура и вазопись архаики. Изобразительное искусство классического периода. Скульптурные шедевры Эллинизма</w:t>
      </w:r>
    </w:p>
    <w:p w:rsidR="006F724F" w:rsidRPr="006F724F" w:rsidRDefault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6F724F">
        <w:rPr>
          <w:b/>
          <w:sz w:val="26"/>
          <w:szCs w:val="26"/>
        </w:rPr>
        <w:t>Архитектура императорского Рима</w:t>
      </w:r>
      <w:r>
        <w:rPr>
          <w:b/>
          <w:sz w:val="26"/>
          <w:szCs w:val="26"/>
        </w:rPr>
        <w:t xml:space="preserve"> (1ч)</w:t>
      </w:r>
    </w:p>
    <w:p w:rsidR="00E80ABF" w:rsidRDefault="001E1899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sz w:val="26"/>
          <w:szCs w:val="26"/>
        </w:rPr>
        <w:t>Символы Р</w:t>
      </w:r>
      <w:r w:rsidR="00E319B6" w:rsidRPr="004649E9">
        <w:rPr>
          <w:sz w:val="26"/>
          <w:szCs w:val="26"/>
        </w:rPr>
        <w:t xml:space="preserve">имского величия: </w:t>
      </w:r>
      <w:r>
        <w:rPr>
          <w:sz w:val="26"/>
          <w:szCs w:val="26"/>
        </w:rPr>
        <w:t>Римский форум, Колизей, П</w:t>
      </w:r>
      <w:r w:rsidR="00115173">
        <w:rPr>
          <w:sz w:val="26"/>
          <w:szCs w:val="26"/>
        </w:rPr>
        <w:t>антеон</w:t>
      </w:r>
      <w:r>
        <w:rPr>
          <w:sz w:val="26"/>
          <w:szCs w:val="26"/>
        </w:rPr>
        <w:t>.</w:t>
      </w:r>
    </w:p>
    <w:p w:rsidR="006F724F" w:rsidRPr="006F724F" w:rsidRDefault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6F724F">
        <w:rPr>
          <w:b/>
          <w:sz w:val="26"/>
          <w:szCs w:val="26"/>
        </w:rPr>
        <w:t>Изобразительное искусство Римской империи (1ч)</w:t>
      </w:r>
    </w:p>
    <w:p w:rsidR="006F724F" w:rsidRDefault="006F724F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Римский скульптурный портрет. Фресковые и мозаичные композиции.</w:t>
      </w:r>
    </w:p>
    <w:p w:rsidR="006F724F" w:rsidRDefault="006F724F">
      <w:pPr>
        <w:suppressAutoHyphens w:val="0"/>
        <w:spacing w:line="270" w:lineRule="atLeast"/>
        <w:textAlignment w:val="auto"/>
        <w:rPr>
          <w:b/>
          <w:color w:val="000000"/>
          <w:sz w:val="26"/>
          <w:szCs w:val="26"/>
        </w:rPr>
      </w:pPr>
      <w:r w:rsidRPr="006F724F">
        <w:rPr>
          <w:b/>
          <w:color w:val="000000"/>
          <w:sz w:val="26"/>
          <w:szCs w:val="26"/>
        </w:rPr>
        <w:t>Театральное и музыкальное искусство античности (1ч)</w:t>
      </w:r>
    </w:p>
    <w:p w:rsidR="006F724F" w:rsidRPr="006F724F" w:rsidRDefault="006F724F" w:rsidP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4649E9">
        <w:rPr>
          <w:sz w:val="26"/>
          <w:szCs w:val="26"/>
        </w:rPr>
        <w:t>Трагики и комедиографы греческого театра. Театральное, ц</w:t>
      </w:r>
      <w:r>
        <w:rPr>
          <w:sz w:val="26"/>
          <w:szCs w:val="26"/>
        </w:rPr>
        <w:t>ирковое и музыкальное искусство Древнего Рима.</w:t>
      </w:r>
      <w:r w:rsidRPr="004649E9">
        <w:rPr>
          <w:sz w:val="26"/>
          <w:szCs w:val="26"/>
        </w:rPr>
        <w:t xml:space="preserve"> </w:t>
      </w:r>
    </w:p>
    <w:p w:rsidR="00E80ABF" w:rsidRDefault="00E319B6" w:rsidP="005969DE">
      <w:pPr>
        <w:suppressAutoHyphens w:val="0"/>
        <w:spacing w:line="270" w:lineRule="atLeast"/>
        <w:jc w:val="center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 xml:space="preserve">Художественная культура </w:t>
      </w:r>
      <w:r w:rsidR="001E1899">
        <w:rPr>
          <w:b/>
          <w:sz w:val="26"/>
          <w:szCs w:val="26"/>
        </w:rPr>
        <w:t>С</w:t>
      </w:r>
      <w:r w:rsidR="00520C42">
        <w:rPr>
          <w:b/>
          <w:sz w:val="26"/>
          <w:szCs w:val="26"/>
        </w:rPr>
        <w:t>редних веков (8</w:t>
      </w:r>
      <w:r w:rsidRPr="004649E9">
        <w:rPr>
          <w:b/>
          <w:sz w:val="26"/>
          <w:szCs w:val="26"/>
        </w:rPr>
        <w:t xml:space="preserve"> ч)</w:t>
      </w:r>
    </w:p>
    <w:p w:rsidR="005969DE" w:rsidRDefault="005969DE" w:rsidP="005969DE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>
        <w:rPr>
          <w:b/>
          <w:sz w:val="26"/>
          <w:szCs w:val="26"/>
        </w:rPr>
        <w:t>Архитектура западноевропейского средневековья (1ч)</w:t>
      </w:r>
    </w:p>
    <w:p w:rsidR="005969DE" w:rsidRDefault="005969DE" w:rsidP="005969DE">
      <w:pPr>
        <w:suppressAutoHyphens w:val="0"/>
        <w:spacing w:line="270" w:lineRule="atLeast"/>
        <w:textAlignment w:val="auto"/>
      </w:pPr>
      <w:r w:rsidRPr="004649E9">
        <w:rPr>
          <w:rFonts w:eastAsia="Calibri"/>
          <w:sz w:val="26"/>
          <w:szCs w:val="26"/>
          <w:lang w:eastAsia="en-US"/>
        </w:rPr>
        <w:t xml:space="preserve">РЕГИОНАЛЬНЫЕ ШКОЛЫ ЗАПАДНОЙ ЕВРОПЫ. </w:t>
      </w:r>
      <w:r>
        <w:t>Монастырская базилика как средоточие культурной жизни романской эпохи. Готический собор - как образ мира.</w:t>
      </w:r>
    </w:p>
    <w:p w:rsidR="00520C42" w:rsidRDefault="00520C42" w:rsidP="005969DE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520C42">
        <w:rPr>
          <w:b/>
          <w:sz w:val="26"/>
          <w:szCs w:val="26"/>
        </w:rPr>
        <w:t>Изобрази</w:t>
      </w:r>
      <w:r>
        <w:rPr>
          <w:b/>
          <w:sz w:val="26"/>
          <w:szCs w:val="26"/>
        </w:rPr>
        <w:t>тельное искусство Средних веков(1ч)</w:t>
      </w:r>
    </w:p>
    <w:p w:rsidR="00520C42" w:rsidRDefault="00520C42" w:rsidP="005969DE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Искусство витража</w:t>
      </w:r>
    </w:p>
    <w:p w:rsidR="00520C42" w:rsidRDefault="00520C42" w:rsidP="005969DE">
      <w:pPr>
        <w:suppressAutoHyphens w:val="0"/>
        <w:spacing w:line="270" w:lineRule="atLeast"/>
        <w:textAlignment w:val="auto"/>
        <w:rPr>
          <w:i/>
          <w:color w:val="000000"/>
          <w:sz w:val="26"/>
          <w:szCs w:val="26"/>
        </w:rPr>
      </w:pPr>
      <w:r w:rsidRPr="00520C42">
        <w:rPr>
          <w:i/>
          <w:color w:val="000000"/>
          <w:sz w:val="26"/>
          <w:szCs w:val="26"/>
        </w:rPr>
        <w:t>Контрольная работа по темам: "Древние цивилизации", " Культура Античности"</w:t>
      </w:r>
      <w:r>
        <w:rPr>
          <w:i/>
          <w:color w:val="000000"/>
          <w:sz w:val="26"/>
          <w:szCs w:val="26"/>
        </w:rPr>
        <w:t>(1ч)</w:t>
      </w:r>
    </w:p>
    <w:p w:rsidR="00520C42" w:rsidRPr="00520C42" w:rsidRDefault="00520C42" w:rsidP="005969DE">
      <w:pPr>
        <w:suppressAutoHyphens w:val="0"/>
        <w:spacing w:line="270" w:lineRule="atLeast"/>
        <w:textAlignment w:val="auto"/>
        <w:rPr>
          <w:b/>
          <w:i/>
          <w:sz w:val="26"/>
          <w:szCs w:val="26"/>
        </w:rPr>
      </w:pPr>
      <w:r w:rsidRPr="00520C42">
        <w:rPr>
          <w:b/>
          <w:color w:val="000000"/>
          <w:sz w:val="26"/>
          <w:szCs w:val="26"/>
        </w:rPr>
        <w:t>Мир византийской культуры (1ч)</w:t>
      </w:r>
    </w:p>
    <w:p w:rsidR="00520C42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 xml:space="preserve">София константинопольская - воплощение идеала божественного мироздания в восточном христианстве. </w:t>
      </w:r>
    </w:p>
    <w:p w:rsidR="00520C42" w:rsidRDefault="00520C42">
      <w:pPr>
        <w:suppressAutoHyphens w:val="0"/>
        <w:spacing w:line="270" w:lineRule="atLeast"/>
        <w:textAlignment w:val="auto"/>
        <w:rPr>
          <w:b/>
          <w:color w:val="000000"/>
          <w:sz w:val="26"/>
          <w:szCs w:val="26"/>
        </w:rPr>
      </w:pPr>
      <w:r w:rsidRPr="00520C42">
        <w:rPr>
          <w:b/>
          <w:color w:val="000000"/>
          <w:sz w:val="26"/>
          <w:szCs w:val="26"/>
        </w:rPr>
        <w:t>Театральное искусство Музыка Средних веков</w:t>
      </w:r>
      <w:r w:rsidRPr="000A1AC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520C42">
        <w:rPr>
          <w:b/>
          <w:color w:val="000000"/>
          <w:sz w:val="26"/>
          <w:szCs w:val="26"/>
        </w:rPr>
        <w:t>(1ч)</w:t>
      </w:r>
    </w:p>
    <w:p w:rsidR="00520C42" w:rsidRDefault="00520C42" w:rsidP="00E70EC2">
      <w:pPr>
        <w:rPr>
          <w:sz w:val="26"/>
          <w:szCs w:val="26"/>
        </w:rPr>
      </w:pPr>
      <w:r w:rsidRPr="004649E9">
        <w:rPr>
          <w:sz w:val="26"/>
          <w:szCs w:val="26"/>
        </w:rPr>
        <w:t>Литургическая драма. Средневековый фарс. Музыкально-песенное творчество трубадуров и миннезингеров</w:t>
      </w:r>
      <w:r w:rsidR="00E70EC2">
        <w:rPr>
          <w:sz w:val="26"/>
          <w:szCs w:val="26"/>
        </w:rPr>
        <w:t xml:space="preserve"> </w:t>
      </w:r>
      <w:r w:rsidRPr="004649E9">
        <w:rPr>
          <w:sz w:val="26"/>
          <w:szCs w:val="26"/>
        </w:rPr>
        <w:t>Монодический склад средневековой музыкальной культуры.</w:t>
      </w:r>
    </w:p>
    <w:p w:rsidR="00520C42" w:rsidRPr="00520C42" w:rsidRDefault="00520C42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520C42">
        <w:rPr>
          <w:b/>
          <w:sz w:val="26"/>
          <w:szCs w:val="26"/>
        </w:rPr>
        <w:t>Архитектурный облик Древней Руси (1ч)</w:t>
      </w:r>
    </w:p>
    <w:p w:rsidR="00520C42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Ансамбль московского кремля.</w:t>
      </w:r>
      <w:r w:rsidR="00520C42" w:rsidRPr="00520C42">
        <w:rPr>
          <w:sz w:val="26"/>
          <w:szCs w:val="26"/>
        </w:rPr>
        <w:t xml:space="preserve"> </w:t>
      </w:r>
    </w:p>
    <w:p w:rsidR="00520C42" w:rsidRDefault="00520C42" w:rsidP="00520C42">
      <w:pPr>
        <w:rPr>
          <w:b/>
          <w:sz w:val="26"/>
          <w:szCs w:val="26"/>
        </w:rPr>
      </w:pPr>
      <w:r w:rsidRPr="00520C42">
        <w:rPr>
          <w:b/>
          <w:color w:val="000000"/>
          <w:sz w:val="26"/>
          <w:szCs w:val="26"/>
        </w:rPr>
        <w:t xml:space="preserve">Изобразительное </w:t>
      </w:r>
      <w:r>
        <w:rPr>
          <w:b/>
          <w:color w:val="000000"/>
          <w:sz w:val="26"/>
          <w:szCs w:val="26"/>
        </w:rPr>
        <w:t xml:space="preserve">искусство и музыка Древней Руси. </w:t>
      </w:r>
      <w:r w:rsidRPr="00520C42">
        <w:rPr>
          <w:b/>
          <w:color w:val="000000"/>
          <w:sz w:val="26"/>
          <w:szCs w:val="26"/>
        </w:rPr>
        <w:t>Искусство единого Российского государства</w:t>
      </w:r>
      <w:r w:rsidRPr="00520C42">
        <w:rPr>
          <w:b/>
          <w:sz w:val="26"/>
          <w:szCs w:val="26"/>
        </w:rPr>
        <w:t xml:space="preserve"> (1ч)</w:t>
      </w:r>
    </w:p>
    <w:p w:rsidR="00E70EC2" w:rsidRPr="00E70EC2" w:rsidRDefault="00E70EC2" w:rsidP="00E70EC2">
      <w:pPr>
        <w:rPr>
          <w:sz w:val="26"/>
          <w:szCs w:val="26"/>
        </w:rPr>
      </w:pPr>
      <w:r w:rsidRPr="004649E9">
        <w:rPr>
          <w:sz w:val="26"/>
          <w:szCs w:val="26"/>
        </w:rPr>
        <w:t>Икона и иконостас (ф. Грек, А. Рублев). Мозаики и фрески Софии киевской. Развитие русского регионального искусства. Искусство московского княжества</w:t>
      </w:r>
      <w:r>
        <w:rPr>
          <w:sz w:val="26"/>
          <w:szCs w:val="26"/>
        </w:rPr>
        <w:t xml:space="preserve">. </w:t>
      </w:r>
      <w:r w:rsidRPr="004649E9">
        <w:rPr>
          <w:rFonts w:eastAsia="Calibri"/>
          <w:sz w:val="26"/>
          <w:szCs w:val="26"/>
          <w:lang w:eastAsia="en-US"/>
        </w:rPr>
        <w:t>Искусство периода образования государства.</w:t>
      </w:r>
      <w:r w:rsidRPr="004649E9">
        <w:rPr>
          <w:sz w:val="26"/>
          <w:szCs w:val="26"/>
        </w:rPr>
        <w:t xml:space="preserve"> </w:t>
      </w:r>
      <w:r w:rsidRPr="004649E9">
        <w:rPr>
          <w:rFonts w:eastAsia="Calibri"/>
          <w:sz w:val="26"/>
          <w:szCs w:val="26"/>
          <w:lang w:eastAsia="en-US"/>
        </w:rPr>
        <w:t>Искусство периода утверждения государственности, искусство России на пороге Нового времени.</w:t>
      </w:r>
    </w:p>
    <w:p w:rsidR="00E70EC2" w:rsidRDefault="00E70EC2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E70EC2">
        <w:rPr>
          <w:b/>
          <w:color w:val="000000"/>
          <w:sz w:val="26"/>
          <w:szCs w:val="26"/>
        </w:rPr>
        <w:t>Театр и музыка Древней Руси</w:t>
      </w:r>
      <w:r w:rsidRPr="00E70EC2">
        <w:rPr>
          <w:b/>
          <w:sz w:val="26"/>
          <w:szCs w:val="26"/>
        </w:rPr>
        <w:t xml:space="preserve"> (1ч)</w:t>
      </w:r>
      <w:r>
        <w:rPr>
          <w:sz w:val="26"/>
          <w:szCs w:val="26"/>
        </w:rPr>
        <w:t xml:space="preserve"> </w:t>
      </w:r>
    </w:p>
    <w:p w:rsidR="00E70EC2" w:rsidRDefault="00E70EC2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rFonts w:eastAsia="Calibri"/>
          <w:sz w:val="26"/>
          <w:szCs w:val="26"/>
          <w:lang w:eastAsia="en-US"/>
        </w:rPr>
        <w:t>Возникновение профессионального театра. Музыкальная культура</w:t>
      </w:r>
      <w:r>
        <w:rPr>
          <w:rFonts w:eastAsia="Calibri"/>
          <w:sz w:val="26"/>
          <w:szCs w:val="26"/>
          <w:lang w:eastAsia="en-US"/>
        </w:rPr>
        <w:t>.</w:t>
      </w:r>
    </w:p>
    <w:p w:rsidR="00E80ABF" w:rsidRPr="00E70EC2" w:rsidRDefault="00E319B6" w:rsidP="00E70EC2">
      <w:pPr>
        <w:suppressAutoHyphens w:val="0"/>
        <w:spacing w:line="270" w:lineRule="atLeast"/>
        <w:jc w:val="center"/>
        <w:textAlignment w:val="auto"/>
        <w:rPr>
          <w:b/>
          <w:sz w:val="26"/>
          <w:szCs w:val="26"/>
          <w:u w:val="single"/>
        </w:rPr>
      </w:pPr>
      <w:r w:rsidRPr="00E70EC2">
        <w:rPr>
          <w:b/>
          <w:sz w:val="26"/>
          <w:szCs w:val="26"/>
          <w:u w:val="single"/>
        </w:rPr>
        <w:t>Искусство средневекового востока (5ч)</w:t>
      </w:r>
    </w:p>
    <w:p w:rsidR="00E70EC2" w:rsidRPr="00E70EC2" w:rsidRDefault="00E70EC2" w:rsidP="00E70EC2">
      <w:pPr>
        <w:suppressAutoHyphens w:val="0"/>
        <w:spacing w:line="270" w:lineRule="atLeast"/>
        <w:textAlignment w:val="auto"/>
        <w:rPr>
          <w:b/>
          <w:color w:val="000000"/>
          <w:sz w:val="26"/>
          <w:szCs w:val="26"/>
        </w:rPr>
      </w:pPr>
      <w:r w:rsidRPr="00E70EC2">
        <w:rPr>
          <w:b/>
          <w:color w:val="000000"/>
          <w:sz w:val="26"/>
          <w:szCs w:val="26"/>
        </w:rPr>
        <w:t>Индия - «Страна чудес» (1ч)</w:t>
      </w:r>
    </w:p>
    <w:p w:rsidR="00E70EC2" w:rsidRDefault="00115173" w:rsidP="00E70EC2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sz w:val="26"/>
          <w:szCs w:val="26"/>
        </w:rPr>
        <w:t>Ступа в Санчи, храм Кандарья Махадева в К</w:t>
      </w:r>
      <w:r w:rsidR="00E319B6" w:rsidRPr="004649E9">
        <w:rPr>
          <w:sz w:val="26"/>
          <w:szCs w:val="26"/>
        </w:rPr>
        <w:t xml:space="preserve">хаджурахо - модель вселенной древней индии. </w:t>
      </w:r>
    </w:p>
    <w:p w:rsidR="00E70EC2" w:rsidRDefault="00E70EC2" w:rsidP="00E70EC2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E70EC2">
        <w:rPr>
          <w:b/>
          <w:sz w:val="26"/>
          <w:szCs w:val="26"/>
        </w:rPr>
        <w:t>Художественная культура Китая (1ч)</w:t>
      </w:r>
    </w:p>
    <w:p w:rsidR="00E70EC2" w:rsidRDefault="00E70EC2" w:rsidP="00E70EC2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E70EC2">
        <w:rPr>
          <w:sz w:val="26"/>
          <w:szCs w:val="26"/>
        </w:rPr>
        <w:t xml:space="preserve"> </w:t>
      </w:r>
      <w:r w:rsidRPr="004649E9">
        <w:rPr>
          <w:sz w:val="26"/>
          <w:szCs w:val="26"/>
        </w:rPr>
        <w:t>Воплощение мифологических и религио</w:t>
      </w:r>
      <w:r>
        <w:rPr>
          <w:sz w:val="26"/>
          <w:szCs w:val="26"/>
        </w:rPr>
        <w:t>зно-нравственных представлений Китая в храме неба в П</w:t>
      </w:r>
      <w:r w:rsidRPr="004649E9">
        <w:rPr>
          <w:sz w:val="26"/>
          <w:szCs w:val="26"/>
        </w:rPr>
        <w:t>екине.</w:t>
      </w:r>
    </w:p>
    <w:p w:rsidR="00291DF2" w:rsidRDefault="00291DF2" w:rsidP="00E70EC2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291DF2">
        <w:rPr>
          <w:b/>
          <w:sz w:val="26"/>
          <w:szCs w:val="26"/>
        </w:rPr>
        <w:lastRenderedPageBreak/>
        <w:t>Искусство Страны Восходящего солнца (Япония)</w:t>
      </w:r>
      <w:r>
        <w:rPr>
          <w:b/>
          <w:sz w:val="26"/>
          <w:szCs w:val="26"/>
        </w:rPr>
        <w:t>(1ч)</w:t>
      </w:r>
    </w:p>
    <w:p w:rsidR="00291DF2" w:rsidRDefault="00291DF2" w:rsidP="00E70EC2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4649E9">
        <w:rPr>
          <w:sz w:val="26"/>
          <w:szCs w:val="26"/>
        </w:rPr>
        <w:t>Шедевры архитектуры, Особенности изобразительного искусс</w:t>
      </w:r>
      <w:r>
        <w:rPr>
          <w:sz w:val="26"/>
          <w:szCs w:val="26"/>
        </w:rPr>
        <w:t xml:space="preserve">тва. Литература и музыка Японии. </w:t>
      </w:r>
      <w:r w:rsidRPr="004649E9">
        <w:rPr>
          <w:sz w:val="26"/>
          <w:szCs w:val="26"/>
        </w:rPr>
        <w:t>Философия и мифология в садовом ис</w:t>
      </w:r>
      <w:r>
        <w:rPr>
          <w:sz w:val="26"/>
          <w:szCs w:val="26"/>
        </w:rPr>
        <w:t>кусстве Я</w:t>
      </w:r>
      <w:r w:rsidRPr="004649E9">
        <w:rPr>
          <w:sz w:val="26"/>
          <w:szCs w:val="26"/>
        </w:rPr>
        <w:t>понии.</w:t>
      </w:r>
    </w:p>
    <w:p w:rsidR="00E70EC2" w:rsidRPr="00291DF2" w:rsidRDefault="00291DF2" w:rsidP="00E70EC2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291DF2">
        <w:rPr>
          <w:b/>
          <w:sz w:val="26"/>
          <w:szCs w:val="26"/>
        </w:rPr>
        <w:t>Художественная культура Ислама (1ч)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Мусул</w:t>
      </w:r>
      <w:r w:rsidR="00115173">
        <w:rPr>
          <w:sz w:val="26"/>
          <w:szCs w:val="26"/>
        </w:rPr>
        <w:t>ьманский образ рая в комплексе Р</w:t>
      </w:r>
      <w:r w:rsidRPr="004649E9">
        <w:rPr>
          <w:sz w:val="26"/>
          <w:szCs w:val="26"/>
        </w:rPr>
        <w:t>е</w:t>
      </w:r>
      <w:r w:rsidR="00115173">
        <w:rPr>
          <w:sz w:val="26"/>
          <w:szCs w:val="26"/>
        </w:rPr>
        <w:t>гистана (древний С</w:t>
      </w:r>
      <w:r w:rsidRPr="004649E9">
        <w:rPr>
          <w:sz w:val="26"/>
          <w:szCs w:val="26"/>
        </w:rPr>
        <w:t xml:space="preserve">амарканд). 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i/>
          <w:sz w:val="26"/>
          <w:szCs w:val="26"/>
        </w:rPr>
        <w:t>К.р. По теме «художественная культура средних веков»</w:t>
      </w:r>
      <w:r w:rsidR="006259B7">
        <w:rPr>
          <w:i/>
          <w:sz w:val="26"/>
          <w:szCs w:val="26"/>
        </w:rPr>
        <w:t xml:space="preserve"> (1ч)</w:t>
      </w:r>
    </w:p>
    <w:p w:rsidR="00E80ABF" w:rsidRPr="004649E9" w:rsidRDefault="00B106E9" w:rsidP="00291DF2">
      <w:pPr>
        <w:suppressAutoHyphens w:val="0"/>
        <w:spacing w:line="270" w:lineRule="atLeast"/>
        <w:jc w:val="center"/>
        <w:textAlignment w:val="auto"/>
        <w:rPr>
          <w:sz w:val="26"/>
          <w:szCs w:val="26"/>
        </w:rPr>
      </w:pPr>
      <w:r>
        <w:rPr>
          <w:b/>
          <w:sz w:val="26"/>
          <w:szCs w:val="26"/>
        </w:rPr>
        <w:t>Художественная культура Ренессанса – В</w:t>
      </w:r>
      <w:r w:rsidR="00E319B6" w:rsidRPr="004649E9">
        <w:rPr>
          <w:b/>
          <w:sz w:val="26"/>
          <w:szCs w:val="26"/>
        </w:rPr>
        <w:t>озрождение (9ч)</w:t>
      </w:r>
    </w:p>
    <w:p w:rsidR="00291DF2" w:rsidRPr="00291DF2" w:rsidRDefault="00291DF2" w:rsidP="00291DF2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291DF2">
        <w:rPr>
          <w:b/>
          <w:sz w:val="26"/>
          <w:szCs w:val="26"/>
        </w:rPr>
        <w:t>Изобразительное искусство Проторенессанса и Раннего Возрождения (1ч)</w:t>
      </w:r>
    </w:p>
    <w:p w:rsidR="00291DF2" w:rsidRDefault="00291DF2" w:rsidP="00291DF2">
      <w:pPr>
        <w:widowControl w:val="0"/>
        <w:autoSpaceDE w:val="0"/>
        <w:rPr>
          <w:rFonts w:eastAsia="Calibri"/>
          <w:sz w:val="26"/>
          <w:szCs w:val="26"/>
          <w:lang w:eastAsia="en-US"/>
        </w:rPr>
      </w:pPr>
      <w:r w:rsidRPr="004649E9">
        <w:rPr>
          <w:rFonts w:eastAsia="Calibri"/>
          <w:sz w:val="26"/>
          <w:szCs w:val="26"/>
          <w:lang w:eastAsia="en-US"/>
        </w:rPr>
        <w:t>Возрождение в Италии. (Джотто –«Лучший в мире живописец»).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649E9">
        <w:rPr>
          <w:rFonts w:eastAsia="Calibri"/>
          <w:sz w:val="26"/>
          <w:szCs w:val="26"/>
          <w:lang w:eastAsia="en-US"/>
        </w:rPr>
        <w:t xml:space="preserve">В мире образов </w:t>
      </w:r>
      <w:r>
        <w:rPr>
          <w:rFonts w:eastAsia="Calibri"/>
          <w:sz w:val="26"/>
          <w:szCs w:val="26"/>
          <w:lang w:eastAsia="en-US"/>
        </w:rPr>
        <w:t xml:space="preserve">С. </w:t>
      </w:r>
      <w:r w:rsidRPr="004649E9">
        <w:rPr>
          <w:rFonts w:eastAsia="Calibri"/>
          <w:sz w:val="26"/>
          <w:szCs w:val="26"/>
          <w:lang w:eastAsia="en-US"/>
        </w:rPr>
        <w:t>Боттичелли.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649E9">
        <w:rPr>
          <w:rFonts w:eastAsia="Calibri"/>
          <w:sz w:val="26"/>
          <w:szCs w:val="26"/>
          <w:lang w:eastAsia="en-US"/>
        </w:rPr>
        <w:t>Скульптурные Шедевры Донателло</w:t>
      </w:r>
      <w:r>
        <w:rPr>
          <w:rFonts w:eastAsia="Calibri"/>
          <w:sz w:val="26"/>
          <w:szCs w:val="26"/>
          <w:lang w:eastAsia="en-US"/>
        </w:rPr>
        <w:t>.</w:t>
      </w:r>
    </w:p>
    <w:p w:rsidR="00291DF2" w:rsidRPr="00291DF2" w:rsidRDefault="00291DF2" w:rsidP="00291DF2">
      <w:pPr>
        <w:widowControl w:val="0"/>
        <w:autoSpaceDE w:val="0"/>
        <w:rPr>
          <w:rFonts w:eastAsia="Calibri"/>
          <w:b/>
          <w:sz w:val="26"/>
          <w:szCs w:val="26"/>
          <w:lang w:eastAsia="en-US"/>
        </w:rPr>
      </w:pPr>
      <w:r w:rsidRPr="00291DF2">
        <w:rPr>
          <w:rFonts w:eastAsia="Calibri"/>
          <w:b/>
          <w:sz w:val="26"/>
          <w:szCs w:val="26"/>
          <w:lang w:eastAsia="en-US"/>
        </w:rPr>
        <w:t>Архитектура Итальянского  Возрождения (1ч)</w:t>
      </w:r>
    </w:p>
    <w:p w:rsidR="00291DF2" w:rsidRDefault="00291DF2" w:rsidP="00291DF2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649E9">
        <w:rPr>
          <w:sz w:val="26"/>
          <w:szCs w:val="26"/>
        </w:rPr>
        <w:t>Воплощение идеалов Ренессанса в архитектуре Флоренции. Чудо Брунелесски. Великие архитекторы Возрождения.</w:t>
      </w:r>
    </w:p>
    <w:p w:rsidR="00291DF2" w:rsidRPr="007A41E8" w:rsidRDefault="007A41E8" w:rsidP="007A41E8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«Золотой век» Возрождения. </w:t>
      </w:r>
      <w:r w:rsidRPr="007A41E8">
        <w:rPr>
          <w:b/>
          <w:sz w:val="26"/>
          <w:szCs w:val="26"/>
        </w:rPr>
        <w:t>Титаны Высокого возрождения (1ч)</w:t>
      </w:r>
    </w:p>
    <w:p w:rsidR="007A41E8" w:rsidRPr="004649E9" w:rsidRDefault="007A41E8" w:rsidP="007A41E8">
      <w:pPr>
        <w:rPr>
          <w:sz w:val="26"/>
          <w:szCs w:val="26"/>
        </w:rPr>
      </w:pPr>
      <w:r w:rsidRPr="004649E9">
        <w:rPr>
          <w:sz w:val="26"/>
          <w:szCs w:val="26"/>
        </w:rPr>
        <w:t>Театр У. Шекспира.Титаны Возрождения (Леонардо да Винчи, Рафаэль, Микеланджело,).</w:t>
      </w:r>
    </w:p>
    <w:p w:rsidR="007A41E8" w:rsidRPr="007A41E8" w:rsidRDefault="007A41E8" w:rsidP="007A41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Возрождение в Венеции. </w:t>
      </w:r>
      <w:r w:rsidRPr="007A41E8">
        <w:rPr>
          <w:b/>
          <w:color w:val="000000"/>
          <w:sz w:val="26"/>
          <w:szCs w:val="26"/>
        </w:rPr>
        <w:t>Мастера Венецианской живописи (1ч)</w:t>
      </w:r>
    </w:p>
    <w:p w:rsidR="007A41E8" w:rsidRDefault="00115173" w:rsidP="00291DF2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41E8" w:rsidRPr="007A41E8">
        <w:rPr>
          <w:sz w:val="26"/>
          <w:szCs w:val="26"/>
        </w:rPr>
        <w:t>Творчество Беллини и Джорджоне. Художественный мир Тициана. Творчество Веронезе т Тинторетто.</w:t>
      </w:r>
    </w:p>
    <w:p w:rsidR="007A41E8" w:rsidRDefault="007A41E8" w:rsidP="00291DF2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7A41E8">
        <w:rPr>
          <w:b/>
          <w:sz w:val="26"/>
          <w:szCs w:val="26"/>
        </w:rPr>
        <w:t>Северное Возрождение (1ч)</w:t>
      </w:r>
    </w:p>
    <w:p w:rsidR="007A41E8" w:rsidRPr="007A41E8" w:rsidRDefault="007A41E8" w:rsidP="00291DF2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7A41E8">
        <w:rPr>
          <w:sz w:val="26"/>
          <w:szCs w:val="26"/>
        </w:rPr>
        <w:t xml:space="preserve">Северное возрождение: гентский алтарь я. Ван эйка; мастерские </w:t>
      </w:r>
      <w:r>
        <w:rPr>
          <w:sz w:val="26"/>
          <w:szCs w:val="26"/>
        </w:rPr>
        <w:t>гравюры а. Дюрера, и. Босха, п.Б</w:t>
      </w:r>
      <w:r w:rsidRPr="007A41E8">
        <w:rPr>
          <w:sz w:val="26"/>
          <w:szCs w:val="26"/>
        </w:rPr>
        <w:t>рейгеля. Комплекс фонтенбло.</w:t>
      </w:r>
    </w:p>
    <w:p w:rsidR="007A41E8" w:rsidRPr="007A41E8" w:rsidRDefault="007A41E8" w:rsidP="00291DF2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7A41E8">
        <w:rPr>
          <w:b/>
          <w:sz w:val="26"/>
          <w:szCs w:val="26"/>
        </w:rPr>
        <w:t>Музыка и театр эпохи Возрождения (1ч)</w:t>
      </w:r>
    </w:p>
    <w:p w:rsidR="00E80ABF" w:rsidRDefault="00115173" w:rsidP="00291DF2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Роль </w:t>
      </w:r>
      <w:r w:rsidR="00E319B6" w:rsidRPr="004649E9">
        <w:rPr>
          <w:sz w:val="26"/>
          <w:szCs w:val="26"/>
        </w:rPr>
        <w:t>полифонии в развитии светских и культовых музыкальных жанров. Театр у. Шекспира. Историческое значение и вневременная художественная ценность идей возрождения.</w:t>
      </w:r>
    </w:p>
    <w:p w:rsidR="007A41E8" w:rsidRPr="007A41E8" w:rsidRDefault="007A41E8" w:rsidP="00291DF2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7A41E8">
        <w:rPr>
          <w:b/>
          <w:sz w:val="26"/>
          <w:szCs w:val="26"/>
        </w:rPr>
        <w:t>Итоговый урок по изученным темам (1ч)</w:t>
      </w:r>
    </w:p>
    <w:p w:rsidR="00E80ABF" w:rsidRDefault="00E319B6">
      <w:pPr>
        <w:suppressAutoHyphens w:val="0"/>
        <w:spacing w:line="270" w:lineRule="atLeast"/>
        <w:textAlignment w:val="auto"/>
        <w:rPr>
          <w:i/>
          <w:sz w:val="26"/>
          <w:szCs w:val="26"/>
        </w:rPr>
      </w:pPr>
      <w:r w:rsidRPr="004649E9">
        <w:rPr>
          <w:i/>
          <w:sz w:val="26"/>
          <w:szCs w:val="26"/>
        </w:rPr>
        <w:t xml:space="preserve"> итоговая контрольная работа по курсу мхк в 10 классе</w:t>
      </w:r>
      <w:r w:rsidR="006259B7">
        <w:rPr>
          <w:i/>
          <w:sz w:val="26"/>
          <w:szCs w:val="26"/>
        </w:rPr>
        <w:t xml:space="preserve"> (1ч)</w:t>
      </w:r>
    </w:p>
    <w:p w:rsidR="00DF4FED" w:rsidRPr="00E70EC2" w:rsidRDefault="00DF4FED">
      <w:pPr>
        <w:suppressAutoHyphens w:val="0"/>
        <w:spacing w:line="270" w:lineRule="atLeast"/>
        <w:textAlignment w:val="auto"/>
        <w:rPr>
          <w:b/>
          <w:i/>
          <w:sz w:val="26"/>
          <w:szCs w:val="26"/>
        </w:rPr>
      </w:pPr>
      <w:r w:rsidRPr="00E70EC2">
        <w:rPr>
          <w:b/>
          <w:sz w:val="26"/>
          <w:szCs w:val="26"/>
        </w:rPr>
        <w:t>Культурные традиции родного края</w:t>
      </w:r>
      <w:r w:rsidRPr="00E70EC2">
        <w:rPr>
          <w:b/>
          <w:i/>
          <w:sz w:val="26"/>
          <w:szCs w:val="26"/>
        </w:rPr>
        <w:t>.</w:t>
      </w:r>
      <w:r w:rsidR="00E70EC2" w:rsidRPr="00E70EC2">
        <w:rPr>
          <w:b/>
          <w:i/>
          <w:sz w:val="26"/>
          <w:szCs w:val="26"/>
        </w:rPr>
        <w:t>(1ч)</w:t>
      </w:r>
    </w:p>
    <w:p w:rsidR="00E80ABF" w:rsidRPr="004649E9" w:rsidRDefault="00E70EC2" w:rsidP="00E70EC2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sz w:val="26"/>
          <w:szCs w:val="26"/>
        </w:rPr>
        <w:t>р/к</w:t>
      </w:r>
      <w:bookmarkStart w:id="0" w:name="_GoBack"/>
      <w:bookmarkEnd w:id="0"/>
      <w:r>
        <w:rPr>
          <w:sz w:val="26"/>
          <w:szCs w:val="26"/>
        </w:rPr>
        <w:t xml:space="preserve"> Мусульманские традиции в культуре Сибирских татар.</w:t>
      </w:r>
    </w:p>
    <w:p w:rsidR="00E80ABF" w:rsidRPr="004649E9" w:rsidRDefault="00E80ABF">
      <w:pPr>
        <w:suppressAutoHyphens w:val="0"/>
        <w:spacing w:line="270" w:lineRule="atLeast"/>
        <w:ind w:firstLine="568"/>
        <w:jc w:val="center"/>
        <w:textAlignment w:val="auto"/>
        <w:rPr>
          <w:b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ind w:firstLine="568"/>
        <w:jc w:val="center"/>
        <w:textAlignment w:val="auto"/>
        <w:rPr>
          <w:sz w:val="26"/>
          <w:szCs w:val="26"/>
        </w:rPr>
      </w:pPr>
      <w:r w:rsidRPr="004649E9">
        <w:rPr>
          <w:b/>
          <w:sz w:val="26"/>
          <w:szCs w:val="26"/>
        </w:rPr>
        <w:t>3. Требования к уровню подготовки</w:t>
      </w:r>
      <w:r w:rsidRPr="004649E9">
        <w:rPr>
          <w:b/>
          <w:color w:val="000000"/>
          <w:sz w:val="26"/>
          <w:szCs w:val="26"/>
        </w:rPr>
        <w:t xml:space="preserve"> по предмету</w:t>
      </w:r>
    </w:p>
    <w:p w:rsidR="00E80ABF" w:rsidRPr="004649E9" w:rsidRDefault="00E80ABF">
      <w:pPr>
        <w:suppressAutoHyphens w:val="0"/>
        <w:spacing w:line="270" w:lineRule="atLeast"/>
        <w:ind w:firstLine="568"/>
        <w:jc w:val="center"/>
        <w:textAlignment w:val="auto"/>
        <w:rPr>
          <w:b/>
          <w:sz w:val="26"/>
          <w:szCs w:val="26"/>
        </w:rPr>
      </w:pPr>
    </w:p>
    <w:p w:rsidR="00E80ABF" w:rsidRPr="004649E9" w:rsidRDefault="006C71FF">
      <w:pPr>
        <w:suppressAutoHyphens w:val="0"/>
        <w:jc w:val="both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В результате изучения мировой художественной культуры ученик должен</w:t>
      </w:r>
    </w:p>
    <w:p w:rsidR="00E80ABF" w:rsidRPr="004649E9" w:rsidRDefault="006C71FF">
      <w:pPr>
        <w:suppressAutoHyphens w:val="0"/>
        <w:jc w:val="both"/>
        <w:textAlignment w:val="auto"/>
        <w:rPr>
          <w:sz w:val="26"/>
          <w:szCs w:val="26"/>
        </w:rPr>
      </w:pPr>
      <w:r w:rsidRPr="004649E9">
        <w:rPr>
          <w:b/>
          <w:sz w:val="26"/>
          <w:szCs w:val="26"/>
        </w:rPr>
        <w:t xml:space="preserve"> знать</w:t>
      </w:r>
      <w:r w:rsidRPr="004649E9">
        <w:rPr>
          <w:sz w:val="26"/>
          <w:szCs w:val="26"/>
        </w:rPr>
        <w:t xml:space="preserve"> </w:t>
      </w:r>
      <w:r w:rsidRPr="004649E9">
        <w:rPr>
          <w:b/>
          <w:sz w:val="26"/>
          <w:szCs w:val="26"/>
        </w:rPr>
        <w:t>/ понимать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основные виды и жанры искусства;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изученные направления и стили мировой художественной культуры;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шедевры мировой художественной культуры;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особенности языка различных видов искусства;</w:t>
      </w:r>
    </w:p>
    <w:p w:rsidR="00E80ABF" w:rsidRPr="004649E9" w:rsidRDefault="006C71FF">
      <w:pPr>
        <w:suppressAutoHyphens w:val="0"/>
        <w:jc w:val="both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уметь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узнавать изученные произведения и соотносить их с определенной эпохой, стилем, направлением;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устанавливать стилевые и сюжетные связи между произведениями разных видов искусства;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пользоваться различными источниками информации о</w:t>
      </w:r>
      <w:r w:rsidR="00115173">
        <w:rPr>
          <w:sz w:val="26"/>
          <w:szCs w:val="26"/>
        </w:rPr>
        <w:t xml:space="preserve"> мировой художественной культур</w:t>
      </w:r>
      <w:r w:rsidRPr="004649E9">
        <w:rPr>
          <w:sz w:val="26"/>
          <w:szCs w:val="26"/>
        </w:rPr>
        <w:t>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lastRenderedPageBreak/>
        <w:t>- выполнять учебные и творческие задания (доклады, сообщения);</w:t>
      </w:r>
    </w:p>
    <w:p w:rsidR="00E80ABF" w:rsidRPr="004649E9" w:rsidRDefault="006C71FF">
      <w:pPr>
        <w:suppressAutoHyphens w:val="0"/>
        <w:jc w:val="both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Использовать приобретенные знания и умения в практической деятельности и повседневной жизни:</w:t>
      </w:r>
    </w:p>
    <w:p w:rsidR="00E80ABF" w:rsidRPr="004649E9" w:rsidRDefault="006C71FF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выбора путей своего культурного развития;</w:t>
      </w:r>
    </w:p>
    <w:p w:rsidR="00E80ABF" w:rsidRPr="004649E9" w:rsidRDefault="006C71FF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организации личного и коллективного досуга;</w:t>
      </w:r>
    </w:p>
    <w:p w:rsidR="00E80ABF" w:rsidRPr="004649E9" w:rsidRDefault="006C71FF">
      <w:pPr>
        <w:suppressAutoHyphens w:val="0"/>
        <w:ind w:left="567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выражения собственного суждения о произведениях классики и современного искусства</w:t>
      </w:r>
    </w:p>
    <w:p w:rsidR="00E80ABF" w:rsidRPr="004649E9" w:rsidRDefault="006C71FF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самостоятельного художественного творчества.</w:t>
      </w:r>
    </w:p>
    <w:p w:rsidR="00E80ABF" w:rsidRPr="004649E9" w:rsidRDefault="00E80ABF">
      <w:pPr>
        <w:suppressAutoHyphens w:val="0"/>
        <w:jc w:val="both"/>
        <w:textAlignment w:val="auto"/>
        <w:rPr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ind w:left="356"/>
        <w:jc w:val="center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4. Тематическое распределение часов</w:t>
      </w:r>
    </w:p>
    <w:p w:rsidR="00E80ABF" w:rsidRPr="004649E9" w:rsidRDefault="00E80ABF">
      <w:pPr>
        <w:suppressAutoHyphens w:val="0"/>
        <w:spacing w:line="270" w:lineRule="atLeast"/>
        <w:ind w:left="356"/>
        <w:jc w:val="center"/>
        <w:textAlignment w:val="auto"/>
        <w:rPr>
          <w:b/>
          <w:sz w:val="26"/>
          <w:szCs w:val="26"/>
        </w:rPr>
      </w:pPr>
    </w:p>
    <w:tbl>
      <w:tblPr>
        <w:tblW w:w="153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2536"/>
        <w:gridCol w:w="1134"/>
        <w:gridCol w:w="8931"/>
        <w:gridCol w:w="1842"/>
      </w:tblGrid>
      <w:tr w:rsidR="000A1ACD" w:rsidRPr="000A1ACD" w:rsidTr="0002006F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№п/п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Разделы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</w:t>
            </w:r>
            <w:r w:rsidRPr="004649E9">
              <w:rPr>
                <w:sz w:val="26"/>
                <w:szCs w:val="26"/>
              </w:rPr>
              <w:t>во часов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Темы уроков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0A1ACD" w:rsidRDefault="000A1ACD" w:rsidP="000A1ACD">
            <w:pPr>
              <w:jc w:val="center"/>
              <w:rPr>
                <w:sz w:val="26"/>
                <w:szCs w:val="26"/>
              </w:rPr>
            </w:pPr>
            <w:r w:rsidRPr="000A1ACD">
              <w:rPr>
                <w:sz w:val="26"/>
                <w:szCs w:val="26"/>
              </w:rPr>
              <w:t>Контрольные работы</w:t>
            </w: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Художественная культура первобытного мира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первобытного человека. Первые художники Земли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Художественная культура Междуречья.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страны фараонов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и музыка Древнего Египта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доколумбовой Америки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Художественная культура Древнего мира- культура Античности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5969DE" w:rsidP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Эгейское искусство</w:t>
            </w:r>
          </w:p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Повторение по разделу «Художественная культура первобытного мира»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теме «Художественная культура первобытного мира (древнейших цивилизаций)»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Анализ контрольной работы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4649E9">
              <w:rPr>
                <w:color w:val="000000"/>
                <w:sz w:val="26"/>
                <w:szCs w:val="26"/>
              </w:rPr>
              <w:t>Золотой век Афин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3241A6" w:rsidP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ИУ</w:t>
            </w: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 xml:space="preserve">Изобразительное искусство  Древней Эллады                                                                                                                                  </w:t>
            </w:r>
            <w:r>
              <w:rPr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императорского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Рима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Римской империи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0A1ACD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Театральное и музыкальное искусство античности.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5969DE" w:rsidRPr="004649E9" w:rsidTr="0002006F">
        <w:trPr>
          <w:trHeight w:val="12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Художественная культура Средних веков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западноевропейского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Средневековья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</w:tr>
      <w:tr w:rsidR="005969DE" w:rsidRPr="004649E9" w:rsidTr="000951DC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Средних веков.</w:t>
            </w:r>
          </w:p>
          <w:p w:rsidR="005969DE" w:rsidRPr="004649E9" w:rsidRDefault="005969DE" w:rsidP="005969DE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Повторение и обобщение изученного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</w:tr>
      <w:tr w:rsidR="005969DE" w:rsidRPr="004649E9" w:rsidTr="000951DC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темам: "Древние цивилизации", " Культура Античности"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5969DE" w:rsidRPr="004649E9" w:rsidTr="000951DC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0A1ACD" w:rsidRDefault="005969DE" w:rsidP="005969DE">
            <w:pPr>
              <w:rPr>
                <w:color w:val="000000"/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Анализ контрольной работы.</w:t>
            </w:r>
          </w:p>
          <w:p w:rsidR="005969DE" w:rsidRPr="000A1ACD" w:rsidRDefault="005969DE" w:rsidP="005969DE">
            <w:pPr>
              <w:rPr>
                <w:color w:val="000000"/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Мир византийской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</w:tr>
      <w:tr w:rsidR="005969DE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0A1ACD" w:rsidRDefault="005969DE" w:rsidP="005969DE">
            <w:pPr>
              <w:rPr>
                <w:color w:val="000000"/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Театральное искусство Музыка Средних веков.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</w:tr>
      <w:tr w:rsidR="005969DE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0A1ACD" w:rsidRDefault="005969DE" w:rsidP="005969DE">
            <w:pPr>
              <w:rPr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Архитектурный</w:t>
            </w:r>
            <w:r w:rsidRPr="000A1AC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0A1ACD">
              <w:rPr>
                <w:color w:val="000000"/>
                <w:sz w:val="26"/>
                <w:szCs w:val="26"/>
              </w:rPr>
              <w:t>облик</w:t>
            </w:r>
            <w:r w:rsidRPr="000A1AC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0A1ACD">
              <w:rPr>
                <w:color w:val="000000"/>
                <w:sz w:val="26"/>
                <w:szCs w:val="26"/>
              </w:rPr>
              <w:t>Древней</w:t>
            </w:r>
            <w:r w:rsidRPr="000A1AC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0A1ACD">
              <w:rPr>
                <w:color w:val="000000"/>
                <w:sz w:val="26"/>
                <w:szCs w:val="26"/>
              </w:rPr>
              <w:t>Руси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</w:tr>
      <w:tr w:rsidR="005969DE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0A1ACD" w:rsidRDefault="005969DE" w:rsidP="005969DE">
            <w:pPr>
              <w:rPr>
                <w:color w:val="000000"/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Изобразительное искусство и музыка Древней Руси</w:t>
            </w:r>
          </w:p>
          <w:p w:rsidR="005969DE" w:rsidRPr="000A1ACD" w:rsidRDefault="005969DE" w:rsidP="005969DE">
            <w:pPr>
              <w:rPr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Искусство единого Российского государства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</w:tr>
      <w:tr w:rsidR="005969DE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0A1ACD" w:rsidRDefault="005969DE" w:rsidP="005969DE">
            <w:pPr>
              <w:suppressAutoHyphens w:val="0"/>
              <w:rPr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Театр и музыка Древней Руси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</w:tr>
      <w:tr w:rsidR="005969DE" w:rsidRPr="004649E9" w:rsidTr="0002006F">
        <w:trPr>
          <w:trHeight w:val="12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4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Искусство Средневекового Востока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Индия - «Страна чудес»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</w:tr>
      <w:tr w:rsidR="005969DE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Китая.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</w:tr>
      <w:tr w:rsidR="005969DE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Страны Восходящего солнца (Япония)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</w:tr>
      <w:tr w:rsidR="005969DE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Ислама. Повторение и обобщение.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</w:tr>
      <w:tr w:rsidR="005969DE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теме «Художественная культура средних веков»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5969DE" w:rsidRPr="004649E9" w:rsidTr="0002006F">
        <w:trPr>
          <w:trHeight w:val="72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5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Художественная культура Ренессанса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Анализ контрольной работы.</w:t>
            </w:r>
          </w:p>
          <w:p w:rsidR="005969DE" w:rsidRPr="004649E9" w:rsidRDefault="005969DE" w:rsidP="005969DE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Проторенессанса и Раннего Возрождения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</w:tr>
      <w:tr w:rsidR="005969DE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Итальянского  Возрождения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</w:tr>
      <w:tr w:rsidR="005969DE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«Золотой век» Возрождения.</w:t>
            </w:r>
          </w:p>
          <w:p w:rsidR="005969DE" w:rsidRPr="004649E9" w:rsidRDefault="005969DE" w:rsidP="005969DE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Титаны Высокого возрождения.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</w:tr>
      <w:tr w:rsidR="005969DE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Возрождение в Венеции.</w:t>
            </w:r>
          </w:p>
          <w:p w:rsidR="005969DE" w:rsidRPr="004649E9" w:rsidRDefault="005969DE" w:rsidP="005969DE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Мастера Венецианской живописи.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</w:tr>
      <w:tr w:rsidR="005969DE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Северное Возрождение.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</w:tr>
      <w:tr w:rsidR="005969DE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Музыка и театр эпохи Возрождения.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</w:tr>
      <w:tr w:rsidR="005969DE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02006F" w:rsidRDefault="005969DE" w:rsidP="005969DE">
            <w:pPr>
              <w:rPr>
                <w:color w:val="000000"/>
                <w:sz w:val="26"/>
                <w:szCs w:val="26"/>
              </w:rPr>
            </w:pPr>
            <w:r w:rsidRPr="0002006F">
              <w:rPr>
                <w:color w:val="000000"/>
                <w:sz w:val="26"/>
                <w:szCs w:val="26"/>
              </w:rPr>
              <w:t>Итоговый урок по изученным темам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</w:tr>
      <w:tr w:rsidR="005969DE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02006F" w:rsidRDefault="005969DE" w:rsidP="005969DE">
            <w:pPr>
              <w:rPr>
                <w:color w:val="000000"/>
                <w:sz w:val="26"/>
                <w:szCs w:val="26"/>
              </w:rPr>
            </w:pPr>
            <w:r w:rsidRPr="0002006F">
              <w:rPr>
                <w:color w:val="000000"/>
                <w:sz w:val="26"/>
                <w:szCs w:val="26"/>
              </w:rPr>
              <w:t>Итоговая контрольная работа по курсу МХК в 10 классе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5969DE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02006F" w:rsidRDefault="005969DE" w:rsidP="005969DE">
            <w:pPr>
              <w:rPr>
                <w:color w:val="000000"/>
                <w:sz w:val="26"/>
                <w:szCs w:val="26"/>
              </w:rPr>
            </w:pPr>
            <w:r w:rsidRPr="0002006F">
              <w:rPr>
                <w:color w:val="000000"/>
                <w:sz w:val="26"/>
                <w:szCs w:val="26"/>
              </w:rPr>
              <w:t>Анализ итоговой контрольной работы.</w:t>
            </w:r>
          </w:p>
          <w:p w:rsidR="005969DE" w:rsidRPr="0002006F" w:rsidRDefault="005969DE" w:rsidP="005969DE">
            <w:pPr>
              <w:rPr>
                <w:color w:val="000000"/>
                <w:sz w:val="26"/>
                <w:szCs w:val="26"/>
              </w:rPr>
            </w:pPr>
            <w:r w:rsidRPr="00DF4FED">
              <w:rPr>
                <w:color w:val="000000"/>
                <w:sz w:val="26"/>
                <w:szCs w:val="26"/>
              </w:rPr>
              <w:t>Культурные традиции родного края.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</w:tr>
      <w:tr w:rsidR="005969DE" w:rsidRPr="004649E9" w:rsidTr="0002006F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4</w:t>
            </w:r>
          </w:p>
        </w:tc>
      </w:tr>
    </w:tbl>
    <w:p w:rsidR="00E80ABF" w:rsidRPr="004649E9" w:rsidRDefault="00E80ABF">
      <w:pPr>
        <w:pStyle w:val="c15c18c11"/>
        <w:spacing w:before="0" w:after="0"/>
        <w:rPr>
          <w:sz w:val="26"/>
          <w:szCs w:val="26"/>
        </w:rPr>
      </w:pPr>
    </w:p>
    <w:p w:rsidR="00E80ABF" w:rsidRPr="004649E9" w:rsidRDefault="006C71FF">
      <w:pPr>
        <w:pStyle w:val="c15c18c11"/>
        <w:spacing w:before="0" w:after="0"/>
        <w:jc w:val="center"/>
        <w:rPr>
          <w:sz w:val="26"/>
          <w:szCs w:val="26"/>
        </w:rPr>
      </w:pPr>
      <w:r w:rsidRPr="004649E9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7B3A38" w:rsidRPr="004649E9" w:rsidRDefault="007B3A38">
      <w:pPr>
        <w:rPr>
          <w:sz w:val="26"/>
          <w:szCs w:val="26"/>
        </w:rPr>
        <w:sectPr w:rsidR="007B3A38" w:rsidRPr="004649E9">
          <w:pgSz w:w="16838" w:h="11906" w:orient="landscape"/>
          <w:pgMar w:top="426" w:right="851" w:bottom="284" w:left="851" w:header="720" w:footer="720" w:gutter="0"/>
          <w:cols w:space="720"/>
        </w:sectPr>
      </w:pP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b/>
          <w:bCs/>
          <w:color w:val="000000"/>
          <w:sz w:val="26"/>
          <w:szCs w:val="26"/>
        </w:rPr>
        <w:t>Литература для учителя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Григорьева Н.А. История и мировая художественная культура: Интегрированные задания. 10-11 классы. – М.: ООО «ТИД «Русское слово - РС», 2006.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Данилова Г.И. Мировая художественная культура. 10 классы. Тематическое и поурочное планирование. М., Дрофа, 2004.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Интернет-ресурсы.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Каратавцева М.И., Чернышева И.С. Уроки МХК. ТЦ. – Учитель, Воронеж, 2003.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Неменский Б.М. Мудрость красоты // О проблемах эстетического воспитания: Книга для учителя. - М. 1987;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Разумовская, О.К. Русские композиторы. Биографии, викторины, кроссворды/ О.К. Разумовская. – М.: Айрис-пресс, 2007. – 176 с. – (Методика).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Селевко Г.К. Современные образовательные технологии. Учебное пособие для педагогических университетов и институтов повышения квалификации. – М., Народное образование, 1998. – с. 34-28.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Химик И.А. Как преподавать мировую художественную культуру. Книга для учителя. М., Просвещение, 1992.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 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b/>
          <w:bCs/>
          <w:color w:val="000000"/>
          <w:sz w:val="26"/>
          <w:szCs w:val="26"/>
        </w:rPr>
        <w:t>Литература для обучающихся</w:t>
      </w:r>
    </w:p>
    <w:p w:rsidR="00E80ABF" w:rsidRPr="004649E9" w:rsidRDefault="006C71FF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Григорьева Н.А. История и мировая художественная культура: Интегрированные задания. 10-11 классы. – М.: ООО «ТИД «Русское слово - РС», 2006.</w:t>
      </w:r>
    </w:p>
    <w:p w:rsidR="00E80ABF" w:rsidRPr="004649E9" w:rsidRDefault="006C71FF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lastRenderedPageBreak/>
        <w:t>Данилова Г.И. Мировая художественная культура. От истоков до XVII века.10 кл.: учеб. для общеобразоват. учреждений. М. Дрофа, 2006.</w:t>
      </w:r>
    </w:p>
    <w:p w:rsidR="00E80ABF" w:rsidRPr="004649E9" w:rsidRDefault="006C71FF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Мировая художественная культура. От истоков до 17 века. В лекциях, беседах, рассказах. М., Новая школа,1996.</w:t>
      </w:r>
    </w:p>
    <w:p w:rsidR="00E80ABF" w:rsidRPr="004649E9" w:rsidRDefault="006C71FF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Энциклопедия для детей. «Аванта+» Искусство, 1999.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 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b/>
          <w:bCs/>
          <w:color w:val="000000"/>
          <w:sz w:val="26"/>
          <w:szCs w:val="26"/>
        </w:rPr>
        <w:t>Мультимедийные средства и Интернет-ресурсы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1.Коллекция «Мировая художественная культура» </w:t>
      </w:r>
      <w:hyperlink r:id="rId8" w:history="1">
        <w:r w:rsidRPr="004649E9">
          <w:rPr>
            <w:sz w:val="26"/>
            <w:szCs w:val="26"/>
          </w:rPr>
          <w:t>http://artclassic/ed</w:t>
        </w:r>
      </w:hyperlink>
      <w:hyperlink r:id="rId9" w:history="1">
        <w:r w:rsidRPr="004649E9">
          <w:rPr>
            <w:sz w:val="26"/>
            <w:szCs w:val="26"/>
          </w:rPr>
          <w:t>u.ru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2.Музыкальная коллекция </w:t>
      </w:r>
      <w:hyperlink r:id="rId10" w:history="1">
        <w:r w:rsidRPr="004649E9">
          <w:rPr>
            <w:color w:val="6D9A00"/>
            <w:sz w:val="26"/>
            <w:szCs w:val="26"/>
          </w:rPr>
          <w:t>http://music.edu.ru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3.Архитектура России </w:t>
      </w:r>
      <w:hyperlink r:id="rId11" w:history="1">
        <w:r w:rsidRPr="004649E9">
          <w:rPr>
            <w:color w:val="6D9A00"/>
            <w:sz w:val="26"/>
            <w:szCs w:val="26"/>
          </w:rPr>
          <w:t>http://www.archi.ru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4. «Культура России» </w:t>
      </w:r>
      <w:hyperlink r:id="rId12" w:history="1">
        <w:r w:rsidRPr="004649E9">
          <w:rPr>
            <w:color w:val="6D9A00"/>
            <w:sz w:val="26"/>
            <w:szCs w:val="26"/>
          </w:rPr>
          <w:t>http://www.russianculture.ru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5. Музеи России </w:t>
      </w:r>
      <w:hyperlink r:id="rId13" w:history="1">
        <w:r w:rsidRPr="004649E9">
          <w:rPr>
            <w:color w:val="6D9A00"/>
            <w:sz w:val="26"/>
            <w:szCs w:val="26"/>
          </w:rPr>
          <w:t>http://www.museum.ru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6.Antiqua- энциклопедия древнегреческой и римской мифологии </w:t>
      </w:r>
      <w:hyperlink r:id="rId14" w:history="1">
        <w:r w:rsidRPr="004649E9">
          <w:rPr>
            <w:color w:val="6D9A00"/>
            <w:sz w:val="26"/>
            <w:szCs w:val="26"/>
          </w:rPr>
          <w:t>http://www.greekroman.ru</w:t>
        </w:r>
      </w:hyperlink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7.Archi-tec.ru– история архитектуры, стили архитектуры, мировая архитектура</w:t>
      </w:r>
    </w:p>
    <w:p w:rsidR="00E80ABF" w:rsidRPr="004649E9" w:rsidRDefault="0012562A">
      <w:pPr>
        <w:jc w:val="both"/>
        <w:rPr>
          <w:sz w:val="26"/>
          <w:szCs w:val="26"/>
          <w:lang w:val="en-US"/>
        </w:rPr>
      </w:pPr>
      <w:hyperlink r:id="rId15" w:history="1">
        <w:r w:rsidR="006C71FF" w:rsidRPr="004649E9">
          <w:rPr>
            <w:sz w:val="26"/>
            <w:szCs w:val="26"/>
            <w:lang w:val="en-US"/>
          </w:rPr>
          <w:t>http://www.arc</w:t>
        </w:r>
      </w:hyperlink>
      <w:hyperlink r:id="rId16" w:history="1">
        <w:r w:rsidR="006C71FF" w:rsidRPr="004649E9">
          <w:rPr>
            <w:sz w:val="26"/>
            <w:szCs w:val="26"/>
            <w:lang w:val="en-US"/>
          </w:rPr>
          <w:t>hi-tec.ru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  <w:lang w:val="en-US"/>
        </w:rPr>
        <w:t xml:space="preserve">8. ARHTYX.ru.  </w:t>
      </w:r>
      <w:r w:rsidRPr="004649E9">
        <w:rPr>
          <w:color w:val="000000"/>
          <w:sz w:val="26"/>
          <w:szCs w:val="26"/>
        </w:rPr>
        <w:t>Всеобщая история искусств.http://www.artyx.ru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9. Belcanto.Ru– в мире оперы.http://www.belcanto.ru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10. Классическая музыка </w:t>
      </w:r>
      <w:hyperlink r:id="rId17" w:history="1">
        <w:r w:rsidRPr="004649E9">
          <w:rPr>
            <w:color w:val="6D9A00"/>
            <w:sz w:val="26"/>
            <w:szCs w:val="26"/>
          </w:rPr>
          <w:t>http://www.classic-music.ru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11. Мировое искусство </w:t>
      </w:r>
      <w:hyperlink r:id="rId18" w:history="1">
        <w:r w:rsidRPr="004649E9">
          <w:rPr>
            <w:color w:val="6D9A00"/>
            <w:sz w:val="26"/>
            <w:szCs w:val="26"/>
          </w:rPr>
          <w:t>http://www.world.art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12.Архитектура Москвы: материалы для занятий по москововедению </w:t>
      </w:r>
      <w:hyperlink r:id="rId19" w:history="1">
        <w:r w:rsidRPr="004649E9">
          <w:rPr>
            <w:sz w:val="26"/>
            <w:szCs w:val="26"/>
          </w:rPr>
          <w:t>http://e-proj</w:t>
        </w:r>
      </w:hyperlink>
      <w:hyperlink r:id="rId20" w:history="1">
        <w:r w:rsidRPr="004649E9">
          <w:rPr>
            <w:sz w:val="26"/>
            <w:szCs w:val="26"/>
          </w:rPr>
          <w:t>ect.ru/mos/</w:t>
        </w:r>
      </w:hyperlink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13. Виртуальная картинная галерея Александра Петрова.http://petrov-gallery.narod.ru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14. Виртуальный каталог икон.http://www.wco.ru/icons/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15. Виртуальный музей живописи </w:t>
      </w:r>
      <w:hyperlink r:id="rId21" w:history="1">
        <w:r w:rsidRPr="004649E9">
          <w:rPr>
            <w:color w:val="6D9A00"/>
            <w:sz w:val="26"/>
            <w:szCs w:val="26"/>
          </w:rPr>
          <w:t>http://www.museum-online.ru</w:t>
        </w:r>
      </w:hyperlink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16. Виртуальный музей Лувр.http://louvre.historic.ru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17. Государственный Русский музей.http://www.rusmuseum.ru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18. Государственная Третьяковская галерея.http://www.tretyakov.ru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19. Государственный Эрмитаж.</w:t>
      </w:r>
    </w:p>
    <w:p w:rsidR="00E80ABF" w:rsidRPr="004649E9" w:rsidRDefault="0012562A">
      <w:pPr>
        <w:jc w:val="both"/>
        <w:rPr>
          <w:sz w:val="26"/>
          <w:szCs w:val="26"/>
        </w:rPr>
      </w:pPr>
      <w:hyperlink r:id="rId22" w:history="1">
        <w:r w:rsidR="006C71FF" w:rsidRPr="004649E9">
          <w:rPr>
            <w:color w:val="6D9A00"/>
            <w:sz w:val="26"/>
            <w:szCs w:val="26"/>
          </w:rPr>
          <w:t>http://www.hermitagemuseum.org20</w:t>
        </w:r>
      </w:hyperlink>
      <w:r w:rsidR="006C71FF" w:rsidRPr="004649E9">
        <w:rPr>
          <w:color w:val="000000"/>
          <w:sz w:val="26"/>
          <w:szCs w:val="26"/>
        </w:rPr>
        <w:t>. Древний мир. От первобытности до Рима. Электронное приложение к учебнику по МХК.http://www.mhk.spb.ru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21. Замки Европыhttp://www/castles.narod.ru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22. Импрессионизм </w:t>
      </w:r>
      <w:hyperlink r:id="rId23" w:history="1">
        <w:r w:rsidRPr="004649E9">
          <w:rPr>
            <w:color w:val="6D9A00"/>
            <w:sz w:val="26"/>
            <w:szCs w:val="26"/>
          </w:rPr>
          <w:t>http://.impressionism.ru</w:t>
        </w:r>
      </w:hyperlink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23. История изобразительного искусства.http://www.arthistory.ru/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24. Московский Кремль:виртуальная экскурсия.http://www.moscowkremlin.ru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25.Музеи Московского Кремля.http://www.kremlin.museum.ru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26.Народы и религии мира.http://www.cbook.ru/peoples/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27. Репин Илья Ефимович.http://www.ilyarepin.org.ru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28. Российская история в зеркале изобразительного искусства.http://www.sgu.ru/rus_hist/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29. Современная мировая живопись.http://www.wm-painting.ru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30. Энциклопедия Санкт-Петербурга.http://www.encspb.r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31.Единая коллекция - </w:t>
      </w:r>
      <w:hyperlink r:id="rId24" w:history="1">
        <w:r w:rsidRPr="004649E9">
          <w:rPr>
            <w:color w:val="6D9A00"/>
            <w:sz w:val="26"/>
            <w:szCs w:val="26"/>
          </w:rPr>
          <w:t>http://collection.cross-edu.ru/catalog/rubr/f544b3b7-f1f4-5b76-f453-552f31d9b164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   </w:t>
      </w:r>
      <w:r w:rsidRPr="004649E9">
        <w:rPr>
          <w:b/>
          <w:bCs/>
          <w:color w:val="000000"/>
          <w:sz w:val="26"/>
          <w:szCs w:val="26"/>
        </w:rPr>
        <w:t>Оборудование и приборы</w:t>
      </w:r>
    </w:p>
    <w:p w:rsidR="00E80ABF" w:rsidRPr="004649E9" w:rsidRDefault="006C71F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Ноутбук</w:t>
      </w:r>
    </w:p>
    <w:p w:rsidR="00E80ABF" w:rsidRPr="004649E9" w:rsidRDefault="006C71F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Экран</w:t>
      </w:r>
    </w:p>
    <w:p w:rsidR="00E80ABF" w:rsidRPr="004649E9" w:rsidRDefault="006C71F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Колонки</w:t>
      </w:r>
    </w:p>
    <w:p w:rsidR="00E80ABF" w:rsidRPr="004649E9" w:rsidRDefault="006C71F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Проектор</w:t>
      </w:r>
    </w:p>
    <w:p w:rsidR="007B3A38" w:rsidRPr="004649E9" w:rsidRDefault="007B3A38">
      <w:pPr>
        <w:rPr>
          <w:sz w:val="26"/>
          <w:szCs w:val="26"/>
        </w:rPr>
        <w:sectPr w:rsidR="007B3A38" w:rsidRPr="004649E9">
          <w:type w:val="continuous"/>
          <w:pgSz w:w="16838" w:h="11906" w:orient="landscape"/>
          <w:pgMar w:top="426" w:right="851" w:bottom="284" w:left="851" w:header="720" w:footer="720" w:gutter="0"/>
          <w:cols w:num="2" w:space="720" w:equalWidth="0">
            <w:col w:w="7208" w:space="720"/>
            <w:col w:w="7208" w:space="0"/>
          </w:cols>
        </w:sectPr>
      </w:pPr>
    </w:p>
    <w:p w:rsidR="00E80ABF" w:rsidRPr="004649E9" w:rsidRDefault="00E80ABF">
      <w:pPr>
        <w:jc w:val="both"/>
        <w:rPr>
          <w:sz w:val="26"/>
          <w:szCs w:val="26"/>
        </w:rPr>
      </w:pPr>
    </w:p>
    <w:p w:rsidR="00E80ABF" w:rsidRDefault="00E80ABF">
      <w:pPr>
        <w:jc w:val="both"/>
        <w:rPr>
          <w:color w:val="000000"/>
          <w:sz w:val="26"/>
          <w:szCs w:val="26"/>
        </w:rPr>
      </w:pPr>
    </w:p>
    <w:p w:rsidR="006259B7" w:rsidRDefault="006259B7">
      <w:pPr>
        <w:jc w:val="both"/>
        <w:rPr>
          <w:color w:val="000000"/>
          <w:sz w:val="26"/>
          <w:szCs w:val="26"/>
        </w:rPr>
      </w:pPr>
    </w:p>
    <w:p w:rsidR="006259B7" w:rsidRDefault="006259B7">
      <w:pPr>
        <w:jc w:val="both"/>
        <w:rPr>
          <w:color w:val="000000"/>
          <w:sz w:val="26"/>
          <w:szCs w:val="26"/>
        </w:rPr>
      </w:pPr>
    </w:p>
    <w:p w:rsidR="006259B7" w:rsidRDefault="006259B7">
      <w:pPr>
        <w:jc w:val="both"/>
        <w:rPr>
          <w:color w:val="000000"/>
          <w:sz w:val="26"/>
          <w:szCs w:val="26"/>
        </w:rPr>
      </w:pPr>
    </w:p>
    <w:p w:rsidR="006259B7" w:rsidRDefault="006259B7">
      <w:pPr>
        <w:jc w:val="both"/>
        <w:rPr>
          <w:color w:val="000000"/>
          <w:sz w:val="26"/>
          <w:szCs w:val="26"/>
        </w:rPr>
      </w:pPr>
    </w:p>
    <w:p w:rsidR="006259B7" w:rsidRDefault="006259B7">
      <w:pPr>
        <w:jc w:val="both"/>
        <w:rPr>
          <w:color w:val="000000"/>
          <w:sz w:val="26"/>
          <w:szCs w:val="26"/>
        </w:rPr>
      </w:pPr>
    </w:p>
    <w:p w:rsidR="006259B7" w:rsidRPr="004649E9" w:rsidRDefault="006259B7">
      <w:pPr>
        <w:jc w:val="both"/>
        <w:rPr>
          <w:color w:val="000000"/>
          <w:sz w:val="26"/>
          <w:szCs w:val="26"/>
        </w:rPr>
      </w:pPr>
    </w:p>
    <w:p w:rsidR="00E80ABF" w:rsidRPr="004649E9" w:rsidRDefault="00E80ABF">
      <w:pPr>
        <w:jc w:val="both"/>
        <w:rPr>
          <w:sz w:val="26"/>
          <w:szCs w:val="26"/>
        </w:rPr>
      </w:pPr>
    </w:p>
    <w:p w:rsidR="00E80ABF" w:rsidRPr="004649E9" w:rsidRDefault="006C71FF">
      <w:pPr>
        <w:pStyle w:val="a6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lastRenderedPageBreak/>
        <w:t>Календарно-тематическое планирование.</w:t>
      </w:r>
    </w:p>
    <w:p w:rsidR="00E80ABF" w:rsidRPr="004649E9" w:rsidRDefault="00E80ABF">
      <w:pPr>
        <w:pStyle w:val="a6"/>
        <w:ind w:left="1080"/>
        <w:rPr>
          <w:b/>
          <w:sz w:val="26"/>
          <w:szCs w:val="26"/>
        </w:rPr>
      </w:pPr>
    </w:p>
    <w:tbl>
      <w:tblPr>
        <w:tblW w:w="16019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1530"/>
        <w:gridCol w:w="596"/>
        <w:gridCol w:w="2835"/>
        <w:gridCol w:w="1532"/>
        <w:gridCol w:w="5385"/>
        <w:gridCol w:w="1021"/>
        <w:gridCol w:w="1134"/>
      </w:tblGrid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Тема раздела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Кол-</w:t>
            </w: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во</w:t>
            </w: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Содержание урока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Основные виды учебной деятельности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Требования к уровню подготовки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Виды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Дата проведения урока</w:t>
            </w: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rFonts w:eastAsia="Calibri"/>
                <w:b/>
                <w:color w:val="7030A0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b/>
                <w:color w:val="7030A0"/>
                <w:sz w:val="26"/>
                <w:szCs w:val="26"/>
                <w:lang w:eastAsia="en-US"/>
              </w:rPr>
              <w:t>Художественная культура первобытного мира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rFonts w:eastAsia="Calibri"/>
                <w:b/>
                <w:color w:val="7030A0"/>
                <w:sz w:val="26"/>
                <w:szCs w:val="26"/>
                <w:lang w:eastAsia="en-US"/>
              </w:rPr>
              <w:t>(5 ч.)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первобытного человека. Первые художники Земли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99" w:rsidRPr="004649E9" w:rsidRDefault="006C71FF" w:rsidP="001E1899">
            <w:pPr>
              <w:rPr>
                <w:sz w:val="26"/>
                <w:szCs w:val="26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 xml:space="preserve">Роль мифа в культуре. Древние образы и символы. ПЕРВОБЫТНАЯ МАГИЯ  </w:t>
            </w:r>
            <w:r w:rsidR="001E1899" w:rsidRPr="004649E9">
              <w:rPr>
                <w:sz w:val="26"/>
                <w:szCs w:val="26"/>
              </w:rPr>
              <w:t>Ритуал - единство слова, музыки, танца, изображения, пантомимы, костюма (татуировки), архитектурного окружения и предметной с</w:t>
            </w:r>
            <w:r w:rsidR="001E1899">
              <w:rPr>
                <w:sz w:val="26"/>
                <w:szCs w:val="26"/>
              </w:rPr>
              <w:t xml:space="preserve">реды. </w:t>
            </w:r>
            <w:r w:rsidRPr="004649E9">
              <w:rPr>
                <w:sz w:val="26"/>
                <w:szCs w:val="26"/>
              </w:rPr>
              <w:t>Художественные комплексы Альтамиры и Стоунхенджа. Мегалиты. Символика геометрического орнамента</w:t>
            </w:r>
            <w:r w:rsidR="001E1899" w:rsidRPr="004649E9">
              <w:rPr>
                <w:sz w:val="26"/>
                <w:szCs w:val="26"/>
              </w:rPr>
              <w:t xml:space="preserve"> Архаические основы фольклора. Миф и современность.</w:t>
            </w:r>
          </w:p>
          <w:p w:rsidR="001E1899" w:rsidRPr="004649E9" w:rsidRDefault="001E1899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Дают определения изученных понятий и явлений культуры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Входной. Устный опрос (ответы на вопросы).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Художественная культура Междуречья.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1E1899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Особе</w:t>
            </w:r>
            <w:r>
              <w:rPr>
                <w:sz w:val="26"/>
                <w:szCs w:val="26"/>
              </w:rPr>
              <w:t>нности художественной культуры М</w:t>
            </w:r>
            <w:r w:rsidRPr="004649E9">
              <w:rPr>
                <w:sz w:val="26"/>
                <w:szCs w:val="26"/>
              </w:rPr>
              <w:t>есопотамии: ас</w:t>
            </w:r>
            <w:r>
              <w:rPr>
                <w:sz w:val="26"/>
                <w:szCs w:val="26"/>
              </w:rPr>
              <w:t xml:space="preserve">кетизм и </w:t>
            </w:r>
            <w:r>
              <w:rPr>
                <w:sz w:val="26"/>
                <w:szCs w:val="26"/>
              </w:rPr>
              <w:lastRenderedPageBreak/>
              <w:t>красочность ансамблей В</w:t>
            </w:r>
            <w:r w:rsidRPr="004649E9">
              <w:rPr>
                <w:sz w:val="26"/>
                <w:szCs w:val="26"/>
              </w:rPr>
              <w:t>авилона.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Описывают явления культуры Древнего мира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шедевры мировой художественной </w:t>
            </w:r>
            <w:r w:rsidRPr="004649E9">
              <w:rPr>
                <w:sz w:val="26"/>
                <w:szCs w:val="26"/>
              </w:rPr>
              <w:lastRenderedPageBreak/>
              <w:t>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Входной.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 xml:space="preserve">Устный опрос. </w:t>
            </w:r>
            <w:r w:rsidRPr="004649E9">
              <w:rPr>
                <w:color w:val="000000"/>
                <w:sz w:val="26"/>
                <w:szCs w:val="26"/>
              </w:rPr>
              <w:lastRenderedPageBreak/>
              <w:t>прнзнгтации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страны фараонов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Гигантизм и неизменность канона - примета Вечной жизни в искусстве Древнего Египта: пирамиды Гизы, храмы Карнака и ЛУКСОРА.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явления культуры Древнего мира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 Фронтальный 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и музыка Древнего Египта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Ритуал - единство слова, музыки, танца, изображения, пантомимы, костюма (татуировки), архитектурного окружения и предметной среды.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первобытного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Тематический. Устный 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доколумбовой Америки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1E1899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Отражение мифологических представлений майя и ацтеков в архитектуре и рельефе (Паленке, Теночтитлан</w:t>
            </w:r>
            <w:r>
              <w:rPr>
                <w:sz w:val="26"/>
                <w:szCs w:val="26"/>
              </w:rPr>
              <w:t>, Мачу-Пикчу</w:t>
            </w:r>
            <w:r w:rsidRPr="004649E9">
              <w:rPr>
                <w:sz w:val="26"/>
                <w:szCs w:val="26"/>
              </w:rPr>
              <w:t>).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Входной.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 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5969DE">
            <w:pPr>
              <w:rPr>
                <w:sz w:val="26"/>
                <w:szCs w:val="26"/>
              </w:rPr>
            </w:pPr>
            <w:r>
              <w:rPr>
                <w:b/>
                <w:color w:val="7030A0"/>
                <w:sz w:val="26"/>
                <w:szCs w:val="26"/>
              </w:rPr>
              <w:t xml:space="preserve">Культура Античности  (7 </w:t>
            </w:r>
            <w:r w:rsidR="006C71FF" w:rsidRPr="004649E9">
              <w:rPr>
                <w:b/>
                <w:color w:val="7030A0"/>
                <w:sz w:val="26"/>
                <w:szCs w:val="26"/>
              </w:rPr>
              <w:t>ч.)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Эгейское искусство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Повторение по разделу «Художественная культура первобытного мира»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Роль мифа в культуре.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Шедевры в архитектуре. Фрески и колонны Кносского дворца. Вазопись стиля Камарес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узнавать изученные произведения и </w:t>
            </w:r>
            <w:r w:rsidRPr="004649E9">
              <w:rPr>
                <w:sz w:val="26"/>
                <w:szCs w:val="26"/>
              </w:rPr>
              <w:lastRenderedPageBreak/>
              <w:t>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 Групповой 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color w:val="7030A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теме «Художественная культура первобытного мира (древнейших цивилизаций)»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Древние цивилизации. Первые художники Земли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Художественная культура Междуречья.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Архитектура страны фараонов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Изобразительное искусство и музыка Древнего Египта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Искусство доколумбовой Америки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Эгейское искусство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Групповой опрос.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Анализ контрольной работы</w:t>
            </w:r>
            <w:r w:rsidR="006F724F">
              <w:rPr>
                <w:color w:val="000000"/>
                <w:sz w:val="26"/>
                <w:szCs w:val="26"/>
              </w:rPr>
              <w:t>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Золотой век Афин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 xml:space="preserve">Идеалы красоты Древней Греции в ансамбле афинского Акрополя. Театрализованное действо. Слияние восточных и античных </w:t>
            </w:r>
            <w:r w:rsidRPr="004649E9">
              <w:rPr>
                <w:rFonts w:eastAsia="Calibri"/>
                <w:sz w:val="26"/>
                <w:szCs w:val="26"/>
                <w:lang w:eastAsia="en-US"/>
              </w:rPr>
              <w:lastRenderedPageBreak/>
              <w:t>традиций в эллинизме (Пергамский алтарь).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 xml:space="preserve">Выявляют место и роль культуры и произведений искусства в </w:t>
            </w:r>
            <w:r w:rsidRPr="004649E9">
              <w:rPr>
                <w:sz w:val="26"/>
                <w:szCs w:val="26"/>
              </w:rPr>
              <w:lastRenderedPageBreak/>
              <w:t>жизни человека и общества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lastRenderedPageBreak/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особенности языка различных видов </w:t>
            </w:r>
            <w:r w:rsidRPr="004649E9">
              <w:rPr>
                <w:sz w:val="26"/>
                <w:szCs w:val="26"/>
              </w:rPr>
              <w:lastRenderedPageBreak/>
              <w:t>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 Групповой опрос.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                                                                                                                                                                         Древней Эллады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Скульптура и вазопись архаики. Изобразительное искусство классического периода. Скульптурные шедевры Эллинизма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духовно-нравственный потенциал культуры другого народа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выполнять учебные и творческие задания </w:t>
            </w:r>
            <w:r w:rsidRPr="004649E9">
              <w:rPr>
                <w:sz w:val="26"/>
                <w:szCs w:val="26"/>
              </w:rPr>
              <w:lastRenderedPageBreak/>
              <w:t>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 Групповой опрос.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императорского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Рима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Символы римского величия: РИМСКИЙ ФОРУМ, КОЛИЗЕЙ, Пантеон. Архитектура</w:t>
            </w:r>
            <w:r w:rsidR="001E1899">
              <w:rPr>
                <w:sz w:val="26"/>
                <w:szCs w:val="26"/>
              </w:rPr>
              <w:t xml:space="preserve"> и скульптура эпохи Р</w:t>
            </w:r>
            <w:r w:rsidRPr="004649E9">
              <w:rPr>
                <w:sz w:val="26"/>
                <w:szCs w:val="26"/>
              </w:rPr>
              <w:t>имской республики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ценность художественной культуры разных народов Древнего мира и место в ней отечественного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Групповой опрос.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Римской империи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Римский скульптурный портрет. Фресковые и мозаичные композиции.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Описывают ценность художественной культуры разных народов Древнего мира и место в ней </w:t>
            </w:r>
            <w:r w:rsidRPr="004649E9">
              <w:rPr>
                <w:sz w:val="26"/>
                <w:szCs w:val="26"/>
              </w:rPr>
              <w:lastRenderedPageBreak/>
              <w:t>отечественного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lastRenderedPageBreak/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узнавать изученные произведения и </w:t>
            </w:r>
            <w:r w:rsidRPr="004649E9">
              <w:rPr>
                <w:sz w:val="26"/>
                <w:szCs w:val="26"/>
              </w:rPr>
              <w:lastRenderedPageBreak/>
              <w:t>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Тематический. Устный 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Театральное и музыкальное искусство античности.</w:t>
            </w:r>
          </w:p>
          <w:p w:rsidR="00E80ABF" w:rsidRPr="004649E9" w:rsidRDefault="00E80ABF">
            <w:pPr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Театральное и музыкальное искусство античности.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  <w:p w:rsidR="00E80ABF" w:rsidRPr="004649E9" w:rsidRDefault="006C71FF" w:rsidP="005969DE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Трагики и комедиографы греческого театра. Театральное, цирковое и музыкальное искусство.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понимания взаимосвязи учебного предмета с особенностями профессий и </w:t>
            </w:r>
            <w:r w:rsidRPr="004649E9">
              <w:rPr>
                <w:sz w:val="26"/>
                <w:szCs w:val="26"/>
              </w:rPr>
              <w:lastRenderedPageBreak/>
              <w:t>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69DE" w:rsidRPr="004649E9" w:rsidRDefault="005969DE" w:rsidP="005969DE">
            <w:pPr>
              <w:rPr>
                <w:b/>
                <w:color w:val="7030A0"/>
                <w:sz w:val="26"/>
                <w:szCs w:val="26"/>
              </w:rPr>
            </w:pPr>
            <w:r w:rsidRPr="004649E9">
              <w:rPr>
                <w:b/>
                <w:color w:val="7030A0"/>
                <w:sz w:val="26"/>
                <w:szCs w:val="26"/>
              </w:rPr>
              <w:t>Художественная культура Средних веков</w:t>
            </w:r>
          </w:p>
          <w:p w:rsidR="00E80ABF" w:rsidRPr="004649E9" w:rsidRDefault="005969DE" w:rsidP="005969DE">
            <w:pPr>
              <w:rPr>
                <w:sz w:val="26"/>
                <w:szCs w:val="26"/>
              </w:rPr>
            </w:pPr>
            <w:r>
              <w:rPr>
                <w:b/>
                <w:color w:val="7030A0"/>
                <w:sz w:val="26"/>
                <w:szCs w:val="26"/>
              </w:rPr>
              <w:t>(8</w:t>
            </w:r>
            <w:r w:rsidRPr="004649E9">
              <w:rPr>
                <w:b/>
                <w:color w:val="7030A0"/>
                <w:sz w:val="26"/>
                <w:szCs w:val="26"/>
              </w:rPr>
              <w:t xml:space="preserve"> ч.)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западноевропейского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Средневековья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 w:rsidP="005969D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 xml:space="preserve">РЕГИОНАЛЬНЫЕ ШКОЛЫ ЗАПАДНОЙ ЕВРОПЫ. </w:t>
            </w:r>
            <w:r w:rsidR="00B106E9">
              <w:t>Монастырская базилика как средоточие культурной жизни романской эпохи. Готический собор - как образ мира.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 опрос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презентации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Средних веков.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Повторение и обобщение изученного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ХУДОЖЕСТВЕННЫЕ ОБРАЗЫ ДРЕВНЕГО МИРА, АНТИЧНОСТИ И СРЕДНЕВЕКОВЬЯ В КУЛЬТУРЕ ПОСЛЕДУЮЩИХ ЭПОХ. Искусство витража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искусства средневековья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пользоваться различными источниками </w:t>
            </w:r>
            <w:r w:rsidRPr="004649E9">
              <w:rPr>
                <w:sz w:val="26"/>
                <w:szCs w:val="26"/>
              </w:rPr>
              <w:lastRenderedPageBreak/>
              <w:t>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 опрос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темам: "Древние цивилизации", " Культура Античности"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ХУДОЖЕСТВЕННЫЕ ОБРАЗЫ ДРЕВНЕГО МИРА, АНТИЧНОСТИ И СРЕДНЕВЕКОВЬЯ В КУЛЬТУРЕ ПОСЛЕДУЮЩИХ ЭПОХ. Искусство витража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искусства средневековья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Индивидуальная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Анализ контрольной работы.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Мир византийской культуры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София Константинопольская - воплощение идеала божественного мироздания в восточном христианстве.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Монастырская базилика как средоточие культурной жизни романской эпохи.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Мерцающий свет мозаик. Искусство иконописи. Музыкальное искусство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lastRenderedPageBreak/>
              <w:t>Дают определения изученных понятий и явлений культуры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устанавливать стилевые и сюжетные связи </w:t>
            </w:r>
            <w:r w:rsidRPr="004649E9">
              <w:rPr>
                <w:sz w:val="26"/>
                <w:szCs w:val="26"/>
              </w:rPr>
              <w:lastRenderedPageBreak/>
              <w:t>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Театральное искусство Музыка Средних веков.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Литургическая драма. Средневековый фарс. Музыкально-песенное творчество трубадуров и миннезингеров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МОНОДИЧЕСКИЙ СКЛАД СРЕДНЕВЕКОВОЙ МУЗЫКАЛЬНОЙ КУЛЬТУРЫ.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духовно-нравственный потенциал культуры другого народа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  <w:p w:rsidR="00E80ABF" w:rsidRPr="004649E9" w:rsidRDefault="00E80ABF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Архитектурный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облик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Древней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Руси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Древнерусский крестово-купольный храм (киевская, владимиро-суздальская, новгородская, московская школа). КОСМИЧЕСКАЯ, ТОПОГРАФИЧЕСКА</w:t>
            </w:r>
            <w:r w:rsidRPr="004649E9">
              <w:rPr>
                <w:sz w:val="26"/>
                <w:szCs w:val="26"/>
              </w:rPr>
              <w:lastRenderedPageBreak/>
              <w:t>Я, ВРЕМЕННАЯ СИМВОЛИКА ХРАМА. Ансамбль московского Кремля.</w:t>
            </w:r>
          </w:p>
          <w:p w:rsidR="00B106E9" w:rsidRPr="004649E9" w:rsidRDefault="00B106E9" w:rsidP="00B106E9">
            <w:pPr>
              <w:pStyle w:val="ConsPlusNormal"/>
              <w:spacing w:before="220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Описывают явления культуры Средних веков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19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и музыка Древней Руси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Искусство единого Российского государства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520C42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Икона и иконостас (Ф. ГРЕК, А. Рублев). </w:t>
            </w:r>
            <w:r w:rsidR="006C71FF" w:rsidRPr="004649E9">
              <w:rPr>
                <w:sz w:val="26"/>
                <w:szCs w:val="26"/>
              </w:rPr>
              <w:t>Мозаики и фрески Софии киевской. Развитие русского регионального искусства. Искусство московского княжества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Искусство периода образования государства.</w:t>
            </w:r>
            <w:r w:rsidRPr="004649E9">
              <w:rPr>
                <w:sz w:val="26"/>
                <w:szCs w:val="26"/>
              </w:rPr>
              <w:t xml:space="preserve"> </w:t>
            </w:r>
            <w:r w:rsidRPr="004649E9">
              <w:rPr>
                <w:rFonts w:eastAsia="Calibri"/>
                <w:sz w:val="26"/>
                <w:szCs w:val="26"/>
                <w:lang w:eastAsia="en-US"/>
              </w:rPr>
              <w:t>Искусство периода утверждения государственности, искусство России на пороге Нового времени.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искусства средневековья</w:t>
            </w:r>
          </w:p>
        </w:tc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5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Театр и музыка Древней Руси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Возникновение профессионального театра. Музыкальная культура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духовно-</w:t>
            </w:r>
            <w:r w:rsidRPr="004649E9">
              <w:rPr>
                <w:sz w:val="26"/>
                <w:szCs w:val="26"/>
              </w:rPr>
              <w:lastRenderedPageBreak/>
              <w:t>нравственный потенциал культуры другого народа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  <w:p w:rsidR="00E80ABF" w:rsidRPr="004649E9" w:rsidRDefault="00E80ABF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b/>
                <w:color w:val="7030A0"/>
                <w:sz w:val="26"/>
                <w:szCs w:val="26"/>
              </w:rPr>
              <w:t>Искусство Средневекового востока 5 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Индия - «Страна чудес»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СТУПА В САНЧИ, ХРАМ КАНДАРЬЯ МАХАДЕВА В КХАДЖУРАХО - МОДЕЛЬ ВСЕЛЕННОЙ ДРЕВНЕЙ ИНДИИ.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ценность художественной культуры разных народов Средневековья и место в ней отечественного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 презентации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Китая.</w:t>
            </w:r>
          </w:p>
          <w:p w:rsidR="00E80ABF" w:rsidRPr="004649E9" w:rsidRDefault="00E80A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ВОПЛОЩЕНИЕ МИФОЛОГИЧЕСКИХ И РЕЛИГИОЗНО-НРАВСТВЕННЫХ ПРЕДСТАВЛЕНИЙ КИТАЯ В ХРАМЕ НЕБА В ПЕКИНЕ.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Выявляют место и роль культуры и произведений искусства в жизни </w:t>
            </w:r>
            <w:r w:rsidRPr="004649E9">
              <w:rPr>
                <w:sz w:val="26"/>
                <w:szCs w:val="26"/>
              </w:rPr>
              <w:lastRenderedPageBreak/>
              <w:t>человека и общества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lastRenderedPageBreak/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Страны Восходящего солнца (Япония)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Шедевры архитектуры, Особенности изобразительного искусства. Литература и музыка Японии ФИЛОСОФИЯ И МИФОЛОГИЯ В САДОВОМ ИСКУССТВЕ ЯПОНИИ.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Ислама. Повторение и обобщение.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МУСУЛЬМАНСКИЙ ОБРАЗ РАЯ В КОМПЛЕКСЕ РЕГИСТАНА (ДРЕВНИЙ САМАРКАНД).</w:t>
            </w:r>
          </w:p>
          <w:p w:rsidR="00FF1735" w:rsidRPr="004649E9" w:rsidRDefault="00FF1735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Выявляют место и роль культуры и произведений искусства в </w:t>
            </w:r>
            <w:r w:rsidRPr="004649E9">
              <w:rPr>
                <w:sz w:val="26"/>
                <w:szCs w:val="26"/>
              </w:rPr>
              <w:lastRenderedPageBreak/>
              <w:t>жизни человека и общества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lastRenderedPageBreak/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особенности языка различных видов </w:t>
            </w:r>
            <w:r w:rsidRPr="004649E9">
              <w:rPr>
                <w:sz w:val="26"/>
                <w:szCs w:val="26"/>
              </w:rPr>
              <w:lastRenderedPageBreak/>
              <w:t>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теме «Художественная культура средних веков»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B106E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Мир В</w:t>
            </w:r>
            <w:r w:rsidR="006C71FF" w:rsidRPr="004649E9">
              <w:rPr>
                <w:sz w:val="26"/>
                <w:szCs w:val="26"/>
              </w:rPr>
              <w:t>изантийской культуры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Архитектура западноевропейского Средневековья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Изобразительное искусство Средних веков.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Театральное искусство Музыка Средних веков.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Архитектурный облик Древней Руси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Изобразительное искусство и музыка Древней Руси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Искусство единого Российского государства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Театр и музыка Древней Руси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Индия - «Страна чудес»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Художественная культура Китая.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Искусство Страны Восходящего солнца (Япония)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Художественная культура ислама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Классифицируют изученные виды и жанры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Групповой опрос.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b/>
                <w:color w:val="7030A0"/>
                <w:sz w:val="26"/>
                <w:szCs w:val="26"/>
              </w:rPr>
              <w:t>Художественная культура Ренессанса 9 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Анализ контрольной работы.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Проторенессанса и Раннего Возрождения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Возрождение в Италии. (Джотто –«Лучший в мире живописец»).</w:t>
            </w:r>
          </w:p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В мире образов Боттичелли.</w:t>
            </w:r>
          </w:p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Скульптурные Шедевры Донателло.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Дают определения изученных понятий и явлений культуры</w:t>
            </w:r>
            <w:r w:rsidRPr="004649E9">
              <w:rPr>
                <w:sz w:val="26"/>
                <w:szCs w:val="26"/>
              </w:rPr>
              <w:t xml:space="preserve"> Описывают явления культуры эпохи Возрождения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Итальянского  Возрождения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Воплощение идеалов Ренессанса в архитектуре Флоренции. Чудо Брунелесски. Великие архитекторы Возрождения.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искусства Раннего Возрождения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«Золотой век» Возрождения.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Титаны Высокого возрождения.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Театр У. Шекспира.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Титаны Возрождения (Леонардо да Винчи, Рафаэль, Микеланджело,).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Возрождение в Венеции.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Мастера Венецианской живописи.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Творчество Беллини и Джорджоне. Художественный мир Тициана. Творчество Веронезе т Тинторетто.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особенности языка различных видов </w:t>
            </w:r>
            <w:r w:rsidRPr="004649E9">
              <w:rPr>
                <w:sz w:val="26"/>
                <w:szCs w:val="26"/>
              </w:rPr>
              <w:lastRenderedPageBreak/>
              <w:t>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Входной.   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Северное Возрождение.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СЕВЕРНОЕ ВОЗРОЖДЕНИЕ: ГЕНТСКИЙ АЛТАРЬ Я. ВАН ЭЙКА; МАСТЕРСКИЕ ГРАВЮРЫ А. ДЮРЕРА, И. Босха, П.Брейгеля. КОМПЛЕКС ФОНТЕНБЛО.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духовно-нравственный потенциал культуры другого народа Описывают ценность художественной культуры разных народов мира и место в ней отечественного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Групповой.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Музыка и театр эпохи Возрождения.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РОЛЬ ПОЛИФОНИИ В РАЗВИТИИ СВЕТСКИХ И КУЛЬТОВЫХ </w:t>
            </w:r>
            <w:r w:rsidRPr="004649E9">
              <w:rPr>
                <w:sz w:val="26"/>
                <w:szCs w:val="26"/>
              </w:rPr>
              <w:lastRenderedPageBreak/>
              <w:t>МУЗЫКАЛЬНЫХ ЖАНРОВ.</w:t>
            </w:r>
            <w:r w:rsidR="007A41E8">
              <w:t xml:space="preserve"> </w:t>
            </w:r>
            <w:r w:rsidR="007A41E8" w:rsidRPr="007A41E8">
              <w:rPr>
                <w:sz w:val="26"/>
                <w:szCs w:val="26"/>
              </w:rPr>
              <w:t>Историческое значение и вневременная художественная ценность идей возрождения.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 xml:space="preserve">Описывают ценность художественной </w:t>
            </w:r>
            <w:r w:rsidRPr="004649E9">
              <w:rPr>
                <w:sz w:val="26"/>
                <w:szCs w:val="26"/>
              </w:rPr>
              <w:lastRenderedPageBreak/>
              <w:t>культуры разных народов мира и место в ней отечественного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lastRenderedPageBreak/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 xml:space="preserve">Тематический. </w:t>
            </w:r>
            <w:r w:rsidRPr="004649E9">
              <w:rPr>
                <w:color w:val="000000"/>
                <w:sz w:val="26"/>
                <w:szCs w:val="26"/>
              </w:rPr>
              <w:lastRenderedPageBreak/>
              <w:t>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Итоговый урок по изученным темам</w:t>
            </w:r>
          </w:p>
          <w:p w:rsidR="00E80ABF" w:rsidRPr="004649E9" w:rsidRDefault="00E80AB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первобытного мира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 xml:space="preserve">Культура Античности   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Средних веков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Средневекового востока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Возрождения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выражения собственного суждения о </w:t>
            </w:r>
            <w:r w:rsidRPr="004649E9">
              <w:rPr>
                <w:sz w:val="26"/>
                <w:szCs w:val="26"/>
              </w:rPr>
              <w:lastRenderedPageBreak/>
              <w:t>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Итоговый.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Итоговая контрольная работа по курсу МХК в 10 классе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Выполняют тестовую работу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Итоговый.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 xml:space="preserve">Анализ итоговой </w:t>
            </w:r>
            <w:r w:rsidRPr="004649E9">
              <w:rPr>
                <w:b/>
                <w:color w:val="000000"/>
                <w:sz w:val="26"/>
                <w:szCs w:val="26"/>
              </w:rPr>
              <w:lastRenderedPageBreak/>
              <w:t>контрольной работы.</w:t>
            </w:r>
          </w:p>
          <w:p w:rsidR="00E80ABF" w:rsidRPr="004649E9" w:rsidRDefault="00DF4FED">
            <w:pPr>
              <w:rPr>
                <w:color w:val="000000"/>
                <w:sz w:val="26"/>
                <w:szCs w:val="26"/>
              </w:rPr>
            </w:pPr>
            <w:r w:rsidRPr="00DF4FED">
              <w:rPr>
                <w:color w:val="000000"/>
                <w:sz w:val="26"/>
                <w:szCs w:val="26"/>
              </w:rPr>
              <w:t>Культурные традиции родного края.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259B7">
            <w:pPr>
              <w:rPr>
                <w:sz w:val="26"/>
                <w:szCs w:val="26"/>
              </w:rPr>
            </w:pPr>
            <w:r w:rsidRPr="006259B7">
              <w:rPr>
                <w:sz w:val="26"/>
                <w:szCs w:val="26"/>
              </w:rPr>
              <w:t>Мусульманские традиции в культуре Сибирских татар.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изученные направления и стили мировой </w:t>
            </w:r>
            <w:r w:rsidRPr="004649E9">
              <w:rPr>
                <w:sz w:val="26"/>
                <w:szCs w:val="26"/>
              </w:rPr>
              <w:lastRenderedPageBreak/>
              <w:t>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Устный.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</w:tbl>
    <w:p w:rsidR="00E80ABF" w:rsidRDefault="00E80ABF">
      <w:pPr>
        <w:rPr>
          <w:rFonts w:ascii="Calibri" w:hAnsi="Calibri"/>
          <w:sz w:val="26"/>
          <w:szCs w:val="26"/>
        </w:rPr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jc w:val="both"/>
      </w:pPr>
    </w:p>
    <w:sectPr w:rsidR="00E80ABF">
      <w:type w:val="continuous"/>
      <w:pgSz w:w="16838" w:h="11906" w:orient="landscape"/>
      <w:pgMar w:top="426" w:right="851" w:bottom="284" w:left="85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62A" w:rsidRDefault="0012562A">
      <w:r>
        <w:separator/>
      </w:r>
    </w:p>
  </w:endnote>
  <w:endnote w:type="continuationSeparator" w:id="0">
    <w:p w:rsidR="0012562A" w:rsidRDefault="0012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62A" w:rsidRDefault="0012562A">
      <w:r>
        <w:rPr>
          <w:color w:val="000000"/>
        </w:rPr>
        <w:separator/>
      </w:r>
    </w:p>
  </w:footnote>
  <w:footnote w:type="continuationSeparator" w:id="0">
    <w:p w:rsidR="0012562A" w:rsidRDefault="0012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2EE"/>
    <w:multiLevelType w:val="multilevel"/>
    <w:tmpl w:val="B5E6A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FB35DB"/>
    <w:multiLevelType w:val="multilevel"/>
    <w:tmpl w:val="957E9498"/>
    <w:lvl w:ilvl="0">
      <w:start w:val="6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D339F2"/>
    <w:multiLevelType w:val="multilevel"/>
    <w:tmpl w:val="779613D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65D0201D"/>
    <w:multiLevelType w:val="multilevel"/>
    <w:tmpl w:val="5E7C210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BF"/>
    <w:rsid w:val="00000829"/>
    <w:rsid w:val="0002006F"/>
    <w:rsid w:val="000440F3"/>
    <w:rsid w:val="000A1ACD"/>
    <w:rsid w:val="000C023A"/>
    <w:rsid w:val="000F6EB1"/>
    <w:rsid w:val="00115173"/>
    <w:rsid w:val="0012562A"/>
    <w:rsid w:val="00164D54"/>
    <w:rsid w:val="001E1899"/>
    <w:rsid w:val="00291DF2"/>
    <w:rsid w:val="003241A6"/>
    <w:rsid w:val="00382585"/>
    <w:rsid w:val="003E7135"/>
    <w:rsid w:val="004513CE"/>
    <w:rsid w:val="004649E9"/>
    <w:rsid w:val="00520C42"/>
    <w:rsid w:val="005969DE"/>
    <w:rsid w:val="006259B7"/>
    <w:rsid w:val="006C71FF"/>
    <w:rsid w:val="006F724F"/>
    <w:rsid w:val="007670BE"/>
    <w:rsid w:val="007A41E8"/>
    <w:rsid w:val="007B3A38"/>
    <w:rsid w:val="0088583F"/>
    <w:rsid w:val="00B106E9"/>
    <w:rsid w:val="00C432E5"/>
    <w:rsid w:val="00DF4FED"/>
    <w:rsid w:val="00E319B6"/>
    <w:rsid w:val="00E70EC2"/>
    <w:rsid w:val="00E80ABF"/>
    <w:rsid w:val="00F8044E"/>
    <w:rsid w:val="00F9032B"/>
    <w:rsid w:val="00FF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43BAE-E0AA-48B0-969C-EFD96CC2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1DF2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15c18c11">
    <w:name w:val="c15 c18 c11"/>
    <w:basedOn w:val="a"/>
    <w:pPr>
      <w:spacing w:before="100" w:after="100"/>
    </w:pPr>
  </w:style>
  <w:style w:type="paragraph" w:customStyle="1" w:styleId="Textbody">
    <w:name w:val="Text body"/>
    <w:basedOn w:val="a"/>
    <w:pPr>
      <w:widowControl w:val="0"/>
      <w:spacing w:after="120"/>
      <w:textAlignment w:val="auto"/>
    </w:pPr>
    <w:rPr>
      <w:rFonts w:eastAsia="Andale Sans UI"/>
      <w:kern w:val="3"/>
    </w:rPr>
  </w:style>
  <w:style w:type="paragraph" w:customStyle="1" w:styleId="Textbodyindent">
    <w:name w:val="Text body indent"/>
    <w:basedOn w:val="a"/>
    <w:pPr>
      <w:spacing w:line="240" w:lineRule="atLeast"/>
      <w:ind w:firstLine="709"/>
      <w:jc w:val="both"/>
    </w:pPr>
    <w:rPr>
      <w:sz w:val="28"/>
      <w:szCs w:val="20"/>
      <w:lang w:eastAsia="en-US"/>
    </w:rPr>
  </w:style>
  <w:style w:type="paragraph" w:styleId="a3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4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pPr>
      <w:ind w:left="720"/>
    </w:pPr>
  </w:style>
  <w:style w:type="paragraph" w:customStyle="1" w:styleId="ConsPlusNormal">
    <w:name w:val="ConsPlusNormal"/>
    <w:pPr>
      <w:widowControl w:val="0"/>
      <w:autoSpaceDE w:val="0"/>
      <w:ind w:firstLine="720"/>
      <w:textAlignment w:val="auto"/>
    </w:pPr>
    <w:rPr>
      <w:rFonts w:ascii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7">
    <w:name w:val="Strong"/>
    <w:rPr>
      <w:b/>
      <w:bCs/>
    </w:rPr>
  </w:style>
  <w:style w:type="character" w:customStyle="1" w:styleId="c1c12">
    <w:name w:val="c1 c12"/>
    <w:basedOn w:val="a0"/>
  </w:style>
  <w:style w:type="character" w:customStyle="1" w:styleId="a8">
    <w:name w:val="Основной текст с отступом Знак"/>
    <w:basedOn w:val="a0"/>
    <w:rPr>
      <w:sz w:val="28"/>
      <w:lang w:eastAsia="en-US"/>
    </w:rPr>
  </w:style>
  <w:style w:type="character" w:customStyle="1" w:styleId="a9">
    <w:name w:val="Верхний колонтитул Знак"/>
    <w:basedOn w:val="a0"/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rPr>
      <w:rFonts w:ascii="Calibri" w:hAnsi="Calibri"/>
      <w:sz w:val="22"/>
      <w:szCs w:val="22"/>
    </w:rPr>
  </w:style>
  <w:style w:type="character" w:customStyle="1" w:styleId="ab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c">
    <w:name w:val="Основной текст Знак"/>
    <w:basedOn w:val="a0"/>
    <w:rPr>
      <w:rFonts w:eastAsia="Andale Sans UI"/>
      <w:kern w:val="3"/>
      <w:sz w:val="24"/>
      <w:szCs w:val="24"/>
    </w:rPr>
  </w:style>
  <w:style w:type="character" w:customStyle="1" w:styleId="c1">
    <w:name w:val="c1"/>
    <w:basedOn w:val="a0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classic/edu.ru" TargetMode="External"/><Relationship Id="rId13" Type="http://schemas.openxmlformats.org/officeDocument/2006/relationships/hyperlink" Target="http://www.museum.ru/" TargetMode="External"/><Relationship Id="rId18" Type="http://schemas.openxmlformats.org/officeDocument/2006/relationships/hyperlink" Target="http://www.world.art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useum-online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russianculture.ru/" TargetMode="External"/><Relationship Id="rId17" Type="http://schemas.openxmlformats.org/officeDocument/2006/relationships/hyperlink" Target="http://www.classic-music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rchi-tec.ru/" TargetMode="External"/><Relationship Id="rId20" Type="http://schemas.openxmlformats.org/officeDocument/2006/relationships/hyperlink" Target="http://e-project.ru/mo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chi.ru/" TargetMode="External"/><Relationship Id="rId24" Type="http://schemas.openxmlformats.org/officeDocument/2006/relationships/hyperlink" Target="http://collection.cross-edu.ru/catalog/rubr/f544b3b7-f1f4-5b76-f453-552f31d9b16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rchi-tec.ru/" TargetMode="External"/><Relationship Id="rId23" Type="http://schemas.openxmlformats.org/officeDocument/2006/relationships/hyperlink" Target="http://.impressionism.ru/" TargetMode="External"/><Relationship Id="rId10" Type="http://schemas.openxmlformats.org/officeDocument/2006/relationships/hyperlink" Target="http://music.edu.ru/" TargetMode="External"/><Relationship Id="rId19" Type="http://schemas.openxmlformats.org/officeDocument/2006/relationships/hyperlink" Target="http://e-project.ru/m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classic/edu.ru" TargetMode="External"/><Relationship Id="rId14" Type="http://schemas.openxmlformats.org/officeDocument/2006/relationships/hyperlink" Target="http://www.greekroman.ru/" TargetMode="External"/><Relationship Id="rId22" Type="http://schemas.openxmlformats.org/officeDocument/2006/relationships/hyperlink" Target="http://www.hermitagemuseum.org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7064</Words>
  <Characters>40265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курсу «Обществознание»</vt:lpstr>
    </vt:vector>
  </TitlesOfParts>
  <Company/>
  <LinksUpToDate>false</LinksUpToDate>
  <CharactersWithSpaces>47235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курсу «Обществознание»</dc:title>
  <dc:subject/>
  <dc:creator>Светлана</dc:creator>
  <dc:description/>
  <cp:lastModifiedBy>юрий данилов</cp:lastModifiedBy>
  <cp:revision>4</cp:revision>
  <cp:lastPrinted>2017-12-19T19:11:00Z</cp:lastPrinted>
  <dcterms:created xsi:type="dcterms:W3CDTF">2020-02-09T18:31:00Z</dcterms:created>
  <dcterms:modified xsi:type="dcterms:W3CDTF">2020-02-10T09:54:00Z</dcterms:modified>
</cp:coreProperties>
</file>