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0AF" w:rsidRDefault="00483E57" w:rsidP="00240235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 w:rsidRPr="00483E5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9249286" cy="68234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31" cy="68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48CF" w:rsidRDefault="00240235" w:rsidP="0024023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24023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Планируемые результаты </w:t>
      </w:r>
    </w:p>
    <w:p w:rsidR="00240235" w:rsidRPr="00240235" w:rsidRDefault="00240235" w:rsidP="002402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0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Личностные результаты</w:t>
      </w:r>
    </w:p>
    <w:tbl>
      <w:tblPr>
        <w:tblStyle w:val="1"/>
        <w:tblW w:w="14879" w:type="dxa"/>
        <w:tblLook w:val="04A0" w:firstRow="1" w:lastRow="0" w:firstColumn="1" w:lastColumn="0" w:noHBand="0" w:noVBand="1"/>
      </w:tblPr>
      <w:tblGrid>
        <w:gridCol w:w="2405"/>
        <w:gridCol w:w="6379"/>
        <w:gridCol w:w="6095"/>
      </w:tblGrid>
      <w:tr w:rsidR="00240235" w:rsidRPr="00240235" w:rsidTr="00240235">
        <w:tc>
          <w:tcPr>
            <w:tcW w:w="2405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6379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У обучающегося будут сформированы на минимальном уровне</w:t>
            </w:r>
          </w:p>
        </w:tc>
        <w:tc>
          <w:tcPr>
            <w:tcW w:w="6095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У обучающегося будут сформированы на достаточном уровне</w:t>
            </w:r>
          </w:p>
        </w:tc>
      </w:tr>
      <w:tr w:rsidR="00240235" w:rsidRPr="00240235" w:rsidTr="00240235">
        <w:tc>
          <w:tcPr>
            <w:tcW w:w="2405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Самоопределение</w:t>
            </w:r>
          </w:p>
        </w:tc>
        <w:tc>
          <w:tcPr>
            <w:tcW w:w="6379" w:type="dxa"/>
          </w:tcPr>
          <w:p w:rsidR="00240235" w:rsidRPr="00240235" w:rsidRDefault="00240235" w:rsidP="00240235">
            <w:pPr>
              <w:numPr>
                <w:ilvl w:val="0"/>
                <w:numId w:val="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Основы гражданской идентичности, своей этнической принадлежности в форме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осознавания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благополучие.</w:t>
            </w:r>
          </w:p>
          <w:p w:rsidR="00240235" w:rsidRPr="00240235" w:rsidRDefault="00240235" w:rsidP="00240235">
            <w:pPr>
              <w:numPr>
                <w:ilvl w:val="0"/>
                <w:numId w:val="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Способность к самооценке на основе критериев успешности учебной деятельности.</w:t>
            </w:r>
          </w:p>
          <w:p w:rsidR="00240235" w:rsidRPr="00240235" w:rsidRDefault="00240235" w:rsidP="00240235">
            <w:pPr>
              <w:numPr>
                <w:ilvl w:val="0"/>
                <w:numId w:val="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Чувство прекрасного и эстетические чувства на основе знакомства с мировой и отечественной художественной культурой.</w:t>
            </w:r>
          </w:p>
        </w:tc>
        <w:tc>
          <w:tcPr>
            <w:tcW w:w="6095" w:type="dxa"/>
          </w:tcPr>
          <w:p w:rsidR="00240235" w:rsidRPr="00240235" w:rsidRDefault="00240235" w:rsidP="00240235">
            <w:pPr>
              <w:numPr>
                <w:ilvl w:val="0"/>
                <w:numId w:val="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Компетентности в реализации основ гражданской идентичности в поступках и деятельности.</w:t>
            </w:r>
          </w:p>
          <w:p w:rsidR="00240235" w:rsidRPr="00240235" w:rsidRDefault="00240235" w:rsidP="00240235">
            <w:pPr>
              <w:numPr>
                <w:ilvl w:val="0"/>
                <w:numId w:val="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Адекватного понимания успешности/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неуспешности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учебной деятельности.</w:t>
            </w:r>
          </w:p>
          <w:p w:rsidR="00240235" w:rsidRPr="00240235" w:rsidRDefault="00240235" w:rsidP="00240235">
            <w:pPr>
              <w:numPr>
                <w:ilvl w:val="0"/>
                <w:numId w:val="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Осознанных устойчивых эстетических предпочтений и ориентации на искусство как значимую сферу человеческой жизни.</w:t>
            </w:r>
          </w:p>
        </w:tc>
      </w:tr>
      <w:tr w:rsidR="00240235" w:rsidRPr="00240235" w:rsidTr="00240235">
        <w:tc>
          <w:tcPr>
            <w:tcW w:w="2405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Смыслообразование</w:t>
            </w:r>
            <w:proofErr w:type="spellEnd"/>
          </w:p>
        </w:tc>
        <w:tc>
          <w:tcPr>
            <w:tcW w:w="6379" w:type="dxa"/>
          </w:tcPr>
          <w:p w:rsidR="00240235" w:rsidRPr="00240235" w:rsidRDefault="00240235" w:rsidP="00240235">
            <w:pPr>
              <w:numPr>
                <w:ilvl w:val="0"/>
                <w:numId w:val="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Внутренняя позиция школьника на уровне положительного отношения к школе, ориентация на содержательные моменты школьной действительности и принятия образа «хорошего ученика».</w:t>
            </w:r>
          </w:p>
          <w:p w:rsidR="00240235" w:rsidRPr="00240235" w:rsidRDefault="00240235" w:rsidP="00240235">
            <w:pPr>
              <w:numPr>
                <w:ilvl w:val="0"/>
                <w:numId w:val="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  <w:p w:rsidR="00240235" w:rsidRPr="00240235" w:rsidRDefault="00240235" w:rsidP="00240235">
            <w:pPr>
              <w:numPr>
                <w:ilvl w:val="0"/>
                <w:numId w:val="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Ориентация на понимание причин успеха и учебной деятельности, в том числе на </w:t>
            </w:r>
            <w:proofErr w:type="gramStart"/>
            <w:r w:rsidRPr="00240235">
              <w:rPr>
                <w:rFonts w:eastAsia="Times New Roman"/>
                <w:sz w:val="24"/>
                <w:szCs w:val="24"/>
              </w:rPr>
              <w:t>само-анализ</w:t>
            </w:r>
            <w:proofErr w:type="gramEnd"/>
            <w:r w:rsidRPr="00240235">
              <w:rPr>
                <w:rFonts w:eastAsia="Times New Roman"/>
                <w:sz w:val="24"/>
                <w:szCs w:val="24"/>
              </w:rPr>
              <w:t xml:space="preserve">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людей.</w:t>
            </w:r>
          </w:p>
          <w:p w:rsidR="00240235" w:rsidRPr="00240235" w:rsidRDefault="00240235" w:rsidP="00240235">
            <w:pPr>
              <w:numPr>
                <w:ilvl w:val="0"/>
                <w:numId w:val="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Учебно-познавательный интерес к новому учебному материалу и способам решения новой задачи.</w:t>
            </w:r>
          </w:p>
        </w:tc>
        <w:tc>
          <w:tcPr>
            <w:tcW w:w="6095" w:type="dxa"/>
          </w:tcPr>
          <w:p w:rsidR="00240235" w:rsidRPr="00240235" w:rsidRDefault="00240235" w:rsidP="00240235">
            <w:pPr>
              <w:numPr>
                <w:ilvl w:val="0"/>
                <w:numId w:val="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Внутренней позиции обучающегося на уровне положительного отношения обучающегося на уровне положительного отношения к образовательному учреждению, понимания необходимости учения, выраженного в преобладании учебно-познавательных мотивов и предпочтения социального способа оценки знаний.</w:t>
            </w:r>
          </w:p>
          <w:p w:rsidR="00240235" w:rsidRPr="00240235" w:rsidRDefault="00240235" w:rsidP="00240235">
            <w:pPr>
              <w:numPr>
                <w:ilvl w:val="0"/>
                <w:numId w:val="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Выраженной устойчивой учебно-познавательной мотивации учения.</w:t>
            </w:r>
          </w:p>
          <w:p w:rsidR="00240235" w:rsidRPr="00240235" w:rsidRDefault="00240235" w:rsidP="00240235">
            <w:pPr>
              <w:numPr>
                <w:ilvl w:val="0"/>
                <w:numId w:val="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Устойчивого учебно-познавательного интереса к новым общим способам решения задач.</w:t>
            </w:r>
          </w:p>
          <w:p w:rsidR="00240235" w:rsidRPr="00240235" w:rsidRDefault="00240235" w:rsidP="00240235">
            <w:pPr>
              <w:numPr>
                <w:ilvl w:val="0"/>
                <w:numId w:val="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Положительной, адекватной, дифференцированной самооценки на основе критерия успешности реализации социальной роли «хорошего ученика».</w:t>
            </w:r>
          </w:p>
        </w:tc>
      </w:tr>
      <w:tr w:rsidR="00240235" w:rsidRPr="00240235" w:rsidTr="00240235">
        <w:tc>
          <w:tcPr>
            <w:tcW w:w="2405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Нравственно-этическое оценивание</w:t>
            </w:r>
          </w:p>
        </w:tc>
        <w:tc>
          <w:tcPr>
            <w:tcW w:w="6379" w:type="dxa"/>
          </w:tcPr>
          <w:p w:rsidR="00240235" w:rsidRPr="00240235" w:rsidRDefault="00240235" w:rsidP="00240235">
            <w:pPr>
              <w:numPr>
                <w:ilvl w:val="0"/>
                <w:numId w:val="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Ориентация в нравственном содержании и смысле как собственных поступков, так и поступков окружающих людей.</w:t>
            </w:r>
          </w:p>
          <w:p w:rsidR="00240235" w:rsidRPr="00240235" w:rsidRDefault="00240235" w:rsidP="00240235">
            <w:pPr>
              <w:numPr>
                <w:ilvl w:val="0"/>
                <w:numId w:val="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Знание основных моральных норм и ориентация на их выполнение, дифференциация моральных норм и </w:t>
            </w:r>
            <w:r w:rsidRPr="00240235">
              <w:rPr>
                <w:rFonts w:eastAsia="Times New Roman"/>
                <w:sz w:val="24"/>
                <w:szCs w:val="24"/>
              </w:rPr>
              <w:lastRenderedPageBreak/>
              <w:t xml:space="preserve">ориентация на их выполнение, развитие морального сознания как переходного от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от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доконвенционального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к конвенциональному уровню.</w:t>
            </w:r>
          </w:p>
          <w:p w:rsidR="00240235" w:rsidRPr="00240235" w:rsidRDefault="00240235" w:rsidP="00240235">
            <w:pPr>
              <w:numPr>
                <w:ilvl w:val="0"/>
                <w:numId w:val="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Развитие этических чувств – стыда, вины, совести как регуляторов морального поведения.</w:t>
            </w:r>
          </w:p>
          <w:p w:rsidR="00240235" w:rsidRPr="00240235" w:rsidRDefault="00240235" w:rsidP="00240235">
            <w:pPr>
              <w:numPr>
                <w:ilvl w:val="0"/>
                <w:numId w:val="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Эмпатия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как понимание чувств других людей и сопереживание им.</w:t>
            </w:r>
          </w:p>
        </w:tc>
        <w:tc>
          <w:tcPr>
            <w:tcW w:w="6095" w:type="dxa"/>
          </w:tcPr>
          <w:p w:rsidR="00240235" w:rsidRPr="00240235" w:rsidRDefault="00240235" w:rsidP="00240235">
            <w:pPr>
              <w:numPr>
                <w:ilvl w:val="0"/>
                <w:numId w:val="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 xml:space="preserve"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</w:t>
            </w:r>
            <w:r w:rsidRPr="00240235">
              <w:rPr>
                <w:rFonts w:eastAsia="Times New Roman"/>
                <w:sz w:val="24"/>
                <w:szCs w:val="24"/>
              </w:rPr>
              <w:lastRenderedPageBreak/>
              <w:t>устойчивое следование в поведении моральным нормам и этическим требованиям</w:t>
            </w:r>
          </w:p>
          <w:p w:rsidR="00240235" w:rsidRPr="00240235" w:rsidRDefault="00240235" w:rsidP="00240235">
            <w:pPr>
              <w:numPr>
                <w:ilvl w:val="0"/>
                <w:numId w:val="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Установки на здоровый образ жизни и реализации ее в реальном поведении и поступках.</w:t>
            </w:r>
          </w:p>
          <w:p w:rsidR="00240235" w:rsidRPr="00240235" w:rsidRDefault="00240235" w:rsidP="00240235">
            <w:pPr>
              <w:numPr>
                <w:ilvl w:val="0"/>
                <w:numId w:val="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Эмпатия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как осознанного понимания чувств других людей и сопереживания им, выражающихся в поступках, направленных на помощь и обеспечение благополучия.</w:t>
            </w:r>
          </w:p>
        </w:tc>
      </w:tr>
    </w:tbl>
    <w:p w:rsidR="00240235" w:rsidRPr="00240235" w:rsidRDefault="00240235" w:rsidP="002402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235" w:rsidRPr="00240235" w:rsidRDefault="00240235" w:rsidP="00240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02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240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</w:t>
      </w:r>
    </w:p>
    <w:p w:rsidR="00240235" w:rsidRPr="00240235" w:rsidRDefault="00240235" w:rsidP="00240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14810" w:type="dxa"/>
        <w:tblLook w:val="04A0" w:firstRow="1" w:lastRow="0" w:firstColumn="1" w:lastColumn="0" w:noHBand="0" w:noVBand="1"/>
      </w:tblPr>
      <w:tblGrid>
        <w:gridCol w:w="2569"/>
        <w:gridCol w:w="6215"/>
        <w:gridCol w:w="6026"/>
      </w:tblGrid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У обучающегося будут сформированы на минимальном уровне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У обучающегося будут сформированы на достаточном уровне</w:t>
            </w:r>
          </w:p>
        </w:tc>
      </w:tr>
      <w:tr w:rsidR="00240235" w:rsidRPr="00240235" w:rsidTr="00240235">
        <w:trPr>
          <w:trHeight w:val="140"/>
        </w:trPr>
        <w:tc>
          <w:tcPr>
            <w:tcW w:w="14810" w:type="dxa"/>
            <w:gridSpan w:val="3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Регулятивные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Целеполагание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Принимать и сохранять учебную задачу.</w:t>
            </w:r>
          </w:p>
          <w:p w:rsidR="00240235" w:rsidRPr="00240235" w:rsidRDefault="00240235" w:rsidP="00240235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Учитывать выделенные учителем ориентиры действия в новом учебном материале в сотрудничестве с учителем. 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 сотрудничестве с учителем ставить новые учебные задачи.</w:t>
            </w:r>
          </w:p>
          <w:p w:rsidR="00240235" w:rsidRPr="00240235" w:rsidRDefault="00240235" w:rsidP="00240235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Преобразовывать практическую задачу в познавательную.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Планирование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Учитывать выделенные учителем ориентиры действия в новом учебном материале и сотрудничестве с учителем.</w:t>
            </w:r>
          </w:p>
          <w:p w:rsidR="00240235" w:rsidRPr="00240235" w:rsidRDefault="00240235" w:rsidP="00240235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Планировать свои действия в соответствии с поставленной задачей и условиями ее реализации, в том числе во внутреннем плане.</w:t>
            </w:r>
          </w:p>
          <w:p w:rsidR="00240235" w:rsidRPr="00240235" w:rsidRDefault="00240235" w:rsidP="00240235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Учитывать установленные правила в планировании и контроле способа решения.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6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Самостоятельно учитывать выделенные учителем ориентиры действия в новом учебном материале. 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Прогнозирование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7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предвосхищающий контроль по результату и по способу действия.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Учебные действия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7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Выполнять учебные действия в материализованной,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громкоречевой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и умственной форме.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7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Проявлять познавательную инициативу в учебном сотрудничестве.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8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Учитывать установленные правила в контроле способа решения.</w:t>
            </w:r>
          </w:p>
          <w:p w:rsidR="00240235" w:rsidRPr="00240235" w:rsidRDefault="00240235" w:rsidP="00240235">
            <w:pPr>
              <w:numPr>
                <w:ilvl w:val="0"/>
                <w:numId w:val="8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итоговый и пошаговый контроль по результату (в случае работы в интерактивной среде пользоваться реакцией среды решения задачи).</w:t>
            </w:r>
          </w:p>
          <w:p w:rsidR="00240235" w:rsidRPr="00240235" w:rsidRDefault="00240235" w:rsidP="00240235">
            <w:pPr>
              <w:numPr>
                <w:ilvl w:val="0"/>
                <w:numId w:val="8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Различать способ и результат действия.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8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Коррекция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9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нового, более совершенного результата, использовать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использовать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запись (фиксацию) в цифровой форме хода и результатов решения задачи, собственной звучащей речи на русском и иностранном языках.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9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Вносить необходимые коррективы в использование как по ходу его реализации, так и в конце действия.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10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Адекватно воспринимать предложения и оценку учителя, товарищей, родителей и других людей.</w:t>
            </w:r>
          </w:p>
          <w:p w:rsidR="00240235" w:rsidRPr="00240235" w:rsidRDefault="00240235" w:rsidP="00240235">
            <w:pPr>
              <w:numPr>
                <w:ilvl w:val="0"/>
                <w:numId w:val="10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Оценивать правильность выполнения действия на уровне адекватной ретроспективной оценки 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10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Саморегуляция</w:t>
            </w:r>
            <w:proofErr w:type="spellEnd"/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Адекватно использовать речь для планирования и регуляции своей деятельности.</w:t>
            </w:r>
          </w:p>
        </w:tc>
      </w:tr>
      <w:tr w:rsidR="00240235" w:rsidRPr="00240235" w:rsidTr="00240235">
        <w:trPr>
          <w:trHeight w:val="140"/>
        </w:trPr>
        <w:tc>
          <w:tcPr>
            <w:tcW w:w="14810" w:type="dxa"/>
            <w:gridSpan w:val="3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Коммуникативные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Инициативное сотрудничество и взаимодействие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Формулировать собственное мнение и позицию.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Задавать вопросы.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Адекватно использовать речевые средства для решения различных коммуникативных задач.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Учитывать разные мнения и интересы и обосновывать собственную позицию.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Задавать вопросы, необходимые для организации собственной деятельности и сотрудничества с партнером.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Адекватно использовать речевые средства для эффективного решения разнообразных коммуникативных задач.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Управление коммуникацией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Формулировать собственное мнение и позицию.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Строить понятные для партнера высказывания, учитывающие, что партнер знает и видит, а что нет.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Контролировать действия партнера.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Использовать речь для регуляции своего действия.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13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Учитывать и координировать в сотрудничестве позиции других людей, отличные от собственной.</w:t>
            </w:r>
          </w:p>
          <w:p w:rsidR="00240235" w:rsidRPr="00240235" w:rsidRDefault="00240235" w:rsidP="00240235">
            <w:pPr>
              <w:numPr>
                <w:ilvl w:val="0"/>
                <w:numId w:val="13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Учитывать разные мнения и интересы и обосновывать собственную позицию.</w:t>
            </w:r>
          </w:p>
          <w:p w:rsidR="00240235" w:rsidRPr="00240235" w:rsidRDefault="00240235" w:rsidP="00240235">
            <w:pPr>
              <w:numPr>
                <w:ilvl w:val="0"/>
                <w:numId w:val="13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Понимать относительность мнений и подходов к решению проблемы.</w:t>
            </w:r>
          </w:p>
          <w:p w:rsidR="00240235" w:rsidRPr="00240235" w:rsidRDefault="00240235" w:rsidP="00240235">
            <w:pPr>
              <w:numPr>
                <w:ilvl w:val="0"/>
                <w:numId w:val="13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деятельности.</w:t>
            </w:r>
          </w:p>
          <w:p w:rsidR="00240235" w:rsidRPr="00240235" w:rsidRDefault="00240235" w:rsidP="00240235">
            <w:pPr>
              <w:numPr>
                <w:ilvl w:val="0"/>
                <w:numId w:val="13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Продуктивно содействовать разрешению конфликтов на основе учета интересов и позиций всех участников.</w:t>
            </w:r>
          </w:p>
          <w:p w:rsidR="00240235" w:rsidRPr="00240235" w:rsidRDefault="00240235" w:rsidP="00240235">
            <w:pPr>
              <w:numPr>
                <w:ilvl w:val="0"/>
                <w:numId w:val="13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действия.</w:t>
            </w:r>
          </w:p>
        </w:tc>
      </w:tr>
      <w:tr w:rsidR="00240235" w:rsidRPr="00240235" w:rsidTr="00240235">
        <w:trPr>
          <w:trHeight w:val="140"/>
        </w:trPr>
        <w:tc>
          <w:tcPr>
            <w:tcW w:w="14810" w:type="dxa"/>
            <w:gridSpan w:val="3"/>
          </w:tcPr>
          <w:p w:rsidR="00240235" w:rsidRPr="00240235" w:rsidRDefault="00240235" w:rsidP="00240235">
            <w:pPr>
              <w:ind w:left="360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Познавательные</w:t>
            </w:r>
          </w:p>
        </w:tc>
      </w:tr>
      <w:tr w:rsidR="00240235" w:rsidRPr="00240235" w:rsidTr="00240235">
        <w:trPr>
          <w:trHeight w:val="140"/>
        </w:trPr>
        <w:tc>
          <w:tcPr>
            <w:tcW w:w="2569" w:type="dxa"/>
          </w:tcPr>
          <w:p w:rsidR="00240235" w:rsidRPr="00240235" w:rsidRDefault="00240235" w:rsidP="00240235">
            <w:pPr>
              <w:ind w:left="360"/>
              <w:rPr>
                <w:rFonts w:eastAsia="Times New Roman"/>
                <w:sz w:val="24"/>
                <w:szCs w:val="24"/>
              </w:rPr>
            </w:pP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Общеучебные</w:t>
            </w:r>
            <w:proofErr w:type="spellEnd"/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запись (фиксацию) выборочной информации об окружающем мире и о себе самом, в том числе с помощью инструментов ИКТ.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Строить сообщения в устной и письменной форме.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Ориентироваться на разнообразные способы решения задач.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Владеть рядом общих приемов решения задач.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Записывать, фиксировать информацию об окружающем мире с помощью инструментов ИКТ.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Осознанно и произвольно строить сообщения в устной и письменной форме.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выбор наиболее эффективных способов решения задач в зависимости от конкретных условий.</w:t>
            </w:r>
          </w:p>
          <w:p w:rsidR="00240235" w:rsidRPr="00240235" w:rsidRDefault="00240235" w:rsidP="00240235">
            <w:pPr>
              <w:numPr>
                <w:ilvl w:val="0"/>
                <w:numId w:val="12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Произвольно и осознанно владеть общими приемами решения задач.</w:t>
            </w:r>
          </w:p>
        </w:tc>
      </w:tr>
      <w:tr w:rsidR="00240235" w:rsidRPr="00240235" w:rsidTr="00240235">
        <w:trPr>
          <w:trHeight w:val="3259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Логические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анализ объектов с выделением существенных и несущественных признаков.</w:t>
            </w:r>
          </w:p>
          <w:p w:rsidR="00240235" w:rsidRPr="00240235" w:rsidRDefault="00240235" w:rsidP="00240235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синтез как составление целого из частей.</w:t>
            </w:r>
          </w:p>
          <w:p w:rsidR="00240235" w:rsidRPr="00240235" w:rsidRDefault="00240235" w:rsidP="00240235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Проводить сравнение,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сериацию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и классификацию по заданным критериям.</w:t>
            </w:r>
          </w:p>
          <w:p w:rsidR="00240235" w:rsidRPr="00240235" w:rsidRDefault="00240235" w:rsidP="00240235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Устанавливать причинно-следственные связи в изучаемом круге явлений.</w:t>
            </w:r>
          </w:p>
          <w:p w:rsidR="00240235" w:rsidRPr="00240235" w:rsidRDefault="00240235" w:rsidP="00240235">
            <w:pPr>
              <w:numPr>
                <w:ilvl w:val="0"/>
                <w:numId w:val="16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14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синтез как составление целого из частей, самостоятельно достраивая и восполняя недостающие компоненты.</w:t>
            </w:r>
          </w:p>
          <w:p w:rsidR="00240235" w:rsidRPr="00240235" w:rsidRDefault="00240235" w:rsidP="00240235">
            <w:pPr>
              <w:numPr>
                <w:ilvl w:val="0"/>
                <w:numId w:val="14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Осуществлять сравнение,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сериацию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и классификацию, самостоятельно выбирая основания и критерии для указанных логических операций.</w:t>
            </w:r>
          </w:p>
          <w:p w:rsidR="00240235" w:rsidRPr="00240235" w:rsidRDefault="00240235" w:rsidP="00240235">
            <w:pPr>
              <w:numPr>
                <w:ilvl w:val="0"/>
                <w:numId w:val="14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Строить логическое рассуждение, включающее установление причинно-следственных связей.</w:t>
            </w:r>
          </w:p>
        </w:tc>
      </w:tr>
      <w:tr w:rsidR="00240235" w:rsidRPr="00240235" w:rsidTr="00240235">
        <w:trPr>
          <w:trHeight w:val="1097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Знаково-символическое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14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Использовать знаково-символические средства, в том числе модели (включая виртуальные) для решения задач.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14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Создавать и преобразовывать модели и схемы для решения задач.</w:t>
            </w:r>
          </w:p>
        </w:tc>
      </w:tr>
      <w:tr w:rsidR="00240235" w:rsidRPr="00240235" w:rsidTr="00240235">
        <w:trPr>
          <w:trHeight w:val="1991"/>
        </w:trPr>
        <w:tc>
          <w:tcPr>
            <w:tcW w:w="2569" w:type="dxa"/>
          </w:tcPr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Информационные</w:t>
            </w:r>
          </w:p>
        </w:tc>
        <w:tc>
          <w:tcPr>
            <w:tcW w:w="6215" w:type="dxa"/>
          </w:tcPr>
          <w:p w:rsidR="00240235" w:rsidRPr="00240235" w:rsidRDefault="00240235" w:rsidP="00240235">
            <w:pPr>
              <w:numPr>
                <w:ilvl w:val="0"/>
                <w:numId w:val="15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Интернета.</w:t>
            </w:r>
          </w:p>
        </w:tc>
        <w:tc>
          <w:tcPr>
            <w:tcW w:w="6026" w:type="dxa"/>
          </w:tcPr>
          <w:p w:rsidR="00240235" w:rsidRPr="00240235" w:rsidRDefault="00240235" w:rsidP="00240235">
            <w:pPr>
              <w:numPr>
                <w:ilvl w:val="0"/>
                <w:numId w:val="15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расширенный поиск информации с использованием ресурсов библиотек и Интернета.</w:t>
            </w:r>
          </w:p>
        </w:tc>
      </w:tr>
    </w:tbl>
    <w:p w:rsidR="00240235" w:rsidRPr="00240235" w:rsidRDefault="00240235" w:rsidP="00240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235" w:rsidRPr="00240235" w:rsidRDefault="00240235" w:rsidP="002402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02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результаты </w:t>
      </w:r>
    </w:p>
    <w:p w:rsidR="00240235" w:rsidRPr="00240235" w:rsidRDefault="00240235" w:rsidP="002402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14737" w:type="dxa"/>
        <w:tblLayout w:type="fixed"/>
        <w:tblLook w:val="04A0" w:firstRow="1" w:lastRow="0" w:firstColumn="1" w:lastColumn="0" w:noHBand="0" w:noVBand="1"/>
      </w:tblPr>
      <w:tblGrid>
        <w:gridCol w:w="2547"/>
        <w:gridCol w:w="6237"/>
        <w:gridCol w:w="5953"/>
      </w:tblGrid>
      <w:tr w:rsidR="00240235" w:rsidRPr="00240235" w:rsidTr="00240235">
        <w:trPr>
          <w:trHeight w:val="247"/>
        </w:trPr>
        <w:tc>
          <w:tcPr>
            <w:tcW w:w="2547" w:type="dxa"/>
            <w:vMerge w:val="restart"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Задачи реализации курса</w:t>
            </w:r>
          </w:p>
        </w:tc>
        <w:tc>
          <w:tcPr>
            <w:tcW w:w="12190" w:type="dxa"/>
            <w:gridSpan w:val="2"/>
          </w:tcPr>
          <w:p w:rsidR="00240235" w:rsidRPr="00240235" w:rsidRDefault="00240235" w:rsidP="00240235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Планируемые результаты курса</w:t>
            </w:r>
          </w:p>
        </w:tc>
      </w:tr>
      <w:tr w:rsidR="00240235" w:rsidRPr="00240235" w:rsidTr="00240235">
        <w:trPr>
          <w:trHeight w:val="246"/>
        </w:trPr>
        <w:tc>
          <w:tcPr>
            <w:tcW w:w="2547" w:type="dxa"/>
            <w:vMerge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Обучающийся научится на минимальном уровне</w:t>
            </w:r>
          </w:p>
        </w:tc>
        <w:tc>
          <w:tcPr>
            <w:tcW w:w="5953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b/>
                <w:sz w:val="24"/>
                <w:szCs w:val="24"/>
              </w:rPr>
              <w:t>Обучающийся научится на достаточном уровне</w:t>
            </w:r>
          </w:p>
        </w:tc>
      </w:tr>
      <w:tr w:rsidR="00240235" w:rsidRPr="00240235" w:rsidTr="00240235">
        <w:trPr>
          <w:trHeight w:val="141"/>
        </w:trPr>
        <w:tc>
          <w:tcPr>
            <w:tcW w:w="2547" w:type="dxa"/>
          </w:tcPr>
          <w:p w:rsidR="00240235" w:rsidRPr="00240235" w:rsidRDefault="00240235" w:rsidP="00240235">
            <w:pPr>
              <w:numPr>
                <w:ilvl w:val="0"/>
                <w:numId w:val="17"/>
              </w:numPr>
              <w:ind w:left="313" w:hanging="313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Развитие психофизиологических механизмов, лежащих в основе устной речи:</w:t>
            </w:r>
          </w:p>
          <w:p w:rsidR="00240235" w:rsidRPr="00240235" w:rsidRDefault="00240235" w:rsidP="00240235">
            <w:pPr>
              <w:ind w:left="313" w:hanging="313"/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А. Оптимального для речи типа физиологического дыхания, речевого дыхания.</w:t>
            </w:r>
          </w:p>
          <w:p w:rsidR="00240235" w:rsidRPr="00240235" w:rsidRDefault="00240235" w:rsidP="00240235">
            <w:pPr>
              <w:ind w:left="313" w:hanging="313"/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Б. Голоса.</w:t>
            </w:r>
          </w:p>
          <w:p w:rsidR="00240235" w:rsidRPr="00240235" w:rsidRDefault="00240235" w:rsidP="00240235">
            <w:pPr>
              <w:ind w:left="313" w:hanging="313"/>
              <w:contextualSpacing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В. Артикуляторной моторики.</w:t>
            </w:r>
          </w:p>
          <w:p w:rsidR="00240235" w:rsidRPr="00240235" w:rsidRDefault="00240235" w:rsidP="00240235">
            <w:pPr>
              <w:ind w:left="313" w:hanging="313"/>
              <w:contextualSpacing/>
              <w:rPr>
                <w:rFonts w:eastAsia="Times New Roman"/>
                <w:b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Г. Чувства ритма.</w:t>
            </w:r>
          </w:p>
        </w:tc>
        <w:tc>
          <w:tcPr>
            <w:tcW w:w="6237" w:type="dxa"/>
          </w:tcPr>
          <w:p w:rsidR="00240235" w:rsidRPr="00240235" w:rsidRDefault="00240235" w:rsidP="00240235">
            <w:pPr>
              <w:numPr>
                <w:ilvl w:val="0"/>
                <w:numId w:val="1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Регулировать плавный продолжительный выдох при произнесении предложений и текстов.</w:t>
            </w:r>
          </w:p>
          <w:p w:rsidR="00240235" w:rsidRPr="00240235" w:rsidRDefault="00240235" w:rsidP="00240235">
            <w:pPr>
              <w:numPr>
                <w:ilvl w:val="0"/>
                <w:numId w:val="1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Регулировать оптимальную силу голоса.</w:t>
            </w:r>
          </w:p>
          <w:p w:rsidR="00240235" w:rsidRPr="00240235" w:rsidRDefault="00240235" w:rsidP="00240235">
            <w:pPr>
              <w:numPr>
                <w:ilvl w:val="0"/>
                <w:numId w:val="1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Называть основные органы артикуляционного аппарата.</w:t>
            </w:r>
          </w:p>
          <w:p w:rsidR="00240235" w:rsidRPr="00240235" w:rsidRDefault="00240235" w:rsidP="00240235">
            <w:pPr>
              <w:numPr>
                <w:ilvl w:val="0"/>
                <w:numId w:val="1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Четко и правильно выполнять артикуляционные движения в соответствии с речевой инструкцией.</w:t>
            </w:r>
          </w:p>
          <w:p w:rsidR="00240235" w:rsidRPr="00240235" w:rsidRDefault="00240235" w:rsidP="00240235">
            <w:pPr>
              <w:numPr>
                <w:ilvl w:val="0"/>
                <w:numId w:val="1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Удерживать артикуляционную позу и переключаться на другую.</w:t>
            </w:r>
          </w:p>
          <w:p w:rsidR="00240235" w:rsidRPr="00240235" w:rsidRDefault="00240235" w:rsidP="00240235">
            <w:pPr>
              <w:numPr>
                <w:ilvl w:val="0"/>
                <w:numId w:val="1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Воспроизводить несложный ритм.</w:t>
            </w:r>
          </w:p>
        </w:tc>
        <w:tc>
          <w:tcPr>
            <w:tcW w:w="5953" w:type="dxa"/>
          </w:tcPr>
          <w:p w:rsidR="00240235" w:rsidRPr="00240235" w:rsidRDefault="00240235" w:rsidP="00240235">
            <w:pPr>
              <w:numPr>
                <w:ilvl w:val="0"/>
                <w:numId w:val="1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Воспроизводить интонационно верно, с соблюдением пауз и логических ударений предложения и тексты.</w:t>
            </w:r>
          </w:p>
          <w:p w:rsidR="00240235" w:rsidRPr="00240235" w:rsidRDefault="00240235" w:rsidP="00240235">
            <w:pPr>
              <w:numPr>
                <w:ilvl w:val="0"/>
                <w:numId w:val="18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Демонстрировать сформированные произносимые навыки (четкое произношение, адекватную интонацию, соблюдение ритма) на материале стихотворений и связных текстов.</w:t>
            </w:r>
          </w:p>
        </w:tc>
      </w:tr>
      <w:tr w:rsidR="00240235" w:rsidRPr="00240235" w:rsidTr="00240235">
        <w:trPr>
          <w:trHeight w:val="141"/>
        </w:trPr>
        <w:tc>
          <w:tcPr>
            <w:tcW w:w="14737" w:type="dxa"/>
            <w:gridSpan w:val="3"/>
          </w:tcPr>
          <w:p w:rsidR="00240235" w:rsidRPr="00240235" w:rsidRDefault="00240235" w:rsidP="00240235">
            <w:pPr>
              <w:numPr>
                <w:ilvl w:val="0"/>
                <w:numId w:val="17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Развитие слухового восприятий, функций фонематической системы</w:t>
            </w:r>
          </w:p>
        </w:tc>
      </w:tr>
      <w:tr w:rsidR="00240235" w:rsidRPr="00240235" w:rsidTr="00240235">
        <w:trPr>
          <w:trHeight w:val="141"/>
        </w:trPr>
        <w:tc>
          <w:tcPr>
            <w:tcW w:w="2547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А. Смыслоразличительная функция</w:t>
            </w:r>
          </w:p>
        </w:tc>
        <w:tc>
          <w:tcPr>
            <w:tcW w:w="6237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240235" w:rsidRPr="00240235" w:rsidRDefault="00240235" w:rsidP="00240235">
            <w:pPr>
              <w:numPr>
                <w:ilvl w:val="0"/>
                <w:numId w:val="19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Различать на слух слова с близкими по артикуляционным и акустическим признакам фонемам.</w:t>
            </w:r>
          </w:p>
        </w:tc>
      </w:tr>
      <w:tr w:rsidR="00240235" w:rsidRPr="00240235" w:rsidTr="00240235">
        <w:trPr>
          <w:trHeight w:val="141"/>
        </w:trPr>
        <w:tc>
          <w:tcPr>
            <w:tcW w:w="2547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Б.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Слухопроизносительн</w:t>
            </w:r>
            <w:r w:rsidRPr="00240235">
              <w:rPr>
                <w:rFonts w:eastAsia="Times New Roman"/>
                <w:sz w:val="24"/>
                <w:szCs w:val="24"/>
              </w:rPr>
              <w:lastRenderedPageBreak/>
              <w:t>ая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дифференциация фонем</w:t>
            </w:r>
          </w:p>
        </w:tc>
        <w:tc>
          <w:tcPr>
            <w:tcW w:w="6237" w:type="dxa"/>
          </w:tcPr>
          <w:p w:rsidR="00240235" w:rsidRPr="00240235" w:rsidRDefault="00240235" w:rsidP="00240235">
            <w:pPr>
              <w:numPr>
                <w:ilvl w:val="0"/>
                <w:numId w:val="19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Повторять воспринятый на слух слоговой ряд из двух слогов.</w:t>
            </w:r>
          </w:p>
        </w:tc>
        <w:tc>
          <w:tcPr>
            <w:tcW w:w="5953" w:type="dxa"/>
          </w:tcPr>
          <w:p w:rsidR="00240235" w:rsidRPr="00240235" w:rsidRDefault="00240235" w:rsidP="00240235">
            <w:pPr>
              <w:numPr>
                <w:ilvl w:val="0"/>
                <w:numId w:val="19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Дифференцировать твердые/мягкие, звонкие/глухие, свистящие/шипящие согласные.</w:t>
            </w:r>
          </w:p>
        </w:tc>
      </w:tr>
      <w:tr w:rsidR="00240235" w:rsidRPr="00240235" w:rsidTr="00240235">
        <w:trPr>
          <w:trHeight w:val="141"/>
        </w:trPr>
        <w:tc>
          <w:tcPr>
            <w:tcW w:w="2547" w:type="dxa"/>
          </w:tcPr>
          <w:p w:rsidR="00240235" w:rsidRPr="00240235" w:rsidRDefault="00240235" w:rsidP="0024023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В. Фонематический анализ и синтез.</w:t>
            </w:r>
          </w:p>
        </w:tc>
        <w:tc>
          <w:tcPr>
            <w:tcW w:w="6237" w:type="dxa"/>
          </w:tcPr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Выделять и сравнивать языковые единицы (звук, буква, слово).</w:t>
            </w:r>
          </w:p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Давать характеристику звукам русского языка, дифференцировать гласные и согласные звуки, ударные и безударные гласные, твердые/ мягкие, звонкие/ глухие согласные.</w:t>
            </w:r>
          </w:p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Определять последовательность, количество, место звука в словах простой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звуко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-слоговой структуры.</w:t>
            </w:r>
          </w:p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Выделять ударные слоги и ударные гласные в словах из 4-5 слогов, сравнивать две формы одного и того же слова с различным ударением.</w:t>
            </w:r>
          </w:p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Составлять схему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дву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- и трехсложного слова.</w:t>
            </w:r>
          </w:p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Синтезу слов из 3-4 слогов, 3-5 звуков.</w:t>
            </w:r>
          </w:p>
        </w:tc>
        <w:tc>
          <w:tcPr>
            <w:tcW w:w="5953" w:type="dxa"/>
          </w:tcPr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Определять последовательность, количество, место звука в словах сложной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звуко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-слоговой структуры.</w:t>
            </w:r>
          </w:p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Осуществлять перенос ударения с одного слога на другой при образовании грамматических форм.</w:t>
            </w:r>
          </w:p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Составлять схему четырехсложного слова со стечением согласных.</w:t>
            </w:r>
          </w:p>
          <w:p w:rsidR="00240235" w:rsidRPr="00240235" w:rsidRDefault="00240235" w:rsidP="00240235">
            <w:pPr>
              <w:numPr>
                <w:ilvl w:val="0"/>
                <w:numId w:val="20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Синтезу слов из 5-6 слов, 6-7 звуков.</w:t>
            </w:r>
          </w:p>
        </w:tc>
      </w:tr>
      <w:tr w:rsidR="00240235" w:rsidRPr="00240235" w:rsidTr="00240235">
        <w:trPr>
          <w:trHeight w:val="2255"/>
        </w:trPr>
        <w:tc>
          <w:tcPr>
            <w:tcW w:w="2547" w:type="dxa"/>
          </w:tcPr>
          <w:p w:rsidR="00240235" w:rsidRPr="00240235" w:rsidRDefault="00240235" w:rsidP="00240235">
            <w:pPr>
              <w:numPr>
                <w:ilvl w:val="0"/>
                <w:numId w:val="17"/>
              </w:numPr>
              <w:ind w:left="313" w:hanging="31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Обучение нормативному произношению всех звуков русского языка с учетом системной связи </w:t>
            </w:r>
          </w:p>
        </w:tc>
        <w:tc>
          <w:tcPr>
            <w:tcW w:w="6237" w:type="dxa"/>
          </w:tcPr>
          <w:p w:rsidR="00240235" w:rsidRDefault="00240235" w:rsidP="00240235">
            <w:pPr>
              <w:numPr>
                <w:ilvl w:val="0"/>
                <w:numId w:val="21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Правильно произносить гласные и «простые» согласные (заднеязычные, переднеязычные, губные) звуки.</w:t>
            </w:r>
          </w:p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</w:p>
          <w:p w:rsidR="00240235" w:rsidRDefault="00240235" w:rsidP="00240235">
            <w:pPr>
              <w:tabs>
                <w:tab w:val="left" w:pos="2820"/>
              </w:tabs>
              <w:rPr>
                <w:rFonts w:eastAsia="Times New Roman"/>
                <w:sz w:val="24"/>
                <w:szCs w:val="24"/>
              </w:rPr>
            </w:pPr>
          </w:p>
          <w:p w:rsidR="00240235" w:rsidRDefault="00240235" w:rsidP="00240235">
            <w:pPr>
              <w:tabs>
                <w:tab w:val="left" w:pos="1215"/>
              </w:tabs>
              <w:rPr>
                <w:rFonts w:eastAsia="Times New Roman"/>
                <w:sz w:val="24"/>
                <w:szCs w:val="24"/>
              </w:rPr>
            </w:pPr>
          </w:p>
          <w:p w:rsidR="00240235" w:rsidRPr="00240235" w:rsidRDefault="00240235" w:rsidP="00240235">
            <w:pPr>
              <w:rPr>
                <w:rFonts w:eastAsia="Times New Roman"/>
                <w:sz w:val="24"/>
                <w:szCs w:val="24"/>
              </w:rPr>
            </w:pPr>
          </w:p>
          <w:p w:rsidR="00240235" w:rsidRPr="00240235" w:rsidRDefault="00240235" w:rsidP="00240235">
            <w:pPr>
              <w:tabs>
                <w:tab w:val="left" w:pos="2265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240235" w:rsidRPr="00240235" w:rsidRDefault="00240235" w:rsidP="00240235">
            <w:pPr>
              <w:numPr>
                <w:ilvl w:val="0"/>
                <w:numId w:val="21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Произносить свистящие, шипящие, аффрикаты, сонорные звуки в прямых, обратных, закрытых слогах и слогах со стечением согласных.</w:t>
            </w:r>
          </w:p>
        </w:tc>
      </w:tr>
      <w:tr w:rsidR="00240235" w:rsidRPr="00240235" w:rsidTr="00240235">
        <w:trPr>
          <w:trHeight w:val="2266"/>
        </w:trPr>
        <w:tc>
          <w:tcPr>
            <w:tcW w:w="2547" w:type="dxa"/>
          </w:tcPr>
          <w:p w:rsidR="00240235" w:rsidRPr="00240235" w:rsidRDefault="00240235" w:rsidP="00240235">
            <w:pPr>
              <w:numPr>
                <w:ilvl w:val="0"/>
                <w:numId w:val="17"/>
              </w:numPr>
              <w:ind w:left="31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Коррекция нарушений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звукослоговой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 xml:space="preserve"> структуры слова.</w:t>
            </w:r>
          </w:p>
        </w:tc>
        <w:tc>
          <w:tcPr>
            <w:tcW w:w="6237" w:type="dxa"/>
          </w:tcPr>
          <w:p w:rsidR="00240235" w:rsidRPr="00240235" w:rsidRDefault="00240235" w:rsidP="00240235">
            <w:pPr>
              <w:numPr>
                <w:ilvl w:val="0"/>
                <w:numId w:val="2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Воспроизводить слоговые ряды (из 3 слогов) с меняющимся ударением.</w:t>
            </w:r>
          </w:p>
          <w:p w:rsidR="00240235" w:rsidRPr="00240235" w:rsidRDefault="00240235" w:rsidP="00240235">
            <w:pPr>
              <w:numPr>
                <w:ilvl w:val="0"/>
                <w:numId w:val="2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Воспроизводить серии слогов со стечением согласных (шва-ста-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зва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).</w:t>
            </w:r>
          </w:p>
          <w:p w:rsidR="00240235" w:rsidRPr="00240235" w:rsidRDefault="00240235" w:rsidP="00240235">
            <w:pPr>
              <w:numPr>
                <w:ilvl w:val="0"/>
                <w:numId w:val="2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Самостоятельному употреблению слов сложной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звуко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-слоговой структуры (сковородка, скворечники, предоставление).</w:t>
            </w:r>
          </w:p>
        </w:tc>
        <w:tc>
          <w:tcPr>
            <w:tcW w:w="5953" w:type="dxa"/>
          </w:tcPr>
          <w:p w:rsidR="00240235" w:rsidRPr="00240235" w:rsidRDefault="00240235" w:rsidP="00240235">
            <w:pPr>
              <w:numPr>
                <w:ilvl w:val="0"/>
                <w:numId w:val="2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Воспроизводить слоговые ряды (из 4-5 слогов) с меняющимся ударением с оппозиционными звуками.</w:t>
            </w:r>
          </w:p>
          <w:p w:rsidR="00240235" w:rsidRPr="00240235" w:rsidRDefault="00240235" w:rsidP="00240235">
            <w:pPr>
              <w:numPr>
                <w:ilvl w:val="0"/>
                <w:numId w:val="2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Воспроизводить серии слогов со стечением согласных и оппозиционными звуками (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шос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-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шус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-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шас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-рал-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лар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-рал).</w:t>
            </w:r>
          </w:p>
          <w:p w:rsidR="00240235" w:rsidRPr="00240235" w:rsidRDefault="00240235" w:rsidP="00240235">
            <w:pPr>
              <w:numPr>
                <w:ilvl w:val="0"/>
                <w:numId w:val="22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Четко и правильно произносить звуки в многосложных словах </w:t>
            </w:r>
          </w:p>
        </w:tc>
      </w:tr>
      <w:tr w:rsidR="00240235" w:rsidRPr="00240235" w:rsidTr="00240235">
        <w:trPr>
          <w:trHeight w:val="3061"/>
        </w:trPr>
        <w:tc>
          <w:tcPr>
            <w:tcW w:w="2547" w:type="dxa"/>
          </w:tcPr>
          <w:p w:rsidR="00240235" w:rsidRPr="00240235" w:rsidRDefault="00240235" w:rsidP="00240235">
            <w:pPr>
              <w:numPr>
                <w:ilvl w:val="0"/>
                <w:numId w:val="17"/>
              </w:numPr>
              <w:ind w:left="313" w:hanging="31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lastRenderedPageBreak/>
              <w:t>Формирование просодических компонентов речи:</w:t>
            </w:r>
          </w:p>
          <w:p w:rsidR="00240235" w:rsidRPr="00240235" w:rsidRDefault="00240235" w:rsidP="00240235">
            <w:pPr>
              <w:ind w:left="313" w:hanging="31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А. темпа.</w:t>
            </w:r>
          </w:p>
          <w:p w:rsidR="00240235" w:rsidRPr="00240235" w:rsidRDefault="00240235" w:rsidP="00240235">
            <w:pPr>
              <w:ind w:left="313" w:hanging="31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Б. ритма.</w:t>
            </w:r>
          </w:p>
          <w:p w:rsidR="00240235" w:rsidRPr="00240235" w:rsidRDefault="00240235" w:rsidP="00240235">
            <w:pPr>
              <w:ind w:left="313" w:hanging="31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В. </w:t>
            </w:r>
            <w:proofErr w:type="spellStart"/>
            <w:r w:rsidRPr="00240235">
              <w:rPr>
                <w:rFonts w:eastAsia="Times New Roman"/>
                <w:sz w:val="24"/>
                <w:szCs w:val="24"/>
              </w:rPr>
              <w:t>Паузации</w:t>
            </w:r>
            <w:proofErr w:type="spellEnd"/>
            <w:r w:rsidRPr="00240235">
              <w:rPr>
                <w:rFonts w:eastAsia="Times New Roman"/>
                <w:sz w:val="24"/>
                <w:szCs w:val="24"/>
              </w:rPr>
              <w:t>.</w:t>
            </w:r>
          </w:p>
          <w:p w:rsidR="00240235" w:rsidRPr="00240235" w:rsidRDefault="00240235" w:rsidP="00240235">
            <w:pPr>
              <w:ind w:left="313" w:hanging="31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Г. интонации.</w:t>
            </w:r>
          </w:p>
          <w:p w:rsidR="00240235" w:rsidRPr="00240235" w:rsidRDefault="00240235" w:rsidP="00240235">
            <w:pPr>
              <w:ind w:left="313" w:hanging="31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Д. логического ударения</w:t>
            </w:r>
          </w:p>
        </w:tc>
        <w:tc>
          <w:tcPr>
            <w:tcW w:w="6237" w:type="dxa"/>
          </w:tcPr>
          <w:p w:rsidR="00240235" w:rsidRPr="00240235" w:rsidRDefault="00240235" w:rsidP="00240235">
            <w:pPr>
              <w:numPr>
                <w:ilvl w:val="0"/>
                <w:numId w:val="2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Воспроизводить простой стихотворный текст в заданном темпе.</w:t>
            </w:r>
          </w:p>
          <w:p w:rsidR="00240235" w:rsidRPr="00240235" w:rsidRDefault="00240235" w:rsidP="00240235">
            <w:pPr>
              <w:numPr>
                <w:ilvl w:val="0"/>
                <w:numId w:val="2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Воспроизводить простые ритмы.</w:t>
            </w:r>
          </w:p>
          <w:p w:rsidR="00240235" w:rsidRPr="00240235" w:rsidRDefault="00240235" w:rsidP="00240235">
            <w:pPr>
              <w:numPr>
                <w:ilvl w:val="0"/>
                <w:numId w:val="2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Использовать паузу для ритмической организации речи.</w:t>
            </w:r>
          </w:p>
          <w:p w:rsidR="00240235" w:rsidRPr="00240235" w:rsidRDefault="00240235" w:rsidP="00240235">
            <w:pPr>
              <w:numPr>
                <w:ilvl w:val="0"/>
                <w:numId w:val="2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Различать на слух типы предложений (вопросительные, побудительные, повествовательные).</w:t>
            </w:r>
          </w:p>
        </w:tc>
        <w:tc>
          <w:tcPr>
            <w:tcW w:w="5953" w:type="dxa"/>
          </w:tcPr>
          <w:p w:rsidR="00240235" w:rsidRPr="00240235" w:rsidRDefault="00240235" w:rsidP="00240235">
            <w:pPr>
              <w:numPr>
                <w:ilvl w:val="0"/>
                <w:numId w:val="2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Научиться воспроизводить сложный ритмический рисунок и составлять простой, выделяя сильную долю (используя знакомое стихотворение).</w:t>
            </w:r>
          </w:p>
          <w:p w:rsidR="00240235" w:rsidRPr="00240235" w:rsidRDefault="00240235" w:rsidP="00240235">
            <w:pPr>
              <w:numPr>
                <w:ilvl w:val="0"/>
                <w:numId w:val="2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Использовать паузу для интонационной организации речи.</w:t>
            </w:r>
          </w:p>
          <w:p w:rsidR="00240235" w:rsidRPr="00240235" w:rsidRDefault="00240235" w:rsidP="00240235">
            <w:pPr>
              <w:numPr>
                <w:ilvl w:val="0"/>
                <w:numId w:val="2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Воспроизводить предложения и тексты плавно, эмоционально выразительно.</w:t>
            </w:r>
          </w:p>
          <w:p w:rsidR="00240235" w:rsidRPr="00240235" w:rsidRDefault="00240235" w:rsidP="00240235">
            <w:pPr>
              <w:numPr>
                <w:ilvl w:val="0"/>
                <w:numId w:val="23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Интонационно верно, с соблюдением пауз и логических ударений воспроизводить предложения и тексты.</w:t>
            </w:r>
          </w:p>
          <w:p w:rsidR="00240235" w:rsidRPr="00240235" w:rsidRDefault="00240235" w:rsidP="00240235">
            <w:pPr>
              <w:ind w:left="720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240235" w:rsidRPr="00240235" w:rsidTr="00240235">
        <w:trPr>
          <w:trHeight w:val="2229"/>
        </w:trPr>
        <w:tc>
          <w:tcPr>
            <w:tcW w:w="2547" w:type="dxa"/>
          </w:tcPr>
          <w:p w:rsidR="00240235" w:rsidRPr="00240235" w:rsidRDefault="00240235" w:rsidP="00240235">
            <w:pPr>
              <w:numPr>
                <w:ilvl w:val="0"/>
                <w:numId w:val="17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Профилактика нарушений чтения и письма.</w:t>
            </w:r>
          </w:p>
        </w:tc>
        <w:tc>
          <w:tcPr>
            <w:tcW w:w="6237" w:type="dxa"/>
          </w:tcPr>
          <w:p w:rsidR="00240235" w:rsidRPr="00240235" w:rsidRDefault="00240235" w:rsidP="00240235">
            <w:pPr>
              <w:numPr>
                <w:ilvl w:val="0"/>
                <w:numId w:val="2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Различать зрительные образы букв и графически правильно воспроизводить их.</w:t>
            </w:r>
          </w:p>
          <w:p w:rsidR="00240235" w:rsidRPr="00240235" w:rsidRDefault="00240235" w:rsidP="00240235">
            <w:pPr>
              <w:numPr>
                <w:ilvl w:val="0"/>
                <w:numId w:val="2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 xml:space="preserve">Дифференцировать графически сходные рукописные буквы: строчные и-ш, ш-т, в-д, </w:t>
            </w:r>
            <w:proofErr w:type="gramStart"/>
            <w:r w:rsidRPr="00240235">
              <w:rPr>
                <w:rFonts w:eastAsia="Times New Roman"/>
                <w:sz w:val="24"/>
                <w:szCs w:val="24"/>
              </w:rPr>
              <w:t>у-д</w:t>
            </w:r>
            <w:proofErr w:type="gramEnd"/>
            <w:r w:rsidRPr="00240235">
              <w:rPr>
                <w:rFonts w:eastAsia="Times New Roman"/>
                <w:sz w:val="24"/>
                <w:szCs w:val="24"/>
              </w:rPr>
              <w:t>-з, г-р, х-с, э-е, э-с и др. Заглавные Г-П-Т, В-Д, И-Ш, Л-М, Е-З и др.</w:t>
            </w:r>
          </w:p>
          <w:p w:rsidR="00240235" w:rsidRPr="00240235" w:rsidRDefault="00240235" w:rsidP="00240235">
            <w:pPr>
              <w:numPr>
                <w:ilvl w:val="0"/>
                <w:numId w:val="2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Делить слова на слоги для переноса.</w:t>
            </w:r>
          </w:p>
        </w:tc>
        <w:tc>
          <w:tcPr>
            <w:tcW w:w="5953" w:type="dxa"/>
          </w:tcPr>
          <w:p w:rsidR="00240235" w:rsidRPr="00240235" w:rsidRDefault="00240235" w:rsidP="00240235">
            <w:pPr>
              <w:numPr>
                <w:ilvl w:val="0"/>
                <w:numId w:val="2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Обозначать мягкость согласных звуков с помощью ь, букв и, е, ё, ю, я.</w:t>
            </w:r>
          </w:p>
          <w:p w:rsidR="00240235" w:rsidRPr="00240235" w:rsidRDefault="00240235" w:rsidP="00240235">
            <w:pPr>
              <w:numPr>
                <w:ilvl w:val="0"/>
                <w:numId w:val="24"/>
              </w:num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240235">
              <w:rPr>
                <w:rFonts w:eastAsia="Times New Roman"/>
                <w:sz w:val="24"/>
                <w:szCs w:val="24"/>
              </w:rPr>
              <w:t>Сравнивать звуковой и буквенный состав слова.</w:t>
            </w:r>
          </w:p>
        </w:tc>
      </w:tr>
    </w:tbl>
    <w:p w:rsidR="00240235" w:rsidRDefault="00240235" w:rsidP="00240235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215787" w:rsidRDefault="00215787" w:rsidP="0021578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Содержание </w:t>
      </w:r>
    </w:p>
    <w:p w:rsidR="00215787" w:rsidRPr="00215787" w:rsidRDefault="00215787" w:rsidP="00215787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215787">
        <w:rPr>
          <w:rFonts w:ascii="Times New Roman" w:hAnsi="Times New Roman" w:cs="Times New Roman"/>
          <w:b/>
          <w:sz w:val="26"/>
          <w:szCs w:val="26"/>
        </w:rPr>
        <w:t>Звукопроизношение</w:t>
      </w:r>
    </w:p>
    <w:p w:rsidR="00215787" w:rsidRPr="00215787" w:rsidRDefault="00215787" w:rsidP="00215787">
      <w:pPr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ab/>
        <w:t>Формирование навыков правильного произношения проходит в несколько этапов.</w:t>
      </w:r>
    </w:p>
    <w:p w:rsidR="00215787" w:rsidRPr="00215787" w:rsidRDefault="00215787" w:rsidP="0021578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 xml:space="preserve">На первом этапе используются неречевые упражнения, предполагающие развитие орального </w:t>
      </w:r>
      <w:proofErr w:type="spellStart"/>
      <w:r w:rsidRPr="00215787">
        <w:rPr>
          <w:rFonts w:ascii="Times New Roman" w:hAnsi="Times New Roman" w:cs="Times New Roman"/>
          <w:sz w:val="26"/>
          <w:szCs w:val="26"/>
        </w:rPr>
        <w:t>праксиса</w:t>
      </w:r>
      <w:proofErr w:type="spellEnd"/>
      <w:r w:rsidRPr="00215787">
        <w:rPr>
          <w:rFonts w:ascii="Times New Roman" w:hAnsi="Times New Roman" w:cs="Times New Roman"/>
          <w:sz w:val="26"/>
          <w:szCs w:val="26"/>
        </w:rPr>
        <w:t>. Они включают комплекс артикуляционной гимнастики, изучение артикуляции звуков (постановку звуков) и слоговые упражнения. Эти виды предусматривают в основном развитие моторики органов артикуляционного аппарата.</w:t>
      </w:r>
    </w:p>
    <w:p w:rsidR="00215787" w:rsidRPr="00215787" w:rsidRDefault="00215787" w:rsidP="0021578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>Второй этап – развитие фонематического восприятия – очень тесно связан с артикуляционными упражнениями. Обучающиеся учатся слышать разницу между фонемами, то есть дифференцировать их на слух, опираясь на артикуляционные и акустические признаки звуков.</w:t>
      </w:r>
    </w:p>
    <w:p w:rsidR="00215787" w:rsidRPr="00215787" w:rsidRDefault="00215787" w:rsidP="0021578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>Третий этап – этап интеграции, то есть дети приобретают навыки соединения фонемы в коротких высказываниях в соответствии с позиционными условиями.</w:t>
      </w:r>
    </w:p>
    <w:p w:rsidR="00215787" w:rsidRPr="00215787" w:rsidRDefault="00215787" w:rsidP="0021578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lastRenderedPageBreak/>
        <w:t>Заключительный этап – автоматизация, то есть переход правильного произношения в привычное настолько, что оно не требует специального времени и обеспечивается двумя категориями факторов: бессознательными – посредством слушания (</w:t>
      </w:r>
      <w:proofErr w:type="spellStart"/>
      <w:r w:rsidRPr="00215787">
        <w:rPr>
          <w:rFonts w:ascii="Times New Roman" w:hAnsi="Times New Roman" w:cs="Times New Roman"/>
          <w:sz w:val="26"/>
          <w:szCs w:val="26"/>
        </w:rPr>
        <w:t>аудирования</w:t>
      </w:r>
      <w:proofErr w:type="spellEnd"/>
      <w:r w:rsidRPr="00215787">
        <w:rPr>
          <w:rFonts w:ascii="Times New Roman" w:hAnsi="Times New Roman" w:cs="Times New Roman"/>
          <w:sz w:val="26"/>
          <w:szCs w:val="26"/>
        </w:rPr>
        <w:t>) и воспроизведения (говорения) и сознательными – посредством усвоения фонологических признаков звуков и особенностей их артикуляционного уклада.</w:t>
      </w:r>
    </w:p>
    <w:p w:rsidR="00215787" w:rsidRPr="00215787" w:rsidRDefault="00215787" w:rsidP="00215787">
      <w:pPr>
        <w:rPr>
          <w:rFonts w:ascii="Times New Roman" w:hAnsi="Times New Roman" w:cs="Times New Roman"/>
          <w:b/>
          <w:sz w:val="26"/>
          <w:szCs w:val="26"/>
        </w:rPr>
      </w:pPr>
      <w:r w:rsidRPr="00215787">
        <w:rPr>
          <w:rFonts w:ascii="Times New Roman" w:hAnsi="Times New Roman" w:cs="Times New Roman"/>
          <w:b/>
          <w:sz w:val="26"/>
          <w:szCs w:val="26"/>
        </w:rPr>
        <w:t>Фонематические процессы</w:t>
      </w:r>
    </w:p>
    <w:p w:rsidR="00215787" w:rsidRPr="00215787" w:rsidRDefault="00215787" w:rsidP="00215787">
      <w:pPr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ab/>
        <w:t>Определение наличия данного звука в слове, его позиции по отношению к началу, середине или концу слова. Определение линейной последовательности и количества звуков в слове. Различение слов, в которые входят одни и те же фонемы, расположенные в разной последовательности. Различение близких по звучанию, но разных по значению слов.</w:t>
      </w:r>
    </w:p>
    <w:p w:rsidR="00215787" w:rsidRPr="00215787" w:rsidRDefault="00215787" w:rsidP="00215787">
      <w:pPr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ab/>
        <w:t>Совершенствование умения различать на слух длинные и короткие слова. Учить запоминать и воспроизводить цепочки слогов со сменой ударения и интонации, цепочки слогов с разными согласными и одинаковыми гласными, цепочки слогов со стечением согласных.</w:t>
      </w:r>
    </w:p>
    <w:p w:rsidR="00215787" w:rsidRPr="00215787" w:rsidRDefault="00215787" w:rsidP="00215787">
      <w:pPr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ab/>
        <w:t xml:space="preserve">Усвоение и использование в речи слов различной </w:t>
      </w:r>
      <w:proofErr w:type="spellStart"/>
      <w:r w:rsidRPr="00215787">
        <w:rPr>
          <w:rFonts w:ascii="Times New Roman" w:hAnsi="Times New Roman" w:cs="Times New Roman"/>
          <w:sz w:val="26"/>
          <w:szCs w:val="26"/>
        </w:rPr>
        <w:t>звукослоговой</w:t>
      </w:r>
      <w:proofErr w:type="spellEnd"/>
      <w:r w:rsidRPr="00215787">
        <w:rPr>
          <w:rFonts w:ascii="Times New Roman" w:hAnsi="Times New Roman" w:cs="Times New Roman"/>
          <w:sz w:val="26"/>
          <w:szCs w:val="26"/>
        </w:rPr>
        <w:t xml:space="preserve"> структуры.</w:t>
      </w:r>
    </w:p>
    <w:p w:rsidR="00215787" w:rsidRPr="00215787" w:rsidRDefault="00215787" w:rsidP="00215787">
      <w:pPr>
        <w:rPr>
          <w:rFonts w:ascii="Times New Roman" w:hAnsi="Times New Roman" w:cs="Times New Roman"/>
          <w:b/>
          <w:sz w:val="26"/>
          <w:szCs w:val="26"/>
        </w:rPr>
      </w:pPr>
      <w:r w:rsidRPr="00215787">
        <w:rPr>
          <w:rFonts w:ascii="Times New Roman" w:hAnsi="Times New Roman" w:cs="Times New Roman"/>
          <w:b/>
          <w:sz w:val="26"/>
          <w:szCs w:val="26"/>
        </w:rPr>
        <w:t>Лексико-грамматический строй</w:t>
      </w:r>
    </w:p>
    <w:p w:rsidR="00215787" w:rsidRPr="00215787" w:rsidRDefault="00215787" w:rsidP="00215787">
      <w:pPr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ab/>
        <w:t>Уточнение и расширение запаса представлений на основе наблюдения и осмысления предметов и явлений окружающей действительности, создание достаточного запаса словарных образов. Введение накопленных представлений и пассивного речевого запаса и активный словарь. Развитие понимания обобщающего значения слов, формирование доступных родовых и видовых обобщающих понятий. Расширение активного словаря обучающихся, обогащение его словами, обозначающими предметы, явления, действия и признаки окружающей действительности. Сопоставление предметов и явлений и на этой основе обеспечение понимания и использования в речи слов-синонимов и слов-антонимов. Расширение понимания и значения простых предлогов и обучение их правильному использованию в самостоятельной речи. Обеспечение усвоения притяжательных и определительных местоимений, указательных наречий, количественных и порядковых числительных, их использование в экспрессивной речи.</w:t>
      </w:r>
    </w:p>
    <w:p w:rsidR="00215787" w:rsidRPr="00215787" w:rsidRDefault="00215787" w:rsidP="00215787">
      <w:pPr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ab/>
        <w:t>Обучение использованию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предлогами, окончаний глаголов настоящего времени, глаголов мужского и женского рода прошедшего времени.</w:t>
      </w:r>
    </w:p>
    <w:p w:rsidR="00215787" w:rsidRPr="00215787" w:rsidRDefault="00215787" w:rsidP="00215787">
      <w:pPr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ab/>
        <w:t>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уменьшительно-ласкательными суффиксами, глаголов с различными приставками.</w:t>
      </w:r>
    </w:p>
    <w:p w:rsidR="00215787" w:rsidRPr="00215787" w:rsidRDefault="00215787" w:rsidP="00215787">
      <w:pPr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lastRenderedPageBreak/>
        <w:tab/>
        <w:t>Формирование умения пользоваться несклоняемыми существительными. Совершенствование навыка согласования прилагательных и числительных с существительными в роде, числе, падеже. Совершенствование умения составлять простые и сложные предложения по вопросам, по картинке и по демонстрации действия, распространять их однородными членами.</w:t>
      </w:r>
    </w:p>
    <w:p w:rsidR="00215787" w:rsidRPr="00215787" w:rsidRDefault="00215787" w:rsidP="00215787">
      <w:pPr>
        <w:rPr>
          <w:rFonts w:ascii="Times New Roman" w:hAnsi="Times New Roman" w:cs="Times New Roman"/>
          <w:b/>
          <w:sz w:val="26"/>
          <w:szCs w:val="26"/>
        </w:rPr>
      </w:pPr>
      <w:r w:rsidRPr="00215787">
        <w:rPr>
          <w:rFonts w:ascii="Times New Roman" w:hAnsi="Times New Roman" w:cs="Times New Roman"/>
          <w:b/>
          <w:sz w:val="26"/>
          <w:szCs w:val="26"/>
        </w:rPr>
        <w:t>Развитие связной речи и речевого общения</w:t>
      </w:r>
    </w:p>
    <w:p w:rsidR="00215787" w:rsidRPr="00215787" w:rsidRDefault="00215787" w:rsidP="00215787">
      <w:pPr>
        <w:jc w:val="both"/>
        <w:rPr>
          <w:rFonts w:ascii="Times New Roman" w:hAnsi="Times New Roman" w:cs="Times New Roman"/>
          <w:sz w:val="26"/>
          <w:szCs w:val="26"/>
        </w:rPr>
      </w:pPr>
      <w:r w:rsidRPr="00215787">
        <w:rPr>
          <w:rFonts w:ascii="Times New Roman" w:hAnsi="Times New Roman" w:cs="Times New Roman"/>
          <w:sz w:val="26"/>
          <w:szCs w:val="26"/>
        </w:rPr>
        <w:tab/>
        <w:t xml:space="preserve">Воспитание активного произвольного внимания к речи, совершенствование умения вслушиваться в обращенную речь, понимать ее содержание, слышать ошибки в чужой и своей речи. Совершенствование умения отвечать на вопросы кратко и полно, задавать вопросы, вести диалог, выслушивать друг друга до конца. Обучение составлению рассказа-описания о предметах и объектах по образцу, предложенному плану, связному рассказу о содержании серии сюжетных картинок и сюжетной картины по предложенному педагогом или коллективно составленному плану. Развитие навыка пересказа хорошо знакомых сказок и коротких текстов. Развитие коммуникативной функции речи. </w:t>
      </w:r>
    </w:p>
    <w:p w:rsidR="00215787" w:rsidRPr="003F0FFF" w:rsidRDefault="00215787" w:rsidP="00215787">
      <w:pPr>
        <w:pStyle w:val="a5"/>
        <w:numPr>
          <w:ilvl w:val="0"/>
          <w:numId w:val="1"/>
        </w:numPr>
        <w:jc w:val="center"/>
        <w:rPr>
          <w:rFonts w:ascii="Times New Roman" w:eastAsia="@Arial Unicode MS" w:hAnsi="Times New Roman"/>
          <w:b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color w:val="000000"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p w:rsidR="00215787" w:rsidRPr="003F0FFF" w:rsidRDefault="00215787" w:rsidP="00215787">
      <w:pPr>
        <w:pStyle w:val="a5"/>
        <w:rPr>
          <w:rFonts w:ascii="Times New Roman" w:eastAsia="@Arial Unicode MS" w:hAnsi="Times New Roman"/>
          <w:i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40"/>
        <w:gridCol w:w="11568"/>
        <w:gridCol w:w="1541"/>
      </w:tblGrid>
      <w:tr w:rsidR="00215787" w:rsidRPr="003704AF" w:rsidTr="00985D4E">
        <w:trPr>
          <w:trHeight w:val="737"/>
        </w:trPr>
        <w:tc>
          <w:tcPr>
            <w:tcW w:w="1440" w:type="dxa"/>
          </w:tcPr>
          <w:p w:rsidR="00215787" w:rsidRPr="003704AF" w:rsidRDefault="00215787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215787" w:rsidRPr="003704AF" w:rsidRDefault="00215787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568" w:type="dxa"/>
          </w:tcPr>
          <w:p w:rsidR="00215787" w:rsidRPr="003704AF" w:rsidRDefault="00215787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541" w:type="dxa"/>
          </w:tcPr>
          <w:p w:rsidR="00215787" w:rsidRPr="003704AF" w:rsidRDefault="00215787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215787" w:rsidRPr="003704AF" w:rsidRDefault="00215787" w:rsidP="00985D4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1-2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“Овощи”. Уточнение артикуляции звука “А”.  Буква А.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3-4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“Фрукты”. Уточнение артикуляции звука “О”, буква О.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5-6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“Лес. Ягоды. Уточнение артикуляции звука “И”, буква И.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7-8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“Лес. Грибы. Уточнение артикуляции звука “Ы”, буква Ы.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9-10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“Деревья”. Уточнение артикуляции звука “У”. Буква У.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11-12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“Осень. Уточнение артикуляции звуков “Н” и “Н’. Буква Н.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13-14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“Перелетные птицы”. Уточнение артикуляции звуков “С” и “С’”. Буква С.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15-16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“Одежда”. Уточнение артикуляции звуков “К” и “К’”. Буква К.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17-18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“Обувь”. Уточнение артикуляции Звуков “Т” и “Т’. Буква Т.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19-20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“Головные уборы”. Уточнение артикуляции звуков “Л” и “Л’”. Буква Л.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21-22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“Зима и ее признаки. Зимние забавы. Уточнение артикуляции звуков “Р” и “Р’”. Буква Р.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23-24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“Зимующие птицы”. Уточнение артикуляции звуков “В” и “В’”. Буква В.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25-26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“Мебель”. Буква Е. Уточнение артикуляции звуков «Э», «ЙЭ».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27-28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“Электроприборы”. Уточнение артикуляции звуков “П” и “П’”. Буква П.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29-30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“Продукты питания”. Уточнение артикуляции звуков “М” и “М’”. Буква М.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31-32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“Дикие животные в лесу”. Уточнение артикуляции звуков “З” и “З’”. Буква З.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33-34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“Домашние животные и птицы”. Уточнение артикуляции звуков “Б” и “Б’”. Буква Б.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35-36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“Новый год”. Уточнение артикуляции звуков “Д” и “Д’”. Буква Д.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37-38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“Виды транспорта”. Буква “Я”. Уточнение артикуляции звуков «А», «ЙА».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215787" w:rsidRPr="003704AF" w:rsidTr="00076ADC">
        <w:trPr>
          <w:trHeight w:val="368"/>
        </w:trPr>
        <w:tc>
          <w:tcPr>
            <w:tcW w:w="1440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39-40</w:t>
            </w:r>
          </w:p>
        </w:tc>
        <w:tc>
          <w:tcPr>
            <w:tcW w:w="11568" w:type="dxa"/>
          </w:tcPr>
          <w:p w:rsidR="00215787" w:rsidRPr="003704AF" w:rsidRDefault="00215787" w:rsidP="0021578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“Путешествие в северную страну. Животные Севера”. Уточнение артикуляции звуков «Т» и «Т’». Буква Т.</w:t>
            </w:r>
          </w:p>
        </w:tc>
        <w:tc>
          <w:tcPr>
            <w:tcW w:w="1541" w:type="dxa"/>
          </w:tcPr>
          <w:p w:rsidR="00215787" w:rsidRPr="003704AF" w:rsidRDefault="00215787" w:rsidP="00215787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41-42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“День защитника Отечества. Уточнение артикуляции звука “Ч”. Буква Ч.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43-44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Развитие речи и речемыслительной деятельности по лексической теме “Путешествие в южные страны. Животные и птицы южных стран”. Буква Ь. 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45-46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“Весна. Ее признаки”. Уточнение артикуляции звуков “Ш”. Буква Ш.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47-48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“Международный женский день. Моя семья”. Уточнение артикуляции звука “Ж”, буква Ж.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49-51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“Живая природа весной”. Буква Ё. Уточнение артикуляции звуков «О», «ЙО».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3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52-53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“Строительство дома: инструменты и материалы”. Уточнение артикуляции звука “Й”. Буква Й.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54-55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“Мой дом. Моя улица”. Уточнение артикуляции звуков “Х” и “Х’”. Буква Х.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56-58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“Профессии”. Буква Ю. Утонение артикуляции звуков «У», «ЙУ».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3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59-60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«Космос. Планеты и звезды». Уточнение артикуляции звука “Ц”, буква Ц.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61-62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Развитие речи и речемыслительной деятельности по лексической теме “День Победы”. Уточнение артикуляции звука “Э”, буква Э. 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63-64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Развитие речи и речемыслительной деятельности по лексической теме “Скоро лето: садовые и полевые цветы». Уточнение артикуляции звука Щ. Буква Щ.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65-66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Развитие речи и речемыслительной деятельности по лексической теме “Скоро лето. Насекомые”. Уточнение артикуляции звуков “Ф” и “Ф’”. Буква Ф. 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462E4B" w:rsidRPr="003704AF" w:rsidTr="004564D8">
        <w:trPr>
          <w:trHeight w:val="368"/>
        </w:trPr>
        <w:tc>
          <w:tcPr>
            <w:tcW w:w="1440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sz w:val="26"/>
                <w:szCs w:val="26"/>
              </w:rPr>
              <w:t>67-68</w:t>
            </w:r>
          </w:p>
        </w:tc>
        <w:tc>
          <w:tcPr>
            <w:tcW w:w="11568" w:type="dxa"/>
          </w:tcPr>
          <w:p w:rsidR="00462E4B" w:rsidRPr="003704AF" w:rsidRDefault="00462E4B" w:rsidP="00462E4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Развитие речи и речемыслительной деятельности по лексической </w:t>
            </w:r>
            <w:proofErr w:type="gramStart"/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теме </w:t>
            </w:r>
            <w:r w:rsidR="003704A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proofErr w:type="gramEnd"/>
            <w:r w:rsidRPr="003704AF">
              <w:rPr>
                <w:rFonts w:ascii="Times New Roman" w:hAnsi="Times New Roman" w:cs="Times New Roman"/>
                <w:bCs/>
                <w:sz w:val="26"/>
                <w:szCs w:val="26"/>
              </w:rPr>
              <w:t>Летний отдых людей”. Буква Ь. Буква Ъ.</w:t>
            </w:r>
          </w:p>
        </w:tc>
        <w:tc>
          <w:tcPr>
            <w:tcW w:w="1541" w:type="dxa"/>
          </w:tcPr>
          <w:p w:rsidR="00462E4B" w:rsidRPr="003704AF" w:rsidRDefault="003704AF" w:rsidP="00462E4B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704AF"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</w:tbl>
    <w:p w:rsidR="00215787" w:rsidRPr="00215787" w:rsidRDefault="00215787" w:rsidP="00215787">
      <w:pPr>
        <w:rPr>
          <w:rFonts w:ascii="Times New Roman" w:hAnsi="Times New Roman" w:cs="Times New Roman"/>
          <w:b/>
          <w:sz w:val="26"/>
          <w:szCs w:val="26"/>
        </w:rPr>
      </w:pPr>
    </w:p>
    <w:sectPr w:rsidR="00215787" w:rsidRPr="00215787" w:rsidSect="0024023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22B3D"/>
    <w:multiLevelType w:val="hybridMultilevel"/>
    <w:tmpl w:val="3C2A622E"/>
    <w:lvl w:ilvl="0" w:tplc="B4C2E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B2DD6"/>
    <w:multiLevelType w:val="hybridMultilevel"/>
    <w:tmpl w:val="3E0A6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001C2"/>
    <w:multiLevelType w:val="hybridMultilevel"/>
    <w:tmpl w:val="48AA2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04A2E"/>
    <w:multiLevelType w:val="hybridMultilevel"/>
    <w:tmpl w:val="9BFA7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E2951"/>
    <w:multiLevelType w:val="hybridMultilevel"/>
    <w:tmpl w:val="5FB4D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021CA"/>
    <w:multiLevelType w:val="hybridMultilevel"/>
    <w:tmpl w:val="FA540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26BAB"/>
    <w:multiLevelType w:val="hybridMultilevel"/>
    <w:tmpl w:val="02282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13CD8"/>
    <w:multiLevelType w:val="hybridMultilevel"/>
    <w:tmpl w:val="D08E7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93065"/>
    <w:multiLevelType w:val="hybridMultilevel"/>
    <w:tmpl w:val="233AB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91FCA"/>
    <w:multiLevelType w:val="hybridMultilevel"/>
    <w:tmpl w:val="DA92C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E3512"/>
    <w:multiLevelType w:val="hybridMultilevel"/>
    <w:tmpl w:val="F340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2D2218"/>
    <w:multiLevelType w:val="hybridMultilevel"/>
    <w:tmpl w:val="E934F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1589D"/>
    <w:multiLevelType w:val="hybridMultilevel"/>
    <w:tmpl w:val="FA40F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C7364D"/>
    <w:multiLevelType w:val="hybridMultilevel"/>
    <w:tmpl w:val="D7742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6D223C"/>
    <w:multiLevelType w:val="hybridMultilevel"/>
    <w:tmpl w:val="EACE6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CD667E"/>
    <w:multiLevelType w:val="hybridMultilevel"/>
    <w:tmpl w:val="4852C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968C0"/>
    <w:multiLevelType w:val="hybridMultilevel"/>
    <w:tmpl w:val="8C726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03111C"/>
    <w:multiLevelType w:val="hybridMultilevel"/>
    <w:tmpl w:val="C7661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4D2DBC"/>
    <w:multiLevelType w:val="hybridMultilevel"/>
    <w:tmpl w:val="CBC4B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A9616F"/>
    <w:multiLevelType w:val="hybridMultilevel"/>
    <w:tmpl w:val="7A64D810"/>
    <w:lvl w:ilvl="0" w:tplc="DF2C13F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A45703"/>
    <w:multiLevelType w:val="hybridMultilevel"/>
    <w:tmpl w:val="96D86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5C2386"/>
    <w:multiLevelType w:val="hybridMultilevel"/>
    <w:tmpl w:val="2BDAC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211018"/>
    <w:multiLevelType w:val="hybridMultilevel"/>
    <w:tmpl w:val="C17EB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111FD4"/>
    <w:multiLevelType w:val="hybridMultilevel"/>
    <w:tmpl w:val="BB6A4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70359F"/>
    <w:multiLevelType w:val="hybridMultilevel"/>
    <w:tmpl w:val="B1D23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073F06"/>
    <w:multiLevelType w:val="hybridMultilevel"/>
    <w:tmpl w:val="BC686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13"/>
  </w:num>
  <w:num w:numId="4">
    <w:abstractNumId w:val="5"/>
  </w:num>
  <w:num w:numId="5">
    <w:abstractNumId w:val="16"/>
  </w:num>
  <w:num w:numId="6">
    <w:abstractNumId w:val="11"/>
  </w:num>
  <w:num w:numId="7">
    <w:abstractNumId w:val="4"/>
  </w:num>
  <w:num w:numId="8">
    <w:abstractNumId w:val="10"/>
  </w:num>
  <w:num w:numId="9">
    <w:abstractNumId w:val="25"/>
  </w:num>
  <w:num w:numId="10">
    <w:abstractNumId w:val="7"/>
  </w:num>
  <w:num w:numId="11">
    <w:abstractNumId w:val="1"/>
  </w:num>
  <w:num w:numId="12">
    <w:abstractNumId w:val="15"/>
  </w:num>
  <w:num w:numId="13">
    <w:abstractNumId w:val="6"/>
  </w:num>
  <w:num w:numId="14">
    <w:abstractNumId w:val="17"/>
  </w:num>
  <w:num w:numId="15">
    <w:abstractNumId w:val="12"/>
  </w:num>
  <w:num w:numId="16">
    <w:abstractNumId w:val="2"/>
  </w:num>
  <w:num w:numId="17">
    <w:abstractNumId w:val="19"/>
  </w:num>
  <w:num w:numId="18">
    <w:abstractNumId w:val="18"/>
  </w:num>
  <w:num w:numId="19">
    <w:abstractNumId w:val="8"/>
  </w:num>
  <w:num w:numId="20">
    <w:abstractNumId w:val="22"/>
  </w:num>
  <w:num w:numId="21">
    <w:abstractNumId w:val="9"/>
  </w:num>
  <w:num w:numId="22">
    <w:abstractNumId w:val="21"/>
  </w:num>
  <w:num w:numId="23">
    <w:abstractNumId w:val="23"/>
  </w:num>
  <w:num w:numId="24">
    <w:abstractNumId w:val="14"/>
  </w:num>
  <w:num w:numId="25">
    <w:abstractNumId w:val="2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E9"/>
    <w:rsid w:val="00215787"/>
    <w:rsid w:val="00240235"/>
    <w:rsid w:val="002B1A2B"/>
    <w:rsid w:val="003704AF"/>
    <w:rsid w:val="00462E4B"/>
    <w:rsid w:val="00483E57"/>
    <w:rsid w:val="004A149C"/>
    <w:rsid w:val="005148CF"/>
    <w:rsid w:val="007170AF"/>
    <w:rsid w:val="00EC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B84F1-068D-47CF-9735-2319F0962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235"/>
    <w:pPr>
      <w:ind w:left="720"/>
      <w:contextualSpacing/>
    </w:pPr>
  </w:style>
  <w:style w:type="table" w:customStyle="1" w:styleId="1">
    <w:name w:val="Сетка таблицы1"/>
    <w:basedOn w:val="a1"/>
    <w:next w:val="a4"/>
    <w:qFormat/>
    <w:rsid w:val="0024023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240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21578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B1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1A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3452</Words>
  <Characters>19679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8 класс</cp:lastModifiedBy>
  <cp:revision>6</cp:revision>
  <cp:lastPrinted>2019-09-20T10:55:00Z</cp:lastPrinted>
  <dcterms:created xsi:type="dcterms:W3CDTF">2019-09-17T08:54:00Z</dcterms:created>
  <dcterms:modified xsi:type="dcterms:W3CDTF">2019-09-20T11:08:00Z</dcterms:modified>
</cp:coreProperties>
</file>