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CE" w:rsidRDefault="00497ECE" w:rsidP="001B42A1">
      <w:pPr>
        <w:jc w:val="center"/>
        <w:rPr>
          <w:b/>
          <w:bCs/>
          <w:color w:val="000000"/>
          <w:sz w:val="24"/>
          <w:szCs w:val="24"/>
        </w:rPr>
      </w:pPr>
      <w:r w:rsidRPr="00497ECE">
        <w:rPr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9251950" cy="6722699"/>
            <wp:effectExtent l="0" t="0" r="6350" b="2540"/>
            <wp:docPr id="2" name="Рисунок 2" descr="E:\2020-12-11 Сания тит\Сания тит 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-12-11 Сания тит\Сания тит 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42A1" w:rsidRPr="0047777B" w:rsidRDefault="001B42A1" w:rsidP="001B42A1">
      <w:pPr>
        <w:pStyle w:val="a4"/>
        <w:numPr>
          <w:ilvl w:val="0"/>
          <w:numId w:val="4"/>
        </w:num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>Планируемые результаты освоения учебного предмета</w:t>
      </w:r>
    </w:p>
    <w:p w:rsidR="001B42A1" w:rsidRPr="00FB28D6" w:rsidRDefault="001B42A1" w:rsidP="001B42A1">
      <w:pPr>
        <w:ind w:firstLine="426"/>
        <w:jc w:val="both"/>
        <w:rPr>
          <w:color w:val="000000"/>
          <w:sz w:val="24"/>
          <w:szCs w:val="24"/>
        </w:rPr>
      </w:pPr>
      <w:r w:rsidRPr="00FB28D6">
        <w:rPr>
          <w:color w:val="000000"/>
          <w:sz w:val="24"/>
          <w:szCs w:val="24"/>
        </w:rPr>
        <w:t xml:space="preserve">Деятельность образовательного учреждения в обучении географии должна быть направлена на достижение обучающимися следующих </w:t>
      </w:r>
      <w:r w:rsidRPr="00FB28D6">
        <w:rPr>
          <w:b/>
          <w:color w:val="000000"/>
          <w:sz w:val="24"/>
          <w:szCs w:val="24"/>
        </w:rPr>
        <w:t>личностных результатов</w:t>
      </w:r>
      <w:r w:rsidRPr="00FB28D6">
        <w:rPr>
          <w:color w:val="000000"/>
          <w:sz w:val="24"/>
          <w:szCs w:val="24"/>
        </w:rPr>
        <w:t>:</w:t>
      </w:r>
    </w:p>
    <w:p w:rsidR="001B42A1" w:rsidRPr="00FB28D6" w:rsidRDefault="001B42A1" w:rsidP="001B42A1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FB28D6">
        <w:rPr>
          <w:color w:val="000000"/>
          <w:sz w:val="24"/>
          <w:szCs w:val="24"/>
        </w:rPr>
        <w:t>знание</w:t>
      </w:r>
      <w:proofErr w:type="gramEnd"/>
      <w:r w:rsidRPr="00FB28D6">
        <w:rPr>
          <w:color w:val="000000"/>
          <w:sz w:val="24"/>
          <w:szCs w:val="24"/>
        </w:rPr>
        <w:t xml:space="preserve"> основных принципов и правил поведения в природе и обществе, основ здорового образа жизни и </w:t>
      </w:r>
      <w:proofErr w:type="spellStart"/>
      <w:r w:rsidRPr="00FB28D6">
        <w:rPr>
          <w:color w:val="000000"/>
          <w:sz w:val="24"/>
          <w:szCs w:val="24"/>
        </w:rPr>
        <w:t>здоровьесберегающих</w:t>
      </w:r>
      <w:proofErr w:type="spellEnd"/>
      <w:r w:rsidRPr="00FB28D6">
        <w:rPr>
          <w:color w:val="000000"/>
          <w:sz w:val="24"/>
          <w:szCs w:val="24"/>
        </w:rPr>
        <w:t xml:space="preserve"> технологий;</w:t>
      </w:r>
    </w:p>
    <w:p w:rsidR="001B42A1" w:rsidRPr="00FB28D6" w:rsidRDefault="001B42A1" w:rsidP="001B42A1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FB28D6">
        <w:rPr>
          <w:color w:val="000000"/>
          <w:sz w:val="24"/>
          <w:szCs w:val="24"/>
        </w:rPr>
        <w:t>реализация</w:t>
      </w:r>
      <w:proofErr w:type="gramEnd"/>
      <w:r w:rsidRPr="00FB28D6">
        <w:rPr>
          <w:color w:val="000000"/>
          <w:sz w:val="24"/>
          <w:szCs w:val="24"/>
        </w:rPr>
        <w:t xml:space="preserve"> установок здорового образа жизни;</w:t>
      </w:r>
    </w:p>
    <w:p w:rsidR="001B42A1" w:rsidRPr="00FB28D6" w:rsidRDefault="001B42A1" w:rsidP="001B42A1">
      <w:pPr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spellStart"/>
      <w:proofErr w:type="gramStart"/>
      <w:r w:rsidRPr="00FB28D6">
        <w:rPr>
          <w:color w:val="000000"/>
          <w:sz w:val="24"/>
          <w:szCs w:val="24"/>
        </w:rPr>
        <w:t>сформированность</w:t>
      </w:r>
      <w:proofErr w:type="spellEnd"/>
      <w:proofErr w:type="gramEnd"/>
      <w:r w:rsidRPr="00FB28D6">
        <w:rPr>
          <w:color w:val="000000"/>
          <w:sz w:val="24"/>
          <w:szCs w:val="24"/>
        </w:rPr>
        <w:t xml:space="preserve"> познавательных интересов и мотивов, направленных на изучение природы, населения и хозяйства; интеллектуальных умений (доказывать, строить рассуждения, анализировать, сравнивать, делать выводы и др.); эстетического отношения к географическим объектам и явлениям.</w:t>
      </w:r>
    </w:p>
    <w:p w:rsidR="001B42A1" w:rsidRPr="00FB28D6" w:rsidRDefault="001B42A1" w:rsidP="001B42A1">
      <w:pPr>
        <w:ind w:firstLine="426"/>
        <w:jc w:val="both"/>
        <w:rPr>
          <w:color w:val="000000"/>
          <w:sz w:val="24"/>
          <w:szCs w:val="24"/>
        </w:rPr>
      </w:pPr>
      <w:proofErr w:type="spellStart"/>
      <w:r w:rsidRPr="00FB28D6">
        <w:rPr>
          <w:b/>
          <w:color w:val="000000"/>
          <w:sz w:val="24"/>
          <w:szCs w:val="24"/>
        </w:rPr>
        <w:t>Метапредметными</w:t>
      </w:r>
      <w:proofErr w:type="spellEnd"/>
      <w:r w:rsidRPr="00FB28D6">
        <w:rPr>
          <w:b/>
          <w:color w:val="000000"/>
          <w:sz w:val="24"/>
          <w:szCs w:val="24"/>
        </w:rPr>
        <w:t xml:space="preserve"> результатами</w:t>
      </w:r>
      <w:r w:rsidRPr="00FB28D6">
        <w:rPr>
          <w:color w:val="000000"/>
          <w:sz w:val="24"/>
          <w:szCs w:val="24"/>
        </w:rPr>
        <w:t xml:space="preserve"> являются:</w:t>
      </w:r>
    </w:p>
    <w:p w:rsidR="001B42A1" w:rsidRPr="00FB28D6" w:rsidRDefault="001B42A1" w:rsidP="001B42A1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FB28D6">
        <w:rPr>
          <w:color w:val="000000"/>
          <w:sz w:val="24"/>
          <w:szCs w:val="24"/>
        </w:rPr>
        <w:t>овладение</w:t>
      </w:r>
      <w:proofErr w:type="gramEnd"/>
      <w:r w:rsidRPr="00FB28D6">
        <w:rPr>
          <w:color w:val="000000"/>
          <w:sz w:val="24"/>
          <w:szCs w:val="24"/>
        </w:rPr>
        <w:t xml:space="preserve">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1B42A1" w:rsidRPr="00FB28D6" w:rsidRDefault="001B42A1" w:rsidP="001B42A1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FB28D6">
        <w:rPr>
          <w:color w:val="000000"/>
          <w:sz w:val="24"/>
          <w:szCs w:val="24"/>
        </w:rPr>
        <w:t>умение</w:t>
      </w:r>
      <w:proofErr w:type="gramEnd"/>
      <w:r w:rsidRPr="00FB28D6">
        <w:rPr>
          <w:color w:val="000000"/>
          <w:sz w:val="24"/>
          <w:szCs w:val="24"/>
        </w:rPr>
        <w:t xml:space="preserve"> работать с разными источниками географической информации: находить географическую информацию в различных источниках (тексте учебника, научно-популярной литературе, словарях и справочниках), анализировать и оценивать информацию, преобразовывать информацию из одной формы в другую;</w:t>
      </w:r>
    </w:p>
    <w:p w:rsidR="001B42A1" w:rsidRPr="00FB28D6" w:rsidRDefault="001B42A1" w:rsidP="001B42A1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FB28D6">
        <w:rPr>
          <w:color w:val="000000"/>
          <w:sz w:val="24"/>
          <w:szCs w:val="24"/>
        </w:rPr>
        <w:t>способность</w:t>
      </w:r>
      <w:proofErr w:type="gramEnd"/>
      <w:r w:rsidRPr="00FB28D6">
        <w:rPr>
          <w:color w:val="000000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1B42A1" w:rsidRPr="00FB28D6" w:rsidRDefault="001B42A1" w:rsidP="001B42A1">
      <w:pPr>
        <w:widowControl/>
        <w:numPr>
          <w:ilvl w:val="0"/>
          <w:numId w:val="3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FB28D6">
        <w:rPr>
          <w:color w:val="000000"/>
          <w:sz w:val="24"/>
          <w:szCs w:val="24"/>
        </w:rPr>
        <w:t>умение</w:t>
      </w:r>
      <w:proofErr w:type="gramEnd"/>
      <w:r w:rsidRPr="00FB28D6">
        <w:rPr>
          <w:color w:val="000000"/>
          <w:sz w:val="24"/>
          <w:szCs w:val="24"/>
        </w:rPr>
        <w:t xml:space="preserve">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1B42A1" w:rsidRPr="00FB28D6" w:rsidRDefault="001B42A1" w:rsidP="001B42A1">
      <w:pPr>
        <w:ind w:firstLine="284"/>
        <w:jc w:val="both"/>
        <w:rPr>
          <w:color w:val="000000"/>
          <w:sz w:val="24"/>
          <w:szCs w:val="24"/>
        </w:rPr>
      </w:pPr>
      <w:r w:rsidRPr="00FB28D6">
        <w:rPr>
          <w:b/>
          <w:color w:val="000000"/>
          <w:sz w:val="24"/>
          <w:szCs w:val="24"/>
        </w:rPr>
        <w:t>Предметными результатами</w:t>
      </w:r>
      <w:r w:rsidRPr="00FB28D6">
        <w:rPr>
          <w:color w:val="000000"/>
          <w:sz w:val="24"/>
          <w:szCs w:val="24"/>
        </w:rPr>
        <w:t xml:space="preserve"> являются:</w:t>
      </w:r>
    </w:p>
    <w:p w:rsidR="001B42A1" w:rsidRPr="00FB28D6" w:rsidRDefault="001B42A1" w:rsidP="001B42A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5541D0">
        <w:rPr>
          <w:color w:val="000000"/>
          <w:sz w:val="24"/>
          <w:szCs w:val="24"/>
        </w:rPr>
        <w:t>освоение</w:t>
      </w:r>
      <w:proofErr w:type="gramEnd"/>
      <w:r w:rsidRPr="005541D0">
        <w:rPr>
          <w:color w:val="000000"/>
          <w:sz w:val="24"/>
          <w:szCs w:val="24"/>
        </w:rPr>
        <w:t xml:space="preserve"> знаний</w:t>
      </w:r>
      <w:r w:rsidRPr="00FB28D6">
        <w:rPr>
          <w:color w:val="000000"/>
          <w:sz w:val="24"/>
          <w:szCs w:val="24"/>
        </w:rPr>
        <w:t xml:space="preserve"> об основных географических понятиях, географических особенностях природы, населения и хозяйства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1B42A1" w:rsidRPr="00FB28D6" w:rsidRDefault="001B42A1" w:rsidP="001B42A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5541D0">
        <w:rPr>
          <w:color w:val="000000"/>
          <w:sz w:val="24"/>
          <w:szCs w:val="24"/>
        </w:rPr>
        <w:t>овладение</w:t>
      </w:r>
      <w:proofErr w:type="gramEnd"/>
      <w:r w:rsidRPr="005541D0">
        <w:rPr>
          <w:color w:val="000000"/>
          <w:sz w:val="24"/>
          <w:szCs w:val="24"/>
        </w:rPr>
        <w:t xml:space="preserve"> умениями</w:t>
      </w:r>
      <w:r w:rsidRPr="00FB28D6">
        <w:rPr>
          <w:color w:val="000000"/>
          <w:sz w:val="24"/>
          <w:szCs w:val="24"/>
        </w:rPr>
        <w:t xml:space="preserve"> ориентироваться на местности; использовать один из «языков» международного общения —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1B42A1" w:rsidRPr="00FB28D6" w:rsidRDefault="001B42A1" w:rsidP="001B42A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5541D0">
        <w:rPr>
          <w:color w:val="000000"/>
          <w:sz w:val="24"/>
          <w:szCs w:val="24"/>
        </w:rPr>
        <w:t>развитие</w:t>
      </w:r>
      <w:proofErr w:type="gramEnd"/>
      <w:r w:rsidRPr="005541D0">
        <w:rPr>
          <w:color w:val="000000"/>
          <w:sz w:val="24"/>
          <w:szCs w:val="24"/>
        </w:rPr>
        <w:t xml:space="preserve"> </w:t>
      </w:r>
      <w:r w:rsidRPr="00FB28D6">
        <w:rPr>
          <w:color w:val="000000"/>
          <w:sz w:val="24"/>
          <w:szCs w:val="24"/>
        </w:rPr>
        <w:t>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1B42A1" w:rsidRPr="00FB28D6" w:rsidRDefault="001B42A1" w:rsidP="001B42A1">
      <w:pPr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color w:val="000000"/>
          <w:sz w:val="24"/>
          <w:szCs w:val="24"/>
        </w:rPr>
      </w:pPr>
      <w:proofErr w:type="gramStart"/>
      <w:r w:rsidRPr="005541D0">
        <w:rPr>
          <w:color w:val="000000"/>
          <w:sz w:val="24"/>
          <w:szCs w:val="24"/>
        </w:rPr>
        <w:t>воспитание</w:t>
      </w:r>
      <w:proofErr w:type="gramEnd"/>
      <w:r w:rsidRPr="00FB28D6">
        <w:rPr>
          <w:i/>
          <w:color w:val="000000"/>
          <w:sz w:val="24"/>
          <w:szCs w:val="24"/>
        </w:rPr>
        <w:t xml:space="preserve"> </w:t>
      </w:r>
      <w:r w:rsidRPr="00FB28D6">
        <w:rPr>
          <w:color w:val="000000"/>
          <w:sz w:val="24"/>
          <w:szCs w:val="24"/>
        </w:rPr>
        <w:t>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1B42A1" w:rsidRPr="00B92D9C" w:rsidRDefault="001B42A1" w:rsidP="001B42A1">
      <w:pPr>
        <w:widowControl/>
        <w:numPr>
          <w:ilvl w:val="0"/>
          <w:numId w:val="1"/>
        </w:numPr>
        <w:autoSpaceDE/>
        <w:autoSpaceDN/>
        <w:adjustRightInd/>
        <w:ind w:left="0"/>
        <w:rPr>
          <w:color w:val="000000"/>
          <w:sz w:val="24"/>
          <w:szCs w:val="24"/>
        </w:rPr>
      </w:pPr>
      <w:proofErr w:type="gramStart"/>
      <w:r w:rsidRPr="005541D0">
        <w:rPr>
          <w:color w:val="000000"/>
          <w:sz w:val="24"/>
          <w:szCs w:val="24"/>
        </w:rPr>
        <w:t>формирование</w:t>
      </w:r>
      <w:proofErr w:type="gramEnd"/>
      <w:r w:rsidRPr="005541D0">
        <w:rPr>
          <w:color w:val="000000"/>
          <w:sz w:val="24"/>
          <w:szCs w:val="24"/>
        </w:rPr>
        <w:t xml:space="preserve"> способности и готовности</w:t>
      </w:r>
      <w:r w:rsidRPr="00FB28D6">
        <w:rPr>
          <w:color w:val="000000"/>
          <w:sz w:val="24"/>
          <w:szCs w:val="24"/>
        </w:rPr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</w:t>
      </w:r>
      <w:r>
        <w:rPr>
          <w:color w:val="000000"/>
          <w:sz w:val="24"/>
          <w:szCs w:val="24"/>
        </w:rPr>
        <w:t>.</w:t>
      </w:r>
    </w:p>
    <w:p w:rsidR="001B42A1" w:rsidRDefault="001B42A1" w:rsidP="001B42A1">
      <w:pPr>
        <w:pStyle w:val="a3"/>
      </w:pPr>
    </w:p>
    <w:p w:rsidR="00497ECE" w:rsidRDefault="00497ECE" w:rsidP="001B42A1">
      <w:pPr>
        <w:pStyle w:val="a3"/>
        <w:jc w:val="center"/>
        <w:rPr>
          <w:b/>
          <w:sz w:val="28"/>
          <w:szCs w:val="28"/>
        </w:rPr>
      </w:pPr>
    </w:p>
    <w:p w:rsidR="001B42A1" w:rsidRPr="00C645F7" w:rsidRDefault="001B42A1" w:rsidP="001B42A1">
      <w:pPr>
        <w:pStyle w:val="a3"/>
        <w:jc w:val="center"/>
        <w:rPr>
          <w:b/>
          <w:sz w:val="28"/>
          <w:szCs w:val="28"/>
        </w:rPr>
      </w:pPr>
      <w:r w:rsidRPr="00C645F7">
        <w:rPr>
          <w:b/>
          <w:sz w:val="28"/>
          <w:szCs w:val="28"/>
        </w:rPr>
        <w:t>2. Содержание учебного предмета</w:t>
      </w:r>
    </w:p>
    <w:p w:rsidR="001B42A1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1.Введение</w:t>
      </w:r>
      <w:r w:rsidRPr="00081ACF">
        <w:rPr>
          <w:b/>
          <w:sz w:val="24"/>
          <w:szCs w:val="24"/>
          <w:u w:val="single"/>
        </w:rPr>
        <w:t xml:space="preserve"> (</w:t>
      </w:r>
      <w:r>
        <w:rPr>
          <w:b/>
          <w:sz w:val="24"/>
          <w:szCs w:val="24"/>
          <w:u w:val="single"/>
        </w:rPr>
        <w:t>2</w:t>
      </w:r>
      <w:r w:rsidRPr="00081ACF">
        <w:rPr>
          <w:b/>
          <w:sz w:val="24"/>
          <w:szCs w:val="24"/>
          <w:u w:val="single"/>
        </w:rPr>
        <w:t xml:space="preserve">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 w:rsidRPr="008B2138">
        <w:rPr>
          <w:sz w:val="24"/>
          <w:szCs w:val="24"/>
        </w:rPr>
        <w:t>Открытие, изучение и преобразование Земли</w:t>
      </w:r>
      <w:r>
        <w:rPr>
          <w:sz w:val="24"/>
          <w:szCs w:val="24"/>
        </w:rPr>
        <w:t>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Земля – планета Солнечной системы.</w:t>
      </w:r>
    </w:p>
    <w:p w:rsidR="001B42A1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 w:rsidRPr="008B2138">
        <w:rPr>
          <w:b/>
          <w:sz w:val="24"/>
          <w:szCs w:val="24"/>
          <w:u w:val="single"/>
        </w:rPr>
        <w:t>Виды изображений поверхности Земли (11 ч.)</w:t>
      </w:r>
    </w:p>
    <w:p w:rsidR="001B42A1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2.1.План местности (5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Понятие о плане местности.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Масштаб.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Стороны горизонта. Ориентирование.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на плане неровностей земной поверхности.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простейших планов местности.</w:t>
      </w:r>
    </w:p>
    <w:p w:rsidR="001B42A1" w:rsidRPr="008F0352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2.2.</w:t>
      </w:r>
      <w:r w:rsidRPr="008F0352">
        <w:rPr>
          <w:b/>
          <w:sz w:val="24"/>
          <w:szCs w:val="24"/>
          <w:u w:val="single"/>
        </w:rPr>
        <w:t>Географическая карта (6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Форма и размеры Земли.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Географическая карта.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Градусная сеть на глобусе и картах.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Географическая широта.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Географическая долгота. Географические координаты.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Изображение на физических картах высот и глубин.</w:t>
      </w:r>
    </w:p>
    <w:p w:rsidR="001B42A1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</w:t>
      </w:r>
      <w:r w:rsidRPr="008B2138">
        <w:rPr>
          <w:b/>
          <w:sz w:val="24"/>
          <w:szCs w:val="24"/>
          <w:u w:val="single"/>
        </w:rPr>
        <w:t>Строение Земли. Земные оболочки (20 ч.)</w:t>
      </w:r>
    </w:p>
    <w:p w:rsidR="001B42A1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3.1.Литосфера (5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Земля и её внутреннее строение.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Движения земной коры. Вулканизм.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Рельеф суши. Горы.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Равнины суши.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Рельеф дна Мирового океана.</w:t>
      </w:r>
    </w:p>
    <w:p w:rsidR="001B42A1" w:rsidRPr="008F0352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 w:rsidRPr="008F0352">
        <w:rPr>
          <w:b/>
          <w:sz w:val="24"/>
          <w:szCs w:val="24"/>
          <w:u w:val="single"/>
        </w:rPr>
        <w:t>3.2.Гидросфера (7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Вода на Земле.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Части Мирового океана. Свойства вод океана.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Движение воды в океане.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Подземные воды.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Реки.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Озёра.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Ледники.</w:t>
      </w:r>
    </w:p>
    <w:p w:rsidR="001B42A1" w:rsidRPr="008F0352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 w:rsidRPr="008F0352">
        <w:rPr>
          <w:b/>
          <w:sz w:val="24"/>
          <w:szCs w:val="24"/>
          <w:u w:val="single"/>
        </w:rPr>
        <w:t>3.3.Атмосфера (6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Атмосфера: строение, значение, изучение.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Температура воздуха.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Атмосферное давление. Ветер.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Водяной пар в атмосфере. Облака и атмосферные осадки.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Погода и климат.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Причины, влияющие на климат.</w:t>
      </w:r>
    </w:p>
    <w:p w:rsidR="001B42A1" w:rsidRPr="00744DE5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 w:rsidRPr="00744DE5">
        <w:rPr>
          <w:b/>
          <w:sz w:val="24"/>
          <w:szCs w:val="24"/>
          <w:u w:val="single"/>
        </w:rPr>
        <w:t>3.4.Биосфера. Географическая оболочка (2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и распространение организмов на Земле.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Природный комплекс.</w:t>
      </w:r>
    </w:p>
    <w:p w:rsidR="001B42A1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 w:rsidRPr="00381F79">
        <w:rPr>
          <w:b/>
          <w:sz w:val="24"/>
          <w:szCs w:val="24"/>
          <w:u w:val="single"/>
        </w:rPr>
        <w:t>Население Земли (1 ч.)</w:t>
      </w:r>
    </w:p>
    <w:p w:rsidR="001B42A1" w:rsidRDefault="001B42A1" w:rsidP="001B42A1">
      <w:pPr>
        <w:pStyle w:val="a3"/>
        <w:jc w:val="both"/>
        <w:rPr>
          <w:sz w:val="24"/>
          <w:szCs w:val="24"/>
        </w:rPr>
      </w:pPr>
      <w:r w:rsidRPr="00381F79">
        <w:rPr>
          <w:sz w:val="24"/>
          <w:szCs w:val="24"/>
        </w:rPr>
        <w:t>Население Земли</w:t>
      </w:r>
    </w:p>
    <w:p w:rsidR="001B42A1" w:rsidRPr="00381F79" w:rsidRDefault="001B42A1" w:rsidP="001B42A1">
      <w:pPr>
        <w:pStyle w:val="a3"/>
        <w:jc w:val="both"/>
        <w:rPr>
          <w:b/>
          <w:sz w:val="24"/>
          <w:szCs w:val="24"/>
          <w:u w:val="single"/>
        </w:rPr>
      </w:pPr>
      <w:r w:rsidRPr="00381F79">
        <w:rPr>
          <w:b/>
          <w:sz w:val="24"/>
          <w:szCs w:val="24"/>
          <w:u w:val="single"/>
        </w:rPr>
        <w:t>Обобщение (1 ч.)</w:t>
      </w:r>
    </w:p>
    <w:p w:rsidR="001B42A1" w:rsidRDefault="001B42A1" w:rsidP="001B42A1"/>
    <w:p w:rsidR="001B42A1" w:rsidRPr="00415C99" w:rsidRDefault="001B42A1" w:rsidP="001B42A1">
      <w:pPr>
        <w:pStyle w:val="a4"/>
        <w:ind w:left="786"/>
        <w:jc w:val="center"/>
        <w:rPr>
          <w:b/>
          <w:sz w:val="28"/>
          <w:szCs w:val="28"/>
        </w:rPr>
      </w:pPr>
      <w:r w:rsidRPr="00415C99">
        <w:rPr>
          <w:b/>
          <w:sz w:val="28"/>
          <w:szCs w:val="28"/>
        </w:rPr>
        <w:t xml:space="preserve">3.Тематическое планирование с указанием количества часов, </w:t>
      </w:r>
    </w:p>
    <w:p w:rsidR="001B42A1" w:rsidRDefault="001B42A1" w:rsidP="001B42A1">
      <w:pPr>
        <w:pStyle w:val="a4"/>
        <w:ind w:left="786"/>
        <w:jc w:val="center"/>
        <w:rPr>
          <w:b/>
          <w:sz w:val="28"/>
          <w:szCs w:val="28"/>
        </w:rPr>
      </w:pPr>
      <w:proofErr w:type="gramStart"/>
      <w:r w:rsidRPr="00415C99">
        <w:rPr>
          <w:b/>
          <w:sz w:val="28"/>
          <w:szCs w:val="28"/>
        </w:rPr>
        <w:t>отводимых</w:t>
      </w:r>
      <w:proofErr w:type="gramEnd"/>
      <w:r w:rsidRPr="00415C99">
        <w:rPr>
          <w:b/>
          <w:sz w:val="28"/>
          <w:szCs w:val="28"/>
        </w:rPr>
        <w:t xml:space="preserve"> на освоение каждой темы</w:t>
      </w:r>
    </w:p>
    <w:p w:rsidR="001B42A1" w:rsidRPr="00415C99" w:rsidRDefault="001B42A1" w:rsidP="001B42A1">
      <w:pPr>
        <w:pStyle w:val="a4"/>
        <w:ind w:left="786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709" w:type="dxa"/>
        <w:tblLook w:val="04A0" w:firstRow="1" w:lastRow="0" w:firstColumn="1" w:lastColumn="0" w:noHBand="0" w:noVBand="1"/>
      </w:tblPr>
      <w:tblGrid>
        <w:gridCol w:w="704"/>
        <w:gridCol w:w="8529"/>
        <w:gridCol w:w="2386"/>
      </w:tblGrid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8529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Темы разделов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местности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Географическая карта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Литосфера 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Гидросфера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Атмосфера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Географическая оболочка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1B42A1" w:rsidTr="00332A3D">
        <w:tc>
          <w:tcPr>
            <w:tcW w:w="704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29" w:type="dxa"/>
          </w:tcPr>
          <w:p w:rsidR="001B42A1" w:rsidRDefault="001B42A1" w:rsidP="00332A3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86" w:type="dxa"/>
          </w:tcPr>
          <w:p w:rsidR="001B42A1" w:rsidRDefault="001B42A1" w:rsidP="00332A3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</w:t>
            </w:r>
          </w:p>
        </w:tc>
      </w:tr>
    </w:tbl>
    <w:p w:rsidR="001B42A1" w:rsidRPr="000B6B95" w:rsidRDefault="001B42A1" w:rsidP="001B42A1">
      <w:pPr>
        <w:ind w:left="709" w:hanging="283"/>
        <w:rPr>
          <w:b/>
          <w:bCs/>
          <w:color w:val="000000"/>
          <w:sz w:val="24"/>
          <w:szCs w:val="24"/>
        </w:rPr>
      </w:pPr>
    </w:p>
    <w:p w:rsidR="001B42A1" w:rsidRDefault="001B42A1" w:rsidP="001B42A1">
      <w:pPr>
        <w:ind w:left="709" w:hanging="283"/>
        <w:rPr>
          <w:b/>
          <w:bCs/>
          <w:color w:val="000000"/>
          <w:sz w:val="24"/>
          <w:szCs w:val="24"/>
        </w:rPr>
      </w:pPr>
    </w:p>
    <w:p w:rsidR="001B42A1" w:rsidRDefault="001B42A1" w:rsidP="001B42A1">
      <w:pPr>
        <w:ind w:left="709" w:hanging="283"/>
      </w:pPr>
    </w:p>
    <w:p w:rsidR="001B42A1" w:rsidRDefault="001B42A1" w:rsidP="001B42A1">
      <w:pPr>
        <w:ind w:left="709" w:hanging="283"/>
      </w:pPr>
    </w:p>
    <w:p w:rsidR="001B42A1" w:rsidRDefault="001B42A1" w:rsidP="001B42A1">
      <w:pPr>
        <w:pStyle w:val="a3"/>
        <w:rPr>
          <w:b/>
          <w:sz w:val="28"/>
          <w:szCs w:val="28"/>
        </w:rPr>
      </w:pPr>
    </w:p>
    <w:p w:rsidR="001B42A1" w:rsidRDefault="001B42A1" w:rsidP="001B42A1">
      <w:pPr>
        <w:pStyle w:val="a3"/>
        <w:rPr>
          <w:b/>
          <w:sz w:val="28"/>
          <w:szCs w:val="28"/>
        </w:rPr>
      </w:pPr>
    </w:p>
    <w:p w:rsidR="001B42A1" w:rsidRDefault="001B42A1" w:rsidP="001B42A1">
      <w:pPr>
        <w:pStyle w:val="a3"/>
        <w:rPr>
          <w:b/>
          <w:sz w:val="28"/>
          <w:szCs w:val="28"/>
        </w:rPr>
      </w:pPr>
    </w:p>
    <w:p w:rsidR="000C6CD8" w:rsidRDefault="000C6CD8"/>
    <w:sectPr w:rsidR="000C6CD8" w:rsidSect="00497E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675F4"/>
    <w:multiLevelType w:val="hybridMultilevel"/>
    <w:tmpl w:val="AB64B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B5E28"/>
    <w:multiLevelType w:val="hybridMultilevel"/>
    <w:tmpl w:val="CF82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61082"/>
    <w:multiLevelType w:val="hybridMultilevel"/>
    <w:tmpl w:val="C6786E1A"/>
    <w:lvl w:ilvl="0" w:tplc="65F6E9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C33206C"/>
    <w:multiLevelType w:val="hybridMultilevel"/>
    <w:tmpl w:val="232C9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A1"/>
    <w:rsid w:val="000C6CD8"/>
    <w:rsid w:val="001B42A1"/>
    <w:rsid w:val="0049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D9A113-54C6-462C-B618-D9844780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2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B42A1"/>
    <w:pPr>
      <w:ind w:left="720"/>
      <w:contextualSpacing/>
    </w:pPr>
  </w:style>
  <w:style w:type="table" w:styleId="a5">
    <w:name w:val="Table Grid"/>
    <w:basedOn w:val="a1"/>
    <w:uiPriority w:val="59"/>
    <w:rsid w:val="001B42A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2020-12-09T09:26:00Z</dcterms:created>
  <dcterms:modified xsi:type="dcterms:W3CDTF">2020-12-13T14:02:00Z</dcterms:modified>
</cp:coreProperties>
</file>