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3F" w:rsidRDefault="00A547E1" w:rsidP="0094569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 w:rsidRPr="00A547E1">
        <w:rPr>
          <w:noProof/>
          <w:color w:val="000000"/>
          <w:sz w:val="24"/>
          <w:szCs w:val="24"/>
        </w:rPr>
        <w:drawing>
          <wp:inline distT="0" distB="0" distL="0" distR="0">
            <wp:extent cx="9881870" cy="7189214"/>
            <wp:effectExtent l="0" t="0" r="5080" b="0"/>
            <wp:docPr id="1" name="Рисунок 1" descr="C:\Users\Учитель\Desktop\2019-09-0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9-04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718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Планируемые результаты освоения учебного предмета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Личностные универсальные учебные действия</w:t>
      </w:r>
      <w:r>
        <w:rPr>
          <w:color w:val="000000"/>
          <w:sz w:val="24"/>
          <w:szCs w:val="24"/>
        </w:rPr>
        <w:t xml:space="preserve"> 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Применительно к учебной деятельности следует выделить три вида личностных действий:  личностное, профессиональное, жизненное самоопределение; 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Метапредметные результаты освоения конкретного учебного предмета обучающимися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>
        <w:rPr>
          <w:color w:val="000000"/>
          <w:sz w:val="24"/>
          <w:szCs w:val="24"/>
        </w:rPr>
        <w:t>обеспечивают обучающимся организацию своей учебной деятельности. К ним 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прогнозирование — предвосхищение результата и уровня усвоения знаний, его временны´х характеристик;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коррекция — внесение необходимых дополнений и корректив 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саморегуляция как способность к мобилизации сил и энергии,  преодолению препятствий для достижения цели.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Познавательные универсальные учебные действия</w:t>
      </w:r>
      <w:r>
        <w:rPr>
          <w:color w:val="000000"/>
          <w:sz w:val="24"/>
          <w:szCs w:val="24"/>
        </w:rPr>
        <w:t>включают: общеучебные, логические учебные действия, а также постановку и решение проблемы.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i/>
          <w:color w:val="000000"/>
          <w:sz w:val="24"/>
          <w:szCs w:val="24"/>
        </w:rPr>
        <w:t>общеучебным универсальным действиям</w:t>
      </w:r>
      <w:r>
        <w:rPr>
          <w:color w:val="000000"/>
          <w:sz w:val="24"/>
          <w:szCs w:val="24"/>
        </w:rPr>
        <w:t xml:space="preserve"> 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самостоятельное выделение и формулирование познавательной цели;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структурирование знаний;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осознанное и произвольное построение речевого высказывания в устной;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выбор наиболее эффективных способов решения практических и познавательных задач в зависимости от конкретных условий;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рефлексия способов и условий действия, контроль и оценка процесса и результатов деятельности;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смысловое чтение  зависимости от цели; извлечение необходимой информации; определение основной и второстепенной информации.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Особую группу общеучебных универсальных действий составляют </w:t>
      </w:r>
      <w:r>
        <w:rPr>
          <w:i/>
          <w:color w:val="000000"/>
          <w:sz w:val="24"/>
          <w:szCs w:val="24"/>
        </w:rPr>
        <w:t>знаково­символические действия</w:t>
      </w:r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моделирование — преобразование объекта в модель, где выделены существенные характеристики объекта (пространственно­графическая или знаково­символическая модели);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</w:t>
      </w:r>
      <w:r>
        <w:rPr>
          <w:b/>
          <w:i/>
          <w:color w:val="000000"/>
          <w:sz w:val="24"/>
          <w:szCs w:val="24"/>
        </w:rPr>
        <w:t xml:space="preserve"> логическим универсальным действиям </w:t>
      </w:r>
      <w:r>
        <w:rPr>
          <w:b/>
          <w:color w:val="000000"/>
          <w:sz w:val="24"/>
          <w:szCs w:val="24"/>
        </w:rPr>
        <w:t>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 объектов с целью выделения признаков (существенных, несущественных);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синтез — составление целого из частей, в том числе самостоятельное достраивание с восполнением недостающих компонентов;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выбор оснований и критериев для сравнения, сериации, классификации объектов;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подведение под понятие, выведение следствий;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установление причинно­следственных связей;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доказательство;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выдвижение гипотез и их обоснование.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i/>
          <w:color w:val="000000"/>
          <w:sz w:val="24"/>
          <w:szCs w:val="24"/>
        </w:rPr>
        <w:t xml:space="preserve">постановке и решению проблемы </w:t>
      </w:r>
      <w:r>
        <w:rPr>
          <w:color w:val="000000"/>
          <w:sz w:val="24"/>
          <w:szCs w:val="24"/>
        </w:rPr>
        <w:t>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формулирование проблемы;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самостоятельное создание алгоритмов (способов) деятельности при решении проблем творческого и поискового характера.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Коммуникативные универсальные учебные действия</w:t>
      </w:r>
      <w:r>
        <w:rPr>
          <w:color w:val="000000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коммуникативным действиям 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планирование учебного сотрудничества с учителем и сверстниками — определение цели, функций участников, способов взаимодействия;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постановка вопросов — инициативное сотрудничество в поиске и сборе информации;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разрешение конфликтов 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управление поведением партнёра — контроль, коррекция, оценка его действий;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Предметными результатами изучения курса «Математика</w:t>
      </w:r>
      <w:r>
        <w:rPr>
          <w:i/>
          <w:color w:val="000000"/>
          <w:sz w:val="24"/>
          <w:szCs w:val="24"/>
        </w:rPr>
        <w:t xml:space="preserve">»    в 1-м классе является формирование следующих умений: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текстом: поиск информации и понимание прочитанного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находить в тексте конкретные сведения, факты, заданные в явном виде;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информацию, представленную разными способами: словесно, в виде таблицы, схемы;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понимать текст, опираясь на содержащуюся в нём информацию;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ориентироваться в соответствующих возрасту словарях и справочниках.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работать с несколькими источниками информации;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сопоставлять информацию, полученную из нескольких источников.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текстом: преобразование и интерпретация информации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сопоставлять и обобщать содержащуюся в разных частях текста информацию;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делать выписки из прочитанных текстов с учётом цели их дальнейшего использования.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текстом: оценка информации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высказывать оценочные суждения и свою точку зрения о прочитанном тексте;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сопоставлять различные точки зрения;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Знакомство со средствами ИКТ, гигиена работы с компьютером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набирать небольшие тексты на родном языке;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рисовать (создавать простые изображения) на графическом планшете;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Обработка и поиск информации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сменные носители (флэш-карты);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редактировать тексты в соответствии с коммуникативной или учебной задачей;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Обучающийся получит возможностьнаучиться грамотно формулировать запросы при поиске в сети Интернет и базах данных и сохранять найденную информацию;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Создание, представление и передача сообщений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простые схемы и пр.;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представлять данные;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Числа и величины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читать, записывать, упорядочивать числа от нуля до двадцати;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читать, записывать и сравнивать величины (массу,  длину), используя основные единицы измерения величин и соотношения между ними ( килограмм; сантиметр — дециметр).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записывать числа в виде суммы разрядных слагаемых; использовать «круглые» числа в роли разрядных слагаемых;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использовать термины «натуральный ряд» и «натуральное число»;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выбирать единицу для измерения данной величины (длины, массы), объяснять свои действия.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понимать позиционный принцип записи чисел в десятичной системе;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понимать и использовать термины «натуральный ряд» и «натуральное число»;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понимать и использовать термин «числовая последовательность»;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Арифметические действия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выполнять письменно действия с  числами (сложение, вычитание ) с использованием таблиц сложения чисел, алгоритмов письменных арифметических действий;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выполнять устно сложение, вычитание однозначных сводимых к действиям в пределах 20 (в том числе с нулём 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выделять неизвестный компонент арифметического действия и находить его значение;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вычислять значение числового выражения (содержащего 1-2 арифметических действия без скобок).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воспроизводить и применять переместительное свойство сложения;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выполнять действия с величинами;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использовать свойства арифметических действий для удобства вычислений;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воспроизводить и применять таблицу сложения однозначных чисел;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воспроизводить и применять переместительное свойство сложения;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воспроизводить и применять правила сложения и вычитания с нулём;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выполнять письменное сложение и вычитание чисел двадцати;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находить неизвестные компоненты действий сложения и вычитания;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записывать действия сложения и вычитания, используя соответствующие знаки;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употреблять термины, связанные с действиями сложение и вычитание;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Работа с текстовыми задачами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решать арифметическим способом (в 1—2 действия) учебные задачи и задачи, связанные с повседневной жизнью;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оценивать правильность хода решения и реальность ответа на вопрос задачи.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формулировать обратную задачу и использовать её для проверки решения данной.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распознавать и формулировать простые и составные задачи; пользоваться терминами, связанными с понятием «задача»;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строить графическую модель арифметической сюжетной задачи; решать задачу на основе построенной модели;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решать простые и составные задачи на разностное сравнение;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Обучающийся   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находить разные способы решения задачи.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моделировать арифметические сюжетные задачи, используя различные графические модели и уравнения;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Пространственные отношения. Геометрические фигуры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распознавать, называть, изображать геометрические фигуры (точка, прямая линия, кривая линия, отрезок, луч, многоугольник);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выполнять построение геометрических фигур с заданными измерениями (отрезок, луч, ломаная линия, треугольник,четырехугольник) с помощью линейки, угольника;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 распознавать, различать, понимать бесконечность прямой и луча,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Геометрические величины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измерять длину отрезка;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Измерять, чертить  с помощью линейки прямые, отрезки, ломаные, многоугольники;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определять длину предметов и расстояния при помощи измерительных приборов;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выражать длину отрезка, используя разные единицы длины (например, 1дм 6см или 16см);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распознавать на чертеже и изображать прямую, луч, угол, многоуольник; употреблять соответствующие термины;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научитьсявычислять периметр многоугольника</w:t>
      </w:r>
      <w:r>
        <w:rPr>
          <w:color w:val="000000"/>
          <w:sz w:val="24"/>
          <w:szCs w:val="24"/>
        </w:rPr>
        <w:t>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Работа с информацией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читать несложные готовые таблицы;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заполнять несложные готовые таблицы;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распознавать одну и ту же информацию, представленную в разной форме (таблицы и тексты);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планировать несложные исследования, собирать и представлять полученную информацию с помощью таблиц;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>
        <w:rPr>
          <w:color w:val="000000"/>
          <w:sz w:val="24"/>
          <w:szCs w:val="24"/>
        </w:rPr>
        <w:t>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ab/>
        <w:t>Содержание учебного предмета, курса: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Сравнение предметов и групп предметов.   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Пространственные и временные представления (8 ч)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предметов</w:t>
      </w:r>
      <w:r>
        <w:rPr>
          <w:i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по размеру (больше — меньше, выше — ниже, длиннее — короче) и форме (круглый, квадратный, треугольный и др.).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между, рядом .Направления движения: слева направо, справа налево, сверху вниз, снизу вверх. Временные представления: сначала, потом, до, после, раньше, позже.  Сравнение групп предметов:</w:t>
      </w:r>
      <w:r>
        <w:rPr>
          <w:i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больше, меньше, столько же, больше (меньше) на …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Числа от 1 до 10 и число 0 .  Нумерация (28 ч)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                                                                                                                               Число 0. Его получение и обозначение  .Сравнение чисел</w:t>
      </w:r>
      <w:r>
        <w:rPr>
          <w:color w:val="000000"/>
          <w:sz w:val="22"/>
          <w:szCs w:val="22"/>
        </w:rPr>
        <w:t>. Счёт предметов. Чтение и запись чисел от нуля до двадцати. Сравнение и упорядочение чисел, знаки сравнения.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Равенство, неравенство. Знаки &gt; (больше), &lt; (меньше), = (равно).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чисел 2, 3, 4, 5. Монеты в 1 р., 2 р., 5 р., 1 к., 5 к., 10 к.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Точка. Линии: кривая, прямая. Отрезок. Ломаная. Многоугольник. Углы, вершины, стороны многоугольника.                                                                                                                                                                Длина отрезка. Единица длины: сантиметр.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Числа от 1 до 10. Сложение и вычитание (56  ч)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Конкретный смысл и названия действий сложения и вычитания. Знаки + (плюс), –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                                                      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Переместительное свойство сложения.   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Приемы вычислений: а) при сложении — прибавление числа по частям, перестановка чисел; б) при вычитании — вычитание числа по частям и вычитание на основе знания соответствующего случая сложения.                                                                                                                                                         Таблица сложения в пределах 10. Соответствующие случаи вычитания.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Сложение и вычитание с числом 0.          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Нахождение числа, которое на несколько единиц больше или меньше данного.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 в одно действие на сложение и вычитание.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Числа от 1 до 20 .Нумерация (12 ч)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Названия и последовательность чисел от 1 до 20.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Десятичный состав чисел от 11 до 20. Чтение и запись чисел от 11 до 20. Сравнение чисел.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Сложение и вычитание вида 10 + 7, 17-7, 17-10.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Сравнение чисел с помощью вычитания.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Единица времени: час. Определение времени по часам с точностью до часа.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Единица длины: дециметр. Соотношение между сантиметром и дециметром.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Единица массы: килограмм. Единица вместимости: литр.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Числа от 1 до 20. Сложение и вычитание (22 ч)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Сложение двух однозначных чисел, сумма которых больше чем 10, с использованием изученных приемов вычислений.                                                                                                                                                                                             Таблица сложения и соответствующие случаи вычитания.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 в 1 — 2 действия на сложение и вычитание.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Итоговое повторение</w:t>
      </w:r>
      <w:r>
        <w:rPr>
          <w:i/>
          <w:color w:val="000000"/>
          <w:sz w:val="24"/>
          <w:szCs w:val="24"/>
        </w:rPr>
        <w:t xml:space="preserve"> (6 ч)                   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узнали, чему научились в 1классе?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Проверка знаний.</w:t>
      </w: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color w:val="000000"/>
          <w:sz w:val="24"/>
          <w:szCs w:val="24"/>
          <w:u w:val="single"/>
        </w:rPr>
      </w:pP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Тематическое планирование с указанием количества часов, отводимых на освоение каждой темы </w:t>
      </w: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color w:val="000000"/>
          <w:sz w:val="24"/>
          <w:szCs w:val="24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5"/>
        <w:tblW w:w="155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505"/>
        <w:gridCol w:w="1185"/>
        <w:gridCol w:w="10800"/>
      </w:tblGrid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Сравнение предметов и групп предметов. Пространственные и временные представления  ( 8 часов)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Счет предметов (с использованием количественных  и порядковых числительных)</w:t>
            </w:r>
          </w:p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Пространственные представления  «вверху», «внизу», «справа», «слева».</w:t>
            </w:r>
          </w:p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Пространственные представления «раньше», «позже», «сначала», «потом», «перед», «за», «между».</w:t>
            </w:r>
          </w:p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групп предметов: столько же, больше, меньше.</w:t>
            </w:r>
          </w:p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сколько больше (меньше)? </w:t>
            </w:r>
          </w:p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пройденного материала</w:t>
            </w:r>
          </w:p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пройденного материала</w:t>
            </w:r>
          </w:p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</w:t>
            </w:r>
          </w:p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теме «Сравнение предметов и групп предметов.». Проверочная работа.</w:t>
            </w: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10. Нумерация </w:t>
            </w:r>
            <w:r w:rsidR="00D24D1A">
              <w:rPr>
                <w:sz w:val="24"/>
                <w:szCs w:val="24"/>
              </w:rPr>
              <w:t>( 28 часов)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10. Нумерация ( 28ч)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«много», «один». Письмо цифры 1.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1,2. Письмо цифры 2.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3 . Письмо цифры 3.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1,2,3. Знаки « +», «-», «=»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4. Письмо цифры 4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 « длиннее» «короче», «одинаковые по длине».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5.Письмо цифры 5.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5.  Состав числа 5 из двух слагаемых.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Точка. Кривая линия. Прямая линия. Отрезок. Луч.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Ломаная линия. Звено ломаной. Вершины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5. Закрепление изученного материала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«‹»,  «›»,  «=».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Равенство. Неравенство.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Многоугольник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6,7. Письмо цифры 6.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7 .Письмо  цифры 7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8,9. Письмо цифры 8.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9  Письмо цифры 9.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10 . Запись числа 10.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Числа от1 до 10. Закрепление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Сантиметр – единица измерения длины.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Увеличить. Уменьшить. Измерение длины отрезков с помощью  линейки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0. Цифра 0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с  0. Вычитание с  0.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 по теме «Нумерация .Числа от1 до 10 и число 0 »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по теме «Числа от 1 до 10 и число 0».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 по теме «Нумерация .Числа от1 до 10 и число 0 »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 и число 0. Сложение и вычетание.</w:t>
            </w:r>
            <w:r w:rsidR="00D24D1A">
              <w:rPr>
                <w:sz w:val="24"/>
                <w:szCs w:val="24"/>
              </w:rPr>
              <w:t>( 56 часов)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Прибавить и вычесть число 1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Прибавить и вычесть 1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Прибавить и вычесть 2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Слагаемые.  Сумма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Задача (условие, вопрос)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задач на сложение и вычитание по одному рисунку, решение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Прибавить и вычесть число 2. Составление и заучивание таблиц.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Присчитывать и отсчитывать по 2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 (страничка для любознательных).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 (страничка для любознательных)Проверка знаний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Прибавить и вычесть число 3. Приемы вычислений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Прибавить и вычесть число 3. Решение текстовых задач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Прибавить и вычесть число 3Составление и заучивание таблиц.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чисел. Закрепление.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изученных  видов.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материала. Прибавить и вычесть 1, 2, 3.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 (страничка для любознательных )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пройденного. Проверка знаний 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тестовая работа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Прибавить и вычесть 1, 2, 3. Решение задач.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 числа на несколько единиц..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уменьшение числа на несколько единиц.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Прибавить и вычесть 4. Приёмы вычислений.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Прибавить и вычесть 4.закрепление изученного материала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разностное сравнение чисел.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Прибавить и вычесть 4.Сопоставление и заучивание таблицы.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Прибавить 1,2,3,4, решение задач изученных видов.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слагаемых.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Перестановка слагаемых и её применение для случаев  прибавления 5, 6, 7, 8, 9.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числа5, 6, 7, 8, 9.составление таблицы + 5,6,7,8,9,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чисел в пределах 10.Закрепление изученного  материала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чисел в пределах 10. Решение задач.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чисел в пределах 10. Решение задач.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Страничка для любознательных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суммой и слагаемыми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между суммой и слагаемыми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и примеров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Уменьшаемое, вычитаемое, разность.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из чисел 6, 7. Состав чисел 6, 7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из чисел  6,7. Закрепление изученных приёмов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из чисел 8, 9.Состав чисел 8,9.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из чисел 8, 9. Решение задач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из числа 10.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Килограмм.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 «Сложение вычитание»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Тестовая работа 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20. Нумерация</w:t>
            </w:r>
            <w:r w:rsidR="00D24D1A">
              <w:rPr>
                <w:sz w:val="24"/>
                <w:szCs w:val="24"/>
              </w:rPr>
              <w:t xml:space="preserve"> ( 12 часов)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Устная нумерация чисел от 1 до 20 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из одного десятка и не-скольких единиц.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из одного десятка и не-скольких единиц.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Дециметр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 по теме «Числа от 1 до 20».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 материала по теме «Числа от 1 до 20».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введению задач в два действия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введению задач в два действия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задачей  в два действия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задачей в два действия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20. Сложение и </w:t>
            </w:r>
            <w:r>
              <w:rPr>
                <w:sz w:val="24"/>
                <w:szCs w:val="24"/>
              </w:rPr>
              <w:lastRenderedPageBreak/>
              <w:t>вычитания.</w:t>
            </w:r>
            <w:r w:rsidR="00D24D1A">
              <w:rPr>
                <w:sz w:val="24"/>
                <w:szCs w:val="24"/>
              </w:rPr>
              <w:t>( 22 часа)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Общий приём сложения однозначных чисел с переходом через десяток.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 + 2,  + 3.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Сложение вида+ 4.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 + 5.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вида  + 6.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 + 7.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вида  + 8,+ 9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сложения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изученного материала по теме «Табличное сложение»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изученного материала по теме «Табличное сложение»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изученного материала по теме «Табличное сложение»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вычитания с переходом через десяток.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вида11 –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12 –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13 –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 вида 14 –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 вида 15 –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16 –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17 – , 18 – 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по теме «Табличное сложение и вычитание чисел».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тест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  <w:p w:rsidR="00D24D1A" w:rsidRDefault="00D24D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часов)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нумерации. Числа от 1 до 10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изученных видов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Геометрические фигуры 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«Табличное сложение и вычитание чисел».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 по теме «Табличное сложение и вычитание чисел».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0316C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6C" w:rsidRDefault="0070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6C" w:rsidRDefault="007031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6C" w:rsidRDefault="0070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часа</w:t>
            </w:r>
            <w:bookmarkStart w:id="0" w:name="_GoBack"/>
            <w:bookmarkEnd w:id="0"/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6C" w:rsidRDefault="0070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sectPr w:rsidR="001B013F" w:rsidSect="002E5D7B">
      <w:footerReference w:type="even" r:id="rId7"/>
      <w:footerReference w:type="default" r:id="rId8"/>
      <w:pgSz w:w="16838" w:h="11906"/>
      <w:pgMar w:top="1135" w:right="567" w:bottom="567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59" w:rsidRDefault="00E80859">
      <w:r>
        <w:separator/>
      </w:r>
    </w:p>
  </w:endnote>
  <w:endnote w:type="continuationSeparator" w:id="0">
    <w:p w:rsidR="00E80859" w:rsidRDefault="00E8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3F" w:rsidRDefault="002E5D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9862B8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1B013F" w:rsidRDefault="001B01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3F" w:rsidRDefault="002E5D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9862B8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70316C">
      <w:rPr>
        <w:rFonts w:ascii="Calibri" w:eastAsia="Calibri" w:hAnsi="Calibri" w:cs="Calibri"/>
        <w:noProof/>
        <w:color w:val="000000"/>
        <w:sz w:val="22"/>
        <w:szCs w:val="22"/>
      </w:rPr>
      <w:t>13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1B013F" w:rsidRDefault="001B01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59" w:rsidRDefault="00E80859">
      <w:r>
        <w:separator/>
      </w:r>
    </w:p>
  </w:footnote>
  <w:footnote w:type="continuationSeparator" w:id="0">
    <w:p w:rsidR="00E80859" w:rsidRDefault="00E8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13F"/>
    <w:rsid w:val="001B013F"/>
    <w:rsid w:val="002E5D7B"/>
    <w:rsid w:val="0070316C"/>
    <w:rsid w:val="00945691"/>
    <w:rsid w:val="009862B8"/>
    <w:rsid w:val="00A547E1"/>
    <w:rsid w:val="00D24D1A"/>
    <w:rsid w:val="00E80859"/>
    <w:rsid w:val="00F7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E80EC-1A9A-4D63-B885-A7CED66D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D7B"/>
  </w:style>
  <w:style w:type="paragraph" w:styleId="1">
    <w:name w:val="heading 1"/>
    <w:basedOn w:val="a"/>
    <w:next w:val="a"/>
    <w:rsid w:val="002E5D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E5D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E5D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E5D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E5D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E5D7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5D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E5D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E5D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E5D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E5D7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4D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4005</Words>
  <Characters>22830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2019-09-04T09:54:00Z</dcterms:created>
  <dcterms:modified xsi:type="dcterms:W3CDTF">2019-09-05T08:06:00Z</dcterms:modified>
</cp:coreProperties>
</file>