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B2" w:rsidRDefault="00FF41B2" w:rsidP="00AC1769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  <w:sz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-832485</wp:posOffset>
            </wp:positionV>
            <wp:extent cx="9838690" cy="7315200"/>
            <wp:effectExtent l="19050" t="0" r="0" b="0"/>
            <wp:wrapTight wrapText="bothSides">
              <wp:wrapPolygon edited="0">
                <wp:start x="-42" y="0"/>
                <wp:lineTo x="-42" y="21544"/>
                <wp:lineTo x="21580" y="21544"/>
                <wp:lineTo x="21580" y="0"/>
                <wp:lineTo x="-42" y="0"/>
              </wp:wrapPolygon>
            </wp:wrapTight>
            <wp:docPr id="1" name="Рисунок 1" descr="E:\сканирова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869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769" w:rsidRPr="00D662DA" w:rsidRDefault="00AC1769" w:rsidP="00AC17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программа по адаптированной основной общеобразовательной программе</w:t>
      </w:r>
    </w:p>
    <w:p w:rsidR="00AC1769" w:rsidRPr="00D662DA" w:rsidRDefault="00AC1769" w:rsidP="00AC176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</w:t>
      </w:r>
      <w:proofErr w:type="gramStart"/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умственной отсталостью (интеллектуальным нарушением)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речевой практике, 4</w:t>
      </w: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AC1769" w:rsidRPr="00AC1769" w:rsidRDefault="00AC1769" w:rsidP="00AC1769">
      <w:pPr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D66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Планируем</w:t>
      </w:r>
      <w:r w:rsidRPr="00D662DA">
        <w:rPr>
          <w:rFonts w:ascii="Times New Roman" w:hAnsi="Times New Roman" w:cs="Times New Roman"/>
          <w:b/>
          <w:sz w:val="24"/>
          <w:szCs w:val="24"/>
        </w:rPr>
        <w:t>ые результаты освоения учебног</w:t>
      </w:r>
      <w:r>
        <w:rPr>
          <w:rFonts w:ascii="Times New Roman" w:hAnsi="Times New Roman" w:cs="Times New Roman"/>
          <w:b/>
          <w:sz w:val="24"/>
          <w:szCs w:val="24"/>
        </w:rPr>
        <w:t>о предмета</w:t>
      </w:r>
    </w:p>
    <w:p w:rsidR="00AC1769" w:rsidRPr="00D662DA" w:rsidRDefault="00AC1769" w:rsidP="00AC1769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 xml:space="preserve"> Личностные результаты:</w:t>
      </w:r>
    </w:p>
    <w:p w:rsidR="00AC1769" w:rsidRPr="00D662DA" w:rsidRDefault="00AC1769" w:rsidP="00AC1769">
      <w:pPr>
        <w:widowControl w:val="0"/>
        <w:numPr>
          <w:ilvl w:val="0"/>
          <w:numId w:val="1"/>
        </w:numPr>
        <w:autoSpaceDE w:val="0"/>
        <w:autoSpaceDN w:val="0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Развитие адекватного представления о собственных возможностях, о насущно необходимом жизнеобеспечении;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 в динамично изменяющемся и развивающемся мире;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AC1769" w:rsidRPr="00D662DA" w:rsidRDefault="00AC1769" w:rsidP="00AC17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62DA">
        <w:rPr>
          <w:rFonts w:ascii="Times New Roman" w:hAnsi="Times New Roman" w:cs="Times New Roman"/>
          <w:sz w:val="24"/>
          <w:szCs w:val="24"/>
        </w:rPr>
        <w:t>Формирование готовности к самостоятельной жизни.</w:t>
      </w:r>
    </w:p>
    <w:p w:rsidR="00AC1769" w:rsidRPr="00D662DA" w:rsidRDefault="00AC1769" w:rsidP="00AC1769">
      <w:pPr>
        <w:rPr>
          <w:rFonts w:ascii="Times New Roman" w:hAnsi="Times New Roman" w:cs="Times New Roman"/>
          <w:b/>
          <w:sz w:val="24"/>
          <w:szCs w:val="24"/>
        </w:rPr>
      </w:pPr>
      <w:r w:rsidRPr="00D662DA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AC1769" w:rsidRPr="00D662DA" w:rsidRDefault="00AC1769" w:rsidP="00AC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Расширение представлений об окружающей действительности.</w:t>
      </w:r>
    </w:p>
    <w:p w:rsidR="00AC1769" w:rsidRPr="00D662DA" w:rsidRDefault="00AC1769" w:rsidP="00AC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Обогащение лексической и грамматико-синтаксической сторон речи. </w:t>
      </w:r>
    </w:p>
    <w:p w:rsidR="00AC1769" w:rsidRPr="00D662DA" w:rsidRDefault="00AC1769" w:rsidP="00AC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 навыков связной устной речи. </w:t>
      </w:r>
    </w:p>
    <w:p w:rsidR="00AC1769" w:rsidRPr="00D662DA" w:rsidRDefault="00AC1769" w:rsidP="00AC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Развитие навыков устной коммуникации и их применение в различных ситуациях общения.  </w:t>
      </w:r>
    </w:p>
    <w:p w:rsidR="00AC1769" w:rsidRPr="00D662DA" w:rsidRDefault="00AC1769" w:rsidP="00AC1769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662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-Ознакомление со средствами устной выразительности, овладение нормами речевого этикета.</w:t>
      </w:r>
    </w:p>
    <w:p w:rsidR="00AC1769" w:rsidRPr="00D662DA" w:rsidRDefault="00AC1769" w:rsidP="00AC17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662DA">
        <w:rPr>
          <w:rFonts w:ascii="Times New Roman" w:hAnsi="Times New Roman" w:cs="Times New Roman"/>
          <w:b/>
          <w:sz w:val="24"/>
          <w:szCs w:val="24"/>
        </w:rPr>
        <w:t>. Содержание учебног</w:t>
      </w:r>
      <w:r>
        <w:rPr>
          <w:rFonts w:ascii="Times New Roman" w:hAnsi="Times New Roman" w:cs="Times New Roman"/>
          <w:b/>
          <w:sz w:val="24"/>
          <w:szCs w:val="24"/>
        </w:rPr>
        <w:t>о предмета</w:t>
      </w:r>
    </w:p>
    <w:p w:rsidR="00AC1769" w:rsidRPr="00D662DA" w:rsidRDefault="00AC1769" w:rsidP="00AC17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7"/>
        <w:gridCol w:w="4546"/>
        <w:gridCol w:w="9433"/>
      </w:tblGrid>
      <w:tr w:rsidR="00AC1769" w:rsidRPr="00D662DA" w:rsidTr="00575595">
        <w:trPr>
          <w:trHeight w:val="336"/>
        </w:trPr>
        <w:tc>
          <w:tcPr>
            <w:tcW w:w="807" w:type="dxa"/>
          </w:tcPr>
          <w:p w:rsidR="00AC1769" w:rsidRPr="00D662DA" w:rsidRDefault="00AC1769" w:rsidP="0057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46" w:type="dxa"/>
          </w:tcPr>
          <w:p w:rsidR="00AC1769" w:rsidRPr="00D662DA" w:rsidRDefault="00AC1769" w:rsidP="0057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433" w:type="dxa"/>
          </w:tcPr>
          <w:p w:rsidR="00AC1769" w:rsidRPr="00D662DA" w:rsidRDefault="00AC1769" w:rsidP="00575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AC1769" w:rsidRPr="00D662DA" w:rsidTr="00575595">
        <w:trPr>
          <w:trHeight w:val="619"/>
        </w:trPr>
        <w:tc>
          <w:tcPr>
            <w:tcW w:w="807" w:type="dxa"/>
          </w:tcPr>
          <w:p w:rsidR="00AC1769" w:rsidRPr="00D662DA" w:rsidRDefault="00AC1769" w:rsidP="00AC17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9433" w:type="dxa"/>
          </w:tcPr>
          <w:p w:rsidR="00AC1769" w:rsidRPr="00D662DA" w:rsidRDefault="00AC1769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детей у детей способности воспринимать и понимать обращенную к ним речь. 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Слушание и запоминание ряда речевых комплексов и слов (2 слога, 2 – 3 слова).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Слоги и слова с рядом свистящих и шипящих звуков, дифференциация свистящих и шипящих звуков.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Слоги и односложные слова со стечением двух – трех согласных.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Слова, близкие по звучанию.</w:t>
            </w:r>
          </w:p>
        </w:tc>
      </w:tr>
      <w:tr w:rsidR="00AC1769" w:rsidRPr="00D662DA" w:rsidTr="00575595">
        <w:trPr>
          <w:trHeight w:val="619"/>
        </w:trPr>
        <w:tc>
          <w:tcPr>
            <w:tcW w:w="807" w:type="dxa"/>
          </w:tcPr>
          <w:p w:rsidR="00AC1769" w:rsidRPr="00D662DA" w:rsidRDefault="00AC1769" w:rsidP="00AC17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9433" w:type="dxa"/>
          </w:tcPr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Отработка у школьников четкости  произношения, эмоциональной выразительности речи. Голос, сила голоса. Индивидуальные и хоровые упражнения с использованием силы голоса. Мимика и жесты. Лицо, выражение лица. Практическое использование мимики в речевых ситуациях.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769" w:rsidRPr="00D662DA" w:rsidTr="00575595">
        <w:trPr>
          <w:trHeight w:val="619"/>
        </w:trPr>
        <w:tc>
          <w:tcPr>
            <w:tcW w:w="807" w:type="dxa"/>
          </w:tcPr>
          <w:p w:rsidR="00AC1769" w:rsidRPr="00D662DA" w:rsidRDefault="00AC1769" w:rsidP="00AC17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Подготовка речевой ситуации  и организация высказывания</w:t>
            </w:r>
          </w:p>
        </w:tc>
        <w:tc>
          <w:tcPr>
            <w:tcW w:w="9433" w:type="dxa"/>
          </w:tcPr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Тематика речевых ситуаций: игры детей, моя семья, доктор Айболит, Мойдодыр, юный художник, разговор по секрету, я в зеркале, разговор с игрушкой, в гостях у бабушки, на школьной перемене, любимое занятие и др.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Рассказ и не рассказ, тема рассказа, ее обсуждение.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Заголовок к речевой ситуации.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Активизация, обогащение, уточнение словаря по теме.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предложений с опорой на заданную синтаксическую конструкцию. </w:t>
            </w:r>
            <w:r w:rsidRPr="00D662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Фиксация символами каждого предложения.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Составление из символов связного высказывания  из 3 – 5 предложений.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личных </w:t>
            </w:r>
            <w:proofErr w:type="gramStart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местоимении</w:t>
            </w:r>
            <w:proofErr w:type="gramEnd"/>
            <w:r w:rsidRPr="00D662DA">
              <w:rPr>
                <w:rFonts w:ascii="Times New Roman" w:hAnsi="Times New Roman" w:cs="Times New Roman"/>
                <w:sz w:val="24"/>
                <w:szCs w:val="24"/>
              </w:rPr>
              <w:t xml:space="preserve"> вместо существительного для связи предложений в тексте.</w:t>
            </w:r>
          </w:p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Использование известных, новых слов в ролевой игре по теме.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769" w:rsidRPr="00D662DA" w:rsidTr="00575595">
        <w:trPr>
          <w:trHeight w:val="657"/>
        </w:trPr>
        <w:tc>
          <w:tcPr>
            <w:tcW w:w="807" w:type="dxa"/>
          </w:tcPr>
          <w:p w:rsidR="00AC1769" w:rsidRPr="00D662DA" w:rsidRDefault="00AC1769" w:rsidP="00AC176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6" w:type="dxa"/>
          </w:tcPr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9433" w:type="dxa"/>
          </w:tcPr>
          <w:p w:rsidR="00AC1769" w:rsidRPr="00D662DA" w:rsidRDefault="00AC1769" w:rsidP="005755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2DA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специальной работы по обогащению речи учащихся словами, оборотами, служащими для выражения благодарности, просьбы, приветствия. Выражение благодарности. Вежливые слова. Тон речи. Речевое внимание к собеседнику. Поведение собеседников в ходе беседы. Тренировочные упражнения на готовом речевом материале.</w:t>
            </w:r>
          </w:p>
          <w:p w:rsidR="00AC1769" w:rsidRPr="00D662DA" w:rsidRDefault="00AC1769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1769" w:rsidRPr="00D662DA" w:rsidRDefault="00AC1769" w:rsidP="00AC176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C1769" w:rsidRPr="00D662DA" w:rsidRDefault="00AC1769" w:rsidP="00AC176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93787F" w:rsidRPr="00D662DA" w:rsidRDefault="0093787F" w:rsidP="0093787F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Тематическое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ирование с указанием количества часов отводимых на освоение каждой темы  (по речевой практике, 4</w:t>
      </w:r>
      <w:r w:rsidRPr="00D662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класс)</w:t>
      </w:r>
    </w:p>
    <w:tbl>
      <w:tblPr>
        <w:tblStyle w:val="1"/>
        <w:tblpPr w:leftFromText="180" w:rightFromText="180" w:vertAnchor="text" w:horzAnchor="margin" w:tblpY="317"/>
        <w:tblW w:w="15417" w:type="dxa"/>
        <w:tblLayout w:type="fixed"/>
        <w:tblLook w:val="04A0"/>
      </w:tblPr>
      <w:tblGrid>
        <w:gridCol w:w="2762"/>
        <w:gridCol w:w="10613"/>
        <w:gridCol w:w="2042"/>
      </w:tblGrid>
      <w:tr w:rsidR="0093787F" w:rsidRPr="00887C59" w:rsidTr="00575595">
        <w:trPr>
          <w:trHeight w:val="569"/>
        </w:trPr>
        <w:tc>
          <w:tcPr>
            <w:tcW w:w="959" w:type="dxa"/>
            <w:vMerge w:val="restart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  <w:vMerge w:val="restart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</w:tr>
      <w:tr w:rsidR="0093787F" w:rsidRPr="00887C59" w:rsidTr="00575595">
        <w:trPr>
          <w:trHeight w:val="525"/>
        </w:trPr>
        <w:tc>
          <w:tcPr>
            <w:tcW w:w="959" w:type="dxa"/>
            <w:vMerge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Повторение предложений, разных по структуре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Прослушивание коротких сказок с последующим пересказом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4-6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Прослушивание коротких сказок с последующей инсценировкой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Многообразие тона речи. Тренировочные упражнения в передаче радости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Многообразие тона речи. Тренировочные упражнения в передаче грусти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 в передаче испуга, удивления, горя.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Мимика и жесты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11-12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Упражнения в передаче чу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вств с п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омощью мимики и жестов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13-14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Практическое использование силы голоса, тона и темпа речи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Определение темы ситуации, подбор слов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"Я готовлю уроки"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93787F">
        <w:trPr>
          <w:trHeight w:val="1024"/>
        </w:trPr>
        <w:tc>
          <w:tcPr>
            <w:tcW w:w="959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"На улице города"</w:t>
            </w:r>
          </w:p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«На улицах моего город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 xml:space="preserve"> Нерюнгри»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Tr="0093787F">
        <w:trPr>
          <w:trHeight w:val="401"/>
        </w:trPr>
        <w:tc>
          <w:tcPr>
            <w:tcW w:w="959" w:type="dxa"/>
            <w:tcBorders>
              <w:top w:val="single" w:sz="4" w:space="0" w:color="auto"/>
            </w:tcBorders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"Современная техника в доме"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20-21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"Мы собрались поиграть"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22-23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"В библиотеке"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24-25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Сказки про Машу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Лексическая тема: "Магазин" 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Культура общения в магазине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28-29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"Телефонный разговор"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Занятие - игра "Телефонный разговор"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Культура поведения в театре, кинотеатре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93787F">
        <w:trPr>
          <w:trHeight w:val="513"/>
        </w:trPr>
        <w:tc>
          <w:tcPr>
            <w:tcW w:w="959" w:type="dxa"/>
            <w:tcBorders>
              <w:bottom w:val="single" w:sz="4" w:space="0" w:color="auto"/>
            </w:tcBorders>
          </w:tcPr>
          <w:p w:rsidR="0093787F" w:rsidRPr="00887C59" w:rsidRDefault="0093787F" w:rsidP="009378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"Я - зритель"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Tr="00575595">
        <w:trPr>
          <w:trHeight w:val="586"/>
        </w:trPr>
        <w:tc>
          <w:tcPr>
            <w:tcW w:w="959" w:type="dxa"/>
            <w:tcBorders>
              <w:top w:val="single" w:sz="4" w:space="0" w:color="auto"/>
            </w:tcBorders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"Я - зритель"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5-36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Упражнения в произнесении стихотворных диалогов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37-38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Подбор картинок к услышанным предложениям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Бытовые советы"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40-41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:"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 xml:space="preserve"> Какая сегодня погода"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42-43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"Снегурочка"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Культура общения: "Я иду в гости"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45-47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"Веселый праздник"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48-50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"Учимся понимать животных"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51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Составление различных предложений по теме: "Весна"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93787F">
        <w:trPr>
          <w:trHeight w:val="475"/>
        </w:trPr>
        <w:tc>
          <w:tcPr>
            <w:tcW w:w="959" w:type="dxa"/>
            <w:tcBorders>
              <w:bottom w:val="single" w:sz="4" w:space="0" w:color="auto"/>
            </w:tcBorders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"В зоопарке у зверей"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Tr="00575595">
        <w:trPr>
          <w:trHeight w:val="636"/>
        </w:trPr>
        <w:tc>
          <w:tcPr>
            <w:tcW w:w="959" w:type="dxa"/>
            <w:tcBorders>
              <w:top w:val="single" w:sz="4" w:space="0" w:color="auto"/>
            </w:tcBorders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"В зоопарке у зверей"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3787F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145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54-55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Культура общения: "Я и взрослые"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575595">
        <w:trPr>
          <w:trHeight w:val="511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56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</w:t>
            </w:r>
            <w:proofErr w:type="gramStart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887C59">
              <w:rPr>
                <w:rFonts w:ascii="Times New Roman" w:hAnsi="Times New Roman" w:cs="Times New Roman"/>
                <w:sz w:val="24"/>
                <w:szCs w:val="24"/>
              </w:rPr>
              <w:t xml:space="preserve"> пешеход"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575595">
        <w:trPr>
          <w:trHeight w:val="540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7-58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"Привычки хорошие и не очень"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93787F">
        <w:trPr>
          <w:trHeight w:val="470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59-61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Общение: "Узнай меня"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93787F">
        <w:trPr>
          <w:trHeight w:val="648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62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предложенной речевой ситуации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887C59" w:rsidTr="0093787F">
        <w:trPr>
          <w:trHeight w:val="416"/>
        </w:trPr>
        <w:tc>
          <w:tcPr>
            <w:tcW w:w="959" w:type="dxa"/>
          </w:tcPr>
          <w:p w:rsidR="0093787F" w:rsidRPr="004B679B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63-64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Культура общения с малознакомыми людьми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787F" w:rsidRPr="00887C59" w:rsidTr="0093787F">
        <w:trPr>
          <w:trHeight w:val="748"/>
        </w:trPr>
        <w:tc>
          <w:tcPr>
            <w:tcW w:w="959" w:type="dxa"/>
          </w:tcPr>
          <w:p w:rsidR="0093787F" w:rsidRPr="00F07F42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65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"Мы - друзья или враги природы?"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787F" w:rsidRPr="004B679B" w:rsidTr="0093787F">
        <w:trPr>
          <w:trHeight w:val="547"/>
        </w:trPr>
        <w:tc>
          <w:tcPr>
            <w:tcW w:w="959" w:type="dxa"/>
          </w:tcPr>
          <w:p w:rsidR="0093787F" w:rsidRPr="00F07F42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6-67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по теме "Лето"</w:t>
            </w:r>
          </w:p>
        </w:tc>
        <w:tc>
          <w:tcPr>
            <w:tcW w:w="709" w:type="dxa"/>
          </w:tcPr>
          <w:p w:rsidR="0093787F" w:rsidRPr="004B679B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3787F" w:rsidRPr="00887C59" w:rsidTr="00575595">
        <w:trPr>
          <w:trHeight w:val="511"/>
        </w:trPr>
        <w:tc>
          <w:tcPr>
            <w:tcW w:w="959" w:type="dxa"/>
          </w:tcPr>
          <w:p w:rsidR="0093787F" w:rsidRPr="00F07F42" w:rsidRDefault="0093787F" w:rsidP="005755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</w:p>
        </w:tc>
        <w:tc>
          <w:tcPr>
            <w:tcW w:w="3685" w:type="dxa"/>
          </w:tcPr>
          <w:p w:rsidR="0093787F" w:rsidRPr="00887C59" w:rsidRDefault="0093787F" w:rsidP="00575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Лексическая тема: "Летние каникулы"</w:t>
            </w:r>
          </w:p>
        </w:tc>
        <w:tc>
          <w:tcPr>
            <w:tcW w:w="709" w:type="dxa"/>
          </w:tcPr>
          <w:p w:rsidR="0093787F" w:rsidRPr="00887C59" w:rsidRDefault="0093787F" w:rsidP="005755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3787F" w:rsidRDefault="0093787F" w:rsidP="00AC17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87F" w:rsidRDefault="0093787F" w:rsidP="00AC17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787F" w:rsidRDefault="0093787F" w:rsidP="00AC176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3787F" w:rsidSect="00AC17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368"/>
    <w:rsid w:val="002670E7"/>
    <w:rsid w:val="004A69F4"/>
    <w:rsid w:val="00543368"/>
    <w:rsid w:val="00575595"/>
    <w:rsid w:val="0093787F"/>
    <w:rsid w:val="00AC1769"/>
    <w:rsid w:val="00C501B8"/>
    <w:rsid w:val="00D57519"/>
    <w:rsid w:val="00E210F4"/>
    <w:rsid w:val="00FF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6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769"/>
    <w:pPr>
      <w:ind w:left="720"/>
      <w:contextualSpacing/>
    </w:pPr>
  </w:style>
  <w:style w:type="table" w:styleId="a4">
    <w:name w:val="Table Grid"/>
    <w:basedOn w:val="a1"/>
    <w:uiPriority w:val="59"/>
    <w:rsid w:val="00AC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C1769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AC176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F4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41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6</cp:revision>
  <dcterms:created xsi:type="dcterms:W3CDTF">2019-08-21T05:27:00Z</dcterms:created>
  <dcterms:modified xsi:type="dcterms:W3CDTF">2019-08-21T18:46:00Z</dcterms:modified>
</cp:coreProperties>
</file>