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CB" w:rsidRDefault="00AC42CB" w:rsidP="00D3649B">
      <w:pPr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-1870710</wp:posOffset>
            </wp:positionV>
            <wp:extent cx="9858375" cy="7267575"/>
            <wp:effectExtent l="19050" t="0" r="9525" b="0"/>
            <wp:wrapTight wrapText="bothSides">
              <wp:wrapPolygon edited="0">
                <wp:start x="-42" y="0"/>
                <wp:lineTo x="-42" y="21572"/>
                <wp:lineTo x="21621" y="21572"/>
                <wp:lineTo x="21621" y="0"/>
                <wp:lineTo x="-42" y="0"/>
              </wp:wrapPolygon>
            </wp:wrapTight>
            <wp:docPr id="1" name="Рисунок 1" descr="E:\сканировани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4F2" w:rsidRPr="00D3649B" w:rsidRDefault="001B54F2" w:rsidP="00D3649B">
      <w:pPr>
        <w:jc w:val="center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b/>
          <w:bCs/>
          <w:color w:val="000000"/>
          <w:sz w:val="26"/>
          <w:szCs w:val="24"/>
        </w:rPr>
        <w:lastRenderedPageBreak/>
        <w:t>Рабочая программа по адаптированной основной общеобразовательной программе</w:t>
      </w:r>
    </w:p>
    <w:p w:rsidR="001B54F2" w:rsidRPr="00D3649B" w:rsidRDefault="001B54F2" w:rsidP="001B54F2">
      <w:pPr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D3649B">
        <w:rPr>
          <w:rFonts w:ascii="Times New Roman" w:hAnsi="Times New Roman"/>
          <w:b/>
          <w:bCs/>
          <w:color w:val="000000"/>
          <w:sz w:val="26"/>
          <w:szCs w:val="24"/>
        </w:rPr>
        <w:t xml:space="preserve">для </w:t>
      </w:r>
      <w:proofErr w:type="gramStart"/>
      <w:r w:rsidRPr="00D3649B">
        <w:rPr>
          <w:rFonts w:ascii="Times New Roman" w:hAnsi="Times New Roman"/>
          <w:b/>
          <w:bCs/>
          <w:color w:val="000000"/>
          <w:sz w:val="26"/>
          <w:szCs w:val="24"/>
        </w:rPr>
        <w:t>обучающихся</w:t>
      </w:r>
      <w:proofErr w:type="gramEnd"/>
      <w:r w:rsidRPr="00D3649B">
        <w:rPr>
          <w:rFonts w:ascii="Times New Roman" w:hAnsi="Times New Roman"/>
          <w:b/>
          <w:bCs/>
          <w:color w:val="000000"/>
          <w:sz w:val="26"/>
          <w:szCs w:val="24"/>
        </w:rPr>
        <w:t xml:space="preserve"> с умственной отсталостью (интеллектуальным нарушением) по русскому языку, 4 класс</w:t>
      </w:r>
    </w:p>
    <w:p w:rsidR="001B54F2" w:rsidRPr="00D3649B" w:rsidRDefault="001B54F2" w:rsidP="001B54F2">
      <w:pPr>
        <w:autoSpaceDE w:val="0"/>
        <w:autoSpaceDN w:val="0"/>
        <w:adjustRightInd w:val="0"/>
        <w:rPr>
          <w:rFonts w:ascii="Times New Roman" w:eastAsia="Times New Roman" w:hAnsi="Times New Roman"/>
          <w:sz w:val="26"/>
          <w:szCs w:val="24"/>
          <w:lang w:eastAsia="ru-RU"/>
        </w:rPr>
      </w:pPr>
      <w:r w:rsidRPr="00D3649B">
        <w:rPr>
          <w:rFonts w:ascii="Times New Roman" w:hAnsi="Times New Roman"/>
          <w:b/>
          <w:bCs/>
          <w:sz w:val="26"/>
          <w:szCs w:val="24"/>
        </w:rPr>
        <w:t>1. Планируемые результаты освоения учебного предмета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 w:rsidRPr="00D3649B">
        <w:rPr>
          <w:rFonts w:ascii="Times New Roman" w:hAnsi="Times New Roman"/>
          <w:b/>
          <w:bCs/>
          <w:sz w:val="26"/>
          <w:szCs w:val="24"/>
        </w:rPr>
        <w:t>Личностные результаты: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- осознавать роль языка и речи в жизни людей; 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- понимать эмоции других людей, сочувствовать, сопереживать; 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- оценивать поступки людей, жизненные ситуации с точки зрения общепринятых норм и ценностей; 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 оценивать конкретные поступки как хорошие или плохие;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</w:t>
      </w:r>
      <w:r w:rsidRPr="00D3649B">
        <w:rPr>
          <w:rFonts w:ascii="Times New Roman" w:hAnsi="Times New Roman"/>
          <w:b/>
          <w:bCs/>
          <w:sz w:val="26"/>
          <w:szCs w:val="24"/>
        </w:rPr>
        <w:t xml:space="preserve">Предметным результатом изучения курса  «Русский язык» является </w:t>
      </w:r>
    </w:p>
    <w:p w:rsidR="001B54F2" w:rsidRPr="00D3649B" w:rsidRDefault="001B54F2" w:rsidP="001B54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Формирование интереса к изучению русского языка;</w:t>
      </w:r>
    </w:p>
    <w:p w:rsidR="001B54F2" w:rsidRPr="00D3649B" w:rsidRDefault="001B54F2" w:rsidP="001B54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Коммуникативно-речевые умения, необходимые для обеспечения коммуникации в различных ситуациях общения;</w:t>
      </w:r>
    </w:p>
    <w:p w:rsidR="001B54F2" w:rsidRPr="00D3649B" w:rsidRDefault="001B54F2" w:rsidP="001B54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Овладение основами грамотного письма;</w:t>
      </w:r>
    </w:p>
    <w:p w:rsidR="003A3C59" w:rsidRPr="00D3649B" w:rsidRDefault="001B54F2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hAnsi="Times New Roman"/>
          <w:bCs/>
          <w:sz w:val="26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  <w:r w:rsidR="003A3C59" w:rsidRPr="00D3649B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t xml:space="preserve"> Требования к уровню подготовки по предмету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t>«Звуки и буквы»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знать: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алфавит,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расположение слов в алфавитном порядке в словаре.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уметь: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анализировать слова по звуковому составу (выделять и дифференцировать звуки, устанавливать последовательность звуков  в слове),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употреблять ь на конце и в середине слова,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употреблять разделительный ь перед гласными е, ё, ю, я, и,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 xml:space="preserve">        - писать сочетания </w:t>
      </w:r>
      <w:proofErr w:type="spellStart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жи</w:t>
      </w:r>
      <w:proofErr w:type="spellEnd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 xml:space="preserve">, </w:t>
      </w:r>
      <w:proofErr w:type="spellStart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ши</w:t>
      </w:r>
      <w:proofErr w:type="spellEnd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 xml:space="preserve">, </w:t>
      </w:r>
      <w:proofErr w:type="spellStart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ча</w:t>
      </w:r>
      <w:proofErr w:type="spellEnd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 xml:space="preserve">, </w:t>
      </w:r>
      <w:proofErr w:type="spellStart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ща</w:t>
      </w:r>
      <w:proofErr w:type="spellEnd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 xml:space="preserve">, чу, </w:t>
      </w:r>
      <w:proofErr w:type="spellStart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щу</w:t>
      </w:r>
      <w:proofErr w:type="spellEnd"/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слова с парными согласными в конце и в середине слова, подбирать проверочные слова,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-         ставить в словах ударение, различать ударные и безударные гласные,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слова с безударными гласными, подбирать проверочные слова.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ПРИМЕЧАНИЯ.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lastRenderedPageBreak/>
        <w:t>        Обязательно: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знать алфавит, расположение слов в алфавитном порядке в словаре,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уметь анализировать слова по звуковому составу (выделять и дифференцировать звуки, устанавливать последовательность звуков в слове).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t>«Слово»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знать: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предлоги до, без, под, над, около, перед,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уметь: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различать основные категории слов (названия предметов, действий, качеств) в тексте по вопросам, правильно употреблять их в связи друг с другом,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правильно писать имена собственные,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предлоги раздельно с другими словами,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употреблять разделительный ъ,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подбирать родственные слова, находить корень,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слова с непроверяемыми гласными, пользуясь словарём.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t>«Предложение»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знать: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члены предложения: подлежащее, сказуемое.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уметь: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членить речь на предложения, выделять в предложении слова, обозначающие, о ком или о чём говорится, что говорится.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составлять и распространять предложения, устанавливать связь между словами в предложениях по вопросам,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ставить знаки препинания в конце предложения (точка, вопросительный знак, восклицательный знак),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находить в предложении подлежащее, сказуемое, второстепенные члены (без деления на виды),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списывать рукописный и печатный текст целыми словами и словосочетаниями,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под диктовку предложения и тексты (30 – 35 слов).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ПРИМЕЧАНИЯ.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Обязательно: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составлять и распространять предложения, устанавливать связи между словами по вопросам,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ставить знаки препинания в конце предложения,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списывать рукописный и печатный текст целыми словами и словосочетаниями,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писать под диктовку предложения и тексты (30 – 35 слов).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color w:val="05080F"/>
          <w:sz w:val="26"/>
          <w:szCs w:val="24"/>
          <w:lang w:eastAsia="ru-RU"/>
        </w:rPr>
        <w:lastRenderedPageBreak/>
        <w:t>«Связная речь»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b/>
          <w:bCs/>
          <w:i/>
          <w:iCs/>
          <w:color w:val="05080F"/>
          <w:sz w:val="26"/>
          <w:szCs w:val="24"/>
          <w:lang w:eastAsia="ru-RU"/>
        </w:rPr>
        <w:t>        Учащиеся должны уметь: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80F"/>
          <w:sz w:val="26"/>
          <w:szCs w:val="24"/>
          <w:lang w:eastAsia="ru-RU"/>
        </w:rPr>
      </w:pPr>
      <w:r w:rsidRPr="00D3649B">
        <w:rPr>
          <w:rFonts w:ascii="Times New Roman" w:eastAsia="Times New Roman" w:hAnsi="Times New Roman"/>
          <w:color w:val="05080F"/>
          <w:sz w:val="26"/>
          <w:szCs w:val="24"/>
          <w:lang w:eastAsia="ru-RU"/>
        </w:rPr>
        <w:t>        - составлять и распространять предложения, устанавливать связи между словами по вопросам</w:t>
      </w:r>
    </w:p>
    <w:p w:rsidR="00D3649B" w:rsidRDefault="001B54F2" w:rsidP="00D3649B">
      <w:pPr>
        <w:rPr>
          <w:rFonts w:ascii="Times New Roman" w:hAnsi="Times New Roman"/>
          <w:b/>
          <w:sz w:val="26"/>
          <w:szCs w:val="24"/>
        </w:rPr>
      </w:pPr>
      <w:r w:rsidRPr="00D3649B">
        <w:rPr>
          <w:rFonts w:ascii="Times New Roman" w:hAnsi="Times New Roman"/>
          <w:b/>
          <w:sz w:val="26"/>
          <w:szCs w:val="24"/>
        </w:rPr>
        <w:t>2. Содержание учебного п</w:t>
      </w:r>
      <w:r w:rsidR="00D3649B">
        <w:rPr>
          <w:rFonts w:ascii="Times New Roman" w:hAnsi="Times New Roman"/>
          <w:b/>
          <w:sz w:val="26"/>
          <w:szCs w:val="24"/>
        </w:rPr>
        <w:t>редмета</w:t>
      </w:r>
    </w:p>
    <w:p w:rsidR="001B54F2" w:rsidRPr="00D3649B" w:rsidRDefault="001B54F2" w:rsidP="00D3649B">
      <w:pPr>
        <w:rPr>
          <w:rFonts w:ascii="Times New Roman" w:hAnsi="Times New Roman"/>
          <w:b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 Программа по грамматике, правописанию и развитию речи включает разделы: «Повторение», «Звуки и буквы», «Слово», «Предложение», «Связная речь».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3649B">
        <w:rPr>
          <w:rFonts w:ascii="Times New Roman" w:hAnsi="Times New Roman"/>
          <w:b/>
          <w:bCs/>
          <w:i/>
          <w:sz w:val="26"/>
          <w:szCs w:val="24"/>
        </w:rPr>
        <w:t>Повторение.</w:t>
      </w:r>
      <w:r w:rsidR="004E25BD">
        <w:rPr>
          <w:rFonts w:ascii="Times New Roman" w:hAnsi="Times New Roman"/>
          <w:b/>
          <w:bCs/>
          <w:i/>
          <w:sz w:val="26"/>
          <w:szCs w:val="24"/>
        </w:rPr>
        <w:t>-6час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Звуки и буквы. Соотношение звука и буквы, различение звуков и букв. Буквы, сходные по начертанию, их различение. 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Наша речь. Слово, слог как часть слова, предложение, текст. 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Слова, отличающиеся одним звуком, последовательностью и количеством звуков в слове. Слова со стечением согласных. Составление предложений из двух -трех слов.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D3649B">
        <w:rPr>
          <w:rFonts w:ascii="Times New Roman" w:hAnsi="Times New Roman"/>
          <w:b/>
          <w:bCs/>
          <w:i/>
          <w:sz w:val="26"/>
          <w:szCs w:val="24"/>
        </w:rPr>
        <w:t>Звуки и буквы</w:t>
      </w:r>
      <w:r w:rsidRPr="00D3649B">
        <w:rPr>
          <w:rFonts w:ascii="Times New Roman" w:hAnsi="Times New Roman"/>
          <w:bCs/>
          <w:i/>
          <w:sz w:val="26"/>
          <w:szCs w:val="24"/>
        </w:rPr>
        <w:t>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Звуки гласные и согласные, их различение.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Гласные ударные и безударные. Их различение в двухсложных словах. Постановка знака ударения.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Слова с гласной </w:t>
      </w:r>
      <w:r w:rsidRPr="00D3649B">
        <w:rPr>
          <w:rFonts w:ascii="Times New Roman" w:hAnsi="Times New Roman"/>
          <w:b/>
          <w:bCs/>
          <w:i/>
          <w:sz w:val="26"/>
          <w:szCs w:val="24"/>
        </w:rPr>
        <w:t>э.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Слова с буквами </w:t>
      </w:r>
      <w:r w:rsidRPr="00D3649B">
        <w:rPr>
          <w:rFonts w:ascii="Times New Roman" w:hAnsi="Times New Roman"/>
          <w:b/>
          <w:bCs/>
          <w:i/>
          <w:sz w:val="26"/>
          <w:szCs w:val="24"/>
        </w:rPr>
        <w:t>и</w:t>
      </w:r>
      <w:r w:rsidRPr="00D3649B">
        <w:rPr>
          <w:rFonts w:ascii="Times New Roman" w:hAnsi="Times New Roman"/>
          <w:bCs/>
          <w:sz w:val="26"/>
          <w:szCs w:val="24"/>
        </w:rPr>
        <w:t xml:space="preserve"> </w:t>
      </w:r>
      <w:proofErr w:type="spellStart"/>
      <w:r w:rsidRPr="00D3649B">
        <w:rPr>
          <w:rFonts w:ascii="Times New Roman" w:hAnsi="Times New Roman"/>
          <w:bCs/>
          <w:sz w:val="26"/>
          <w:szCs w:val="24"/>
        </w:rPr>
        <w:t>и</w:t>
      </w:r>
      <w:proofErr w:type="spellEnd"/>
      <w:r w:rsidRPr="00D3649B">
        <w:rPr>
          <w:rFonts w:ascii="Times New Roman" w:hAnsi="Times New Roman"/>
          <w:bCs/>
          <w:sz w:val="26"/>
          <w:szCs w:val="24"/>
        </w:rPr>
        <w:t xml:space="preserve"> </w:t>
      </w:r>
      <w:proofErr w:type="spellStart"/>
      <w:r w:rsidRPr="00D3649B">
        <w:rPr>
          <w:rFonts w:ascii="Times New Roman" w:hAnsi="Times New Roman"/>
          <w:b/>
          <w:bCs/>
          <w:i/>
          <w:sz w:val="26"/>
          <w:szCs w:val="24"/>
        </w:rPr>
        <w:t>й</w:t>
      </w:r>
      <w:proofErr w:type="spellEnd"/>
      <w:r w:rsidRPr="00D3649B">
        <w:rPr>
          <w:rFonts w:ascii="Times New Roman" w:hAnsi="Times New Roman"/>
          <w:b/>
          <w:bCs/>
          <w:i/>
          <w:sz w:val="26"/>
          <w:szCs w:val="24"/>
        </w:rPr>
        <w:t>,</w:t>
      </w:r>
      <w:r w:rsidRPr="00D3649B">
        <w:rPr>
          <w:rFonts w:ascii="Times New Roman" w:hAnsi="Times New Roman"/>
          <w:bCs/>
          <w:sz w:val="26"/>
          <w:szCs w:val="24"/>
        </w:rPr>
        <w:t xml:space="preserve"> их различение.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Слова с гласными </w:t>
      </w:r>
      <w:r w:rsidRPr="00D3649B">
        <w:rPr>
          <w:rFonts w:ascii="Times New Roman" w:hAnsi="Times New Roman"/>
          <w:b/>
          <w:bCs/>
          <w:i/>
          <w:sz w:val="26"/>
          <w:szCs w:val="24"/>
        </w:rPr>
        <w:t>и, е, ю, я</w:t>
      </w:r>
      <w:r w:rsidRPr="00D3649B">
        <w:rPr>
          <w:rFonts w:ascii="Times New Roman" w:hAnsi="Times New Roman"/>
          <w:bCs/>
          <w:sz w:val="26"/>
          <w:szCs w:val="24"/>
        </w:rPr>
        <w:t xml:space="preserve"> в начале слова и после согласных.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Слова звонкие и глухие,  </w:t>
      </w:r>
      <w:proofErr w:type="spellStart"/>
      <w:r w:rsidRPr="00D3649B">
        <w:rPr>
          <w:rFonts w:ascii="Times New Roman" w:hAnsi="Times New Roman"/>
          <w:bCs/>
          <w:sz w:val="26"/>
          <w:szCs w:val="24"/>
        </w:rPr>
        <w:t>артикулярно</w:t>
      </w:r>
      <w:proofErr w:type="spellEnd"/>
      <w:r w:rsidRPr="00D3649B">
        <w:rPr>
          <w:rFonts w:ascii="Times New Roman" w:hAnsi="Times New Roman"/>
          <w:bCs/>
          <w:sz w:val="26"/>
          <w:szCs w:val="24"/>
        </w:rPr>
        <w:t xml:space="preserve"> сходные </w:t>
      </w:r>
      <w:r w:rsidRPr="00D3649B">
        <w:rPr>
          <w:rFonts w:ascii="Times New Roman" w:hAnsi="Times New Roman"/>
          <w:b/>
          <w:bCs/>
          <w:i/>
          <w:sz w:val="26"/>
          <w:szCs w:val="24"/>
        </w:rPr>
        <w:t>(</w:t>
      </w:r>
      <w:proofErr w:type="spellStart"/>
      <w:proofErr w:type="gramStart"/>
      <w:r w:rsidRPr="00D3649B">
        <w:rPr>
          <w:rFonts w:ascii="Times New Roman" w:hAnsi="Times New Roman"/>
          <w:b/>
          <w:bCs/>
          <w:i/>
          <w:sz w:val="26"/>
          <w:szCs w:val="24"/>
        </w:rPr>
        <w:t>р</w:t>
      </w:r>
      <w:proofErr w:type="spellEnd"/>
      <w:r w:rsidRPr="00D3649B">
        <w:rPr>
          <w:rFonts w:ascii="Times New Roman" w:hAnsi="Times New Roman"/>
          <w:b/>
          <w:bCs/>
          <w:i/>
          <w:sz w:val="26"/>
          <w:szCs w:val="24"/>
        </w:rPr>
        <w:t>-</w:t>
      </w:r>
      <w:proofErr w:type="gramEnd"/>
      <w:r w:rsidRPr="00D3649B">
        <w:rPr>
          <w:rFonts w:ascii="Times New Roman" w:hAnsi="Times New Roman"/>
          <w:b/>
          <w:bCs/>
          <w:i/>
          <w:sz w:val="26"/>
          <w:szCs w:val="24"/>
        </w:rPr>
        <w:t xml:space="preserve"> л)</w:t>
      </w:r>
      <w:r w:rsidRPr="00D3649B">
        <w:rPr>
          <w:rFonts w:ascii="Times New Roman" w:hAnsi="Times New Roman"/>
          <w:bCs/>
          <w:i/>
          <w:sz w:val="26"/>
          <w:szCs w:val="24"/>
        </w:rPr>
        <w:t>,</w:t>
      </w:r>
      <w:r w:rsidRPr="00D3649B">
        <w:rPr>
          <w:rFonts w:ascii="Times New Roman" w:hAnsi="Times New Roman"/>
          <w:bCs/>
          <w:sz w:val="26"/>
          <w:szCs w:val="24"/>
        </w:rPr>
        <w:t xml:space="preserve"> свистящие и шипящие, аффрикаты, их различение на слух и в произношении. Написание слов с этими согласными.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Согласные твердые и мягкие, их различение на слух и в произношении. Обозначение мягкости согласных буквами </w:t>
      </w:r>
      <w:r w:rsidRPr="00D3649B">
        <w:rPr>
          <w:rFonts w:ascii="Times New Roman" w:hAnsi="Times New Roman"/>
          <w:b/>
          <w:bCs/>
          <w:i/>
          <w:sz w:val="26"/>
          <w:szCs w:val="24"/>
        </w:rPr>
        <w:t>и, е, ю, я.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Буква </w:t>
      </w:r>
      <w:r w:rsidRPr="00D3649B">
        <w:rPr>
          <w:rFonts w:ascii="Times New Roman" w:hAnsi="Times New Roman"/>
          <w:b/>
          <w:bCs/>
          <w:i/>
          <w:sz w:val="26"/>
          <w:szCs w:val="24"/>
        </w:rPr>
        <w:t>ь</w:t>
      </w:r>
      <w:r w:rsidRPr="00D3649B">
        <w:rPr>
          <w:rFonts w:ascii="Times New Roman" w:hAnsi="Times New Roman"/>
          <w:bCs/>
          <w:sz w:val="26"/>
          <w:szCs w:val="24"/>
        </w:rPr>
        <w:t xml:space="preserve"> для обозначения мягкости согласных в конце слова.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Практические упражнения в чтении и написании слов с разделительными </w:t>
      </w:r>
      <w:r w:rsidRPr="00D3649B">
        <w:rPr>
          <w:rFonts w:ascii="Times New Roman" w:hAnsi="Times New Roman"/>
          <w:b/>
          <w:bCs/>
          <w:i/>
          <w:sz w:val="26"/>
          <w:szCs w:val="24"/>
        </w:rPr>
        <w:t xml:space="preserve">ь </w:t>
      </w:r>
      <w:r w:rsidRPr="00D3649B">
        <w:rPr>
          <w:rFonts w:ascii="Times New Roman" w:hAnsi="Times New Roman"/>
          <w:bCs/>
          <w:sz w:val="26"/>
          <w:szCs w:val="24"/>
        </w:rPr>
        <w:t>и</w:t>
      </w:r>
      <w:r w:rsidRPr="00D3649B">
        <w:rPr>
          <w:rFonts w:ascii="Times New Roman" w:hAnsi="Times New Roman"/>
          <w:b/>
          <w:bCs/>
          <w:i/>
          <w:sz w:val="26"/>
          <w:szCs w:val="24"/>
        </w:rPr>
        <w:t xml:space="preserve"> ъ.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</w:t>
      </w:r>
      <w:r w:rsidRPr="00D3649B">
        <w:rPr>
          <w:rFonts w:ascii="Times New Roman" w:hAnsi="Times New Roman"/>
          <w:b/>
          <w:bCs/>
          <w:i/>
          <w:sz w:val="26"/>
          <w:szCs w:val="24"/>
        </w:rPr>
        <w:t>Слово.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В процессе практических грамматических упражнений во 2 классе изучаются слова, обозначающие предметы: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 называние предметов и различение их по вопросам кто? что?;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lastRenderedPageBreak/>
        <w:t>- называние одного предмета и нескольких одинаковых предметов;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 различение основных частей хорошо знакомых предметов;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 сравнение двух предметов и определение признаков различия и сходства.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Умение различать слова по их отношению к родовым категориям.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Большая буква в именах, фамилиях людей, в кличках животных.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Изучение слов, обозначающих действия: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- называние действий предметов по вопросам что делает? что делают?; 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 группировка действий по признаку их однородности;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 различение предметов по их действиям;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 умение согласовывать слова, обозначающие действия, со словами, обозначающими предметы.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Знакомство с предлогом как отдельным словом. Раздельное написание предлога со словом, к которому он относится.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Правописание слов с непроверяемыми написаниями в корне, взятых из словаря учебника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3649B">
        <w:rPr>
          <w:rFonts w:ascii="Times New Roman" w:hAnsi="Times New Roman"/>
          <w:b/>
          <w:bCs/>
          <w:i/>
          <w:sz w:val="26"/>
          <w:szCs w:val="24"/>
        </w:rPr>
        <w:t>Предложение.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Понятие о предложении обучающиеся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Практическое знакомство с построением простого предложения: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-составление предложения по вопросу, картинке, на тему, предложенную учителем;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 закачивание  начатого предложения;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-составление предложения из слов, данных в нужной форме вразбивку;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-выделение предложения из текста. 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Написание прописной буквы в начале предложения и точки в конце предложения.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D3649B">
        <w:rPr>
          <w:rFonts w:ascii="Times New Roman" w:hAnsi="Times New Roman"/>
          <w:b/>
          <w:bCs/>
          <w:i/>
          <w:sz w:val="26"/>
          <w:szCs w:val="24"/>
        </w:rPr>
        <w:t>Связная письменная речь</w:t>
      </w:r>
      <w:r w:rsidRPr="00D3649B">
        <w:rPr>
          <w:rFonts w:ascii="Times New Roman" w:hAnsi="Times New Roman"/>
          <w:bCs/>
          <w:i/>
          <w:sz w:val="26"/>
          <w:szCs w:val="24"/>
        </w:rPr>
        <w:t xml:space="preserve">. 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Во 2 классе особое внимание уделяется формированию у обучающихся 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 xml:space="preserve">  Во 2 классе проводятся подготовительные упражнения: 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lastRenderedPageBreak/>
        <w:t>-расположение двух-трёх коротких предложений в последовательном порядке (по картинкам или после устного разбора с учителем);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-составление подписей к серии из двух-трёх сюжетных картинок;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D3649B">
        <w:rPr>
          <w:rFonts w:ascii="Times New Roman" w:hAnsi="Times New Roman"/>
          <w:bCs/>
          <w:sz w:val="26"/>
          <w:szCs w:val="24"/>
        </w:rPr>
        <w:t>-правильное использование личных местоимений вместо имени существительного.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3649B">
        <w:rPr>
          <w:rFonts w:ascii="Times New Roman" w:hAnsi="Times New Roman"/>
          <w:b/>
          <w:bCs/>
          <w:i/>
          <w:sz w:val="26"/>
          <w:szCs w:val="24"/>
        </w:rPr>
        <w:t>Письмо и чистописание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Совершенствование техники письма.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Письмо строчных и прописных букв, соединение их в слова.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Выполнение с помощью учителя письменных упражнений по учебнику в соответствии с заданием.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Списывание рукописного и печатного текстов по слогам. Проверка слов путём орфографического проговаривания.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Списывание предложений с дополнением пропущенных слов по картинкам.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Выписывание слов, начинающихся с определённой буквы, определённого слога и т. д.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Составление под руководством учителя из букв разрезной азбуки слов – подписей под предметными рисунками и их запись; составление и запись предложений из трёх -  четырёх данных вразбивку слов.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Запись коротких предложений, составленных с помощью учителя в связи с чтением, работой по картинкам  и с календарём природы.</w:t>
      </w:r>
    </w:p>
    <w:p w:rsidR="001B54F2" w:rsidRPr="00D3649B" w:rsidRDefault="001B54F2" w:rsidP="001B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4"/>
        </w:rPr>
      </w:pPr>
      <w:r w:rsidRPr="00D3649B">
        <w:rPr>
          <w:rFonts w:ascii="Times New Roman" w:hAnsi="Times New Roman"/>
          <w:b/>
          <w:bCs/>
          <w:i/>
          <w:sz w:val="26"/>
          <w:szCs w:val="24"/>
        </w:rPr>
        <w:t>Устная речь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Повторение пройденного за год.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Составление простых распространённых предложений по вопросам учителя на основе демонстрируемого действия, по предметным и сюжетным картинкам, на предложенную тему.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 xml:space="preserve">Правильное употребление форм знакомых слов при ответах на вопросы и составление предложений. Использование предлогов </w:t>
      </w:r>
      <w:r w:rsidRPr="00D3649B">
        <w:rPr>
          <w:rFonts w:ascii="Times New Roman" w:hAnsi="Times New Roman"/>
          <w:b/>
          <w:sz w:val="26"/>
          <w:szCs w:val="24"/>
        </w:rPr>
        <w:t>у, к, с</w:t>
      </w:r>
      <w:r w:rsidRPr="00D3649B">
        <w:rPr>
          <w:rFonts w:ascii="Times New Roman" w:hAnsi="Times New Roman"/>
          <w:sz w:val="26"/>
          <w:szCs w:val="24"/>
        </w:rPr>
        <w:t xml:space="preserve"> и некоторых наречий.</w:t>
      </w:r>
    </w:p>
    <w:p w:rsidR="001B54F2" w:rsidRPr="00D3649B" w:rsidRDefault="001B54F2" w:rsidP="001B54F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3649B">
        <w:rPr>
          <w:rFonts w:ascii="Times New Roman" w:hAnsi="Times New Roman"/>
          <w:sz w:val="26"/>
          <w:szCs w:val="24"/>
        </w:rPr>
        <w:t>Связное высказывание по предложенному плану в виде вопросов (3-4 пункта).</w:t>
      </w:r>
    </w:p>
    <w:p w:rsidR="001B54F2" w:rsidRPr="00D3649B" w:rsidRDefault="001B54F2" w:rsidP="001B54F2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1B54F2" w:rsidRPr="00D3649B" w:rsidRDefault="001B54F2" w:rsidP="001B5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666666"/>
          <w:sz w:val="26"/>
          <w:szCs w:val="24"/>
          <w:lang w:eastAsia="ru-RU"/>
        </w:rPr>
      </w:pPr>
      <w:r w:rsidRPr="00D3649B">
        <w:rPr>
          <w:rFonts w:ascii="Times New Roman" w:hAnsi="Times New Roman"/>
          <w:b/>
          <w:bCs/>
          <w:color w:val="000000"/>
          <w:sz w:val="26"/>
          <w:szCs w:val="24"/>
        </w:rPr>
        <w:t xml:space="preserve">3. Тематическое планирование с указанием количества часов отводимых на освоение каждой темы, </w:t>
      </w:r>
      <w:proofErr w:type="gramStart"/>
      <w:r w:rsidRPr="00D3649B">
        <w:rPr>
          <w:rFonts w:ascii="Times New Roman" w:hAnsi="Times New Roman"/>
          <w:b/>
          <w:bCs/>
          <w:color w:val="000000"/>
          <w:sz w:val="26"/>
          <w:szCs w:val="24"/>
        </w:rPr>
        <w:t xml:space="preserve">( </w:t>
      </w:r>
      <w:proofErr w:type="gramEnd"/>
      <w:r w:rsidRPr="00D3649B">
        <w:rPr>
          <w:rFonts w:ascii="Times New Roman" w:hAnsi="Times New Roman"/>
          <w:b/>
          <w:bCs/>
          <w:color w:val="000000"/>
          <w:sz w:val="26"/>
          <w:szCs w:val="24"/>
        </w:rPr>
        <w:t>русский язык, 4 класс)</w:t>
      </w:r>
    </w:p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tbl>
      <w:tblPr>
        <w:tblW w:w="15735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6795"/>
        <w:gridCol w:w="1596"/>
        <w:gridCol w:w="6068"/>
      </w:tblGrid>
      <w:tr w:rsidR="003A3C59" w:rsidRPr="00D3649B" w:rsidTr="003A3C5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3C59" w:rsidRPr="00D3649B" w:rsidRDefault="003A3C59" w:rsidP="003A3C5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bookmarkStart w:id="0" w:name="4a2d1c3248613bc6918249c324f38b7eac5250ad"/>
            <w:bookmarkStart w:id="1" w:name="0"/>
            <w:bookmarkEnd w:id="0"/>
            <w:bookmarkEnd w:id="1"/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3C59" w:rsidRPr="00D3649B" w:rsidRDefault="003A3C59" w:rsidP="003A3C5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3C59" w:rsidRPr="00D3649B" w:rsidRDefault="003A3C59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Всего</w:t>
            </w:r>
          </w:p>
          <w:p w:rsidR="003A3C59" w:rsidRPr="00D3649B" w:rsidRDefault="003A3C59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часов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3C59" w:rsidRPr="00D3649B" w:rsidRDefault="003A3C59" w:rsidP="003A3C59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Из них</w:t>
            </w:r>
          </w:p>
        </w:tc>
      </w:tr>
      <w:tr w:rsidR="003A3C59" w:rsidRPr="00D3649B" w:rsidTr="003A3C5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3C59" w:rsidRPr="00D3649B" w:rsidRDefault="003A3C59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3C59" w:rsidRPr="00D3649B" w:rsidRDefault="003A3C59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3C59" w:rsidRPr="00D3649B" w:rsidRDefault="003A3C59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ind w:firstLine="29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контрольные  диктанты</w:t>
            </w:r>
          </w:p>
        </w:tc>
      </w:tr>
      <w:tr w:rsidR="003A3C59" w:rsidRPr="00D3649B" w:rsidTr="003A3C5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lastRenderedPageBreak/>
              <w:t>1.</w:t>
            </w:r>
          </w:p>
          <w:p w:rsidR="003A3C59" w:rsidRPr="00D3649B" w:rsidRDefault="003A3C59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Повторение.</w:t>
            </w:r>
            <w:r w:rsidR="00D3649B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D3649B">
              <w:rPr>
                <w:rFonts w:ascii="Times New Roman" w:eastAsia="Times New Roman" w:hAnsi="Times New Roman"/>
                <w:b/>
                <w:color w:val="05080F"/>
                <w:sz w:val="26"/>
                <w:szCs w:val="24"/>
                <w:lang w:eastAsia="ru-RU"/>
              </w:rPr>
              <w:t>Предложение.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3A3C59" w:rsidRPr="00D3649B" w:rsidTr="003A3C5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2.</w:t>
            </w:r>
          </w:p>
          <w:p w:rsidR="003A3C59" w:rsidRPr="00D3649B" w:rsidRDefault="003A3C59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D3649B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Звуки и буквы.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268E" w:rsidP="00D36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49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268E" w:rsidP="003A2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4</w:t>
            </w:r>
          </w:p>
        </w:tc>
      </w:tr>
      <w:tr w:rsidR="003A3C59" w:rsidRPr="00D3649B" w:rsidTr="005E2D5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C59" w:rsidRPr="00D3649B" w:rsidRDefault="003A268E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C59" w:rsidRPr="00D3649B" w:rsidRDefault="003A268E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Слово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C59" w:rsidRPr="00D3649B" w:rsidRDefault="009B1C0A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43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5E2D58" w:rsidP="005E2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4</w:t>
            </w:r>
          </w:p>
        </w:tc>
      </w:tr>
      <w:tr w:rsidR="003A3C59" w:rsidRPr="00D3649B" w:rsidTr="005E2D5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4.</w:t>
            </w:r>
          </w:p>
          <w:p w:rsidR="003A3C59" w:rsidRPr="00D3649B" w:rsidRDefault="003A3C59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Предложение.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649B" w:rsidRPr="00D3649B" w:rsidRDefault="009B1C0A" w:rsidP="00D36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1</w:t>
            </w:r>
          </w:p>
        </w:tc>
      </w:tr>
      <w:tr w:rsidR="003A3C59" w:rsidRPr="00D3649B" w:rsidTr="005E2D5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9B1C0A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C59" w:rsidRPr="00D3649B" w:rsidRDefault="009B1C0A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Знаки препинания в конце предложения.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C59" w:rsidRPr="00D3649B" w:rsidRDefault="009B1C0A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1</w:t>
            </w:r>
          </w:p>
        </w:tc>
      </w:tr>
      <w:tr w:rsidR="003A3C59" w:rsidRPr="00D3649B" w:rsidTr="005E2D5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9B1C0A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C59" w:rsidRPr="00D3649B" w:rsidRDefault="009B1C0A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C59" w:rsidRPr="00D3649B" w:rsidRDefault="009B1C0A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3A3C59" w:rsidRPr="00D3649B" w:rsidTr="005E2D58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9B1C0A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C59" w:rsidRPr="00D3649B" w:rsidRDefault="009B1C0A" w:rsidP="009B1C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Повторение пройденного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C59" w:rsidRPr="00D3649B" w:rsidRDefault="009B1C0A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3A3C59" w:rsidRPr="00D3649B" w:rsidTr="003A3C5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Итого: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9B1C0A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136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59" w:rsidRPr="00D3649B" w:rsidRDefault="003A3C59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10</w:t>
            </w:r>
          </w:p>
        </w:tc>
      </w:tr>
    </w:tbl>
    <w:p w:rsidR="003A3C59" w:rsidRPr="00D3649B" w:rsidRDefault="003A3C59" w:rsidP="003A3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</w:p>
    <w:tbl>
      <w:tblPr>
        <w:tblW w:w="15892" w:type="dxa"/>
        <w:tblInd w:w="-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5330"/>
        <w:gridCol w:w="7654"/>
        <w:gridCol w:w="1559"/>
      </w:tblGrid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061AF7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</w:pPr>
            <w:bookmarkStart w:id="2" w:name="93f3f021f6e4d69955bbe96c47d27caf6a75afbb"/>
            <w:bookmarkStart w:id="3" w:name="2"/>
            <w:bookmarkEnd w:id="2"/>
            <w:bookmarkEnd w:id="3"/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№</w:t>
            </w:r>
          </w:p>
          <w:p w:rsidR="004E25BD" w:rsidRPr="00D3649B" w:rsidRDefault="004E25BD" w:rsidP="00061AF7">
            <w:pPr>
              <w:spacing w:after="0" w:line="240" w:lineRule="auto"/>
              <w:ind w:firstLine="32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урока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25BD" w:rsidRPr="00D3649B" w:rsidRDefault="004E25BD" w:rsidP="003A3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Тема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25BD" w:rsidRPr="00D3649B" w:rsidRDefault="004E25BD" w:rsidP="003A3C59">
            <w:pPr>
              <w:spacing w:after="0" w:line="240" w:lineRule="auto"/>
              <w:ind w:right="71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25BD" w:rsidRPr="00D3649B" w:rsidRDefault="004E25BD" w:rsidP="00D36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Дата</w:t>
            </w:r>
          </w:p>
          <w:p w:rsidR="004E25BD" w:rsidRPr="00D3649B" w:rsidRDefault="004E25BD" w:rsidP="00D36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proofErr w:type="spellStart"/>
            <w:proofErr w:type="gramStart"/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провед-я</w:t>
            </w:r>
            <w:proofErr w:type="spellEnd"/>
            <w:proofErr w:type="gramEnd"/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5080F"/>
                <w:sz w:val="26"/>
                <w:szCs w:val="24"/>
                <w:lang w:eastAsia="ru-RU"/>
              </w:rPr>
              <w:t>ПОВТОРЕНИЕ (6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bookmarkStart w:id="4" w:name="_GoBack"/>
            <w:bookmarkEnd w:id="4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5080F"/>
                <w:sz w:val="26"/>
                <w:szCs w:val="24"/>
                <w:lang w:eastAsia="ru-RU"/>
              </w:rPr>
              <w:t>Предложение</w:t>
            </w:r>
            <w:r w:rsidRPr="00D3649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. </w:t>
            </w: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Практическое построение простого предложения.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061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Выделение предложений из текста. 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5080F"/>
                <w:sz w:val="26"/>
                <w:szCs w:val="24"/>
                <w:lang w:eastAsia="ru-RU"/>
              </w:rPr>
              <w:t>считать)</w:t>
            </w: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Составление предложений с употреблением слов в косвенных падежах.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5080F"/>
                <w:sz w:val="26"/>
                <w:szCs w:val="24"/>
                <w:lang w:eastAsia="ru-RU"/>
              </w:rPr>
              <w:t>решать)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5080F"/>
                <w:sz w:val="26"/>
                <w:szCs w:val="24"/>
                <w:lang w:eastAsia="ru-RU"/>
              </w:rPr>
              <w:t>Развитие внимания, мышления на основе игры «Кого – чего нет?»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предложений из слов, данных в начальной форме.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словесной памяти, ориентации в языковом материале на основе игры» «Узнай, что я сказала»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Восстановление нарушенного порядка слов в предложении.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пример.)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 и развитие аналитико-синтетической деятельности на основе упражнения «Наведи порядок»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Деление текста на предложения.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Звуки и буквы.</w:t>
            </w:r>
            <w:r w:rsidRPr="00D3649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 </w:t>
            </w: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Алфавит.  (49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2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Расположение слов в алфавитном порядке.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пшеница.)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памяти, внимание на основе упражнения «Кто быстрее»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8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Гласные и согласные буквы.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фонематического слуха через</w:t>
            </w:r>
          </w:p>
          <w:p w:rsidR="004E25BD" w:rsidRPr="00D3649B" w:rsidRDefault="004E25BD" w:rsidP="003A3C5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выделение определенного звука в процессе</w:t>
            </w:r>
          </w:p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«Узнай звук»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8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Мягкий знак на конце и в середине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Мягкий знак на конце  слова.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 корабль)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Коррекция памяти на основе дидактической игры «Поможем Незнайке»  (письмо словарных слов).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Мягкий знак  в середине слова.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человек)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Мягкий знак на конце и в середине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Развивать фонематический слух на основе упражнения «Угадай последнее слово».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Разделительный</w:t>
            </w: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мягкий знак  перед буквами е, ё, ю, я, и.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деревня)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фонематического слуха, внимания, мышления на основе упражнения «Будь внимательным».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Правила переноса слов с</w:t>
            </w: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разделительным мягким знаком.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аптека.)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внимание, мышления на основе игры «Заметь все»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Правописание слов с разделительным мягким знаком.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мышления, памяти  и фонематического слуха через игру «Лесенка».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Составление и запись рассказа по серии картинок и подробному вопроснику.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«Составь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 «Мягкий знак на конце и в середине слова. Разделительный мягкий знак».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 и фонематического слуха через умение применять правило при письме под диктовку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мышления, операций анализа и синтеза  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Гласные после шипящих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Сочетание гласных с шипящими. (Словарные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земляника)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мышления, памяти  и фонематического слуха через игру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Гласные после шипящих.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экскурсия.)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мышления, памяти  и фонематического слуха через игру «Лесенка».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Составление рассказа по плану и данным предложениям.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речи, творческого рассказывания  на основе упражнения «Составь»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Парные звонкие и глухие согласные на конце и в середине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8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Звонкие и парные согласные на конце слова.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берег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фонематического слуха в процессе игры «Придумай слово со звуком…»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познавательной деятельности на основе упражнения «Услышь звук».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Звонкие и парные согласные в середине слова.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обед)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познавательной деятельности на основе игры «Исправь ошибки».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7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звонких и глухих согласных в  середине слова.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автобус)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внимания на основе упражнения «Найди ошибку».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Контрольная работа за I четверть.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29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Закрепление. Парные звонкие и глухие согласные на конце и в середине слова.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Закрепление. Парные звонкие и глухие согласные на конце и в середине слова.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билет)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операций анализа и синтеза  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звонких и глухих согласных в конце и середине слов. Словарные слова: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вдруг, ястреб.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Развивать фонематический слух на основе упражнения «Угадай последнее слово».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Ударные и безударные гласные.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Ударение. Постановка ударения в словах. (Словарное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магазин.)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 и слухового восприятия на основе упражнения «Загадки»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Смыслоразличительная роль ударения.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мелкой моторики через  упражнение «Каштан».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Различение ударных и безударных гласных.  (Словарное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фабрика.)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и развитие памяти на основе упражнения «Запомни, запиши»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Правописание безударных гласных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Одинаковое написание ударных и безударных гласных в различных формах одного и того же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«Сравни»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Знакомство со способами подбора проверочных слов по образцу.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внимания на основе упражнения «Будь внимателен»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Изложение текста «Иней» воспринятого зрительно, по данному плану. 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иней.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восприятия, речи на основе написания изложения.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39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Нахождение проверочных слов в группе однокоренных слов.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через упражнение «Назовите лишнее слово».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в написании слов с безударной гласной.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шофер)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«Будь внимателен»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безударных гласных.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игры «Загадка»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8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безударных гласных путём изменения формы слова.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завтрак)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орфографической зоркости, наблюдательности, логического мышления на основе упражнения «Найди ошибку».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безударных гласных путём подбора по образцу родственных слов.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мышления, памяти  и фонематического слуха через игру «Лесенка».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слов с безударной гласной в корне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«Угадай последнее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Дифференциация всех изученных правил.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«Сделай правильный выбор»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рассказа «Птицы зимой» по картинке, вопросам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 на основе упражнения «Составь»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6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по теме: «Безударные гласные».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Правописание безударных гласных.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49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Непроверяемые безударные гласные.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7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 с непроверяемыми безударными гласными.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автомобиль, метро, трамвай)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7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слов с непроверяемыми безударными гласными.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спасибо, трактор)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через упражнение «Назовите лишнее слово».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за II четверть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 и фонематического слуха через умение применять правило при письме под диктовку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Правописание слов с непроверяемыми безударными гласными.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Работа с деформированным текстом. Выделение орфограмм.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 и развитие аналитико-синтетической деятельности на основе упражнения «Наведи порядок»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Дифференциация слов с проверяемыми и непроверяемыми безударными гласными.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 и развитие аналитико-синтетической деятельности на основе упражнения «Различи»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26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 xml:space="preserve">Слово </w:t>
            </w:r>
            <w:proofErr w:type="gramStart"/>
            <w:r w:rsidRPr="00D3649B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 xml:space="preserve">( </w:t>
            </w:r>
            <w:proofErr w:type="gramEnd"/>
            <w:r w:rsidRPr="00D3649B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>43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56-57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Слово</w:t>
            </w:r>
            <w:r w:rsidRPr="00D3649B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. </w:t>
            </w: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Названия предметов, действий и признаков.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обозначающие названия предметов. (Словарные слова: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портрет, квартира</w:t>
            </w:r>
            <w:proofErr w:type="gramStart"/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59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Названия предметов.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телефон.)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внимания, мышления на основе дидактической игры «Третий лишний»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8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60-61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Названия действий.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внимания, речи, мышления через дидактическую игру «Кто что делает?»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62-63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обозначающие действия предметов. (Словарное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телевизор.)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памяти на основе запоминания правописания словарных слов.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64-65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Различение слов, обозначающих предметы и действия.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внимания, мышления, речи на основе дидактической игры «Угадай задуманное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Составление и запись небольшого рассказа по теме: «Моя квартира».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 на основе упражнения «Составь»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67-68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Названия признаков. (Словарное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огромный.)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внимания, мышления на основе дидактической игры «Что подарил ребятам Чебурашка?»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69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обозначающие  признаки предметов.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внимания, памяти   на основе дидактической игры «Угадай»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70-71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Названия предметов, действий и признаков.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дидактической игры «Узнай свое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Обучающее изложение: описание птицы.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 на основе упражнения «Опиши»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«Слова, названия предметов, действий предметов, признаков предметов»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«Слова, названия предметов, действий предметов, признаков предметов». 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Имена собственные. (Словарное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Россия)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мышления через умения применять правило на практике на основе упражнения «Запиши правильно»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3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76-77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имен собственных. (Словарное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 фамилия.)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зрительной памяти на основе упражнения «Запомни»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. Составление и написание под руководством учителя небольшого письма родным, товарищам. Написание почтового адреса.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речи на основе упражнения «Напиши письмо, адрес»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79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по теме: «Имена собственные».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Формировать фонематическую компетенцию:</w:t>
            </w:r>
          </w:p>
          <w:p w:rsidR="004E25BD" w:rsidRPr="00D3649B" w:rsidRDefault="004E25BD" w:rsidP="003A3C5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 xml:space="preserve">умения устанавливать соотношение </w:t>
            </w:r>
            <w:proofErr w:type="gramStart"/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между</w:t>
            </w:r>
            <w:proofErr w:type="gramEnd"/>
          </w:p>
          <w:p w:rsidR="004E25BD" w:rsidRPr="00D3649B" w:rsidRDefault="004E25BD" w:rsidP="003A3C5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звуковым и знаковым составом слов (умения перекодирования) в ходе письма под диктовку.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ind w:right="-598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Имена собственные.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81-82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Предлоги.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лестница)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внимания на основе упражнения «Выдели предлог»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4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Правописание предлогов с другими словами.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минута)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слухового внимания на основе упражнения «Не пропусти»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диктант. Предлоги.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Предлоги.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Восстановление нарушенного порядка слов в предложении.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«Наведи порядок».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Разделительный твёрдый знак.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«Замени одним словом».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88-89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Cs/>
                <w:color w:val="060A12"/>
                <w:sz w:val="26"/>
                <w:szCs w:val="24"/>
                <w:lang w:eastAsia="ru-RU"/>
              </w:rPr>
              <w:t>Родственные слова</w:t>
            </w: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 xml:space="preserve">. 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Понятие о родственных словах.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памяти на основе упражнения «Как растут слова»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Определение корня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«Найди общую часть –корень»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в практическом образовании родственных слов.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«Превращение слов»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сходные по звукобуквенному составу, но различные по смыслу.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«Узнай родственника»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Слова, сходные по смыслу, но отличающиеся звука – буквенным составом.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«Лишнее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и запись небольшого рассказа по серии картинок.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речи, воображения, мышления на основе упражнения «Составь»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Наблюдения за единообразием написания гласных и согласных в общей части родственных слов.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«Горка»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за </w:t>
            </w: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III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четверть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Родственные слова.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в словоизменении и подборе родственных слов, обозначающих предметы, действия, признаки.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«Кто правильней»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 xml:space="preserve">Предложение </w:t>
            </w:r>
            <w:proofErr w:type="gramStart"/>
            <w:r w:rsidRPr="00D3649B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 xml:space="preserve">( </w:t>
            </w:r>
            <w:proofErr w:type="gramEnd"/>
            <w:r w:rsidRPr="00D3649B">
              <w:rPr>
                <w:rFonts w:ascii="Times New Roman" w:eastAsia="Times New Roman" w:hAnsi="Times New Roman"/>
                <w:b/>
                <w:color w:val="060A12"/>
                <w:sz w:val="26"/>
                <w:szCs w:val="24"/>
                <w:lang w:eastAsia="ru-RU"/>
              </w:rPr>
              <w:t>11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99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Предложение. Практическое построение простого предложения.  (Словарное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цыпленок.)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Связная речь. </w:t>
            </w: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и запись небольшого рассказа по сюжетной  картинке и вопросам.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Выделение предложений из текста. (Словарные слова: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малина.)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Упражнения в составлении предложений. (Словарные слова: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ягода.)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Восстановление нарушенного порядка слов в предложении. 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вагон.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восприятия, мышления на основе упражнения «Наведи порядок»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Дополнение предложений из слов, данных в начальной форме. 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вокзал.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словесной памяти, ориентации в языковом материале на основе игры» «Узнай, что я сказала»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Составление рассказа по картинке, вопросам и данным словам.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6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Установление связи между словами в предложении по вопросам. Словарные слова: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русский, мешок.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 и фонематического слуха посредством игры «Чей кораблик быстрее проплывет по ручейку»</w:t>
            </w:r>
          </w:p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посредством игры «Лишнее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107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эмоциональной сферы через упражнение  «Улыбка», памяти  через упражнение «Сядет тот, кто…».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Контрольный диктант  «Предложение».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109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Закрепление. Предложение.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Знаки препинания в конце предложения. (3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72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Вопросительный знак  в конце предложения.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лягушка)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111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Восклицательный знак в конце предложения.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ящерица)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слухового восприятия, мышления на основе упражнения «Кто точнее»»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Знаки препинания в конце предложения.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полотенце)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слухового восприятия, мышления на основе упражнения «Угадай знак»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9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Главные и второстепенные члены предложения.  (4 часа)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rPr>
          <w:trHeight w:val="8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Главные члены предложения. Сказуемое.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мышления, внимания на основе упражнения «Будь внимателен»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7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114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Главные члены предложения. Подлежащее. (Словарное слово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театр)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 Коррекция мелкой моторики через  упражнение «Каштан».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78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115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Подлежащее и сказуемое – главные слова в предложении.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эмоциональной сферы через упражнение  «Улыбка», памяти  через упражнение «Сядет тот, кто…».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Второстепенные члены предложения (без деления на виды).  (Словарное слово: </w:t>
            </w:r>
            <w:r w:rsidRPr="00D3649B">
              <w:rPr>
                <w:rFonts w:ascii="Times New Roman" w:eastAsia="Times New Roman" w:hAnsi="Times New Roman"/>
                <w:i/>
                <w:iCs/>
                <w:color w:val="060A12"/>
                <w:sz w:val="26"/>
                <w:szCs w:val="24"/>
                <w:lang w:eastAsia="ru-RU"/>
              </w:rPr>
              <w:t>костюм.)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внимания, логического мышления на основе упражнения «Правильно и быстро».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bCs/>
                <w:color w:val="060A12"/>
                <w:sz w:val="26"/>
                <w:szCs w:val="24"/>
                <w:lang w:eastAsia="ru-RU"/>
              </w:rPr>
              <w:t>Повторение пройденного. (20 ч)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117-118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Алфавит.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памяти, внимание на основе упражнения «Кто быстрее»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119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Итоговый контрольный диктант.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Развитие  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120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Предложение.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121, 122, 123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Родственные слова.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«Узнай родственника»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6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124, 125,126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Безударные гласные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мышления, внимания на основе упражнения «Угадай последнее слово»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70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127, 128, 129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Парные звонкие и глухие согласные.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130,131,</w:t>
            </w:r>
          </w:p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132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внимания, логического мышления на основе упражнения «Живое предложение».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Предложение. Работа над ошибками.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t>134, 135,136</w:t>
            </w:r>
          </w:p>
        </w:tc>
        <w:tc>
          <w:tcPr>
            <w:tcW w:w="53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Знаки препинания в конце предложения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color w:val="060A12"/>
                <w:sz w:val="26"/>
                <w:szCs w:val="24"/>
                <w:lang w:eastAsia="ru-RU"/>
              </w:rPr>
              <w:t>Коррекция слухового восприятия, мышления на основе упражнения «Угадай знак»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4E25BD" w:rsidRPr="00D3649B" w:rsidTr="004E25BD">
        <w:trPr>
          <w:trHeight w:val="540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53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D364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D3649B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Итого: 136 часов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25BD" w:rsidRPr="00D3649B" w:rsidRDefault="004E25BD" w:rsidP="003A3C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</w:tbl>
    <w:p w:rsidR="003A3C59" w:rsidRPr="00D3649B" w:rsidRDefault="003A3C59" w:rsidP="003A3C59">
      <w:pPr>
        <w:rPr>
          <w:rFonts w:ascii="Times New Roman" w:hAnsi="Times New Roman"/>
          <w:sz w:val="26"/>
        </w:rPr>
      </w:pPr>
    </w:p>
    <w:sectPr w:rsidR="003A3C59" w:rsidRPr="00D3649B" w:rsidSect="001B5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4629"/>
    <w:multiLevelType w:val="multilevel"/>
    <w:tmpl w:val="C1EE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52D34"/>
    <w:multiLevelType w:val="multilevel"/>
    <w:tmpl w:val="C99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831EC"/>
    <w:multiLevelType w:val="multilevel"/>
    <w:tmpl w:val="C11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11A08"/>
    <w:multiLevelType w:val="hybridMultilevel"/>
    <w:tmpl w:val="89889C12"/>
    <w:lvl w:ilvl="0" w:tplc="5888C2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0A7"/>
    <w:rsid w:val="00061AF7"/>
    <w:rsid w:val="001B54F2"/>
    <w:rsid w:val="00210899"/>
    <w:rsid w:val="003540A7"/>
    <w:rsid w:val="003A268E"/>
    <w:rsid w:val="003A3C59"/>
    <w:rsid w:val="004E25BD"/>
    <w:rsid w:val="005E2D58"/>
    <w:rsid w:val="009B1C0A"/>
    <w:rsid w:val="00A56797"/>
    <w:rsid w:val="00AC42CB"/>
    <w:rsid w:val="00D3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5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3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A3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3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3C59"/>
  </w:style>
  <w:style w:type="paragraph" w:styleId="a4">
    <w:name w:val="Normal (Web)"/>
    <w:basedOn w:val="a"/>
    <w:uiPriority w:val="99"/>
    <w:semiHidden/>
    <w:unhideWhenUsed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3C59"/>
    <w:rPr>
      <w:i/>
      <w:iCs/>
    </w:rPr>
  </w:style>
  <w:style w:type="character" w:styleId="a6">
    <w:name w:val="Hyperlink"/>
    <w:basedOn w:val="a0"/>
    <w:uiPriority w:val="99"/>
    <w:semiHidden/>
    <w:unhideWhenUsed/>
    <w:rsid w:val="003A3C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A3C59"/>
    <w:rPr>
      <w:color w:val="800080"/>
      <w:u w:val="single"/>
    </w:rPr>
  </w:style>
  <w:style w:type="character" w:customStyle="1" w:styleId="v-button-doc-player">
    <w:name w:val="v-button-doc-player"/>
    <w:basedOn w:val="a0"/>
    <w:rsid w:val="003A3C59"/>
  </w:style>
  <w:style w:type="numbering" w:customStyle="1" w:styleId="21">
    <w:name w:val="Нет списка2"/>
    <w:next w:val="a2"/>
    <w:uiPriority w:val="99"/>
    <w:semiHidden/>
    <w:unhideWhenUsed/>
    <w:rsid w:val="003A3C59"/>
  </w:style>
  <w:style w:type="paragraph" w:customStyle="1" w:styleId="c38">
    <w:name w:val="c38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3A3C59"/>
  </w:style>
  <w:style w:type="character" w:customStyle="1" w:styleId="c23">
    <w:name w:val="c23"/>
    <w:basedOn w:val="a0"/>
    <w:rsid w:val="003A3C59"/>
  </w:style>
  <w:style w:type="paragraph" w:customStyle="1" w:styleId="c16">
    <w:name w:val="c16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3A3C59"/>
  </w:style>
  <w:style w:type="paragraph" w:customStyle="1" w:styleId="c33">
    <w:name w:val="c33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A3C59"/>
  </w:style>
  <w:style w:type="paragraph" w:customStyle="1" w:styleId="c34">
    <w:name w:val="c34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3A3C59"/>
  </w:style>
  <w:style w:type="paragraph" w:customStyle="1" w:styleId="c101">
    <w:name w:val="c101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8">
    <w:name w:val="c88"/>
    <w:basedOn w:val="a0"/>
    <w:rsid w:val="003A3C59"/>
  </w:style>
  <w:style w:type="character" w:customStyle="1" w:styleId="c14">
    <w:name w:val="c14"/>
    <w:basedOn w:val="a0"/>
    <w:rsid w:val="003A3C59"/>
  </w:style>
  <w:style w:type="paragraph" w:customStyle="1" w:styleId="c30">
    <w:name w:val="c30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1">
    <w:name w:val="c71"/>
    <w:basedOn w:val="a0"/>
    <w:rsid w:val="003A3C59"/>
  </w:style>
  <w:style w:type="paragraph" w:customStyle="1" w:styleId="c78">
    <w:name w:val="c78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A3C59"/>
  </w:style>
  <w:style w:type="paragraph" w:customStyle="1" w:styleId="c49">
    <w:name w:val="c49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A3C59"/>
  </w:style>
  <w:style w:type="paragraph" w:customStyle="1" w:styleId="c64">
    <w:name w:val="c64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3A3C59"/>
  </w:style>
  <w:style w:type="paragraph" w:customStyle="1" w:styleId="c0">
    <w:name w:val="c0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4">
    <w:name w:val="c84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rsid w:val="003A3C59"/>
  </w:style>
  <w:style w:type="paragraph" w:customStyle="1" w:styleId="c44">
    <w:name w:val="c44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A3C59"/>
  </w:style>
  <w:style w:type="paragraph" w:customStyle="1" w:styleId="c70">
    <w:name w:val="c70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5">
    <w:name w:val="c45"/>
    <w:basedOn w:val="a0"/>
    <w:rsid w:val="003A3C59"/>
  </w:style>
  <w:style w:type="character" w:customStyle="1" w:styleId="c15">
    <w:name w:val="c15"/>
    <w:basedOn w:val="a0"/>
    <w:rsid w:val="003A3C59"/>
  </w:style>
  <w:style w:type="paragraph" w:customStyle="1" w:styleId="c4">
    <w:name w:val="c4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4">
    <w:name w:val="c104"/>
    <w:basedOn w:val="a0"/>
    <w:rsid w:val="003A3C59"/>
  </w:style>
  <w:style w:type="paragraph" w:customStyle="1" w:styleId="c55">
    <w:name w:val="c55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3A3C59"/>
  </w:style>
  <w:style w:type="paragraph" w:customStyle="1" w:styleId="c106">
    <w:name w:val="c106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3A3C59"/>
  </w:style>
  <w:style w:type="character" w:customStyle="1" w:styleId="c85">
    <w:name w:val="c85"/>
    <w:basedOn w:val="a0"/>
    <w:rsid w:val="003A3C59"/>
  </w:style>
  <w:style w:type="paragraph" w:customStyle="1" w:styleId="c17">
    <w:name w:val="c17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7">
    <w:name w:val="c57"/>
    <w:basedOn w:val="a0"/>
    <w:rsid w:val="003A3C59"/>
  </w:style>
  <w:style w:type="character" w:customStyle="1" w:styleId="c69">
    <w:name w:val="c69"/>
    <w:basedOn w:val="a0"/>
    <w:rsid w:val="003A3C59"/>
  </w:style>
  <w:style w:type="character" w:customStyle="1" w:styleId="c123">
    <w:name w:val="c123"/>
    <w:basedOn w:val="a0"/>
    <w:rsid w:val="003A3C59"/>
  </w:style>
  <w:style w:type="character" w:customStyle="1" w:styleId="c58">
    <w:name w:val="c58"/>
    <w:basedOn w:val="a0"/>
    <w:rsid w:val="003A3C59"/>
  </w:style>
  <w:style w:type="paragraph" w:customStyle="1" w:styleId="c66">
    <w:name w:val="c66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6">
    <w:name w:val="c56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a0"/>
    <w:rsid w:val="003A3C59"/>
  </w:style>
  <w:style w:type="character" w:customStyle="1" w:styleId="c11">
    <w:name w:val="c11"/>
    <w:basedOn w:val="a0"/>
    <w:rsid w:val="003A3C59"/>
  </w:style>
  <w:style w:type="character" w:customStyle="1" w:styleId="c140">
    <w:name w:val="c140"/>
    <w:basedOn w:val="a0"/>
    <w:rsid w:val="003A3C59"/>
  </w:style>
  <w:style w:type="character" w:customStyle="1" w:styleId="c156">
    <w:name w:val="c156"/>
    <w:basedOn w:val="a0"/>
    <w:rsid w:val="003A3C59"/>
  </w:style>
  <w:style w:type="character" w:customStyle="1" w:styleId="c132">
    <w:name w:val="c132"/>
    <w:basedOn w:val="a0"/>
    <w:rsid w:val="003A3C59"/>
  </w:style>
  <w:style w:type="paragraph" w:customStyle="1" w:styleId="c1">
    <w:name w:val="c1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7">
    <w:name w:val="c107"/>
    <w:basedOn w:val="a0"/>
    <w:rsid w:val="003A3C59"/>
  </w:style>
  <w:style w:type="character" w:customStyle="1" w:styleId="c5">
    <w:name w:val="c5"/>
    <w:basedOn w:val="a0"/>
    <w:rsid w:val="003A3C59"/>
  </w:style>
  <w:style w:type="character" w:customStyle="1" w:styleId="c20">
    <w:name w:val="c20"/>
    <w:basedOn w:val="a0"/>
    <w:rsid w:val="003A3C59"/>
  </w:style>
  <w:style w:type="numbering" w:customStyle="1" w:styleId="4">
    <w:name w:val="Нет списка4"/>
    <w:next w:val="a2"/>
    <w:uiPriority w:val="99"/>
    <w:semiHidden/>
    <w:unhideWhenUsed/>
    <w:rsid w:val="003A3C59"/>
  </w:style>
  <w:style w:type="numbering" w:customStyle="1" w:styleId="5">
    <w:name w:val="Нет списка5"/>
    <w:next w:val="a2"/>
    <w:uiPriority w:val="99"/>
    <w:semiHidden/>
    <w:unhideWhenUsed/>
    <w:rsid w:val="003A3C59"/>
  </w:style>
  <w:style w:type="paragraph" w:customStyle="1" w:styleId="c10">
    <w:name w:val="c10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3A3C59"/>
  </w:style>
  <w:style w:type="paragraph" w:customStyle="1" w:styleId="c24">
    <w:name w:val="c24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3A3C59"/>
  </w:style>
  <w:style w:type="character" w:customStyle="1" w:styleId="c73">
    <w:name w:val="c73"/>
    <w:basedOn w:val="a0"/>
    <w:rsid w:val="003A3C59"/>
  </w:style>
  <w:style w:type="character" w:customStyle="1" w:styleId="c31">
    <w:name w:val="c31"/>
    <w:basedOn w:val="a0"/>
    <w:rsid w:val="003A3C59"/>
  </w:style>
  <w:style w:type="paragraph" w:customStyle="1" w:styleId="c117">
    <w:name w:val="c117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4">
    <w:name w:val="c54"/>
    <w:basedOn w:val="a0"/>
    <w:rsid w:val="003A3C59"/>
  </w:style>
  <w:style w:type="paragraph" w:customStyle="1" w:styleId="c35">
    <w:name w:val="c35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6">
    <w:name w:val="c86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6">
    <w:name w:val="c76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9">
    <w:name w:val="c99"/>
    <w:basedOn w:val="a0"/>
    <w:rsid w:val="003A3C59"/>
  </w:style>
  <w:style w:type="paragraph" w:customStyle="1" w:styleId="c102">
    <w:name w:val="c102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rsid w:val="003A3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61A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1A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1AF7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1A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1AF7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1A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E9B3-6FE9-4F8B-8716-E61A348B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4</cp:revision>
  <dcterms:created xsi:type="dcterms:W3CDTF">2019-08-20T10:14:00Z</dcterms:created>
  <dcterms:modified xsi:type="dcterms:W3CDTF">2019-08-21T18:48:00Z</dcterms:modified>
</cp:coreProperties>
</file>