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09D" w:rsidRDefault="0076064A" w:rsidP="0093609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 w:rsidRPr="0076064A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51950" cy="6730938"/>
            <wp:effectExtent l="0" t="0" r="6350" b="0"/>
            <wp:docPr id="1" name="Рисунок 1" descr="C:\Users\Учитель\Desktop\2019-09-04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2019-09-04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07B" w:rsidRDefault="000D4EC4" w:rsidP="0093609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                                           </w:t>
      </w:r>
      <w:r w:rsidR="00206484">
        <w:rPr>
          <w:rFonts w:ascii="Times New Roman" w:eastAsia="Times New Roman" w:hAnsi="Times New Roman" w:cs="Times New Roman"/>
          <w:b/>
          <w:sz w:val="26"/>
          <w:szCs w:val="26"/>
        </w:rPr>
        <w:t>1 Планируемые результаты освоения учебного предмета: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универсальные учебные действия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обеспечивают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ценностносмысловую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Применительно к учебной деятельности следует выделить три вида личностных действий: личностное, профессиональное, жизненное самоопределение;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смыслообразование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 должен задаваться вопросом: какое значение и какой смысл имеет для меня учение? — и уметь на него отвечать; 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 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Метапредметные результаты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Регулятивные универсальные учебные действия 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целеполагание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постановка учебной задачи на основе соотнесения того, что уже известно и усвоено обучающимися, и того, что ещё неизвестно;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планирование 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прогнозирование — предвосхищение результата и уровня усвоения знаний, его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временны´х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характеристик;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в форме соотнесения способа действия и его результата с заданным эталоном с целью обнаружения отклонений и отличий от эталона;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коррекция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 — внесение необходимых дополнений и корректив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другими обучающимися;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оценка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 — выделение и осознание обучающимся того, что им уже усвоено и что ему ещё нужно усвоить, осознание качества и уровня усвоения; объективная оценка личных результатов работы;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как способность к мобилизации сил и энергии,  волевому усилию (выбору в ситуации мотивационного конфликта) и преодолению препятствий для достижения цели.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Познавательные универсальные учебные действия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включают: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общеучебные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логические учебные действия, а также постановку и решение проблемы.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общеучебным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универсальным действиям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относятся: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самостоятельное выделение и формулирование познавательной цели;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поиск и выделение необходимой информации, в том числе решение практических и познавательных задач с использованием общедоступных в начальной школе источников информации (в том числе справочников, энциклопедий, словарей) и инструментов ИКТ;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структурирование знаний;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осознанное и произвольное построение речевого высказывания в устной и письменной форме;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выбор наиболее эффективных способов решения практических и познавательных задач в зависимости от конкретных условий;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рефлексия способов и условий действия, контроль и оценка процесса и результатов деятельности;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 стилей, понимание и адекватная оценка языка средств массовой информации;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Особую группу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универсальных действий составляют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знаково­символические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действия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моделирование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 — преобразование объекта из чувственной формы в модель, где выделены существенные характеристики объекта (пространственно-графическая,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знаково­символическая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модели);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преобразование модели с целью выявления общих законов, определяющих данную предметную область.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логическим универсальным действиям </w:t>
      </w:r>
      <w:r>
        <w:rPr>
          <w:rFonts w:ascii="Times New Roman" w:eastAsia="Times New Roman" w:hAnsi="Times New Roman" w:cs="Times New Roman"/>
          <w:sz w:val="24"/>
          <w:szCs w:val="24"/>
        </w:rPr>
        <w:t>относятся: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объектов с целью выделения признаков (существенных, несущественных);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синтез — составление целого из частей, в том числе самостоятельное достраивание с восполнением недостающих компонентов;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выбор оснований и критериев для сравнения,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сериации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классификации объектов;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подведение под понятие, выведение следствий;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установлениепричинно­следственных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связей, представление цепочек объектов и явлений;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построение логической цепочки рассуждений, анализ истинности утверждений;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доказательство;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-выдвижение гипотез и их обоснование.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постановке и решению проблемы </w:t>
      </w:r>
      <w:r>
        <w:rPr>
          <w:rFonts w:ascii="Times New Roman" w:eastAsia="Times New Roman" w:hAnsi="Times New Roman" w:cs="Times New Roman"/>
          <w:sz w:val="24"/>
          <w:szCs w:val="24"/>
        </w:rPr>
        <w:t>относятся: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формулирование проблемы;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самостоятельное создание алгоритмов (способов) деятельности при решении проблем творческого и поискового характера.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Коммуникативные универсальные учебные действия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способность интегрироваться в группу сверстников и строить продуктивное взаимодействие и сотрудничество со сверстниками и взрослыми.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коммуникативным действиям относятся: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планирование учебного сотрудничества с учителем и сверстниками — определение цели, функций участников, способов взаимодействия;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постановка вопросов — инициативное сотрудничество в поиске и сборе информации;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разрешение конфликтов 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управление поведением партнёра — контроль, коррекция, оценка его действий;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 освоения конкретного учебного предмета, курса: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Работа с текстом: поиск информации и понимание прочитанного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находить в тексте конкретные сведения;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тему и главную мысль текста;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делить тексты на смысловые части, составлять план текста;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вычленять содержащиеся в тексте основные события 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устанавливать их последовательность; упорядочивать информацию по заданному основанию;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сравнивать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между собой объекты, описанные в тексте, выделяя 2—3 существенных признака;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информацию, представленную разными способами: словесно, в виде таблицы, схемы;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понимать текст, опираясь на содержащуюся в нём информацию;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различные виды чтения: ознакомительное, изучающее, поисковое;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ориентироваться в соответствующих возрасту словарях и справочниках.</w:t>
      </w:r>
    </w:p>
    <w:p w:rsidR="0030707B" w:rsidRDefault="00206484">
      <w:pPr>
        <w:spacing w:after="0" w:line="240" w:lineRule="auto"/>
        <w:ind w:firstLine="28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использовать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формальные элементы текста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например,подзаголовки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сноски) для поиска нужной информации;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работать с несколькими источниками информации;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сопоставлять информацию, полученную из нескольких источников.</w:t>
      </w:r>
    </w:p>
    <w:p w:rsidR="0030707B" w:rsidRDefault="00206484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Работа с текстом: преобразование и интерпретация информации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пересказывать текст подробно и сжато, устно и письменно;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соотносить факты с общей идеей текста, устанавливать простые связи, не показанные в тексте напрямую;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сопоставлять и обобщать содержащуюся в разных частях текста информацию;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составлять на основании текста небольшое монологическое высказывание, отвечая на поставленный вопрос.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делать выписки из прочитанных текстов с учётом цели их дальнейшего использования;</w:t>
      </w:r>
    </w:p>
    <w:p w:rsidR="0030707B" w:rsidRDefault="00206484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Работа с текстом: оценка информации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высказывать оценочные суждения и свою точку зрения о прочитанном тексте;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содержание, языковые особенности и структуру текста; определять место и роль иллюстративного ряда в тексте;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участвовать в учебном диалоге при обсуждении прочитанного или прослушанного текста.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сопоставлять различные точки зрения;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соотносить позицию автора с собственной точкой зрения;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 процессе работы с одним или несколькими источниками выявлять достоверную (противоречивую) информацию.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Формирование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ИКТ­компетентности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обучающихся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результаты)</w:t>
      </w:r>
    </w:p>
    <w:p w:rsidR="0030707B" w:rsidRDefault="00206484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Знакомство со средствами ИКТ, гигиена работы с компьютером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30707B" w:rsidRDefault="00206484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использовать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безопасные для органов зрения, нервной системы,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опорно­двигательного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аппарата эргономичные приёмы работы с компьютером и другими средствами ИКТ; выполнять компенсирующие физические упражнения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мини­зарядку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0707B" w:rsidRDefault="00206484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Технология ввода информации в компьютер: ввод текста, изображения, цифровых данных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30707B" w:rsidRDefault="00206484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набирать небольшие тексты на родном языке; </w:t>
      </w:r>
    </w:p>
    <w:p w:rsidR="0030707B" w:rsidRDefault="00206484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рисовать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создавать простые изображения) </w:t>
      </w:r>
      <w:r>
        <w:rPr>
          <w:rFonts w:ascii="Times New Roman" w:eastAsia="Times New Roman" w:hAnsi="Times New Roman" w:cs="Times New Roman"/>
          <w:sz w:val="24"/>
          <w:szCs w:val="24"/>
        </w:rPr>
        <w:t>на графическом планшете;</w:t>
      </w:r>
    </w:p>
    <w:p w:rsidR="0030707B" w:rsidRDefault="00206484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Обработка и поиск информации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30707B" w:rsidRDefault="00206484">
      <w:pPr>
        <w:widowControl w:val="0"/>
        <w:numPr>
          <w:ilvl w:val="0"/>
          <w:numId w:val="6"/>
        </w:numPr>
        <w:tabs>
          <w:tab w:val="left" w:pos="142"/>
          <w:tab w:val="left" w:pos="624"/>
        </w:tabs>
        <w:spacing w:after="0" w:line="240" w:lineRule="auto"/>
        <w:ind w:hanging="36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сменные носители (флэш-карты);</w:t>
      </w:r>
    </w:p>
    <w:p w:rsidR="0030707B" w:rsidRDefault="00206484">
      <w:pPr>
        <w:numPr>
          <w:ilvl w:val="0"/>
          <w:numId w:val="6"/>
        </w:numPr>
        <w:tabs>
          <w:tab w:val="left" w:pos="142"/>
          <w:tab w:val="left" w:pos="624"/>
        </w:tabs>
        <w:spacing w:after="0" w:line="240" w:lineRule="auto"/>
        <w:ind w:hanging="36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редактировать тексты;</w:t>
      </w:r>
    </w:p>
    <w:p w:rsidR="0030707B" w:rsidRDefault="00206484">
      <w:pPr>
        <w:numPr>
          <w:ilvl w:val="0"/>
          <w:numId w:val="6"/>
        </w:numPr>
        <w:tabs>
          <w:tab w:val="left" w:pos="142"/>
          <w:tab w:val="left" w:pos="624"/>
        </w:tabs>
        <w:spacing w:after="0" w:line="240" w:lineRule="auto"/>
        <w:ind w:hanging="36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основными функциями стандартного текстового редактора, использовать полуавтоматический орфографический контроль;</w:t>
      </w:r>
    </w:p>
    <w:p w:rsidR="0030707B" w:rsidRDefault="00206484">
      <w:pPr>
        <w:numPr>
          <w:ilvl w:val="0"/>
          <w:numId w:val="6"/>
        </w:numPr>
        <w:tabs>
          <w:tab w:val="left" w:pos="142"/>
          <w:tab w:val="left" w:pos="624"/>
        </w:tabs>
        <w:spacing w:after="0"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компьютера. </w:t>
      </w:r>
    </w:p>
    <w:p w:rsidR="0030707B" w:rsidRDefault="00206484">
      <w:pPr>
        <w:tabs>
          <w:tab w:val="left" w:pos="142"/>
          <w:tab w:val="left" w:pos="62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 получит возможность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научиться грамотно формулировать запросы при поиске в сети Интернет, оценивать, сохранять найденную информацию.</w:t>
      </w:r>
    </w:p>
    <w:p w:rsidR="0030707B" w:rsidRDefault="00206484">
      <w:pPr>
        <w:keepNext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Создание, представление и передача сообщений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научится:</w:t>
      </w:r>
    </w:p>
    <w:p w:rsidR="0030707B" w:rsidRDefault="00206484">
      <w:pPr>
        <w:numPr>
          <w:ilvl w:val="0"/>
          <w:numId w:val="6"/>
        </w:numPr>
        <w:tabs>
          <w:tab w:val="left" w:pos="142"/>
          <w:tab w:val="left" w:pos="567"/>
        </w:tabs>
        <w:spacing w:after="0" w:line="240" w:lineRule="auto"/>
        <w:ind w:hanging="36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текстовые сообщения с использованием средств ИКТ, редактировать, оформлять и сохранять их;</w:t>
      </w:r>
    </w:p>
    <w:p w:rsidR="0030707B" w:rsidRDefault="00206484">
      <w:pPr>
        <w:numPr>
          <w:ilvl w:val="0"/>
          <w:numId w:val="6"/>
        </w:numPr>
        <w:tabs>
          <w:tab w:val="left" w:pos="142"/>
          <w:tab w:val="left" w:pos="567"/>
        </w:tabs>
        <w:spacing w:after="0" w:line="240" w:lineRule="auto"/>
        <w:ind w:hanging="36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создавать простые изображения, пользуясь графическими возможностями компьютера; 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:rsidR="0030707B" w:rsidRDefault="00206484">
      <w:pPr>
        <w:numPr>
          <w:ilvl w:val="0"/>
          <w:numId w:val="4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представлять данные;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Содержательная линия «Система языка»</w:t>
      </w:r>
    </w:p>
    <w:p w:rsidR="0030707B" w:rsidRDefault="0020648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«Фонетика и графика»</w:t>
      </w:r>
    </w:p>
    <w:p w:rsidR="0030707B" w:rsidRDefault="0020648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Обучающийся научится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30707B" w:rsidRDefault="00206484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характеризовать звуки русского языка: гласные ударные/безударные; согласные твёрдые/мягкие, парные/непарные твёрдые и мягкие; согласные звонкие/глухие, парные/непарные звонкие и глухие;</w:t>
      </w:r>
    </w:p>
    <w:p w:rsidR="0030707B" w:rsidRDefault="00206484">
      <w:pPr>
        <w:numPr>
          <w:ilvl w:val="0"/>
          <w:numId w:val="12"/>
        </w:numPr>
        <w:tabs>
          <w:tab w:val="left" w:pos="360"/>
        </w:tabs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справочниках. Определять в слове количество слогов, находить ударные и безударные слоги;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Обучающийся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получат возможность научиться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«Орфоэпия»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Обучающийся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30707B" w:rsidRDefault="00206484">
      <w:pPr>
        <w:numPr>
          <w:ilvl w:val="0"/>
          <w:numId w:val="12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соблюдать нормы русского и родного литературного языка в собственной речи и оценивать соблюдение этих норм в речи собеседников (в объёме представленного в учебнике материала);</w:t>
      </w:r>
    </w:p>
    <w:p w:rsidR="0030707B" w:rsidRDefault="00206484">
      <w:pPr>
        <w:numPr>
          <w:ilvl w:val="0"/>
          <w:numId w:val="12"/>
        </w:numPr>
        <w:tabs>
          <w:tab w:val="left" w:pos="360"/>
        </w:tabs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к учителю, родителям и др. Правильно произносить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орфоэпически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трудные слова из орфоэпического минимума, отобранного для изучения в этом классе.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«Состав слова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морфемика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)»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научится:</w:t>
      </w:r>
    </w:p>
    <w:p w:rsidR="0030707B" w:rsidRDefault="0020648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различать изменяемые и неизменяемые слова;</w:t>
      </w:r>
    </w:p>
    <w:p w:rsidR="0030707B" w:rsidRDefault="0020648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различать родственные (однокоренные) слова и формы слова;</w:t>
      </w:r>
    </w:p>
    <w:p w:rsidR="0030707B" w:rsidRDefault="00206484">
      <w:pPr>
        <w:numPr>
          <w:ilvl w:val="0"/>
          <w:numId w:val="8"/>
        </w:numPr>
        <w:tabs>
          <w:tab w:val="left" w:pos="360"/>
        </w:tabs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в словах с однозначно выделяемыми морфемами окончание, корень, приставку, суффикс. Различать родственные слова и формы слова;</w:t>
      </w:r>
    </w:p>
    <w:p w:rsidR="0030707B" w:rsidRDefault="00206484">
      <w:pPr>
        <w:numPr>
          <w:ilvl w:val="0"/>
          <w:numId w:val="8"/>
        </w:numPr>
        <w:tabs>
          <w:tab w:val="left" w:pos="360"/>
        </w:tabs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значимые части слова;</w:t>
      </w:r>
    </w:p>
    <w:p w:rsidR="0030707B" w:rsidRDefault="00206484">
      <w:pPr>
        <w:numPr>
          <w:ilvl w:val="0"/>
          <w:numId w:val="7"/>
        </w:numPr>
        <w:tabs>
          <w:tab w:val="left" w:pos="360"/>
        </w:tabs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Выделять в слове окончание и основу; противопоставлять слова, имеющие окончания, словам без окончаний;</w:t>
      </w:r>
    </w:p>
    <w:p w:rsidR="0030707B" w:rsidRDefault="00206484">
      <w:pPr>
        <w:numPr>
          <w:ilvl w:val="0"/>
          <w:numId w:val="7"/>
        </w:numPr>
        <w:tabs>
          <w:tab w:val="left" w:pos="360"/>
        </w:tabs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Выделять в слове корень, подбирая однокоренные слова;</w:t>
      </w:r>
    </w:p>
    <w:p w:rsidR="0030707B" w:rsidRDefault="00206484">
      <w:pPr>
        <w:numPr>
          <w:ilvl w:val="0"/>
          <w:numId w:val="7"/>
        </w:numPr>
        <w:tabs>
          <w:tab w:val="left" w:pos="360"/>
        </w:tabs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Сравнивать слова, связанные отношениями производности, объяснять, какое из них от какого образовано, указывая способ словообразования;</w:t>
      </w:r>
    </w:p>
    <w:p w:rsidR="0030707B" w:rsidRDefault="00206484">
      <w:pPr>
        <w:numPr>
          <w:ilvl w:val="0"/>
          <w:numId w:val="7"/>
        </w:numPr>
        <w:tabs>
          <w:tab w:val="left" w:pos="360"/>
        </w:tabs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Мотивированно выполнять разбор слова по составу на основе словообразовательного анализа;</w:t>
      </w:r>
    </w:p>
    <w:p w:rsidR="0030707B" w:rsidRDefault="00206484">
      <w:pPr>
        <w:numPr>
          <w:ilvl w:val="0"/>
          <w:numId w:val="7"/>
        </w:numPr>
        <w:tabs>
          <w:tab w:val="left" w:pos="360"/>
        </w:tabs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Обнаруживать регулярные исторические чередования, видимые на письме;</w:t>
      </w:r>
    </w:p>
    <w:p w:rsidR="0030707B" w:rsidRDefault="00206484">
      <w:pPr>
        <w:numPr>
          <w:ilvl w:val="0"/>
          <w:numId w:val="11"/>
        </w:numPr>
        <w:tabs>
          <w:tab w:val="left" w:pos="360"/>
        </w:tabs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Разграничивать разные слова и разные формы одного слова.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Обучающийся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получит возможность научиться</w:t>
      </w:r>
    </w:p>
    <w:p w:rsidR="0030707B" w:rsidRDefault="00206484">
      <w:pPr>
        <w:numPr>
          <w:ilvl w:val="0"/>
          <w:numId w:val="11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30707B" w:rsidRDefault="00206484">
      <w:pPr>
        <w:numPr>
          <w:ilvl w:val="0"/>
          <w:numId w:val="11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30707B" w:rsidRDefault="0020648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«Лексика»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научится:</w:t>
      </w:r>
    </w:p>
    <w:p w:rsidR="0030707B" w:rsidRDefault="00206484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выявлять слова, значение которых требует уточнения;</w:t>
      </w:r>
    </w:p>
    <w:p w:rsidR="0030707B" w:rsidRDefault="00206484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значение слова по тексту или уточнять с помощью толкового словаря</w:t>
      </w:r>
    </w:p>
    <w:p w:rsidR="0030707B" w:rsidRDefault="00206484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подбирать синонимы для устранения повторов в тексте.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:rsidR="0030707B" w:rsidRDefault="00206484">
      <w:pPr>
        <w:numPr>
          <w:ilvl w:val="0"/>
          <w:numId w:val="11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подбирать антонимы для точной характеристики предметов при их сравнении;</w:t>
      </w:r>
    </w:p>
    <w:p w:rsidR="0030707B" w:rsidRDefault="00206484">
      <w:pPr>
        <w:numPr>
          <w:ilvl w:val="0"/>
          <w:numId w:val="11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различать употребление в тексте слов в прямом и переносном значении (простые случаи);</w:t>
      </w:r>
    </w:p>
    <w:p w:rsidR="0030707B" w:rsidRDefault="00206484">
      <w:pPr>
        <w:numPr>
          <w:ilvl w:val="0"/>
          <w:numId w:val="11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оценивать уместность использования слов в тексте;</w:t>
      </w:r>
    </w:p>
    <w:p w:rsidR="0030707B" w:rsidRDefault="00206484">
      <w:pPr>
        <w:numPr>
          <w:ilvl w:val="0"/>
          <w:numId w:val="11"/>
        </w:numPr>
        <w:spacing w:after="0" w:line="240" w:lineRule="auto"/>
        <w:rPr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выбирать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слова из ряда предложенных для успешного решения коммуникативной задачи.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«Морфология» 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научится:</w:t>
      </w:r>
    </w:p>
    <w:p w:rsidR="0030707B" w:rsidRDefault="00206484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начальную форму существительных, прилагательных, глаголов;</w:t>
      </w:r>
    </w:p>
    <w:p w:rsidR="0030707B" w:rsidRDefault="00206484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распознавать грамматические признаки слов;</w:t>
      </w:r>
    </w:p>
    <w:p w:rsidR="0030707B" w:rsidRDefault="00206484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 речи (имена существительные, имена прилагательные, глаголы).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:rsidR="0030707B" w:rsidRDefault="00206484">
      <w:pPr>
        <w:numPr>
          <w:ilvl w:val="0"/>
          <w:numId w:val="11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и, а, но,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частицу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при глаголах.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«Синтаксис» 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научится:</w:t>
      </w:r>
    </w:p>
    <w:p w:rsidR="0030707B" w:rsidRDefault="00206484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различать предложение, словосочетание, слово;</w:t>
      </w:r>
    </w:p>
    <w:p w:rsidR="0030707B" w:rsidRDefault="00206484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устанавливать при помощи смысловых вопросов связь между словами в словосочетании и предложении;</w:t>
      </w:r>
    </w:p>
    <w:p w:rsidR="0030707B" w:rsidRDefault="00206484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классифицировать предложения по цели высказывания, находить повествовательные/побудительные/вопросительные предложения;</w:t>
      </w:r>
    </w:p>
    <w:p w:rsidR="0030707B" w:rsidRDefault="00206484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восклицательную/невосклицательную интонацию предложения;</w:t>
      </w:r>
    </w:p>
    <w:p w:rsidR="0030707B" w:rsidRDefault="00206484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находить главные и второстепенные (без деления на виды) члены предложения; </w:t>
      </w:r>
    </w:p>
    <w:p w:rsidR="0030707B" w:rsidRDefault="00206484">
      <w:pPr>
        <w:numPr>
          <w:ilvl w:val="0"/>
          <w:numId w:val="3"/>
        </w:numPr>
        <w:tabs>
          <w:tab w:val="left" w:pos="360"/>
        </w:tabs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Задавать вопросы к разным членам предложения.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Обучающийся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30707B" w:rsidRDefault="00206484">
      <w:pPr>
        <w:numPr>
          <w:ilvl w:val="0"/>
          <w:numId w:val="11"/>
        </w:numPr>
        <w:spacing w:after="0" w:line="240" w:lineRule="auto"/>
        <w:rPr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различать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второстепенные члены предложения —определения, дополнения, обстоятельства;</w:t>
      </w:r>
    </w:p>
    <w:p w:rsidR="0030707B" w:rsidRDefault="00206484">
      <w:pPr>
        <w:numPr>
          <w:ilvl w:val="0"/>
          <w:numId w:val="11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разбора;</w:t>
      </w:r>
    </w:p>
    <w:p w:rsidR="0030707B" w:rsidRDefault="00206484">
      <w:pPr>
        <w:numPr>
          <w:ilvl w:val="0"/>
          <w:numId w:val="11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различать простые и сложные предложения.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Содержательная линия «Орфография и пунктуация» 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научится:</w:t>
      </w:r>
    </w:p>
    <w:p w:rsidR="0030707B" w:rsidRDefault="00206484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применять правила правописания (в объёме содержания курса):</w:t>
      </w:r>
    </w:p>
    <w:p w:rsidR="0030707B" w:rsidRDefault="00206484">
      <w:pPr>
        <w:numPr>
          <w:ilvl w:val="0"/>
          <w:numId w:val="11"/>
        </w:numPr>
        <w:tabs>
          <w:tab w:val="left" w:pos="360"/>
        </w:tabs>
        <w:spacing w:after="0" w:line="240" w:lineRule="auto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проверять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сомнительные написания (безударные гласные в корне, парные по глухости-звонкости согласные, непроизносимые согласные);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-ши,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-ща, чу-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щу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разных частях слова;</w:t>
      </w:r>
    </w:p>
    <w:p w:rsidR="0030707B" w:rsidRDefault="00206484">
      <w:pPr>
        <w:numPr>
          <w:ilvl w:val="0"/>
          <w:numId w:val="11"/>
        </w:numPr>
        <w:tabs>
          <w:tab w:val="left" w:pos="360"/>
        </w:tabs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выбирать букву и или ы в позиции после ц в разных частях слова;</w:t>
      </w:r>
    </w:p>
    <w:p w:rsidR="0030707B" w:rsidRDefault="00206484">
      <w:pPr>
        <w:numPr>
          <w:ilvl w:val="0"/>
          <w:numId w:val="11"/>
        </w:numPr>
        <w:tabs>
          <w:tab w:val="left" w:pos="360"/>
        </w:tabs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писать словарные слова в соответствии с заложенным в программе минимумом;</w:t>
      </w:r>
    </w:p>
    <w:p w:rsidR="0030707B" w:rsidRDefault="00206484">
      <w:pPr>
        <w:numPr>
          <w:ilvl w:val="0"/>
          <w:numId w:val="9"/>
        </w:numPr>
        <w:tabs>
          <w:tab w:val="left" w:pos="360"/>
        </w:tabs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определять (уточнять) написание слова по орфографическому словарю учебника;</w:t>
      </w:r>
    </w:p>
    <w:p w:rsidR="0030707B" w:rsidRDefault="00206484">
      <w:pPr>
        <w:numPr>
          <w:ilvl w:val="0"/>
          <w:numId w:val="9"/>
        </w:numPr>
        <w:tabs>
          <w:tab w:val="left" w:pos="360"/>
        </w:tabs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различать на письме предлоги и приставки;</w:t>
      </w:r>
    </w:p>
    <w:p w:rsidR="0030707B" w:rsidRDefault="00206484">
      <w:pPr>
        <w:numPr>
          <w:ilvl w:val="0"/>
          <w:numId w:val="5"/>
        </w:numPr>
        <w:tabs>
          <w:tab w:val="left" w:pos="360"/>
        </w:tabs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употреблять разделительные ь и ъ знаки;</w:t>
      </w:r>
    </w:p>
    <w:p w:rsidR="0030707B" w:rsidRDefault="00206484">
      <w:pPr>
        <w:numPr>
          <w:ilvl w:val="0"/>
          <w:numId w:val="5"/>
        </w:numPr>
        <w:tabs>
          <w:tab w:val="left" w:pos="360"/>
        </w:tabs>
        <w:spacing w:after="0" w:line="240" w:lineRule="auto"/>
        <w:rPr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находить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тексте обращения и выделять их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пунктуационно,определять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(уточнять) написание слова по орфографическому словарю учебника;</w:t>
      </w:r>
    </w:p>
    <w:p w:rsidR="0030707B" w:rsidRDefault="00206484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безошибочно списывать текст;</w:t>
      </w:r>
    </w:p>
    <w:p w:rsidR="0030707B" w:rsidRDefault="00206484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писать под диктовку тексты в соответствии с изученными правилами правописания;</w:t>
      </w:r>
    </w:p>
    <w:p w:rsidR="0030707B" w:rsidRDefault="00206484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:rsidR="0030707B" w:rsidRDefault="00206484">
      <w:pPr>
        <w:numPr>
          <w:ilvl w:val="0"/>
          <w:numId w:val="9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осознавать место возможного возникновения орфографической ошибки;</w:t>
      </w:r>
    </w:p>
    <w:p w:rsidR="0030707B" w:rsidRDefault="00206484">
      <w:pPr>
        <w:numPr>
          <w:ilvl w:val="0"/>
          <w:numId w:val="10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подбирать примеры с определённой орфограммой;</w:t>
      </w:r>
    </w:p>
    <w:p w:rsidR="0030707B" w:rsidRDefault="00206484">
      <w:pPr>
        <w:numPr>
          <w:ilvl w:val="0"/>
          <w:numId w:val="10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при работе над ошибками осознавать причины появления ошибки и определять способы действий, помогающие предотвратить её в последующих письменных работах.</w:t>
      </w:r>
    </w:p>
    <w:p w:rsidR="0030707B" w:rsidRDefault="00206484">
      <w:pPr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Содержательная линия «Развитие речи»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Обучающийся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научится:</w:t>
      </w:r>
    </w:p>
    <w:p w:rsidR="0030707B" w:rsidRDefault="00206484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оценивать правильность (уместность) выбора языковых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и неязыковых средств устного общения на уроке, в школе, в быту, со знакомыми и незнакомыми, с людьми разного возраста;</w:t>
      </w:r>
    </w:p>
    <w:p w:rsidR="0030707B" w:rsidRDefault="00206484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30707B" w:rsidRDefault="00206484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выражать собственное мнение и аргументировать его;</w:t>
      </w:r>
    </w:p>
    <w:p w:rsidR="0030707B" w:rsidRDefault="00206484">
      <w:pPr>
        <w:numPr>
          <w:ilvl w:val="0"/>
          <w:numId w:val="10"/>
        </w:numPr>
        <w:tabs>
          <w:tab w:val="left" w:pos="360"/>
        </w:tabs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самостоятельно озаглавливать текст; членить текст на абзацы, оформляя это членение на письме;</w:t>
      </w:r>
    </w:p>
    <w:p w:rsidR="0030707B" w:rsidRDefault="00206484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30707B" w:rsidRDefault="002064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Обучающийся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30707B" w:rsidRDefault="00206484">
      <w:pPr>
        <w:numPr>
          <w:ilvl w:val="0"/>
          <w:numId w:val="10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подробно или выборочно пересказывать текст;</w:t>
      </w:r>
    </w:p>
    <w:p w:rsidR="0030707B" w:rsidRDefault="00206484">
      <w:pPr>
        <w:numPr>
          <w:ilvl w:val="0"/>
          <w:numId w:val="10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30707B" w:rsidRDefault="00206484">
      <w:pPr>
        <w:numPr>
          <w:ilvl w:val="0"/>
          <w:numId w:val="10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30707B" w:rsidRDefault="00206484">
      <w:pPr>
        <w:numPr>
          <w:ilvl w:val="0"/>
          <w:numId w:val="10"/>
        </w:numPr>
        <w:spacing w:after="0" w:line="240" w:lineRule="auto"/>
        <w:rPr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корректировать тексты, в которых допущены нарушения культуры речи;</w:t>
      </w:r>
    </w:p>
    <w:p w:rsidR="0030707B" w:rsidRDefault="00206484">
      <w:pPr>
        <w:numPr>
          <w:ilvl w:val="0"/>
          <w:numId w:val="10"/>
        </w:numPr>
        <w:spacing w:after="0" w:line="240" w:lineRule="auto"/>
        <w:rPr>
          <w:i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анализировать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последовательность собственных действий при работе над изложениями и сочинениями и соотносить их с разработанным алгоритмом; 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текстов);</w:t>
      </w:r>
    </w:p>
    <w:p w:rsidR="0030707B" w:rsidRPr="000D4EC4" w:rsidRDefault="00206484">
      <w:pPr>
        <w:numPr>
          <w:ilvl w:val="0"/>
          <w:numId w:val="10"/>
        </w:numPr>
        <w:spacing w:after="0" w:line="240" w:lineRule="auto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соблюдать нормы речевого взаимодействия при интерактивном общении (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sms­сообщения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).</w:t>
      </w:r>
    </w:p>
    <w:p w:rsidR="000D4EC4" w:rsidRDefault="000D4EC4" w:rsidP="000D4EC4">
      <w:pPr>
        <w:spacing w:after="0" w:line="240" w:lineRule="auto"/>
        <w:ind w:left="720"/>
        <w:rPr>
          <w:b/>
          <w:sz w:val="24"/>
          <w:szCs w:val="24"/>
        </w:rPr>
      </w:pP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2</w:t>
      </w:r>
      <w:r w:rsidR="000D4EC4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  <w:color w:val="000000"/>
        </w:rPr>
        <w:t>Сод</w:t>
      </w:r>
      <w:r w:rsidR="007B2E0A">
        <w:rPr>
          <w:rFonts w:ascii="Times New Roman" w:eastAsia="Times New Roman" w:hAnsi="Times New Roman" w:cs="Times New Roman"/>
          <w:b/>
          <w:color w:val="000000"/>
        </w:rPr>
        <w:t>ержание учебного предмета</w:t>
      </w:r>
      <w:proofErr w:type="gramStart"/>
      <w:r w:rsidR="007B2E0A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</w:rPr>
        <w:t>:</w:t>
      </w:r>
      <w:bookmarkStart w:id="3" w:name="_GoBack"/>
      <w:bookmarkEnd w:id="3"/>
      <w:proofErr w:type="gramEnd"/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Виды речевой деятельности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Слушание</w:t>
      </w:r>
      <w:r>
        <w:rPr>
          <w:rFonts w:ascii="Times New Roman" w:eastAsia="Times New Roman" w:hAnsi="Times New Roman" w:cs="Times New Roman"/>
          <w:color w:val="000000"/>
        </w:rPr>
        <w:t>. 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Говорение</w:t>
      </w:r>
      <w:r>
        <w:rPr>
          <w:rFonts w:ascii="Times New Roman" w:eastAsia="Times New Roman" w:hAnsi="Times New Roman" w:cs="Times New Roman"/>
          <w:color w:val="000000"/>
        </w:rPr>
        <w:t>. Выбор языковых средств в соответствии с целями и условиями общения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 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Чтение.</w:t>
      </w:r>
      <w:r>
        <w:rPr>
          <w:rFonts w:ascii="Times New Roman" w:eastAsia="Times New Roman" w:hAnsi="Times New Roman" w:cs="Times New Roman"/>
          <w:color w:val="000000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Анализ и оценка содержания, языковых особенностей и структуры текста.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Письмо</w:t>
      </w:r>
      <w:r>
        <w:rPr>
          <w:rFonts w:ascii="Times New Roman" w:eastAsia="Times New Roman" w:hAnsi="Times New Roman" w:cs="Times New Roman"/>
          <w:color w:val="000000"/>
        </w:rPr>
        <w:t xml:space="preserve">. 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 Создание </w:t>
      </w:r>
      <w:r>
        <w:rPr>
          <w:rFonts w:ascii="Times New Roman" w:eastAsia="Times New Roman" w:hAnsi="Times New Roman" w:cs="Times New Roman"/>
          <w:color w:val="000000"/>
        </w:rPr>
        <w:lastRenderedPageBreak/>
        <w:t>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просмотра фрагмента видеозаписи и т. п.).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Обучение грамоте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Фонетика.</w:t>
      </w:r>
      <w:r>
        <w:rPr>
          <w:rFonts w:ascii="Times New Roman" w:eastAsia="Times New Roman" w:hAnsi="Times New Roman" w:cs="Times New Roman"/>
          <w:color w:val="000000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Различение гласных и согласных звуков, гласных ударных и безударных, согласных твердых и мягких, звонких и глухих.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Слог как минимальная произносительная единица. Деление слов на слоги. Определение места ударения.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График</w:t>
      </w:r>
      <w:r>
        <w:rPr>
          <w:rFonts w:ascii="Times New Roman" w:eastAsia="Times New Roman" w:hAnsi="Times New Roman" w:cs="Times New Roman"/>
          <w:color w:val="000000"/>
        </w:rPr>
        <w:t>а. Различение звука и буквы: буква как знак звука. Овладение позиционным способом обозначения звуков буквами. Буквы гласных как показатель твердости – мягкости согласных звуков. Функция букв е, е, ю, я. Мягкий знак как показатель мягкости предшествующего согласного звука.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Знакомство с русским алфавитом как последовательностью букв.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Чтение. </w:t>
      </w:r>
      <w:r>
        <w:rPr>
          <w:rFonts w:ascii="Times New Roman" w:eastAsia="Times New Roman" w:hAnsi="Times New Roman" w:cs="Times New Roman"/>
          <w:color w:val="000000"/>
        </w:rPr>
        <w:t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коротких текстов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 чтение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Письмо.</w:t>
      </w:r>
      <w:r>
        <w:rPr>
          <w:rFonts w:ascii="Times New Roman" w:eastAsia="Times New Roman" w:hAnsi="Times New Roman" w:cs="Times New Roman"/>
          <w:color w:val="000000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Понимание функции небуквенных графических средств: пробела между словами, знака переноса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 )</w:t>
      </w:r>
      <w:proofErr w:type="gramEnd"/>
      <w:r>
        <w:rPr>
          <w:rFonts w:ascii="Times New Roman" w:eastAsia="Times New Roman" w:hAnsi="Times New Roman" w:cs="Times New Roman"/>
          <w:color w:val="000000"/>
        </w:rPr>
        <w:t>. 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художников, просмотра фрагмента видеозаписи и т. п.).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Слово и предложение</w:t>
      </w:r>
      <w:r>
        <w:rPr>
          <w:rFonts w:ascii="Times New Roman" w:eastAsia="Times New Roman" w:hAnsi="Times New Roman" w:cs="Times New Roman"/>
          <w:color w:val="000000"/>
        </w:rPr>
        <w:t>. Восприятие слова как объекта изучения, материала для анализа. Наблюдение над значением слова.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Различение слова и предложения. Работа с предложением: выделение слов, изменение их порядка.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Орфография</w:t>
      </w:r>
      <w:r>
        <w:rPr>
          <w:rFonts w:ascii="Times New Roman" w:eastAsia="Times New Roman" w:hAnsi="Times New Roman" w:cs="Times New Roman"/>
          <w:color w:val="000000"/>
        </w:rPr>
        <w:t>. Знакомство с правилами правописания и их применение: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раздельное написание слов;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обозначение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гласных после шипящих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– ща, чу –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щу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жи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– ши);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прописная (заглавная) буква в начале предложения, в именах собственных;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перенос слов по слогам без стечения согласных;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знаки препинания в конце предложения.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Развитие речи.</w:t>
      </w:r>
      <w:r>
        <w:rPr>
          <w:rFonts w:ascii="Times New Roman" w:eastAsia="Times New Roman" w:hAnsi="Times New Roman" w:cs="Times New Roman"/>
          <w:color w:val="000000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Систематический курс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Фонетика и орфоэпия</w:t>
      </w:r>
      <w:r>
        <w:rPr>
          <w:rFonts w:ascii="Times New Roman" w:eastAsia="Times New Roman" w:hAnsi="Times New Roman" w:cs="Times New Roman"/>
          <w:color w:val="000000"/>
        </w:rPr>
        <w:t>. 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 – мягкости согласных звуков. Различение звонких и глухих звуков, определение парных и непарных по звонкости – глухости согласных звуков. Определение качественной характеристики звука: гласный – согласный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lastRenderedPageBreak/>
        <w:t>гласный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ударный – безударный; согласный твердый – мягкий, парный – непарный; согласный звонкий – глухой, парный – непарный. Деление слов на слоги. Ударение, произношение звуков и сочетаний звуков в соответствии с нормами современного русского литературного языка. Смыслоразличительная роль ударения.  Фонетический разбор слова. Осознание единства звукового состава слова и его значения.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Слог как минимальная произносительная единица.  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Графика.</w:t>
      </w:r>
      <w:r>
        <w:rPr>
          <w:rFonts w:ascii="Times New Roman" w:eastAsia="Times New Roman" w:hAnsi="Times New Roman" w:cs="Times New Roman"/>
          <w:color w:val="000000"/>
        </w:rPr>
        <w:t xml:space="preserve"> Различение звуков и букв. Обозначение на письме твердости и мягкости согласных звуков. Использование на письме разделительных ъ и ь.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Установление соотношения звукового и буквенного состава слова в словах типа стол, конь; в словах с йотированными гласными е, е, ю, я; в словах с непроизносимыми согласными.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Использование небуквенных графических средств: пробела между словами, знака переноса, абзаца.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Лексика</w:t>
      </w:r>
      <w:r>
        <w:rPr>
          <w:rFonts w:ascii="Times New Roman" w:eastAsia="Times New Roman" w:hAnsi="Times New Roman" w:cs="Times New Roman"/>
          <w:b/>
          <w:color w:val="000000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b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Понимание слова как единства звучания и значения. Выявление слов, значение которых требует уточнения. 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Состав слова</w:t>
      </w:r>
      <w:r>
        <w:rPr>
          <w:rFonts w:ascii="Times New Roman" w:eastAsia="Times New Roman" w:hAnsi="Times New Roman" w:cs="Times New Roman"/>
          <w:color w:val="00000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морфемика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). 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Морфология</w:t>
      </w:r>
      <w:r>
        <w:rPr>
          <w:rFonts w:ascii="Times New Roman" w:eastAsia="Times New Roman" w:hAnsi="Times New Roman" w:cs="Times New Roman"/>
          <w:color w:val="000000"/>
        </w:rPr>
        <w:t xml:space="preserve">. Имя существительное. Значение и употребление в речи. Умение опознавать имена собственные. Различение имен существительных, отвечающих на вопросы «кто?» и «что?». 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Синтаксис.</w:t>
      </w:r>
      <w:r>
        <w:rPr>
          <w:rFonts w:ascii="Times New Roman" w:eastAsia="Times New Roman" w:hAnsi="Times New Roman" w:cs="Times New Roman"/>
          <w:color w:val="000000"/>
        </w:rPr>
        <w:t xml:space="preserve"> 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Нахождение главных членов предложения: подлежащего и сказуемого. Установление связи (при помощи смысловых вопросов) между словами в словосочетании и предложении.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Орфография и пунктуация.</w:t>
      </w:r>
      <w:r>
        <w:rPr>
          <w:rFonts w:ascii="Times New Roman" w:eastAsia="Times New Roman" w:hAnsi="Times New Roman" w:cs="Times New Roman"/>
          <w:color w:val="000000"/>
        </w:rPr>
        <w:t xml:space="preserve"> 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Применение правил правописания: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сочетанияжи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– ши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– ща, чу –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щу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в положении под ударением;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</w:rPr>
        <w:t>сочетаниячк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чн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чт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щн</w:t>
      </w:r>
      <w:proofErr w:type="spellEnd"/>
      <w:r>
        <w:rPr>
          <w:rFonts w:ascii="Times New Roman" w:eastAsia="Times New Roman" w:hAnsi="Times New Roman" w:cs="Times New Roman"/>
          <w:color w:val="000000"/>
        </w:rPr>
        <w:t>;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перенос слов;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прописная буква в начале предложения, в именах собственных;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проверяемые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безударные гласные в корне слова;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</w:rPr>
        <w:t>парные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звонкие и глухие согласные в корне слова;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знаки препинания в конце предложения: точка, вопросительный и восклицательный знаки;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Развитие речи</w:t>
      </w:r>
      <w:r>
        <w:rPr>
          <w:rFonts w:ascii="Times New Roman" w:eastAsia="Times New Roman" w:hAnsi="Times New Roman" w:cs="Times New Roman"/>
          <w:color w:val="000000"/>
        </w:rPr>
        <w:t>. Осознание ситуации общения: с какой целью, с кем и где происходит общение.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</w:t>
      </w:r>
      <w:r>
        <w:rPr>
          <w:rFonts w:ascii="Times New Roman" w:eastAsia="Times New Roman" w:hAnsi="Times New Roman" w:cs="Times New Roman"/>
          <w:color w:val="000000"/>
        </w:rPr>
        <w:lastRenderedPageBreak/>
        <w:t>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Практическое овладение устными монологическими высказываниями на определенную тему с использованием разных типов речи (описание, повествование, рассуждение).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Текст. Признаки текста. Смысловое единство предложений в тексте. Заглавие текста.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Последовательность предложений в тексте.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Последовательность частей текста (абзацев).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Комплексная работа над структурой текста: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озаглавливание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корректирование порядка предложений и частей текста (абзацев).</w:t>
      </w: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Типы текстов: описание, повествование, рассуждение, их особенности.</w:t>
      </w:r>
    </w:p>
    <w:p w:rsidR="00287432" w:rsidRDefault="002874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30707B" w:rsidRDefault="003070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tbl>
      <w:tblPr>
        <w:tblStyle w:val="a5"/>
        <w:tblW w:w="14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3405"/>
        <w:gridCol w:w="1095"/>
        <w:gridCol w:w="9735"/>
      </w:tblGrid>
      <w:tr w:rsidR="0030707B">
        <w:tc>
          <w:tcPr>
            <w:tcW w:w="555" w:type="dxa"/>
          </w:tcPr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405" w:type="dxa"/>
          </w:tcPr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1095" w:type="dxa"/>
          </w:tcPr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 – во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9735" w:type="dxa"/>
          </w:tcPr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</w:tr>
      <w:tr w:rsidR="0030707B">
        <w:tc>
          <w:tcPr>
            <w:tcW w:w="555" w:type="dxa"/>
          </w:tcPr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5" w:type="dxa"/>
          </w:tcPr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Open Sans" w:eastAsia="Open Sans" w:hAnsi="Open Sans" w:cs="Open Sans"/>
                <w:b/>
                <w:color w:val="FF0000"/>
                <w:sz w:val="21"/>
                <w:szCs w:val="21"/>
              </w:rPr>
            </w:pPr>
            <w:proofErr w:type="spellStart"/>
            <w:r>
              <w:rPr>
                <w:rFonts w:ascii="Open Sans" w:eastAsia="Open Sans" w:hAnsi="Open Sans" w:cs="Open Sans"/>
                <w:b/>
                <w:color w:val="000000"/>
                <w:sz w:val="21"/>
                <w:szCs w:val="21"/>
                <w:highlight w:val="white"/>
              </w:rPr>
              <w:t>Добукварный</w:t>
            </w:r>
            <w:proofErr w:type="spellEnd"/>
            <w:r>
              <w:rPr>
                <w:rFonts w:ascii="Open Sans" w:eastAsia="Open Sans" w:hAnsi="Open Sans" w:cs="Open Sans"/>
                <w:b/>
                <w:color w:val="000000"/>
                <w:sz w:val="21"/>
                <w:szCs w:val="21"/>
                <w:highlight w:val="white"/>
              </w:rPr>
              <w:t xml:space="preserve"> период. </w:t>
            </w:r>
          </w:p>
          <w:p w:rsidR="000D4EC4" w:rsidRPr="000D4EC4" w:rsidRDefault="000D4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19 часов)</w:t>
            </w:r>
          </w:p>
        </w:tc>
        <w:tc>
          <w:tcPr>
            <w:tcW w:w="1095" w:type="dxa"/>
          </w:tcPr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307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307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     </w:t>
            </w:r>
          </w:p>
          <w:p w:rsidR="0030707B" w:rsidRDefault="00307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                </w:t>
            </w:r>
          </w:p>
          <w:p w:rsidR="0030707B" w:rsidRDefault="00307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             </w:t>
            </w:r>
          </w:p>
          <w:p w:rsidR="0030707B" w:rsidRDefault="00307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307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307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1     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4"/>
                <w:szCs w:val="24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4"/>
                <w:szCs w:val="24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4"/>
                <w:szCs w:val="24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Прописи – первая учебная тетрадь.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строка. Верхняя и нижняя линии рабочей строки.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овалов и полуовалов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бордюров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длинных прямых наклонных линий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наклонной длинной линии с закруглением внизу (влево), короткой наклонной линии с закруглением внизу (вправо)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короткой наклонной линии с закруглением вверху (влево), наклонной длинной линии с закруглением внизу (вправо).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овалов больших и маленьких, их чередование. Письмо коротких наклонных линий.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коротких и длинных наклонных линий, их чередование и с закруглением влево и вправо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короткой наклонной линии с закруглением внизу вправо, с закруглением вверху влево и внизу вправо и с петлей вверху и внизу.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наклонных линий с петлей вверху и внизу. Письмо полуовалов, их чередование. Письмо овалов</w:t>
            </w:r>
          </w:p>
          <w:p w:rsidR="0030707B" w:rsidRDefault="00206484">
            <w:pPr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Строчная буква </w:t>
            </w:r>
            <w:r>
              <w:rPr>
                <w:b/>
                <w:i/>
                <w:sz w:val="24"/>
                <w:szCs w:val="24"/>
              </w:rPr>
              <w:t xml:space="preserve">а </w:t>
            </w:r>
          </w:p>
          <w:p w:rsidR="0030707B" w:rsidRDefault="00206484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Строчная и заглавная буквы </w:t>
            </w:r>
            <w:r>
              <w:rPr>
                <w:i/>
                <w:sz w:val="24"/>
                <w:szCs w:val="24"/>
              </w:rPr>
              <w:t>а, А</w:t>
            </w:r>
          </w:p>
          <w:p w:rsidR="0030707B" w:rsidRDefault="00206484">
            <w:pPr>
              <w:shd w:val="clear" w:color="auto" w:fill="FFFFFF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Строчная и заглавная буквы </w:t>
            </w:r>
            <w:r>
              <w:rPr>
                <w:i/>
                <w:sz w:val="24"/>
                <w:szCs w:val="24"/>
              </w:rPr>
              <w:t>о, О</w:t>
            </w:r>
          </w:p>
          <w:p w:rsidR="0030707B" w:rsidRDefault="00206484">
            <w:pPr>
              <w:shd w:val="clear" w:color="auto" w:fill="FFFFFF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Строчная письменная буква </w:t>
            </w:r>
            <w:r>
              <w:rPr>
                <w:b/>
                <w:i/>
                <w:sz w:val="24"/>
                <w:szCs w:val="24"/>
              </w:rPr>
              <w:t>и</w:t>
            </w:r>
          </w:p>
          <w:p w:rsidR="0030707B" w:rsidRDefault="002064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заглавной буквы И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Написание буквы ы</w:t>
            </w:r>
          </w:p>
          <w:p w:rsidR="0030707B" w:rsidRDefault="002064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буква у</w:t>
            </w:r>
          </w:p>
          <w:p w:rsidR="0030707B" w:rsidRDefault="0020648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заглавной буквы У</w:t>
            </w:r>
          </w:p>
        </w:tc>
      </w:tr>
      <w:tr w:rsidR="0030707B">
        <w:tc>
          <w:tcPr>
            <w:tcW w:w="555" w:type="dxa"/>
          </w:tcPr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5" w:type="dxa"/>
          </w:tcPr>
          <w:p w:rsidR="0030707B" w:rsidRDefault="00206484">
            <w:pPr>
              <w:spacing w:after="3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Букварный период. Обучение письму </w:t>
            </w:r>
            <w:r w:rsidR="000D4EC4">
              <w:rPr>
                <w:sz w:val="21"/>
                <w:szCs w:val="21"/>
              </w:rPr>
              <w:t>(</w:t>
            </w:r>
            <w:r>
              <w:rPr>
                <w:sz w:val="21"/>
                <w:szCs w:val="21"/>
              </w:rPr>
              <w:t>64 ч.</w:t>
            </w:r>
            <w:r w:rsidR="000D4EC4">
              <w:rPr>
                <w:sz w:val="21"/>
                <w:szCs w:val="21"/>
              </w:rPr>
              <w:t>)</w:t>
            </w:r>
          </w:p>
          <w:p w:rsidR="0030707B" w:rsidRDefault="00307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</w:tcPr>
          <w:p w:rsidR="0030707B" w:rsidRDefault="00307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307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307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307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707B" w:rsidRDefault="00307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9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Строчная  буква н.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Заглавная буква Н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буква с.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Заглавная буква С</w:t>
            </w:r>
          </w:p>
          <w:p w:rsidR="0030707B" w:rsidRDefault="0020648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Строчная  буква</w:t>
            </w:r>
            <w:proofErr w:type="gramEnd"/>
            <w:r>
              <w:rPr>
                <w:sz w:val="24"/>
                <w:szCs w:val="24"/>
              </w:rPr>
              <w:t xml:space="preserve"> к.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Заглавная буква К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буква т.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Заглавная буква Тт.</w:t>
            </w:r>
          </w:p>
          <w:p w:rsidR="0030707B" w:rsidRDefault="0020648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Строчная  буква</w:t>
            </w:r>
            <w:proofErr w:type="gramEnd"/>
            <w:r>
              <w:rPr>
                <w:sz w:val="24"/>
                <w:szCs w:val="24"/>
              </w:rPr>
              <w:t xml:space="preserve"> л.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Заглавная буква Л. Повторение и закрепление изученных букв </w:t>
            </w:r>
            <w:proofErr w:type="spellStart"/>
            <w:r>
              <w:rPr>
                <w:sz w:val="24"/>
                <w:szCs w:val="24"/>
              </w:rPr>
              <w:t>Нн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Лл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 буква р.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Заглавная буква Р</w:t>
            </w:r>
          </w:p>
          <w:p w:rsidR="0030707B" w:rsidRDefault="00206484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Строчная  буква</w:t>
            </w:r>
            <w:proofErr w:type="gramEnd"/>
            <w:r>
              <w:rPr>
                <w:sz w:val="24"/>
                <w:szCs w:val="24"/>
              </w:rPr>
              <w:t xml:space="preserve"> в.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Заглавная буква В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и заглавная буква Ее.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 буква п.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Заглавная буква П.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буква м.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Заглавная буква М..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 буква з.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Заглавная буква З..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Строчная и заглавная буква </w:t>
            </w:r>
            <w:proofErr w:type="spellStart"/>
            <w:r>
              <w:rPr>
                <w:sz w:val="24"/>
                <w:szCs w:val="24"/>
              </w:rPr>
              <w:t>Зз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 буква б.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Заглавная буква Б.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Строчная и заглавная буква </w:t>
            </w:r>
            <w:proofErr w:type="spellStart"/>
            <w:r>
              <w:rPr>
                <w:sz w:val="24"/>
                <w:szCs w:val="24"/>
              </w:rPr>
              <w:t>Бб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 буква д.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Заглавная буква Д.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Строчная и заглавная буква </w:t>
            </w:r>
            <w:proofErr w:type="spellStart"/>
            <w:r>
              <w:rPr>
                <w:sz w:val="24"/>
                <w:szCs w:val="24"/>
              </w:rPr>
              <w:t>Дд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 буква я.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Заглавная буква </w:t>
            </w:r>
            <w:proofErr w:type="spellStart"/>
            <w:r>
              <w:rPr>
                <w:sz w:val="24"/>
                <w:szCs w:val="24"/>
              </w:rPr>
              <w:t>Яя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Строчная и заглавная буквы </w:t>
            </w:r>
            <w:proofErr w:type="spellStart"/>
            <w:r>
              <w:rPr>
                <w:sz w:val="24"/>
                <w:szCs w:val="24"/>
              </w:rPr>
              <w:t>Яя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Строчная и заглавная буквы </w:t>
            </w:r>
            <w:proofErr w:type="spellStart"/>
            <w:r>
              <w:rPr>
                <w:sz w:val="24"/>
                <w:szCs w:val="24"/>
              </w:rPr>
              <w:t>Яя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буква г.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Заглавная буква Г.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буква ч.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буква ч.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Заглавная буква Ч.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Буква ь.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Буква ь.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буква ш.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Заглавная буква Ш.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Строчная и заглавная буква </w:t>
            </w:r>
            <w:proofErr w:type="spellStart"/>
            <w:r>
              <w:rPr>
                <w:sz w:val="24"/>
                <w:szCs w:val="24"/>
              </w:rPr>
              <w:t>Шш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 буква ж.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Заглавная буква Ж.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буква ё.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буква ё.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Заглавная буква Ё.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Строчная и заглавная буква </w:t>
            </w:r>
            <w:proofErr w:type="spellStart"/>
            <w:r>
              <w:rPr>
                <w:sz w:val="24"/>
                <w:szCs w:val="24"/>
              </w:rPr>
              <w:t>Йй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буква х.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Заглавная буква Х.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Строчная и заглавная буква </w:t>
            </w:r>
            <w:proofErr w:type="spellStart"/>
            <w:r>
              <w:rPr>
                <w:sz w:val="24"/>
                <w:szCs w:val="24"/>
              </w:rPr>
              <w:t>Хх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Письмо изученных букв, слогов. Письмо элементов изученных букв.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 буква ю.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Заглавная буква Ю.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буква ц.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Заглавная буква Ц.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Письмо слогов и слов с буквами </w:t>
            </w:r>
            <w:proofErr w:type="spellStart"/>
            <w:r>
              <w:rPr>
                <w:sz w:val="24"/>
                <w:szCs w:val="24"/>
              </w:rPr>
              <w:t>Цц</w:t>
            </w:r>
            <w:proofErr w:type="spellEnd"/>
            <w:r>
              <w:rPr>
                <w:sz w:val="24"/>
                <w:szCs w:val="24"/>
              </w:rPr>
              <w:t xml:space="preserve"> и другими изученными буквами.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буква э.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Заглавная буква Э.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буква щ.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Строчная буква щ.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Заглавная буква Щ.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Строчная и заглавная буква </w:t>
            </w:r>
            <w:proofErr w:type="spellStart"/>
            <w:r>
              <w:rPr>
                <w:sz w:val="24"/>
                <w:szCs w:val="24"/>
              </w:rPr>
              <w:t>Фф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Строчные буквы ь, ъ.</w:t>
            </w:r>
          </w:p>
          <w:p w:rsidR="0030707B" w:rsidRDefault="0030707B">
            <w:pPr>
              <w:rPr>
                <w:sz w:val="24"/>
                <w:szCs w:val="24"/>
              </w:rPr>
            </w:pPr>
          </w:p>
        </w:tc>
      </w:tr>
      <w:tr w:rsidR="0030707B">
        <w:tc>
          <w:tcPr>
            <w:tcW w:w="555" w:type="dxa"/>
          </w:tcPr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5" w:type="dxa"/>
          </w:tcPr>
          <w:p w:rsidR="0030707B" w:rsidRDefault="00206484">
            <w:pPr>
              <w:spacing w:after="300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Послебукварный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gramStart"/>
            <w:r>
              <w:rPr>
                <w:sz w:val="21"/>
                <w:szCs w:val="21"/>
              </w:rPr>
              <w:t>период.</w:t>
            </w:r>
            <w:r w:rsidR="000D4EC4">
              <w:rPr>
                <w:sz w:val="21"/>
                <w:szCs w:val="21"/>
              </w:rPr>
              <w:t>(</w:t>
            </w:r>
            <w:proofErr w:type="gramEnd"/>
            <w:r>
              <w:rPr>
                <w:sz w:val="21"/>
                <w:szCs w:val="21"/>
              </w:rPr>
              <w:t xml:space="preserve">  32 ч.</w:t>
            </w:r>
            <w:r w:rsidR="000D4EC4">
              <w:rPr>
                <w:sz w:val="21"/>
                <w:szCs w:val="21"/>
              </w:rPr>
              <w:t>)</w:t>
            </w:r>
          </w:p>
          <w:p w:rsidR="0030707B" w:rsidRDefault="00307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</w:tcPr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  <w:p w:rsidR="0030707B" w:rsidRDefault="00307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307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307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307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307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307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30707B" w:rsidRDefault="00307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Знакомство с рабочей тетрадью. Рабочая строка. Правила оформления работы.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Азбука.  Написание строчных и заглавных букв. Классификация букв на основе существенных признаков.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соединений. Верхнее и нижнее соединение.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навыка написания верхнего и нижнего соединения.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Списывание с письменного текста. Оценка результатов работы.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Списывание с печатного  текста. Оценка результатов работы.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тесту. Выполнение тестовой работы на базовом и повышенном уровне.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Слог. Перенос слов.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Перенос слов. Упражнение в переносе слов по слогам.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Заглавная буква в именах, фамилиях, отчествах. Упражнение в написании имен собственных в предложении.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Заглавная буква в именах собственных, в начале предложения.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Упражнение в написании имен собственных в предложении.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в конце предложения Упражнение в постановке различных знаков препинания в конце предложения.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речи. Упражнение в составлении предложений по цели высказывания. Отработка выразительного чтения (работа над интонацией)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тесту. Выполнение тестовой работы на базовом и повышенном уровне.</w:t>
            </w:r>
          </w:p>
          <w:p w:rsidR="0030707B" w:rsidRDefault="0030707B">
            <w:pPr>
              <w:rPr>
                <w:sz w:val="24"/>
                <w:szCs w:val="24"/>
              </w:rPr>
            </w:pP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Шипящие согласные звуки </w:t>
            </w:r>
            <w:proofErr w:type="spellStart"/>
            <w:proofErr w:type="gramStart"/>
            <w:r>
              <w:rPr>
                <w:sz w:val="24"/>
                <w:szCs w:val="24"/>
              </w:rPr>
              <w:t>ж,ш</w:t>
            </w:r>
            <w:proofErr w:type="gramEnd"/>
            <w:r>
              <w:rPr>
                <w:sz w:val="24"/>
                <w:szCs w:val="24"/>
              </w:rPr>
              <w:t>,ч,щ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Сочетания </w:t>
            </w:r>
            <w:proofErr w:type="spellStart"/>
            <w:r>
              <w:rPr>
                <w:sz w:val="24"/>
                <w:szCs w:val="24"/>
              </w:rPr>
              <w:t>жи</w:t>
            </w:r>
            <w:proofErr w:type="spellEnd"/>
            <w:r>
              <w:rPr>
                <w:sz w:val="24"/>
                <w:szCs w:val="24"/>
              </w:rPr>
              <w:t>-ши. Упражнение в написании сочетаний.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Сочетания </w:t>
            </w:r>
            <w:proofErr w:type="spellStart"/>
            <w:proofErr w:type="gramStart"/>
            <w:r>
              <w:rPr>
                <w:sz w:val="24"/>
                <w:szCs w:val="24"/>
              </w:rPr>
              <w:t>ча</w:t>
            </w:r>
            <w:proofErr w:type="spellEnd"/>
            <w:r>
              <w:rPr>
                <w:sz w:val="24"/>
                <w:szCs w:val="24"/>
              </w:rPr>
              <w:t>-ща</w:t>
            </w:r>
            <w:proofErr w:type="gramEnd"/>
            <w:r>
              <w:rPr>
                <w:sz w:val="24"/>
                <w:szCs w:val="24"/>
              </w:rPr>
              <w:t>. Упражнение в написании сочетаний.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Сочетания чу-</w:t>
            </w:r>
            <w:proofErr w:type="spellStart"/>
            <w:r>
              <w:rPr>
                <w:sz w:val="24"/>
                <w:szCs w:val="24"/>
              </w:rPr>
              <w:t>щу</w:t>
            </w:r>
            <w:proofErr w:type="spellEnd"/>
            <w:r>
              <w:rPr>
                <w:sz w:val="24"/>
                <w:szCs w:val="24"/>
              </w:rPr>
              <w:t>. Упражнение в написании сочетаний.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Сочетания </w:t>
            </w:r>
            <w:proofErr w:type="spellStart"/>
            <w:r>
              <w:rPr>
                <w:sz w:val="24"/>
                <w:szCs w:val="24"/>
              </w:rPr>
              <w:t>чк-чн</w:t>
            </w:r>
            <w:proofErr w:type="spellEnd"/>
            <w:r>
              <w:rPr>
                <w:sz w:val="24"/>
                <w:szCs w:val="24"/>
              </w:rPr>
              <w:t>. Упражнение в написании сочетаний.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Ь – показатель мягкости. Упражнение в написании ь на конце и в середине слов.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Ь – показатель мягкости. Упражнение в написании ь на конце и в середине слов.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Парные звонкие  и глухие согласные.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Парные звонкие  и глухие согласные. Обозначение парных согласных звуков на конце слова.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Парные звонкие  и глухие согласные. Обозначение парных согласных звуков на конце слова.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Гласные ударные и безударные звуки.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Гласные звуки в ударных и безударных слогах и обозначение их на письме.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Гласные звуки в ударных и безударных слогах и обозначение их на письме.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Гласные звуки в ударных и безударных слогах и обозначение их на письме.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тесту. Выполнение тестовой работы на базовом и повышенном уровне.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Слова-названия, слова-признаки, слова-действия. Классификация по группам на основе существенных признаков.</w:t>
            </w:r>
          </w:p>
          <w:p w:rsidR="0030707B" w:rsidRDefault="00206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Слова-названия, слова-признаки, слова-действия. Классификация по группам на основе существенных признаков.</w:t>
            </w:r>
          </w:p>
          <w:p w:rsidR="0030707B" w:rsidRDefault="0030707B">
            <w:pPr>
              <w:rPr>
                <w:sz w:val="24"/>
                <w:szCs w:val="24"/>
              </w:rPr>
            </w:pPr>
          </w:p>
        </w:tc>
      </w:tr>
      <w:tr w:rsidR="0030707B">
        <w:trPr>
          <w:trHeight w:val="540"/>
        </w:trPr>
        <w:tc>
          <w:tcPr>
            <w:tcW w:w="555" w:type="dxa"/>
          </w:tcPr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5" w:type="dxa"/>
          </w:tcPr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Итого </w:t>
            </w:r>
          </w:p>
          <w:p w:rsidR="0030707B" w:rsidRDefault="00307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</w:tcPr>
          <w:p w:rsidR="0030707B" w:rsidRDefault="002064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115</w:t>
            </w:r>
          </w:p>
        </w:tc>
        <w:tc>
          <w:tcPr>
            <w:tcW w:w="9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0707B" w:rsidRDefault="0030707B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:rsidR="0030707B" w:rsidRDefault="003070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ab/>
      </w:r>
    </w:p>
    <w:p w:rsidR="0030707B" w:rsidRDefault="0030707B">
      <w:pPr>
        <w:pBdr>
          <w:top w:val="nil"/>
          <w:left w:val="nil"/>
          <w:bottom w:val="nil"/>
          <w:right w:val="nil"/>
          <w:between w:val="nil"/>
        </w:pBd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0707B" w:rsidRDefault="0030707B">
      <w:pPr>
        <w:pBdr>
          <w:top w:val="nil"/>
          <w:left w:val="nil"/>
          <w:bottom w:val="nil"/>
          <w:right w:val="nil"/>
          <w:between w:val="nil"/>
        </w:pBd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0707B" w:rsidRDefault="0030707B">
      <w:pPr>
        <w:pBdr>
          <w:top w:val="nil"/>
          <w:left w:val="nil"/>
          <w:bottom w:val="nil"/>
          <w:right w:val="nil"/>
          <w:between w:val="nil"/>
        </w:pBd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0707B" w:rsidRDefault="0030707B">
      <w:pPr>
        <w:pBdr>
          <w:top w:val="nil"/>
          <w:left w:val="nil"/>
          <w:bottom w:val="nil"/>
          <w:right w:val="nil"/>
          <w:between w:val="nil"/>
        </w:pBd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0707B" w:rsidRDefault="0030707B">
      <w:pPr>
        <w:pBdr>
          <w:top w:val="nil"/>
          <w:left w:val="nil"/>
          <w:bottom w:val="nil"/>
          <w:right w:val="nil"/>
          <w:between w:val="nil"/>
        </w:pBd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0707B" w:rsidRDefault="0030707B">
      <w:pPr>
        <w:pBdr>
          <w:top w:val="nil"/>
          <w:left w:val="nil"/>
          <w:bottom w:val="nil"/>
          <w:right w:val="nil"/>
          <w:between w:val="nil"/>
        </w:pBd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0707B" w:rsidRDefault="0030707B">
      <w:pPr>
        <w:pBdr>
          <w:top w:val="nil"/>
          <w:left w:val="nil"/>
          <w:bottom w:val="nil"/>
          <w:right w:val="nil"/>
          <w:between w:val="nil"/>
        </w:pBd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0707B" w:rsidRDefault="0030707B">
      <w:pPr>
        <w:pBdr>
          <w:top w:val="nil"/>
          <w:left w:val="nil"/>
          <w:bottom w:val="nil"/>
          <w:right w:val="nil"/>
          <w:between w:val="nil"/>
        </w:pBdr>
        <w:tabs>
          <w:tab w:val="left" w:pos="6420"/>
        </w:tabs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30707B" w:rsidRDefault="00307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0707B" w:rsidRDefault="003070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30707B" w:rsidSect="00DE5AF4">
      <w:footerReference w:type="default" r:id="rId8"/>
      <w:pgSz w:w="16838" w:h="11906"/>
      <w:pgMar w:top="709" w:right="1134" w:bottom="79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BC5" w:rsidRDefault="006B3BC5">
      <w:pPr>
        <w:spacing w:after="0" w:line="240" w:lineRule="auto"/>
      </w:pPr>
      <w:r>
        <w:separator/>
      </w:r>
    </w:p>
  </w:endnote>
  <w:endnote w:type="continuationSeparator" w:id="0">
    <w:p w:rsidR="006B3BC5" w:rsidRDefault="006B3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07B" w:rsidRDefault="00DE5AF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206484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7B2E0A">
      <w:rPr>
        <w:rFonts w:ascii="Times New Roman" w:eastAsia="Times New Roman" w:hAnsi="Times New Roman" w:cs="Times New Roman"/>
        <w:noProof/>
        <w:color w:val="000000"/>
        <w:sz w:val="24"/>
        <w:szCs w:val="24"/>
      </w:rPr>
      <w:t>15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30707B" w:rsidRDefault="0030707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BC5" w:rsidRDefault="006B3BC5">
      <w:pPr>
        <w:spacing w:after="0" w:line="240" w:lineRule="auto"/>
      </w:pPr>
      <w:r>
        <w:separator/>
      </w:r>
    </w:p>
  </w:footnote>
  <w:footnote w:type="continuationSeparator" w:id="0">
    <w:p w:rsidR="006B3BC5" w:rsidRDefault="006B3BC5">
      <w:pPr>
        <w:spacing w:after="0" w:line="240" w:lineRule="auto"/>
      </w:pPr>
      <w:r>
        <w:continuationSeparator/>
      </w:r>
    </w:p>
  </w:footnote>
  <w:footnote w:id="1"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</w:p>
  </w:footnote>
  <w:footnote w:id="2">
    <w:p w:rsidR="0030707B" w:rsidRDefault="002064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11971"/>
    <w:multiLevelType w:val="multilevel"/>
    <w:tmpl w:val="5BC043DE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63D0A67"/>
    <w:multiLevelType w:val="multilevel"/>
    <w:tmpl w:val="913C35EE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705793F"/>
    <w:multiLevelType w:val="multilevel"/>
    <w:tmpl w:val="5BD442D0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EED3D16"/>
    <w:multiLevelType w:val="multilevel"/>
    <w:tmpl w:val="8A1E075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C047749"/>
    <w:multiLevelType w:val="multilevel"/>
    <w:tmpl w:val="D9843DB0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DC02A5A"/>
    <w:multiLevelType w:val="multilevel"/>
    <w:tmpl w:val="F41C8DF0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FCE02EB"/>
    <w:multiLevelType w:val="multilevel"/>
    <w:tmpl w:val="5822A82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54463A56"/>
    <w:multiLevelType w:val="multilevel"/>
    <w:tmpl w:val="4EDE16E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CB7359E"/>
    <w:multiLevelType w:val="multilevel"/>
    <w:tmpl w:val="369A0856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60265C35"/>
    <w:multiLevelType w:val="multilevel"/>
    <w:tmpl w:val="2A58F886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6DB51127"/>
    <w:multiLevelType w:val="multilevel"/>
    <w:tmpl w:val="5DF2782A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B193F59"/>
    <w:multiLevelType w:val="multilevel"/>
    <w:tmpl w:val="15C2F8BA"/>
    <w:lvl w:ilvl="0">
      <w:start w:val="1"/>
      <w:numFmt w:val="bullet"/>
      <w:lvlText w:val="–"/>
      <w:lvlJc w:val="left"/>
      <w:pPr>
        <w:ind w:left="644" w:hanging="359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11"/>
  </w:num>
  <w:num w:numId="7">
    <w:abstractNumId w:val="9"/>
  </w:num>
  <w:num w:numId="8">
    <w:abstractNumId w:val="10"/>
  </w:num>
  <w:num w:numId="9">
    <w:abstractNumId w:val="6"/>
  </w:num>
  <w:num w:numId="10">
    <w:abstractNumId w:val="8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707B"/>
    <w:rsid w:val="000D4EC4"/>
    <w:rsid w:val="00206484"/>
    <w:rsid w:val="00287432"/>
    <w:rsid w:val="0030707B"/>
    <w:rsid w:val="006B3BC5"/>
    <w:rsid w:val="0076064A"/>
    <w:rsid w:val="007B2E0A"/>
    <w:rsid w:val="0093609D"/>
    <w:rsid w:val="00DE5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0E886-8AE2-4F14-8A46-63137AA80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E5AF4"/>
  </w:style>
  <w:style w:type="paragraph" w:styleId="1">
    <w:name w:val="heading 1"/>
    <w:basedOn w:val="a"/>
    <w:next w:val="a"/>
    <w:rsid w:val="00DE5AF4"/>
    <w:pPr>
      <w:keepNext/>
      <w:keepLines/>
      <w:spacing w:before="480" w:after="0" w:line="240" w:lineRule="auto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2">
    <w:name w:val="heading 2"/>
    <w:basedOn w:val="a"/>
    <w:next w:val="a"/>
    <w:rsid w:val="00DE5AF4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3">
    <w:name w:val="heading 3"/>
    <w:basedOn w:val="a"/>
    <w:next w:val="a"/>
    <w:rsid w:val="00DE5AF4"/>
    <w:pPr>
      <w:keepNext/>
      <w:spacing w:before="240" w:after="60" w:line="240" w:lineRule="auto"/>
      <w:outlineLvl w:val="2"/>
    </w:pPr>
    <w:rPr>
      <w:rFonts w:ascii="Arial" w:eastAsia="Arial" w:hAnsi="Arial" w:cs="Arial"/>
      <w:b/>
      <w:sz w:val="26"/>
      <w:szCs w:val="26"/>
    </w:rPr>
  </w:style>
  <w:style w:type="paragraph" w:styleId="4">
    <w:name w:val="heading 4"/>
    <w:basedOn w:val="a"/>
    <w:next w:val="a"/>
    <w:rsid w:val="00DE5AF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5">
    <w:name w:val="heading 5"/>
    <w:basedOn w:val="a"/>
    <w:next w:val="a"/>
    <w:rsid w:val="00DE5AF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i/>
      <w:sz w:val="26"/>
      <w:szCs w:val="26"/>
    </w:rPr>
  </w:style>
  <w:style w:type="paragraph" w:styleId="6">
    <w:name w:val="heading 6"/>
    <w:basedOn w:val="a"/>
    <w:next w:val="a"/>
    <w:rsid w:val="00DE5AF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E5A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E5AF4"/>
    <w:pPr>
      <w:spacing w:before="240" w:after="60" w:line="240" w:lineRule="auto"/>
      <w:jc w:val="center"/>
    </w:pPr>
    <w:rPr>
      <w:rFonts w:ascii="Arial" w:eastAsia="Arial" w:hAnsi="Arial" w:cs="Arial"/>
      <w:b/>
      <w:sz w:val="32"/>
      <w:szCs w:val="32"/>
    </w:rPr>
  </w:style>
  <w:style w:type="paragraph" w:styleId="a4">
    <w:name w:val="Subtitle"/>
    <w:basedOn w:val="a"/>
    <w:next w:val="a"/>
    <w:rsid w:val="00DE5AF4"/>
    <w:pPr>
      <w:spacing w:after="60" w:line="240" w:lineRule="auto"/>
      <w:jc w:val="center"/>
    </w:pPr>
    <w:rPr>
      <w:rFonts w:ascii="Arial" w:eastAsia="Arial" w:hAnsi="Arial" w:cs="Arial"/>
      <w:sz w:val="24"/>
      <w:szCs w:val="24"/>
    </w:rPr>
  </w:style>
  <w:style w:type="table" w:customStyle="1" w:styleId="a5">
    <w:basedOn w:val="TableNormal"/>
    <w:rsid w:val="00DE5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DE5AF4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DE5AF4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table" w:customStyle="1" w:styleId="a8">
    <w:basedOn w:val="TableNormal"/>
    <w:rsid w:val="00DE5AF4"/>
    <w:tblPr>
      <w:tblStyleRowBandSize w:val="1"/>
      <w:tblStyleColBandSize w:val="1"/>
      <w:tblCellMar>
        <w:top w:w="0" w:type="dxa"/>
        <w:left w:w="40" w:type="dxa"/>
        <w:bottom w:w="0" w:type="dxa"/>
        <w:right w:w="4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D4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4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4641</Words>
  <Characters>26454</Characters>
  <Application>Microsoft Office Word</Application>
  <DocSecurity>0</DocSecurity>
  <Lines>220</Lines>
  <Paragraphs>62</Paragraphs>
  <ScaleCrop>false</ScaleCrop>
  <Company>SPecialiST RePack</Company>
  <LinksUpToDate>false</LinksUpToDate>
  <CharactersWithSpaces>31033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dcterms:created xsi:type="dcterms:W3CDTF">2019-09-04T09:54:00Z</dcterms:created>
  <dcterms:modified xsi:type="dcterms:W3CDTF">2019-09-05T08:09:00Z</dcterms:modified>
</cp:coreProperties>
</file>