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CB" w:rsidRDefault="00D36BD0" w:rsidP="0076167C">
      <w:pPr>
        <w:jc w:val="center"/>
        <w:rPr>
          <w:i/>
        </w:rPr>
      </w:pPr>
      <w:r w:rsidRPr="00D36BD0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4.5pt;height:704.25pt">
            <v:imagedata r:id="rId5" o:title="титул тех.11"/>
          </v:shape>
        </w:pict>
      </w:r>
    </w:p>
    <w:p w:rsidR="006C159C" w:rsidRPr="00D2084E" w:rsidRDefault="006C159C" w:rsidP="0076167C">
      <w:pPr>
        <w:pStyle w:val="2"/>
        <w:numPr>
          <w:ilvl w:val="0"/>
          <w:numId w:val="6"/>
        </w:numPr>
        <w:jc w:val="center"/>
        <w:rPr>
          <w:rFonts w:ascii="Times New Roman" w:hAnsi="Times New Roman" w:cs="Times New Roman"/>
          <w:i w:val="0"/>
          <w:color w:val="000000"/>
          <w:spacing w:val="-4"/>
        </w:rPr>
      </w:pPr>
      <w:r w:rsidRPr="00D2084E">
        <w:rPr>
          <w:rFonts w:ascii="Times New Roman" w:hAnsi="Times New Roman" w:cs="Times New Roman"/>
          <w:i w:val="0"/>
        </w:rPr>
        <w:lastRenderedPageBreak/>
        <w:t>Пояснительная записка.</w:t>
      </w:r>
    </w:p>
    <w:p w:rsidR="006C159C" w:rsidRPr="00D2084E" w:rsidRDefault="006C159C" w:rsidP="00AF5F7A">
      <w:pPr>
        <w:ind w:firstLine="360"/>
        <w:rPr>
          <w:sz w:val="24"/>
          <w:szCs w:val="24"/>
        </w:rPr>
      </w:pPr>
      <w:r w:rsidRPr="00D2084E">
        <w:rPr>
          <w:sz w:val="24"/>
          <w:szCs w:val="24"/>
        </w:rPr>
        <w:t>Рабочая программа по технологии для среднего (полного) общего образования составлена в соответствии со следующими нормативно-правовыми и инструктивно-методическими документами:</w:t>
      </w:r>
    </w:p>
    <w:p w:rsidR="006C159C" w:rsidRPr="00D2084E" w:rsidRDefault="006C159C" w:rsidP="00AF5F7A">
      <w:pPr>
        <w:numPr>
          <w:ilvl w:val="0"/>
          <w:numId w:val="1"/>
        </w:numPr>
        <w:rPr>
          <w:sz w:val="24"/>
          <w:szCs w:val="24"/>
        </w:rPr>
      </w:pPr>
      <w:r w:rsidRPr="00D2084E">
        <w:rPr>
          <w:sz w:val="24"/>
          <w:szCs w:val="24"/>
        </w:rPr>
        <w:t>ФЗ «Об образовании в Российской Федерации»  от 29.12.2012 г. № 273 -ФЗ</w:t>
      </w:r>
    </w:p>
    <w:p w:rsidR="006C159C" w:rsidRPr="00D2084E" w:rsidRDefault="0076167C" w:rsidP="00AF5F7A">
      <w:pPr>
        <w:pStyle w:val="21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6C159C" w:rsidRPr="00D2084E">
        <w:rPr>
          <w:sz w:val="24"/>
          <w:szCs w:val="24"/>
        </w:rPr>
        <w:t xml:space="preserve">едеральный компонент Государственного образовательного стандарта общего образования, утвержденным приказом Минобразования России от 05.03 </w:t>
      </w:r>
      <w:smartTag w:uri="urn:schemas-microsoft-com:office:smarttags" w:element="metricconverter">
        <w:smartTagPr>
          <w:attr w:name="ProductID" w:val="2004 г"/>
        </w:smartTagPr>
        <w:r w:rsidR="006C159C" w:rsidRPr="00D2084E">
          <w:rPr>
            <w:sz w:val="24"/>
            <w:szCs w:val="24"/>
          </w:rPr>
          <w:t>2004 г</w:t>
        </w:r>
      </w:smartTag>
      <w:r w:rsidR="006C159C" w:rsidRPr="00D2084E">
        <w:rPr>
          <w:sz w:val="24"/>
          <w:szCs w:val="24"/>
        </w:rPr>
        <w:t>. №1089 «Об утверждении федерального компонента государственных стандартов начального общего, основного общего и среднего (полног</w:t>
      </w:r>
      <w:r>
        <w:rPr>
          <w:sz w:val="24"/>
          <w:szCs w:val="24"/>
        </w:rPr>
        <w:t xml:space="preserve">о) общего </w:t>
      </w:r>
      <w:proofErr w:type="gramStart"/>
      <w:r>
        <w:rPr>
          <w:sz w:val="24"/>
          <w:szCs w:val="24"/>
        </w:rPr>
        <w:t>образования»(</w:t>
      </w:r>
      <w:proofErr w:type="gramEnd"/>
      <w:r>
        <w:rPr>
          <w:sz w:val="24"/>
          <w:szCs w:val="24"/>
        </w:rPr>
        <w:t xml:space="preserve"> в ред. Приказа МО РФ № 506 от 07.06.2017</w:t>
      </w:r>
      <w:r w:rsidR="006C159C" w:rsidRPr="00D2084E">
        <w:rPr>
          <w:sz w:val="24"/>
          <w:szCs w:val="24"/>
        </w:rPr>
        <w:t xml:space="preserve"> г.);</w:t>
      </w:r>
    </w:p>
    <w:p w:rsidR="006C159C" w:rsidRPr="00D2084E" w:rsidRDefault="0076167C" w:rsidP="00AF5F7A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C159C" w:rsidRPr="00D2084E">
        <w:rPr>
          <w:sz w:val="24"/>
          <w:szCs w:val="24"/>
        </w:rPr>
        <w:t xml:space="preserve">римерные программы основного общего и среднего (полного) общего образования по технологии (письмо Департамента государственной политики в образовании </w:t>
      </w:r>
      <w:proofErr w:type="spellStart"/>
      <w:r w:rsidR="006C159C" w:rsidRPr="00D2084E">
        <w:rPr>
          <w:sz w:val="24"/>
          <w:szCs w:val="24"/>
        </w:rPr>
        <w:t>МОиН</w:t>
      </w:r>
      <w:proofErr w:type="spellEnd"/>
      <w:r w:rsidR="006C159C" w:rsidRPr="00D2084E">
        <w:rPr>
          <w:sz w:val="24"/>
          <w:szCs w:val="24"/>
        </w:rPr>
        <w:t xml:space="preserve"> РФ от 07.06.2005 г. №03– 1263).</w:t>
      </w:r>
    </w:p>
    <w:p w:rsidR="006C159C" w:rsidRPr="00D2084E" w:rsidRDefault="006C159C" w:rsidP="00AF5F7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D2084E">
        <w:rPr>
          <w:rFonts w:ascii="Times New Roman" w:hAnsi="Times New Roman" w:cs="Times New Roman"/>
          <w:i w:val="0"/>
          <w:sz w:val="24"/>
          <w:szCs w:val="24"/>
        </w:rPr>
        <w:t>Изучение технологии на базовом уровне среднего (полного) общего образования направлено на достижение следующих целей: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sz w:val="24"/>
          <w:szCs w:val="24"/>
        </w:rPr>
        <w:t xml:space="preserve">- </w:t>
      </w:r>
      <w:r w:rsidRPr="00D2084E">
        <w:rPr>
          <w:b/>
          <w:sz w:val="24"/>
          <w:szCs w:val="24"/>
        </w:rPr>
        <w:t>освоение</w:t>
      </w:r>
      <w:r w:rsidRPr="00D2084E">
        <w:rPr>
          <w:sz w:val="24"/>
          <w:szCs w:val="24"/>
        </w:rPr>
        <w:t xml:space="preserve">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sz w:val="24"/>
          <w:szCs w:val="24"/>
        </w:rPr>
        <w:t xml:space="preserve">- </w:t>
      </w:r>
      <w:r w:rsidRPr="00D2084E">
        <w:rPr>
          <w:b/>
          <w:sz w:val="24"/>
          <w:szCs w:val="24"/>
        </w:rPr>
        <w:t>овладение</w:t>
      </w:r>
      <w:r w:rsidRPr="00D2084E">
        <w:rPr>
          <w:sz w:val="24"/>
          <w:szCs w:val="24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учётом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sz w:val="24"/>
          <w:szCs w:val="24"/>
        </w:rPr>
        <w:t xml:space="preserve">-  </w:t>
      </w:r>
      <w:r w:rsidRPr="00D2084E">
        <w:rPr>
          <w:b/>
          <w:sz w:val="24"/>
          <w:szCs w:val="24"/>
        </w:rPr>
        <w:t xml:space="preserve">развитие </w:t>
      </w:r>
      <w:r w:rsidRPr="00D2084E">
        <w:rPr>
          <w:sz w:val="24"/>
          <w:szCs w:val="24"/>
        </w:rPr>
        <w:t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 услуг; к деловому сотрудничеству в процессе коллективной деятельности;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b/>
          <w:sz w:val="24"/>
          <w:szCs w:val="24"/>
        </w:rPr>
        <w:t>- воспитание</w:t>
      </w:r>
      <w:r w:rsidRPr="00D2084E">
        <w:rPr>
          <w:sz w:val="24"/>
          <w:szCs w:val="24"/>
        </w:rPr>
        <w:t xml:space="preserve"> ответственного отношения к труду и результатам труда; формирование представления о технологии как части общечеловеческой культуры, её роли в общественном развитии;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sz w:val="24"/>
          <w:szCs w:val="24"/>
        </w:rPr>
        <w:t xml:space="preserve">- </w:t>
      </w:r>
      <w:r w:rsidRPr="00D2084E">
        <w:rPr>
          <w:b/>
          <w:sz w:val="24"/>
          <w:szCs w:val="24"/>
        </w:rPr>
        <w:t>подготовка</w:t>
      </w:r>
      <w:r w:rsidRPr="00D2084E">
        <w:rPr>
          <w:sz w:val="24"/>
          <w:szCs w:val="24"/>
        </w:rPr>
        <w:t xml:space="preserve"> к самостоятельной деятельности на рынке труда, товаров и услуг; к продолжению обучения в системе непрерывного профессионального образования.</w:t>
      </w:r>
    </w:p>
    <w:p w:rsidR="006C159C" w:rsidRPr="00D2084E" w:rsidRDefault="006C159C" w:rsidP="00AF5F7A">
      <w:pPr>
        <w:ind w:right="-5"/>
        <w:jc w:val="both"/>
        <w:rPr>
          <w:b/>
          <w:bCs/>
          <w:sz w:val="24"/>
          <w:szCs w:val="24"/>
        </w:rPr>
      </w:pPr>
    </w:p>
    <w:p w:rsidR="006C159C" w:rsidRPr="00D2084E" w:rsidRDefault="006C159C" w:rsidP="00AF5F7A">
      <w:pPr>
        <w:ind w:right="-5" w:firstLine="567"/>
        <w:jc w:val="center"/>
        <w:rPr>
          <w:b/>
          <w:bCs/>
          <w:sz w:val="24"/>
          <w:szCs w:val="28"/>
        </w:rPr>
      </w:pPr>
      <w:r w:rsidRPr="00D2084E">
        <w:rPr>
          <w:b/>
          <w:bCs/>
          <w:sz w:val="24"/>
          <w:szCs w:val="28"/>
        </w:rPr>
        <w:t>Общая характеристика учебного предмета</w:t>
      </w:r>
    </w:p>
    <w:p w:rsidR="006C159C" w:rsidRPr="00D2084E" w:rsidRDefault="006C159C" w:rsidP="00AF5F7A">
      <w:pPr>
        <w:ind w:right="-5" w:firstLine="567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Рабочая программа составлена с учетом опыта трудовой и технологической деятельности, полученного учащимися при обучении в основной школе. 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6C159C" w:rsidRPr="00D2084E" w:rsidRDefault="006C159C" w:rsidP="00AF5F7A">
      <w:pPr>
        <w:ind w:right="-5" w:firstLine="567"/>
        <w:jc w:val="both"/>
        <w:rPr>
          <w:sz w:val="24"/>
          <w:szCs w:val="24"/>
        </w:rPr>
      </w:pPr>
      <w:r w:rsidRPr="00D2084E">
        <w:rPr>
          <w:sz w:val="24"/>
          <w:szCs w:val="24"/>
        </w:rPr>
        <w:t>Программа включают в себя разделы «Производство, труд и технологии», «Технологии проектирования и создания материальных объектов и услуг», «Профессиональное самоопределение и кар</w:t>
      </w:r>
      <w:r>
        <w:rPr>
          <w:sz w:val="24"/>
          <w:szCs w:val="24"/>
        </w:rPr>
        <w:t>ьера».</w:t>
      </w:r>
    </w:p>
    <w:p w:rsidR="006C159C" w:rsidRPr="00D2084E" w:rsidRDefault="006C159C" w:rsidP="00AF5F7A">
      <w:pPr>
        <w:numPr>
          <w:ilvl w:val="0"/>
          <w:numId w:val="2"/>
        </w:numPr>
        <w:autoSpaceDN w:val="0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6C159C" w:rsidRPr="00D2084E" w:rsidRDefault="006C159C" w:rsidP="00AF5F7A">
      <w:pPr>
        <w:numPr>
          <w:ilvl w:val="0"/>
          <w:numId w:val="2"/>
        </w:numPr>
        <w:autoSpaceDN w:val="0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</w:t>
      </w:r>
      <w:r w:rsidRPr="00D2084E">
        <w:rPr>
          <w:sz w:val="24"/>
          <w:szCs w:val="24"/>
        </w:rPr>
        <w:lastRenderedPageBreak/>
        <w:t xml:space="preserve">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</w:p>
    <w:p w:rsidR="006C159C" w:rsidRPr="00D2084E" w:rsidRDefault="006C159C" w:rsidP="00AF5F7A">
      <w:pPr>
        <w:ind w:firstLine="360"/>
        <w:jc w:val="both"/>
        <w:rPr>
          <w:sz w:val="24"/>
          <w:szCs w:val="24"/>
        </w:rPr>
      </w:pPr>
      <w:r w:rsidRPr="00D2084E">
        <w:rPr>
          <w:bCs/>
          <w:sz w:val="24"/>
          <w:szCs w:val="24"/>
        </w:rPr>
        <w:t>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</w:t>
      </w:r>
      <w:r w:rsidRPr="00D2084E">
        <w:rPr>
          <w:b/>
          <w:bCs/>
          <w:sz w:val="24"/>
          <w:szCs w:val="24"/>
        </w:rPr>
        <w:t>.</w:t>
      </w:r>
      <w:r w:rsidRPr="00D2084E">
        <w:rPr>
          <w:sz w:val="24"/>
          <w:szCs w:val="24"/>
        </w:rPr>
        <w:t xml:space="preserve"> </w:t>
      </w:r>
    </w:p>
    <w:p w:rsidR="006C159C" w:rsidRPr="00D2084E" w:rsidRDefault="006C159C" w:rsidP="00AF5F7A">
      <w:pPr>
        <w:ind w:right="-5" w:firstLine="567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В программе предусмотрено выполнение школьниками творческих или проектных работ. 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D2084E">
        <w:rPr>
          <w:sz w:val="24"/>
          <w:szCs w:val="24"/>
        </w:rPr>
        <w:t>межпредметных</w:t>
      </w:r>
      <w:proofErr w:type="spellEnd"/>
      <w:r w:rsidRPr="00D2084E">
        <w:rPr>
          <w:sz w:val="24"/>
          <w:szCs w:val="24"/>
        </w:rPr>
        <w:t xml:space="preserve"> связей. </w:t>
      </w:r>
    </w:p>
    <w:p w:rsidR="006C159C" w:rsidRPr="00D2084E" w:rsidRDefault="006C159C" w:rsidP="00E1711D">
      <w:pPr>
        <w:ind w:right="-5" w:firstLine="851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При изучении раздела «Производство, труд и технологии» целесообразно организовать экскурсии школьников на производство с передовыми технологиями и высоким уровнем организации труда, а при изучении раздела «Профессиональное самоопределение и карьера» - в Центры трудоустройства и </w:t>
      </w:r>
      <w:proofErr w:type="spellStart"/>
      <w:r w:rsidRPr="00D2084E">
        <w:rPr>
          <w:sz w:val="24"/>
          <w:szCs w:val="24"/>
        </w:rPr>
        <w:t>профконсультационной</w:t>
      </w:r>
      <w:proofErr w:type="spellEnd"/>
      <w:r w:rsidRPr="00D2084E">
        <w:rPr>
          <w:sz w:val="24"/>
          <w:szCs w:val="24"/>
        </w:rPr>
        <w:t xml:space="preserve"> помощи. При отсутствии возможностей для проведения экскурсий необходимо активно использовать технические средства обучения для показа современных достижений техники и технологий: видеозаписи, мультимедиа продукты, ресурсы Интернет. </w:t>
      </w:r>
    </w:p>
    <w:p w:rsidR="006C159C" w:rsidRPr="00D2084E" w:rsidRDefault="006C159C" w:rsidP="00E1711D">
      <w:pPr>
        <w:ind w:right="-5" w:firstLine="851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  </w:t>
      </w:r>
    </w:p>
    <w:p w:rsidR="006C159C" w:rsidRPr="00D2084E" w:rsidRDefault="006C159C" w:rsidP="00AF5F7A">
      <w:pPr>
        <w:shd w:val="clear" w:color="auto" w:fill="FFFFFF"/>
        <w:spacing w:before="274"/>
        <w:ind w:left="581"/>
        <w:jc w:val="center"/>
        <w:rPr>
          <w:sz w:val="24"/>
          <w:szCs w:val="28"/>
        </w:rPr>
      </w:pPr>
      <w:r w:rsidRPr="00D2084E">
        <w:rPr>
          <w:b/>
          <w:bCs/>
          <w:color w:val="000000"/>
          <w:sz w:val="24"/>
          <w:szCs w:val="28"/>
        </w:rPr>
        <w:t>Место предмета в учебном плане</w:t>
      </w:r>
    </w:p>
    <w:p w:rsidR="006C159C" w:rsidRPr="00D2084E" w:rsidRDefault="006C159C" w:rsidP="00AF5F7A">
      <w:pPr>
        <w:ind w:right="-5" w:firstLine="567"/>
        <w:jc w:val="both"/>
        <w:rPr>
          <w:sz w:val="24"/>
          <w:szCs w:val="24"/>
        </w:rPr>
      </w:pPr>
      <w:proofErr w:type="gramStart"/>
      <w:r w:rsidRPr="00D2084E">
        <w:rPr>
          <w:sz w:val="24"/>
          <w:szCs w:val="24"/>
        </w:rPr>
        <w:t>В  учебном</w:t>
      </w:r>
      <w:proofErr w:type="gramEnd"/>
      <w:r w:rsidRPr="00D2084E">
        <w:rPr>
          <w:sz w:val="24"/>
          <w:szCs w:val="24"/>
        </w:rPr>
        <w:t xml:space="preserve"> плане школы образовательная область «Технология» изучается  в  </w:t>
      </w:r>
      <w:r w:rsidRPr="00D2084E">
        <w:rPr>
          <w:sz w:val="24"/>
          <w:szCs w:val="24"/>
          <w:lang w:val="en-US"/>
        </w:rPr>
        <w:t>XI</w:t>
      </w:r>
      <w:r w:rsidR="00D36BD0">
        <w:rPr>
          <w:sz w:val="24"/>
          <w:szCs w:val="24"/>
        </w:rPr>
        <w:t xml:space="preserve"> классе, 1 час в неделю . Всего отводится 34</w:t>
      </w:r>
      <w:r w:rsidRPr="00D2084E">
        <w:rPr>
          <w:sz w:val="24"/>
          <w:szCs w:val="24"/>
        </w:rPr>
        <w:t xml:space="preserve"> ч</w:t>
      </w:r>
      <w:r w:rsidR="00D36BD0">
        <w:rPr>
          <w:sz w:val="24"/>
          <w:szCs w:val="24"/>
        </w:rPr>
        <w:t>асов</w:t>
      </w:r>
      <w:r w:rsidRPr="00D2084E">
        <w:rPr>
          <w:sz w:val="24"/>
          <w:szCs w:val="24"/>
        </w:rPr>
        <w:t xml:space="preserve">. </w:t>
      </w:r>
    </w:p>
    <w:p w:rsidR="006C159C" w:rsidRPr="00D2084E" w:rsidRDefault="006C159C" w:rsidP="00486AB2">
      <w:pPr>
        <w:spacing w:line="276" w:lineRule="auto"/>
        <w:rPr>
          <w:b/>
          <w:sz w:val="24"/>
          <w:szCs w:val="24"/>
        </w:rPr>
      </w:pPr>
    </w:p>
    <w:p w:rsidR="006C159C" w:rsidRPr="00D2084E" w:rsidRDefault="006C159C" w:rsidP="00486AB2">
      <w:pPr>
        <w:spacing w:line="276" w:lineRule="auto"/>
        <w:rPr>
          <w:b/>
          <w:sz w:val="24"/>
          <w:szCs w:val="24"/>
        </w:rPr>
      </w:pPr>
    </w:p>
    <w:p w:rsidR="006C159C" w:rsidRPr="00D36BD0" w:rsidRDefault="006C159C" w:rsidP="00D36BD0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2084E">
        <w:rPr>
          <w:b/>
          <w:sz w:val="28"/>
          <w:szCs w:val="28"/>
        </w:rPr>
        <w:t>2. Основное содержание обучения</w:t>
      </w:r>
    </w:p>
    <w:p w:rsidR="006C159C" w:rsidRPr="00D2084E" w:rsidRDefault="006C159C" w:rsidP="00451060">
      <w:pPr>
        <w:ind w:right="-765"/>
        <w:rPr>
          <w:bCs/>
          <w:caps/>
          <w:sz w:val="24"/>
          <w:szCs w:val="24"/>
        </w:rPr>
      </w:pPr>
    </w:p>
    <w:p w:rsidR="006C159C" w:rsidRPr="00D2084E" w:rsidRDefault="006C159C" w:rsidP="00B449A5">
      <w:pPr>
        <w:ind w:right="-765"/>
        <w:jc w:val="center"/>
        <w:rPr>
          <w:b/>
          <w:bCs/>
          <w:caps/>
          <w:sz w:val="24"/>
          <w:szCs w:val="24"/>
        </w:rPr>
      </w:pPr>
      <w:r w:rsidRPr="00D2084E">
        <w:rPr>
          <w:b/>
          <w:bCs/>
          <w:caps/>
          <w:sz w:val="24"/>
          <w:szCs w:val="24"/>
        </w:rPr>
        <w:t>11 класс</w:t>
      </w:r>
    </w:p>
    <w:p w:rsidR="006C159C" w:rsidRPr="00BF6FEC" w:rsidRDefault="006C159C" w:rsidP="00BF6FEC">
      <w:pPr>
        <w:rPr>
          <w:b/>
          <w:sz w:val="24"/>
          <w:szCs w:val="24"/>
          <w:u w:val="single"/>
        </w:rPr>
      </w:pPr>
      <w:r w:rsidRPr="00BF6FEC">
        <w:rPr>
          <w:b/>
          <w:sz w:val="24"/>
          <w:szCs w:val="24"/>
          <w:u w:val="single"/>
        </w:rPr>
        <w:t>Раздел. Производство, труд и технологии.</w:t>
      </w:r>
    </w:p>
    <w:p w:rsidR="006C159C" w:rsidRPr="00D2084E" w:rsidRDefault="006C159C" w:rsidP="00451060">
      <w:pPr>
        <w:rPr>
          <w:sz w:val="24"/>
          <w:szCs w:val="24"/>
        </w:rPr>
      </w:pPr>
      <w:r w:rsidRPr="00D2084E">
        <w:rPr>
          <w:sz w:val="24"/>
          <w:szCs w:val="24"/>
        </w:rPr>
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ПРОФЕССИЙ (ЕТКС). </w:t>
      </w:r>
    </w:p>
    <w:p w:rsidR="006C159C" w:rsidRDefault="006C159C" w:rsidP="00451060">
      <w:pPr>
        <w:rPr>
          <w:sz w:val="24"/>
          <w:szCs w:val="24"/>
        </w:rPr>
      </w:pPr>
      <w:r w:rsidRPr="00D2084E">
        <w:rPr>
          <w:sz w:val="24"/>
          <w:szCs w:val="24"/>
        </w:rPr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5C4546" w:rsidRPr="00D2084E" w:rsidRDefault="005C4546" w:rsidP="00451060">
      <w:pPr>
        <w:rPr>
          <w:sz w:val="24"/>
          <w:szCs w:val="24"/>
        </w:rPr>
      </w:pPr>
      <w:r w:rsidRPr="001F69FD">
        <w:rPr>
          <w:sz w:val="24"/>
          <w:szCs w:val="24"/>
        </w:rPr>
        <w:t>Организация рабочих мест и технологического процесса создания продукта труда. Выполнение операций по созданию продукта труда.</w:t>
      </w:r>
    </w:p>
    <w:p w:rsidR="006C159C" w:rsidRDefault="006C159C" w:rsidP="00BF6FEC">
      <w:pPr>
        <w:rPr>
          <w:i/>
          <w:sz w:val="24"/>
          <w:szCs w:val="24"/>
        </w:rPr>
      </w:pPr>
      <w:r w:rsidRPr="00D2084E">
        <w:rPr>
          <w:i/>
          <w:sz w:val="24"/>
          <w:szCs w:val="24"/>
        </w:rPr>
        <w:t xml:space="preserve">Практическая работа №1. </w:t>
      </w:r>
    </w:p>
    <w:p w:rsidR="006C159C" w:rsidRPr="00877FB0" w:rsidRDefault="006C159C" w:rsidP="00BF6FEC">
      <w:pPr>
        <w:rPr>
          <w:i/>
          <w:sz w:val="24"/>
          <w:szCs w:val="24"/>
        </w:rPr>
      </w:pPr>
      <w:r w:rsidRPr="00D2084E">
        <w:rPr>
          <w:i/>
          <w:sz w:val="24"/>
          <w:szCs w:val="24"/>
        </w:rPr>
        <w:t>Практическая работа №2</w:t>
      </w:r>
    </w:p>
    <w:p w:rsidR="006C159C" w:rsidRPr="00BF6FEC" w:rsidRDefault="006C159C" w:rsidP="00BF6FEC">
      <w:pPr>
        <w:rPr>
          <w:sz w:val="24"/>
          <w:szCs w:val="24"/>
          <w:u w:val="single"/>
        </w:rPr>
      </w:pPr>
      <w:r>
        <w:rPr>
          <w:sz w:val="24"/>
          <w:szCs w:val="24"/>
        </w:rPr>
        <w:t>Контрольная ра</w:t>
      </w:r>
      <w:r w:rsidR="00877FB0">
        <w:rPr>
          <w:sz w:val="24"/>
          <w:szCs w:val="24"/>
        </w:rPr>
        <w:t>бота №1</w:t>
      </w:r>
      <w:r>
        <w:rPr>
          <w:sz w:val="24"/>
          <w:szCs w:val="24"/>
        </w:rPr>
        <w:t xml:space="preserve"> по теме: «</w:t>
      </w:r>
      <w:r w:rsidRPr="00BF6FEC">
        <w:rPr>
          <w:sz w:val="24"/>
          <w:szCs w:val="24"/>
        </w:rPr>
        <w:t>Производство, труд и технологии.</w:t>
      </w:r>
      <w:r>
        <w:rPr>
          <w:sz w:val="24"/>
          <w:szCs w:val="24"/>
        </w:rPr>
        <w:t>»</w:t>
      </w:r>
    </w:p>
    <w:p w:rsidR="006C159C" w:rsidRPr="00BF6FEC" w:rsidRDefault="006C159C" w:rsidP="00BF6FEC">
      <w:pPr>
        <w:rPr>
          <w:b/>
          <w:sz w:val="24"/>
          <w:szCs w:val="24"/>
          <w:u w:val="single"/>
        </w:rPr>
      </w:pPr>
      <w:r w:rsidRPr="00BF6FEC">
        <w:rPr>
          <w:b/>
          <w:sz w:val="24"/>
          <w:szCs w:val="24"/>
          <w:u w:val="single"/>
        </w:rPr>
        <w:t>Раздел. Профессиональное самоопределение и карьера</w:t>
      </w:r>
    </w:p>
    <w:p w:rsidR="006C159C" w:rsidRPr="00D2084E" w:rsidRDefault="006C159C" w:rsidP="00AF5F7A">
      <w:pPr>
        <w:rPr>
          <w:sz w:val="24"/>
          <w:szCs w:val="24"/>
        </w:rPr>
      </w:pPr>
      <w:r w:rsidRPr="00D2084E">
        <w:rPr>
          <w:sz w:val="24"/>
          <w:szCs w:val="24"/>
        </w:rPr>
        <w:t xml:space="preserve"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 </w:t>
      </w:r>
    </w:p>
    <w:p w:rsidR="006C159C" w:rsidRPr="00D2084E" w:rsidRDefault="006C159C" w:rsidP="00AF5F7A">
      <w:pPr>
        <w:rPr>
          <w:sz w:val="24"/>
          <w:szCs w:val="24"/>
        </w:rPr>
      </w:pPr>
      <w:r w:rsidRPr="00D2084E">
        <w:rPr>
          <w:sz w:val="24"/>
          <w:szCs w:val="24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D2084E">
        <w:rPr>
          <w:sz w:val="24"/>
          <w:szCs w:val="24"/>
        </w:rPr>
        <w:t>профконсультационной</w:t>
      </w:r>
      <w:proofErr w:type="spellEnd"/>
      <w:r w:rsidRPr="00D2084E">
        <w:rPr>
          <w:sz w:val="24"/>
          <w:szCs w:val="24"/>
        </w:rPr>
        <w:t xml:space="preserve">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 </w:t>
      </w:r>
    </w:p>
    <w:p w:rsidR="006C159C" w:rsidRPr="00D2084E" w:rsidRDefault="006C159C" w:rsidP="00AF5F7A">
      <w:pPr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Практическая работа №3</w:t>
      </w:r>
      <w:r w:rsidRPr="00D2084E">
        <w:rPr>
          <w:i/>
          <w:sz w:val="24"/>
          <w:szCs w:val="24"/>
        </w:rPr>
        <w:t xml:space="preserve">. 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</w:r>
      <w:proofErr w:type="spellStart"/>
      <w:r w:rsidRPr="00D2084E">
        <w:rPr>
          <w:i/>
          <w:sz w:val="24"/>
          <w:szCs w:val="24"/>
        </w:rPr>
        <w:t>самопрезентации</w:t>
      </w:r>
      <w:proofErr w:type="spellEnd"/>
      <w:r w:rsidRPr="00D2084E">
        <w:rPr>
          <w:i/>
          <w:sz w:val="24"/>
          <w:szCs w:val="24"/>
        </w:rPr>
        <w:t xml:space="preserve"> для получения профессионального образования или трудоустройства. </w:t>
      </w:r>
    </w:p>
    <w:p w:rsidR="006C159C" w:rsidRPr="00BB10BF" w:rsidRDefault="006C159C" w:rsidP="00F62D5A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 №4</w:t>
      </w:r>
      <w:r w:rsidRPr="00D2084E">
        <w:rPr>
          <w:i/>
          <w:sz w:val="24"/>
          <w:szCs w:val="24"/>
        </w:rPr>
        <w:t>. Выполнение проекта по уточнению профессиональных намерений.</w:t>
      </w:r>
    </w:p>
    <w:p w:rsidR="006C159C" w:rsidRPr="00D2084E" w:rsidRDefault="006C159C" w:rsidP="00F62D5A">
      <w:pPr>
        <w:rPr>
          <w:b/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8"/>
          <w:szCs w:val="28"/>
        </w:rPr>
      </w:pPr>
      <w:r w:rsidRPr="00D2084E">
        <w:rPr>
          <w:b/>
          <w:sz w:val="28"/>
          <w:szCs w:val="28"/>
        </w:rPr>
        <w:t>3. Требования к уровню подготовки обучающихся.</w:t>
      </w:r>
    </w:p>
    <w:p w:rsidR="006C159C" w:rsidRPr="00D2084E" w:rsidRDefault="006C159C" w:rsidP="00AF5F7A">
      <w:pPr>
        <w:ind w:right="-5"/>
        <w:jc w:val="both"/>
        <w:rPr>
          <w:sz w:val="24"/>
          <w:szCs w:val="24"/>
        </w:rPr>
      </w:pPr>
    </w:p>
    <w:p w:rsidR="006C159C" w:rsidRPr="00D2084E" w:rsidRDefault="006C159C" w:rsidP="00AF5F7A">
      <w:pPr>
        <w:pStyle w:val="23"/>
        <w:spacing w:after="0" w:line="240" w:lineRule="auto"/>
        <w:ind w:firstLine="567"/>
        <w:rPr>
          <w:b/>
          <w:bCs/>
          <w:i/>
          <w:iCs/>
          <w:sz w:val="24"/>
          <w:szCs w:val="24"/>
        </w:rPr>
      </w:pPr>
      <w:r w:rsidRPr="00D2084E">
        <w:rPr>
          <w:b/>
          <w:bCs/>
          <w:i/>
          <w:iCs/>
          <w:sz w:val="24"/>
          <w:szCs w:val="24"/>
        </w:rPr>
        <w:t>В результате изучения технологии ученик должен</w:t>
      </w:r>
    </w:p>
    <w:p w:rsidR="006C159C" w:rsidRPr="00D2084E" w:rsidRDefault="006C159C" w:rsidP="00AF5F7A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D2084E">
        <w:rPr>
          <w:b/>
          <w:bCs/>
          <w:sz w:val="24"/>
          <w:szCs w:val="24"/>
          <w:u w:val="single"/>
        </w:rPr>
        <w:t>Знать/понимать</w:t>
      </w:r>
    </w:p>
    <w:p w:rsidR="006C159C" w:rsidRPr="00D2084E" w:rsidRDefault="006C159C" w:rsidP="00AF5F7A">
      <w:pPr>
        <w:jc w:val="both"/>
        <w:rPr>
          <w:color w:val="000000"/>
          <w:sz w:val="24"/>
          <w:szCs w:val="24"/>
        </w:rPr>
      </w:pPr>
      <w:r w:rsidRPr="00D2084E">
        <w:rPr>
          <w:color w:val="000000"/>
          <w:sz w:val="24"/>
          <w:szCs w:val="24"/>
        </w:rPr>
        <w:t>-влияние технологий на общественное развитие;</w:t>
      </w:r>
    </w:p>
    <w:p w:rsidR="006C159C" w:rsidRPr="00D2084E" w:rsidRDefault="006C159C" w:rsidP="00AF5F7A">
      <w:pPr>
        <w:jc w:val="both"/>
        <w:rPr>
          <w:color w:val="000000"/>
          <w:sz w:val="24"/>
          <w:szCs w:val="24"/>
        </w:rPr>
      </w:pPr>
      <w:r w:rsidRPr="00D2084E">
        <w:rPr>
          <w:color w:val="000000"/>
          <w:sz w:val="24"/>
          <w:szCs w:val="24"/>
        </w:rPr>
        <w:t>-</w:t>
      </w:r>
      <w:r w:rsidRPr="00D2084E">
        <w:rPr>
          <w:sz w:val="24"/>
          <w:szCs w:val="24"/>
        </w:rPr>
        <w:t>составляющие современного производства товаров или услуг;</w:t>
      </w:r>
      <w:r w:rsidRPr="00D2084E">
        <w:rPr>
          <w:color w:val="000000"/>
          <w:sz w:val="24"/>
          <w:szCs w:val="24"/>
        </w:rPr>
        <w:t xml:space="preserve">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color w:val="000000"/>
          <w:sz w:val="24"/>
          <w:szCs w:val="24"/>
        </w:rPr>
        <w:t>-</w:t>
      </w:r>
      <w:r w:rsidRPr="00D2084E">
        <w:rPr>
          <w:sz w:val="24"/>
          <w:szCs w:val="24"/>
        </w:rPr>
        <w:t xml:space="preserve">способы снижения негативного влияния производства на окружающую среду: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-способы организации труда, индивидуальной и коллективной работы;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-основные этапы проектной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-источники получения информации о путях получения профессионального образования и трудоустройства.</w:t>
      </w:r>
    </w:p>
    <w:p w:rsidR="006C159C" w:rsidRPr="00D2084E" w:rsidRDefault="006C159C" w:rsidP="00AF5F7A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D2084E">
        <w:rPr>
          <w:b/>
          <w:bCs/>
          <w:sz w:val="24"/>
          <w:szCs w:val="24"/>
          <w:u w:val="single"/>
        </w:rPr>
        <w:t>Уметь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-оценивать потребительские качества товаров и услуг;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-изучать потребности потенциальных покупателей на рынке товаров и услуг;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-составлять планы деятельности по изготовлению и реализации продукта труда;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-использовать  методы решения творческих задач в технологической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-проектировать</w:t>
      </w:r>
      <w:r w:rsidRPr="00D2084E">
        <w:rPr>
          <w:color w:val="000000"/>
          <w:spacing w:val="-10"/>
          <w:sz w:val="24"/>
          <w:szCs w:val="24"/>
        </w:rPr>
        <w:t xml:space="preserve"> материальный объект или услугу</w:t>
      </w:r>
      <w:r w:rsidRPr="00D2084E">
        <w:rPr>
          <w:sz w:val="24"/>
          <w:szCs w:val="24"/>
        </w:rPr>
        <w:t xml:space="preserve">; оформлять процесс и результаты проектной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-организовывать рабочие места; выбирать средства и методы реализации проекта;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-выполнять изученные технологические операции;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-планировать возможное продвижение </w:t>
      </w:r>
      <w:r w:rsidRPr="00D2084E">
        <w:rPr>
          <w:color w:val="000000"/>
          <w:spacing w:val="-10"/>
          <w:sz w:val="24"/>
          <w:szCs w:val="24"/>
        </w:rPr>
        <w:t>материального объекта или услуги на рынке товаров и услуг</w:t>
      </w:r>
      <w:r w:rsidRPr="00D2084E">
        <w:rPr>
          <w:sz w:val="24"/>
          <w:szCs w:val="24"/>
        </w:rPr>
        <w:t xml:space="preserve">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-уточнять и корректировать профессиональные намерения.</w:t>
      </w:r>
    </w:p>
    <w:p w:rsidR="006C159C" w:rsidRPr="00D2084E" w:rsidRDefault="006C159C" w:rsidP="00AF5F7A">
      <w:pPr>
        <w:jc w:val="both"/>
        <w:rPr>
          <w:b/>
          <w:bCs/>
          <w:sz w:val="24"/>
          <w:szCs w:val="24"/>
        </w:rPr>
      </w:pPr>
      <w:r w:rsidRPr="00D2084E">
        <w:rPr>
          <w:b/>
          <w:bCs/>
          <w:sz w:val="24"/>
          <w:szCs w:val="24"/>
          <w:u w:val="single"/>
        </w:rPr>
        <w:t xml:space="preserve">Использовать полученные знания и умения в выбранной области деятельности </w:t>
      </w:r>
      <w:r w:rsidRPr="00D2084E">
        <w:rPr>
          <w:b/>
          <w:sz w:val="24"/>
          <w:szCs w:val="24"/>
          <w:u w:val="single"/>
        </w:rPr>
        <w:t>для:</w:t>
      </w:r>
      <w:r w:rsidRPr="00D2084E">
        <w:rPr>
          <w:b/>
          <w:bCs/>
          <w:sz w:val="24"/>
          <w:szCs w:val="24"/>
        </w:rPr>
        <w:t xml:space="preserve">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b/>
          <w:bCs/>
          <w:sz w:val="24"/>
          <w:szCs w:val="24"/>
        </w:rPr>
        <w:t>-</w:t>
      </w:r>
      <w:r w:rsidRPr="00D2084E">
        <w:rPr>
          <w:sz w:val="24"/>
          <w:szCs w:val="24"/>
        </w:rPr>
        <w:t xml:space="preserve">проектирования материальных объектов или услуг;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-повышения эффективности своей практической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-организации трудовой деятельности  при коллективной форме труда;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-решения практических задач в выбранном направлении технологической подготовки;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-самостоятельного анализа рынка образовательных услуг и профессиональной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-рационального поведения на рынке труда, товаров и услуг;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-составления резюме и проведения </w:t>
      </w:r>
      <w:proofErr w:type="spellStart"/>
      <w:r w:rsidRPr="00D2084E">
        <w:rPr>
          <w:sz w:val="24"/>
          <w:szCs w:val="24"/>
        </w:rPr>
        <w:t>самопрезентации</w:t>
      </w:r>
      <w:proofErr w:type="spellEnd"/>
      <w:r w:rsidRPr="00D2084E">
        <w:rPr>
          <w:sz w:val="24"/>
          <w:szCs w:val="24"/>
        </w:rPr>
        <w:t>;</w:t>
      </w:r>
    </w:p>
    <w:p w:rsidR="006C159C" w:rsidRPr="00D2084E" w:rsidRDefault="006C159C" w:rsidP="00AF5F7A">
      <w:pPr>
        <w:jc w:val="both"/>
        <w:rPr>
          <w:b/>
          <w:bCs/>
          <w:sz w:val="24"/>
          <w:szCs w:val="24"/>
        </w:rPr>
      </w:pPr>
      <w:r w:rsidRPr="00D2084E">
        <w:rPr>
          <w:sz w:val="24"/>
          <w:szCs w:val="24"/>
        </w:rPr>
        <w:t>-понимания взаимосвязи учебного предмета с особенностями профессий и профессиональной деятельности, в основе которых лежат знания по данному учеб</w:t>
      </w:r>
      <w:r>
        <w:rPr>
          <w:sz w:val="24"/>
          <w:szCs w:val="24"/>
        </w:rPr>
        <w:t xml:space="preserve">ному предмету. </w:t>
      </w:r>
    </w:p>
    <w:p w:rsidR="006C159C" w:rsidRPr="00D2084E" w:rsidRDefault="006C159C" w:rsidP="00AF5F7A">
      <w:pPr>
        <w:jc w:val="center"/>
        <w:rPr>
          <w:sz w:val="24"/>
          <w:szCs w:val="24"/>
        </w:rPr>
      </w:pPr>
    </w:p>
    <w:p w:rsidR="006C159C" w:rsidRPr="00D2084E" w:rsidRDefault="006C159C" w:rsidP="00BB10BF">
      <w:pPr>
        <w:rPr>
          <w:b/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4"/>
          <w:szCs w:val="32"/>
        </w:rPr>
      </w:pPr>
    </w:p>
    <w:p w:rsidR="006C159C" w:rsidRPr="00D2084E" w:rsidRDefault="006C159C" w:rsidP="00F62D5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2084E">
        <w:rPr>
          <w:b/>
          <w:sz w:val="28"/>
          <w:szCs w:val="28"/>
        </w:rPr>
        <w:t>4. Тематическое распределение часов</w:t>
      </w:r>
    </w:p>
    <w:p w:rsidR="006C159C" w:rsidRPr="00D2084E" w:rsidRDefault="006C159C" w:rsidP="00F62D5A">
      <w:pPr>
        <w:spacing w:line="276" w:lineRule="auto"/>
        <w:ind w:firstLine="720"/>
        <w:jc w:val="center"/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1"/>
        <w:gridCol w:w="1463"/>
        <w:gridCol w:w="1495"/>
      </w:tblGrid>
      <w:tr w:rsidR="006C159C" w:rsidRPr="00D2084E" w:rsidTr="003B016B">
        <w:tc>
          <w:tcPr>
            <w:tcW w:w="10314" w:type="dxa"/>
            <w:vMerge w:val="restart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Разделы и темы</w:t>
            </w:r>
          </w:p>
        </w:tc>
        <w:tc>
          <w:tcPr>
            <w:tcW w:w="3921" w:type="dxa"/>
            <w:gridSpan w:val="2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Количество часов</w:t>
            </w:r>
          </w:p>
        </w:tc>
      </w:tr>
      <w:tr w:rsidR="006C159C" w:rsidRPr="00D2084E" w:rsidTr="003B016B">
        <w:tc>
          <w:tcPr>
            <w:tcW w:w="10314" w:type="dxa"/>
            <w:vMerge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08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084E">
              <w:rPr>
                <w:b/>
                <w:sz w:val="24"/>
                <w:szCs w:val="24"/>
              </w:rPr>
              <w:t>11</w:t>
            </w:r>
          </w:p>
        </w:tc>
      </w:tr>
      <w:tr w:rsidR="006C159C" w:rsidRPr="00D2084E" w:rsidTr="003B016B">
        <w:tc>
          <w:tcPr>
            <w:tcW w:w="10314" w:type="dxa"/>
          </w:tcPr>
          <w:p w:rsidR="006C159C" w:rsidRPr="00D2084E" w:rsidRDefault="006C159C" w:rsidP="003B016B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D2084E">
              <w:rPr>
                <w:sz w:val="24"/>
                <w:szCs w:val="24"/>
              </w:rPr>
              <w:t>Раздел .</w:t>
            </w:r>
            <w:proofErr w:type="gramEnd"/>
            <w:r w:rsidRPr="00D2084E">
              <w:rPr>
                <w:sz w:val="24"/>
                <w:szCs w:val="24"/>
              </w:rPr>
              <w:t xml:space="preserve"> </w:t>
            </w:r>
            <w:proofErr w:type="gramStart"/>
            <w:r w:rsidRPr="00D2084E">
              <w:rPr>
                <w:sz w:val="24"/>
                <w:szCs w:val="24"/>
              </w:rPr>
              <w:t>Производство,  труд</w:t>
            </w:r>
            <w:proofErr w:type="gramEnd"/>
            <w:r w:rsidRPr="00D2084E">
              <w:rPr>
                <w:sz w:val="24"/>
                <w:szCs w:val="24"/>
              </w:rPr>
              <w:t xml:space="preserve"> и технологии.</w:t>
            </w: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159C" w:rsidRPr="00D2084E" w:rsidRDefault="00877FB0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C159C" w:rsidRPr="00D2084E" w:rsidTr="003B016B">
        <w:tc>
          <w:tcPr>
            <w:tcW w:w="10314" w:type="dxa"/>
          </w:tcPr>
          <w:p w:rsidR="006C159C" w:rsidRPr="00D2084E" w:rsidRDefault="006C159C" w:rsidP="003B016B">
            <w:pPr>
              <w:rPr>
                <w:sz w:val="24"/>
                <w:szCs w:val="24"/>
              </w:rPr>
            </w:pPr>
            <w:proofErr w:type="gramStart"/>
            <w:r w:rsidRPr="00D2084E">
              <w:rPr>
                <w:sz w:val="24"/>
                <w:szCs w:val="24"/>
              </w:rPr>
              <w:t>Раздел .</w:t>
            </w:r>
            <w:proofErr w:type="gramEnd"/>
            <w:r w:rsidRPr="00D2084E">
              <w:rPr>
                <w:sz w:val="24"/>
                <w:szCs w:val="24"/>
              </w:rPr>
              <w:t xml:space="preserve"> Технологии проектирования и создания материальных объектов или услуг.</w:t>
            </w: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C159C" w:rsidRPr="00D2084E" w:rsidTr="003B016B">
        <w:tc>
          <w:tcPr>
            <w:tcW w:w="10314" w:type="dxa"/>
          </w:tcPr>
          <w:p w:rsidR="006C159C" w:rsidRPr="00D2084E" w:rsidRDefault="006C159C" w:rsidP="003B016B">
            <w:pPr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Раздел. Профессиональное самоопределение и карьера</w:t>
            </w: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159C" w:rsidRPr="00D2084E" w:rsidRDefault="00877FB0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C159C" w:rsidRPr="00D2084E" w:rsidTr="003B016B">
        <w:tc>
          <w:tcPr>
            <w:tcW w:w="10314" w:type="dxa"/>
          </w:tcPr>
          <w:p w:rsidR="006C159C" w:rsidRPr="00D2084E" w:rsidRDefault="006C159C" w:rsidP="003B016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Итого:</w:t>
            </w: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6C159C" w:rsidRPr="00D2084E" w:rsidRDefault="006C159C" w:rsidP="00AF5F7A">
      <w:pPr>
        <w:jc w:val="center"/>
        <w:rPr>
          <w:sz w:val="24"/>
          <w:szCs w:val="32"/>
        </w:rPr>
      </w:pPr>
    </w:p>
    <w:p w:rsidR="006C159C" w:rsidRPr="00D2084E" w:rsidRDefault="006C159C" w:rsidP="00BB10BF">
      <w:pPr>
        <w:rPr>
          <w:b/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8"/>
          <w:szCs w:val="28"/>
        </w:rPr>
      </w:pPr>
      <w:r w:rsidRPr="00D2084E">
        <w:rPr>
          <w:b/>
          <w:sz w:val="28"/>
          <w:szCs w:val="28"/>
        </w:rPr>
        <w:t>5. Список учебно-методической литературы</w:t>
      </w:r>
    </w:p>
    <w:p w:rsidR="006C159C" w:rsidRPr="00D2084E" w:rsidRDefault="006C159C" w:rsidP="00AF5F7A">
      <w:pPr>
        <w:rPr>
          <w:sz w:val="24"/>
          <w:szCs w:val="24"/>
        </w:rPr>
      </w:pPr>
    </w:p>
    <w:p w:rsidR="006C159C" w:rsidRPr="00D2084E" w:rsidRDefault="006C159C" w:rsidP="00AF5F7A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t>Примерная программа среднего (полного) общего образования по технологии (базовый уровень).</w:t>
      </w:r>
    </w:p>
    <w:p w:rsidR="006C159C" w:rsidRPr="00D2084E" w:rsidRDefault="006C159C" w:rsidP="00AF5F7A">
      <w:pPr>
        <w:numPr>
          <w:ilvl w:val="0"/>
          <w:numId w:val="3"/>
        </w:numPr>
        <w:rPr>
          <w:b/>
          <w:sz w:val="24"/>
          <w:szCs w:val="32"/>
        </w:rPr>
      </w:pPr>
      <w:proofErr w:type="spellStart"/>
      <w:proofErr w:type="gramStart"/>
      <w:r w:rsidRPr="00D2084E">
        <w:rPr>
          <w:sz w:val="24"/>
          <w:szCs w:val="24"/>
        </w:rPr>
        <w:t>Технология:базовый</w:t>
      </w:r>
      <w:proofErr w:type="spellEnd"/>
      <w:proofErr w:type="gramEnd"/>
      <w:r w:rsidRPr="00D2084E">
        <w:rPr>
          <w:sz w:val="24"/>
          <w:szCs w:val="24"/>
        </w:rPr>
        <w:t xml:space="preserve"> уровень. Учебник для учащихся  10-11 классов общеобразовательной школы/  под ред. В.Д.Симоненко. – М.: </w:t>
      </w:r>
      <w:proofErr w:type="spellStart"/>
      <w:r w:rsidRPr="00D2084E">
        <w:rPr>
          <w:sz w:val="24"/>
          <w:szCs w:val="24"/>
        </w:rPr>
        <w:t>Вентана</w:t>
      </w:r>
      <w:proofErr w:type="spellEnd"/>
      <w:r w:rsidRPr="00D2084E">
        <w:rPr>
          <w:sz w:val="24"/>
          <w:szCs w:val="24"/>
        </w:rPr>
        <w:t>-Граф, 2014.</w:t>
      </w:r>
    </w:p>
    <w:p w:rsidR="006C159C" w:rsidRPr="00D2084E" w:rsidRDefault="006C159C" w:rsidP="00AF5F7A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t xml:space="preserve">Симоненко В.Д., </w:t>
      </w:r>
      <w:proofErr w:type="spellStart"/>
      <w:r w:rsidRPr="00D2084E">
        <w:rPr>
          <w:sz w:val="24"/>
          <w:szCs w:val="24"/>
        </w:rPr>
        <w:t>Очинин</w:t>
      </w:r>
      <w:proofErr w:type="spellEnd"/>
      <w:r w:rsidRPr="00D2084E">
        <w:rPr>
          <w:sz w:val="24"/>
          <w:szCs w:val="24"/>
        </w:rPr>
        <w:t xml:space="preserve"> О.П., </w:t>
      </w:r>
      <w:proofErr w:type="spellStart"/>
      <w:r w:rsidRPr="00D2084E">
        <w:rPr>
          <w:sz w:val="24"/>
          <w:szCs w:val="24"/>
        </w:rPr>
        <w:t>Матяш</w:t>
      </w:r>
      <w:proofErr w:type="spellEnd"/>
      <w:r w:rsidRPr="00D2084E">
        <w:rPr>
          <w:sz w:val="24"/>
          <w:szCs w:val="24"/>
        </w:rPr>
        <w:t xml:space="preserve"> Н.В. </w:t>
      </w:r>
      <w:proofErr w:type="spellStart"/>
      <w:proofErr w:type="gramStart"/>
      <w:r w:rsidRPr="00D2084E">
        <w:rPr>
          <w:sz w:val="24"/>
          <w:szCs w:val="24"/>
        </w:rPr>
        <w:t>Технология:Учебник</w:t>
      </w:r>
      <w:proofErr w:type="spellEnd"/>
      <w:proofErr w:type="gramEnd"/>
      <w:r w:rsidRPr="00D2084E">
        <w:rPr>
          <w:sz w:val="24"/>
          <w:szCs w:val="24"/>
        </w:rPr>
        <w:t xml:space="preserve"> для учащихся  10 класса общеобразовательных учреждений. – М.: </w:t>
      </w:r>
      <w:proofErr w:type="spellStart"/>
      <w:r w:rsidRPr="00D2084E">
        <w:rPr>
          <w:sz w:val="24"/>
          <w:szCs w:val="24"/>
        </w:rPr>
        <w:t>Вентана</w:t>
      </w:r>
      <w:proofErr w:type="spellEnd"/>
      <w:r w:rsidRPr="00D2084E">
        <w:rPr>
          <w:sz w:val="24"/>
          <w:szCs w:val="24"/>
        </w:rPr>
        <w:t>-Граф, 2004.</w:t>
      </w:r>
    </w:p>
    <w:p w:rsidR="006C159C" w:rsidRPr="00D2084E" w:rsidRDefault="006C159C" w:rsidP="00AF5F7A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t xml:space="preserve">Симоненко В.Д., </w:t>
      </w:r>
      <w:proofErr w:type="spellStart"/>
      <w:r w:rsidRPr="00D2084E">
        <w:rPr>
          <w:sz w:val="24"/>
          <w:szCs w:val="24"/>
        </w:rPr>
        <w:t>Очинин</w:t>
      </w:r>
      <w:proofErr w:type="spellEnd"/>
      <w:r w:rsidRPr="00D2084E">
        <w:rPr>
          <w:sz w:val="24"/>
          <w:szCs w:val="24"/>
        </w:rPr>
        <w:t xml:space="preserve"> О.П., </w:t>
      </w:r>
      <w:proofErr w:type="spellStart"/>
      <w:r w:rsidRPr="00D2084E">
        <w:rPr>
          <w:sz w:val="24"/>
          <w:szCs w:val="24"/>
        </w:rPr>
        <w:t>Матяш</w:t>
      </w:r>
      <w:proofErr w:type="spellEnd"/>
      <w:r w:rsidRPr="00D2084E">
        <w:rPr>
          <w:sz w:val="24"/>
          <w:szCs w:val="24"/>
        </w:rPr>
        <w:t xml:space="preserve"> Н.В. </w:t>
      </w:r>
      <w:proofErr w:type="spellStart"/>
      <w:proofErr w:type="gramStart"/>
      <w:r w:rsidRPr="00D2084E">
        <w:rPr>
          <w:sz w:val="24"/>
          <w:szCs w:val="24"/>
        </w:rPr>
        <w:t>Технология:Учебник</w:t>
      </w:r>
      <w:proofErr w:type="spellEnd"/>
      <w:proofErr w:type="gramEnd"/>
      <w:r w:rsidRPr="00D2084E">
        <w:rPr>
          <w:sz w:val="24"/>
          <w:szCs w:val="24"/>
        </w:rPr>
        <w:t xml:space="preserve"> для учащихся  11 класса общеобразовательных учреждений. – М.: </w:t>
      </w:r>
      <w:proofErr w:type="spellStart"/>
      <w:r w:rsidRPr="00D2084E">
        <w:rPr>
          <w:sz w:val="24"/>
          <w:szCs w:val="24"/>
        </w:rPr>
        <w:t>Вентана</w:t>
      </w:r>
      <w:proofErr w:type="spellEnd"/>
      <w:r w:rsidRPr="00D2084E">
        <w:rPr>
          <w:sz w:val="24"/>
          <w:szCs w:val="24"/>
        </w:rPr>
        <w:t>-Граф, 2004.</w:t>
      </w:r>
    </w:p>
    <w:p w:rsidR="006C159C" w:rsidRPr="00D2084E" w:rsidRDefault="006C159C" w:rsidP="00765BC0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t xml:space="preserve">Использование проектной деятельности на уроках технологии. \ Сост. Бобровская А.Н., </w:t>
      </w:r>
      <w:proofErr w:type="spellStart"/>
      <w:r w:rsidRPr="00D2084E">
        <w:rPr>
          <w:sz w:val="24"/>
          <w:szCs w:val="24"/>
        </w:rPr>
        <w:t>Доколина</w:t>
      </w:r>
      <w:proofErr w:type="spellEnd"/>
      <w:r w:rsidRPr="00D2084E">
        <w:rPr>
          <w:sz w:val="24"/>
          <w:szCs w:val="24"/>
        </w:rPr>
        <w:t xml:space="preserve"> Г.Ф. –Волгоград: ИТД «Корифей» ,2006. </w:t>
      </w:r>
    </w:p>
    <w:p w:rsidR="00386B2F" w:rsidRDefault="006C159C" w:rsidP="00386B2F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t xml:space="preserve">Оценка качества подготовки выпускников основной школы по технологии/Сост. В.М.Казакевич, А.В.Марченко, - 2-е изд. – </w:t>
      </w:r>
      <w:proofErr w:type="spellStart"/>
      <w:r w:rsidRPr="00D2084E">
        <w:rPr>
          <w:sz w:val="24"/>
          <w:szCs w:val="24"/>
        </w:rPr>
        <w:t>М.:Дрофа</w:t>
      </w:r>
      <w:proofErr w:type="spellEnd"/>
      <w:r w:rsidRPr="00D2084E">
        <w:rPr>
          <w:sz w:val="24"/>
          <w:szCs w:val="24"/>
        </w:rPr>
        <w:t xml:space="preserve">, 2001. </w:t>
      </w:r>
    </w:p>
    <w:p w:rsidR="00386B2F" w:rsidRPr="00386B2F" w:rsidRDefault="00BF27F8" w:rsidP="00386B2F">
      <w:pPr>
        <w:numPr>
          <w:ilvl w:val="0"/>
          <w:numId w:val="3"/>
        </w:numPr>
        <w:rPr>
          <w:sz w:val="24"/>
          <w:szCs w:val="24"/>
        </w:rPr>
      </w:pPr>
      <w:r w:rsidRPr="00386B2F">
        <w:rPr>
          <w:sz w:val="24"/>
          <w:szCs w:val="24"/>
        </w:rPr>
        <w:t>Электронные образовательные ресурсы и и</w:t>
      </w:r>
      <w:r w:rsidR="006C159C" w:rsidRPr="00386B2F">
        <w:rPr>
          <w:sz w:val="24"/>
          <w:szCs w:val="24"/>
        </w:rPr>
        <w:t>нтернет</w:t>
      </w:r>
      <w:r w:rsidRPr="00386B2F">
        <w:rPr>
          <w:sz w:val="24"/>
          <w:szCs w:val="24"/>
        </w:rPr>
        <w:t>-</w:t>
      </w:r>
      <w:r w:rsidR="006C159C" w:rsidRPr="00386B2F">
        <w:rPr>
          <w:sz w:val="24"/>
          <w:szCs w:val="24"/>
        </w:rPr>
        <w:t xml:space="preserve"> ресурсы</w:t>
      </w:r>
      <w:r w:rsidR="00386B2F">
        <w:rPr>
          <w:sz w:val="24"/>
          <w:szCs w:val="24"/>
        </w:rPr>
        <w:t>:</w:t>
      </w:r>
    </w:p>
    <w:p w:rsidR="00386B2F" w:rsidRPr="00CD0E56" w:rsidRDefault="00D36BD0" w:rsidP="00386B2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40" w:hanging="357"/>
        <w:rPr>
          <w:rFonts w:ascii="Times New Roman" w:hAnsi="Times New Roman" w:cs="Times New Roman"/>
          <w:sz w:val="24"/>
          <w:szCs w:val="24"/>
        </w:rPr>
      </w:pPr>
      <w:hyperlink r:id="rId6" w:history="1"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http://acareer.narod.ru</w:t>
        </w:r>
      </w:hyperlink>
    </w:p>
    <w:p w:rsidR="00386B2F" w:rsidRPr="00CD0E56" w:rsidRDefault="00D36BD0" w:rsidP="00386B2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40" w:hanging="35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www.e-xecutive.ru</w:t>
        </w:r>
      </w:hyperlink>
    </w:p>
    <w:p w:rsidR="00386B2F" w:rsidRPr="00CD0E56" w:rsidRDefault="00D36BD0" w:rsidP="00386B2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40" w:hanging="35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rabota</w:t>
        </w:r>
        <w:proofErr w:type="spellEnd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dpt</w:t>
        </w:r>
        <w:proofErr w:type="spellEnd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ustu</w:t>
        </w:r>
        <w:proofErr w:type="spellEnd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6C159C" w:rsidRPr="00CD0E56" w:rsidRDefault="00D36BD0" w:rsidP="00386B2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40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vakansii</w:t>
        </w:r>
        <w:proofErr w:type="spellEnd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</w:hyperlink>
      <w:bookmarkStart w:id="0" w:name="_GoBack"/>
      <w:bookmarkEnd w:id="0"/>
    </w:p>
    <w:p w:rsidR="006C159C" w:rsidRPr="00D2084E" w:rsidRDefault="006C159C" w:rsidP="00AF5F7A">
      <w:pPr>
        <w:rPr>
          <w:sz w:val="24"/>
          <w:szCs w:val="24"/>
        </w:rPr>
      </w:pPr>
    </w:p>
    <w:p w:rsidR="006C159C" w:rsidRPr="00D2084E" w:rsidRDefault="006C159C" w:rsidP="00AF5F7A">
      <w:pPr>
        <w:rPr>
          <w:sz w:val="24"/>
          <w:szCs w:val="24"/>
        </w:rPr>
      </w:pPr>
    </w:p>
    <w:p w:rsidR="006C159C" w:rsidRPr="00D2084E" w:rsidRDefault="006C159C" w:rsidP="00AF5F7A">
      <w:pPr>
        <w:rPr>
          <w:sz w:val="24"/>
          <w:szCs w:val="24"/>
        </w:rPr>
      </w:pPr>
    </w:p>
    <w:p w:rsidR="006C159C" w:rsidRPr="00D2084E" w:rsidRDefault="006C159C" w:rsidP="00AF5F7A">
      <w:pPr>
        <w:ind w:right="-765"/>
        <w:jc w:val="center"/>
        <w:rPr>
          <w:b/>
          <w:bCs/>
          <w:sz w:val="24"/>
          <w:szCs w:val="24"/>
        </w:rPr>
      </w:pPr>
    </w:p>
    <w:p w:rsidR="006C159C" w:rsidRPr="00D2084E" w:rsidRDefault="006C159C" w:rsidP="00AF5F7A">
      <w:pPr>
        <w:ind w:right="-765"/>
        <w:jc w:val="center"/>
        <w:rPr>
          <w:b/>
          <w:bCs/>
          <w:sz w:val="24"/>
          <w:szCs w:val="24"/>
        </w:rPr>
      </w:pPr>
    </w:p>
    <w:p w:rsidR="006C159C" w:rsidRPr="00D2084E" w:rsidRDefault="006C159C">
      <w:pPr>
        <w:rPr>
          <w:sz w:val="24"/>
        </w:rPr>
      </w:pPr>
    </w:p>
    <w:sectPr w:rsidR="006C159C" w:rsidRPr="00D2084E" w:rsidSect="00CC4ECB">
      <w:pgSz w:w="11906" w:h="16838"/>
      <w:pgMar w:top="850" w:right="849" w:bottom="1701" w:left="1134" w:header="708" w:footer="708" w:gutter="0"/>
      <w:cols w:space="708"/>
      <w:docGrid w:linePitch="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A1497"/>
    <w:multiLevelType w:val="hybridMultilevel"/>
    <w:tmpl w:val="CD1C422A"/>
    <w:lvl w:ilvl="0" w:tplc="04C074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24"/>
        <w:szCs w:val="24"/>
      </w:rPr>
    </w:lvl>
    <w:lvl w:ilvl="1" w:tplc="80D04A8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572164"/>
    <w:multiLevelType w:val="hybridMultilevel"/>
    <w:tmpl w:val="8738DF6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 w15:restartNumberingAfterBreak="0">
    <w:nsid w:val="53291DED"/>
    <w:multiLevelType w:val="hybridMultilevel"/>
    <w:tmpl w:val="378C6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8796A"/>
    <w:multiLevelType w:val="hybridMultilevel"/>
    <w:tmpl w:val="A870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B20D2"/>
    <w:multiLevelType w:val="hybridMultilevel"/>
    <w:tmpl w:val="83AC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26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F7A"/>
    <w:rsid w:val="00037791"/>
    <w:rsid w:val="000E2A3B"/>
    <w:rsid w:val="00126DB8"/>
    <w:rsid w:val="001569B2"/>
    <w:rsid w:val="001A4BC9"/>
    <w:rsid w:val="001C3327"/>
    <w:rsid w:val="001F69FD"/>
    <w:rsid w:val="002015EA"/>
    <w:rsid w:val="00386B2F"/>
    <w:rsid w:val="003B016B"/>
    <w:rsid w:val="00451060"/>
    <w:rsid w:val="00486AB2"/>
    <w:rsid w:val="004F47B7"/>
    <w:rsid w:val="00547E0C"/>
    <w:rsid w:val="005C4546"/>
    <w:rsid w:val="006131CB"/>
    <w:rsid w:val="00686A79"/>
    <w:rsid w:val="006B3235"/>
    <w:rsid w:val="006C159C"/>
    <w:rsid w:val="006C403A"/>
    <w:rsid w:val="0076167C"/>
    <w:rsid w:val="00765BC0"/>
    <w:rsid w:val="007E679B"/>
    <w:rsid w:val="00835462"/>
    <w:rsid w:val="00877FB0"/>
    <w:rsid w:val="00997537"/>
    <w:rsid w:val="00AD6A2B"/>
    <w:rsid w:val="00AF5F7A"/>
    <w:rsid w:val="00B449A5"/>
    <w:rsid w:val="00B72539"/>
    <w:rsid w:val="00BB10BF"/>
    <w:rsid w:val="00BF27F8"/>
    <w:rsid w:val="00BF6FEC"/>
    <w:rsid w:val="00C370C7"/>
    <w:rsid w:val="00CC4ECB"/>
    <w:rsid w:val="00CD0E56"/>
    <w:rsid w:val="00D2084E"/>
    <w:rsid w:val="00D26600"/>
    <w:rsid w:val="00D36BD0"/>
    <w:rsid w:val="00DB7AF2"/>
    <w:rsid w:val="00DE36AE"/>
    <w:rsid w:val="00E1525C"/>
    <w:rsid w:val="00E1711D"/>
    <w:rsid w:val="00E466F5"/>
    <w:rsid w:val="00E77915"/>
    <w:rsid w:val="00E86E76"/>
    <w:rsid w:val="00EA509F"/>
    <w:rsid w:val="00EE1438"/>
    <w:rsid w:val="00F4605A"/>
    <w:rsid w:val="00F62454"/>
    <w:rsid w:val="00F6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4FE9DB6-23B4-4E25-A7DD-789A7D16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F7A"/>
    <w:rPr>
      <w:rFonts w:ascii="Times New Roman" w:eastAsia="Times New Roman" w:hAnsi="Times New Roman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AF5F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F5F7A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rsid w:val="00AF5F7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F5F7A"/>
    <w:rPr>
      <w:rFonts w:ascii="Times New Roman" w:hAnsi="Times New Roman" w:cs="Times New Roman"/>
      <w:sz w:val="52"/>
      <w:szCs w:val="52"/>
      <w:lang w:eastAsia="ru-RU"/>
    </w:rPr>
  </w:style>
  <w:style w:type="paragraph" w:styleId="a3">
    <w:name w:val="No Spacing"/>
    <w:uiPriority w:val="99"/>
    <w:qFormat/>
    <w:rsid w:val="00AF5F7A"/>
    <w:rPr>
      <w:rFonts w:ascii="Times New Roman" w:eastAsia="Times New Roman" w:hAnsi="Times New Roman"/>
      <w:sz w:val="52"/>
      <w:szCs w:val="52"/>
    </w:rPr>
  </w:style>
  <w:style w:type="paragraph" w:styleId="23">
    <w:name w:val="Body Text Indent 2"/>
    <w:basedOn w:val="a"/>
    <w:link w:val="24"/>
    <w:uiPriority w:val="99"/>
    <w:rsid w:val="00AF5F7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AF5F7A"/>
    <w:rPr>
      <w:rFonts w:ascii="Times New Roman" w:hAnsi="Times New Roman" w:cs="Times New Roman"/>
      <w:sz w:val="52"/>
      <w:szCs w:val="52"/>
      <w:lang w:eastAsia="ru-RU"/>
    </w:rPr>
  </w:style>
  <w:style w:type="table" w:styleId="a4">
    <w:name w:val="Table Grid"/>
    <w:basedOn w:val="a1"/>
    <w:uiPriority w:val="99"/>
    <w:rsid w:val="00E1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locked/>
    <w:rsid w:val="00386B2F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386B2F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character" w:styleId="a6">
    <w:name w:val="Hyperlink"/>
    <w:rsid w:val="00386B2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47E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47E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bota.dpt.us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xecutiv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career.narod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akansii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1460</Words>
  <Characters>8327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9768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24</cp:revision>
  <cp:lastPrinted>2019-09-24T08:33:00Z</cp:lastPrinted>
  <dcterms:created xsi:type="dcterms:W3CDTF">2015-04-07T08:00:00Z</dcterms:created>
  <dcterms:modified xsi:type="dcterms:W3CDTF">2020-09-28T10:20:00Z</dcterms:modified>
</cp:coreProperties>
</file>