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22" w:rsidRPr="006F6C01" w:rsidRDefault="00093B1E" w:rsidP="00C3072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93B1E">
        <w:rPr>
          <w:rFonts w:eastAsia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1-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-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C01" w:rsidRPr="006F6C01" w:rsidRDefault="00C30722" w:rsidP="00893D9C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lastRenderedPageBreak/>
        <w:t>1.</w:t>
      </w:r>
      <w:r w:rsidR="006F6C01" w:rsidRPr="006F6C01">
        <w:rPr>
          <w:rFonts w:ascii="Times New Roman" w:hAnsi="Times New Roman"/>
          <w:b/>
          <w:sz w:val="26"/>
          <w:szCs w:val="26"/>
          <w:lang w:eastAsia="en-US"/>
        </w:rPr>
        <w:t xml:space="preserve"> Планируемые результаты освоения учебного предмета:</w:t>
      </w:r>
    </w:p>
    <w:p w:rsidR="006F6C01" w:rsidRPr="006F6C01" w:rsidRDefault="006F6C01" w:rsidP="006F6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6C01">
        <w:rPr>
          <w:rFonts w:ascii="Times New Roman" w:hAnsi="Times New Roman"/>
          <w:b/>
          <w:bCs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6F6C01">
        <w:rPr>
          <w:rFonts w:ascii="Times New Roman" w:hAnsi="Times New Roman"/>
          <w:sz w:val="24"/>
          <w:szCs w:val="24"/>
        </w:rPr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6F6C01" w:rsidRPr="006F6C01" w:rsidRDefault="006F6C01" w:rsidP="006F6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6C01">
        <w:rPr>
          <w:rFonts w:ascii="Times New Roman" w:hAnsi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личностное, профессиональное, жизненное самоопределение;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bCs/>
          <w:i/>
          <w:iCs/>
          <w:spacing w:val="2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bCs/>
          <w:i/>
          <w:iCs/>
          <w:spacing w:val="2"/>
          <w:sz w:val="24"/>
          <w:szCs w:val="24"/>
          <w:lang w:val="x-none" w:eastAsia="x-none"/>
        </w:rPr>
        <w:t>Метапредметные результаты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bCs/>
          <w:i/>
          <w:iCs/>
          <w:spacing w:val="2"/>
          <w:sz w:val="24"/>
          <w:szCs w:val="24"/>
          <w:lang w:val="x-none" w:eastAsia="x-none"/>
        </w:rPr>
        <w:t xml:space="preserve">Регулятивные универсальные учебные действия 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прогнозирование — предвосхищение результата и уровня усвоения знаний, его временн</w:t>
      </w:r>
      <w:r w:rsidRPr="006F6C01">
        <w:rPr>
          <w:rFonts w:ascii="Times New Roman" w:eastAsia="Calibri" w:hAnsi="Times New Roman"/>
          <w:spacing w:val="-107"/>
          <w:sz w:val="24"/>
          <w:szCs w:val="24"/>
          <w:lang w:val="x-none" w:eastAsia="x-none"/>
        </w:rPr>
        <w:t>ы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´х характеристик;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4"/>
          <w:sz w:val="24"/>
          <w:szCs w:val="24"/>
          <w:lang w:val="x-none" w:eastAsia="x-none"/>
        </w:rPr>
        <w:t xml:space="preserve">саморегуляция как способность к мобилизации сил и 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bCs/>
          <w:i/>
          <w:iCs/>
          <w:spacing w:val="-4"/>
          <w:sz w:val="24"/>
          <w:szCs w:val="24"/>
          <w:lang w:val="x-none" w:eastAsia="x-none"/>
        </w:rPr>
        <w:t xml:space="preserve">Познавательные универсальные учебные действия </w:t>
      </w:r>
      <w:r w:rsidRPr="006F6C01"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  <w:t>вклю</w:t>
      </w: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чают: общеучебные, логические учебные действия, а также 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постановку и решение проблемы.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Cs/>
          <w:sz w:val="24"/>
          <w:szCs w:val="24"/>
          <w:lang w:val="x-none" w:eastAsia="x-none"/>
        </w:rPr>
        <w:t>К</w:t>
      </w:r>
      <w:r w:rsidRPr="006F6C01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 xml:space="preserve"> общеучебным универсальным действиям</w:t>
      </w:r>
      <w:r w:rsidRPr="006F6C01">
        <w:rPr>
          <w:rFonts w:ascii="Times New Roman" w:eastAsia="Calibri" w:hAnsi="Times New Roman"/>
          <w:iCs/>
          <w:sz w:val="24"/>
          <w:szCs w:val="24"/>
          <w:lang w:val="x-none" w:eastAsia="x-none"/>
        </w:rPr>
        <w:t xml:space="preserve"> относятся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самостоятельное выделение и формулирование познавательной цели;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pacing w:val="-2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-2"/>
          <w:sz w:val="24"/>
          <w:szCs w:val="24"/>
          <w:lang w:val="x-none" w:eastAsia="x-none"/>
        </w:rPr>
        <w:t xml:space="preserve">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структурирование знаний;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осознанное и произвольное построение речевого высказывания в устной и письменной форме;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 выбор наиболее эффективных способов решения</w:t>
      </w:r>
      <w:r w:rsidRPr="006F6C01">
        <w:rPr>
          <w:rFonts w:ascii="Times New Roman" w:eastAsia="Calibri" w:hAnsi="Times New Roman"/>
          <w:spacing w:val="-2"/>
          <w:sz w:val="24"/>
          <w:szCs w:val="24"/>
          <w:lang w:val="x-none" w:eastAsia="x-none"/>
        </w:rPr>
        <w:t xml:space="preserve"> практических и познавательных</w:t>
      </w: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 задач 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в зависимости от конкретных условий;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  <w:t xml:space="preserve"> рефлексия способов и условий действия, контроль и оцен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ка процесса и результатов деятельности;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lastRenderedPageBreak/>
        <w:t xml:space="preserve"> смысловое чтение как осмысление цели чтения и выбор </w:t>
      </w:r>
      <w:r w:rsidRPr="006F6C01"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  <w:t xml:space="preserve">вида чтения в зависимости от цели; извлечение необходимой </w:t>
      </w: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информации из прослушанных текстов различных жанров; </w:t>
      </w:r>
      <w:r w:rsidRPr="006F6C01"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  <w:t>определение основной и второстепенной информации; свободная ориентация и восприятие текстов художественного, научного стилей, понимание и адекватная оценка языка средств массовой информации;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Особую группу общеучебных универсальных действий составляют </w:t>
      </w:r>
      <w:r w:rsidRPr="006F6C01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>знаково­символические действия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моделирование — преобразование объекта из чувственной формы в модель, где выделены существенные характеристики объекта (пространственно-графическая, знаково­символическая модели);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преобразование модели с целью выявления общих законов, определяющих данную предметную область.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Cs/>
          <w:sz w:val="24"/>
          <w:szCs w:val="24"/>
          <w:lang w:val="x-none" w:eastAsia="x-none"/>
        </w:rPr>
        <w:t>К</w:t>
      </w:r>
      <w:r w:rsidRPr="006F6C01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 xml:space="preserve"> логическим универсальным действиям </w:t>
      </w:r>
      <w:r w:rsidRPr="006F6C01">
        <w:rPr>
          <w:rFonts w:ascii="Times New Roman" w:eastAsia="Calibri" w:hAnsi="Times New Roman"/>
          <w:iCs/>
          <w:sz w:val="24"/>
          <w:szCs w:val="24"/>
          <w:lang w:val="x-none" w:eastAsia="x-none"/>
        </w:rPr>
        <w:t>относятся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 анализ объектов с целью выделения признаков (суще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ственных, несущественных);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синтез — составление целого из частей, в том числе са</w:t>
      </w: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мостоятельное достраивание с восполнением недостающих 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компонентов;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выбор оснований и критериев для сравнения, сериации, классификации объектов;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подведение под понятие, выведение следствий;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 установление причинно­следственных связей, представ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ление цепочек объектов и явлений;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построение логической цепочки рассуждений, анализ истинности утверждений;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доказательство;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-выдвижение гипотез и их обоснование.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Cs/>
          <w:sz w:val="24"/>
          <w:szCs w:val="24"/>
          <w:lang w:val="x-none" w:eastAsia="x-none"/>
        </w:rPr>
        <w:t xml:space="preserve">К </w:t>
      </w:r>
      <w:r w:rsidRPr="006F6C01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 xml:space="preserve">постановке и решению проблемы </w:t>
      </w:r>
      <w:r w:rsidRPr="006F6C01">
        <w:rPr>
          <w:rFonts w:ascii="Times New Roman" w:eastAsia="Calibri" w:hAnsi="Times New Roman"/>
          <w:iCs/>
          <w:sz w:val="24"/>
          <w:szCs w:val="24"/>
          <w:lang w:val="x-none" w:eastAsia="x-none"/>
        </w:rPr>
        <w:t>относятся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формулирование проблемы;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  <w:t xml:space="preserve"> самостоятельное создание 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алгоритмов (</w:t>
      </w:r>
      <w:r w:rsidRPr="006F6C01"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  <w:t>способов)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деятельности при решении</w:t>
      </w:r>
      <w:r w:rsidRPr="006F6C01"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  <w:t xml:space="preserve"> проблем твор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ческого и поискового характера.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bCs/>
          <w:i/>
          <w:iCs/>
          <w:spacing w:val="2"/>
          <w:sz w:val="24"/>
          <w:szCs w:val="24"/>
          <w:lang w:val="x-none" w:eastAsia="x-none"/>
        </w:rPr>
        <w:t xml:space="preserve">Коммуникативные универсальные учебные действия </w:t>
      </w: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обеспечивают социальную компетентность и учёт позиции 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6F6C01">
        <w:rPr>
          <w:rFonts w:ascii="Times New Roman" w:eastAsia="Calibri" w:hAnsi="Times New Roman"/>
          <w:spacing w:val="-2"/>
          <w:sz w:val="24"/>
          <w:szCs w:val="24"/>
          <w:lang w:val="x-none" w:eastAsia="x-none"/>
        </w:rPr>
        <w:t>сверстников и строить продуктивное взаимодействие и со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трудничество со сверстниками и взрослыми.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К коммуникативным действиям относятся: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-2"/>
          <w:sz w:val="24"/>
          <w:szCs w:val="24"/>
          <w:lang w:val="x-none" w:eastAsia="x-none"/>
        </w:rPr>
        <w:t>планирование учебного сотрудничества с учителем и свер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стниками — определение цели, функций участников, способов взаимодействия;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постановка вопросов — инициативное сотрудничество в поиске и сборе информации;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разрешение конфликтов — выявление, идентификация 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 управление поведением партнёра — контроль, коррек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ция, оценка его действий;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>ми речи в соответствии с грамматическими и синтаксиче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скими нормами родного языка, современных средств коммуникации.</w:t>
      </w:r>
    </w:p>
    <w:p w:rsidR="006F6C01" w:rsidRPr="006F6C01" w:rsidRDefault="006F6C01" w:rsidP="006F6C01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F6C01">
        <w:rPr>
          <w:rFonts w:ascii="Times New Roman" w:hAnsi="Times New Roman"/>
          <w:b/>
          <w:iCs/>
          <w:sz w:val="24"/>
          <w:szCs w:val="24"/>
          <w:lang w:eastAsia="en-US"/>
        </w:rPr>
        <w:t xml:space="preserve">Предметные результаты </w:t>
      </w:r>
      <w:r w:rsidRPr="006F6C01">
        <w:rPr>
          <w:rFonts w:ascii="Times New Roman" w:hAnsi="Times New Roman"/>
          <w:b/>
          <w:sz w:val="24"/>
          <w:szCs w:val="24"/>
          <w:lang w:eastAsia="en-US"/>
        </w:rPr>
        <w:t>освоения конкретного учебного предмета, курса:</w:t>
      </w:r>
    </w:p>
    <w:p w:rsidR="006F6C01" w:rsidRPr="006F6C01" w:rsidRDefault="006F6C01" w:rsidP="006F6C01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F6C01">
        <w:rPr>
          <w:rFonts w:ascii="Times New Roman" w:hAnsi="Times New Roman"/>
          <w:b/>
          <w:sz w:val="24"/>
          <w:szCs w:val="24"/>
        </w:rPr>
        <w:t>Работа с текстом: поиск информации и понимание прочитанного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Cs/>
          <w:sz w:val="24"/>
          <w:szCs w:val="24"/>
          <w:lang w:val="x-none" w:eastAsia="x-none"/>
        </w:rPr>
        <w:t xml:space="preserve">Обучающийся </w:t>
      </w:r>
      <w:r w:rsidRPr="006F6C01">
        <w:rPr>
          <w:rFonts w:ascii="Times New Roman" w:eastAsia="Calibri" w:hAnsi="Times New Roman"/>
          <w:b/>
          <w:sz w:val="24"/>
          <w:szCs w:val="24"/>
          <w:lang w:val="x-none" w:eastAsia="x-none"/>
        </w:rPr>
        <w:t>научится: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находить в тексте конкретные сведения;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lastRenderedPageBreak/>
        <w:t>определять тему и главную мысль текста;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  <w:t>делить тексты на смысловые части, составлять план текста;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>вычленять содержащиеся в тексте основные события и</w:t>
      </w: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br/>
      </w:r>
      <w:r w:rsidRPr="006F6C01">
        <w:rPr>
          <w:rFonts w:ascii="Times New Roman" w:eastAsia="Calibri" w:hAnsi="Times New Roman"/>
          <w:spacing w:val="-2"/>
          <w:sz w:val="24"/>
          <w:szCs w:val="24"/>
          <w:lang w:val="x-none" w:eastAsia="x-none"/>
        </w:rPr>
        <w:t>ус</w:t>
      </w: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>танавливать их последовательность; упорядочивать инфор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мацию по заданному основанию;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сравнивать между собой объекты, описанные в тексте, 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выделяя 2—3 существенных признака;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понимать информацию, представленную разными способами: словесно, в виде таблицы, схемы;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понимать текст, опираясь на содержащуюся в нём информацию;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использовать различные виды чтения: ознакомительное, изучающее, поисковое;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ориентироваться в соответствующих возрасту словарях и справочниках.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ind w:firstLine="283"/>
        <w:textAlignment w:val="center"/>
        <w:rPr>
          <w:rFonts w:ascii="Times New Roman" w:eastAsia="Calibri" w:hAnsi="Times New Roman"/>
          <w:b/>
          <w:i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  <w:t>Обучающийся получит возможность научиться: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pacing w:val="-2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/>
          <w:iCs/>
          <w:spacing w:val="-4"/>
          <w:sz w:val="24"/>
          <w:szCs w:val="24"/>
          <w:lang w:val="x-none" w:eastAsia="x-none"/>
        </w:rPr>
        <w:t>использовать формальные элементы текста (например,</w:t>
      </w:r>
      <w:r w:rsidRPr="006F6C01">
        <w:rPr>
          <w:rFonts w:ascii="Times New Roman" w:eastAsia="Calibri" w:hAnsi="Times New Roman"/>
          <w:i/>
          <w:iCs/>
          <w:spacing w:val="-2"/>
          <w:sz w:val="24"/>
          <w:szCs w:val="24"/>
          <w:lang w:val="x-none" w:eastAsia="x-none"/>
        </w:rPr>
        <w:t>подзаголовки, сноски) для поиска нужной информации;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>работать с несколькими источниками информации;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>сопоставлять информацию, полученную из нескольких источников.</w:t>
      </w:r>
    </w:p>
    <w:p w:rsidR="006F6C01" w:rsidRPr="006F6C01" w:rsidRDefault="006F6C01" w:rsidP="006F6C01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6F6C01">
        <w:rPr>
          <w:rFonts w:ascii="Times New Roman" w:hAnsi="Times New Roman"/>
          <w:b/>
          <w:iCs/>
          <w:sz w:val="24"/>
          <w:szCs w:val="24"/>
        </w:rPr>
        <w:t>Работа с текстом: преобразование и интерпретация информации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Cs/>
          <w:sz w:val="24"/>
          <w:szCs w:val="24"/>
          <w:lang w:val="x-none" w:eastAsia="x-none"/>
        </w:rPr>
        <w:t xml:space="preserve">Обучающийся </w:t>
      </w:r>
      <w:r w:rsidRPr="006F6C01">
        <w:rPr>
          <w:rFonts w:ascii="Times New Roman" w:eastAsia="Calibri" w:hAnsi="Times New Roman"/>
          <w:b/>
          <w:sz w:val="24"/>
          <w:szCs w:val="24"/>
          <w:lang w:val="x-none" w:eastAsia="x-none"/>
        </w:rPr>
        <w:t>научится: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-4"/>
          <w:sz w:val="24"/>
          <w:szCs w:val="24"/>
          <w:lang w:val="x-none" w:eastAsia="x-none"/>
        </w:rPr>
        <w:t>пересказывать текст подробно и сжато, устно и письменно;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соотносить факты с общей идеей текста, устанавливать простые связи, не показанные в тексте напрямую;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формулировать несложные выводы, основываясь на тексте; находить аргументы, подтверждающие вывод;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сопоставлять и обобщать содержащуюся в разных частях текста информацию;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составлять на основании текста небольшое монологическое высказывание, отвечая на поставленный вопрос.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i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  <w:t>Обучающийся получит возможность научиться: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/>
          <w:iCs/>
          <w:spacing w:val="2"/>
          <w:sz w:val="24"/>
          <w:szCs w:val="24"/>
          <w:lang w:val="x-none" w:eastAsia="x-none"/>
        </w:rPr>
        <w:t xml:space="preserve">делать выписки из прочитанных текстов с учётом </w:t>
      </w:r>
      <w:r w:rsidRPr="006F6C01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>цели их дальнейшего использования;</w:t>
      </w:r>
    </w:p>
    <w:p w:rsidR="006F6C01" w:rsidRPr="006F6C01" w:rsidRDefault="006F6C01" w:rsidP="006F6C01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6F6C01">
        <w:rPr>
          <w:rFonts w:ascii="Times New Roman" w:hAnsi="Times New Roman"/>
          <w:b/>
          <w:iCs/>
          <w:sz w:val="24"/>
          <w:szCs w:val="24"/>
        </w:rPr>
        <w:t>Работа с текстом: оценка информации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Cs/>
          <w:sz w:val="24"/>
          <w:szCs w:val="24"/>
          <w:lang w:val="x-none" w:eastAsia="x-none"/>
        </w:rPr>
        <w:t xml:space="preserve">Обучающийся </w:t>
      </w:r>
      <w:r w:rsidRPr="006F6C01">
        <w:rPr>
          <w:rFonts w:ascii="Times New Roman" w:eastAsia="Calibri" w:hAnsi="Times New Roman"/>
          <w:b/>
          <w:sz w:val="24"/>
          <w:szCs w:val="24"/>
          <w:lang w:val="x-none" w:eastAsia="x-none"/>
        </w:rPr>
        <w:t>научится: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высказывать оценочные суждения и свою точку зрения о прочитанном тексте;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>оценивать содержание, языковые особенности и струк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туру текста; определять место и роль иллюстративного ряда в тексте;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>на основе имеющихся знаний, жизненного опыта подвергать сомнению достоверность прочитанного, обнаружи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участвовать в учебном диалоге при обсуждении прочитанного или прослушанного текста.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/>
          <w:sz w:val="24"/>
          <w:szCs w:val="24"/>
          <w:lang w:val="x-none" w:eastAsia="x-none"/>
        </w:rPr>
        <w:t xml:space="preserve">Обучающийся </w:t>
      </w:r>
      <w:r w:rsidRPr="006F6C01"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  <w:t>получит возможность научиться: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>сопоставлять различные точки зрения;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pacing w:val="-2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/>
          <w:iCs/>
          <w:spacing w:val="-2"/>
          <w:sz w:val="24"/>
          <w:szCs w:val="24"/>
          <w:lang w:val="x-none" w:eastAsia="x-none"/>
        </w:rPr>
        <w:t>соотносить позицию автора с собственной точкой зрения;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pacing w:val="-2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/>
          <w:iCs/>
          <w:spacing w:val="-2"/>
          <w:sz w:val="24"/>
          <w:szCs w:val="24"/>
          <w:lang w:val="x-none" w:eastAsia="x-none"/>
        </w:rPr>
        <w:t>в процессе работы с одним или несколькими источниками выявлять достоверную (противоречивую) информацию.</w:t>
      </w:r>
    </w:p>
    <w:p w:rsidR="006F6C01" w:rsidRPr="006F6C01" w:rsidRDefault="006F6C01" w:rsidP="006F6C01">
      <w:pPr>
        <w:spacing w:after="0" w:line="240" w:lineRule="auto"/>
        <w:outlineLvl w:val="1"/>
        <w:rPr>
          <w:rFonts w:ascii="Times New Roman" w:eastAsia="MS Gothic" w:hAnsi="Times New Roman"/>
          <w:b/>
          <w:bCs/>
          <w:sz w:val="24"/>
          <w:szCs w:val="24"/>
        </w:rPr>
      </w:pPr>
      <w:bookmarkStart w:id="0" w:name="_Toc288394060"/>
      <w:bookmarkStart w:id="1" w:name="_Toc288410527"/>
      <w:bookmarkStart w:id="2" w:name="_Toc288410656"/>
      <w:bookmarkStart w:id="3" w:name="_Toc418108297"/>
      <w:r w:rsidRPr="006F6C01">
        <w:rPr>
          <w:rFonts w:ascii="Times New Roman" w:eastAsia="MS Gothic" w:hAnsi="Times New Roman"/>
          <w:b/>
          <w:sz w:val="24"/>
          <w:szCs w:val="24"/>
        </w:rPr>
        <w:t>Формирование ИКТ­компетентности обучающихся (метапредметные результаты)</w:t>
      </w:r>
      <w:bookmarkEnd w:id="0"/>
      <w:bookmarkEnd w:id="1"/>
      <w:bookmarkEnd w:id="2"/>
      <w:bookmarkEnd w:id="3"/>
    </w:p>
    <w:p w:rsidR="006F6C01" w:rsidRPr="006F6C01" w:rsidRDefault="006F6C01" w:rsidP="006F6C01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6F6C01">
        <w:rPr>
          <w:rFonts w:ascii="Times New Roman" w:hAnsi="Times New Roman"/>
          <w:b/>
          <w:iCs/>
          <w:sz w:val="24"/>
          <w:szCs w:val="24"/>
        </w:rPr>
        <w:t>Знакомство со средствами ИКТ, гигиена работы с компьютером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Cs/>
          <w:sz w:val="24"/>
          <w:szCs w:val="24"/>
          <w:lang w:val="x-none" w:eastAsia="x-none"/>
        </w:rPr>
        <w:t>Обучающийся</w:t>
      </w:r>
      <w:r w:rsidRPr="006F6C01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научится:</w:t>
      </w:r>
    </w:p>
    <w:p w:rsidR="006F6C01" w:rsidRPr="006F6C01" w:rsidRDefault="006F6C01" w:rsidP="006F6C01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pacing w:val="-2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pacing w:val="-2"/>
          <w:sz w:val="24"/>
          <w:szCs w:val="24"/>
          <w:lang w:val="x-none" w:eastAsia="x-none"/>
        </w:rPr>
        <w:lastRenderedPageBreak/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6F6C01" w:rsidRPr="006F6C01" w:rsidRDefault="006F6C01" w:rsidP="006F6C01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6F6C01">
        <w:rPr>
          <w:rFonts w:ascii="Times New Roman" w:hAnsi="Times New Roman"/>
          <w:b/>
          <w:iCs/>
          <w:sz w:val="24"/>
          <w:szCs w:val="24"/>
        </w:rPr>
        <w:t>Технология ввода информации в компьютер: ввод текста, изображения, цифровых данных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Cs/>
          <w:sz w:val="24"/>
          <w:szCs w:val="24"/>
          <w:lang w:val="x-none" w:eastAsia="x-none"/>
        </w:rPr>
        <w:t xml:space="preserve">Обучающийся </w:t>
      </w:r>
      <w:r w:rsidRPr="006F6C01">
        <w:rPr>
          <w:rFonts w:ascii="Times New Roman" w:eastAsia="Calibri" w:hAnsi="Times New Roman"/>
          <w:b/>
          <w:sz w:val="24"/>
          <w:szCs w:val="24"/>
          <w:lang w:val="x-none" w:eastAsia="x-none"/>
        </w:rPr>
        <w:t>научится:</w:t>
      </w:r>
    </w:p>
    <w:p w:rsidR="006F6C01" w:rsidRPr="006F6C01" w:rsidRDefault="006F6C01" w:rsidP="006F6C0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color w:val="000000"/>
          <w:sz w:val="24"/>
          <w:szCs w:val="24"/>
          <w:lang w:val="x-none" w:eastAsia="x-none"/>
        </w:rPr>
        <w:t xml:space="preserve">набирать небольшие тексты на родном языке; </w:t>
      </w:r>
    </w:p>
    <w:p w:rsidR="006F6C01" w:rsidRPr="006F6C01" w:rsidRDefault="006F6C01" w:rsidP="006F6C0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 xml:space="preserve">рисовать </w:t>
      </w:r>
      <w:r w:rsidRPr="006F6C01">
        <w:rPr>
          <w:rFonts w:ascii="Times New Roman" w:eastAsia="@Arial Unicode MS" w:hAnsi="Times New Roman"/>
          <w:color w:val="000000"/>
          <w:sz w:val="24"/>
          <w:szCs w:val="24"/>
          <w:lang w:val="x-none" w:eastAsia="x-none"/>
        </w:rPr>
        <w:t xml:space="preserve">(создавать простые изображения) </w:t>
      </w:r>
      <w:r w:rsidRPr="006F6C01">
        <w:rPr>
          <w:rFonts w:ascii="Times New Roman" w:eastAsia="Calibri" w:hAnsi="Times New Roman"/>
          <w:sz w:val="24"/>
          <w:szCs w:val="24"/>
          <w:lang w:val="x-none" w:eastAsia="x-none"/>
        </w:rPr>
        <w:t>на графическом планшете;</w:t>
      </w:r>
    </w:p>
    <w:p w:rsidR="006F6C01" w:rsidRPr="006F6C01" w:rsidRDefault="006F6C01" w:rsidP="006F6C01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6F6C01">
        <w:rPr>
          <w:rFonts w:ascii="Times New Roman" w:hAnsi="Times New Roman"/>
          <w:b/>
          <w:iCs/>
          <w:sz w:val="24"/>
          <w:szCs w:val="24"/>
        </w:rPr>
        <w:t>Обработка и поиск информации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Cs/>
          <w:sz w:val="24"/>
          <w:szCs w:val="24"/>
          <w:lang w:val="x-none" w:eastAsia="x-none"/>
        </w:rPr>
        <w:t xml:space="preserve">Обучающийся </w:t>
      </w:r>
      <w:r w:rsidRPr="006F6C01">
        <w:rPr>
          <w:rFonts w:ascii="Times New Roman" w:eastAsia="Calibri" w:hAnsi="Times New Roman"/>
          <w:b/>
          <w:sz w:val="24"/>
          <w:szCs w:val="24"/>
          <w:lang w:val="x-none" w:eastAsia="x-none"/>
        </w:rPr>
        <w:t>научится:</w:t>
      </w:r>
    </w:p>
    <w:p w:rsidR="006F6C01" w:rsidRPr="006F6C01" w:rsidRDefault="006F6C01" w:rsidP="006F6C01">
      <w:pPr>
        <w:widowControl w:val="0"/>
        <w:numPr>
          <w:ilvl w:val="0"/>
          <w:numId w:val="22"/>
        </w:numPr>
        <w:tabs>
          <w:tab w:val="left" w:pos="142"/>
          <w:tab w:val="left" w:leader="dot" w:pos="624"/>
        </w:tabs>
        <w:spacing w:after="0" w:line="240" w:lineRule="auto"/>
        <w:rPr>
          <w:rFonts w:ascii="Times New Roman" w:eastAsia="@Arial Unicode MS" w:hAnsi="Times New Roman"/>
          <w:color w:val="000000"/>
          <w:sz w:val="24"/>
          <w:szCs w:val="24"/>
        </w:rPr>
      </w:pPr>
      <w:r w:rsidRPr="006F6C01">
        <w:rPr>
          <w:rFonts w:ascii="Times New Roman" w:eastAsia="@Arial Unicode MS" w:hAnsi="Times New Roman"/>
          <w:color w:val="000000"/>
          <w:sz w:val="24"/>
          <w:szCs w:val="24"/>
        </w:rPr>
        <w:t>использовать сменные носители (флэш-карты);</w:t>
      </w:r>
    </w:p>
    <w:p w:rsidR="006F6C01" w:rsidRPr="006F6C01" w:rsidRDefault="006F6C01" w:rsidP="006F6C01">
      <w:pPr>
        <w:numPr>
          <w:ilvl w:val="0"/>
          <w:numId w:val="22"/>
        </w:numPr>
        <w:tabs>
          <w:tab w:val="left" w:pos="142"/>
          <w:tab w:val="left" w:leader="dot" w:pos="624"/>
        </w:tabs>
        <w:spacing w:after="0" w:line="240" w:lineRule="auto"/>
        <w:rPr>
          <w:rFonts w:ascii="Times New Roman" w:eastAsia="@Arial Unicode MS" w:hAnsi="Times New Roman"/>
          <w:color w:val="000000"/>
          <w:sz w:val="24"/>
          <w:szCs w:val="24"/>
        </w:rPr>
      </w:pPr>
      <w:r w:rsidRPr="006F6C01">
        <w:rPr>
          <w:rFonts w:ascii="Times New Roman" w:eastAsia="@Arial Unicode MS" w:hAnsi="Times New Roman"/>
          <w:color w:val="000000"/>
          <w:sz w:val="24"/>
          <w:szCs w:val="24"/>
        </w:rPr>
        <w:t>редактировать тексты;</w:t>
      </w:r>
      <w:r w:rsidRPr="006F6C01">
        <w:rPr>
          <w:rFonts w:ascii="Times New Roman" w:eastAsia="@Arial Unicode MS" w:hAnsi="Times New Roman"/>
          <w:sz w:val="24"/>
          <w:szCs w:val="24"/>
        </w:rPr>
        <w:t xml:space="preserve"> </w:t>
      </w:r>
    </w:p>
    <w:p w:rsidR="006F6C01" w:rsidRPr="006F6C01" w:rsidRDefault="006F6C01" w:rsidP="006F6C01">
      <w:pPr>
        <w:numPr>
          <w:ilvl w:val="0"/>
          <w:numId w:val="22"/>
        </w:numPr>
        <w:tabs>
          <w:tab w:val="left" w:pos="142"/>
          <w:tab w:val="left" w:leader="dot" w:pos="624"/>
        </w:tabs>
        <w:spacing w:after="0" w:line="240" w:lineRule="auto"/>
        <w:rPr>
          <w:rFonts w:ascii="Times New Roman" w:eastAsia="@Arial Unicode MS" w:hAnsi="Times New Roman"/>
          <w:color w:val="000000"/>
          <w:sz w:val="24"/>
          <w:szCs w:val="24"/>
        </w:rPr>
      </w:pPr>
      <w:r w:rsidRPr="006F6C01">
        <w:rPr>
          <w:rFonts w:ascii="Times New Roman" w:eastAsia="@Arial Unicode MS" w:hAnsi="Times New Roman"/>
          <w:color w:val="000000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</w:t>
      </w:r>
    </w:p>
    <w:p w:rsidR="006F6C01" w:rsidRPr="006F6C01" w:rsidRDefault="006F6C01" w:rsidP="006F6C01">
      <w:pPr>
        <w:numPr>
          <w:ilvl w:val="0"/>
          <w:numId w:val="22"/>
        </w:numPr>
        <w:tabs>
          <w:tab w:val="left" w:pos="142"/>
          <w:tab w:val="left" w:leader="dot" w:pos="62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F6C01">
        <w:rPr>
          <w:rFonts w:ascii="Times New Roman" w:eastAsia="@Arial Unicode MS" w:hAnsi="Times New Roman"/>
          <w:color w:val="000000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 </w:t>
      </w:r>
    </w:p>
    <w:p w:rsidR="006F6C01" w:rsidRPr="006F6C01" w:rsidRDefault="006F6C01" w:rsidP="006F6C01">
      <w:pPr>
        <w:tabs>
          <w:tab w:val="left" w:pos="142"/>
          <w:tab w:val="left" w:leader="dot" w:pos="62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F6C01">
        <w:rPr>
          <w:rFonts w:ascii="Times New Roman" w:hAnsi="Times New Roman"/>
          <w:b/>
          <w:i/>
          <w:iCs/>
          <w:sz w:val="24"/>
          <w:szCs w:val="24"/>
        </w:rPr>
        <w:t>Обучающийся получит возможность</w:t>
      </w:r>
      <w:r w:rsidRPr="006F6C01">
        <w:rPr>
          <w:rFonts w:ascii="Times New Roman" w:hAnsi="Times New Roman"/>
          <w:iCs/>
          <w:sz w:val="24"/>
          <w:szCs w:val="24"/>
        </w:rPr>
        <w:t xml:space="preserve"> </w:t>
      </w:r>
      <w:r w:rsidRPr="006F6C01">
        <w:rPr>
          <w:rFonts w:ascii="Times New Roman" w:hAnsi="Times New Roman"/>
          <w:i/>
          <w:iCs/>
          <w:sz w:val="24"/>
          <w:szCs w:val="24"/>
        </w:rPr>
        <w:t>научиться грамотно формулировать запросы при поиске в сети Интернет, оценивать, сохранять найденную информацию.</w:t>
      </w:r>
    </w:p>
    <w:p w:rsidR="006F6C01" w:rsidRPr="006F6C01" w:rsidRDefault="006F6C01" w:rsidP="006F6C01">
      <w:pPr>
        <w:keepNext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6F6C01">
        <w:rPr>
          <w:rFonts w:ascii="Times New Roman" w:hAnsi="Times New Roman"/>
          <w:b/>
          <w:iCs/>
          <w:sz w:val="24"/>
          <w:szCs w:val="24"/>
        </w:rPr>
        <w:t>Создание, представление и передача сообщений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Cs/>
          <w:sz w:val="24"/>
          <w:szCs w:val="24"/>
          <w:lang w:val="x-none" w:eastAsia="x-none"/>
        </w:rPr>
        <w:t xml:space="preserve">Обучающийся </w:t>
      </w:r>
      <w:r w:rsidRPr="006F6C01">
        <w:rPr>
          <w:rFonts w:ascii="Times New Roman" w:eastAsia="Calibri" w:hAnsi="Times New Roman"/>
          <w:b/>
          <w:sz w:val="24"/>
          <w:szCs w:val="24"/>
          <w:lang w:val="x-none" w:eastAsia="x-none"/>
        </w:rPr>
        <w:t>научится:</w:t>
      </w:r>
    </w:p>
    <w:p w:rsidR="006F6C01" w:rsidRPr="006F6C01" w:rsidRDefault="006F6C01" w:rsidP="006F6C01">
      <w:pPr>
        <w:numPr>
          <w:ilvl w:val="0"/>
          <w:numId w:val="22"/>
        </w:numPr>
        <w:tabs>
          <w:tab w:val="left" w:pos="142"/>
          <w:tab w:val="left" w:leader="dot" w:pos="567"/>
        </w:tabs>
        <w:spacing w:after="0" w:line="240" w:lineRule="auto"/>
        <w:rPr>
          <w:rFonts w:ascii="Times New Roman" w:eastAsia="@Arial Unicode MS" w:hAnsi="Times New Roman"/>
          <w:color w:val="000000"/>
          <w:sz w:val="24"/>
          <w:szCs w:val="24"/>
        </w:rPr>
      </w:pPr>
      <w:r w:rsidRPr="006F6C01">
        <w:rPr>
          <w:rFonts w:ascii="Times New Roman" w:eastAsia="@Arial Unicode MS" w:hAnsi="Times New Roman"/>
          <w:color w:val="000000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6F6C01" w:rsidRPr="006F6C01" w:rsidRDefault="006F6C01" w:rsidP="006F6C01">
      <w:pPr>
        <w:numPr>
          <w:ilvl w:val="0"/>
          <w:numId w:val="22"/>
        </w:numPr>
        <w:tabs>
          <w:tab w:val="left" w:pos="142"/>
          <w:tab w:val="left" w:leader="dot" w:pos="567"/>
        </w:tabs>
        <w:spacing w:after="0" w:line="240" w:lineRule="auto"/>
        <w:rPr>
          <w:rFonts w:ascii="Times New Roman" w:eastAsia="@Arial Unicode MS" w:hAnsi="Times New Roman"/>
          <w:color w:val="000000"/>
          <w:sz w:val="24"/>
          <w:szCs w:val="24"/>
        </w:rPr>
      </w:pPr>
      <w:r w:rsidRPr="006F6C01">
        <w:rPr>
          <w:rFonts w:ascii="Times New Roman" w:eastAsia="@Arial Unicode MS" w:hAnsi="Times New Roman"/>
          <w:color w:val="000000"/>
          <w:sz w:val="24"/>
          <w:szCs w:val="24"/>
        </w:rPr>
        <w:t xml:space="preserve">создавать простые изображения, пользуясь графическими возможностями компьютера; </w:t>
      </w:r>
    </w:p>
    <w:p w:rsidR="006F6C01" w:rsidRPr="006F6C01" w:rsidRDefault="006F6C01" w:rsidP="006F6C01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  <w:t>Обучающийся получит возможность научиться:</w:t>
      </w:r>
    </w:p>
    <w:p w:rsidR="006F6C01" w:rsidRPr="006F6C01" w:rsidRDefault="006F6C01" w:rsidP="006F6C0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</w:pPr>
      <w:r w:rsidRPr="006F6C01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>представлять данные;</w:t>
      </w:r>
    </w:p>
    <w:p w:rsidR="00ED0857" w:rsidRPr="00ED0857" w:rsidRDefault="00ED0857" w:rsidP="00ED0857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ED0857">
        <w:rPr>
          <w:rFonts w:ascii="Times New Roman" w:hAnsi="Times New Roman"/>
          <w:b/>
          <w:sz w:val="24"/>
          <w:szCs w:val="24"/>
          <w:lang w:eastAsia="en-US"/>
        </w:rPr>
        <w:t>Содержательная линия «Система языка»</w:t>
      </w:r>
    </w:p>
    <w:p w:rsidR="00ED0857" w:rsidRPr="00ED0857" w:rsidRDefault="00ED0857" w:rsidP="00ED0857">
      <w:p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D0857">
        <w:rPr>
          <w:rFonts w:ascii="Times New Roman" w:hAnsi="Times New Roman"/>
          <w:b/>
          <w:bCs/>
          <w:iCs/>
          <w:sz w:val="24"/>
          <w:szCs w:val="24"/>
        </w:rPr>
        <w:t>Раздел «Фонетика и графика»</w:t>
      </w:r>
      <w:r w:rsidRPr="00ED0857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:rsidR="00ED0857" w:rsidRPr="00ED0857" w:rsidRDefault="00ED0857" w:rsidP="00ED0857">
      <w:p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D0857">
        <w:rPr>
          <w:rFonts w:ascii="Times New Roman" w:hAnsi="Times New Roman"/>
          <w:b/>
          <w:sz w:val="24"/>
          <w:szCs w:val="24"/>
          <w:lang w:eastAsia="en-US"/>
        </w:rPr>
        <w:t>Обучающийся научится</w:t>
      </w:r>
      <w:r w:rsidRPr="00ED0857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:rsidR="00ED0857" w:rsidRPr="00ED0857" w:rsidRDefault="00ED0857" w:rsidP="00ED085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sz w:val="24"/>
          <w:szCs w:val="24"/>
          <w:lang w:val="x-none" w:eastAsia="x-none"/>
        </w:rPr>
        <w:t>характеризовать звуки русского языка: гласные ударные/</w:t>
      </w:r>
      <w:r w:rsidRPr="00ED0857">
        <w:rPr>
          <w:rFonts w:ascii="Times New Roman" w:eastAsia="Calibri" w:hAnsi="Times New Roman"/>
          <w:spacing w:val="2"/>
          <w:sz w:val="24"/>
          <w:szCs w:val="24"/>
          <w:lang w:val="x-none" w:eastAsia="x-none"/>
        </w:rPr>
        <w:t xml:space="preserve">безударные; согласные твёрдые/мягкие, парные/непарные </w:t>
      </w:r>
      <w:r w:rsidRPr="00ED0857">
        <w:rPr>
          <w:rFonts w:ascii="Times New Roman" w:eastAsia="Calibri" w:hAnsi="Times New Roman"/>
          <w:sz w:val="24"/>
          <w:szCs w:val="24"/>
          <w:lang w:val="x-none" w:eastAsia="x-none"/>
        </w:rPr>
        <w:t>твёрдые и мягкие; согласные звонкие/глухие, парные/непарные звонкие и глухие;</w:t>
      </w:r>
    </w:p>
    <w:p w:rsidR="00ED0857" w:rsidRPr="00ED0857" w:rsidRDefault="00ED0857" w:rsidP="00ED0857">
      <w:pPr>
        <w:numPr>
          <w:ilvl w:val="0"/>
          <w:numId w:val="29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  <w:r w:rsidRPr="00ED0857">
        <w:rPr>
          <w:rFonts w:ascii="Times New Roman" w:hAnsi="Times New Roman"/>
          <w:iCs/>
          <w:sz w:val="24"/>
          <w:szCs w:val="24"/>
          <w:lang w:eastAsia="en-US"/>
        </w:rPr>
        <w:t xml:space="preserve"> Определять в слове количество слогов, находить ударные и безударные слоги;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bCs/>
          <w:i/>
          <w:iCs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i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  <w:t xml:space="preserve"> получат возможность научиться</w:t>
      </w:r>
      <w:r w:rsidRPr="00ED0857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 xml:space="preserve"> </w:t>
      </w:r>
      <w:r w:rsidRPr="00ED0857">
        <w:rPr>
          <w:rFonts w:ascii="Times New Roman" w:eastAsia="Calibri" w:hAnsi="Times New Roman"/>
          <w:i/>
          <w:color w:val="000000"/>
          <w:sz w:val="24"/>
          <w:szCs w:val="24"/>
          <w:lang w:val="x-none" w:eastAsia="x-none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ED0857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>.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Cs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bCs/>
          <w:iCs/>
          <w:sz w:val="24"/>
          <w:szCs w:val="24"/>
          <w:lang w:val="x-none" w:eastAsia="x-none"/>
        </w:rPr>
        <w:t>Раздел «Орфоэпия»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i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i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ED0857" w:rsidRPr="00ED0857" w:rsidRDefault="00ED0857" w:rsidP="00ED085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i/>
          <w:spacing w:val="2"/>
          <w:sz w:val="24"/>
          <w:szCs w:val="24"/>
          <w:lang w:val="x-none" w:eastAsia="x-none"/>
        </w:rPr>
        <w:t xml:space="preserve">соблюдать нормы русского и родного литературного </w:t>
      </w:r>
      <w:r w:rsidRPr="00ED0857">
        <w:rPr>
          <w:rFonts w:ascii="Times New Roman" w:eastAsia="Calibri" w:hAnsi="Times New Roman"/>
          <w:i/>
          <w:sz w:val="24"/>
          <w:szCs w:val="24"/>
          <w:lang w:val="x-none" w:eastAsia="x-none"/>
        </w:rPr>
        <w:t xml:space="preserve">языка в собственной речи и оценивать соблюдение этих </w:t>
      </w:r>
      <w:r w:rsidRPr="00ED0857">
        <w:rPr>
          <w:rFonts w:ascii="Times New Roman" w:eastAsia="Calibri" w:hAnsi="Times New Roman"/>
          <w:i/>
          <w:spacing w:val="-2"/>
          <w:sz w:val="24"/>
          <w:szCs w:val="24"/>
          <w:lang w:val="x-none" w:eastAsia="x-none"/>
        </w:rPr>
        <w:t>норм в речи собеседников (в объёме представленного в учеб</w:t>
      </w:r>
      <w:r w:rsidRPr="00ED0857">
        <w:rPr>
          <w:rFonts w:ascii="Times New Roman" w:eastAsia="Calibri" w:hAnsi="Times New Roman"/>
          <w:i/>
          <w:sz w:val="24"/>
          <w:szCs w:val="24"/>
          <w:lang w:val="x-none" w:eastAsia="x-none"/>
        </w:rPr>
        <w:t>нике материала);</w:t>
      </w:r>
    </w:p>
    <w:p w:rsidR="00ED0857" w:rsidRPr="00ED0857" w:rsidRDefault="00ED0857" w:rsidP="00ED0857">
      <w:pPr>
        <w:numPr>
          <w:ilvl w:val="0"/>
          <w:numId w:val="29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/>
          <w:spacing w:val="2"/>
          <w:sz w:val="24"/>
          <w:szCs w:val="24"/>
        </w:rPr>
        <w:lastRenderedPageBreak/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ED0857">
        <w:rPr>
          <w:rFonts w:ascii="Times New Roman" w:hAnsi="Times New Roman"/>
          <w:i/>
          <w:sz w:val="24"/>
          <w:szCs w:val="24"/>
        </w:rPr>
        <w:t>к учителю, родителям и</w:t>
      </w:r>
      <w:r w:rsidRPr="00ED0857">
        <w:rPr>
          <w:rFonts w:ascii="Times New Roman" w:hAnsi="Times New Roman"/>
          <w:i/>
          <w:sz w:val="24"/>
          <w:szCs w:val="24"/>
        </w:rPr>
        <w:t> </w:t>
      </w:r>
      <w:r w:rsidRPr="00ED0857">
        <w:rPr>
          <w:rFonts w:ascii="Times New Roman" w:hAnsi="Times New Roman"/>
          <w:i/>
          <w:sz w:val="24"/>
          <w:szCs w:val="24"/>
        </w:rPr>
        <w:t>др.</w:t>
      </w:r>
      <w:r w:rsidRPr="00ED085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Правильно произносить орфоэпически трудные слова из орфоэпического минимума, отобранного для изучения в этом классе.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bCs/>
          <w:iCs/>
          <w:sz w:val="24"/>
          <w:szCs w:val="24"/>
          <w:lang w:val="x-none" w:eastAsia="x-none"/>
        </w:rPr>
        <w:t>Раздел «Состав слова (морфемика)»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научится:</w:t>
      </w:r>
    </w:p>
    <w:p w:rsidR="00ED0857" w:rsidRPr="00ED0857" w:rsidRDefault="00ED0857" w:rsidP="00ED0857">
      <w:pPr>
        <w:numPr>
          <w:ilvl w:val="0"/>
          <w:numId w:val="30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различать изменяемые и неизменяемые слова;</w:t>
      </w:r>
    </w:p>
    <w:p w:rsidR="00ED0857" w:rsidRPr="00ED0857" w:rsidRDefault="00ED0857" w:rsidP="00ED0857">
      <w:pPr>
        <w:numPr>
          <w:ilvl w:val="0"/>
          <w:numId w:val="30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ED0857">
        <w:rPr>
          <w:rFonts w:ascii="Times New Roman" w:hAnsi="Times New Roman"/>
          <w:sz w:val="24"/>
          <w:szCs w:val="24"/>
        </w:rPr>
        <w:t>слова;</w:t>
      </w:r>
    </w:p>
    <w:p w:rsidR="00ED0857" w:rsidRPr="00ED0857" w:rsidRDefault="00ED0857" w:rsidP="00ED0857">
      <w:pPr>
        <w:numPr>
          <w:ilvl w:val="0"/>
          <w:numId w:val="25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  <w:r w:rsidRPr="00ED0857">
        <w:rPr>
          <w:rFonts w:ascii="Times New Roman" w:hAnsi="Times New Roman"/>
          <w:iCs/>
          <w:sz w:val="24"/>
          <w:szCs w:val="24"/>
          <w:lang w:eastAsia="en-US"/>
        </w:rPr>
        <w:t xml:space="preserve"> Различать родственные слова и формы слова;</w:t>
      </w:r>
    </w:p>
    <w:p w:rsidR="00ED0857" w:rsidRPr="00ED0857" w:rsidRDefault="00ED0857" w:rsidP="00ED0857">
      <w:pPr>
        <w:numPr>
          <w:ilvl w:val="0"/>
          <w:numId w:val="25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Находить значимые части слова;</w:t>
      </w:r>
    </w:p>
    <w:p w:rsidR="00ED0857" w:rsidRPr="00ED0857" w:rsidRDefault="00ED0857" w:rsidP="00ED0857">
      <w:pPr>
        <w:numPr>
          <w:ilvl w:val="0"/>
          <w:numId w:val="24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Выделять в слове окончание и основу; противопоставлять слова, имеющие окончания, словам без окончаний;</w:t>
      </w:r>
    </w:p>
    <w:p w:rsidR="00ED0857" w:rsidRPr="00ED0857" w:rsidRDefault="00ED0857" w:rsidP="00ED0857">
      <w:pPr>
        <w:numPr>
          <w:ilvl w:val="0"/>
          <w:numId w:val="24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Выделять в слове корень, подбирая однокоренные слова;</w:t>
      </w:r>
    </w:p>
    <w:p w:rsidR="00ED0857" w:rsidRPr="00ED0857" w:rsidRDefault="00ED0857" w:rsidP="00ED0857">
      <w:pPr>
        <w:numPr>
          <w:ilvl w:val="0"/>
          <w:numId w:val="24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ED0857" w:rsidRPr="00ED0857" w:rsidRDefault="00ED0857" w:rsidP="00ED0857">
      <w:pPr>
        <w:numPr>
          <w:ilvl w:val="0"/>
          <w:numId w:val="24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Мотивированно выполнять разбор слова по составу на основе словообразовательного анализа;</w:t>
      </w:r>
    </w:p>
    <w:p w:rsidR="00ED0857" w:rsidRPr="00ED0857" w:rsidRDefault="00ED0857" w:rsidP="00ED0857">
      <w:pPr>
        <w:numPr>
          <w:ilvl w:val="0"/>
          <w:numId w:val="24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Обнаруживать регулярные исторические чередования, видимые на письме;</w:t>
      </w:r>
    </w:p>
    <w:p w:rsidR="00ED0857" w:rsidRPr="00ED0857" w:rsidRDefault="00ED0857" w:rsidP="00ED0857">
      <w:pPr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Разграничивать разные слова и разные формы одного слова.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i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  <w:t xml:space="preserve"> получит возможность научиться</w:t>
      </w:r>
      <w:r w:rsidRPr="00ED0857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 xml:space="preserve"> </w:t>
      </w:r>
    </w:p>
    <w:p w:rsidR="00ED0857" w:rsidRPr="00ED0857" w:rsidRDefault="00ED0857" w:rsidP="00ED085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ED0857" w:rsidRPr="00ED0857" w:rsidRDefault="00ED0857" w:rsidP="00ED085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i/>
          <w:iCs/>
          <w:sz w:val="24"/>
          <w:szCs w:val="24"/>
          <w:lang w:val="x-none" w:eastAsia="x-none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ED0857" w:rsidRPr="00ED0857" w:rsidRDefault="00ED0857" w:rsidP="00ED0857">
      <w:p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b/>
          <w:bCs/>
          <w:iCs/>
          <w:sz w:val="24"/>
          <w:szCs w:val="24"/>
        </w:rPr>
        <w:t>Раздел «Лексика»</w:t>
      </w:r>
      <w:r w:rsidRPr="00ED0857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научится: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выявлять слова, значение которых требует уточнения;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определять значение слова по тексту или уточнять с помощью толкового словаря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подбирать синонимы для устранения повторов в тексте.</w:t>
      </w:r>
    </w:p>
    <w:p w:rsidR="00ED0857" w:rsidRPr="00ED0857" w:rsidRDefault="00ED0857" w:rsidP="00ED0857">
      <w:pPr>
        <w:spacing w:after="0" w:line="240" w:lineRule="auto"/>
        <w:contextualSpacing/>
        <w:outlineLvl w:val="1"/>
        <w:rPr>
          <w:rFonts w:ascii="Times New Roman" w:hAnsi="Times New Roman"/>
          <w:b/>
          <w:i/>
          <w:sz w:val="24"/>
          <w:szCs w:val="24"/>
        </w:rPr>
      </w:pPr>
      <w:r w:rsidRPr="00ED0857">
        <w:rPr>
          <w:rFonts w:ascii="Times New Roman" w:hAnsi="Times New Roman"/>
          <w:b/>
          <w:i/>
          <w:sz w:val="24"/>
          <w:szCs w:val="24"/>
          <w:lang w:eastAsia="en-US"/>
        </w:rPr>
        <w:t>Обучающийся</w:t>
      </w:r>
      <w:r w:rsidRPr="00ED0857">
        <w:rPr>
          <w:rFonts w:ascii="Times New Roman" w:hAnsi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pacing w:val="2"/>
          <w:sz w:val="24"/>
          <w:szCs w:val="24"/>
        </w:rPr>
        <w:t xml:space="preserve">подбирать антонимы для точной характеристики </w:t>
      </w:r>
      <w:r w:rsidRPr="00ED0857">
        <w:rPr>
          <w:rFonts w:ascii="Times New Roman" w:hAnsi="Times New Roman"/>
          <w:i/>
          <w:sz w:val="24"/>
          <w:szCs w:val="24"/>
        </w:rPr>
        <w:t>предметов при их сравнении;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pacing w:val="2"/>
          <w:sz w:val="24"/>
          <w:szCs w:val="24"/>
        </w:rPr>
        <w:t xml:space="preserve">различать употребление в тексте слов в прямом и </w:t>
      </w:r>
      <w:r w:rsidRPr="00ED0857">
        <w:rPr>
          <w:rFonts w:ascii="Times New Roman" w:hAnsi="Times New Roman"/>
          <w:i/>
          <w:sz w:val="24"/>
          <w:szCs w:val="24"/>
        </w:rPr>
        <w:t>переносном значении (простые случаи);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оценивать уместность использования слов в тексте;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ED0857" w:rsidRPr="00ED0857" w:rsidRDefault="00ED0857" w:rsidP="00ED0857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ED0857">
        <w:rPr>
          <w:rFonts w:ascii="Times New Roman" w:hAnsi="Times New Roman"/>
          <w:b/>
          <w:bCs/>
          <w:iCs/>
          <w:sz w:val="24"/>
          <w:szCs w:val="24"/>
        </w:rPr>
        <w:t>Раздел «Морфология»</w:t>
      </w:r>
      <w:r w:rsidRPr="00ED085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научится: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D0857">
        <w:rPr>
          <w:rFonts w:ascii="Times New Roman" w:hAnsi="Times New Roman"/>
          <w:sz w:val="24"/>
          <w:szCs w:val="24"/>
          <w:lang w:eastAsia="en-US"/>
        </w:rPr>
        <w:t>Определять начальную форму существительных, прилагательных, глаголов;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распознавать грамматические признаки слов;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lastRenderedPageBreak/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ED0857" w:rsidRPr="00ED0857" w:rsidRDefault="00ED0857" w:rsidP="00ED0857">
      <w:pPr>
        <w:spacing w:after="0" w:line="240" w:lineRule="auto"/>
        <w:contextualSpacing/>
        <w:outlineLvl w:val="1"/>
        <w:rPr>
          <w:rFonts w:ascii="Times New Roman" w:hAnsi="Times New Roman"/>
          <w:b/>
          <w:i/>
          <w:sz w:val="24"/>
          <w:szCs w:val="24"/>
        </w:rPr>
      </w:pPr>
      <w:r w:rsidRPr="00ED0857">
        <w:rPr>
          <w:rFonts w:ascii="Times New Roman" w:hAnsi="Times New Roman"/>
          <w:b/>
          <w:i/>
          <w:sz w:val="24"/>
          <w:szCs w:val="24"/>
          <w:lang w:eastAsia="en-US"/>
        </w:rPr>
        <w:t>Обучающийся</w:t>
      </w:r>
      <w:r w:rsidRPr="00ED0857">
        <w:rPr>
          <w:rFonts w:ascii="Times New Roman" w:hAnsi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i/>
          <w:iCs/>
          <w:sz w:val="24"/>
          <w:szCs w:val="24"/>
        </w:rPr>
      </w:pPr>
      <w:r w:rsidRPr="00ED0857">
        <w:rPr>
          <w:rFonts w:ascii="Times New Roman" w:hAnsi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ED0857">
        <w:rPr>
          <w:rFonts w:ascii="Times New Roman" w:hAnsi="Times New Roman"/>
          <w:b/>
          <w:bCs/>
          <w:i/>
          <w:iCs/>
          <w:sz w:val="24"/>
          <w:szCs w:val="24"/>
        </w:rPr>
        <w:t xml:space="preserve">и, а, но, </w:t>
      </w:r>
      <w:r w:rsidRPr="00ED0857">
        <w:rPr>
          <w:rFonts w:ascii="Times New Roman" w:hAnsi="Times New Roman"/>
          <w:i/>
          <w:iCs/>
          <w:sz w:val="24"/>
          <w:szCs w:val="24"/>
        </w:rPr>
        <w:t xml:space="preserve">частицу </w:t>
      </w:r>
      <w:r w:rsidRPr="00ED0857"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 w:rsidRPr="00ED0857">
        <w:rPr>
          <w:rFonts w:ascii="Times New Roman" w:hAnsi="Times New Roman"/>
          <w:i/>
          <w:iCs/>
          <w:sz w:val="24"/>
          <w:szCs w:val="24"/>
        </w:rPr>
        <w:t xml:space="preserve"> при глаголах.</w:t>
      </w:r>
    </w:p>
    <w:p w:rsidR="00ED0857" w:rsidRPr="00ED0857" w:rsidRDefault="00ED0857" w:rsidP="00ED0857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ED0857">
        <w:rPr>
          <w:rFonts w:ascii="Times New Roman" w:hAnsi="Times New Roman"/>
          <w:b/>
          <w:bCs/>
          <w:iCs/>
          <w:sz w:val="24"/>
          <w:szCs w:val="24"/>
        </w:rPr>
        <w:t>Раздел «Синтаксис»</w:t>
      </w:r>
      <w:r w:rsidRPr="00ED085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научится: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различать предложение, словосочетание, слово;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ED0857">
        <w:rPr>
          <w:rFonts w:ascii="Times New Roman" w:hAnsi="Times New Roman"/>
          <w:sz w:val="24"/>
          <w:szCs w:val="24"/>
        </w:rPr>
        <w:t>между словами в словосочетании и предложении;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 xml:space="preserve">классифицировать предложения по цели высказывания, </w:t>
      </w:r>
      <w:r w:rsidRPr="00ED0857">
        <w:rPr>
          <w:rFonts w:ascii="Times New Roman" w:hAnsi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ED0857">
        <w:rPr>
          <w:rFonts w:ascii="Times New Roman" w:hAnsi="Times New Roman"/>
          <w:sz w:val="24"/>
          <w:szCs w:val="24"/>
        </w:rPr>
        <w:t>предложения;</w:t>
      </w:r>
    </w:p>
    <w:p w:rsidR="00ED0857" w:rsidRPr="00ED0857" w:rsidRDefault="00ED0857" w:rsidP="00ED0857">
      <w:pPr>
        <w:numPr>
          <w:ilvl w:val="0"/>
          <w:numId w:val="31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ED0857" w:rsidRPr="00ED0857" w:rsidRDefault="00ED0857" w:rsidP="00ED0857">
      <w:pPr>
        <w:numPr>
          <w:ilvl w:val="0"/>
          <w:numId w:val="31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sz w:val="24"/>
          <w:szCs w:val="24"/>
        </w:rPr>
        <w:t>находить главные и второстепенные (без деления на виды) члены предложения;</w:t>
      </w:r>
      <w:r w:rsidRPr="00ED0857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:rsidR="00ED0857" w:rsidRPr="00ED0857" w:rsidRDefault="00ED0857" w:rsidP="00ED0857">
      <w:pPr>
        <w:numPr>
          <w:ilvl w:val="0"/>
          <w:numId w:val="31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Задавать вопросы к разным членам предложения.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i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i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различать второстепенные члены предложения —определения, дополнения, обстоятельства;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ED0857">
        <w:rPr>
          <w:rFonts w:ascii="Times New Roman" w:hAnsi="Times New Roman"/>
          <w:i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ED0857">
        <w:rPr>
          <w:rFonts w:ascii="Times New Roman" w:hAnsi="Times New Roman"/>
          <w:i/>
          <w:sz w:val="24"/>
          <w:szCs w:val="24"/>
        </w:rPr>
        <w:t>разбора;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различать простые и сложные предложения.</w:t>
      </w:r>
    </w:p>
    <w:p w:rsidR="00ED0857" w:rsidRPr="00ED0857" w:rsidRDefault="00ED0857" w:rsidP="00ED0857">
      <w:p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b/>
          <w:sz w:val="24"/>
          <w:szCs w:val="24"/>
        </w:rPr>
        <w:t>Содержательная линия «Орфография и пунктуация»</w:t>
      </w:r>
      <w:r w:rsidRPr="00ED0857">
        <w:rPr>
          <w:rFonts w:ascii="Times New Roman" w:hAnsi="Times New Roman"/>
          <w:b/>
          <w:iCs/>
          <w:sz w:val="24"/>
          <w:szCs w:val="24"/>
          <w:lang w:eastAsia="en-US"/>
        </w:rPr>
        <w:t xml:space="preserve"> 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научится:</w:t>
      </w:r>
    </w:p>
    <w:p w:rsidR="00ED0857" w:rsidRPr="00ED0857" w:rsidRDefault="00ED0857" w:rsidP="00ED0857">
      <w:pPr>
        <w:numPr>
          <w:ilvl w:val="0"/>
          <w:numId w:val="28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применять правила правописания (в объёме содержания курса):</w:t>
      </w:r>
    </w:p>
    <w:p w:rsidR="00ED0857" w:rsidRPr="00ED0857" w:rsidRDefault="00ED0857" w:rsidP="00ED0857">
      <w:pPr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проверять сомнительные написания (безударные гласные в корне, парные по глухости-звонкости согласные, непроизносимые согласные); жи-ши, ча-ща, чу-щу в разных частях слова;</w:t>
      </w:r>
    </w:p>
    <w:p w:rsidR="00ED0857" w:rsidRPr="00ED0857" w:rsidRDefault="00ED0857" w:rsidP="00ED0857">
      <w:pPr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выбирать букву и или ы в позиции после ц в разных частях слова;</w:t>
      </w:r>
    </w:p>
    <w:p w:rsidR="00ED0857" w:rsidRPr="00ED0857" w:rsidRDefault="00ED0857" w:rsidP="00ED0857">
      <w:pPr>
        <w:numPr>
          <w:ilvl w:val="0"/>
          <w:numId w:val="28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писать словарные слова в соответствии с заложенным в программе минимумом;</w:t>
      </w:r>
    </w:p>
    <w:p w:rsidR="00ED0857" w:rsidRPr="00ED0857" w:rsidRDefault="00ED0857" w:rsidP="00ED0857">
      <w:pPr>
        <w:numPr>
          <w:ilvl w:val="0"/>
          <w:numId w:val="26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определять (уточнять) написание слова по орфографическому словарю учебника;</w:t>
      </w:r>
    </w:p>
    <w:p w:rsidR="00ED0857" w:rsidRPr="00ED0857" w:rsidRDefault="00ED0857" w:rsidP="00ED0857">
      <w:pPr>
        <w:numPr>
          <w:ilvl w:val="0"/>
          <w:numId w:val="26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различать на письме предлоги и приставки;</w:t>
      </w:r>
    </w:p>
    <w:p w:rsidR="00ED0857" w:rsidRPr="00ED0857" w:rsidRDefault="00ED0857" w:rsidP="00ED0857">
      <w:pPr>
        <w:numPr>
          <w:ilvl w:val="0"/>
          <w:numId w:val="32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употреблять разделительные ь и ъ знаки;</w:t>
      </w:r>
    </w:p>
    <w:p w:rsidR="00ED0857" w:rsidRPr="00ED0857" w:rsidRDefault="00ED0857" w:rsidP="00ED0857">
      <w:pPr>
        <w:numPr>
          <w:ilvl w:val="0"/>
          <w:numId w:val="32"/>
        </w:numPr>
        <w:tabs>
          <w:tab w:val="left" w:pos="360"/>
        </w:tabs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iCs/>
          <w:sz w:val="24"/>
          <w:szCs w:val="24"/>
          <w:lang w:eastAsia="en-US"/>
        </w:rPr>
        <w:t>находить в тексте обращения и выделять их пунктуационно,</w:t>
      </w:r>
      <w:r w:rsidRPr="00ED0857">
        <w:rPr>
          <w:rFonts w:ascii="Times New Roman" w:hAnsi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ED0857" w:rsidRPr="00ED0857" w:rsidRDefault="00ED0857" w:rsidP="00ED0857">
      <w:pPr>
        <w:numPr>
          <w:ilvl w:val="0"/>
          <w:numId w:val="26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безошибочно списывать текст;</w:t>
      </w:r>
    </w:p>
    <w:p w:rsidR="00ED0857" w:rsidRPr="00ED0857" w:rsidRDefault="00ED0857" w:rsidP="00ED0857">
      <w:pPr>
        <w:numPr>
          <w:ilvl w:val="0"/>
          <w:numId w:val="26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писать под диктовку тексты в соответствии с изученными правилами правописания;</w:t>
      </w:r>
    </w:p>
    <w:p w:rsidR="00ED0857" w:rsidRPr="00ED0857" w:rsidRDefault="00ED0857" w:rsidP="00ED0857">
      <w:pPr>
        <w:numPr>
          <w:ilvl w:val="0"/>
          <w:numId w:val="26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ED0857" w:rsidRPr="00ED0857" w:rsidRDefault="00ED0857" w:rsidP="00ED0857">
      <w:p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b/>
          <w:i/>
          <w:sz w:val="24"/>
          <w:szCs w:val="24"/>
          <w:lang w:eastAsia="en-US"/>
        </w:rPr>
        <w:t>Обучающийся</w:t>
      </w:r>
      <w:r w:rsidRPr="00ED0857">
        <w:rPr>
          <w:rFonts w:ascii="Times New Roman" w:hAnsi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ED0857" w:rsidRPr="00ED0857" w:rsidRDefault="00ED0857" w:rsidP="00ED0857">
      <w:pPr>
        <w:numPr>
          <w:ilvl w:val="0"/>
          <w:numId w:val="26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подбирать примеры с определённой орфограммой;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lastRenderedPageBreak/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ED0857" w:rsidRPr="00ED0857" w:rsidRDefault="00ED0857" w:rsidP="00ED0857">
      <w:pPr>
        <w:tabs>
          <w:tab w:val="left" w:pos="360"/>
        </w:tabs>
        <w:autoSpaceDE w:val="0"/>
        <w:spacing w:after="0" w:line="240" w:lineRule="auto"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b/>
          <w:i/>
          <w:sz w:val="24"/>
          <w:szCs w:val="24"/>
        </w:rPr>
        <w:t>Содержательная линия «Развитие речи»</w:t>
      </w:r>
      <w:r w:rsidRPr="00ED0857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sz w:val="24"/>
          <w:szCs w:val="24"/>
          <w:lang w:val="x-none" w:eastAsia="x-none"/>
        </w:rPr>
        <w:t xml:space="preserve"> научится: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оценивать правильность (уместность) выбора языковых</w:t>
      </w:r>
      <w:r w:rsidRPr="00ED0857">
        <w:rPr>
          <w:rFonts w:ascii="Times New Roman" w:hAnsi="Times New Roman"/>
          <w:sz w:val="24"/>
          <w:szCs w:val="24"/>
        </w:rPr>
        <w:br/>
        <w:t>и неязыковых средств устного общения на уроке, в школе, в быту, со знакомыми и незнакомыми, с людьми разного возраста;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выражать собственное мнение и аргументировать его;</w:t>
      </w:r>
    </w:p>
    <w:p w:rsidR="00ED0857" w:rsidRPr="00ED0857" w:rsidRDefault="00ED0857" w:rsidP="00ED0857">
      <w:pPr>
        <w:numPr>
          <w:ilvl w:val="0"/>
          <w:numId w:val="27"/>
        </w:numPr>
        <w:tabs>
          <w:tab w:val="left" w:pos="360"/>
        </w:tabs>
        <w:autoSpaceDE w:val="0"/>
        <w:spacing w:after="0" w:line="240" w:lineRule="auto"/>
        <w:contextualSpacing/>
        <w:outlineLvl w:val="1"/>
        <w:rPr>
          <w:rFonts w:ascii="Times New Roman" w:hAnsi="Times New Roman"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sz w:val="24"/>
          <w:szCs w:val="24"/>
        </w:rPr>
        <w:t>самостоятельно озаглавливать текст;</w:t>
      </w:r>
      <w:r w:rsidRPr="00ED0857">
        <w:rPr>
          <w:rFonts w:ascii="Times New Roman" w:hAnsi="Times New Roman"/>
          <w:iCs/>
          <w:sz w:val="24"/>
          <w:szCs w:val="24"/>
          <w:lang w:eastAsia="en-US"/>
        </w:rPr>
        <w:t xml:space="preserve"> членить текст на абзацы, оформляя это членение на письме;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</w:rPr>
      </w:pPr>
      <w:r w:rsidRPr="00ED0857">
        <w:rPr>
          <w:rFonts w:ascii="Times New Roman" w:hAnsi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ED0857" w:rsidRPr="00ED0857" w:rsidRDefault="00ED0857" w:rsidP="00ED0857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/>
          <w:b/>
          <w:i/>
          <w:sz w:val="24"/>
          <w:szCs w:val="24"/>
          <w:lang w:val="x-none" w:eastAsia="x-none"/>
        </w:rPr>
      </w:pPr>
      <w:r w:rsidRPr="00ED0857">
        <w:rPr>
          <w:rFonts w:ascii="Times New Roman" w:eastAsia="Calibri" w:hAnsi="Times New Roman"/>
          <w:b/>
          <w:i/>
          <w:color w:val="000000"/>
          <w:sz w:val="24"/>
          <w:szCs w:val="24"/>
          <w:lang w:val="x-none" w:eastAsia="en-US"/>
        </w:rPr>
        <w:t>Обучающийся</w:t>
      </w:r>
      <w:r w:rsidRPr="00ED0857">
        <w:rPr>
          <w:rFonts w:ascii="Times New Roman" w:eastAsia="Calibri" w:hAnsi="Times New Roman"/>
          <w:b/>
          <w:i/>
          <w:iCs/>
          <w:sz w:val="24"/>
          <w:szCs w:val="24"/>
          <w:lang w:val="x-none" w:eastAsia="x-none"/>
        </w:rPr>
        <w:t xml:space="preserve"> получит возможность научиться: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подробно или выборочно пересказывать текст;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корректировать тексты, в которых допущены нарушения культуры речи;</w:t>
      </w:r>
    </w:p>
    <w:p w:rsidR="00ED0857" w:rsidRPr="00ED0857" w:rsidRDefault="00ED0857" w:rsidP="00ED0857">
      <w:pPr>
        <w:numPr>
          <w:ilvl w:val="0"/>
          <w:numId w:val="27"/>
        </w:numPr>
        <w:spacing w:after="0" w:line="240" w:lineRule="auto"/>
        <w:contextualSpacing/>
        <w:outlineLvl w:val="1"/>
        <w:rPr>
          <w:rFonts w:ascii="Times New Roman" w:hAnsi="Times New Roman"/>
          <w:i/>
          <w:sz w:val="24"/>
          <w:szCs w:val="24"/>
        </w:rPr>
      </w:pPr>
      <w:r w:rsidRPr="00ED0857">
        <w:rPr>
          <w:rFonts w:ascii="Times New Roman" w:hAnsi="Times New Roman"/>
          <w:i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ED0857">
        <w:rPr>
          <w:rFonts w:ascii="Times New Roman" w:hAnsi="Times New Roman"/>
          <w:i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ED0857">
        <w:rPr>
          <w:rFonts w:ascii="Times New Roman" w:hAnsi="Times New Roman"/>
          <w:i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ED0857" w:rsidRPr="00ED0857" w:rsidRDefault="00ED0857" w:rsidP="00ED0857">
      <w:pPr>
        <w:numPr>
          <w:ilvl w:val="0"/>
          <w:numId w:val="27"/>
        </w:numPr>
        <w:autoSpaceDE w:val="0"/>
        <w:spacing w:after="0" w:line="240" w:lineRule="auto"/>
        <w:contextualSpacing/>
        <w:outlineLvl w:val="1"/>
        <w:rPr>
          <w:rFonts w:ascii="Times New Roman" w:hAnsi="Times New Roman"/>
          <w:b/>
          <w:iCs/>
          <w:sz w:val="24"/>
          <w:szCs w:val="24"/>
          <w:lang w:eastAsia="en-US"/>
        </w:rPr>
      </w:pPr>
      <w:r w:rsidRPr="00ED0857">
        <w:rPr>
          <w:rFonts w:ascii="Times New Roman" w:hAnsi="Times New Roman"/>
          <w:i/>
          <w:spacing w:val="2"/>
          <w:sz w:val="24"/>
          <w:szCs w:val="24"/>
        </w:rPr>
        <w:t>соблюдать нормы речевого взаимодействия при интерактивном общении (sms­сообщения).</w:t>
      </w:r>
    </w:p>
    <w:p w:rsidR="002724E7" w:rsidRPr="00C30722" w:rsidRDefault="00C30722" w:rsidP="00C30722">
      <w:pPr>
        <w:pStyle w:val="ab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</w:t>
      </w:r>
      <w:r w:rsidR="002724E7" w:rsidRPr="00C30722">
        <w:rPr>
          <w:rFonts w:ascii="Times New Roman" w:hAnsi="Times New Roman"/>
          <w:b/>
          <w:sz w:val="28"/>
          <w:szCs w:val="28"/>
          <w:lang w:eastAsia="en-US"/>
        </w:rPr>
        <w:t>Содержание учебного предмета: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/>
          <w:bCs/>
          <w:iCs/>
          <w:color w:val="000000"/>
        </w:rPr>
      </w:pPr>
      <w:r w:rsidRPr="0056700E">
        <w:rPr>
          <w:rFonts w:ascii="Times New Roman" w:eastAsia="@Arial Unicode MS" w:hAnsi="Times New Roman"/>
          <w:b/>
          <w:bCs/>
          <w:iCs/>
          <w:color w:val="000000"/>
        </w:rPr>
        <w:t>Виды речевой деятельности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Слушание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. </w:t>
      </w:r>
      <w:r w:rsidRPr="0056700E">
        <w:rPr>
          <w:rFonts w:ascii="Times New Roman" w:eastAsia="@Arial Unicode MS" w:hAnsi="Times New Roman"/>
          <w:color w:val="000000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Говорение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. </w:t>
      </w:r>
      <w:r w:rsidRPr="0056700E">
        <w:rPr>
          <w:rFonts w:ascii="Times New Roman" w:eastAsia="@Arial Unicode MS" w:hAnsi="Times New Roman"/>
          <w:color w:val="000000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Чтение.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 </w:t>
      </w:r>
      <w:r w:rsidRPr="0056700E">
        <w:rPr>
          <w:rFonts w:ascii="Times New Roman" w:eastAsia="@Arial Unicode MS" w:hAnsi="Times New Roman"/>
          <w:color w:val="000000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56700E">
        <w:rPr>
          <w:rFonts w:ascii="Times New Roman" w:eastAsia="@Arial Unicode MS" w:hAnsi="Times New Roman"/>
          <w:iCs/>
          <w:color w:val="000000"/>
        </w:rPr>
        <w:t>Анализ и оценка содержания, языковых особенностей и структуры текста</w:t>
      </w:r>
      <w:r w:rsidRPr="0056700E">
        <w:rPr>
          <w:rFonts w:ascii="Times New Roman" w:eastAsia="@Arial Unicode MS" w:hAnsi="Times New Roman"/>
          <w:color w:val="000000"/>
        </w:rPr>
        <w:t>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Письмо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. </w:t>
      </w:r>
      <w:r w:rsidRPr="0056700E">
        <w:rPr>
          <w:rFonts w:ascii="Times New Roman" w:eastAsia="@Arial Unicode MS" w:hAnsi="Times New Roman"/>
          <w:color w:val="000000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/>
          <w:bCs/>
          <w:iCs/>
          <w:color w:val="000000"/>
        </w:rPr>
      </w:pPr>
      <w:r w:rsidRPr="0056700E">
        <w:rPr>
          <w:rFonts w:ascii="Times New Roman" w:eastAsia="@Arial Unicode MS" w:hAnsi="Times New Roman"/>
          <w:b/>
          <w:bCs/>
          <w:iCs/>
          <w:color w:val="000000"/>
        </w:rPr>
        <w:t>Обучение грамоте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lastRenderedPageBreak/>
        <w:t>Фонетика.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 </w:t>
      </w:r>
      <w:r w:rsidRPr="0056700E">
        <w:rPr>
          <w:rFonts w:ascii="Times New Roman" w:eastAsia="@Arial Unicode MS" w:hAnsi="Times New Roman"/>
          <w:color w:val="000000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Слог как минимальная произносительная единица. Деление слов на слоги. Определение места ударения.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График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а. </w:t>
      </w:r>
      <w:r w:rsidRPr="0056700E">
        <w:rPr>
          <w:rFonts w:ascii="Times New Roman" w:eastAsia="@Arial Unicode MS" w:hAnsi="Times New Roman"/>
          <w:color w:val="000000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56700E">
        <w:rPr>
          <w:rFonts w:ascii="Times New Roman" w:eastAsia="@Arial Unicode MS" w:hAnsi="Times New Roman"/>
          <w:bCs/>
          <w:iCs/>
          <w:color w:val="000000"/>
        </w:rPr>
        <w:t xml:space="preserve">е, е, ю, я. </w:t>
      </w:r>
      <w:r w:rsidRPr="0056700E">
        <w:rPr>
          <w:rFonts w:ascii="Times New Roman" w:eastAsia="@Arial Unicode MS" w:hAnsi="Times New Roman"/>
          <w:color w:val="000000"/>
        </w:rPr>
        <w:t>Мягкий знак</w:t>
      </w:r>
      <w:r w:rsidRPr="0056700E">
        <w:rPr>
          <w:rFonts w:ascii="Times New Roman" w:eastAsia="@Arial Unicode MS" w:hAnsi="Times New Roman"/>
          <w:bCs/>
          <w:iCs/>
          <w:color w:val="000000"/>
        </w:rPr>
        <w:t xml:space="preserve"> </w:t>
      </w:r>
      <w:r w:rsidRPr="0056700E">
        <w:rPr>
          <w:rFonts w:ascii="Times New Roman" w:eastAsia="@Arial Unicode MS" w:hAnsi="Times New Roman"/>
          <w:color w:val="000000"/>
        </w:rPr>
        <w:t>как показатель мягкости предшествующего согласного звука.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Знакомство с русским алфавитом как последовательностью букв.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 xml:space="preserve">Чтение. </w:t>
      </w:r>
      <w:r w:rsidRPr="0056700E">
        <w:rPr>
          <w:rFonts w:ascii="Times New Roman" w:eastAsia="@Arial Unicode MS" w:hAnsi="Times New Roman"/>
          <w:color w:val="000000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Письмо.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 </w:t>
      </w:r>
      <w:r w:rsidRPr="0056700E">
        <w:rPr>
          <w:rFonts w:ascii="Times New Roman" w:eastAsia="@Arial Unicode MS" w:hAnsi="Times New Roman"/>
          <w:iCs/>
          <w:color w:val="000000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EE28BE" w:rsidRPr="0056700E" w:rsidRDefault="002724E7" w:rsidP="0056700E">
      <w:pPr>
        <w:pStyle w:val="ab"/>
        <w:rPr>
          <w:rFonts w:ascii="Times New Roman" w:eastAsiaTheme="minorHAnsi" w:hAnsi="Times New Roman"/>
          <w:lang w:eastAsia="en-US"/>
        </w:rPr>
      </w:pPr>
      <w:r w:rsidRPr="0056700E">
        <w:rPr>
          <w:rFonts w:ascii="Times New Roman" w:eastAsia="@Arial Unicode MS" w:hAnsi="Times New Roman"/>
          <w:color w:val="000000"/>
        </w:rPr>
        <w:t>Понимание функции небуквенных графических средств: пробела между словами, знака переноса.</w:t>
      </w:r>
      <w:r w:rsidR="00EE28BE" w:rsidRPr="0056700E">
        <w:rPr>
          <w:rFonts w:ascii="Times New Roman" w:eastAsiaTheme="minorHAnsi" w:hAnsi="Times New Roman"/>
          <w:lang w:eastAsia="en-US"/>
        </w:rPr>
        <w:t xml:space="preserve"> 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 п.).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Слово и предложение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. </w:t>
      </w:r>
      <w:r w:rsidRPr="0056700E">
        <w:rPr>
          <w:rFonts w:ascii="Times New Roman" w:eastAsia="@Arial Unicode MS" w:hAnsi="Times New Roman"/>
          <w:color w:val="000000"/>
        </w:rPr>
        <w:t>Восприятие слова как объекта изучения, материала для анализа. Наблюдение над значением слова.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Различение слова и предложения. Работа с предложением: выделение слов, изменение их порядка.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Орфография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. </w:t>
      </w:r>
      <w:r w:rsidRPr="0056700E">
        <w:rPr>
          <w:rFonts w:ascii="Times New Roman" w:eastAsia="@Arial Unicode MS" w:hAnsi="Times New Roman"/>
          <w:color w:val="000000"/>
        </w:rPr>
        <w:t>Знакомство с правилами правописания и их применение: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раздельное написание слов;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обозначение гласных после шипящих (</w:t>
      </w:r>
      <w:r w:rsidRPr="0056700E">
        <w:rPr>
          <w:rFonts w:ascii="Times New Roman" w:eastAsia="@Arial Unicode MS" w:hAnsi="Times New Roman"/>
          <w:bCs/>
          <w:iCs/>
          <w:color w:val="000000"/>
        </w:rPr>
        <w:t xml:space="preserve">ча 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–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ща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, </w:t>
      </w:r>
      <w:r w:rsidRPr="0056700E">
        <w:rPr>
          <w:rFonts w:ascii="Times New Roman" w:eastAsia="@Arial Unicode MS" w:hAnsi="Times New Roman"/>
          <w:bCs/>
          <w:iCs/>
          <w:color w:val="000000"/>
        </w:rPr>
        <w:t xml:space="preserve">чу 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–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щу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, </w:t>
      </w:r>
      <w:r w:rsidRPr="0056700E">
        <w:rPr>
          <w:rFonts w:ascii="Times New Roman" w:eastAsia="@Arial Unicode MS" w:hAnsi="Times New Roman"/>
          <w:bCs/>
          <w:iCs/>
          <w:color w:val="000000"/>
        </w:rPr>
        <w:t xml:space="preserve">жи 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–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ши</w:t>
      </w:r>
      <w:r w:rsidRPr="0056700E">
        <w:rPr>
          <w:rFonts w:ascii="Times New Roman" w:eastAsia="@Arial Unicode MS" w:hAnsi="Times New Roman"/>
          <w:color w:val="000000"/>
        </w:rPr>
        <w:t>);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прописная (заглавная) буква в начале предложения, в именах собственных;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перенос слов по слогам без стечения согласных;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знаки препинания в конце предложения.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Развитие речи.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 </w:t>
      </w:r>
      <w:r w:rsidRPr="0056700E">
        <w:rPr>
          <w:rFonts w:ascii="Times New Roman" w:eastAsia="@Arial Unicode MS" w:hAnsi="Times New Roman"/>
          <w:color w:val="000000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/>
          <w:bCs/>
          <w:iCs/>
          <w:color w:val="000000"/>
        </w:rPr>
      </w:pPr>
      <w:r w:rsidRPr="0056700E">
        <w:rPr>
          <w:rFonts w:ascii="Times New Roman" w:eastAsia="@Arial Unicode MS" w:hAnsi="Times New Roman"/>
          <w:b/>
          <w:bCs/>
          <w:iCs/>
          <w:color w:val="000000"/>
        </w:rPr>
        <w:t>Систематический курс</w:t>
      </w:r>
    </w:p>
    <w:p w:rsidR="00666232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Фонетика и орфоэпия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. </w:t>
      </w:r>
      <w:r w:rsidRPr="0056700E">
        <w:rPr>
          <w:rFonts w:ascii="Times New Roman" w:eastAsia="@Arial Unicode MS" w:hAnsi="Times New Roman"/>
          <w:color w:val="000000"/>
        </w:rPr>
        <w:t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</w:t>
      </w:r>
    </w:p>
    <w:p w:rsidR="00666232" w:rsidRDefault="00666232" w:rsidP="0056700E">
      <w:pPr>
        <w:pStyle w:val="ab"/>
        <w:rPr>
          <w:rFonts w:ascii="Times New Roman" w:eastAsia="@Arial Unicode MS" w:hAnsi="Times New Roman"/>
          <w:color w:val="000000"/>
        </w:rPr>
      </w:pPr>
    </w:p>
    <w:p w:rsidR="00666232" w:rsidRDefault="00666232" w:rsidP="0056700E">
      <w:pPr>
        <w:pStyle w:val="ab"/>
        <w:rPr>
          <w:rFonts w:ascii="Times New Roman" w:eastAsia="@Arial Unicode MS" w:hAnsi="Times New Roman"/>
          <w:color w:val="000000"/>
        </w:rPr>
      </w:pPr>
    </w:p>
    <w:p w:rsidR="00EE28BE" w:rsidRPr="0056700E" w:rsidRDefault="002724E7" w:rsidP="0056700E">
      <w:pPr>
        <w:pStyle w:val="ab"/>
        <w:rPr>
          <w:rFonts w:ascii="Times New Roman" w:eastAsiaTheme="minorHAnsi" w:hAnsi="Times New Roman"/>
          <w:lang w:eastAsia="en-US"/>
        </w:rPr>
      </w:pPr>
      <w:r w:rsidRPr="0056700E">
        <w:rPr>
          <w:rFonts w:ascii="Times New Roman" w:eastAsia="@Arial Unicode MS" w:hAnsi="Times New Roman"/>
          <w:color w:val="000000"/>
        </w:rPr>
        <w:t>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</w:t>
      </w:r>
      <w:r w:rsidR="00526EA3" w:rsidRPr="0056700E">
        <w:rPr>
          <w:rFonts w:ascii="Times New Roman" w:eastAsiaTheme="minorHAnsi" w:hAnsi="Times New Roman"/>
          <w:lang w:eastAsia="en-US"/>
        </w:rPr>
        <w:t xml:space="preserve"> </w:t>
      </w:r>
      <w:r w:rsidR="00526EA3" w:rsidRPr="0056700E">
        <w:rPr>
          <w:rFonts w:ascii="Times New Roman" w:eastAsiaTheme="minorHAnsi" w:hAnsi="Times New Roman"/>
          <w:lang w:eastAsia="en-US"/>
        </w:rPr>
        <w:lastRenderedPageBreak/>
        <w:t xml:space="preserve">Смыслоразличительная роль ударения. </w:t>
      </w:r>
      <w:r w:rsidRPr="0056700E">
        <w:rPr>
          <w:rFonts w:ascii="Times New Roman" w:eastAsia="@Arial Unicode MS" w:hAnsi="Times New Roman"/>
          <w:color w:val="000000"/>
        </w:rPr>
        <w:t xml:space="preserve"> </w:t>
      </w:r>
      <w:r w:rsidRPr="0056700E">
        <w:rPr>
          <w:rFonts w:ascii="Times New Roman" w:eastAsia="@Arial Unicode MS" w:hAnsi="Times New Roman"/>
          <w:iCs/>
          <w:color w:val="000000"/>
        </w:rPr>
        <w:t xml:space="preserve">Фонетический разбор </w:t>
      </w:r>
      <w:r w:rsidR="00526EA3" w:rsidRPr="0056700E">
        <w:rPr>
          <w:rFonts w:ascii="Times New Roman" w:eastAsia="@Arial Unicode MS" w:hAnsi="Times New Roman"/>
          <w:iCs/>
          <w:color w:val="000000"/>
        </w:rPr>
        <w:t>слова</w:t>
      </w:r>
      <w:r w:rsidR="00526EA3" w:rsidRPr="0056700E">
        <w:rPr>
          <w:rFonts w:ascii="Times New Roman" w:eastAsia="@Arial Unicode MS" w:hAnsi="Times New Roman"/>
          <w:color w:val="000000"/>
        </w:rPr>
        <w:t>.</w:t>
      </w:r>
      <w:r w:rsidR="00526EA3" w:rsidRPr="0056700E">
        <w:rPr>
          <w:rFonts w:ascii="Times New Roman" w:eastAsiaTheme="minorHAnsi" w:hAnsi="Times New Roman"/>
          <w:lang w:eastAsia="en-US"/>
        </w:rPr>
        <w:t xml:space="preserve"> Осознание</w:t>
      </w:r>
      <w:r w:rsidR="00EE28BE" w:rsidRPr="0056700E">
        <w:rPr>
          <w:rFonts w:ascii="Times New Roman" w:eastAsiaTheme="minorHAnsi" w:hAnsi="Times New Roman"/>
          <w:lang w:eastAsia="en-US"/>
        </w:rPr>
        <w:t xml:space="preserve"> единства звукового состава слова и его значения.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Слог как минимальная произносительная единица.  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Графика.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 </w:t>
      </w:r>
      <w:r w:rsidRPr="0056700E">
        <w:rPr>
          <w:rFonts w:ascii="Times New Roman" w:eastAsia="@Arial Unicode MS" w:hAnsi="Times New Roman"/>
          <w:color w:val="000000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56700E">
        <w:rPr>
          <w:rFonts w:ascii="Times New Roman" w:eastAsia="@Arial Unicode MS" w:hAnsi="Times New Roman"/>
          <w:bCs/>
          <w:iCs/>
          <w:color w:val="000000"/>
        </w:rPr>
        <w:t xml:space="preserve">ъ </w:t>
      </w:r>
      <w:r w:rsidRPr="0056700E">
        <w:rPr>
          <w:rFonts w:ascii="Times New Roman" w:eastAsia="@Arial Unicode MS" w:hAnsi="Times New Roman"/>
          <w:color w:val="000000"/>
        </w:rPr>
        <w:t xml:space="preserve">и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ь</w:t>
      </w:r>
      <w:r w:rsidRPr="0056700E">
        <w:rPr>
          <w:rFonts w:ascii="Times New Roman" w:eastAsia="@Arial Unicode MS" w:hAnsi="Times New Roman"/>
          <w:bCs/>
          <w:color w:val="000000"/>
        </w:rPr>
        <w:t>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 xml:space="preserve">Установление соотношения звукового и буквенного состава слова в словах типа </w:t>
      </w:r>
      <w:r w:rsidRPr="0056700E">
        <w:rPr>
          <w:rFonts w:ascii="Times New Roman" w:eastAsia="@Arial Unicode MS" w:hAnsi="Times New Roman"/>
          <w:iCs/>
          <w:color w:val="000000"/>
        </w:rPr>
        <w:t>стол, конь</w:t>
      </w:r>
      <w:r w:rsidRPr="0056700E">
        <w:rPr>
          <w:rFonts w:ascii="Times New Roman" w:eastAsia="@Arial Unicode MS" w:hAnsi="Times New Roman"/>
          <w:color w:val="000000"/>
        </w:rPr>
        <w:t xml:space="preserve">; в словах с йотированными гласными </w:t>
      </w:r>
      <w:r w:rsidRPr="0056700E">
        <w:rPr>
          <w:rFonts w:ascii="Times New Roman" w:eastAsia="@Arial Unicode MS" w:hAnsi="Times New Roman"/>
          <w:bCs/>
          <w:iCs/>
          <w:color w:val="000000"/>
        </w:rPr>
        <w:t>е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, </w:t>
      </w:r>
      <w:r w:rsidRPr="0056700E">
        <w:rPr>
          <w:rFonts w:ascii="Times New Roman" w:eastAsia="@Arial Unicode MS" w:hAnsi="Times New Roman"/>
          <w:bCs/>
          <w:iCs/>
          <w:color w:val="000000"/>
        </w:rPr>
        <w:t>е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,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ю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,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я</w:t>
      </w:r>
      <w:r w:rsidRPr="0056700E">
        <w:rPr>
          <w:rFonts w:ascii="Times New Roman" w:eastAsia="@Arial Unicode MS" w:hAnsi="Times New Roman"/>
          <w:color w:val="000000"/>
        </w:rPr>
        <w:t>;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 </w:t>
      </w:r>
      <w:r w:rsidRPr="0056700E">
        <w:rPr>
          <w:rFonts w:ascii="Times New Roman" w:eastAsia="@Arial Unicode MS" w:hAnsi="Times New Roman"/>
          <w:color w:val="000000"/>
        </w:rPr>
        <w:t>в словах с непроизносимыми согласными.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Использование небуквенных графических средств: пробела между словами, знака переноса, абзаца.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bCs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Лексика</w:t>
      </w:r>
      <w:r w:rsidRPr="0056700E">
        <w:rPr>
          <w:rFonts w:ascii="Times New Roman" w:eastAsia="@Arial Unicode MS" w:hAnsi="Times New Roman"/>
          <w:b/>
          <w:bCs/>
          <w:vertAlign w:val="superscript"/>
        </w:rPr>
        <w:footnoteReference w:id="1"/>
      </w:r>
      <w:r w:rsidRPr="0056700E">
        <w:rPr>
          <w:rFonts w:ascii="Times New Roman" w:eastAsia="@Arial Unicode MS" w:hAnsi="Times New Roman"/>
          <w:b/>
          <w:bCs/>
          <w:color w:val="000000"/>
        </w:rPr>
        <w:t>.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 </w:t>
      </w:r>
      <w:r w:rsidRPr="0056700E">
        <w:rPr>
          <w:rFonts w:ascii="Times New Roman" w:eastAsia="@Arial Unicode MS" w:hAnsi="Times New Roman"/>
          <w:color w:val="000000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56700E">
        <w:rPr>
          <w:rFonts w:ascii="Times New Roman" w:eastAsia="@Arial Unicode MS" w:hAnsi="Times New Roman"/>
          <w:iCs/>
          <w:color w:val="000000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533523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Состав слова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 (морфемика). </w:t>
      </w:r>
      <w:r w:rsidRPr="0056700E">
        <w:rPr>
          <w:rFonts w:ascii="Times New Roman" w:eastAsia="@Arial Unicode MS" w:hAnsi="Times New Roman"/>
          <w:color w:val="000000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iCs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Морфология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. </w:t>
      </w:r>
      <w:r w:rsidRPr="0056700E">
        <w:rPr>
          <w:rFonts w:ascii="Times New Roman" w:eastAsia="@Arial Unicode MS" w:hAnsi="Times New Roman"/>
          <w:color w:val="000000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Синтаксис.</w:t>
      </w:r>
      <w:r w:rsidRPr="0056700E">
        <w:rPr>
          <w:rFonts w:ascii="Times New Roman" w:eastAsia="@Arial Unicode MS" w:hAnsi="Times New Roman"/>
          <w:bCs/>
          <w:color w:val="000000"/>
        </w:rPr>
        <w:t xml:space="preserve"> </w:t>
      </w:r>
      <w:r w:rsidRPr="0056700E">
        <w:rPr>
          <w:rFonts w:ascii="Times New Roman" w:eastAsia="@Arial Unicode MS" w:hAnsi="Times New Roman"/>
          <w:color w:val="000000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Нахождение главных членов предложения: подлежащего и сказуемого. Установление связи (при помощи смысловых вопросов) между словами в словосочетании и предложении.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Орфография и пунктуация.</w:t>
      </w:r>
      <w:r w:rsidRPr="0056700E">
        <w:rPr>
          <w:rFonts w:ascii="Times New Roman" w:eastAsia="@Arial Unicode MS" w:hAnsi="Times New Roman"/>
          <w:color w:val="000000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Применение правил правописания: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 xml:space="preserve">сочетания </w:t>
      </w:r>
      <w:r w:rsidRPr="0056700E">
        <w:rPr>
          <w:rFonts w:ascii="Times New Roman" w:eastAsia="@Arial Unicode MS" w:hAnsi="Times New Roman"/>
          <w:bCs/>
          <w:iCs/>
          <w:color w:val="000000"/>
        </w:rPr>
        <w:t>жи – ши</w:t>
      </w:r>
      <w:r w:rsidRPr="0056700E">
        <w:rPr>
          <w:rFonts w:ascii="Times New Roman" w:eastAsia="@Arial Unicode MS" w:hAnsi="Times New Roman"/>
          <w:vertAlign w:val="superscript"/>
        </w:rPr>
        <w:footnoteReference w:id="2"/>
      </w:r>
      <w:r w:rsidRPr="0056700E">
        <w:rPr>
          <w:rFonts w:ascii="Times New Roman" w:eastAsia="@Arial Unicode MS" w:hAnsi="Times New Roman"/>
          <w:color w:val="000000"/>
        </w:rPr>
        <w:t xml:space="preserve">,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ча – ща</w:t>
      </w:r>
      <w:r w:rsidRPr="0056700E">
        <w:rPr>
          <w:rFonts w:ascii="Times New Roman" w:eastAsia="@Arial Unicode MS" w:hAnsi="Times New Roman"/>
          <w:color w:val="000000"/>
        </w:rPr>
        <w:t xml:space="preserve">, </w:t>
      </w:r>
      <w:r w:rsidRPr="0056700E">
        <w:rPr>
          <w:rFonts w:ascii="Times New Roman" w:eastAsia="@Arial Unicode MS" w:hAnsi="Times New Roman"/>
          <w:bCs/>
          <w:iCs/>
          <w:color w:val="000000"/>
        </w:rPr>
        <w:t xml:space="preserve">чу – щу </w:t>
      </w:r>
      <w:r w:rsidRPr="0056700E">
        <w:rPr>
          <w:rFonts w:ascii="Times New Roman" w:eastAsia="@Arial Unicode MS" w:hAnsi="Times New Roman"/>
          <w:color w:val="000000"/>
        </w:rPr>
        <w:t>в положении под ударением;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 xml:space="preserve">сочетания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чк – чн</w:t>
      </w:r>
      <w:r w:rsidRPr="0056700E">
        <w:rPr>
          <w:rFonts w:ascii="Times New Roman" w:eastAsia="@Arial Unicode MS" w:hAnsi="Times New Roman"/>
          <w:color w:val="000000"/>
        </w:rPr>
        <w:t xml:space="preserve">,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чт</w:t>
      </w:r>
      <w:r w:rsidRPr="0056700E">
        <w:rPr>
          <w:rFonts w:ascii="Times New Roman" w:eastAsia="@Arial Unicode MS" w:hAnsi="Times New Roman"/>
          <w:color w:val="000000"/>
        </w:rPr>
        <w:t xml:space="preserve">, </w:t>
      </w:r>
      <w:r w:rsidRPr="0056700E">
        <w:rPr>
          <w:rFonts w:ascii="Times New Roman" w:eastAsia="@Arial Unicode MS" w:hAnsi="Times New Roman"/>
          <w:bCs/>
          <w:iCs/>
          <w:color w:val="000000"/>
        </w:rPr>
        <w:t>щн</w:t>
      </w:r>
      <w:r w:rsidRPr="0056700E">
        <w:rPr>
          <w:rFonts w:ascii="Times New Roman" w:eastAsia="@Arial Unicode MS" w:hAnsi="Times New Roman"/>
          <w:color w:val="000000"/>
        </w:rPr>
        <w:t>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перенос слов;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прописная буква в начале предложения, в именах собственных;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проверяемые безударные гласные в корне слова;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парные звонкие и глухие согласные в корне слова;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знаки препинания в конце предложения: точка, вопросительный и восклицательный знаки;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b/>
          <w:bCs/>
          <w:color w:val="000000"/>
        </w:rPr>
        <w:t>Развитие речи</w:t>
      </w:r>
      <w:r w:rsidRPr="0056700E">
        <w:rPr>
          <w:rFonts w:ascii="Times New Roman" w:eastAsia="@Arial Unicode MS" w:hAnsi="Times New Roman"/>
          <w:bCs/>
          <w:color w:val="000000"/>
        </w:rPr>
        <w:t>.</w:t>
      </w:r>
      <w:r w:rsidRPr="0056700E">
        <w:rPr>
          <w:rFonts w:ascii="Times New Roman" w:eastAsia="@Arial Unicode MS" w:hAnsi="Times New Roman"/>
          <w:color w:val="000000"/>
        </w:rPr>
        <w:t xml:space="preserve"> Осознание ситуации общения: с какой целью, с кем и где происходит общение.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lastRenderedPageBreak/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Текст. Признаки текста. Смысловое единство предложений в тексте. Заглавие текста.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Последовательность предложений в тексте.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Последовательность частей текста (</w:t>
      </w:r>
      <w:r w:rsidRPr="0056700E">
        <w:rPr>
          <w:rFonts w:ascii="Times New Roman" w:eastAsia="@Arial Unicode MS" w:hAnsi="Times New Roman"/>
          <w:iCs/>
          <w:color w:val="000000"/>
        </w:rPr>
        <w:t>абзацев</w:t>
      </w:r>
      <w:r w:rsidRPr="0056700E">
        <w:rPr>
          <w:rFonts w:ascii="Times New Roman" w:eastAsia="@Arial Unicode MS" w:hAnsi="Times New Roman"/>
          <w:color w:val="000000"/>
        </w:rPr>
        <w:t>).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56700E">
        <w:rPr>
          <w:rFonts w:ascii="Times New Roman" w:eastAsia="@Arial Unicode MS" w:hAnsi="Times New Roman"/>
          <w:iCs/>
          <w:color w:val="000000"/>
        </w:rPr>
        <w:t>абзацев</w:t>
      </w:r>
      <w:r w:rsidRPr="0056700E">
        <w:rPr>
          <w:rFonts w:ascii="Times New Roman" w:eastAsia="@Arial Unicode MS" w:hAnsi="Times New Roman"/>
          <w:color w:val="000000"/>
        </w:rPr>
        <w:t>).</w:t>
      </w:r>
    </w:p>
    <w:p w:rsidR="002724E7" w:rsidRPr="0056700E" w:rsidRDefault="002724E7" w:rsidP="0056700E">
      <w:pPr>
        <w:pStyle w:val="ab"/>
        <w:rPr>
          <w:rFonts w:ascii="Times New Roman" w:eastAsia="@Arial Unicode MS" w:hAnsi="Times New Roman"/>
          <w:color w:val="000000"/>
        </w:rPr>
      </w:pPr>
      <w:r w:rsidRPr="0056700E">
        <w:rPr>
          <w:rFonts w:ascii="Times New Roman" w:eastAsia="@Arial Unicode MS" w:hAnsi="Times New Roman"/>
          <w:color w:val="000000"/>
        </w:rPr>
        <w:t>Типы текстов: описание, повествование, рассуждение, их особенности.</w:t>
      </w:r>
    </w:p>
    <w:p w:rsidR="0056700E" w:rsidRDefault="007451D6" w:rsidP="00C30722">
      <w:pPr>
        <w:pStyle w:val="ab"/>
        <w:jc w:val="center"/>
        <w:rPr>
          <w:rFonts w:ascii="Times New Roman" w:eastAsia="@Arial Unicode MS" w:hAnsi="Times New Roman"/>
          <w:b/>
          <w:sz w:val="28"/>
          <w:szCs w:val="28"/>
        </w:rPr>
      </w:pPr>
      <w:r>
        <w:rPr>
          <w:rFonts w:ascii="Times New Roman" w:eastAsia="@Arial Unicode MS" w:hAnsi="Times New Roman"/>
          <w:b/>
          <w:sz w:val="28"/>
          <w:szCs w:val="28"/>
        </w:rPr>
        <w:t>3.</w:t>
      </w:r>
      <w:r w:rsidR="00C30722" w:rsidRPr="00C30722">
        <w:rPr>
          <w:rFonts w:ascii="Times New Roman" w:eastAsia="@Arial Unicode MS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eastAsia="@Arial Unicode MS" w:hAnsi="Times New Roman"/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405"/>
        <w:gridCol w:w="1095"/>
        <w:gridCol w:w="9735"/>
      </w:tblGrid>
      <w:tr w:rsidR="007451D6" w:rsidRPr="007451D6" w:rsidTr="001D481A">
        <w:tc>
          <w:tcPr>
            <w:tcW w:w="55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09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 – во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73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7451D6" w:rsidRPr="007451D6" w:rsidTr="001D481A">
        <w:tc>
          <w:tcPr>
            <w:tcW w:w="55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pen Sans" w:eastAsia="Open Sans" w:hAnsi="Open Sans" w:cs="Open Sans"/>
                <w:b/>
                <w:color w:val="FF0000"/>
                <w:sz w:val="21"/>
                <w:szCs w:val="21"/>
              </w:rPr>
            </w:pPr>
            <w:r w:rsidRPr="007451D6">
              <w:rPr>
                <w:rFonts w:ascii="Open Sans" w:eastAsia="Open Sans" w:hAnsi="Open Sans" w:cs="Open Sans"/>
                <w:b/>
                <w:color w:val="000000"/>
                <w:sz w:val="21"/>
                <w:szCs w:val="21"/>
                <w:highlight w:val="white"/>
              </w:rPr>
              <w:t xml:space="preserve">Добукварный период. 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451D6">
              <w:rPr>
                <w:rFonts w:ascii="Times New Roman" w:hAnsi="Times New Roman"/>
                <w:sz w:val="24"/>
                <w:szCs w:val="24"/>
              </w:rPr>
              <w:t>19 часов)</w:t>
            </w:r>
          </w:p>
        </w:tc>
        <w:tc>
          <w:tcPr>
            <w:tcW w:w="109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 xml:space="preserve">1      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 xml:space="preserve">1                 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 xml:space="preserve">1              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51D6">
              <w:rPr>
                <w:rFonts w:ascii="Times New Roman" w:hAnsi="Times New Roman"/>
                <w:sz w:val="20"/>
                <w:szCs w:val="20"/>
              </w:rPr>
              <w:t xml:space="preserve">1     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Прописи – первая учебная тетрадь.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Рабочая строка. Верхняя и нижняя линии рабочей строки.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овалов и полуовалов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Рисование бордюров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длинных прямых наклонных линий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наклонной длинной линии с закруглением внизу (влево), короткой наклонной линии с закруглением внизу (вправо)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вверху (влево), наклонной длинной линии с закруглением внизу (вправо).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коротких и длинных наклонных линий, их чередование и с закруглением влево и вправо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короткой наклонной линии с закруглением внизу вправо, с закруглением вверху влево и внизу вправо и с петлей вверху и внизу.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наклонных линий с петлей вверху и внизу. Письмо полуовалов, их чередование. Письмо овалов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7451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 </w:t>
            </w:r>
          </w:p>
          <w:p w:rsidR="007451D6" w:rsidRPr="007451D6" w:rsidRDefault="007451D6" w:rsidP="00745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7451D6">
              <w:rPr>
                <w:rFonts w:ascii="Times New Roman" w:hAnsi="Times New Roman"/>
                <w:i/>
                <w:sz w:val="24"/>
                <w:szCs w:val="24"/>
              </w:rPr>
              <w:t>а, А</w:t>
            </w:r>
          </w:p>
          <w:p w:rsidR="007451D6" w:rsidRPr="007451D6" w:rsidRDefault="007451D6" w:rsidP="00745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7451D6">
              <w:rPr>
                <w:rFonts w:ascii="Times New Roman" w:hAnsi="Times New Roman"/>
                <w:i/>
                <w:sz w:val="24"/>
                <w:szCs w:val="24"/>
              </w:rPr>
              <w:t>о, О</w:t>
            </w:r>
          </w:p>
          <w:p w:rsidR="007451D6" w:rsidRPr="007451D6" w:rsidRDefault="007451D6" w:rsidP="00745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 xml:space="preserve">Строчная письменная буква </w:t>
            </w:r>
            <w:r w:rsidRPr="007451D6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</w:p>
          <w:p w:rsidR="007451D6" w:rsidRPr="007451D6" w:rsidRDefault="007451D6" w:rsidP="00745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Написание заглавной буквы И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Написание буквы ы</w:t>
            </w:r>
          </w:p>
          <w:p w:rsidR="007451D6" w:rsidRPr="007451D6" w:rsidRDefault="007451D6" w:rsidP="00745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у</w:t>
            </w:r>
          </w:p>
          <w:p w:rsidR="007451D6" w:rsidRPr="007451D6" w:rsidRDefault="007451D6" w:rsidP="007451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Написание заглавной буквы У</w:t>
            </w:r>
          </w:p>
        </w:tc>
      </w:tr>
      <w:tr w:rsidR="007451D6" w:rsidRPr="007451D6" w:rsidTr="001D481A">
        <w:tc>
          <w:tcPr>
            <w:tcW w:w="55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5" w:type="dxa"/>
          </w:tcPr>
          <w:p w:rsidR="007451D6" w:rsidRPr="007451D6" w:rsidRDefault="007451D6" w:rsidP="007451D6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51D6">
              <w:rPr>
                <w:rFonts w:ascii="Times New Roman" w:hAnsi="Times New Roman"/>
                <w:sz w:val="21"/>
                <w:szCs w:val="21"/>
              </w:rPr>
              <w:t>Букварный период. Обучение письму (64 ч.)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lastRenderedPageBreak/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7451D6">
              <w:rPr>
                <w:rFonts w:ascii="Times New Roman" w:hAnsi="Times New Roman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lastRenderedPageBreak/>
              <w:t>Строчная  буква н.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Н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с.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С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к.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К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т.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Тт.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л.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Л. Повторение и закрепление изученных букв Нн, Сс, Кк, Тт, Лл.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р.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Р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в.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В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буква Ее.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п.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П.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м.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М..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з.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З..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буква Зз.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б.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Б.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буква Бб.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д.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Д.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буква Дд.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я.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Яя.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буквы Яя.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буквы Яя.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г.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Г.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ч.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lastRenderedPageBreak/>
              <w:t>Строчная буква ч.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Ч.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Буква ь.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Буква ь.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ш.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Ш.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буква Шш.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ж.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Ж.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ё.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ё.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Ё.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буква Йй.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х.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Х.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буква Хх.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изученных букв, слогов. Письмо элементов изученных букв.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 буква ю.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Ю.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ц.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Ц.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Письмо слогов и слов с буквами Цц и другими изученными буквами.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э.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Э.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щ.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буква щ.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Щ.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Строчная и заглавная буква Фф.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Строчные буквы ь, ъ.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1D6" w:rsidRPr="007451D6" w:rsidTr="001D481A">
        <w:tc>
          <w:tcPr>
            <w:tcW w:w="55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5" w:type="dxa"/>
          </w:tcPr>
          <w:p w:rsidR="007451D6" w:rsidRPr="007451D6" w:rsidRDefault="007451D6" w:rsidP="007451D6">
            <w:pPr>
              <w:spacing w:after="30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7451D6">
              <w:rPr>
                <w:rFonts w:ascii="Times New Roman" w:hAnsi="Times New Roman"/>
                <w:sz w:val="21"/>
                <w:szCs w:val="21"/>
              </w:rPr>
              <w:t>Послебукварный период.(  32 ч.)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рабочей тетрадью. Рабочая строка. Правила оформления работы.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Азбука.  Написание строчных и заглавных букв. Классификация букв на основе существенных признаков.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Написание соединений. Верхнее и нижнее соединение.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навыка написания верхнего и нижнего соединения.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Списывание с письменного текста. Оценка результатов работы.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Списывание с печатного  текста. Оценка результатов работы.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Слог. Перенос слов.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Перенос слов. Упражнение в переносе слов по слогам.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в именах, фамилиях, отчествах. Упражнение в написании имен собственных в предложении.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Заглавная буква в именах собственных, в начале предложения.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Упражнение в написании имен собственных в предложении.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 Упражнение в постановке различных знаков препинания в конце предложения.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Шипящие согласные звуки ж,ш,ч,щ.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Сочетания жи-ши. Упражнение в написании сочетаний.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Сочетания ча-ща. Упражнение в написании сочетаний.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Сочетания чу-щу. Упражнение в написании сочетаний.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Сочетания чк-чн. Упражнение в написании сочетаний.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Ь – показатель мягкости. Упражнение в написании ь на конце и в середине слов.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Ь – показатель мягкости. Упражнение в написании ь на конце и в середине слов.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Парные звонкие  и глухие согласные.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Гласные ударные и безударные звуки.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sz w:val="24"/>
                <w:szCs w:val="24"/>
              </w:rPr>
              <w:lastRenderedPageBreak/>
              <w:t>Слова-названия, слова-признаки, слова-действия. Классификация по группам на основе существенных признаков.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1D6" w:rsidRPr="007451D6" w:rsidTr="001D481A">
        <w:trPr>
          <w:trHeight w:val="540"/>
        </w:trPr>
        <w:tc>
          <w:tcPr>
            <w:tcW w:w="55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Итого </w:t>
            </w:r>
          </w:p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7451D6" w:rsidRPr="007451D6" w:rsidRDefault="007451D6" w:rsidP="00745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451D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1D6" w:rsidRPr="007451D6" w:rsidRDefault="007451D6" w:rsidP="007451D6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7451D6" w:rsidRPr="007451D6" w:rsidRDefault="007451D6" w:rsidP="00745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7451D6" w:rsidRPr="007451D6" w:rsidRDefault="007451D6" w:rsidP="007451D6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451D6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7451D6" w:rsidRPr="007451D6" w:rsidRDefault="007451D6" w:rsidP="007451D6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7451D6" w:rsidRPr="007451D6" w:rsidRDefault="007451D6" w:rsidP="007451D6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7451D6" w:rsidRPr="007451D6" w:rsidRDefault="007451D6" w:rsidP="007451D6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7451D6" w:rsidRDefault="007451D6" w:rsidP="00C30722">
      <w:pPr>
        <w:pStyle w:val="ab"/>
        <w:jc w:val="center"/>
        <w:rPr>
          <w:rFonts w:ascii="Times New Roman" w:eastAsia="@Arial Unicode MS" w:hAnsi="Times New Roman"/>
          <w:b/>
          <w:sz w:val="28"/>
          <w:szCs w:val="28"/>
        </w:rPr>
      </w:pPr>
    </w:p>
    <w:p w:rsidR="007451D6" w:rsidRPr="00C30722" w:rsidRDefault="007451D6" w:rsidP="00C30722">
      <w:pPr>
        <w:pStyle w:val="ab"/>
        <w:jc w:val="center"/>
        <w:rPr>
          <w:rFonts w:ascii="Times New Roman" w:eastAsia="@Arial Unicode MS" w:hAnsi="Times New Roman"/>
          <w:b/>
          <w:sz w:val="28"/>
          <w:szCs w:val="28"/>
        </w:rPr>
      </w:pPr>
    </w:p>
    <w:p w:rsidR="00666232" w:rsidRDefault="00666232" w:rsidP="00666232">
      <w:pPr>
        <w:pStyle w:val="ab"/>
        <w:tabs>
          <w:tab w:val="left" w:pos="6420"/>
        </w:tabs>
        <w:rPr>
          <w:rFonts w:ascii="Times New Roman" w:eastAsia="@Arial Unicode MS" w:hAnsi="Times New Roman"/>
          <w:i/>
          <w:sz w:val="24"/>
          <w:szCs w:val="24"/>
        </w:rPr>
      </w:pPr>
    </w:p>
    <w:p w:rsidR="00666232" w:rsidRDefault="00666232" w:rsidP="00666232">
      <w:pPr>
        <w:pStyle w:val="ab"/>
        <w:tabs>
          <w:tab w:val="left" w:pos="6420"/>
        </w:tabs>
        <w:rPr>
          <w:rFonts w:ascii="Times New Roman" w:eastAsia="@Arial Unicode MS" w:hAnsi="Times New Roman"/>
          <w:i/>
          <w:sz w:val="24"/>
          <w:szCs w:val="24"/>
        </w:rPr>
      </w:pPr>
    </w:p>
    <w:p w:rsidR="00666232" w:rsidRDefault="00666232" w:rsidP="00666232">
      <w:pPr>
        <w:pStyle w:val="ab"/>
        <w:tabs>
          <w:tab w:val="left" w:pos="6420"/>
        </w:tabs>
        <w:rPr>
          <w:rFonts w:ascii="Times New Roman" w:eastAsia="@Arial Unicode MS" w:hAnsi="Times New Roman"/>
          <w:i/>
          <w:sz w:val="24"/>
          <w:szCs w:val="24"/>
        </w:rPr>
      </w:pPr>
    </w:p>
    <w:p w:rsidR="00666232" w:rsidRDefault="00666232" w:rsidP="00666232">
      <w:pPr>
        <w:pStyle w:val="ab"/>
        <w:tabs>
          <w:tab w:val="left" w:pos="6420"/>
        </w:tabs>
        <w:rPr>
          <w:rFonts w:ascii="Times New Roman" w:eastAsia="@Arial Unicode MS" w:hAnsi="Times New Roman"/>
          <w:i/>
          <w:sz w:val="24"/>
          <w:szCs w:val="24"/>
        </w:rPr>
      </w:pPr>
    </w:p>
    <w:p w:rsidR="00666232" w:rsidRDefault="00666232" w:rsidP="00666232">
      <w:pPr>
        <w:pStyle w:val="ab"/>
        <w:tabs>
          <w:tab w:val="left" w:pos="6420"/>
        </w:tabs>
        <w:rPr>
          <w:rFonts w:ascii="Times New Roman" w:eastAsia="@Arial Unicode MS" w:hAnsi="Times New Roman"/>
          <w:i/>
          <w:sz w:val="24"/>
          <w:szCs w:val="24"/>
        </w:rPr>
      </w:pPr>
    </w:p>
    <w:p w:rsidR="00666232" w:rsidRDefault="00666232" w:rsidP="00666232">
      <w:pPr>
        <w:pStyle w:val="ab"/>
        <w:tabs>
          <w:tab w:val="left" w:pos="6420"/>
        </w:tabs>
        <w:rPr>
          <w:rFonts w:ascii="Times New Roman" w:eastAsia="@Arial Unicode MS" w:hAnsi="Times New Roman"/>
          <w:i/>
          <w:sz w:val="24"/>
          <w:szCs w:val="24"/>
        </w:rPr>
      </w:pPr>
    </w:p>
    <w:p w:rsidR="00666232" w:rsidRDefault="00666232" w:rsidP="00666232">
      <w:pPr>
        <w:pStyle w:val="ab"/>
        <w:tabs>
          <w:tab w:val="left" w:pos="6420"/>
        </w:tabs>
        <w:rPr>
          <w:rFonts w:ascii="Times New Roman" w:eastAsia="@Arial Unicode MS" w:hAnsi="Times New Roman"/>
          <w:i/>
          <w:sz w:val="24"/>
          <w:szCs w:val="24"/>
        </w:rPr>
      </w:pPr>
    </w:p>
    <w:p w:rsidR="007C797C" w:rsidRDefault="007C797C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093B1E" w:rsidRDefault="00093B1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093B1E" w:rsidRDefault="00093B1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093B1E" w:rsidRDefault="00093B1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093B1E" w:rsidRDefault="00093B1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093B1E" w:rsidRDefault="00093B1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093B1E" w:rsidRDefault="00093B1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093B1E" w:rsidRDefault="00093B1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093B1E" w:rsidRDefault="00093B1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093B1E" w:rsidRDefault="00093B1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56700E" w:rsidRPr="00526EA3" w:rsidRDefault="0056700E" w:rsidP="00EE28BE">
      <w:pPr>
        <w:pStyle w:val="ab"/>
        <w:rPr>
          <w:rFonts w:ascii="Times New Roman" w:eastAsia="@Arial Unicode MS" w:hAnsi="Times New Roman"/>
          <w:i/>
          <w:sz w:val="24"/>
          <w:szCs w:val="24"/>
        </w:rPr>
      </w:pPr>
    </w:p>
    <w:p w:rsidR="00BD204B" w:rsidRPr="00C30722" w:rsidRDefault="00BD204B" w:rsidP="00BD204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CC4C16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C3072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C30722">
        <w:rPr>
          <w:rFonts w:ascii="Times New Roman" w:hAnsi="Times New Roman"/>
          <w:b/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темы(русский язык)</w:t>
      </w:r>
    </w:p>
    <w:p w:rsidR="00BD204B" w:rsidRPr="00BD204B" w:rsidRDefault="00BD204B" w:rsidP="00BD20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168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709"/>
        <w:gridCol w:w="10631"/>
      </w:tblGrid>
      <w:tr w:rsidR="00BD204B" w:rsidRPr="00055333" w:rsidTr="00F52680">
        <w:trPr>
          <w:trHeight w:val="237"/>
        </w:trPr>
        <w:tc>
          <w:tcPr>
            <w:tcW w:w="710" w:type="dxa"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204B" w:rsidRPr="00055333" w:rsidRDefault="00CC4C16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р</w:t>
            </w:r>
            <w:r w:rsidR="00BD204B" w:rsidRPr="00055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63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CC4C16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</w:tr>
      <w:tr w:rsidR="00BD204B" w:rsidRPr="00055333" w:rsidTr="00F52680">
        <w:trPr>
          <w:trHeight w:val="510"/>
        </w:trPr>
        <w:tc>
          <w:tcPr>
            <w:tcW w:w="710" w:type="dxa"/>
            <w:vMerge w:val="restart"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204B" w:rsidRPr="00055333" w:rsidTr="00F52680">
        <w:trPr>
          <w:trHeight w:val="104"/>
        </w:trPr>
        <w:tc>
          <w:tcPr>
            <w:tcW w:w="710" w:type="dxa"/>
            <w:vMerge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Наша речь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04B" w:rsidRPr="00055333" w:rsidTr="00F52680">
        <w:trPr>
          <w:trHeight w:val="104"/>
        </w:trPr>
        <w:tc>
          <w:tcPr>
            <w:tcW w:w="710" w:type="dxa"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Знакомство с учебником.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Язык и речь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, их значение в жизни людей.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Виды речи (общее представление).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Речь устная и речь письменная (общее представление)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язык </w:t>
            </w:r>
            <w:r w:rsidRPr="00055333">
              <w:rPr>
                <w:rFonts w:ascii="Times New Roman" w:hAnsi="Times New Roman"/>
                <w:sz w:val="24"/>
                <w:szCs w:val="24"/>
              </w:rPr>
              <w:t>—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родной язык русского народа.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Высказываться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Приобретать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выполненного задания: «Проверь себя»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D204B" w:rsidRPr="00055333" w:rsidTr="00F52680">
        <w:trPr>
          <w:trHeight w:val="197"/>
        </w:trPr>
        <w:tc>
          <w:tcPr>
            <w:tcW w:w="710" w:type="dxa"/>
            <w:vMerge w:val="restart"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04B" w:rsidRPr="00055333" w:rsidTr="00F52680">
        <w:trPr>
          <w:trHeight w:val="192"/>
        </w:trPr>
        <w:tc>
          <w:tcPr>
            <w:tcW w:w="710" w:type="dxa"/>
            <w:vMerge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Текст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(общее представление).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Предложение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как группа слов, выражающая законченную мысль.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Диалог.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Знаки препинания в конце предложения (точка, вопросительный, восклицательный знаки)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Отличать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Выделять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Определять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выбирать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Соблюдать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Сравнивать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схемы предложений,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соотносить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Приобретать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ь диалог.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Сотрудничать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 одноклассниками при выполнении учебной задачи: распределять роли при чтении диалога. Выразительно читать текст по ролям.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Употреблять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заглавную букву в начале предложения и точку в конце предложения.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Писать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слова в предложении раздельно.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Наблюдат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ь над постановкой тире (—) в диалогической речи.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204B" w:rsidRPr="00055333" w:rsidTr="00F52680">
        <w:trPr>
          <w:trHeight w:val="197"/>
        </w:trPr>
        <w:tc>
          <w:tcPr>
            <w:tcW w:w="710" w:type="dxa"/>
            <w:vMerge w:val="restart"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Слова, слова, слова …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1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04B" w:rsidRPr="00055333" w:rsidTr="00F52680">
        <w:trPr>
          <w:trHeight w:val="192"/>
        </w:trPr>
        <w:tc>
          <w:tcPr>
            <w:tcW w:w="710" w:type="dxa"/>
            <w:vMerge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Слово.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Роль слов в речи.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Тематические группы слов.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Вежливые слова.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Слова однозначные и многозначные (общее представление).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Слова, близкие и противоположные по значению.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Определять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количество слов в предложении,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вычленять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слова из предложения.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Приобретать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Классифицировать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объединять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в речи «вежливые слова».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Наблюдать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приобретать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опыт в их различении.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Работать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Работать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 страничкой для любознательных. Наблюдать над этимологией слов пенал, здравствуйте, благодарю.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Выполнять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тестовые задания электронного приложения к учебнику.</w:t>
            </w:r>
          </w:p>
          <w:p w:rsidR="00BD204B" w:rsidRPr="00055333" w:rsidRDefault="00BD204B" w:rsidP="00F5268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Оценивать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результаты выполненного задания «Проверь себя» по учебнику и электронному приложению к учебнику.</w:t>
            </w:r>
          </w:p>
        </w:tc>
      </w:tr>
      <w:tr w:rsidR="00BD204B" w:rsidRPr="00055333" w:rsidTr="00F52680">
        <w:trPr>
          <w:trHeight w:val="197"/>
        </w:trPr>
        <w:tc>
          <w:tcPr>
            <w:tcW w:w="710" w:type="dxa"/>
            <w:vMerge w:val="restart"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Слово и слог. Ударение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04B" w:rsidRPr="00055333" w:rsidTr="00F52680">
        <w:trPr>
          <w:trHeight w:val="633"/>
        </w:trPr>
        <w:tc>
          <w:tcPr>
            <w:tcW w:w="710" w:type="dxa"/>
            <w:vMerge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Слово и слог (2 ч)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Перенос слов (2 ч)</w:t>
            </w:r>
          </w:p>
          <w:p w:rsid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Ударение (общее представление)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(2 ч)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слово и слог.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Наблюдать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над слоговой структурой различных слов.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Определять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количество в слове слогов.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Находить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Анализировать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модели слов,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сопоставлять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их по количеству слогов и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находить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слова по данным моделям.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Анализировать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слоги относительно количества в них гласных и согласных звуков.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Классифицировать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слова по количеству в них слогов.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Составлять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слова из слогов.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Самостоятельно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подбирать примеры слов с заданным количеством слогов.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слова по возможности переноса слов с одной строки на другую (крот, улей, зима).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Определять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путём наблюдения способы переноса слов с одной строки на другую (ва-силёк, васи-лёк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Переносить слова по слогам.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Находить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в предложениях сравнения, осознавать, с какой целью они использованы авторами.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Развивать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творческое воображение, подбирая свои примеры сравнений.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Наблюдать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над ролью словесного ударения в слове, осознавать его значимость в речи.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Определять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ударение в слове, находить наиболее рациональные способы определения ударения в слове.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Наблюдать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изменение значения слова в зависимости от ударения (замок и замок).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Различать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слоги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модели слогоударной структуры слова и подбирать к ним слова.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простейшие слогоударные модели слов.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Произносить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слова в соответствии с нормами литературного произношения и оценивать с этой точки зрения произнесённое слово.</w:t>
            </w:r>
          </w:p>
          <w:p w:rsidR="00BD204B" w:rsidRPr="00055333" w:rsidRDefault="00BD204B" w:rsidP="00F5268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Работать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с орфоэпическим словарём, находить в нём нужную информацию о произношении слова. </w:t>
            </w:r>
          </w:p>
        </w:tc>
      </w:tr>
      <w:tr w:rsidR="00BD204B" w:rsidRPr="00055333" w:rsidTr="00F52680">
        <w:trPr>
          <w:trHeight w:val="197"/>
        </w:trPr>
        <w:tc>
          <w:tcPr>
            <w:tcW w:w="710" w:type="dxa"/>
            <w:vMerge w:val="restart"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Звуки и буквы (34 ч)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055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31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204B" w:rsidRPr="00055333" w:rsidTr="00F52680">
        <w:trPr>
          <w:trHeight w:val="192"/>
        </w:trPr>
        <w:tc>
          <w:tcPr>
            <w:tcW w:w="710" w:type="dxa"/>
            <w:vMerge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Звуки и буквы (2 ч)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Русский алфавит, или Азбука (2 ч)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Гласные звуки (3 ч)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Ударные и безударные гласные звуки (5 ч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Согласные звуки (3 ч)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Твёрдые и мягкие согласные звуки (3 ч)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Мягкий знак как показатель мягкости согласного звука (3 ч)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Согласные звонкие и глухие (5 ч)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Шипящие согласные звуки (5 ч)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Проект «Скороговорки».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Заглавная буква в словах (3 ч)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звуки и буквы.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Наблюдать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над образованием звуков речи на основе проведения лингвистического опыта.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Осуществлять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знаково-символические действия при моделировании звуков.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Распознавать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условные обозначения звуков речи.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Сопоставлять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звуковое и буквенное обозначения слова.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Работа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Оценивать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Наблюдать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над образностью русских слов,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звучание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которых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передаёт звуки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природы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Высказываться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о значимости изучения алфавита.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Правильно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называть буквы в алфавитном порядке. Работать с памяткой «Алфавит» в учебнике.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Классифицировать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буквы по сходству в их названии, по характеристике звука, который они называют.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Располагать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заданные слова в алфавитном порядке.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Применять знание алфавита при пользовании словарями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Осуществлять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сотрудничество в парах при выполнении учебных задач.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Работа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 страничкой для любознательных. Знакомство с этимологией слов алфавит и азбука.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 в слове гласные звуки по их признакам.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Правильно произносить гласные звуки.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Различать гласные звуки и буквы, обозначающие гласные звуки.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Работать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Определять «работу» букв, обозначающих гласные звуки в слове.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Соотносить количество звуков и букв в таких словах, как клён, ёлка, мяч, маяк.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Объяснять причины расхождения количества звуков и букв в слове.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Анализировать слова с целью выделения в них гласных звуков, одинаковых гласных звуков и др..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Наблюдать над способами пополнения словарного запаса русского языка.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Находить незнакомые слова и определять их значение по толковому словарю.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Составление развёрнутого ответа на вопрос по содержанию сказки Г.Х. Андер-сена «Дюймовочка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Различать проверочное и проверяемое слова.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Использовать приём планирования учебных действий при подборе проверочного слова путём изменения формы слова (слоны — слóн, трáва — трáвы).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Писать двусложные слова с безударным гласным, с парным по глухости-звонкости согласным звуком на конце, и объяснять их правописание.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Запоминать написание непроверяемой буквы безударного гласного звука в словах, предусмотренных программой 1 класса.</w:t>
            </w:r>
            <w:r w:rsidRPr="00055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Соотносить произношение и написание парного звонкого согласного звука на конце слова.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Соотносить произношение и написание парного звонкого согласного звука на конце слова.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Высказываться о бережном отношении к природе и всему живому на земле.</w:t>
            </w:r>
            <w:r w:rsidRPr="00055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Создавать совместно со сверстниками и взрослыми (родными и др.) собственный информационный объект (по аналогии с данным). Участвовать в презентации своих проектов. Различать в слове и вне слова мягкие и твёрдые, парные и непарные согласные звуки.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Работать с графической информацией, анализировать таблицу, получать новые сведения о согласных звуках. Работа с форзацем учебника «Чудо-городок звуков» и «Чудо-городок букв».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Определять и правильно произносить мягкие и твёрдые согласные звуки.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Распознавать модели условных обозначений твёрдых и мягких согласных [м], [м’].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Определять «работу» букв и, е, ё, ю, ь после согласных в слове.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Объяснять, как обозначена на письме твёрдость — мягкость согласного звука.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Использовать приёмы осмысленного чтения при работе с текстами.</w:t>
            </w:r>
            <w:r w:rsidRPr="00055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Соотносить количество звуков и букв в таких словах, как конь, день, деньки.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Объяснять причины расхождения звуков и букв в этих словах.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Подбирать примеры слов с мягким знаком (ь).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Определять путём наблюдения способы переноса слов с мягким знаком (ь) в середине слова.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Накапливать опыт в переносе слов с мягким знаком (паль-цы, паль-то).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Обозначать мягкость согласного звука мягким знаком в конце слова и в середине слова перед согласным (день, коньки).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Обсуждать (на основе текста) состояние внешнего облика ученика.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Осознавать (на основе текста) нравственные нормы (вежливость, жадность, доброта и др.), понимать важность таких качеств человека, как взаимовыручка, взаимопомощь. 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Восстанавливать текст с нарушенным порядком предложений,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определять последовательность повествования с опорой на рисунок, составлять текст из предложений.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Различать шипящие согласные звуки в слове и вне слова.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Дифференцировать непарные мягкие и непарные твёрдые согласные звуки.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Правильно произносить шипящие согласные звуки.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Работать со страничками для любознательных: знакомство с происхождением названий шипящие звуки, с этимологией слова карандаш.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 Создавать собственную иллюстративную и текстовую информацию о любимой сказке. Участвовать в её презентации.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Анализировать таблицу с целью поиска сведений об именах собственных.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Работать со страничкой для любознательных. Знакомство с происхождением названий некоторых русских городов.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Находить информацию о названии своего города или посёлка (в процессе беседы со взрослыми).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Писать имена собственные с заглавной буквы, объяснять их написание.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Работать с форзацем учебника «Чудо-городок звуков» и «Чудо-городок букв».</w:t>
            </w:r>
          </w:p>
        </w:tc>
      </w:tr>
      <w:tr w:rsidR="00BD204B" w:rsidRPr="00055333" w:rsidTr="00F52680">
        <w:trPr>
          <w:trHeight w:val="242"/>
        </w:trPr>
        <w:tc>
          <w:tcPr>
            <w:tcW w:w="710" w:type="dxa"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 xml:space="preserve">           Повторение                                                             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Составлять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ответы на вопросы, </w:t>
            </w: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>составлять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рассказ по рисунку.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Использовать 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BD204B" w:rsidRPr="00055333" w:rsidRDefault="00BD204B" w:rsidP="00BD204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Оценивать</w:t>
            </w:r>
            <w:r w:rsidRPr="00055333"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</w:tc>
      </w:tr>
      <w:tr w:rsidR="00BD204B" w:rsidRPr="00055333" w:rsidTr="00F52680">
        <w:trPr>
          <w:trHeight w:val="242"/>
        </w:trPr>
        <w:tc>
          <w:tcPr>
            <w:tcW w:w="710" w:type="dxa"/>
            <w:shd w:val="clear" w:color="auto" w:fill="FFFFFF"/>
          </w:tcPr>
          <w:p w:rsidR="00BD204B" w:rsidRPr="00055333" w:rsidRDefault="00BD204B" w:rsidP="00BD204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FFFFF"/>
          </w:tcPr>
          <w:p w:rsidR="00BD204B" w:rsidRPr="00055333" w:rsidRDefault="00055333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BD204B" w:rsidRPr="0005533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533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631" w:type="dxa"/>
            <w:tcBorders>
              <w:left w:val="single" w:sz="4" w:space="0" w:color="auto"/>
            </w:tcBorders>
            <w:shd w:val="clear" w:color="auto" w:fill="FFFFFF"/>
          </w:tcPr>
          <w:p w:rsidR="00BD204B" w:rsidRPr="00055333" w:rsidRDefault="00BD204B" w:rsidP="00BD2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D204B" w:rsidRPr="00BD204B" w:rsidRDefault="00BD204B" w:rsidP="00BD204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4" w:name="_GoBack"/>
      <w:bookmarkEnd w:id="4"/>
    </w:p>
    <w:sectPr w:rsidR="00BD204B" w:rsidRPr="00BD204B" w:rsidSect="00F52680">
      <w:footerReference w:type="default" r:id="rId9"/>
      <w:pgSz w:w="16838" w:h="11906" w:orient="landscape"/>
      <w:pgMar w:top="709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CA" w:rsidRDefault="001945CA" w:rsidP="002724E7">
      <w:pPr>
        <w:spacing w:after="0" w:line="240" w:lineRule="auto"/>
      </w:pPr>
      <w:r>
        <w:separator/>
      </w:r>
    </w:p>
  </w:endnote>
  <w:endnote w:type="continuationSeparator" w:id="0">
    <w:p w:rsidR="001945CA" w:rsidRDefault="001945CA" w:rsidP="0027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511205"/>
      <w:docPartObj>
        <w:docPartGallery w:val="Page Numbers (Bottom of Page)"/>
        <w:docPartUnique/>
      </w:docPartObj>
    </w:sdtPr>
    <w:sdtEndPr/>
    <w:sdtContent>
      <w:p w:rsidR="00666232" w:rsidRDefault="00666232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C16">
          <w:rPr>
            <w:noProof/>
          </w:rPr>
          <w:t>20</w:t>
        </w:r>
        <w:r>
          <w:fldChar w:fldCharType="end"/>
        </w:r>
      </w:p>
    </w:sdtContent>
  </w:sdt>
  <w:p w:rsidR="00666232" w:rsidRDefault="0066623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CA" w:rsidRDefault="001945CA" w:rsidP="002724E7">
      <w:pPr>
        <w:spacing w:after="0" w:line="240" w:lineRule="auto"/>
      </w:pPr>
      <w:r>
        <w:separator/>
      </w:r>
    </w:p>
  </w:footnote>
  <w:footnote w:type="continuationSeparator" w:id="0">
    <w:p w:rsidR="001945CA" w:rsidRDefault="001945CA" w:rsidP="002724E7">
      <w:pPr>
        <w:spacing w:after="0" w:line="240" w:lineRule="auto"/>
      </w:pPr>
      <w:r>
        <w:continuationSeparator/>
      </w:r>
    </w:p>
  </w:footnote>
  <w:footnote w:id="1">
    <w:p w:rsidR="001C6083" w:rsidRDefault="001C6083" w:rsidP="002724E7">
      <w:pPr>
        <w:pStyle w:val="a8"/>
      </w:pPr>
    </w:p>
  </w:footnote>
  <w:footnote w:id="2">
    <w:p w:rsidR="001C6083" w:rsidRDefault="001C6083" w:rsidP="002724E7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130"/>
    <w:multiLevelType w:val="hybridMultilevel"/>
    <w:tmpl w:val="31B8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E67"/>
    <w:multiLevelType w:val="hybridMultilevel"/>
    <w:tmpl w:val="EE1A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187A"/>
    <w:multiLevelType w:val="hybridMultilevel"/>
    <w:tmpl w:val="3CB0B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A6B0A"/>
    <w:multiLevelType w:val="hybridMultilevel"/>
    <w:tmpl w:val="653C0DB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B60A4"/>
    <w:multiLevelType w:val="hybridMultilevel"/>
    <w:tmpl w:val="7496FBB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00A91"/>
    <w:multiLevelType w:val="hybridMultilevel"/>
    <w:tmpl w:val="059A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C4154"/>
    <w:multiLevelType w:val="hybridMultilevel"/>
    <w:tmpl w:val="04A6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4509"/>
    <w:multiLevelType w:val="hybridMultilevel"/>
    <w:tmpl w:val="432C5378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1685E"/>
    <w:multiLevelType w:val="hybridMultilevel"/>
    <w:tmpl w:val="25A2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E45FB"/>
    <w:multiLevelType w:val="hybridMultilevel"/>
    <w:tmpl w:val="19703B9A"/>
    <w:lvl w:ilvl="0" w:tplc="13E8F92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16E2"/>
    <w:multiLevelType w:val="hybridMultilevel"/>
    <w:tmpl w:val="288012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DA54CE"/>
    <w:multiLevelType w:val="hybridMultilevel"/>
    <w:tmpl w:val="5C6C24EE"/>
    <w:lvl w:ilvl="0" w:tplc="44FE1CDC">
      <w:numFmt w:val="bullet"/>
      <w:lvlText w:val="–"/>
      <w:lvlJc w:val="left"/>
      <w:pPr>
        <w:ind w:left="644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2164D1B"/>
    <w:multiLevelType w:val="hybridMultilevel"/>
    <w:tmpl w:val="8DBE3F4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24DD6F13"/>
    <w:multiLevelType w:val="hybridMultilevel"/>
    <w:tmpl w:val="236AE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E1F25"/>
    <w:multiLevelType w:val="hybridMultilevel"/>
    <w:tmpl w:val="EDA8C4DC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D62"/>
    <w:multiLevelType w:val="hybridMultilevel"/>
    <w:tmpl w:val="91E454F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261F2"/>
    <w:multiLevelType w:val="hybridMultilevel"/>
    <w:tmpl w:val="E784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10175"/>
    <w:multiLevelType w:val="hybridMultilevel"/>
    <w:tmpl w:val="021C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3D54CE"/>
    <w:multiLevelType w:val="hybridMultilevel"/>
    <w:tmpl w:val="6EFA10D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E6467"/>
    <w:multiLevelType w:val="hybridMultilevel"/>
    <w:tmpl w:val="5430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24" w15:restartNumberingAfterBreak="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5" w15:restartNumberingAfterBreak="0">
    <w:nsid w:val="2F4A6621"/>
    <w:multiLevelType w:val="hybridMultilevel"/>
    <w:tmpl w:val="BE6231C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C714A3"/>
    <w:multiLevelType w:val="hybridMultilevel"/>
    <w:tmpl w:val="9B7C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4C5230"/>
    <w:multiLevelType w:val="hybridMultilevel"/>
    <w:tmpl w:val="A09ABC5A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041E19"/>
    <w:multiLevelType w:val="hybridMultilevel"/>
    <w:tmpl w:val="ED3E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AC657D"/>
    <w:multiLevelType w:val="hybridMultilevel"/>
    <w:tmpl w:val="D978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050E71"/>
    <w:multiLevelType w:val="hybridMultilevel"/>
    <w:tmpl w:val="508C918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567CB"/>
    <w:multiLevelType w:val="hybridMultilevel"/>
    <w:tmpl w:val="428C7EF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35" w15:restartNumberingAfterBreak="0">
    <w:nsid w:val="4D97707B"/>
    <w:multiLevelType w:val="hybridMultilevel"/>
    <w:tmpl w:val="CF1AAAD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215FE8"/>
    <w:multiLevelType w:val="hybridMultilevel"/>
    <w:tmpl w:val="2436B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1282221"/>
    <w:multiLevelType w:val="hybridMultilevel"/>
    <w:tmpl w:val="F40E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733D60"/>
    <w:multiLevelType w:val="hybridMultilevel"/>
    <w:tmpl w:val="78468B9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843067"/>
    <w:multiLevelType w:val="hybridMultilevel"/>
    <w:tmpl w:val="D554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916E55"/>
    <w:multiLevelType w:val="hybridMultilevel"/>
    <w:tmpl w:val="0200F3E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AA59E3"/>
    <w:multiLevelType w:val="hybridMultilevel"/>
    <w:tmpl w:val="907A3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A431BC"/>
    <w:multiLevelType w:val="hybridMultilevel"/>
    <w:tmpl w:val="589E32F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8B23F2"/>
    <w:multiLevelType w:val="hybridMultilevel"/>
    <w:tmpl w:val="6446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92309C"/>
    <w:multiLevelType w:val="hybridMultilevel"/>
    <w:tmpl w:val="39BE9C1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FB7988"/>
    <w:multiLevelType w:val="hybridMultilevel"/>
    <w:tmpl w:val="ABF0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1F42FA"/>
    <w:multiLevelType w:val="hybridMultilevel"/>
    <w:tmpl w:val="5EBE24C4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0A642A"/>
    <w:multiLevelType w:val="hybridMultilevel"/>
    <w:tmpl w:val="BF1AC21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8"/>
  </w:num>
  <w:num w:numId="4">
    <w:abstractNumId w:val="16"/>
  </w:num>
  <w:num w:numId="5">
    <w:abstractNumId w:val="2"/>
  </w:num>
  <w:num w:numId="6">
    <w:abstractNumId w:val="20"/>
  </w:num>
  <w:num w:numId="7">
    <w:abstractNumId w:val="15"/>
  </w:num>
  <w:num w:numId="8">
    <w:abstractNumId w:val="22"/>
  </w:num>
  <w:num w:numId="9">
    <w:abstractNumId w:val="46"/>
  </w:num>
  <w:num w:numId="10">
    <w:abstractNumId w:val="42"/>
  </w:num>
  <w:num w:numId="11">
    <w:abstractNumId w:val="0"/>
  </w:num>
  <w:num w:numId="12">
    <w:abstractNumId w:val="30"/>
  </w:num>
  <w:num w:numId="13">
    <w:abstractNumId w:val="44"/>
  </w:num>
  <w:num w:numId="14">
    <w:abstractNumId w:val="40"/>
  </w:num>
  <w:num w:numId="15">
    <w:abstractNumId w:val="7"/>
  </w:num>
  <w:num w:numId="16">
    <w:abstractNumId w:val="1"/>
  </w:num>
  <w:num w:numId="17">
    <w:abstractNumId w:val="38"/>
  </w:num>
  <w:num w:numId="18">
    <w:abstractNumId w:val="19"/>
  </w:num>
  <w:num w:numId="19">
    <w:abstractNumId w:val="10"/>
  </w:num>
  <w:num w:numId="20">
    <w:abstractNumId w:val="41"/>
  </w:num>
  <w:num w:numId="21">
    <w:abstractNumId w:val="27"/>
  </w:num>
  <w:num w:numId="22">
    <w:abstractNumId w:val="14"/>
  </w:num>
  <w:num w:numId="23">
    <w:abstractNumId w:val="26"/>
  </w:num>
  <w:num w:numId="24">
    <w:abstractNumId w:val="21"/>
  </w:num>
  <w:num w:numId="25">
    <w:abstractNumId w:val="35"/>
  </w:num>
  <w:num w:numId="26">
    <w:abstractNumId w:val="39"/>
  </w:num>
  <w:num w:numId="27">
    <w:abstractNumId w:val="48"/>
  </w:num>
  <w:num w:numId="28">
    <w:abstractNumId w:val="47"/>
  </w:num>
  <w:num w:numId="29">
    <w:abstractNumId w:val="8"/>
  </w:num>
  <w:num w:numId="30">
    <w:abstractNumId w:val="18"/>
  </w:num>
  <w:num w:numId="31">
    <w:abstractNumId w:val="5"/>
  </w:num>
  <w:num w:numId="32">
    <w:abstractNumId w:val="25"/>
  </w:num>
  <w:num w:numId="33">
    <w:abstractNumId w:val="23"/>
  </w:num>
  <w:num w:numId="34">
    <w:abstractNumId w:val="24"/>
  </w:num>
  <w:num w:numId="35">
    <w:abstractNumId w:val="3"/>
  </w:num>
  <w:num w:numId="36">
    <w:abstractNumId w:val="32"/>
  </w:num>
  <w:num w:numId="37">
    <w:abstractNumId w:val="13"/>
  </w:num>
  <w:num w:numId="38">
    <w:abstractNumId w:val="6"/>
  </w:num>
  <w:num w:numId="39">
    <w:abstractNumId w:val="33"/>
  </w:num>
  <w:num w:numId="40">
    <w:abstractNumId w:val="9"/>
  </w:num>
  <w:num w:numId="41">
    <w:abstractNumId w:val="4"/>
  </w:num>
  <w:num w:numId="42">
    <w:abstractNumId w:val="34"/>
  </w:num>
  <w:num w:numId="43">
    <w:abstractNumId w:val="43"/>
  </w:num>
  <w:num w:numId="44">
    <w:abstractNumId w:val="45"/>
  </w:num>
  <w:num w:numId="45">
    <w:abstractNumId w:val="29"/>
  </w:num>
  <w:num w:numId="46">
    <w:abstractNumId w:val="17"/>
  </w:num>
  <w:num w:numId="47">
    <w:abstractNumId w:val="31"/>
  </w:num>
  <w:num w:numId="48">
    <w:abstractNumId w:val="1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2D"/>
    <w:rsid w:val="00016E31"/>
    <w:rsid w:val="00055333"/>
    <w:rsid w:val="00093B1E"/>
    <w:rsid w:val="00155B97"/>
    <w:rsid w:val="00183071"/>
    <w:rsid w:val="001945CA"/>
    <w:rsid w:val="001C6083"/>
    <w:rsid w:val="00214070"/>
    <w:rsid w:val="002724E7"/>
    <w:rsid w:val="00281AE8"/>
    <w:rsid w:val="002A2CEB"/>
    <w:rsid w:val="0032465B"/>
    <w:rsid w:val="0036033B"/>
    <w:rsid w:val="003632E7"/>
    <w:rsid w:val="00383127"/>
    <w:rsid w:val="0042227A"/>
    <w:rsid w:val="00425641"/>
    <w:rsid w:val="00434410"/>
    <w:rsid w:val="004356B3"/>
    <w:rsid w:val="00443B02"/>
    <w:rsid w:val="00454331"/>
    <w:rsid w:val="005148D2"/>
    <w:rsid w:val="00526EA3"/>
    <w:rsid w:val="00533523"/>
    <w:rsid w:val="0056700E"/>
    <w:rsid w:val="005A5AF3"/>
    <w:rsid w:val="00620D2C"/>
    <w:rsid w:val="00666232"/>
    <w:rsid w:val="006F6C01"/>
    <w:rsid w:val="00716CA9"/>
    <w:rsid w:val="0072224F"/>
    <w:rsid w:val="007451D6"/>
    <w:rsid w:val="00774CE9"/>
    <w:rsid w:val="00783AD0"/>
    <w:rsid w:val="007B2C46"/>
    <w:rsid w:val="007C797C"/>
    <w:rsid w:val="007D0CE6"/>
    <w:rsid w:val="0084192D"/>
    <w:rsid w:val="00893D9C"/>
    <w:rsid w:val="008A2E02"/>
    <w:rsid w:val="009E5CB6"/>
    <w:rsid w:val="00A6143B"/>
    <w:rsid w:val="00AC6960"/>
    <w:rsid w:val="00B22ECD"/>
    <w:rsid w:val="00B56195"/>
    <w:rsid w:val="00BD204B"/>
    <w:rsid w:val="00C30722"/>
    <w:rsid w:val="00C52C30"/>
    <w:rsid w:val="00CC4C16"/>
    <w:rsid w:val="00CD071C"/>
    <w:rsid w:val="00DC128E"/>
    <w:rsid w:val="00DE7AA4"/>
    <w:rsid w:val="00E20B0A"/>
    <w:rsid w:val="00E7334C"/>
    <w:rsid w:val="00E75277"/>
    <w:rsid w:val="00ED0857"/>
    <w:rsid w:val="00EE28BE"/>
    <w:rsid w:val="00F52680"/>
    <w:rsid w:val="00F9054F"/>
    <w:rsid w:val="00FA1F6E"/>
    <w:rsid w:val="00F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0FC5"/>
  <w15:docId w15:val="{D22A0791-FC78-4454-A78E-616FD942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4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192D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qFormat/>
    <w:rsid w:val="00BD204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BD204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BD204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BD204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BD204B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BD204B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BD204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BD204B"/>
    <w:pPr>
      <w:spacing w:before="240" w:after="60" w:line="240" w:lineRule="auto"/>
      <w:outlineLvl w:val="8"/>
    </w:pPr>
    <w:rPr>
      <w:rFonts w:ascii="Arial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92D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84192D"/>
  </w:style>
  <w:style w:type="character" w:styleId="a3">
    <w:name w:val="Hyperlink"/>
    <w:uiPriority w:val="99"/>
    <w:semiHidden/>
    <w:unhideWhenUsed/>
    <w:rsid w:val="0084192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4192D"/>
    <w:rPr>
      <w:color w:val="800080"/>
      <w:u w:val="single"/>
    </w:rPr>
  </w:style>
  <w:style w:type="table" w:styleId="a5">
    <w:name w:val="Table Grid"/>
    <w:basedOn w:val="a1"/>
    <w:uiPriority w:val="59"/>
    <w:rsid w:val="0084192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qFormat/>
    <w:rsid w:val="006F6C01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183071"/>
  </w:style>
  <w:style w:type="paragraph" w:customStyle="1" w:styleId="c7">
    <w:name w:val="c7"/>
    <w:basedOn w:val="a"/>
    <w:rsid w:val="00183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83071"/>
  </w:style>
  <w:style w:type="character" w:customStyle="1" w:styleId="c66">
    <w:name w:val="c66"/>
    <w:basedOn w:val="a0"/>
    <w:rsid w:val="00183071"/>
  </w:style>
  <w:style w:type="paragraph" w:customStyle="1" w:styleId="c5">
    <w:name w:val="c5"/>
    <w:basedOn w:val="a"/>
    <w:rsid w:val="00183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183071"/>
  </w:style>
  <w:style w:type="paragraph" w:styleId="a7">
    <w:name w:val="Normal (Web)"/>
    <w:basedOn w:val="a"/>
    <w:unhideWhenUsed/>
    <w:rsid w:val="00183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83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"/>
    <w:rsid w:val="00183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1830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183071"/>
  </w:style>
  <w:style w:type="character" w:customStyle="1" w:styleId="c26">
    <w:name w:val="c26"/>
    <w:basedOn w:val="a0"/>
    <w:rsid w:val="00183071"/>
  </w:style>
  <w:style w:type="character" w:customStyle="1" w:styleId="c47">
    <w:name w:val="c47"/>
    <w:basedOn w:val="a0"/>
    <w:rsid w:val="00183071"/>
  </w:style>
  <w:style w:type="character" w:customStyle="1" w:styleId="c14">
    <w:name w:val="c14"/>
    <w:basedOn w:val="a0"/>
    <w:rsid w:val="00183071"/>
  </w:style>
  <w:style w:type="numbering" w:customStyle="1" w:styleId="31">
    <w:name w:val="Нет списка3"/>
    <w:next w:val="a2"/>
    <w:uiPriority w:val="99"/>
    <w:semiHidden/>
    <w:unhideWhenUsed/>
    <w:rsid w:val="00E7334C"/>
  </w:style>
  <w:style w:type="character" w:customStyle="1" w:styleId="c32">
    <w:name w:val="c32"/>
    <w:basedOn w:val="a0"/>
    <w:rsid w:val="00E7334C"/>
  </w:style>
  <w:style w:type="character" w:customStyle="1" w:styleId="c16">
    <w:name w:val="c16"/>
    <w:basedOn w:val="a0"/>
    <w:rsid w:val="00E7334C"/>
  </w:style>
  <w:style w:type="character" w:customStyle="1" w:styleId="c13">
    <w:name w:val="c13"/>
    <w:basedOn w:val="a0"/>
    <w:rsid w:val="00E7334C"/>
  </w:style>
  <w:style w:type="paragraph" w:customStyle="1" w:styleId="c11">
    <w:name w:val="c11"/>
    <w:basedOn w:val="a"/>
    <w:rsid w:val="00E73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E73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footnote text"/>
    <w:basedOn w:val="a"/>
    <w:link w:val="a9"/>
    <w:semiHidden/>
    <w:unhideWhenUsed/>
    <w:rsid w:val="002724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2724E7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rsid w:val="002724E7"/>
    <w:rPr>
      <w:rFonts w:cs="Times New Roman"/>
      <w:vertAlign w:val="superscript"/>
    </w:rPr>
  </w:style>
  <w:style w:type="paragraph" w:styleId="ab">
    <w:name w:val="No Spacing"/>
    <w:uiPriority w:val="1"/>
    <w:qFormat/>
    <w:rsid w:val="00EE28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526EA3"/>
    <w:rPr>
      <w:rFonts w:cs="Times New Roman"/>
    </w:rPr>
  </w:style>
  <w:style w:type="numbering" w:customStyle="1" w:styleId="41">
    <w:name w:val="Нет списка4"/>
    <w:next w:val="a2"/>
    <w:uiPriority w:val="99"/>
    <w:semiHidden/>
    <w:unhideWhenUsed/>
    <w:rsid w:val="00434410"/>
  </w:style>
  <w:style w:type="character" w:customStyle="1" w:styleId="20">
    <w:name w:val="Заголовок 2 Знак"/>
    <w:basedOn w:val="a0"/>
    <w:link w:val="2"/>
    <w:rsid w:val="00BD204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BD20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BD20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BD204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BD20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BD20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D204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BD204B"/>
    <w:rPr>
      <w:rFonts w:ascii="Arial" w:eastAsia="Times New Roman" w:hAnsi="Arial" w:cs="Arial"/>
      <w:lang w:val="en-US"/>
    </w:rPr>
  </w:style>
  <w:style w:type="numbering" w:customStyle="1" w:styleId="51">
    <w:name w:val="Нет списка5"/>
    <w:next w:val="a2"/>
    <w:semiHidden/>
    <w:unhideWhenUsed/>
    <w:rsid w:val="00BD204B"/>
  </w:style>
  <w:style w:type="paragraph" w:styleId="ad">
    <w:name w:val="Title"/>
    <w:basedOn w:val="a"/>
    <w:next w:val="a"/>
    <w:link w:val="ae"/>
    <w:qFormat/>
    <w:rsid w:val="00BD204B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 w:eastAsia="en-US"/>
    </w:rPr>
  </w:style>
  <w:style w:type="character" w:customStyle="1" w:styleId="ae">
    <w:name w:val="Заголовок Знак"/>
    <w:basedOn w:val="a0"/>
    <w:link w:val="ad"/>
    <w:rsid w:val="00BD204B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paragraph" w:styleId="af">
    <w:name w:val="Subtitle"/>
    <w:basedOn w:val="a"/>
    <w:next w:val="a"/>
    <w:link w:val="af0"/>
    <w:qFormat/>
    <w:rsid w:val="00BD204B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val="en-US" w:eastAsia="en-US"/>
    </w:rPr>
  </w:style>
  <w:style w:type="character" w:customStyle="1" w:styleId="af0">
    <w:name w:val="Подзаголовок Знак"/>
    <w:basedOn w:val="a0"/>
    <w:link w:val="af"/>
    <w:rsid w:val="00BD204B"/>
    <w:rPr>
      <w:rFonts w:ascii="Arial" w:eastAsia="Times New Roman" w:hAnsi="Arial" w:cs="Arial"/>
      <w:sz w:val="24"/>
      <w:szCs w:val="24"/>
      <w:lang w:val="en-US"/>
    </w:rPr>
  </w:style>
  <w:style w:type="character" w:styleId="af1">
    <w:name w:val="Strong"/>
    <w:qFormat/>
    <w:rsid w:val="00BD204B"/>
    <w:rPr>
      <w:b/>
      <w:bCs/>
    </w:rPr>
  </w:style>
  <w:style w:type="character" w:styleId="af2">
    <w:name w:val="Emphasis"/>
    <w:qFormat/>
    <w:rsid w:val="00BD204B"/>
    <w:rPr>
      <w:rFonts w:ascii="Times New Roman" w:hAnsi="Times New Roman" w:cs="Times New Roman"/>
      <w:b/>
      <w:bCs/>
      <w:i/>
      <w:iCs/>
    </w:rPr>
  </w:style>
  <w:style w:type="paragraph" w:customStyle="1" w:styleId="12">
    <w:name w:val="Без интервала1"/>
    <w:basedOn w:val="a"/>
    <w:qFormat/>
    <w:rsid w:val="00BD204B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3">
    <w:name w:val="Абзац списка1"/>
    <w:basedOn w:val="a"/>
    <w:qFormat/>
    <w:rsid w:val="00BD204B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BD204B"/>
    <w:pPr>
      <w:spacing w:after="0" w:line="240" w:lineRule="auto"/>
    </w:pPr>
    <w:rPr>
      <w:rFonts w:ascii="Times New Roman" w:hAnsi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link w:val="210"/>
    <w:locked/>
    <w:rsid w:val="00BD204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BD204B"/>
    <w:pPr>
      <w:spacing w:after="0" w:line="240" w:lineRule="auto"/>
      <w:ind w:left="720" w:right="720"/>
    </w:pPr>
    <w:rPr>
      <w:rFonts w:ascii="Times New Roman" w:hAnsi="Times New Roman"/>
      <w:b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link w:val="14"/>
    <w:locked/>
    <w:rsid w:val="00BD204B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qFormat/>
    <w:rsid w:val="00BD204B"/>
    <w:rPr>
      <w:i/>
      <w:iCs/>
      <w:color w:val="auto"/>
    </w:rPr>
  </w:style>
  <w:style w:type="character" w:customStyle="1" w:styleId="16">
    <w:name w:val="Сильное выделение1"/>
    <w:qFormat/>
    <w:rsid w:val="00BD204B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qFormat/>
    <w:rsid w:val="00BD204B"/>
    <w:rPr>
      <w:sz w:val="24"/>
      <w:szCs w:val="24"/>
      <w:u w:val="single"/>
    </w:rPr>
  </w:style>
  <w:style w:type="character" w:customStyle="1" w:styleId="18">
    <w:name w:val="Сильная ссылка1"/>
    <w:qFormat/>
    <w:rsid w:val="00BD204B"/>
    <w:rPr>
      <w:b/>
      <w:bCs/>
      <w:sz w:val="24"/>
      <w:szCs w:val="24"/>
      <w:u w:val="single"/>
    </w:rPr>
  </w:style>
  <w:style w:type="character" w:customStyle="1" w:styleId="19">
    <w:name w:val="Название книги1"/>
    <w:qFormat/>
    <w:rsid w:val="00BD204B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BD204B"/>
    <w:pPr>
      <w:keepLines w:val="0"/>
      <w:spacing w:before="240" w:after="60"/>
      <w:outlineLvl w:val="9"/>
    </w:pPr>
    <w:rPr>
      <w:rFonts w:ascii="Arial" w:hAnsi="Arial" w:cs="Arial"/>
      <w:color w:val="auto"/>
      <w:kern w:val="32"/>
      <w:sz w:val="32"/>
      <w:szCs w:val="32"/>
      <w:lang w:val="en-US" w:eastAsia="en-US"/>
    </w:rPr>
  </w:style>
  <w:style w:type="paragraph" w:styleId="af3">
    <w:name w:val="Body Text"/>
    <w:basedOn w:val="a"/>
    <w:link w:val="af4"/>
    <w:rsid w:val="00BD204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BD2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3"/>
    <w:rsid w:val="00BD204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BD2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rsid w:val="00BD204B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BD2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rsid w:val="00BD204B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pacing w:val="1"/>
      <w:sz w:val="28"/>
    </w:rPr>
  </w:style>
  <w:style w:type="character" w:customStyle="1" w:styleId="25">
    <w:name w:val="Основной текст с отступом 2 Знак"/>
    <w:basedOn w:val="a0"/>
    <w:link w:val="24"/>
    <w:rsid w:val="00BD204B"/>
    <w:rPr>
      <w:rFonts w:ascii="Times New Roman" w:eastAsia="Times New Roman" w:hAnsi="Times New Roman" w:cs="Times New Roman"/>
      <w:color w:val="000000"/>
      <w:spacing w:val="1"/>
      <w:sz w:val="28"/>
      <w:shd w:val="clear" w:color="auto" w:fill="FFFFFF"/>
      <w:lang w:eastAsia="ru-RU"/>
    </w:rPr>
  </w:style>
  <w:style w:type="paragraph" w:styleId="32">
    <w:name w:val="Body Text 3"/>
    <w:basedOn w:val="a"/>
    <w:link w:val="33"/>
    <w:rsid w:val="00BD204B"/>
    <w:pPr>
      <w:shd w:val="clear" w:color="auto" w:fill="FFFFFF"/>
      <w:spacing w:after="0" w:line="240" w:lineRule="auto"/>
      <w:jc w:val="both"/>
    </w:pPr>
    <w:rPr>
      <w:rFonts w:ascii="Times New Roman" w:hAnsi="Times New Roman"/>
      <w:color w:val="000000"/>
      <w:spacing w:val="5"/>
      <w:sz w:val="28"/>
    </w:rPr>
  </w:style>
  <w:style w:type="character" w:customStyle="1" w:styleId="33">
    <w:name w:val="Основной текст 3 Знак"/>
    <w:basedOn w:val="a0"/>
    <w:link w:val="32"/>
    <w:rsid w:val="00BD204B"/>
    <w:rPr>
      <w:rFonts w:ascii="Times New Roman" w:eastAsia="Times New Roman" w:hAnsi="Times New Roman" w:cs="Times New Roman"/>
      <w:color w:val="000000"/>
      <w:spacing w:val="5"/>
      <w:sz w:val="28"/>
      <w:shd w:val="clear" w:color="auto" w:fill="FFFFFF"/>
      <w:lang w:eastAsia="ru-RU"/>
    </w:rPr>
  </w:style>
  <w:style w:type="paragraph" w:customStyle="1" w:styleId="u-2-msonormal">
    <w:name w:val="u-2-msonormal"/>
    <w:basedOn w:val="a"/>
    <w:rsid w:val="00BD2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BD20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BD2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BD2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header"/>
    <w:basedOn w:val="a"/>
    <w:link w:val="afa"/>
    <w:rsid w:val="00BD20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Верхний колонтитул Знак"/>
    <w:basedOn w:val="a0"/>
    <w:link w:val="af9"/>
    <w:rsid w:val="00BD2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концевой сноски Знак"/>
    <w:link w:val="afc"/>
    <w:semiHidden/>
    <w:rsid w:val="00BD2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semiHidden/>
    <w:rsid w:val="00BD204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b">
    <w:name w:val="Текст концевой сноски Знак1"/>
    <w:basedOn w:val="a0"/>
    <w:uiPriority w:val="99"/>
    <w:semiHidden/>
    <w:rsid w:val="00BD204B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c">
    <w:name w:val="Сетка таблицы1"/>
    <w:basedOn w:val="a1"/>
    <w:next w:val="a5"/>
    <w:rsid w:val="00BD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тиль"/>
    <w:rsid w:val="00BD2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666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6662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053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3538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A770-C8D3-42C5-AE81-BB86644E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 TravelMate</dc:creator>
  <cp:lastModifiedBy>Пользователь Windows</cp:lastModifiedBy>
  <cp:revision>5</cp:revision>
  <cp:lastPrinted>2018-11-04T15:11:00Z</cp:lastPrinted>
  <dcterms:created xsi:type="dcterms:W3CDTF">2019-09-04T17:25:00Z</dcterms:created>
  <dcterms:modified xsi:type="dcterms:W3CDTF">2019-09-08T14:44:00Z</dcterms:modified>
</cp:coreProperties>
</file>