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D" w:rsidRDefault="000A5E1A" w:rsidP="002616F7">
      <w:pPr>
        <w:keepNext/>
        <w:tabs>
          <w:tab w:val="left" w:pos="0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77000" cy="9686925"/>
            <wp:effectExtent l="0" t="0" r="0" b="0"/>
            <wp:docPr id="1" name="Рисунок 1" descr="C:\Users\Розалина\Desktop\Скан\8 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на\Desktop\Скан\8 гео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691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E772A" w:rsidRPr="00CE77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Пояснительная записка</w:t>
      </w:r>
    </w:p>
    <w:p w:rsidR="000A72F4" w:rsidRPr="00CE772A" w:rsidRDefault="000A72F4" w:rsidP="002616F7">
      <w:pPr>
        <w:keepNext/>
        <w:tabs>
          <w:tab w:val="left" w:pos="0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2F4" w:rsidRPr="000A72F4" w:rsidRDefault="000A72F4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</w:t>
      </w:r>
      <w:r w:rsidR="00675E5F">
        <w:rPr>
          <w:rFonts w:ascii="Times New Roman" w:eastAsia="Times New Roman" w:hAnsi="Times New Roman" w:cs="Times New Roman"/>
          <w:bCs/>
          <w:sz w:val="24"/>
          <w:szCs w:val="24"/>
        </w:rPr>
        <w:t>программа по геометрии  для 8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составлена с использованием материалов:</w:t>
      </w:r>
    </w:p>
    <w:p w:rsidR="000A72F4" w:rsidRPr="000A72F4" w:rsidRDefault="000A72F4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Arial" w:eastAsia="Times New Roman" w:hAnsi="Arial" w:cs="Arial"/>
          <w:b/>
          <w:bCs/>
          <w:sz w:val="20"/>
          <w:szCs w:val="20"/>
        </w:rPr>
        <w:t xml:space="preserve">           -   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Закона РФ «Об образовании»;</w:t>
      </w:r>
    </w:p>
    <w:p w:rsidR="000A72F4" w:rsidRPr="000A72F4" w:rsidRDefault="000A72F4" w:rsidP="002616F7">
      <w:pPr>
        <w:widowControl w:val="0"/>
        <w:tabs>
          <w:tab w:val="left" w:pos="0"/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Федерального компонента государственного образовательного стандарта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основного общего образования № 1897 от 31.12.2015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утвержденного  Приказом Ми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>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редакции </w:t>
      </w:r>
      <w:r w:rsidR="0035571F">
        <w:rPr>
          <w:rFonts w:ascii="Times New Roman" w:eastAsia="Calibri" w:hAnsi="Times New Roman" w:cs="Times New Roman"/>
          <w:sz w:val="24"/>
          <w:szCs w:val="24"/>
          <w:lang w:eastAsia="en-US"/>
        </w:rPr>
        <w:t>от 23.06.2015г.</w:t>
      </w:r>
    </w:p>
    <w:p w:rsidR="000A72F4" w:rsidRPr="000A72F4" w:rsidRDefault="00AF26AB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A72F4"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- 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геометрии 7–9 классы,  к учебному комплексу для 7-9 классов (автор А.В. Погорелов, составитель Т.А. </w:t>
      </w:r>
      <w:proofErr w:type="spellStart"/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– М: «Просвещение», 2011. – с. 19-21). </w:t>
      </w:r>
    </w:p>
    <w:p w:rsidR="000A72F4" w:rsidRPr="000A72F4" w:rsidRDefault="000A72F4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- Учебного плана</w:t>
      </w:r>
      <w:r w:rsidR="00040B18">
        <w:rPr>
          <w:rFonts w:ascii="Times New Roman" w:eastAsia="Times New Roman" w:hAnsi="Times New Roman" w:cs="Times New Roman"/>
          <w:sz w:val="24"/>
          <w:szCs w:val="24"/>
        </w:rPr>
        <w:t xml:space="preserve"> МАОУ «Лайтамакская СОШ» на 2018 – 2019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A72F4" w:rsidRPr="000A72F4" w:rsidRDefault="000A72F4" w:rsidP="002616F7">
      <w:pPr>
        <w:tabs>
          <w:tab w:val="left" w:pos="0"/>
        </w:tabs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Федеральному перечню учебников</w:t>
      </w:r>
    </w:p>
    <w:p w:rsidR="00D66BBB" w:rsidRPr="002616F7" w:rsidRDefault="000A72F4" w:rsidP="002616F7">
      <w:pPr>
        <w:tabs>
          <w:tab w:val="left" w:pos="0"/>
        </w:tabs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7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Положени</w:t>
      </w:r>
      <w:r w:rsidR="002616F7">
        <w:rPr>
          <w:rFonts w:ascii="Times New Roman" w:eastAsia="Times New Roman" w:hAnsi="Times New Roman" w:cs="Times New Roman"/>
          <w:bCs/>
          <w:sz w:val="24"/>
          <w:szCs w:val="24"/>
        </w:rPr>
        <w:t>ю о рабочей программе</w:t>
      </w:r>
    </w:p>
    <w:p w:rsidR="007928DD" w:rsidRDefault="00C53C0D" w:rsidP="002616F7">
      <w:pPr>
        <w:pStyle w:val="Textbody"/>
        <w:tabs>
          <w:tab w:val="left" w:pos="0"/>
        </w:tabs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Общая характеристика программы.</w:t>
      </w:r>
    </w:p>
    <w:p w:rsidR="0048502E" w:rsidRPr="00A3726B" w:rsidRDefault="0048502E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</w:t>
      </w:r>
      <w:r w:rsidR="00675E5F">
        <w:rPr>
          <w:rFonts w:ascii="Times New Roman" w:hAnsi="Times New Roman"/>
          <w:bCs/>
          <w:iCs/>
        </w:rPr>
        <w:t>ма ориентирована на учащихся 8</w:t>
      </w:r>
      <w:r>
        <w:rPr>
          <w:rFonts w:ascii="Times New Roman" w:hAnsi="Times New Roman"/>
          <w:bCs/>
          <w:iCs/>
        </w:rPr>
        <w:t xml:space="preserve"> </w:t>
      </w:r>
      <w:r w:rsidR="0032291F">
        <w:rPr>
          <w:rFonts w:ascii="Times New Roman" w:hAnsi="Times New Roman"/>
          <w:bCs/>
          <w:iCs/>
        </w:rPr>
        <w:t>класса</w:t>
      </w:r>
      <w:r>
        <w:rPr>
          <w:rFonts w:ascii="Times New Roman" w:hAnsi="Times New Roman"/>
          <w:bCs/>
          <w:iCs/>
        </w:rPr>
        <w:t xml:space="preserve"> общеобразовательных классов. В основу программы положены </w:t>
      </w:r>
      <w:proofErr w:type="spellStart"/>
      <w:r>
        <w:rPr>
          <w:rFonts w:ascii="Times New Roman" w:hAnsi="Times New Roman"/>
          <w:bCs/>
          <w:iCs/>
        </w:rPr>
        <w:t>деятельностно</w:t>
      </w:r>
      <w:proofErr w:type="spellEnd"/>
      <w:r>
        <w:rPr>
          <w:rFonts w:ascii="Times New Roman" w:hAnsi="Times New Roman"/>
          <w:bCs/>
          <w:iCs/>
        </w:rPr>
        <w:t xml:space="preserve"> ориентированные педагогические и</w:t>
      </w:r>
      <w:r w:rsidR="00675E5F">
        <w:rPr>
          <w:rFonts w:ascii="Times New Roman" w:hAnsi="Times New Roman"/>
          <w:bCs/>
          <w:iCs/>
        </w:rPr>
        <w:t xml:space="preserve"> дидактические принципы.</w:t>
      </w:r>
      <w:r>
        <w:rPr>
          <w:rFonts w:ascii="Times New Roman" w:hAnsi="Times New Roman"/>
          <w:bCs/>
          <w:iCs/>
        </w:rPr>
        <w:t xml:space="preserve"> Предмет « Геометрия» входит в образовательную обла</w:t>
      </w:r>
      <w:r w:rsidR="0032291F">
        <w:rPr>
          <w:rFonts w:ascii="Times New Roman" w:hAnsi="Times New Roman"/>
          <w:bCs/>
          <w:iCs/>
        </w:rPr>
        <w:t xml:space="preserve">сть «Математика и информатика». </w:t>
      </w:r>
      <w:r w:rsidR="00A3726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Программа составлена на основе примерной программы по математике 5-9 классы разработанной авторами А.А. Кузнецовым, М.В. Рыжаковым, </w:t>
      </w:r>
      <w:r w:rsidR="00A3726B">
        <w:rPr>
          <w:rFonts w:ascii="Times New Roman" w:hAnsi="Times New Roman"/>
          <w:bCs/>
          <w:iCs/>
        </w:rPr>
        <w:t xml:space="preserve">А.М. </w:t>
      </w:r>
      <w:proofErr w:type="spellStart"/>
      <w:r w:rsidR="00A3726B">
        <w:rPr>
          <w:rFonts w:ascii="Times New Roman" w:hAnsi="Times New Roman"/>
          <w:bCs/>
          <w:iCs/>
        </w:rPr>
        <w:t>Кон</w:t>
      </w:r>
      <w:r w:rsidR="0032291F">
        <w:rPr>
          <w:rFonts w:ascii="Times New Roman" w:hAnsi="Times New Roman"/>
          <w:bCs/>
          <w:iCs/>
        </w:rPr>
        <w:t>даковым</w:t>
      </w:r>
      <w:proofErr w:type="spellEnd"/>
      <w:r w:rsidR="0032291F">
        <w:rPr>
          <w:rFonts w:ascii="Times New Roman" w:hAnsi="Times New Roman"/>
          <w:bCs/>
          <w:iCs/>
        </w:rPr>
        <w:t xml:space="preserve"> – М.: Просвещение,2011г.</w:t>
      </w:r>
      <w:r w:rsidR="00A3726B">
        <w:rPr>
          <w:rFonts w:ascii="Times New Roman" w:hAnsi="Times New Roman"/>
        </w:rPr>
        <w:t xml:space="preserve">  Курс, соответствующий этой программе, изложен в опубликованном издательством «Просвещение» учебнике геометрии А.В. Погорелов </w:t>
      </w:r>
      <w:r w:rsidR="00675E5F">
        <w:rPr>
          <w:rFonts w:ascii="Times New Roman" w:hAnsi="Times New Roman"/>
        </w:rPr>
        <w:t>7-9класс, М.: Просвещение, 2018</w:t>
      </w:r>
      <w:r w:rsidR="00A3726B">
        <w:rPr>
          <w:rFonts w:ascii="Times New Roman" w:hAnsi="Times New Roman"/>
        </w:rPr>
        <w:t xml:space="preserve"> год. Этот учебник входит в Фед</w:t>
      </w:r>
      <w:r w:rsidR="00040B18">
        <w:rPr>
          <w:rFonts w:ascii="Times New Roman" w:hAnsi="Times New Roman"/>
        </w:rPr>
        <w:t>еральный перечень учебников 2018 – 2019</w:t>
      </w:r>
      <w:r w:rsidR="00A3726B">
        <w:rPr>
          <w:rFonts w:ascii="Times New Roman" w:hAnsi="Times New Roman"/>
        </w:rPr>
        <w:t xml:space="preserve">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C53C0D" w:rsidRPr="00D3774A" w:rsidRDefault="00C53C0D" w:rsidP="002616F7">
      <w:pPr>
        <w:pStyle w:val="Textbody"/>
        <w:tabs>
          <w:tab w:val="left" w:pos="0"/>
        </w:tabs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proofErr w:type="gramStart"/>
      <w:r>
        <w:t xml:space="preserve"> 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на плоскости и применении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 xml:space="preserve">и решении задач на доказательство и на построение с </w:t>
      </w:r>
      <w:r>
        <w:rPr>
          <w:rFonts w:ascii="Times New Roman" w:hAnsi="Times New Roman"/>
        </w:rPr>
        <w:lastRenderedPageBreak/>
        <w:t>помощью циркуля и линейки.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D66BBB" w:rsidRPr="00D66BBB" w:rsidRDefault="00C53C0D" w:rsidP="002616F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000000"/>
        </w:rPr>
        <w:t> 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В ходе преподавания геометрии в 8 классе, работы над формированием у </w:t>
      </w:r>
      <w:proofErr w:type="gramStart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proofErr w:type="gramEnd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 перечисле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ных в программе знаний и умений следует обращать внимание на то, чтобы они овладевали ум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ниями </w:t>
      </w:r>
      <w:proofErr w:type="spellStart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>общеучебного</w:t>
      </w:r>
      <w:proofErr w:type="spellEnd"/>
      <w:r w:rsidR="00D66BBB" w:rsidRPr="00D66BBB">
        <w:rPr>
          <w:rFonts w:ascii="Times New Roman" w:eastAsia="Times New Roman" w:hAnsi="Times New Roman" w:cs="Times New Roman"/>
          <w:sz w:val="24"/>
          <w:szCs w:val="24"/>
        </w:rPr>
        <w:t xml:space="preserve"> характера, разнообразными способами деятельности, приобретали опыт: 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решения разнообразных задач из различных разделов курса, в том числе задач, требующих поиска пути и способов решения;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исследовательской деятельности, развития идей, проведения экспериментов, обобщения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постановки и формулирования новых задач;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ясного, точного, грамотного изложения своих мыслей в устной и письменной речи, испол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зования различных языков математики (словесного, символического, графического), св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бодного перехода с одного языка на другой для иллюстрации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интерпретации, аргумент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ции и доказательства;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проведения доказательных рассуждений, аргументации, выдвижения гипотез и их обосн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вания;</w:t>
      </w:r>
    </w:p>
    <w:p w:rsidR="00D66BBB" w:rsidRPr="00D66BBB" w:rsidRDefault="00D66BBB" w:rsidP="002616F7">
      <w:pPr>
        <w:numPr>
          <w:ilvl w:val="0"/>
          <w:numId w:val="36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поиска, систематизации, анализа и классификации информации, использования разноо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разных информационных источников, включая учебную и справочную литературу, совр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менные информационные технологии.</w:t>
      </w:r>
    </w:p>
    <w:p w:rsidR="00D66BBB" w:rsidRPr="00D66BBB" w:rsidRDefault="00D66BBB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и задачи обучения</w:t>
      </w:r>
    </w:p>
    <w:p w:rsidR="00D66BBB" w:rsidRPr="00D66BBB" w:rsidRDefault="00D66BBB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Обучение математике 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основной школе направлено на достижение следующих целей: </w:t>
      </w:r>
    </w:p>
    <w:p w:rsidR="00D66BBB" w:rsidRPr="00D66BBB" w:rsidRDefault="00D66BBB" w:rsidP="002616F7">
      <w:pPr>
        <w:numPr>
          <w:ilvl w:val="0"/>
          <w:numId w:val="37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В направлении личностного развития: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clear" w:pos="1353"/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логического и критического мышления, культуры речи, способности к у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ственному эксперименту;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у учащихся интеллектуальной честности и объективности, способн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сти к преодолению мыслительных стереотипов, вытекающих из обыденного опыта;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воспитание качеств личности, обеспечивающих социальную мобильность, спосо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ность принимать самостоятельные решения;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качеств мышления, необходимых для адаптации в современном и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формационном обществе;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интереса к математическому творчеству и математических способностей.</w:t>
      </w:r>
    </w:p>
    <w:p w:rsidR="00D66BBB" w:rsidRPr="00D66BBB" w:rsidRDefault="00D66BBB" w:rsidP="002616F7">
      <w:pPr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proofErr w:type="spellStart"/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метапредметном</w:t>
      </w:r>
      <w:proofErr w:type="spellEnd"/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направлении: 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ствительности, создание условий для приобретения первоначального опыта матем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тического моделирования;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ных сфер человеческой деятельности.</w:t>
      </w:r>
    </w:p>
    <w:p w:rsidR="00D66BBB" w:rsidRPr="00D66BBB" w:rsidRDefault="00D66BBB" w:rsidP="002616F7">
      <w:pPr>
        <w:numPr>
          <w:ilvl w:val="0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b/>
          <w:bCs/>
          <w:sz w:val="24"/>
          <w:szCs w:val="24"/>
        </w:rPr>
        <w:t>В предметном направлении: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D66BBB" w:rsidRPr="00D66BBB" w:rsidRDefault="00D66BBB" w:rsidP="002616F7">
      <w:pPr>
        <w:numPr>
          <w:ilvl w:val="1"/>
          <w:numId w:val="37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создание фундамента для математического </w:t>
      </w:r>
      <w:proofErr w:type="spellStart"/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>,ф</w:t>
      </w:r>
      <w:proofErr w:type="gramEnd"/>
      <w:r w:rsidRPr="00D66BBB">
        <w:rPr>
          <w:rFonts w:ascii="Times New Roman" w:eastAsia="Times New Roman" w:hAnsi="Times New Roman" w:cs="Times New Roman"/>
          <w:sz w:val="24"/>
          <w:szCs w:val="24"/>
        </w:rPr>
        <w:t>ормирования</w:t>
      </w:r>
      <w:proofErr w:type="spellEnd"/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 механизмов мышления, характерных для математической деятельности.</w:t>
      </w:r>
    </w:p>
    <w:p w:rsidR="00D66BBB" w:rsidRPr="002616F7" w:rsidRDefault="00D66BBB" w:rsidP="002616F7">
      <w:p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lastRenderedPageBreak/>
        <w:t>В ходе изучения материала предполагается закрепление и отработка  основных умений и навыков, их совершенствование, а так же систематизация полученных ранее знаний, таким образом, реш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 xml:space="preserve">ются следующие </w:t>
      </w:r>
      <w:r w:rsidRPr="002616F7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введение терминологии и отработка умения ее грамотного использования;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развитие навыков изображения планиметрических фигур и простейших геометрических конфигураций;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совершенствование навыков применения свойств геометрических фигур как опоры для р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шения задач;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умения доказывать равенство данных треугольников;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отработка навыков решения простейших задач на построение с помощью циркуля и лине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ки;</w:t>
      </w:r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66BBB">
        <w:rPr>
          <w:rFonts w:ascii="Times New Roman" w:eastAsia="Times New Roman" w:hAnsi="Times New Roman" w:cs="Times New Roman"/>
          <w:sz w:val="24"/>
          <w:szCs w:val="24"/>
        </w:rPr>
        <w:t>формирование умения доказывать параллельность прямых с использованием соответств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66BBB">
        <w:rPr>
          <w:rFonts w:ascii="Times New Roman" w:eastAsia="Times New Roman" w:hAnsi="Times New Roman" w:cs="Times New Roman"/>
          <w:sz w:val="24"/>
          <w:szCs w:val="24"/>
        </w:rPr>
        <w:t>ющих признаков, находить равные углы при параллельных прямых, что находит широкое применение в дальнейшем курсе геометрии;</w:t>
      </w:r>
      <w:proofErr w:type="gramEnd"/>
    </w:p>
    <w:p w:rsidR="00D66BBB" w:rsidRPr="00D66BBB" w:rsidRDefault="00D66BBB" w:rsidP="002616F7">
      <w:pPr>
        <w:numPr>
          <w:ilvl w:val="0"/>
          <w:numId w:val="38"/>
        </w:numPr>
        <w:tabs>
          <w:tab w:val="left" w:pos="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BBB">
        <w:rPr>
          <w:rFonts w:ascii="Times New Roman" w:eastAsia="Times New Roman" w:hAnsi="Times New Roman" w:cs="Times New Roman"/>
          <w:sz w:val="24"/>
          <w:szCs w:val="24"/>
        </w:rPr>
        <w:t>расширение знаний учащихся о треугольниках.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 </w:t>
      </w:r>
      <w:proofErr w:type="gramStart"/>
      <w:r>
        <w:rPr>
          <w:rFonts w:ascii="Times New Roman" w:hAnsi="Times New Roman"/>
          <w:b/>
          <w:color w:val="000000"/>
        </w:rPr>
        <w:t>Формы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Методы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объяснительно-иллюстративный, репродуктивный, проблемный, эвристический, </w:t>
      </w:r>
      <w:proofErr w:type="spellStart"/>
      <w:r>
        <w:rPr>
          <w:rFonts w:ascii="Times New Roman" w:hAnsi="Times New Roman"/>
          <w:color w:val="000000"/>
        </w:rPr>
        <w:t>исследовательско</w:t>
      </w:r>
      <w:proofErr w:type="spellEnd"/>
      <w:r>
        <w:rPr>
          <w:rFonts w:ascii="Times New Roman" w:hAnsi="Times New Roman"/>
          <w:color w:val="000000"/>
        </w:rPr>
        <w:t>-творческий, модельный, программированный, решение проблемно-поисковых задач.</w:t>
      </w:r>
      <w:proofErr w:type="gramEnd"/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>
        <w:t xml:space="preserve"> </w:t>
      </w:r>
      <w:r>
        <w:rPr>
          <w:rFonts w:ascii="Times New Roman" w:hAnsi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A3726B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 предмета «Математика» в учебном плане МАОУ «</w:t>
      </w:r>
      <w:proofErr w:type="spellStart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Лайтамаксая</w:t>
      </w:r>
      <w:proofErr w:type="spellEnd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СОШ».</w:t>
      </w:r>
    </w:p>
    <w:p w:rsidR="002616F7" w:rsidRPr="000A72F4" w:rsidRDefault="002616F7" w:rsidP="002616F7">
      <w:pPr>
        <w:widowControl w:val="0"/>
        <w:tabs>
          <w:tab w:val="left" w:pos="0"/>
        </w:tabs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Федеральный базисный учебный план для образовательных учреждений Российской Фед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е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рации предусматривает обяз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ательное изучение математики в 7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классе-  170 учебных часов в год,</w:t>
      </w:r>
      <w:r w:rsidRPr="000A72F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 из них на изучение тем по алгебре отводится 102 часа, на изучение тем по геометрии – 68 часов,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что соответствует Учебному план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у МАОУ «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Лайтамаксая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СОШ» на 2018 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2019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учебный год. Срок реализации программы – 1 год.</w:t>
      </w:r>
    </w:p>
    <w:p w:rsidR="002616F7" w:rsidRPr="000A72F4" w:rsidRDefault="002616F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с Учебным  планом МАОУ «Лайтамакская СОШ» на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2018 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2019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2616F7" w:rsidRPr="000A72F4" w:rsidRDefault="002616F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– 2 часа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четверть – 16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четверть  - 16 часа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четверть – 2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>0 часов;</w:t>
      </w:r>
    </w:p>
    <w:p w:rsidR="002616F7" w:rsidRPr="000A72F4" w:rsidRDefault="002616F7" w:rsidP="002616F7">
      <w:pPr>
        <w:numPr>
          <w:ilvl w:val="0"/>
          <w:numId w:val="35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четверть – 16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2616F7" w:rsidRPr="000A72F4" w:rsidRDefault="002616F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 –  68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– базовый.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основное общее образование.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Преемственность: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математики в 8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является логическим продолжением пр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граммы геометрии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</w:t>
      </w:r>
    </w:p>
    <w:p w:rsidR="002616F7" w:rsidRPr="000A72F4" w:rsidRDefault="002616F7" w:rsidP="002616F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классно-урочная система.</w:t>
      </w:r>
    </w:p>
    <w:p w:rsidR="00D007CC" w:rsidRPr="00A3726B" w:rsidRDefault="00D007CC" w:rsidP="002616F7">
      <w:pPr>
        <w:pStyle w:val="Textbody"/>
        <w:tabs>
          <w:tab w:val="left" w:pos="0"/>
        </w:tabs>
        <w:rPr>
          <w:i/>
        </w:rPr>
      </w:pPr>
    </w:p>
    <w:p w:rsidR="004A0DD1" w:rsidRPr="004A0DD1" w:rsidRDefault="004A0DD1" w:rsidP="002616F7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Планируемые резу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E2F77" w:rsidRPr="006E2F77" w:rsidRDefault="006E2F77" w:rsidP="002616F7">
      <w:pPr>
        <w:keepNext/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универсальных учебных действий (УУД).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предметные: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изображать геометрические фигуры; выполнять чертежи по условию задачи; осуществлять прео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б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разования фигур;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 простейших случаях строить сечения и развертки пространственных тел;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операции над векторами, вычислять длину и координаты вектора, угол между вектор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ми;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вычислять значения геометрических величи</w:t>
      </w:r>
      <w:proofErr w:type="gramStart"/>
      <w:r w:rsidRPr="006E2F77">
        <w:rPr>
          <w:rFonts w:ascii="Times New Roman" w:eastAsia="Newton-Regular" w:hAnsi="Times New Roman" w:cs="Times New Roman"/>
          <w:sz w:val="24"/>
          <w:szCs w:val="24"/>
        </w:rPr>
        <w:t>н(</w:t>
      </w:r>
      <w:proofErr w:type="gramEnd"/>
      <w:r w:rsidRPr="006E2F77">
        <w:rPr>
          <w:rFonts w:ascii="Times New Roman" w:eastAsia="Newton-Regular" w:hAnsi="Times New Roman" w:cs="Times New Roman"/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г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лов; находить значения тригонометрических функций по значению одной из них, находить стор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ны, углы и вычислять площади треугольников, длины ломаных, дуг окружности, площадей осно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в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ных геометрических фигур и фигур, составленных из них;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а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рат, правила симметрии;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sz w:val="24"/>
          <w:szCs w:val="24"/>
        </w:rPr>
        <w:t>•  проводить доказательные рассуждения при решении задач, используя известные теоремы, обнар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у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>живая возможности для их использования;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6E2F77">
        <w:rPr>
          <w:rFonts w:ascii="Times New Roman" w:eastAsia="Newton-Regular" w:hAnsi="Times New Roman" w:cs="Times New Roman"/>
          <w:b/>
          <w:sz w:val="24"/>
          <w:szCs w:val="24"/>
        </w:rPr>
        <w:t xml:space="preserve">•  </w:t>
      </w:r>
      <w:r w:rsidRPr="006E2F77">
        <w:rPr>
          <w:rFonts w:ascii="Times New Roman" w:eastAsia="Newton-Regular" w:hAnsi="Times New Roman" w:cs="Times New Roman"/>
          <w:sz w:val="24"/>
          <w:szCs w:val="24"/>
        </w:rPr>
        <w:t xml:space="preserve"> решать простейшие планиметрические задачи в пространстве.</w:t>
      </w:r>
    </w:p>
    <w:p w:rsidR="006E2F77" w:rsidRPr="006E2F77" w:rsidRDefault="006E2F77" w:rsidP="002616F7">
      <w:pPr>
        <w:tabs>
          <w:tab w:val="left" w:pos="0"/>
          <w:tab w:val="left" w:pos="9214"/>
        </w:tabs>
        <w:autoSpaceDE w:val="0"/>
        <w:autoSpaceDN w:val="0"/>
        <w:adjustRightInd w:val="0"/>
        <w:spacing w:after="0" w:line="240" w:lineRule="auto"/>
        <w:ind w:hanging="283"/>
        <w:jc w:val="both"/>
        <w:rPr>
          <w:rFonts w:ascii="Times New Roman" w:eastAsia="Newton-Regular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proofErr w:type="spellStart"/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метапредметные</w:t>
      </w:r>
      <w:proofErr w:type="spellEnd"/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регулятивные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самостоятельно ставить цели, выбирать и создавать алгоритмы для решения уче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ных математических проблем;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планировать и осуществлять деятельность, направленную на решение задач иссл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довательского характера;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познавательные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осознанное владение логическими действиями определения понятий, обобщения, устано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ления аналогий, классификации на основе самостоятельного выбора оснований и критериев, уст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новления родовидовых связей;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>, умозаключение (индуктивное, дедуктивное и по аналогии) и выводы;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и развитие учебной и </w:t>
      </w:r>
      <w:proofErr w:type="spellStart"/>
      <w:r w:rsidRPr="006E2F77">
        <w:rPr>
          <w:rFonts w:ascii="Times New Roman" w:eastAsia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6E2F77">
        <w:rPr>
          <w:rFonts w:ascii="Times New Roman" w:eastAsia="Times New Roman" w:hAnsi="Times New Roman" w:cs="Times New Roman"/>
          <w:sz w:val="24"/>
          <w:szCs w:val="24"/>
        </w:rPr>
        <w:t xml:space="preserve"> компетентности в области 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пользования информационно-коммуникационных технологий (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ИКТ-компетентности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первоначальных представлений об идеях и о методах математики как ун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версальном языке науки и техники, средстве моделирования явлений и процессов;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видеть математическую задачу в контексте проблемной ситуации в других дисц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плинах, в окружающей жизни;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lastRenderedPageBreak/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находить в различных источниках информацию, необходимую для решения мат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матических проблем, и представлять ее в понятной форме; принимать решение в условиях непо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ной и избыточной, точной и вероятностной информации;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применять индуктивные и дедуктивные способы рассуждений, видеть различные стратегии решения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коммуникативные универсальные учебные действия: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ты;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работать в группе: находить общее решение и разрешать конфликты на основе 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гласования позиций и учета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слушать партнера;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формулировать, аргументировать и отстаивать свое мнение;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6E2F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личностные: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6E2F77">
        <w:rPr>
          <w:rFonts w:ascii="Times New Roman" w:eastAsia="Times New Roman" w:hAnsi="Times New Roman" w:cs="Times New Roman"/>
          <w:sz w:val="24"/>
          <w:szCs w:val="24"/>
        </w:rPr>
        <w:t>способности</w:t>
      </w:r>
      <w:proofErr w:type="gramEnd"/>
      <w:r w:rsidRPr="006E2F77">
        <w:rPr>
          <w:rFonts w:ascii="Times New Roman" w:eastAsia="Times New Roman" w:hAnsi="Times New Roman" w:cs="Times New Roman"/>
          <w:sz w:val="24"/>
          <w:szCs w:val="24"/>
        </w:rPr>
        <w:t xml:space="preserve"> обуча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чтений, осознанному построению индивидуальной образовательной траектории с учетом устойч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вых познавательных интересов;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целостного мировоззрения, соответствующего современному уровню разв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тия науки и общественной практики;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формирование коммуникативной компетентности и общении и сотрудничестве со сверс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6E2F77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6E2F7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критичность мышления, умение распознавать логически некорректные высказывания, о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личать гипотезу от факта;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креативность мышления, инициативу, находчивость, активность при решении геометрич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>ских задач;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6E2F77" w:rsidRPr="006E2F77" w:rsidRDefault="006E2F77" w:rsidP="002616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2F77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6E2F77">
        <w:rPr>
          <w:rFonts w:ascii="Times New Roman" w:eastAsia="Times New Roman" w:hAnsi="Times New Roman" w:cs="Times New Roman"/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Наглядная геометрия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на чертежах, рисунках, моделях и в окружающем мире плоские и пространстве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ные геометрические фигуры;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развёртки куба, прямоугольного параллелепипеда, правильной пирамиды, цили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дра и конуса;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определять по линейным размерам развёртки фигуры линейные размеры самой фигуры и наоб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рот;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объём прямоугольного параллелепипеда.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объёмы пространственных геометрических фигур, составленных из прямоугольных параллелепипедов;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углубить и развить представления о пространственных геометрических фигурах;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применять понятие развёртки для выполнения практических расчётов.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Геометрические построения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пользоваться языком геометрии для описания предметов окружающего мира и их взаимного ра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положения;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распознавать и изображать на чертежах и рисунках геометрические фигуры и их конфигурации;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значения длин линейных элементов фигур и их отношения, градусную меру углов от 0 до 180, применяя определения, свойства и признаки фигур и их элементов, отношения фигур (р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16F7">
        <w:rPr>
          <w:rFonts w:ascii="Times New Roman" w:eastAsia="Times New Roman" w:hAnsi="Times New Roman" w:cs="Times New Roman"/>
          <w:sz w:val="24"/>
          <w:szCs w:val="24"/>
        </w:rPr>
        <w:t>венство, подобие, симметрии, поворот, параллельный перенос);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начальными понятиями тригонометрии и выполнять элементарные операции над функциями углов;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несложные задачи на построение, применяя основные алгоритмы построения с помощью циркуля и линейки;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простейшие планиметрические задачи в пространстве.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методами решения задач на вычисления и доказательства: методом от противного, методом подобия, методом перебора вариантов и методов геометрических мест точек;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ния при решении геометрических задач;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традиционной схемой решения задач на построение с помощью циркуля и линейки: анализ, построение, доказательство и исследование;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научиться решать задачи на построение методом геометрического места точек и методом подобия;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исследования свой</w:t>
      </w:r>
      <w:proofErr w:type="gramStart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ств пл</w:t>
      </w:r>
      <w:proofErr w:type="gramEnd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аниметрических фигур с помощью компьютерных программ;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по темам: “Геометрические преобразования на плоск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о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сти”, “Построение отрезков по формуле”.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Измерение геометрических величин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свойства измерения длин, площадей и углов при решении задач на нахождение длины отрезка, длины окружности, длины дуги окружности, градусной меры угла;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длины линейных элементов фигур и их углы, используя формулы длины окружности и длины дуги окружности, формулы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площади треугольников, прямоугольников, параллелограммов, трапеций, кругов и секторов;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окружности, длину дуги окружности;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задачи на доказательство с использованием формул длины окружности и длины дуги окружности, формул площадей фигур;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решать практические задачи, связанные с нахождением геометрических величин (используя при необходимости справочники и технические средства).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вычислять площади фигур, составленных из двух или более прямоугольников, параллелограммов, треугольников, круга и сектора;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вычислять площади многоугольников, используя отношения равновеликости и </w:t>
      </w:r>
      <w:proofErr w:type="spellStart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равносоставле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ности</w:t>
      </w:r>
      <w:proofErr w:type="spellEnd"/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применения алгебраического и тригонометрического аппарата и идей движ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ния при решении задач на вычисление площадей многоугольников.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Координаты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длину отрезка по координатам его концов; вычислять координаты середины отрезка;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использовать координатный метод для изучения свой</w:t>
      </w:r>
      <w:proofErr w:type="gramStart"/>
      <w:r w:rsidRPr="002616F7">
        <w:rPr>
          <w:rFonts w:ascii="Times New Roman" w:eastAsia="Times New Roman" w:hAnsi="Times New Roman" w:cs="Times New Roman"/>
          <w:sz w:val="24"/>
          <w:szCs w:val="24"/>
        </w:rPr>
        <w:t>ств пр</w:t>
      </w:r>
      <w:proofErr w:type="gramEnd"/>
      <w:r w:rsidRPr="002616F7">
        <w:rPr>
          <w:rFonts w:ascii="Times New Roman" w:eastAsia="Times New Roman" w:hAnsi="Times New Roman" w:cs="Times New Roman"/>
          <w:sz w:val="24"/>
          <w:szCs w:val="24"/>
        </w:rPr>
        <w:t>ямых и окружностей.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координатным методом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- приобрести опыт использования компьютерных программ для анализа частных случаев взаи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м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ного расположения окружностей и прямых;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тему: “Применение координатного метода при р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е</w:t>
      </w: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шении задач на вычисление и доказательство”.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Векторы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Ученик </w:t>
      </w:r>
      <w:r w:rsidRPr="002616F7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оперировать с векторами: находить сумму и разность двух векторов, заданных геометрически, находить вектор, равный произведению заданного вектора на число;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находить для векторов, заданных координатами: длину вектора, координаты суммы и разности двух и более векторов, координаты произведения вектора на число, применяя при необходимости сочетательный, переместительный и распределительный законы;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sz w:val="24"/>
          <w:szCs w:val="24"/>
        </w:rPr>
        <w:t>- вычислять скалярное произведение векторов, находить угол между векторами, устанавливать перпендикулярность прямых.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Ученик получит возможность: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овладеть векторным методом для решения задач на вычисление и доказательство;</w:t>
      </w:r>
    </w:p>
    <w:p w:rsidR="002616F7" w:rsidRPr="002616F7" w:rsidRDefault="002616F7" w:rsidP="002616F7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16F7">
        <w:rPr>
          <w:rFonts w:ascii="Times New Roman" w:eastAsia="Times New Roman" w:hAnsi="Times New Roman" w:cs="Times New Roman"/>
          <w:i/>
          <w:iCs/>
          <w:sz w:val="24"/>
          <w:szCs w:val="24"/>
        </w:rPr>
        <w:t>- приобрести опыт выполнения проектов на тему “Применение векторного метода при решении задач на вычисление и доказательство”.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2F77">
        <w:rPr>
          <w:rFonts w:ascii="Times New Roman" w:hAnsi="Times New Roman" w:cs="Times New Roman"/>
          <w:b/>
          <w:sz w:val="24"/>
          <w:szCs w:val="24"/>
        </w:rPr>
        <w:t>В результате изучения геометрии учащиеся 8 класса должны: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Знать и понимать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математического доказательства; примеры доказательств;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существо понятия алгоритма; примеры алгоритмов;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геометрических объектов и утверждений о них, важных для практики;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смысл идеализации, позволяющей решать задачи реальной действительности математическими методами;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примеры ошибок, возникающих при идеализации.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уметь: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пользоваться языком геометрии для описания предметов окружающего мира;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распознавать геометрические фигуры, различать их взаимное расположение;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изображать изучаемые геометрические фигуры, выполнять чертежи по условию задачи, нах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дить свойства фигур по готовым чертежам;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распознавать на чертежах, моделях и в окружающей обстановке основные геометрические ф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гуры;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проводить операции над векторами, вычислять их длину и координаты вектора;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вычислять значения геометрических величи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н(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длин, углов);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угольников;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11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решать геометрические задачи, опираясь на изученные свойства фигур и соотношений между н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ми, применяя дополнительные построения, алгебраический аппарат, соображения симметрии;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проводить доказательные рассуждения при решении задач, используя известные теоремы, 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наруживая возможности их использования.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Использовать приобретенные знания и умения в практической деятельности и повс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дневной жизни </w:t>
      </w:r>
      <w:proofErr w:type="gramStart"/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для</w:t>
      </w:r>
      <w:proofErr w:type="gramEnd"/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: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описания реальных ситуаций на языке геометрии;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расчетов, включающих простейшие тригонометрические формулы; </w:t>
      </w:r>
    </w:p>
    <w:p w:rsidR="006E2F77" w:rsidRP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6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 с использованием тригонометрии; </w:t>
      </w:r>
    </w:p>
    <w:p w:rsidR="006E2F77" w:rsidRDefault="006E2F77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</w:t>
      </w:r>
      <w:r w:rsidRPr="006E2F77">
        <w:rPr>
          <w:rFonts w:ascii="Wingdings" w:eastAsiaTheme="minorHAnsi" w:hAnsi="Wingdings" w:cs="Wingdings"/>
          <w:color w:val="000000"/>
          <w:sz w:val="24"/>
          <w:szCs w:val="24"/>
          <w:lang w:eastAsia="en-US"/>
        </w:rPr>
        <w:t>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решения практических задач, связанных с нахождением геометрических величин (используя справочные и технические средства). </w:t>
      </w:r>
    </w:p>
    <w:p w:rsidR="0032291F" w:rsidRPr="006E2F77" w:rsidRDefault="00C53C0D" w:rsidP="002616F7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b/>
        </w:rPr>
        <w:t xml:space="preserve"> 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>ной 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2616F7">
      <w:pPr>
        <w:pStyle w:val="Textbody"/>
        <w:tabs>
          <w:tab w:val="left" w:pos="0"/>
        </w:tabs>
      </w:pPr>
      <w:r>
        <w:lastRenderedPageBreak/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2616F7">
      <w:pPr>
        <w:pStyle w:val="Textbody"/>
        <w:tabs>
          <w:tab w:val="left" w:pos="0"/>
        </w:tabs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2616F7">
      <w:pPr>
        <w:pStyle w:val="Textbody"/>
        <w:tabs>
          <w:tab w:val="left" w:pos="0"/>
        </w:tabs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2616F7">
      <w:pPr>
        <w:pStyle w:val="Textbody"/>
        <w:tabs>
          <w:tab w:val="left" w:pos="0"/>
        </w:tabs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2616F7">
      <w:pPr>
        <w:pStyle w:val="Textbody"/>
        <w:tabs>
          <w:tab w:val="left" w:pos="0"/>
        </w:tabs>
      </w:pPr>
      <w:r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lastRenderedPageBreak/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1E79FC">
      <w:pPr>
        <w:pStyle w:val="Textbody"/>
        <w:tabs>
          <w:tab w:val="left" w:pos="0"/>
        </w:tabs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E79FC">
      <w:pPr>
        <w:pStyle w:val="Textbody"/>
        <w:numPr>
          <w:ilvl w:val="2"/>
          <w:numId w:val="31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логические ошибки.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E79FC">
      <w:pPr>
        <w:pStyle w:val="Textbody"/>
        <w:numPr>
          <w:ilvl w:val="2"/>
          <w:numId w:val="32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1E79FC">
      <w:pPr>
        <w:pStyle w:val="Textbody"/>
        <w:tabs>
          <w:tab w:val="left" w:pos="0"/>
        </w:tabs>
        <w:spacing w:after="0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E79FC">
      <w:pPr>
        <w:pStyle w:val="Textbody"/>
        <w:numPr>
          <w:ilvl w:val="2"/>
          <w:numId w:val="33"/>
        </w:numPr>
        <w:tabs>
          <w:tab w:val="left" w:pos="0"/>
        </w:tabs>
        <w:spacing w:after="0"/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1E79FC">
      <w:pPr>
        <w:pStyle w:val="Textbody"/>
        <w:tabs>
          <w:tab w:val="left" w:pos="0"/>
        </w:tabs>
        <w:spacing w:after="0"/>
        <w:rPr>
          <w:rFonts w:ascii="Times New Roman" w:hAnsi="Times New Roman"/>
        </w:rPr>
      </w:pPr>
    </w:p>
    <w:p w:rsidR="006E2F77" w:rsidRDefault="006E2F77" w:rsidP="001E79FC">
      <w:pPr>
        <w:pStyle w:val="Textbody"/>
        <w:tabs>
          <w:tab w:val="left" w:pos="0"/>
        </w:tabs>
        <w:spacing w:after="0"/>
      </w:pPr>
    </w:p>
    <w:p w:rsidR="005F7E23" w:rsidRDefault="005F7E23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Содержание тем учебного курса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5F7E23" w:rsidRPr="0032291F" w:rsidRDefault="005F7E23" w:rsidP="005F7E23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60B65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(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5</w:t>
      </w:r>
      <w:r w:rsidR="00E0721F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E0721F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E0721F" w:rsidRPr="00E3763B" w:rsidRDefault="00E3763B" w:rsidP="00E0721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Повторение.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Основные свойства геометрических фигур</w:t>
      </w:r>
      <w:r w:rsidRPr="00E3763B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Смежные и вертикальные углы.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763B">
        <w:rPr>
          <w:rFonts w:ascii="Times New Roman" w:eastAsia="Times New Roman" w:hAnsi="Times New Roman" w:cs="Times New Roman"/>
          <w:sz w:val="24"/>
          <w:szCs w:val="24"/>
        </w:rPr>
        <w:t>Признаки равенства треугольников. Сумма углов треугольника.</w:t>
      </w:r>
    </w:p>
    <w:p w:rsidR="00E0721F" w:rsidRPr="00E3763B" w:rsidRDefault="00E0721F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E3763B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Четырехугольники (21 час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Определение четырехугольника. Параллелограмм и его свойства. Признаки параллелограмма. Прямоугольник, ромб, квадрат и их свойства. Теорема Фалеса. Средняя линия треугольника. Тр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пеция. Средняя линия трапеции. Пропорциональные отрезки.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Теорема Пифагора (13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Синус, косинус, тангенс острого угла прямоугольного треугольника. Теорема Пифагора. Нераве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ство треугольника. Перпендикуляр и наклонная. Соотношение между сторонами и углами в пр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я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моугольном треугольнике. Значения синуса, косинуса и тангенса некоторых углов.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Декарт</w:t>
      </w:r>
      <w:r w:rsidR="00A60B6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овы координаты на плоскости (12 </w:t>
      </w: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Прямоугольная система координат на плоскости. Координаты середины отрезка. Расстояние ме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ду точками. Уравнения прямой и окружности. Координаты точки пересечения 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прямых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График линейной функции. </w:t>
      </w:r>
      <w:proofErr w:type="gramStart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Пересечение прямой с окружностью.</w:t>
      </w:r>
      <w:proofErr w:type="gramEnd"/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Синус, косинус и тангенс углов от 0° до 180°. </w:t>
      </w: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Движение (7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Движение и его свойства. Симметрия относительно точки и прямой. Поворот. Параллельный п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ренос и его свойства. Понятие о равенстве фигур. 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A60B65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Векторы (8</w:t>
      </w:r>
      <w:r w:rsidR="006E2F77"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часов).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Вектор. Абсолютная величина и направление вектора. Равенство векторов. Координаты вектора. Сложение векторов и его свойства. Умножение вектора на число. Коллинеарные векторы. Скаля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ное произведение векторов. Угол между векторами. Проекция на ось. Разложение вектора по к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</w:t>
      </w:r>
      <w:r w:rsidRPr="006E2F77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ординатным осям.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6E2F77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Повторение (2 часа).</w:t>
      </w: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6E2F77" w:rsidRPr="006E2F77" w:rsidRDefault="006E2F77" w:rsidP="006E2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:rsidR="005F7E23" w:rsidRPr="006E2F77" w:rsidRDefault="005F7E23" w:rsidP="00D748C4">
      <w:pPr>
        <w:rPr>
          <w:sz w:val="24"/>
          <w:szCs w:val="24"/>
        </w:rPr>
      </w:pPr>
    </w:p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5F7E23" w:rsidRDefault="005F7E23" w:rsidP="00D748C4"/>
    <w:p w:rsidR="001E79FC" w:rsidRDefault="001E79FC" w:rsidP="00D748C4"/>
    <w:p w:rsidR="005F7E23" w:rsidRDefault="006E2F77" w:rsidP="005F7E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</w:t>
      </w:r>
      <w:r w:rsid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4. </w:t>
      </w:r>
      <w:r w:rsidR="005F7E23" w:rsidRPr="005F7E2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7F25AF" w:rsidRPr="00E3763B" w:rsidRDefault="007F25AF" w:rsidP="007F25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763B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Тематическое распределение часов</w:t>
      </w:r>
    </w:p>
    <w:tbl>
      <w:tblPr>
        <w:tblW w:w="4635" w:type="pct"/>
        <w:tblCellSpacing w:w="0" w:type="dxa"/>
        <w:tblInd w:w="41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1"/>
        <w:gridCol w:w="5578"/>
        <w:gridCol w:w="2268"/>
        <w:gridCol w:w="1054"/>
      </w:tblGrid>
      <w:tr w:rsidR="007F25AF" w:rsidRPr="007F25AF" w:rsidTr="007F25AF">
        <w:trPr>
          <w:trHeight w:val="541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Тематические блоки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К/</w:t>
            </w:r>
            <w:proofErr w:type="gramStart"/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E3763B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Декардовые</w:t>
            </w:r>
            <w:proofErr w:type="spellEnd"/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координаты на плоскости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Векторы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60B65" w:rsidRPr="007F25AF" w:rsidTr="007F25AF">
        <w:trPr>
          <w:trHeight w:val="15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60B65" w:rsidRPr="007F25AF" w:rsidRDefault="00A60B65" w:rsidP="007F25AF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7F25AF" w:rsidTr="007F25AF">
        <w:trPr>
          <w:trHeight w:val="278"/>
          <w:tblCellSpacing w:w="0" w:type="dxa"/>
        </w:trPr>
        <w:tc>
          <w:tcPr>
            <w:tcW w:w="413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7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69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44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F25AF" w:rsidRPr="007F25AF" w:rsidRDefault="007F25AF" w:rsidP="007F25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7F25AF" w:rsidRPr="005F7E23" w:rsidRDefault="007F25AF" w:rsidP="007F25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322" w:type="dxa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6"/>
        <w:gridCol w:w="6263"/>
        <w:gridCol w:w="1843"/>
      </w:tblGrid>
      <w:tr w:rsidR="006E2F77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F77" w:rsidRPr="006E2F77" w:rsidRDefault="006E2F77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сов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7F25AF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(5</w:t>
            </w:r>
            <w:r w:rsidR="007F25AF" w:rsidRPr="007F25A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свойства геометрических фигур.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и вертикальные углы.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25AF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E3763B" w:rsidRDefault="00E3763B" w:rsidP="007F25A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равенства треугольников. Сумма углов тр</w:t>
            </w: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E3763B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5AF" w:rsidRPr="006E2F77" w:rsidRDefault="007F25AF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7F25AF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25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Обобщающее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Четырехугольники (21 час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четырехугольника.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Свойство диагоналей параллелограмма.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Свойство противолежащих сторон и углов параллел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Параллелограмм.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Ромб.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«Четырехугольники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1. «Четырехугольники».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E3763B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E37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0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Трапеция.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Решение задач.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5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о п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ропорцио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нальных отрезках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2C52A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четверт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пропорционального отрезка.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2 «Теорема Фалеса. Средняя линия треугольника»</w:t>
            </w: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Теорема Пифагора (13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Косинус угла.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7F13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и наклонная. Решение задач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7F133B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3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«Теорема Пифагора»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«Неравенство треугольника».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Соотношения между сторонами и углами в прямоугол</w:t>
            </w: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ном треугольнике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тригонометрические тождества.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 синуса, косинуса и тангенса некоторых углов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синуса, косинуса и тангенса при возрастании угла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62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816770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8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816770" w:rsidRDefault="00E3763B" w:rsidP="006E2F7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67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работа№3. «Теорема Пифагора».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816770">
        <w:trPr>
          <w:trHeight w:val="43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Декар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товы координаты на плоскости (12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декартовых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середины отрезка.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Уравнение  </w:t>
            </w:r>
            <w:proofErr w:type="gramStart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точки пересечение   </w:t>
            </w:r>
            <w:proofErr w:type="gramStart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мых</w:t>
            </w:r>
            <w:proofErr w:type="gramEnd"/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Расположение прямой относительно системы координат.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Угловой коэффициент в уравнении прямой. График л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линейной функции.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 для любого угла от 0° до 180°.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2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 «Декартовы координаты на пло</w:t>
            </w: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B44F3D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66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 4. «Декартовы координаты на плоскости».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B44F3D">
        <w:trPr>
          <w:trHeight w:val="389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Движение (7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rPr>
          <w:trHeight w:val="34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фигур. Свойства движения.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относительно  точки.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313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05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Параллельный перенос и его свойства.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rPr>
          <w:trHeight w:val="411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Существование и единственность параллельного перен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3763B" w:rsidRPr="006E2F77" w:rsidTr="002C52AD">
        <w:trPr>
          <w:trHeight w:val="234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B44F3D" w:rsidRDefault="00E3763B" w:rsidP="00E376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F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Контрольная работа № 5. «Движения»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Векторы (8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часов).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Абсолютная вели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чина и направление вектора.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кторов.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Скалярное произведение векторов.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вектора по координатным осям.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A60B65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60B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работа№6. «Векторы».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2C52AD" w:rsidRDefault="00E3763B" w:rsidP="00E3763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52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Повторение (2</w:t>
            </w:r>
            <w:r w:rsidRPr="006E2F77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часа).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Четыре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угольники.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763B" w:rsidRPr="006E2F77" w:rsidTr="002C52AD"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Итоговое повторение курса геометрии 8 класс. Теорема Пифагора.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63B" w:rsidRPr="006E2F77" w:rsidRDefault="00E3763B" w:rsidP="006E2F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2F7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F7E23" w:rsidRPr="005F7E23" w:rsidRDefault="006E2F77" w:rsidP="006E2F77">
      <w:pPr>
        <w:spacing w:before="100" w:beforeAutospacing="1" w:after="100" w:afterAutospacing="1" w:line="240" w:lineRule="auto"/>
        <w:jc w:val="center"/>
        <w:rPr>
          <w:rFonts w:ascii="Calibri" w:eastAsia="Calibri" w:hAnsi="Calibri" w:cs="Times New Roman"/>
          <w:lang w:eastAsia="en-US"/>
        </w:rPr>
      </w:pPr>
      <w:r w:rsidRPr="005F7E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7E23" w:rsidRDefault="005F7E23" w:rsidP="00D748C4"/>
    <w:sectPr w:rsidR="005F7E23" w:rsidSect="002616F7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63B" w:rsidRDefault="00E3763B" w:rsidP="00F43507">
      <w:pPr>
        <w:spacing w:after="0" w:line="240" w:lineRule="auto"/>
      </w:pPr>
      <w:r>
        <w:separator/>
      </w:r>
    </w:p>
  </w:endnote>
  <w:end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63B" w:rsidRDefault="00E3763B" w:rsidP="00F43507">
      <w:pPr>
        <w:spacing w:after="0" w:line="240" w:lineRule="auto"/>
      </w:pPr>
      <w:r>
        <w:separator/>
      </w:r>
    </w:p>
  </w:footnote>
  <w:footnote w:type="continuationSeparator" w:id="0">
    <w:p w:rsidR="00E3763B" w:rsidRDefault="00E3763B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0C173BA"/>
    <w:multiLevelType w:val="multilevel"/>
    <w:tmpl w:val="ED62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FF95A72"/>
    <w:multiLevelType w:val="multilevel"/>
    <w:tmpl w:val="33469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8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39A23E2E"/>
    <w:multiLevelType w:val="multilevel"/>
    <w:tmpl w:val="5590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1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2">
    <w:nsid w:val="539951B8"/>
    <w:multiLevelType w:val="multilevel"/>
    <w:tmpl w:val="91747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6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9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709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0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1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3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4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5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6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8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8"/>
  </w:num>
  <w:num w:numId="2">
    <w:abstractNumId w:val="18"/>
  </w:num>
  <w:num w:numId="3">
    <w:abstractNumId w:val="31"/>
  </w:num>
  <w:num w:numId="4">
    <w:abstractNumId w:val="32"/>
  </w:num>
  <w:num w:numId="5">
    <w:abstractNumId w:val="21"/>
  </w:num>
  <w:num w:numId="6">
    <w:abstractNumId w:val="16"/>
  </w:num>
  <w:num w:numId="7">
    <w:abstractNumId w:val="38"/>
  </w:num>
  <w:num w:numId="8">
    <w:abstractNumId w:val="37"/>
  </w:num>
  <w:num w:numId="9">
    <w:abstractNumId w:val="2"/>
  </w:num>
  <w:num w:numId="10">
    <w:abstractNumId w:val="9"/>
  </w:num>
  <w:num w:numId="11">
    <w:abstractNumId w:val="5"/>
  </w:num>
  <w:num w:numId="12">
    <w:abstractNumId w:val="26"/>
  </w:num>
  <w:num w:numId="13">
    <w:abstractNumId w:val="27"/>
  </w:num>
  <w:num w:numId="14">
    <w:abstractNumId w:val="10"/>
  </w:num>
  <w:num w:numId="15">
    <w:abstractNumId w:val="0"/>
  </w:num>
  <w:num w:numId="16">
    <w:abstractNumId w:val="3"/>
  </w:num>
  <w:num w:numId="17">
    <w:abstractNumId w:val="35"/>
  </w:num>
  <w:num w:numId="18">
    <w:abstractNumId w:val="30"/>
  </w:num>
  <w:num w:numId="19">
    <w:abstractNumId w:val="14"/>
  </w:num>
  <w:num w:numId="20">
    <w:abstractNumId w:val="7"/>
  </w:num>
  <w:num w:numId="21">
    <w:abstractNumId w:val="17"/>
  </w:num>
  <w:num w:numId="22">
    <w:abstractNumId w:val="23"/>
  </w:num>
  <w:num w:numId="23">
    <w:abstractNumId w:val="24"/>
  </w:num>
  <w:num w:numId="24">
    <w:abstractNumId w:val="15"/>
  </w:num>
  <w:num w:numId="25">
    <w:abstractNumId w:val="33"/>
  </w:num>
  <w:num w:numId="26">
    <w:abstractNumId w:val="13"/>
  </w:num>
  <w:num w:numId="27">
    <w:abstractNumId w:val="28"/>
  </w:num>
  <w:num w:numId="28">
    <w:abstractNumId w:val="1"/>
  </w:num>
  <w:num w:numId="29">
    <w:abstractNumId w:val="34"/>
  </w:num>
  <w:num w:numId="30">
    <w:abstractNumId w:val="25"/>
  </w:num>
  <w:num w:numId="31">
    <w:abstractNumId w:val="4"/>
  </w:num>
  <w:num w:numId="32">
    <w:abstractNumId w:val="29"/>
  </w:num>
  <w:num w:numId="33">
    <w:abstractNumId w:val="20"/>
  </w:num>
  <w:num w:numId="34">
    <w:abstractNumId w:val="36"/>
  </w:num>
  <w:num w:numId="35">
    <w:abstractNumId w:val="11"/>
  </w:num>
  <w:num w:numId="36">
    <w:abstractNumId w:val="22"/>
  </w:num>
  <w:num w:numId="37">
    <w:abstractNumId w:val="6"/>
  </w:num>
  <w:num w:numId="38">
    <w:abstractNumId w:val="19"/>
  </w:num>
  <w:num w:numId="39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5E1A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E79FC"/>
    <w:rsid w:val="001F360C"/>
    <w:rsid w:val="00217DAC"/>
    <w:rsid w:val="00222618"/>
    <w:rsid w:val="00223F6D"/>
    <w:rsid w:val="002544BF"/>
    <w:rsid w:val="002616F7"/>
    <w:rsid w:val="00272BF1"/>
    <w:rsid w:val="002A18DB"/>
    <w:rsid w:val="002C52AD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F305B"/>
    <w:rsid w:val="005F7E23"/>
    <w:rsid w:val="00601FE8"/>
    <w:rsid w:val="00622DF0"/>
    <w:rsid w:val="00624760"/>
    <w:rsid w:val="00651D57"/>
    <w:rsid w:val="006669A2"/>
    <w:rsid w:val="00670647"/>
    <w:rsid w:val="00673A84"/>
    <w:rsid w:val="00675E5F"/>
    <w:rsid w:val="006A6218"/>
    <w:rsid w:val="006E2F77"/>
    <w:rsid w:val="007375E8"/>
    <w:rsid w:val="00775A3B"/>
    <w:rsid w:val="007928DD"/>
    <w:rsid w:val="0079516A"/>
    <w:rsid w:val="007D5F9B"/>
    <w:rsid w:val="007F133B"/>
    <w:rsid w:val="007F25AF"/>
    <w:rsid w:val="008026E4"/>
    <w:rsid w:val="00807131"/>
    <w:rsid w:val="00816770"/>
    <w:rsid w:val="0083232A"/>
    <w:rsid w:val="0088001E"/>
    <w:rsid w:val="008A1D73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693E"/>
    <w:rsid w:val="00A129B4"/>
    <w:rsid w:val="00A35250"/>
    <w:rsid w:val="00A3726B"/>
    <w:rsid w:val="00A60B65"/>
    <w:rsid w:val="00A64DDA"/>
    <w:rsid w:val="00A657D0"/>
    <w:rsid w:val="00AB4486"/>
    <w:rsid w:val="00AF26AB"/>
    <w:rsid w:val="00B10F37"/>
    <w:rsid w:val="00B44F3D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66BBB"/>
    <w:rsid w:val="00D748C4"/>
    <w:rsid w:val="00DF1ADA"/>
    <w:rsid w:val="00DF2C26"/>
    <w:rsid w:val="00E0721F"/>
    <w:rsid w:val="00E35B54"/>
    <w:rsid w:val="00E37084"/>
    <w:rsid w:val="00E3763B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9F146-F236-49D2-B234-DE3673C7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14</Pages>
  <Words>5149</Words>
  <Characters>29354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Розалина</cp:lastModifiedBy>
  <cp:revision>16</cp:revision>
  <cp:lastPrinted>2018-08-24T05:32:00Z</cp:lastPrinted>
  <dcterms:created xsi:type="dcterms:W3CDTF">2017-08-21T07:05:00Z</dcterms:created>
  <dcterms:modified xsi:type="dcterms:W3CDTF">2018-10-03T19:24:00Z</dcterms:modified>
</cp:coreProperties>
</file>