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6C6" w:rsidRDefault="007E16AA" w:rsidP="00F266C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6AA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20130" cy="86541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3C6" w:rsidRDefault="00FC13C6" w:rsidP="00F26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266C6" w:rsidRDefault="00FC13C6" w:rsidP="00F266C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</w:t>
      </w:r>
      <w:r w:rsidR="00F266C6"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266C6"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 w:rsidR="00F266C6"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ключевыми задачами общего образования в рамках деятельностной парадигмы требования к результатам освоения основных общеобразовательных программ прямо связаны с основными направлениями личностного развития и включают в себя личностные, метапредметные и предметные  результаты.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F266C6" w:rsidRPr="00316042" w:rsidRDefault="00F266C6" w:rsidP="00F266C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культурно-исторической и эстетической ценности языка, его роли в развитии личности, достаточный объем знаний по языку для организации речевого общения.</w:t>
      </w:r>
    </w:p>
    <w:p w:rsidR="00F266C6" w:rsidRPr="00316042" w:rsidRDefault="00F266C6" w:rsidP="00F266C6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к русскому языку, сознательного отношения к нему как явлению культуры, средству освоения морально-этических норм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достаточный словарный запас и объем грамматических средств (обеспечение речевого общения). 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 результаты: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всеми видами речевой деятельности;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использовать русский язык как средство получения знаний в других областях, повседневной жизни;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в процессе речевого общения;</w:t>
      </w:r>
    </w:p>
    <w:p w:rsidR="00F266C6" w:rsidRPr="00316042" w:rsidRDefault="00F266C6" w:rsidP="00F266C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нормами речевого поведения в ситуациях формального и неформального межличностного и межкультурного общения. 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результаты: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общими сведениями о языке;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основ научных знаний, понимание взаимосвязи его уровней и единиц; опознавание и анализ единиц и грамматических категорий языка;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базовых понятий лингвистики;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опознавание и анализ основных единиц языка, грамматических категорий языка, употребление языковых единиц адекватно речевой ситуации;</w:t>
      </w:r>
    </w:p>
    <w:p w:rsidR="00F266C6" w:rsidRPr="00316042" w:rsidRDefault="00F266C6" w:rsidP="00F266C6">
      <w:pPr>
        <w:numPr>
          <w:ilvl w:val="2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стилистическими ресурсами, нормами языка, нормами речевого этикета; понимание и использование грамматической и лексической синонимии. 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учебные умения, навыки и способы деятельности</w:t>
      </w:r>
    </w:p>
    <w:p w:rsidR="00F266C6" w:rsidRPr="00316042" w:rsidRDefault="00F266C6" w:rsidP="00F266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изучения русского  языка совершенствуются и развиваются следующие общеучебные  умения: </w:t>
      </w: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интеллектуальные (сравнение и сопоставление,  обобщение, абстрагирование, оценивание и классификация), </w:t>
      </w:r>
    </w:p>
    <w:p w:rsidR="00F266C6" w:rsidRPr="00316042" w:rsidRDefault="00F266C6" w:rsidP="00F266C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(умение осуществлять библиографический поиск, извлекать информацию из различных источников, умение работать с текстом), </w:t>
      </w:r>
    </w:p>
    <w:p w:rsidR="00316042" w:rsidRPr="000C2CE6" w:rsidRDefault="00F266C6" w:rsidP="000C2CE6">
      <w:pPr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(умение формулировать цель деятельности, планировать ее, осуществлять самоконтро</w:t>
      </w:r>
      <w:r w:rsidR="000C2CE6">
        <w:rPr>
          <w:rFonts w:ascii="Times New Roman" w:eastAsia="Times New Roman" w:hAnsi="Times New Roman" w:cs="Times New Roman"/>
          <w:sz w:val="24"/>
          <w:szCs w:val="24"/>
          <w:lang w:eastAsia="ru-RU"/>
        </w:rPr>
        <w:t>ль, самооценку, самокоррекцию</w:t>
      </w:r>
    </w:p>
    <w:p w:rsidR="00316042" w:rsidRPr="00316042" w:rsidRDefault="00F266C6" w:rsidP="00560E1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</w:t>
      </w:r>
      <w:r w:rsidR="00FC13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316042" w:rsidRPr="003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Русский </w:t>
      </w:r>
      <w:r w:rsidR="00523E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язык как развивающееся явление </w:t>
      </w:r>
      <w:r w:rsidRPr="003160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ПРОЙДЕННОГО В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—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 (8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+ 2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Публицистический стиль, его жанры, языковые особенности. 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МОРФОЛОГИЯ. ОРФОГРАФИЯ. КУЛЬТУРА  РЕЧИ 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Причастие  (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+ 6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Повторение пройденного о глаголе в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 Причастие. Свойства прилагательных и глаголов у причас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тельные причастия. Причастный оборот; выделение запятыми причастного оборота. Текстообразующая роль причастий.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Склонение полных причастий и правописание гласных в па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причастиями. Правописание гласных в суффиксах дей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ствительных и страдательных причастий. Одна и две буквы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суффиксах полных причастий и прилагательных, образованных от глаголов. Одна буква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кратких причастиях.</w:t>
      </w:r>
    </w:p>
    <w:p w:rsidR="00316042" w:rsidRPr="00316042" w:rsidRDefault="00316042" w:rsidP="00316042">
      <w:pPr>
        <w:shd w:val="clear" w:color="auto" w:fill="FFFFFF"/>
        <w:tabs>
          <w:tab w:val="left" w:pos="64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правильно ставить ударение в полных и кратких страдательных причастиях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(принесённый, принесён, принесена, принесено, при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несены),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причастия с суффиксом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-ся,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согласовывать причастия с определяемыми существительными, строить предложения с причастным  оборотом.</w:t>
      </w:r>
    </w:p>
    <w:p w:rsidR="00316042" w:rsidRPr="00316042" w:rsidRDefault="00316042" w:rsidP="00316042">
      <w:pPr>
        <w:shd w:val="clear" w:color="auto" w:fill="FFFFFF"/>
        <w:tabs>
          <w:tab w:val="left" w:pos="763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Устный пересказ исходного текста с описанием внешности. Вы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Виды публичных общественно-политических выступлений. Их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Деепричастие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(10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+ 2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Повторение пройденного о глаголе в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Деепричастие. Глагольные и наречные свойства деепричас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тия. Синтаксическая роль деепричастий в предложении. Тексто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образующая роль деепричастий. Деепричастный 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шенного и несовершенного вида  и их образование.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деепричастиями.</w:t>
      </w:r>
    </w:p>
    <w:p w:rsidR="00316042" w:rsidRPr="00316042" w:rsidRDefault="00316042" w:rsidP="00316042">
      <w:pPr>
        <w:shd w:val="clear" w:color="auto" w:fill="FFFFFF"/>
        <w:tabs>
          <w:tab w:val="left" w:pos="641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строить предложение с деепричастным оборотом.</w:t>
      </w:r>
    </w:p>
    <w:p w:rsidR="00316042" w:rsidRPr="00316042" w:rsidRDefault="00316042" w:rsidP="00316042">
      <w:pPr>
        <w:shd w:val="clear" w:color="auto" w:fill="FFFFFF"/>
        <w:tabs>
          <w:tab w:val="left" w:pos="7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по картине.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t xml:space="preserve">Наречие 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(19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+ 6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Наречие как часть речи. Синтаксическая роль наречий в предложении. Степени сравнения наречий и их образование. Текстообразующая   роль   наречий.   Словообразование   наречий.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Правописание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 наречиями на </w:t>
      </w:r>
      <w:r w:rsidRPr="0031604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-о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-е;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не-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  <w:lang w:eastAsia="ru-RU"/>
        </w:rPr>
        <w:t xml:space="preserve">ни- 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 наречиях.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 две буквы я в наречиях на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о,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я,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шипящих на конце наречий. Суффиксы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-о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-а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конце наречий. Дефис между частями слова в наречиях. Слитные и раздельные написания наречий. Буква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ъ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шипя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на конце наречий.</w:t>
      </w:r>
    </w:p>
    <w:p w:rsidR="00316042" w:rsidRPr="00316042" w:rsidRDefault="00316042" w:rsidP="00316042">
      <w:pPr>
        <w:shd w:val="clear" w:color="auto" w:fill="FFFFFF"/>
        <w:tabs>
          <w:tab w:val="left" w:pos="655"/>
        </w:tabs>
        <w:spacing w:after="0" w:line="240" w:lineRule="auto"/>
        <w:ind w:right="34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правильно ставить ударение в наречиях. Умение использовать в речи наречия-синонимы и  антонимы.</w:t>
      </w:r>
    </w:p>
    <w:p w:rsidR="00316042" w:rsidRPr="00316042" w:rsidRDefault="00316042" w:rsidP="00316042">
      <w:pPr>
        <w:shd w:val="clear" w:color="auto" w:fill="FFFFFF"/>
        <w:tabs>
          <w:tab w:val="left" w:pos="778"/>
        </w:tabs>
        <w:spacing w:after="0" w:line="240" w:lineRule="auto"/>
        <w:ind w:righ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>.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Категория состояния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(3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ч+1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316042" w:rsidRPr="00316042" w:rsidRDefault="00316042" w:rsidP="00316042">
      <w:pPr>
        <w:shd w:val="clear" w:color="auto" w:fill="FFFFFF"/>
        <w:tabs>
          <w:tab w:val="left" w:pos="598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состояния как часть речи. Ее отличие от наречий. Синтаксическая роль слов категории состояния.</w:t>
      </w:r>
    </w:p>
    <w:p w:rsidR="00316042" w:rsidRPr="00316042" w:rsidRDefault="00316042" w:rsidP="00316042">
      <w:pPr>
        <w:shd w:val="clear" w:color="auto" w:fill="FFFFFF"/>
        <w:tabs>
          <w:tab w:val="left" w:pos="691"/>
        </w:tabs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bCs/>
          <w:spacing w:val="-10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Выборочное изложение текста с описанием состояния человека или природы.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74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СЛУЖЕБНЫЕ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ЧАСТИ РЕЧИ. КУЛЬТУРА РЕЧИ (1 ч)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  <w:lastRenderedPageBreak/>
        <w:t xml:space="preserve">Предлог 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(9 ч + 1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16042" w:rsidRPr="00316042" w:rsidRDefault="00316042" w:rsidP="00316042">
      <w:pPr>
        <w:shd w:val="clear" w:color="auto" w:fill="FFFFFF"/>
        <w:tabs>
          <w:tab w:val="left" w:pos="583"/>
        </w:tabs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0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 как служебная часть речи. Синтаксическая роль предлогов в предложении. Непроизводные и производные предлоги. Простые и составные предлоги. Текстообразующая роль предлогов.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Слитные и раздельные написания предлогов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(в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течение, ввиду, вследствие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др.). Дефис в предлогах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из-за, из-под.</w:t>
      </w:r>
    </w:p>
    <w:p w:rsidR="00316042" w:rsidRPr="00316042" w:rsidRDefault="00316042" w:rsidP="00316042">
      <w:pPr>
        <w:shd w:val="clear" w:color="auto" w:fill="FFFFFF"/>
        <w:tabs>
          <w:tab w:val="left" w:pos="583"/>
        </w:tabs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Умение правильно употреблять предлоги </w:t>
      </w:r>
      <w:r w:rsidRPr="0031604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в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i/>
          <w:iCs/>
          <w:spacing w:val="-11"/>
          <w:sz w:val="24"/>
          <w:szCs w:val="24"/>
          <w:lang w:eastAsia="ru-RU"/>
        </w:rPr>
        <w:t xml:space="preserve">на, с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  <w:t xml:space="preserve">из. 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Умение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употреблять существительные с предлогами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по, благодаря,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согласно, вопреки.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в речи предлогами-синонимами.</w:t>
      </w:r>
    </w:p>
    <w:p w:rsidR="00316042" w:rsidRPr="00316042" w:rsidRDefault="00316042" w:rsidP="00316042">
      <w:pPr>
        <w:shd w:val="clear" w:color="auto" w:fill="FFFFFF"/>
        <w:tabs>
          <w:tab w:val="left" w:pos="763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от своего имени на основе прочитанного. Рассказ на основе увиденного на картине.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Союз  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(15 ч + 3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16042" w:rsidRPr="00316042" w:rsidRDefault="00316042" w:rsidP="00316042">
      <w:pPr>
        <w:shd w:val="clear" w:color="auto" w:fill="FFFFFF"/>
        <w:tabs>
          <w:tab w:val="left" w:pos="569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bCs/>
          <w:spacing w:val="-17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 как служебная часть речи. Синтаксическая роль союзов в предложении. Простые и составные союзы. Союзы </w:t>
      </w:r>
      <w:r w:rsidRPr="003160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сочинительные и подчинительные; сочинительные союзы — соеди</w:t>
      </w:r>
      <w:r w:rsidRPr="0031604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нительные, разделительные и противительные. Употребление сочинительных союзов в простом и сложном предложениях; употребление подчинительных союзов в сложном предложении. Тек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стообразующая роль союзов.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Слитные и раздельные написания союзов. Отличие на письме </w:t>
      </w:r>
      <w:r w:rsidRPr="003160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союзов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  <w:lang w:eastAsia="ru-RU"/>
        </w:rPr>
        <w:t xml:space="preserve">зато, тоже, чтобы </w:t>
      </w:r>
      <w:r w:rsidRPr="003160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от местоимений с предлогом и частица</w:t>
      </w:r>
      <w:r w:rsidRPr="0031604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и союза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также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наречия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так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частицей </w:t>
      </w:r>
      <w:r w:rsidRPr="003160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же.</w:t>
      </w:r>
    </w:p>
    <w:p w:rsidR="00316042" w:rsidRPr="00316042" w:rsidRDefault="00316042" w:rsidP="00316042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.Умение пользоваться  в речи союзами-синонимами.</w:t>
      </w:r>
    </w:p>
    <w:p w:rsidR="00316042" w:rsidRPr="00316042" w:rsidRDefault="00316042" w:rsidP="00316042">
      <w:pPr>
        <w:shd w:val="clear" w:color="auto" w:fill="FFFFFF"/>
        <w:tabs>
          <w:tab w:val="left" w:pos="75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Устное рассуждение на дискуссионную тему; его языковые особенности.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ru-RU"/>
        </w:rPr>
        <w:t xml:space="preserve">Частица 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 ч + 2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ч)</w:t>
      </w:r>
    </w:p>
    <w:p w:rsidR="00316042" w:rsidRPr="00316042" w:rsidRDefault="00316042" w:rsidP="00316042">
      <w:pPr>
        <w:shd w:val="clear" w:color="auto" w:fill="FFFFFF"/>
        <w:tabs>
          <w:tab w:val="left" w:pos="576"/>
        </w:tabs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Частица как служебная часть речи. Синтаксическая роль частиц в предложении. Формообразующие и смысловые частицы. Текстообразующая роль частиц.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на письме частиц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не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ни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различными частями речи.</w:t>
      </w:r>
    </w:p>
    <w:p w:rsidR="00316042" w:rsidRPr="00316042" w:rsidRDefault="00316042" w:rsidP="00316042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выразительно читать предложения с модальными частицами.</w:t>
      </w:r>
    </w:p>
    <w:p w:rsidR="00316042" w:rsidRPr="00316042" w:rsidRDefault="00316042" w:rsidP="00316042">
      <w:pPr>
        <w:shd w:val="clear" w:color="auto" w:fill="FFFFFF"/>
        <w:tabs>
          <w:tab w:val="left" w:pos="8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val="en-US" w:eastAsia="ru-RU"/>
        </w:rPr>
        <w:t>III</w:t>
      </w:r>
      <w:r w:rsidRPr="00316042">
        <w:rPr>
          <w:rFonts w:ascii="Times New Roman" w:eastAsia="Times New Roman" w:hAnsi="Times New Roman" w:cs="Times New Roman"/>
          <w:b/>
          <w:bCs/>
          <w:w w:val="69"/>
          <w:sz w:val="24"/>
          <w:szCs w:val="24"/>
          <w:lang w:eastAsia="ru-RU"/>
        </w:rPr>
        <w:t xml:space="preserve">. 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по данному сюжету.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Междометие. Звукоподражательные слова  (3 ч)</w:t>
      </w:r>
    </w:p>
    <w:p w:rsidR="00316042" w:rsidRPr="00316042" w:rsidRDefault="00316042" w:rsidP="00316042">
      <w:pPr>
        <w:shd w:val="clear" w:color="auto" w:fill="FFFFFF"/>
        <w:tabs>
          <w:tab w:val="left" w:pos="619"/>
        </w:tabs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pacing w:val="-15"/>
          <w:sz w:val="24"/>
          <w:szCs w:val="24"/>
          <w:lang w:val="en-US" w:eastAsia="ru-RU"/>
        </w:rPr>
        <w:t>I</w:t>
      </w:r>
      <w:r w:rsidRPr="00316042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>. Междометие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часть речи. Синтаксическая роль междометий в предложении.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Звукоподражательные слова  и  их отличие от  междометий. Дефис в междометиях. Интонационное выделение междоме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тий. Запятая и восклицательный знак при междометиях.</w:t>
      </w:r>
    </w:p>
    <w:p w:rsidR="00316042" w:rsidRPr="00316042" w:rsidRDefault="00316042" w:rsidP="00316042">
      <w:pPr>
        <w:shd w:val="clear" w:color="auto" w:fill="FFFFFF"/>
        <w:tabs>
          <w:tab w:val="left" w:pos="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316042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Умение   выразительно   читать   предложения   с   междометиями.</w:t>
      </w:r>
    </w:p>
    <w:p w:rsidR="00316042" w:rsidRPr="00316042" w:rsidRDefault="00316042" w:rsidP="00316042">
      <w:pPr>
        <w:shd w:val="clear" w:color="auto" w:fill="FFFFFF"/>
        <w:spacing w:after="0" w:line="240" w:lineRule="auto"/>
        <w:ind w:right="8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ПОВТОРЕНИЕ И СИСТЕМАТИЗАЦИЯ ПРОЙДЕННОГО В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VII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КЛАССЕ</w:t>
      </w:r>
      <w:r w:rsidR="004C7F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(9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 + </w:t>
      </w:r>
      <w:r w:rsidR="004C7F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Pr="0031604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160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ч)</w:t>
      </w: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67C7" w:rsidRPr="00316042" w:rsidRDefault="000B67C7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Default="00FC13C6" w:rsidP="005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bookmarkStart w:id="0" w:name="_GoBack"/>
      <w:bookmarkEnd w:id="0"/>
      <w:r w:rsidR="00560E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Учебно-тематическое планирование.</w:t>
      </w:r>
    </w:p>
    <w:p w:rsidR="00CF4277" w:rsidRDefault="00CF4277" w:rsidP="005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1057" w:type="dxa"/>
        <w:tblInd w:w="-714" w:type="dxa"/>
        <w:tblLook w:val="04A0" w:firstRow="1" w:lastRow="0" w:firstColumn="1" w:lastColumn="0" w:noHBand="0" w:noVBand="1"/>
      </w:tblPr>
      <w:tblGrid>
        <w:gridCol w:w="458"/>
        <w:gridCol w:w="2513"/>
        <w:gridCol w:w="1499"/>
        <w:gridCol w:w="1358"/>
        <w:gridCol w:w="2409"/>
        <w:gridCol w:w="1385"/>
        <w:gridCol w:w="1435"/>
      </w:tblGrid>
      <w:tr w:rsidR="00CF4277" w:rsidTr="00CF4277">
        <w:tc>
          <w:tcPr>
            <w:tcW w:w="458" w:type="dxa"/>
            <w:vMerge w:val="restart"/>
          </w:tcPr>
          <w:p w:rsidR="00CF4277" w:rsidRPr="00CF4277" w:rsidRDefault="00CF4277" w:rsidP="00CF4277">
            <w:pPr>
              <w:rPr>
                <w:b/>
                <w:sz w:val="24"/>
                <w:szCs w:val="24"/>
              </w:rPr>
            </w:pPr>
            <w:r w:rsidRPr="00CF427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  <w:vMerge w:val="restart"/>
          </w:tcPr>
          <w:p w:rsidR="00CF4277" w:rsidRPr="00CF4277" w:rsidRDefault="00CF4277" w:rsidP="00CF4277">
            <w:pPr>
              <w:rPr>
                <w:b/>
                <w:sz w:val="24"/>
                <w:szCs w:val="24"/>
              </w:rPr>
            </w:pPr>
            <w:r w:rsidRPr="00CF4277">
              <w:rPr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vMerge w:val="restart"/>
          </w:tcPr>
          <w:p w:rsidR="00CF4277" w:rsidRPr="00CF4277" w:rsidRDefault="00CF4277" w:rsidP="00CF4277">
            <w:pPr>
              <w:rPr>
                <w:b/>
                <w:sz w:val="24"/>
                <w:szCs w:val="24"/>
              </w:rPr>
            </w:pPr>
            <w:r w:rsidRPr="00CF427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970" w:type="dxa"/>
            <w:gridSpan w:val="4"/>
          </w:tcPr>
          <w:p w:rsidR="00CF4277" w:rsidRDefault="00CF4277" w:rsidP="00CF42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</w:p>
        </w:tc>
      </w:tr>
      <w:tr w:rsidR="00CF4277" w:rsidTr="00CF4277">
        <w:tc>
          <w:tcPr>
            <w:tcW w:w="458" w:type="dxa"/>
            <w:vMerge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99" w:type="dxa"/>
            <w:vMerge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диктантов</w:t>
            </w:r>
          </w:p>
        </w:tc>
        <w:tc>
          <w:tcPr>
            <w:tcW w:w="2635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административных к\работ</w:t>
            </w:r>
          </w:p>
        </w:tc>
        <w:tc>
          <w:tcPr>
            <w:tcW w:w="141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сочинений</w:t>
            </w:r>
          </w:p>
        </w:tc>
        <w:tc>
          <w:tcPr>
            <w:tcW w:w="1559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изложений</w:t>
            </w:r>
          </w:p>
        </w:tc>
      </w:tr>
      <w:tr w:rsidR="00CF4277" w:rsidTr="00CF4277">
        <w:tc>
          <w:tcPr>
            <w:tcW w:w="458" w:type="dxa"/>
          </w:tcPr>
          <w:p w:rsidR="00CF4277" w:rsidRPr="000B67C7" w:rsidRDefault="00E56917" w:rsidP="00560E12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CF4277" w:rsidRPr="00E56917" w:rsidRDefault="00CF427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499" w:type="dxa"/>
          </w:tcPr>
          <w:p w:rsidR="00CF4277" w:rsidRPr="00E56917" w:rsidRDefault="00E56917" w:rsidP="00560E12">
            <w:pPr>
              <w:jc w:val="center"/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>1</w:t>
            </w:r>
          </w:p>
        </w:tc>
        <w:tc>
          <w:tcPr>
            <w:tcW w:w="135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35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F4277" w:rsidRDefault="00CF4277" w:rsidP="00560E1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Повторение пройденного в 5-6классах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8 ч + 2</w:t>
            </w:r>
            <w:r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3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>Причастие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  <w:r w:rsidRPr="00E56917">
              <w:rPr>
                <w:bCs/>
                <w:sz w:val="24"/>
                <w:szCs w:val="24"/>
              </w:rPr>
              <w:t xml:space="preserve"> ч + 6 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Деепричастие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10 </w:t>
            </w:r>
            <w:r w:rsidRPr="00E56917">
              <w:rPr>
                <w:bCs/>
                <w:sz w:val="24"/>
                <w:szCs w:val="24"/>
              </w:rPr>
              <w:t>ч +  2ч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5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Наречие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Pr="00E56917">
              <w:rPr>
                <w:bCs/>
                <w:sz w:val="24"/>
                <w:szCs w:val="24"/>
              </w:rPr>
              <w:t xml:space="preserve"> ч + 6 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6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Категория состояния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3 ч + 1</w:t>
            </w:r>
            <w:r w:rsidRPr="00E56917">
              <w:rPr>
                <w:bCs/>
                <w:sz w:val="24"/>
                <w:szCs w:val="24"/>
              </w:rPr>
              <w:t>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B828BA" w:rsidTr="00B10AE9">
        <w:tc>
          <w:tcPr>
            <w:tcW w:w="458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7</w:t>
            </w:r>
          </w:p>
        </w:tc>
        <w:tc>
          <w:tcPr>
            <w:tcW w:w="2130" w:type="dxa"/>
          </w:tcPr>
          <w:p w:rsidR="00B828BA" w:rsidRPr="00E56917" w:rsidRDefault="00B828BA" w:rsidP="00E5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28BA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ч.</w:t>
            </w:r>
          </w:p>
        </w:tc>
        <w:tc>
          <w:tcPr>
            <w:tcW w:w="1358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828BA" w:rsidRPr="000B67C7" w:rsidRDefault="00B828BA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8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Предлог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9 ч + 1</w:t>
            </w:r>
            <w:r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9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Союз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 ч + 3</w:t>
            </w:r>
            <w:r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10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Частица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6917" w:rsidRPr="00E56917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 ч + 2</w:t>
            </w:r>
            <w:r w:rsidR="00E56917" w:rsidRPr="00E56917">
              <w:rPr>
                <w:bCs/>
                <w:sz w:val="24"/>
                <w:szCs w:val="24"/>
              </w:rPr>
              <w:t xml:space="preserve">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11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 xml:space="preserve">Междометие. Звукоподражательные слова 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E56917" w:rsidRPr="00E56917" w:rsidRDefault="00E56917" w:rsidP="00E56917">
            <w:pPr>
              <w:jc w:val="both"/>
              <w:rPr>
                <w:bCs/>
                <w:sz w:val="24"/>
                <w:szCs w:val="24"/>
              </w:rPr>
            </w:pPr>
            <w:r w:rsidRPr="00E56917">
              <w:rPr>
                <w:bCs/>
                <w:sz w:val="24"/>
                <w:szCs w:val="24"/>
              </w:rPr>
              <w:t xml:space="preserve">  3 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E56917" w:rsidTr="00B10AE9">
        <w:tc>
          <w:tcPr>
            <w:tcW w:w="458" w:type="dxa"/>
          </w:tcPr>
          <w:p w:rsidR="00E56917" w:rsidRPr="000B67C7" w:rsidRDefault="00B828BA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12</w:t>
            </w:r>
          </w:p>
        </w:tc>
        <w:tc>
          <w:tcPr>
            <w:tcW w:w="2130" w:type="dxa"/>
          </w:tcPr>
          <w:p w:rsidR="00E56917" w:rsidRPr="00E56917" w:rsidRDefault="00E56917" w:rsidP="00E56917">
            <w:pPr>
              <w:rPr>
                <w:sz w:val="24"/>
                <w:szCs w:val="24"/>
              </w:rPr>
            </w:pPr>
            <w:r w:rsidRPr="00E56917">
              <w:rPr>
                <w:sz w:val="24"/>
                <w:szCs w:val="24"/>
              </w:rPr>
              <w:t>Повторение и систематизация пройденного в 7 классе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56917" w:rsidRPr="00E56917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E56917" w:rsidRPr="00E56917">
              <w:rPr>
                <w:bCs/>
                <w:sz w:val="24"/>
                <w:szCs w:val="24"/>
              </w:rPr>
              <w:t xml:space="preserve"> ч + </w:t>
            </w:r>
            <w:r>
              <w:rPr>
                <w:bCs/>
                <w:iCs/>
                <w:sz w:val="24"/>
                <w:szCs w:val="24"/>
              </w:rPr>
              <w:t>2</w:t>
            </w:r>
            <w:r w:rsidR="00E56917" w:rsidRPr="00E56917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="00E56917" w:rsidRPr="00E56917">
              <w:rPr>
                <w:bCs/>
                <w:sz w:val="24"/>
                <w:szCs w:val="24"/>
              </w:rPr>
              <w:t>ч</w:t>
            </w:r>
          </w:p>
        </w:tc>
        <w:tc>
          <w:tcPr>
            <w:tcW w:w="135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5" w:type="dxa"/>
          </w:tcPr>
          <w:p w:rsidR="00E56917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917" w:rsidRPr="000B67C7" w:rsidRDefault="00E56917" w:rsidP="00E56917">
            <w:pPr>
              <w:jc w:val="center"/>
              <w:rPr>
                <w:sz w:val="24"/>
                <w:szCs w:val="24"/>
              </w:rPr>
            </w:pPr>
          </w:p>
        </w:tc>
      </w:tr>
      <w:tr w:rsidR="00B828BA" w:rsidTr="00B10AE9">
        <w:tc>
          <w:tcPr>
            <w:tcW w:w="458" w:type="dxa"/>
          </w:tcPr>
          <w:p w:rsidR="00B828BA" w:rsidRDefault="00B828BA" w:rsidP="00E569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:rsidR="00B828BA" w:rsidRPr="00E56917" w:rsidRDefault="00B828BA" w:rsidP="00E569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B828BA" w:rsidRDefault="00B828BA" w:rsidP="00E5691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 ч.</w:t>
            </w:r>
          </w:p>
        </w:tc>
        <w:tc>
          <w:tcPr>
            <w:tcW w:w="1358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4</w:t>
            </w:r>
          </w:p>
        </w:tc>
        <w:tc>
          <w:tcPr>
            <w:tcW w:w="2635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828BA" w:rsidRPr="000B67C7" w:rsidRDefault="000B67C7" w:rsidP="00E56917">
            <w:pPr>
              <w:jc w:val="center"/>
              <w:rPr>
                <w:sz w:val="24"/>
                <w:szCs w:val="24"/>
              </w:rPr>
            </w:pPr>
            <w:r w:rsidRPr="000B67C7">
              <w:rPr>
                <w:sz w:val="24"/>
                <w:szCs w:val="24"/>
              </w:rPr>
              <w:t>6</w:t>
            </w:r>
          </w:p>
        </w:tc>
      </w:tr>
    </w:tbl>
    <w:p w:rsidR="00CF4277" w:rsidRPr="00316042" w:rsidRDefault="00CF4277" w:rsidP="00560E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6042" w:rsidRPr="00316042" w:rsidRDefault="00316042" w:rsidP="003160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316042" w:rsidRPr="00316042" w:rsidSect="00F266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234" w:rsidRDefault="00B27234">
      <w:pPr>
        <w:spacing w:after="0" w:line="240" w:lineRule="auto"/>
      </w:pPr>
      <w:r>
        <w:separator/>
      </w:r>
    </w:p>
  </w:endnote>
  <w:endnote w:type="continuationSeparator" w:id="0">
    <w:p w:rsidR="00B27234" w:rsidRDefault="00B2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3D" w:rsidRDefault="004C7F3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5094"/>
      <w:docPartObj>
        <w:docPartGallery w:val="Page Numbers (Bottom of Page)"/>
        <w:docPartUnique/>
      </w:docPartObj>
    </w:sdtPr>
    <w:sdtEndPr/>
    <w:sdtContent>
      <w:p w:rsidR="00F266C6" w:rsidRDefault="00FD04D4">
        <w:pPr>
          <w:pStyle w:val="a6"/>
          <w:jc w:val="center"/>
        </w:pPr>
        <w:r>
          <w:fldChar w:fldCharType="begin"/>
        </w:r>
        <w:r w:rsidR="00F266C6">
          <w:instrText xml:space="preserve"> PAGE   \* MERGEFORMAT </w:instrText>
        </w:r>
        <w:r>
          <w:fldChar w:fldCharType="separate"/>
        </w:r>
        <w:r w:rsidR="00FC13C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66C6" w:rsidRDefault="00F266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3D" w:rsidRDefault="004C7F3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234" w:rsidRDefault="00B27234">
      <w:pPr>
        <w:spacing w:after="0" w:line="240" w:lineRule="auto"/>
      </w:pPr>
      <w:r>
        <w:separator/>
      </w:r>
    </w:p>
  </w:footnote>
  <w:footnote w:type="continuationSeparator" w:id="0">
    <w:p w:rsidR="00B27234" w:rsidRDefault="00B27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3D" w:rsidRDefault="004C7F3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3D" w:rsidRDefault="004C7F3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7F3D" w:rsidRDefault="004C7F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102AF9"/>
    <w:multiLevelType w:val="hybridMultilevel"/>
    <w:tmpl w:val="DFF8C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3D15D9"/>
    <w:multiLevelType w:val="hybridMultilevel"/>
    <w:tmpl w:val="8156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AF2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6C2F"/>
    <w:multiLevelType w:val="hybridMultilevel"/>
    <w:tmpl w:val="D566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03E9"/>
    <w:multiLevelType w:val="hybridMultilevel"/>
    <w:tmpl w:val="487E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317343FD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C5F"/>
    <w:multiLevelType w:val="hybridMultilevel"/>
    <w:tmpl w:val="452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39DE4AE9"/>
    <w:multiLevelType w:val="hybridMultilevel"/>
    <w:tmpl w:val="2FD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365BBC"/>
    <w:multiLevelType w:val="hybridMultilevel"/>
    <w:tmpl w:val="FF6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536481"/>
    <w:multiLevelType w:val="hybridMultilevel"/>
    <w:tmpl w:val="57C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BF095A"/>
    <w:multiLevelType w:val="hybridMultilevel"/>
    <w:tmpl w:val="DB284D3C"/>
    <w:lvl w:ilvl="0" w:tplc="893A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3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0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31690"/>
    <w:multiLevelType w:val="hybridMultilevel"/>
    <w:tmpl w:val="ED3A8A0A"/>
    <w:lvl w:ilvl="0" w:tplc="FD184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68FF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6AE8E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EA69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4C7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20EB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C0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C815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B6C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5"/>
  </w:num>
  <w:num w:numId="7">
    <w:abstractNumId w:val="5"/>
  </w:num>
  <w:num w:numId="8">
    <w:abstractNumId w:val="22"/>
  </w:num>
  <w:num w:numId="9">
    <w:abstractNumId w:val="6"/>
  </w:num>
  <w:num w:numId="10">
    <w:abstractNumId w:val="8"/>
  </w:num>
  <w:num w:numId="11">
    <w:abstractNumId w:val="17"/>
  </w:num>
  <w:num w:numId="12">
    <w:abstractNumId w:val="26"/>
  </w:num>
  <w:num w:numId="13">
    <w:abstractNumId w:val="7"/>
  </w:num>
  <w:num w:numId="14">
    <w:abstractNumId w:val="24"/>
  </w:num>
  <w:num w:numId="15">
    <w:abstractNumId w:val="12"/>
  </w:num>
  <w:num w:numId="16">
    <w:abstractNumId w:val="4"/>
  </w:num>
  <w:num w:numId="17">
    <w:abstractNumId w:val="3"/>
  </w:num>
  <w:num w:numId="18">
    <w:abstractNumId w:val="18"/>
  </w:num>
  <w:num w:numId="19">
    <w:abstractNumId w:val="11"/>
  </w:num>
  <w:num w:numId="20">
    <w:abstractNumId w:val="25"/>
  </w:num>
  <w:num w:numId="21">
    <w:abstractNumId w:val="19"/>
  </w:num>
  <w:num w:numId="22">
    <w:abstractNumId w:val="0"/>
  </w:num>
  <w:num w:numId="23">
    <w:abstractNumId w:val="10"/>
  </w:num>
  <w:num w:numId="24">
    <w:abstractNumId w:val="20"/>
  </w:num>
  <w:num w:numId="25">
    <w:abstractNumId w:val="21"/>
  </w:num>
  <w:num w:numId="26">
    <w:abstractNumId w:val="23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3670"/>
    <w:rsid w:val="000958E0"/>
    <w:rsid w:val="000B67C7"/>
    <w:rsid w:val="000C2CE6"/>
    <w:rsid w:val="00316042"/>
    <w:rsid w:val="00392C51"/>
    <w:rsid w:val="003C1E68"/>
    <w:rsid w:val="004C7F3D"/>
    <w:rsid w:val="00523E8F"/>
    <w:rsid w:val="0055378E"/>
    <w:rsid w:val="00560E12"/>
    <w:rsid w:val="00605EC4"/>
    <w:rsid w:val="00701A61"/>
    <w:rsid w:val="007E16AA"/>
    <w:rsid w:val="00893670"/>
    <w:rsid w:val="00AF289B"/>
    <w:rsid w:val="00B27234"/>
    <w:rsid w:val="00B828BA"/>
    <w:rsid w:val="00CB58B1"/>
    <w:rsid w:val="00CF4277"/>
    <w:rsid w:val="00D313B5"/>
    <w:rsid w:val="00E56917"/>
    <w:rsid w:val="00F266C6"/>
    <w:rsid w:val="00F50D43"/>
    <w:rsid w:val="00F93FE2"/>
    <w:rsid w:val="00FC13C6"/>
    <w:rsid w:val="00FD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888228-8372-45F3-AD91-3A720DE0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16042"/>
  </w:style>
  <w:style w:type="table" w:styleId="a3">
    <w:name w:val="Table Grid"/>
    <w:basedOn w:val="a1"/>
    <w:rsid w:val="0031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316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1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16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3160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160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rsid w:val="0031604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3160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8933B-B44A-48CB-B2AB-00894953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2017-07-05T04:49:00Z</dcterms:created>
  <dcterms:modified xsi:type="dcterms:W3CDTF">2019-11-11T12:41:00Z</dcterms:modified>
</cp:coreProperties>
</file>