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FF5" w:rsidRPr="00106FF5" w:rsidRDefault="00E66E0C" w:rsidP="00E66E0C">
      <w:pPr>
        <w:spacing w:after="0" w:line="240" w:lineRule="auto"/>
        <w:ind w:hanging="567"/>
        <w:jc w:val="center"/>
        <w:rPr>
          <w:rFonts w:eastAsia="Times New Roman"/>
          <w:b/>
          <w:sz w:val="24"/>
          <w:szCs w:val="24"/>
          <w:lang w:eastAsia="ru-RU"/>
        </w:rPr>
      </w:pPr>
      <w:bookmarkStart w:id="0" w:name="_GoBack"/>
      <w:r>
        <w:rPr>
          <w:rFonts w:eastAsia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21895" cy="9223513"/>
            <wp:effectExtent l="0" t="0" r="7620" b="0"/>
            <wp:docPr id="1" name="Рисунок 1" descr="C:\Users\Розалина\Desktop\Скан\6 сип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на\Desktop\Скан\6 сипр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928" cy="922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eastAsia="Times New Roman"/>
          <w:b/>
          <w:sz w:val="24"/>
          <w:szCs w:val="24"/>
          <w:lang w:eastAsia="ru-RU"/>
        </w:rPr>
        <w:lastRenderedPageBreak/>
        <w:t xml:space="preserve">Раздел 1. </w:t>
      </w:r>
      <w:r w:rsidR="00106FF5" w:rsidRPr="00106FF5">
        <w:rPr>
          <w:rFonts w:eastAsia="Times New Roman"/>
          <w:b/>
          <w:sz w:val="24"/>
          <w:szCs w:val="24"/>
          <w:lang w:eastAsia="ru-RU"/>
        </w:rPr>
        <w:t>Пояснительная записка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color w:val="05080F"/>
          <w:sz w:val="24"/>
          <w:szCs w:val="24"/>
          <w:lang w:eastAsia="ru-RU"/>
        </w:rPr>
        <w:t xml:space="preserve">Рабочая программа по учебному предмету «Математика» составлена на основании  </w:t>
      </w:r>
      <w:r w:rsidRPr="00106FF5">
        <w:rPr>
          <w:rFonts w:eastAsia="Times New Roman"/>
          <w:sz w:val="24"/>
          <w:szCs w:val="24"/>
          <w:lang w:eastAsia="ru-RU"/>
        </w:rPr>
        <w:t xml:space="preserve">«Программы образования учащихся с умеренной и тяжелой умственной отсталостью» под редакцией 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Л.Б.Баряевой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Н.Н.Яковлево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>-</w:t>
      </w:r>
      <w:proofErr w:type="gramEnd"/>
      <w:r w:rsidRPr="00106FF5">
        <w:rPr>
          <w:rFonts w:eastAsia="Times New Roman"/>
          <w:sz w:val="24"/>
          <w:szCs w:val="24"/>
          <w:lang w:eastAsia="ru-RU"/>
        </w:rPr>
        <w:t xml:space="preserve"> Санкт Петербург ЦДК проф.Л.Б.Баряевой,2011год.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Рабочая учебная программа предназначена для учащихся 5-6 ГУО класса специальной (коррекционной) общеобразовательной школы VIII вида.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color w:val="060A12"/>
          <w:sz w:val="24"/>
          <w:szCs w:val="24"/>
          <w:lang w:eastAsia="ru-RU"/>
        </w:rPr>
        <w:t xml:space="preserve">Предлагаемая программа и тематическое планирование ориентирована на учебник </w:t>
      </w:r>
      <w:r w:rsidRPr="00106FF5">
        <w:rPr>
          <w:rFonts w:eastAsia="Times New Roman"/>
          <w:sz w:val="24"/>
          <w:szCs w:val="24"/>
          <w:lang w:eastAsia="ru-RU"/>
        </w:rPr>
        <w:t xml:space="preserve">для 3 классов специальных (коррекционных) образовательных учреждений </w:t>
      </w:r>
      <w:r w:rsidRPr="00106FF5">
        <w:rPr>
          <w:rFonts w:eastAsia="Times New Roman"/>
          <w:sz w:val="24"/>
          <w:szCs w:val="24"/>
          <w:lang w:val="en-US" w:eastAsia="ru-RU"/>
        </w:rPr>
        <w:t>VIII</w:t>
      </w:r>
      <w:r w:rsidRPr="00106FF5">
        <w:rPr>
          <w:rFonts w:eastAsia="Times New Roman"/>
          <w:sz w:val="24"/>
          <w:szCs w:val="24"/>
          <w:lang w:eastAsia="ru-RU"/>
        </w:rPr>
        <w:t xml:space="preserve"> вида/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В.В.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>Эк</w:t>
      </w:r>
      <w:proofErr w:type="spellEnd"/>
      <w:proofErr w:type="gramEnd"/>
      <w:r w:rsidRPr="00106FF5">
        <w:rPr>
          <w:rFonts w:eastAsia="Times New Roman"/>
          <w:sz w:val="24"/>
          <w:szCs w:val="24"/>
          <w:lang w:eastAsia="ru-RU"/>
        </w:rPr>
        <w:t xml:space="preserve"> изд.-М.: «Просвещение», 2013./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Математика в специальной коррекционной школе </w:t>
      </w:r>
      <w:r w:rsidRPr="00106FF5">
        <w:rPr>
          <w:rFonts w:eastAsia="Times New Roman"/>
          <w:sz w:val="24"/>
          <w:szCs w:val="24"/>
          <w:lang w:val="en-US" w:eastAsia="ru-RU"/>
        </w:rPr>
        <w:t>VIII</w:t>
      </w:r>
      <w:r w:rsidRPr="00106FF5">
        <w:rPr>
          <w:rFonts w:eastAsia="Times New Roman"/>
          <w:sz w:val="24"/>
          <w:szCs w:val="24"/>
          <w:lang w:eastAsia="ru-RU"/>
        </w:rPr>
        <w:t xml:space="preserve"> вида является одним из основных учебных предметов.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b/>
          <w:sz w:val="24"/>
          <w:szCs w:val="24"/>
          <w:lang w:eastAsia="ru-RU"/>
        </w:rPr>
        <w:t>Цель:</w:t>
      </w:r>
      <w:r w:rsidRPr="00106FF5">
        <w:rPr>
          <w:rFonts w:eastAsia="Times New Roman"/>
          <w:sz w:val="24"/>
          <w:szCs w:val="24"/>
          <w:lang w:eastAsia="ru-RU"/>
        </w:rPr>
        <w:t xml:space="preserve"> 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Коррекция и развитие познавательной деятельности путем формирования основ математических знаний и умений.</w:t>
      </w:r>
    </w:p>
    <w:p w:rsidR="00106FF5" w:rsidRPr="00106FF5" w:rsidRDefault="00106FF5" w:rsidP="00106FF5">
      <w:pPr>
        <w:spacing w:after="0" w:line="285" w:lineRule="atLeast"/>
        <w:jc w:val="both"/>
        <w:rPr>
          <w:rFonts w:eastAsia="Times New Roman"/>
          <w:sz w:val="24"/>
          <w:lang w:eastAsia="ru-RU"/>
        </w:rPr>
      </w:pPr>
      <w:r w:rsidRPr="00106FF5">
        <w:rPr>
          <w:rFonts w:eastAsia="Times New Roman"/>
          <w:sz w:val="24"/>
          <w:lang w:eastAsia="ru-RU"/>
        </w:rPr>
        <w:t xml:space="preserve">         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106FF5">
        <w:rPr>
          <w:rFonts w:eastAsia="Times New Roman"/>
          <w:b/>
          <w:bCs/>
          <w:sz w:val="24"/>
          <w:szCs w:val="24"/>
          <w:lang w:eastAsia="ru-RU"/>
        </w:rPr>
        <w:t>Задачи: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-Формировать 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>абстрактное</w:t>
      </w:r>
      <w:proofErr w:type="gramEnd"/>
      <w:r w:rsidRPr="00106FF5">
        <w:rPr>
          <w:rFonts w:eastAsia="Times New Roman"/>
          <w:sz w:val="24"/>
          <w:szCs w:val="24"/>
          <w:lang w:eastAsia="ru-RU"/>
        </w:rPr>
        <w:t xml:space="preserve"> </w:t>
      </w:r>
      <w:r w:rsidRPr="00106FF5">
        <w:rPr>
          <w:rFonts w:eastAsia="Times New Roman"/>
          <w:color w:val="000000"/>
          <w:sz w:val="24"/>
          <w:szCs w:val="24"/>
          <w:lang w:eastAsia="ru-RU"/>
        </w:rPr>
        <w:t>понятия числа, величины, геометрической фигуры</w:t>
      </w:r>
      <w:r w:rsidRPr="00106FF5">
        <w:rPr>
          <w:rFonts w:eastAsia="Times New Roman"/>
          <w:sz w:val="24"/>
          <w:szCs w:val="24"/>
          <w:lang w:eastAsia="ru-RU"/>
        </w:rPr>
        <w:t>;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-Формировать умение планировать свою деятельность, осуществлять контроль и самоконтроль;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-Формировать положительную мотивацию к учению;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-Развить интерес к учебным занятиям;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-Выработать умение слушать учителя и выполнять его задания.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-Воспитать трудолюбие, самостоятельность, терпеливость, настойчивость,           любознательность;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-Развитие зрительного восприятия и узнавания;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-Коррекция и развитие познавательной деятельности, личностных качеств ребенка;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-Коррекция индивидуальных пробелов в знаниях, умениях, навыках.     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b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b/>
          <w:color w:val="04070C"/>
          <w:sz w:val="24"/>
          <w:szCs w:val="24"/>
          <w:lang w:eastAsia="ru-RU"/>
        </w:rPr>
        <w:t>Специфика программы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Обучение общеобразовательным предметам в коррекционной школе имеет практическую и коррекционную направленность. Практическая направленность обучения 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>заключается</w:t>
      </w:r>
      <w:proofErr w:type="gramEnd"/>
      <w:r w:rsidRPr="00106FF5">
        <w:rPr>
          <w:rFonts w:eastAsia="Times New Roman"/>
          <w:sz w:val="24"/>
          <w:szCs w:val="24"/>
          <w:lang w:eastAsia="ru-RU"/>
        </w:rPr>
        <w:t xml:space="preserve"> прежде всего в том, что все, что изучается в школе, необходимо умственно отсталым детям в их практической жизни. Кроме того, все знания и навыки они получают практическим путем в процессе упражнений.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 Коррекционная направленность заключается в использовании специфических методов и приемов обучения с целью исправления психофизических недостатков умственно отсталых школьников с опорой на их сохранные возможности.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</w:t>
      </w:r>
      <w:r w:rsidRPr="00106FF5">
        <w:rPr>
          <w:rFonts w:eastAsia="Times New Roman"/>
          <w:color w:val="000000"/>
          <w:sz w:val="24"/>
          <w:szCs w:val="24"/>
          <w:lang w:eastAsia="ru-RU"/>
        </w:rPr>
        <w:t>Математика, являясь одним из важных общеобразовательных предметов. Обучение математике должно носить практическую направленность и быть тесно связано с другими учебными предметами, жизнью, готовить учащихся к овладению профессионально-трудовыми знаниями и навыками, учить использованию математических знаний в нестандартных ситуациях.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Одним из важных приемов обучения математике является сравнение, так как большинство математических представлений и понятий носит взаимообратный характер. Их усвоение возможно только при условии овладения способами нахождения сходства и различия, выделения существенных признаков и отвлечения от несущественных, использовании приемов классификации и дифференциации, установлении причинно-следственных связей между понятиями. Не менее важный прием — материализация, т. е. </w:t>
      </w:r>
      <w:r w:rsidRPr="00106FF5">
        <w:rPr>
          <w:rFonts w:eastAsia="Times New Roman"/>
          <w:sz w:val="24"/>
          <w:szCs w:val="24"/>
          <w:lang w:eastAsia="ru-RU"/>
        </w:rPr>
        <w:lastRenderedPageBreak/>
        <w:t>умение конкретизировать любое отвлеченное понятие, использовать его в жизненных ситуациях. Наряду с вышеназванными ведущими методами обучения используются и другие: демонстрация, наблюдение, упражнения, беседа, работа с учебником, самостоятельная работа и др.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 Обучение математике невозможно без пристального, внимательного отношения к формированию и развитию речи учащихся. Поэтому на уроках математики учитель учит детей повторять собственную речь, которая является образцом для учащихся, вводит хоровое, а затем индивидуальное комментирование предметно-практической деятельности и действий с числами.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Рабочая программа разработана с учетом интеллектуальных, индивидуальных и 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психофизиологичесских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 xml:space="preserve"> особенностей учащихся   класса.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Ученики не умеют считать, не ориентируются во времени, на странице в тетради, не называют геометрические фигуры, не различают цвета. У них слабо развита мелкая моторика. С большим трудом усваивают программный материал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 xml:space="preserve"> ,</w:t>
      </w:r>
      <w:proofErr w:type="gramEnd"/>
      <w:r w:rsidRPr="00106FF5">
        <w:rPr>
          <w:rFonts w:eastAsia="Times New Roman"/>
          <w:sz w:val="24"/>
          <w:szCs w:val="24"/>
          <w:lang w:eastAsia="ru-RU"/>
        </w:rPr>
        <w:t xml:space="preserve"> нуждаются в разнообразных видах помощи, в четком неоднократном объяснении. Каждое задание принимают как новое. Знания усваиваются механически, быстро забываются. Память кратковременная. Словарный запас значительно ниже возрастной нормы и представлен преимущественно обиходной лексикой. Поэтому обучение ведется по упрощенной программе. Темы на урок неоднократно повторяются. Материал по изучаемым темам сокращен до уровня 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>приобретенных</w:t>
      </w:r>
      <w:proofErr w:type="gramEnd"/>
      <w:r w:rsidRPr="00106FF5">
        <w:rPr>
          <w:rFonts w:eastAsia="Times New Roman"/>
          <w:sz w:val="24"/>
          <w:szCs w:val="24"/>
          <w:lang w:eastAsia="ru-RU"/>
        </w:rPr>
        <w:t xml:space="preserve"> ранее учениками ЗУН.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106FF5" w:rsidRPr="00106FF5" w:rsidRDefault="00106FF5" w:rsidP="00106F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b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b/>
          <w:color w:val="04070C"/>
          <w:sz w:val="24"/>
          <w:szCs w:val="24"/>
          <w:lang w:eastAsia="ru-RU"/>
        </w:rPr>
        <w:t>Виды и формы организации учебного процесса.</w:t>
      </w:r>
    </w:p>
    <w:p w:rsidR="00106FF5" w:rsidRPr="00106FF5" w:rsidRDefault="00106FF5" w:rsidP="00106F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i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i/>
          <w:color w:val="04070C"/>
          <w:sz w:val="24"/>
          <w:szCs w:val="24"/>
          <w:lang w:eastAsia="ru-RU"/>
        </w:rPr>
        <w:t xml:space="preserve">Формы работы: 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-урок;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 индивидуальная работа с учеником;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-коллективная работа.</w:t>
      </w:r>
    </w:p>
    <w:p w:rsidR="00106FF5" w:rsidRPr="00106FF5" w:rsidRDefault="00106FF5" w:rsidP="00106F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106FF5">
        <w:rPr>
          <w:rFonts w:eastAsia="Times New Roman"/>
          <w:i/>
          <w:color w:val="000000"/>
          <w:sz w:val="24"/>
          <w:szCs w:val="24"/>
          <w:lang w:eastAsia="ru-RU"/>
        </w:rPr>
        <w:t>Приёмы обучения: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-сравнение (нахождение и различия,</w:t>
      </w:r>
      <w:r w:rsidRPr="00106FF5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106FF5">
        <w:rPr>
          <w:rFonts w:eastAsia="Times New Roman"/>
          <w:sz w:val="24"/>
          <w:szCs w:val="24"/>
          <w:lang w:eastAsia="ru-RU"/>
        </w:rPr>
        <w:t>выделения существенных признаков);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-классификация;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 дифференциация;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 установление причинно-следственных связей между понятиями;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 материализация, т. е. умение конкретизировать любое отвлеченное понятие, использовать его в жизненных ситуациях.</w:t>
      </w:r>
    </w:p>
    <w:p w:rsidR="00106FF5" w:rsidRPr="00106FF5" w:rsidRDefault="00106FF5" w:rsidP="00106F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106FF5">
        <w:rPr>
          <w:rFonts w:eastAsia="Times New Roman"/>
          <w:i/>
          <w:color w:val="000000"/>
          <w:sz w:val="24"/>
          <w:szCs w:val="24"/>
          <w:lang w:eastAsia="ru-RU"/>
        </w:rPr>
        <w:t>Методы обучения: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bCs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b/>
          <w:sz w:val="24"/>
          <w:szCs w:val="24"/>
          <w:lang w:eastAsia="ru-RU"/>
        </w:rPr>
        <w:t>-</w:t>
      </w:r>
      <w:r w:rsidRPr="00106FF5">
        <w:rPr>
          <w:rFonts w:eastAsia="Times New Roman"/>
          <w:bCs/>
          <w:color w:val="04070C"/>
          <w:sz w:val="24"/>
          <w:szCs w:val="24"/>
          <w:lang w:eastAsia="ru-RU"/>
        </w:rPr>
        <w:t xml:space="preserve"> словесные (</w:t>
      </w:r>
      <w:r w:rsidRPr="00106FF5">
        <w:rPr>
          <w:rFonts w:eastAsia="Times New Roman"/>
          <w:sz w:val="24"/>
          <w:szCs w:val="24"/>
          <w:lang w:eastAsia="ru-RU"/>
        </w:rPr>
        <w:t xml:space="preserve">беседа, объяснения и </w:t>
      </w:r>
      <w:proofErr w:type="spellStart"/>
      <w:proofErr w:type="gramStart"/>
      <w:r w:rsidRPr="00106FF5">
        <w:rPr>
          <w:rFonts w:eastAsia="Times New Roman"/>
          <w:sz w:val="24"/>
          <w:szCs w:val="24"/>
          <w:lang w:eastAsia="ru-RU"/>
        </w:rPr>
        <w:t>др</w:t>
      </w:r>
      <w:proofErr w:type="spellEnd"/>
      <w:proofErr w:type="gramEnd"/>
      <w:r w:rsidRPr="00106FF5">
        <w:rPr>
          <w:rFonts w:eastAsia="Times New Roman"/>
          <w:sz w:val="24"/>
          <w:szCs w:val="24"/>
          <w:lang w:eastAsia="ru-RU"/>
        </w:rPr>
        <w:t>)</w:t>
      </w:r>
      <w:r w:rsidRPr="00106FF5">
        <w:rPr>
          <w:rFonts w:eastAsia="Times New Roman"/>
          <w:bCs/>
          <w:color w:val="04070C"/>
          <w:sz w:val="24"/>
          <w:szCs w:val="24"/>
          <w:lang w:eastAsia="ru-RU"/>
        </w:rPr>
        <w:t>;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bCs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bCs/>
          <w:color w:val="04070C"/>
          <w:sz w:val="24"/>
          <w:szCs w:val="24"/>
          <w:lang w:eastAsia="ru-RU"/>
        </w:rPr>
        <w:t>-наглядные (</w:t>
      </w:r>
      <w:r w:rsidRPr="00106FF5">
        <w:rPr>
          <w:rFonts w:eastAsia="Times New Roman"/>
          <w:sz w:val="24"/>
          <w:szCs w:val="24"/>
          <w:lang w:eastAsia="ru-RU"/>
        </w:rPr>
        <w:t>демонстрация, иллюстрации)</w:t>
      </w:r>
      <w:proofErr w:type="gramStart"/>
      <w:r w:rsidRPr="00106FF5">
        <w:rPr>
          <w:rFonts w:eastAsia="Times New Roman"/>
          <w:bCs/>
          <w:color w:val="04070C"/>
          <w:sz w:val="24"/>
          <w:szCs w:val="24"/>
          <w:lang w:eastAsia="ru-RU"/>
        </w:rPr>
        <w:t xml:space="preserve"> ;</w:t>
      </w:r>
      <w:proofErr w:type="gramEnd"/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bCs/>
          <w:color w:val="04070C"/>
          <w:sz w:val="24"/>
          <w:szCs w:val="24"/>
          <w:lang w:eastAsia="ru-RU"/>
        </w:rPr>
        <w:t>-практические (</w:t>
      </w:r>
      <w:r w:rsidRPr="00106FF5">
        <w:rPr>
          <w:rFonts w:eastAsia="Times New Roman"/>
          <w:sz w:val="24"/>
          <w:szCs w:val="24"/>
          <w:lang w:eastAsia="ru-RU"/>
        </w:rPr>
        <w:t>наблюдение</w:t>
      </w:r>
      <w:r w:rsidRPr="00106FF5">
        <w:rPr>
          <w:rFonts w:eastAsia="Times New Roman"/>
          <w:bCs/>
          <w:color w:val="04070C"/>
          <w:sz w:val="24"/>
          <w:szCs w:val="24"/>
          <w:lang w:eastAsia="ru-RU"/>
        </w:rPr>
        <w:t>, упражнения,</w:t>
      </w:r>
      <w:r w:rsidRPr="00106FF5">
        <w:rPr>
          <w:rFonts w:eastAsia="Times New Roman"/>
          <w:sz w:val="24"/>
          <w:szCs w:val="24"/>
          <w:lang w:eastAsia="ru-RU"/>
        </w:rPr>
        <w:t xml:space="preserve"> экскурсия, игры, самостоятельная 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работа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>,и</w:t>
      </w:r>
      <w:proofErr w:type="spellEnd"/>
      <w:proofErr w:type="gramEnd"/>
      <w:r w:rsidRPr="00106FF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др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>).</w:t>
      </w:r>
    </w:p>
    <w:p w:rsidR="00106FF5" w:rsidRPr="00106FF5" w:rsidRDefault="00106FF5" w:rsidP="00106FF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106FF5">
        <w:rPr>
          <w:rFonts w:eastAsia="Times New Roman"/>
          <w:i/>
          <w:color w:val="000000"/>
          <w:sz w:val="24"/>
          <w:szCs w:val="24"/>
          <w:lang w:eastAsia="ru-RU"/>
        </w:rPr>
        <w:t>Технологии обучения: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b/>
          <w:color w:val="000000"/>
          <w:sz w:val="24"/>
          <w:szCs w:val="24"/>
          <w:lang w:eastAsia="ru-RU"/>
        </w:rPr>
        <w:t>-</w:t>
      </w:r>
      <w:r w:rsidRPr="00106FF5">
        <w:rPr>
          <w:rFonts w:eastAsia="Times New Roman"/>
          <w:sz w:val="24"/>
          <w:szCs w:val="24"/>
          <w:lang w:eastAsia="ru-RU"/>
        </w:rPr>
        <w:t xml:space="preserve"> игровые;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здоровьесберегающие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>;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-личностно-ориентированные; 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 дифференцированного обучения;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-ИКТ.</w:t>
      </w:r>
    </w:p>
    <w:p w:rsidR="00106FF5" w:rsidRPr="007F28CD" w:rsidRDefault="00E66E0C" w:rsidP="00E66E0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66E0C">
        <w:rPr>
          <w:rFonts w:eastAsia="Times New Roman"/>
          <w:b/>
          <w:color w:val="000000"/>
          <w:sz w:val="24"/>
          <w:szCs w:val="24"/>
          <w:lang w:eastAsia="ru-RU"/>
        </w:rPr>
        <w:lastRenderedPageBreak/>
        <w:t>Раздел 2.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106FF5" w:rsidRPr="00106FF5">
        <w:rPr>
          <w:rFonts w:eastAsia="Times New Roman"/>
          <w:b/>
          <w:color w:val="04070C"/>
          <w:sz w:val="24"/>
          <w:szCs w:val="24"/>
          <w:lang w:eastAsia="ru-RU"/>
        </w:rPr>
        <w:t>Основные содержательные линии курса (разделы, структура)</w:t>
      </w:r>
    </w:p>
    <w:p w:rsidR="00106FF5" w:rsidRPr="00106FF5" w:rsidRDefault="00106FF5" w:rsidP="00106FF5">
      <w:pPr>
        <w:numPr>
          <w:ilvl w:val="0"/>
          <w:numId w:val="33"/>
        </w:numPr>
        <w:spacing w:after="0" w:line="240" w:lineRule="auto"/>
        <w:contextualSpacing/>
        <w:rPr>
          <w:rFonts w:ascii="Calibri" w:eastAsia="Times New Roman" w:hAnsi="Calibri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Нумерация чисел в пределах 20</w:t>
      </w:r>
      <w:r w:rsidRPr="00106FF5">
        <w:rPr>
          <w:rFonts w:ascii="Calibri" w:eastAsia="Times New Roman" w:hAnsi="Calibri"/>
          <w:color w:val="04070C"/>
          <w:sz w:val="24"/>
          <w:szCs w:val="24"/>
          <w:lang w:eastAsia="ru-RU"/>
        </w:rPr>
        <w:t>.</w:t>
      </w:r>
    </w:p>
    <w:p w:rsidR="00106FF5" w:rsidRPr="00106FF5" w:rsidRDefault="00106FF5" w:rsidP="00106FF5">
      <w:pPr>
        <w:numPr>
          <w:ilvl w:val="0"/>
          <w:numId w:val="32"/>
        </w:numPr>
        <w:spacing w:after="0" w:line="240" w:lineRule="auto"/>
        <w:contextualSpacing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Арифметические действия в пределах 20 (устное и письменное сложение и вычитание, умножение и деление).</w:t>
      </w:r>
    </w:p>
    <w:p w:rsidR="00106FF5" w:rsidRPr="00106FF5" w:rsidRDefault="00106FF5" w:rsidP="00106FF5">
      <w:pPr>
        <w:numPr>
          <w:ilvl w:val="0"/>
          <w:numId w:val="32"/>
        </w:numPr>
        <w:spacing w:after="0" w:line="240" w:lineRule="auto"/>
        <w:contextualSpacing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Меры и именованные числа (стоимость, длина, масса, емкость, время), соотношения между ними.</w:t>
      </w:r>
    </w:p>
    <w:p w:rsidR="00106FF5" w:rsidRPr="00106FF5" w:rsidRDefault="00106FF5" w:rsidP="00106FF5">
      <w:pPr>
        <w:numPr>
          <w:ilvl w:val="0"/>
          <w:numId w:val="32"/>
        </w:numPr>
        <w:spacing w:after="0" w:line="240" w:lineRule="auto"/>
        <w:contextualSpacing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Задачи: на увеличение и уменьшение в несколько раз;</w:t>
      </w:r>
    </w:p>
    <w:p w:rsidR="00106FF5" w:rsidRPr="00106FF5" w:rsidRDefault="00106FF5" w:rsidP="00106FF5">
      <w:pPr>
        <w:numPr>
          <w:ilvl w:val="2"/>
          <w:numId w:val="32"/>
        </w:numPr>
        <w:spacing w:after="0" w:line="240" w:lineRule="auto"/>
        <w:contextualSpacing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на увеличение и уменьшение на несколько единиц;</w:t>
      </w:r>
    </w:p>
    <w:p w:rsidR="00106FF5" w:rsidRPr="00106FF5" w:rsidRDefault="00106FF5" w:rsidP="00106FF5">
      <w:pPr>
        <w:numPr>
          <w:ilvl w:val="2"/>
          <w:numId w:val="32"/>
        </w:numPr>
        <w:spacing w:after="0" w:line="240" w:lineRule="auto"/>
        <w:contextualSpacing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нахождение суммы и остатка;</w:t>
      </w:r>
    </w:p>
    <w:p w:rsidR="00106FF5" w:rsidRPr="00106FF5" w:rsidRDefault="00106FF5" w:rsidP="00106FF5">
      <w:pPr>
        <w:numPr>
          <w:ilvl w:val="2"/>
          <w:numId w:val="32"/>
        </w:numPr>
        <w:spacing w:after="0" w:line="240" w:lineRule="auto"/>
        <w:contextualSpacing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нахождение произведения и частного;</w:t>
      </w:r>
    </w:p>
    <w:p w:rsidR="00106FF5" w:rsidRPr="00106FF5" w:rsidRDefault="00106FF5" w:rsidP="00106FF5">
      <w:pPr>
        <w:numPr>
          <w:ilvl w:val="2"/>
          <w:numId w:val="32"/>
        </w:numPr>
        <w:spacing w:after="0" w:line="240" w:lineRule="auto"/>
        <w:contextualSpacing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деление на равные части и по содержанию;</w:t>
      </w:r>
    </w:p>
    <w:p w:rsidR="00106FF5" w:rsidRPr="00106FF5" w:rsidRDefault="00106FF5" w:rsidP="00106FF5">
      <w:pPr>
        <w:numPr>
          <w:ilvl w:val="2"/>
          <w:numId w:val="32"/>
        </w:numPr>
        <w:spacing w:after="0" w:line="240" w:lineRule="auto"/>
        <w:contextualSpacing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составные арифметические задачи.</w:t>
      </w:r>
    </w:p>
    <w:p w:rsidR="00106FF5" w:rsidRPr="00106FF5" w:rsidRDefault="00106FF5" w:rsidP="00106FF5">
      <w:pPr>
        <w:numPr>
          <w:ilvl w:val="0"/>
          <w:numId w:val="32"/>
        </w:numPr>
        <w:spacing w:after="0" w:line="240" w:lineRule="auto"/>
        <w:contextualSpacing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Геометрический материал.</w:t>
      </w:r>
    </w:p>
    <w:p w:rsidR="00106FF5" w:rsidRPr="00106FF5" w:rsidRDefault="00106FF5" w:rsidP="00106FF5">
      <w:pPr>
        <w:spacing w:line="240" w:lineRule="auto"/>
        <w:contextualSpacing/>
        <w:rPr>
          <w:rFonts w:eastAsia="Times New Roman"/>
          <w:color w:val="04070C"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06FF5">
        <w:rPr>
          <w:rFonts w:eastAsia="Times New Roman"/>
          <w:i/>
          <w:sz w:val="24"/>
          <w:szCs w:val="24"/>
          <w:lang w:eastAsia="ru-RU"/>
        </w:rPr>
        <w:t>Нумерация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Таблица разрядов, классы. Простые и составные числа. Числовые выражения.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Числа от 1 до 20. Сложение и вычитание.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  Сложение и вычитание чисел в пределах 20 без перехода через разряд.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    Сложение двузначного числа с однозначным и вычитание однозначного числа из двузначного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 xml:space="preserve"> .</w:t>
      </w:r>
      <w:proofErr w:type="gramEnd"/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    Присчитывание  и отсчитывание по 2.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06FF5">
        <w:rPr>
          <w:rFonts w:eastAsia="Times New Roman"/>
          <w:i/>
          <w:sz w:val="24"/>
          <w:szCs w:val="24"/>
          <w:lang w:eastAsia="ru-RU"/>
        </w:rPr>
        <w:t xml:space="preserve">Таблица умножения и деления 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      Понятие умножения. Название компонентов умножения. Знак умножения. Таблица умножений чисел 2, 3, (в пределах 20). Деление. Знак деления. Название компонентов деления. Таблица деления на 2, 3 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 xml:space="preserve">( </w:t>
      </w:r>
      <w:proofErr w:type="gramEnd"/>
      <w:r w:rsidRPr="00106FF5">
        <w:rPr>
          <w:rFonts w:eastAsia="Times New Roman"/>
          <w:sz w:val="24"/>
          <w:szCs w:val="24"/>
          <w:lang w:eastAsia="ru-RU"/>
        </w:rPr>
        <w:t>в пределах 20). Взаимосвязь таблицы умножения и деления. Деление на равные части и по содержанию.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    Простая арифметическая задача на увеличение (уменьшение) числа в несколько раз.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06FF5">
        <w:rPr>
          <w:rFonts w:eastAsia="Times New Roman"/>
          <w:i/>
          <w:sz w:val="24"/>
          <w:szCs w:val="24"/>
          <w:lang w:eastAsia="ru-RU"/>
        </w:rPr>
        <w:t xml:space="preserve">Единицы измерения и их соотношения 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        Единица (мера) длины дециметр. Обозначение: 1дм. Соотношение: 1дм = 10 м.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Единица (мера) массы – килограмм. Обозначение – 1 кг. 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         Единица (мера) времени – час. Соотношение: 1 час. = 60 мин. Определение времени по часам. Понятия ровно час, половина часа.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06FF5">
        <w:rPr>
          <w:rFonts w:eastAsia="Times New Roman"/>
          <w:i/>
          <w:sz w:val="24"/>
          <w:szCs w:val="24"/>
          <w:lang w:eastAsia="ru-RU"/>
        </w:rPr>
        <w:t xml:space="preserve">Геометрический материал 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      Построение кривой и прямой линии, луча, отрезка в разном положении.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Построение прямоугольника, квадрата, треугольника по самостоятельно поставленным точкам.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Построение прямого, острого и тупого углов. Выделение их на геометрических фигурах.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            Название  вершин, углов, сторон многоугольника, треугольника, прямоугольника.</w:t>
      </w:r>
    </w:p>
    <w:p w:rsidR="00106FF5" w:rsidRPr="00106FF5" w:rsidRDefault="00106FF5" w:rsidP="00106FF5">
      <w:pPr>
        <w:shd w:val="clear" w:color="auto" w:fill="FFFFFF"/>
        <w:spacing w:line="240" w:lineRule="auto"/>
        <w:contextualSpacing/>
        <w:jc w:val="both"/>
        <w:rPr>
          <w:rFonts w:eastAsia="Times New Roman"/>
          <w:color w:val="04070C"/>
          <w:sz w:val="24"/>
          <w:szCs w:val="24"/>
          <w:lang w:eastAsia="ru-RU"/>
        </w:rPr>
      </w:pPr>
    </w:p>
    <w:p w:rsidR="00106FF5" w:rsidRPr="00106FF5" w:rsidRDefault="00106FF5" w:rsidP="00106FF5">
      <w:pPr>
        <w:shd w:val="clear" w:color="auto" w:fill="FFFFFF"/>
        <w:spacing w:line="240" w:lineRule="auto"/>
        <w:contextualSpacing/>
        <w:jc w:val="both"/>
        <w:rPr>
          <w:rFonts w:eastAsia="Times New Roman"/>
          <w:color w:val="04070C"/>
          <w:sz w:val="24"/>
          <w:szCs w:val="24"/>
          <w:lang w:eastAsia="ru-RU"/>
        </w:rPr>
      </w:pPr>
    </w:p>
    <w:p w:rsidR="00106FF5" w:rsidRPr="00106FF5" w:rsidRDefault="00106FF5" w:rsidP="00106FF5">
      <w:pPr>
        <w:shd w:val="clear" w:color="auto" w:fill="FFFFFF"/>
        <w:spacing w:line="240" w:lineRule="auto"/>
        <w:contextualSpacing/>
        <w:jc w:val="both"/>
        <w:rPr>
          <w:rFonts w:eastAsia="Times New Roman"/>
          <w:b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b/>
          <w:color w:val="04070C"/>
          <w:sz w:val="24"/>
          <w:szCs w:val="24"/>
          <w:lang w:eastAsia="ru-RU"/>
        </w:rPr>
        <w:t>Основные виды деятельности учащихся по предмету:</w:t>
      </w:r>
    </w:p>
    <w:p w:rsidR="00106FF5" w:rsidRPr="00106FF5" w:rsidRDefault="00106FF5" w:rsidP="00106FF5">
      <w:pPr>
        <w:shd w:val="clear" w:color="auto" w:fill="FFFFFF"/>
        <w:spacing w:line="240" w:lineRule="auto"/>
        <w:contextualSpacing/>
        <w:jc w:val="both"/>
        <w:rPr>
          <w:rFonts w:eastAsia="Times New Roman"/>
          <w:b/>
          <w:color w:val="04070C"/>
          <w:sz w:val="24"/>
          <w:szCs w:val="24"/>
          <w:lang w:eastAsia="ru-RU"/>
        </w:rPr>
      </w:pPr>
    </w:p>
    <w:p w:rsidR="00106FF5" w:rsidRPr="00106FF5" w:rsidRDefault="00106FF5" w:rsidP="00106FF5">
      <w:pPr>
        <w:shd w:val="clear" w:color="auto" w:fill="FFFFFF"/>
        <w:spacing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6FF5">
        <w:rPr>
          <w:rFonts w:eastAsia="Times New Roman"/>
          <w:b/>
          <w:color w:val="04070C"/>
          <w:sz w:val="24"/>
          <w:szCs w:val="24"/>
          <w:lang w:eastAsia="ru-RU"/>
        </w:rPr>
        <w:t>-</w:t>
      </w:r>
      <w:r w:rsidRPr="00106FF5">
        <w:rPr>
          <w:rFonts w:eastAsia="Times New Roman"/>
          <w:color w:val="000000"/>
          <w:sz w:val="24"/>
          <w:szCs w:val="24"/>
          <w:lang w:eastAsia="ru-RU"/>
        </w:rPr>
        <w:t xml:space="preserve"> устный счет;</w:t>
      </w:r>
    </w:p>
    <w:p w:rsidR="00106FF5" w:rsidRPr="00106FF5" w:rsidRDefault="00106FF5" w:rsidP="00106FF5">
      <w:pPr>
        <w:shd w:val="clear" w:color="auto" w:fill="FFFFFF"/>
        <w:spacing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- решение простых арифметических задач с помощью дидактического и счетного материала;</w:t>
      </w:r>
    </w:p>
    <w:p w:rsidR="00106FF5" w:rsidRPr="00106FF5" w:rsidRDefault="00106FF5" w:rsidP="00106FF5">
      <w:pPr>
        <w:shd w:val="clear" w:color="auto" w:fill="FFFFFF"/>
        <w:spacing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- работа с геометрическим материалом;</w:t>
      </w:r>
    </w:p>
    <w:p w:rsidR="00106FF5" w:rsidRPr="00106FF5" w:rsidRDefault="00106FF5" w:rsidP="00106FF5">
      <w:pPr>
        <w:shd w:val="clear" w:color="auto" w:fill="FFFFFF"/>
        <w:spacing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- самостоятельное выполнение работы;</w:t>
      </w:r>
    </w:p>
    <w:p w:rsidR="00106FF5" w:rsidRPr="00106FF5" w:rsidRDefault="00106FF5" w:rsidP="00106FF5">
      <w:pPr>
        <w:shd w:val="clear" w:color="auto" w:fill="FFFFFF"/>
        <w:spacing w:line="240" w:lineRule="auto"/>
        <w:contextualSpacing/>
        <w:jc w:val="both"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 xml:space="preserve">- </w:t>
      </w:r>
      <w:r w:rsidRPr="00106FF5">
        <w:rPr>
          <w:rFonts w:eastAsia="Times New Roman"/>
          <w:color w:val="04070C"/>
          <w:sz w:val="24"/>
          <w:szCs w:val="24"/>
          <w:lang w:eastAsia="ru-RU"/>
        </w:rPr>
        <w:t>работа над ошибками, способствующая  раскрытию причин, осознанию  и исправлению ошибок;</w:t>
      </w:r>
    </w:p>
    <w:p w:rsidR="00106FF5" w:rsidRPr="00106FF5" w:rsidRDefault="00106FF5" w:rsidP="00106FF5">
      <w:pPr>
        <w:shd w:val="clear" w:color="auto" w:fill="FFFFFF"/>
        <w:spacing w:line="240" w:lineRule="auto"/>
        <w:contextualSpacing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- индивидуальные задания.</w:t>
      </w:r>
    </w:p>
    <w:p w:rsidR="00E66E0C" w:rsidRDefault="00E66E0C" w:rsidP="00106FF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E66E0C" w:rsidP="00E66E0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 xml:space="preserve">Раздел 3. </w:t>
      </w:r>
      <w:r w:rsidR="00106FF5" w:rsidRPr="00106FF5">
        <w:rPr>
          <w:rFonts w:eastAsia="Times New Roman"/>
          <w:b/>
          <w:sz w:val="24"/>
          <w:szCs w:val="24"/>
          <w:lang w:eastAsia="ru-RU"/>
        </w:rPr>
        <w:t>Основные требования к знаниям и умениям учащихся.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06FF5">
        <w:rPr>
          <w:rFonts w:eastAsia="Times New Roman"/>
          <w:i/>
          <w:color w:val="000000"/>
          <w:sz w:val="24"/>
          <w:szCs w:val="24"/>
          <w:lang w:eastAsia="ru-RU"/>
        </w:rPr>
        <w:t>      Учащиеся должны </w:t>
      </w:r>
      <w:r w:rsidRPr="00106FF5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знат</w:t>
      </w:r>
      <w:r w:rsidRPr="00106FF5">
        <w:rPr>
          <w:rFonts w:eastAsia="Times New Roman"/>
          <w:b/>
          <w:bCs/>
          <w:i/>
          <w:color w:val="000000"/>
          <w:sz w:val="20"/>
          <w:lang w:eastAsia="ru-RU"/>
        </w:rPr>
        <w:t>ь</w:t>
      </w:r>
      <w:r w:rsidRPr="00106FF5">
        <w:rPr>
          <w:rFonts w:eastAsia="Times New Roman"/>
          <w:i/>
          <w:color w:val="000000"/>
          <w:sz w:val="24"/>
          <w:szCs w:val="24"/>
          <w:lang w:eastAsia="ru-RU"/>
        </w:rPr>
        <w:t>: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      смысл арифметических действий умножения и деления (на равные части и по содержанию), различие двух видов деления на уровне практических действий, способа чтения и записи каждого вида деления;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таблицы умножения и деления чисел в пределах 20, переместительное свойство произведения, связь таблиц умножения и деления;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порядок действий в примерах в 2—3 арифметических действия;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единицы (меры) измерения стоимости, длины, массы, времени, соотношения изученных мер;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порядок месяцев в году, номера месяцев от начала года.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106FF5">
        <w:rPr>
          <w:rFonts w:eastAsia="Times New Roman"/>
          <w:i/>
          <w:color w:val="000000"/>
          <w:sz w:val="24"/>
          <w:szCs w:val="24"/>
          <w:lang w:eastAsia="ru-RU"/>
        </w:rPr>
        <w:t>      Учащиеся должны </w:t>
      </w:r>
      <w:r w:rsidRPr="00106FF5">
        <w:rPr>
          <w:rFonts w:eastAsia="Times New Roman"/>
          <w:b/>
          <w:bCs/>
          <w:i/>
          <w:color w:val="000000"/>
          <w:sz w:val="24"/>
          <w:szCs w:val="24"/>
          <w:lang w:eastAsia="ru-RU"/>
        </w:rPr>
        <w:t>уметь</w:t>
      </w:r>
      <w:r w:rsidRPr="00106FF5">
        <w:rPr>
          <w:rFonts w:eastAsia="Times New Roman"/>
          <w:i/>
          <w:color w:val="000000"/>
          <w:sz w:val="24"/>
          <w:szCs w:val="24"/>
          <w:lang w:eastAsia="ru-RU"/>
        </w:rPr>
        <w:t>: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считать, присчитывая, отсчитывая по единице и равными числовыми группами по</w:t>
      </w:r>
      <w:proofErr w:type="gramStart"/>
      <w:r w:rsidRPr="00106FF5">
        <w:rPr>
          <w:rFonts w:eastAsia="Times New Roman"/>
          <w:color w:val="000000"/>
          <w:sz w:val="24"/>
          <w:szCs w:val="24"/>
          <w:lang w:eastAsia="ru-RU"/>
        </w:rPr>
        <w:t>1</w:t>
      </w:r>
      <w:proofErr w:type="gramEnd"/>
      <w:r w:rsidRPr="00106FF5">
        <w:rPr>
          <w:rFonts w:eastAsia="Times New Roman"/>
          <w:color w:val="000000"/>
          <w:sz w:val="24"/>
          <w:szCs w:val="24"/>
          <w:lang w:eastAsia="ru-RU"/>
        </w:rPr>
        <w:t>, 2, в пределах 20;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откладывать на счетах любые числа в пределах 20;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складывать и вычитать числа в пределах 20 без перехода через разряд приемами устных вычислений;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использовать знание таблиц умножения на 2,3 для решения соответствующих примеров на деление;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различать числа, полученные при счете и измерении;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      определять время по часам (время прошедшее, будущее);</w:t>
      </w:r>
    </w:p>
    <w:p w:rsidR="00106FF5" w:rsidRDefault="00106FF5" w:rsidP="00106FF5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находить точку пересечения линий;</w:t>
      </w:r>
    </w:p>
    <w:p w:rsidR="00205BEC" w:rsidRPr="00106FF5" w:rsidRDefault="00205BEC" w:rsidP="00205BEC">
      <w:pPr>
        <w:spacing w:after="0" w:line="240" w:lineRule="auto"/>
        <w:rPr>
          <w:rFonts w:eastAsia="Times New Roman"/>
          <w:color w:val="04070C"/>
          <w:sz w:val="24"/>
          <w:szCs w:val="24"/>
          <w:lang w:eastAsia="ru-RU"/>
        </w:rPr>
      </w:pPr>
      <w:r>
        <w:rPr>
          <w:rFonts w:eastAsia="Times New Roman"/>
          <w:color w:val="04070C"/>
          <w:sz w:val="24"/>
          <w:szCs w:val="24"/>
          <w:lang w:eastAsia="ru-RU"/>
        </w:rPr>
        <w:t>- и</w:t>
      </w:r>
      <w:r w:rsidRPr="00106FF5">
        <w:rPr>
          <w:rFonts w:eastAsia="Times New Roman"/>
          <w:color w:val="04070C"/>
          <w:sz w:val="24"/>
          <w:szCs w:val="24"/>
          <w:lang w:eastAsia="ru-RU"/>
        </w:rPr>
        <w:t xml:space="preserve">спользовать приобретённые знания и умения в практической деятельности и повседневной жизни </w:t>
      </w:r>
      <w:proofErr w:type="gramStart"/>
      <w:r w:rsidRPr="00106FF5">
        <w:rPr>
          <w:rFonts w:eastAsia="Times New Roman"/>
          <w:color w:val="04070C"/>
          <w:sz w:val="24"/>
          <w:szCs w:val="24"/>
          <w:lang w:eastAsia="ru-RU"/>
        </w:rPr>
        <w:t>для</w:t>
      </w:r>
      <w:proofErr w:type="gramEnd"/>
      <w:r w:rsidRPr="00106FF5">
        <w:rPr>
          <w:rFonts w:eastAsia="Times New Roman"/>
          <w:color w:val="04070C"/>
          <w:sz w:val="24"/>
          <w:szCs w:val="24"/>
          <w:lang w:eastAsia="ru-RU"/>
        </w:rPr>
        <w:t>:</w:t>
      </w:r>
    </w:p>
    <w:p w:rsidR="00205BEC" w:rsidRPr="00106FF5" w:rsidRDefault="00205BEC" w:rsidP="00205BEC">
      <w:pPr>
        <w:spacing w:after="0" w:line="240" w:lineRule="auto"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-</w:t>
      </w:r>
      <w:r>
        <w:rPr>
          <w:rFonts w:eastAsia="Times New Roman"/>
          <w:color w:val="04070C"/>
          <w:sz w:val="24"/>
          <w:szCs w:val="24"/>
          <w:lang w:eastAsia="ru-RU"/>
        </w:rPr>
        <w:t xml:space="preserve"> </w:t>
      </w:r>
      <w:r w:rsidRPr="00106FF5">
        <w:rPr>
          <w:rFonts w:eastAsia="Times New Roman"/>
          <w:color w:val="04070C"/>
          <w:sz w:val="24"/>
          <w:szCs w:val="24"/>
          <w:lang w:eastAsia="ru-RU"/>
        </w:rPr>
        <w:t>ориентировки в окружающем пространстве (планирование маршрута, выбор пути передвижения и др.);</w:t>
      </w:r>
    </w:p>
    <w:p w:rsidR="00205BEC" w:rsidRPr="00106FF5" w:rsidRDefault="00205BEC" w:rsidP="00205BEC">
      <w:pPr>
        <w:spacing w:after="0" w:line="240" w:lineRule="auto"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-</w:t>
      </w:r>
      <w:r>
        <w:rPr>
          <w:rFonts w:eastAsia="Times New Roman"/>
          <w:color w:val="04070C"/>
          <w:sz w:val="24"/>
          <w:szCs w:val="24"/>
          <w:lang w:eastAsia="ru-RU"/>
        </w:rPr>
        <w:t xml:space="preserve"> </w:t>
      </w:r>
      <w:r w:rsidRPr="00106FF5">
        <w:rPr>
          <w:rFonts w:eastAsia="Times New Roman"/>
          <w:color w:val="04070C"/>
          <w:sz w:val="24"/>
          <w:szCs w:val="24"/>
          <w:lang w:eastAsia="ru-RU"/>
        </w:rPr>
        <w:t>сравнения и упорядочения объектов по различным признакам: длине, площади, массе, вместимости;</w:t>
      </w:r>
    </w:p>
    <w:p w:rsidR="00205BEC" w:rsidRPr="00106FF5" w:rsidRDefault="00205BEC" w:rsidP="00205BEC">
      <w:pPr>
        <w:spacing w:after="0" w:line="240" w:lineRule="auto"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-</w:t>
      </w:r>
      <w:r>
        <w:rPr>
          <w:rFonts w:eastAsia="Times New Roman"/>
          <w:color w:val="04070C"/>
          <w:sz w:val="24"/>
          <w:szCs w:val="24"/>
          <w:lang w:eastAsia="ru-RU"/>
        </w:rPr>
        <w:t xml:space="preserve"> </w:t>
      </w:r>
      <w:r w:rsidRPr="00106FF5">
        <w:rPr>
          <w:rFonts w:eastAsia="Times New Roman"/>
          <w:color w:val="04070C"/>
          <w:sz w:val="24"/>
          <w:szCs w:val="24"/>
          <w:lang w:eastAsia="ru-RU"/>
        </w:rPr>
        <w:t>определения времени по часам;</w:t>
      </w:r>
    </w:p>
    <w:p w:rsidR="00205BEC" w:rsidRPr="00106FF5" w:rsidRDefault="00205BEC" w:rsidP="00205BEC">
      <w:pPr>
        <w:spacing w:after="0" w:line="240" w:lineRule="auto"/>
        <w:rPr>
          <w:rFonts w:eastAsia="Times New Roman"/>
          <w:color w:val="04070C"/>
          <w:sz w:val="24"/>
          <w:szCs w:val="24"/>
          <w:lang w:eastAsia="ru-RU"/>
        </w:rPr>
      </w:pPr>
      <w:r w:rsidRPr="00106FF5">
        <w:rPr>
          <w:rFonts w:eastAsia="Times New Roman"/>
          <w:color w:val="04070C"/>
          <w:sz w:val="24"/>
          <w:szCs w:val="24"/>
          <w:lang w:eastAsia="ru-RU"/>
        </w:rPr>
        <w:t>-</w:t>
      </w:r>
      <w:r>
        <w:rPr>
          <w:rFonts w:eastAsia="Times New Roman"/>
          <w:color w:val="04070C"/>
          <w:sz w:val="24"/>
          <w:szCs w:val="24"/>
          <w:lang w:eastAsia="ru-RU"/>
        </w:rPr>
        <w:t xml:space="preserve"> </w:t>
      </w:r>
      <w:r w:rsidRPr="00106FF5">
        <w:rPr>
          <w:rFonts w:eastAsia="Times New Roman"/>
          <w:color w:val="04070C"/>
          <w:sz w:val="24"/>
          <w:szCs w:val="24"/>
          <w:lang w:eastAsia="ru-RU"/>
        </w:rPr>
        <w:t>решения задач, связанных с бытовыми жизненными ситуациями (покупка, измерение, взвешивание и др.).</w:t>
      </w:r>
    </w:p>
    <w:p w:rsidR="00205BEC" w:rsidRPr="00106FF5" w:rsidRDefault="00205BEC" w:rsidP="00205BEC">
      <w:pPr>
        <w:spacing w:after="0" w:line="240" w:lineRule="auto"/>
        <w:rPr>
          <w:rFonts w:eastAsia="Times New Roman"/>
          <w:color w:val="04070C"/>
          <w:sz w:val="24"/>
          <w:szCs w:val="24"/>
          <w:lang w:eastAsia="ru-RU"/>
        </w:rPr>
      </w:pPr>
    </w:p>
    <w:p w:rsidR="00205BEC" w:rsidRPr="00106FF5" w:rsidRDefault="00205BEC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</w:t>
      </w:r>
      <w:r w:rsidRPr="00106FF5">
        <w:rPr>
          <w:rFonts w:eastAsia="Times New Roman"/>
          <w:i/>
          <w:iCs/>
          <w:color w:val="000000"/>
          <w:sz w:val="20"/>
          <w:lang w:eastAsia="ru-RU"/>
        </w:rPr>
        <w:t>Примечания.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1. Продолжать решать примеры на сложение и вычитание в пределах 20 с переходом через десяток с подробной записью.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2. Обязательно знание только таблицы умножения числа 2, получение частных от деления на 2 путем использования таблицы умножения.</w:t>
      </w: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3. Достаточно умения определять время по часам только одним способом, пользоваться календарем для установления порядка месяцев в году, количества суток в месяцах, месяцев в году.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color w:val="000000"/>
          <w:sz w:val="24"/>
          <w:szCs w:val="24"/>
          <w:lang w:eastAsia="ru-RU"/>
        </w:rPr>
        <w:t>      4. Исключаются арифметические задачи в два действия, одно из которых — умножение или деление.</w:t>
      </w: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lang w:eastAsia="ru-RU"/>
        </w:rPr>
      </w:pPr>
    </w:p>
    <w:p w:rsidR="00106FF5" w:rsidRPr="00106FF5" w:rsidRDefault="00106FF5" w:rsidP="00106FF5">
      <w:pPr>
        <w:spacing w:after="0" w:line="240" w:lineRule="auto"/>
        <w:rPr>
          <w:rFonts w:eastAsia="Times New Roman"/>
          <w:lang w:eastAsia="ru-RU"/>
        </w:rPr>
      </w:pPr>
    </w:p>
    <w:p w:rsid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7F28CD" w:rsidRDefault="007F28CD" w:rsidP="007F28C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205BEC" w:rsidRDefault="00205BEC" w:rsidP="007F28C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E66E0C" w:rsidRDefault="00E66E0C" w:rsidP="007F28C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66E0C" w:rsidRDefault="00E66E0C" w:rsidP="007F28C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E66E0C" w:rsidRDefault="00E66E0C" w:rsidP="007F28C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E66E0C" w:rsidP="007F28CD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 xml:space="preserve">Раздел 4. </w:t>
      </w:r>
      <w:r w:rsidR="00106FF5" w:rsidRPr="00106FF5">
        <w:rPr>
          <w:rFonts w:eastAsia="Times New Roman"/>
          <w:b/>
          <w:sz w:val="24"/>
          <w:szCs w:val="24"/>
          <w:lang w:eastAsia="ru-RU"/>
        </w:rPr>
        <w:t>Тематическое планирование</w:t>
      </w: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1106"/>
        <w:gridCol w:w="7"/>
        <w:gridCol w:w="3365"/>
        <w:gridCol w:w="2395"/>
      </w:tblGrid>
      <w:tr w:rsidR="00106FF5" w:rsidRPr="00106FF5" w:rsidTr="006A3390">
        <w:tc>
          <w:tcPr>
            <w:tcW w:w="2698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89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Кол.</w:t>
            </w:r>
          </w:p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739" w:type="dxa"/>
            <w:gridSpan w:val="2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Коррекционные задачи</w:t>
            </w:r>
          </w:p>
        </w:tc>
        <w:tc>
          <w:tcPr>
            <w:tcW w:w="2465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Обязательный минимум ЗУН</w:t>
            </w:r>
          </w:p>
        </w:tc>
      </w:tr>
      <w:tr w:rsidR="00106FF5" w:rsidRPr="00106FF5" w:rsidTr="006A3390">
        <w:tc>
          <w:tcPr>
            <w:tcW w:w="2698" w:type="dxa"/>
          </w:tcPr>
          <w:p w:rsidR="00106FF5" w:rsidRPr="00106FF5" w:rsidRDefault="00106FF5" w:rsidP="00106FF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Нумераци</w:t>
            </w:r>
            <w:proofErr w:type="gramStart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повторение)</w:t>
            </w:r>
          </w:p>
        </w:tc>
        <w:tc>
          <w:tcPr>
            <w:tcW w:w="1189" w:type="dxa"/>
          </w:tcPr>
          <w:p w:rsidR="00106FF5" w:rsidRPr="00106FF5" w:rsidRDefault="006A3390" w:rsidP="00106FF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3739" w:type="dxa"/>
            <w:gridSpan w:val="2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-Совершенствовать перенос опыта, умение воспроизводить знания в новых условиях.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4070C"/>
                <w:sz w:val="24"/>
                <w:szCs w:val="24"/>
              </w:rPr>
              <w:t xml:space="preserve"> -Развивать внимание, долговременной памяти, умение работать самостоятельно.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</w:rPr>
              <w:t xml:space="preserve"> -Корригировать зрительное и слуховое восприятие на основе упражнений.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color w:val="04070C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color w:val="04070C"/>
                <w:sz w:val="24"/>
                <w:szCs w:val="24"/>
                <w:lang w:eastAsia="ru-RU"/>
              </w:rPr>
              <w:t>Учащиеся должны знать: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color w:val="04070C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4070C"/>
                <w:sz w:val="24"/>
                <w:szCs w:val="24"/>
                <w:lang w:eastAsia="ru-RU"/>
              </w:rPr>
              <w:t xml:space="preserve">- числовой ряд 1-20 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color w:val="04070C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4070C"/>
                <w:sz w:val="24"/>
                <w:szCs w:val="24"/>
                <w:lang w:eastAsia="ru-RU"/>
              </w:rPr>
              <w:t>- сравнение чисел по количеству  десятков и единиц;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color w:val="04070C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4070C"/>
                <w:sz w:val="24"/>
                <w:szCs w:val="24"/>
                <w:lang w:eastAsia="ru-RU"/>
              </w:rPr>
              <w:t>- присчитывание и отсчитывание по 1,2.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6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-обобщать, систематизировать знания  о месте числа в числовом ряду. 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6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-совершенствовать навык устного счета в пределах двадцати.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6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-обобщать, систематизировать знания о четных – нечетных, однозначных – двузначных числах.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-решать простые задачи.</w:t>
            </w:r>
          </w:p>
        </w:tc>
      </w:tr>
      <w:tr w:rsidR="00106FF5" w:rsidRPr="00106FF5" w:rsidTr="006A3390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2698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Сложение и вычитание без перехода через десято</w:t>
            </w:r>
            <w:proofErr w:type="gramStart"/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к(</w:t>
            </w:r>
            <w:proofErr w:type="gramEnd"/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повторение).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Действие сложение и вычитание.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Меры времени.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Меры стоимости.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Меры длины.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1197" w:type="dxa"/>
            <w:gridSpan w:val="2"/>
          </w:tcPr>
          <w:p w:rsidR="00106FF5" w:rsidRPr="00106FF5" w:rsidRDefault="006A3390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55 </w:t>
            </w:r>
            <w:r w:rsidR="00106FF5"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ч.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06FF5" w:rsidRPr="00106FF5" w:rsidRDefault="006A3390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ч.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106FF5" w:rsidRPr="00106FF5" w:rsidRDefault="006A3390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ч.</w:t>
            </w:r>
          </w:p>
          <w:p w:rsidR="00106FF5" w:rsidRPr="00106FF5" w:rsidRDefault="006A3390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ч.</w:t>
            </w:r>
          </w:p>
          <w:p w:rsidR="00106FF5" w:rsidRPr="00106FF5" w:rsidRDefault="006A3390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ч.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5ч.</w:t>
            </w:r>
          </w:p>
        </w:tc>
        <w:tc>
          <w:tcPr>
            <w:tcW w:w="3731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-Расширять знания, умения, навыки при помощи произвольного сознательного запоминания.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-Совершенствовать перенос опыта, умение воспроизводить знания в новых условиях.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70C17"/>
                <w:sz w:val="24"/>
                <w:szCs w:val="24"/>
              </w:rPr>
              <w:t xml:space="preserve"> -Коррекция пространственной ориентировки, мелкой моторики  на основе упражнений.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70C17"/>
                <w:sz w:val="24"/>
                <w:szCs w:val="24"/>
              </w:rPr>
              <w:t xml:space="preserve"> -Развивать произвольное зрительное и слуховое внимание, память на основе игр, упражнений.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color w:val="04070C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color w:val="04070C"/>
                <w:sz w:val="24"/>
                <w:szCs w:val="24"/>
                <w:lang w:eastAsia="ru-RU"/>
              </w:rPr>
              <w:t>Учащиеся должны знать: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color w:val="04070C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color w:val="04070C"/>
                <w:sz w:val="24"/>
                <w:szCs w:val="24"/>
                <w:lang w:eastAsia="ru-RU"/>
              </w:rPr>
              <w:t xml:space="preserve">- </w:t>
            </w:r>
            <w:r w:rsidRPr="00106FF5">
              <w:rPr>
                <w:rFonts w:eastAsia="Times New Roman"/>
                <w:color w:val="04070C"/>
                <w:sz w:val="24"/>
                <w:szCs w:val="24"/>
                <w:lang w:eastAsia="ru-RU"/>
              </w:rPr>
              <w:t>меры длины, массы и их соотношения;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color w:val="04070C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4070C"/>
                <w:sz w:val="24"/>
                <w:szCs w:val="24"/>
                <w:lang w:eastAsia="ru-RU"/>
              </w:rPr>
              <w:t>- меры времени и их соотношение.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6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-выполнять сложение и вычитание в пределах 20 без перехода через десяток.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-уметь решать простые и составные задачи.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-определять время по часам.</w:t>
            </w:r>
          </w:p>
        </w:tc>
      </w:tr>
      <w:tr w:rsidR="00106FF5" w:rsidRPr="00106FF5" w:rsidTr="006A3390">
        <w:tblPrEx>
          <w:tblLook w:val="0000" w:firstRow="0" w:lastRow="0" w:firstColumn="0" w:lastColumn="0" w:noHBand="0" w:noVBand="0"/>
        </w:tblPrEx>
        <w:trPr>
          <w:trHeight w:val="347"/>
        </w:trPr>
        <w:tc>
          <w:tcPr>
            <w:tcW w:w="2698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Сложение и вычитание чисел в пределах 20 с </w:t>
            </w: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переходом через десяток.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Сложение.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Вычитание.</w:t>
            </w:r>
          </w:p>
        </w:tc>
        <w:tc>
          <w:tcPr>
            <w:tcW w:w="1197" w:type="dxa"/>
            <w:gridSpan w:val="2"/>
          </w:tcPr>
          <w:p w:rsidR="00106FF5" w:rsidRPr="00106FF5" w:rsidRDefault="006A3390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  <w:r w:rsidR="00106FF5"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0ч.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  <w:p w:rsidR="00106FF5" w:rsidRPr="00106FF5" w:rsidRDefault="006A3390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ч.</w:t>
            </w:r>
          </w:p>
          <w:p w:rsidR="00106FF5" w:rsidRPr="00106FF5" w:rsidRDefault="006A3390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3731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-Совершенствовать точность воспроизведения  словесного материала (правильность </w:t>
            </w:r>
            <w:r w:rsidRPr="00106FF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формулировок, умение давать краткий ответ).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color w:val="04070C"/>
                <w:sz w:val="24"/>
                <w:szCs w:val="24"/>
              </w:rPr>
            </w:pPr>
            <w:r w:rsidRPr="00106FF5">
              <w:rPr>
                <w:rFonts w:eastAsia="Times New Roman"/>
                <w:color w:val="04070C"/>
                <w:sz w:val="24"/>
                <w:szCs w:val="24"/>
              </w:rPr>
              <w:t xml:space="preserve"> -Коррекция логического мышления, пространственной ориентировки  на основе игр.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-Совершенствовать перенос опыта, умение воспроизводить знания в новых условиях.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Учащиеся должны знать: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-состав чисел </w:t>
            </w:r>
            <w:r w:rsidRPr="00106FF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первого десятка.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выполнять сложение и вычитание в пределах 20 с переходом через десяток.</w:t>
            </w:r>
          </w:p>
        </w:tc>
      </w:tr>
      <w:tr w:rsidR="00106FF5" w:rsidRPr="00106FF5" w:rsidTr="006A3390">
        <w:tblPrEx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2698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Умножение и деление.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gridSpan w:val="2"/>
          </w:tcPr>
          <w:p w:rsidR="00106FF5" w:rsidRPr="00106FF5" w:rsidRDefault="006A3390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43</w:t>
            </w:r>
            <w:r w:rsidR="00106FF5"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3731" w:type="dxa"/>
          </w:tcPr>
          <w:p w:rsidR="00106FF5" w:rsidRPr="00106FF5" w:rsidRDefault="00106FF5" w:rsidP="00106FF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-Развивать точность, прочность и скорость запоминания.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4070C"/>
                <w:sz w:val="24"/>
                <w:szCs w:val="24"/>
              </w:rPr>
              <w:t xml:space="preserve"> -Развивать внимание, долговременной памяти, умение работать самостоятельно.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Учащиеся должны знать: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 - таблицу умножения и деления на 2,3  в пределах 20. </w:t>
            </w:r>
            <w:r w:rsidR="006A339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06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переместительное свойство произведения.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106FF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связь таблиц умножения и деления.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Учащиеся должны уметь:</w:t>
            </w:r>
          </w:p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использовать знание таблицы умножения для решения соответствующих примеров на деление.</w:t>
            </w:r>
          </w:p>
        </w:tc>
      </w:tr>
      <w:tr w:rsidR="006A3390" w:rsidRPr="00106FF5" w:rsidTr="006A3390">
        <w:tblPrEx>
          <w:tblLook w:val="0000" w:firstRow="0" w:lastRow="0" w:firstColumn="0" w:lastColumn="0" w:noHBand="0" w:noVBand="0"/>
        </w:tblPrEx>
        <w:trPr>
          <w:trHeight w:val="174"/>
        </w:trPr>
        <w:tc>
          <w:tcPr>
            <w:tcW w:w="2698" w:type="dxa"/>
          </w:tcPr>
          <w:p w:rsidR="006A3390" w:rsidRPr="00106FF5" w:rsidRDefault="006A3390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97" w:type="dxa"/>
            <w:gridSpan w:val="2"/>
          </w:tcPr>
          <w:p w:rsidR="006A3390" w:rsidRDefault="006A3390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170 ч.</w:t>
            </w:r>
          </w:p>
        </w:tc>
        <w:tc>
          <w:tcPr>
            <w:tcW w:w="3731" w:type="dxa"/>
          </w:tcPr>
          <w:p w:rsidR="006A3390" w:rsidRPr="00106FF5" w:rsidRDefault="006A3390" w:rsidP="00106FF5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</w:tcPr>
          <w:p w:rsidR="006A3390" w:rsidRPr="00106FF5" w:rsidRDefault="006A3390" w:rsidP="00106FF5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06FF5" w:rsidRPr="00106FF5" w:rsidRDefault="00106FF5" w:rsidP="00106FF5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4070C"/>
          <w:spacing w:val="-15"/>
          <w:sz w:val="24"/>
          <w:szCs w:val="24"/>
          <w:lang w:eastAsia="ru-RU"/>
        </w:rPr>
      </w:pPr>
    </w:p>
    <w:p w:rsidR="00106FF5" w:rsidRPr="00205BEC" w:rsidRDefault="00205BEC" w:rsidP="00205BEC">
      <w:pPr>
        <w:spacing w:after="0" w:line="240" w:lineRule="auto"/>
        <w:jc w:val="center"/>
        <w:rPr>
          <w:rFonts w:eastAsia="Times New Roman"/>
          <w:b/>
          <w:color w:val="04070C"/>
          <w:sz w:val="24"/>
          <w:szCs w:val="24"/>
          <w:lang w:eastAsia="ru-RU"/>
        </w:rPr>
      </w:pPr>
      <w:r w:rsidRPr="00205BEC">
        <w:rPr>
          <w:rFonts w:eastAsia="Times New Roman"/>
          <w:b/>
          <w:color w:val="04070C"/>
          <w:sz w:val="24"/>
          <w:szCs w:val="24"/>
          <w:lang w:eastAsia="ru-RU"/>
        </w:rPr>
        <w:t>Контроль знаний и умений</w:t>
      </w:r>
    </w:p>
    <w:p w:rsidR="00106FF5" w:rsidRPr="00106FF5" w:rsidRDefault="00106FF5" w:rsidP="00106FF5">
      <w:pPr>
        <w:spacing w:after="0" w:line="240" w:lineRule="auto"/>
        <w:rPr>
          <w:rFonts w:eastAsia="Times New Roman"/>
          <w:color w:val="04070C"/>
          <w:sz w:val="24"/>
          <w:szCs w:val="24"/>
          <w:lang w:eastAsia="ru-RU"/>
        </w:rPr>
      </w:pPr>
    </w:p>
    <w:p w:rsidR="00106FF5" w:rsidRPr="00205BEC" w:rsidRDefault="00205BEC" w:rsidP="00205BE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4070C"/>
          <w:sz w:val="24"/>
          <w:szCs w:val="24"/>
        </w:rPr>
      </w:pPr>
      <w:r w:rsidRPr="00205BEC">
        <w:rPr>
          <w:rFonts w:ascii="Times New Roman" w:hAnsi="Times New Roman"/>
          <w:sz w:val="24"/>
          <w:szCs w:val="24"/>
        </w:rPr>
        <w:t>Входная контрольная работа</w:t>
      </w:r>
    </w:p>
    <w:p w:rsidR="00205BEC" w:rsidRPr="00205BEC" w:rsidRDefault="00205BEC" w:rsidP="00205BE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4070C"/>
          <w:sz w:val="24"/>
          <w:szCs w:val="24"/>
        </w:rPr>
      </w:pPr>
      <w:r w:rsidRPr="00205BEC">
        <w:rPr>
          <w:rFonts w:ascii="Times New Roman" w:hAnsi="Times New Roman"/>
          <w:sz w:val="24"/>
          <w:szCs w:val="24"/>
        </w:rPr>
        <w:t>Контрольная работа № 1.</w:t>
      </w:r>
    </w:p>
    <w:p w:rsidR="00205BEC" w:rsidRPr="00205BEC" w:rsidRDefault="00205BEC" w:rsidP="00205BE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4070C"/>
          <w:sz w:val="24"/>
          <w:szCs w:val="24"/>
        </w:rPr>
      </w:pPr>
      <w:r w:rsidRPr="00205BEC">
        <w:rPr>
          <w:rFonts w:ascii="Times New Roman" w:hAnsi="Times New Roman"/>
          <w:sz w:val="24"/>
          <w:szCs w:val="24"/>
        </w:rPr>
        <w:t>Контрольная работа № 2.</w:t>
      </w:r>
    </w:p>
    <w:p w:rsidR="00205BEC" w:rsidRPr="00205BEC" w:rsidRDefault="00205BEC" w:rsidP="00205BE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4070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3</w:t>
      </w:r>
      <w:r w:rsidRPr="00205BEC">
        <w:rPr>
          <w:rFonts w:ascii="Times New Roman" w:hAnsi="Times New Roman"/>
          <w:sz w:val="24"/>
          <w:szCs w:val="24"/>
        </w:rPr>
        <w:t>.</w:t>
      </w:r>
    </w:p>
    <w:p w:rsidR="00205BEC" w:rsidRPr="00205BEC" w:rsidRDefault="00205BEC" w:rsidP="00205BEC">
      <w:pPr>
        <w:pStyle w:val="a7"/>
        <w:numPr>
          <w:ilvl w:val="0"/>
          <w:numId w:val="34"/>
        </w:numPr>
        <w:spacing w:after="0" w:line="240" w:lineRule="auto"/>
        <w:rPr>
          <w:rFonts w:ascii="Times New Roman" w:hAnsi="Times New Roman"/>
          <w:color w:val="04070C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№ 4</w:t>
      </w:r>
      <w:r w:rsidRPr="00205BEC">
        <w:rPr>
          <w:rFonts w:ascii="Times New Roman" w:hAnsi="Times New Roman"/>
          <w:sz w:val="24"/>
          <w:szCs w:val="24"/>
        </w:rPr>
        <w:t>.</w:t>
      </w:r>
    </w:p>
    <w:p w:rsidR="00205BEC" w:rsidRDefault="00205BEC" w:rsidP="00205BEC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BEC" w:rsidRDefault="00205BEC" w:rsidP="00205BEC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BEC" w:rsidRDefault="00205BEC" w:rsidP="00205BEC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BEC" w:rsidRDefault="00205BEC" w:rsidP="00205BEC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BEC" w:rsidRDefault="00205BEC" w:rsidP="00205BEC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BEC" w:rsidRDefault="00205BEC" w:rsidP="00205BEC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BEC" w:rsidRDefault="00205BEC" w:rsidP="00205BEC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BEC" w:rsidRDefault="00205BEC" w:rsidP="00205BEC">
      <w:pPr>
        <w:pStyle w:val="a7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5BEC" w:rsidRPr="00205BEC" w:rsidRDefault="00205BEC" w:rsidP="00205BEC">
      <w:pPr>
        <w:pStyle w:val="a7"/>
        <w:spacing w:after="0" w:line="240" w:lineRule="auto"/>
        <w:rPr>
          <w:rFonts w:ascii="Times New Roman" w:hAnsi="Times New Roman"/>
          <w:color w:val="04070C"/>
          <w:sz w:val="24"/>
          <w:szCs w:val="24"/>
        </w:rPr>
      </w:pPr>
    </w:p>
    <w:p w:rsidR="00106FF5" w:rsidRPr="00205BEC" w:rsidRDefault="00106FF5" w:rsidP="00106FF5">
      <w:pPr>
        <w:spacing w:after="0" w:line="240" w:lineRule="auto"/>
        <w:rPr>
          <w:rFonts w:eastAsia="Times New Roman"/>
          <w:color w:val="04070C"/>
          <w:sz w:val="24"/>
          <w:szCs w:val="24"/>
          <w:lang w:eastAsia="ru-RU"/>
        </w:rPr>
      </w:pPr>
    </w:p>
    <w:p w:rsidR="00E66E0C" w:rsidRPr="00E66E0C" w:rsidRDefault="00E66E0C" w:rsidP="00E66E0C">
      <w:pPr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E66E0C">
        <w:rPr>
          <w:rFonts w:eastAsia="Times New Roman"/>
          <w:sz w:val="24"/>
          <w:szCs w:val="24"/>
          <w:lang w:eastAsia="ru-RU"/>
        </w:rPr>
        <w:lastRenderedPageBreak/>
        <w:t>Приложение к рабочей программе.</w:t>
      </w:r>
    </w:p>
    <w:p w:rsidR="00E66E0C" w:rsidRDefault="00E66E0C" w:rsidP="00E66E0C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06FF5">
        <w:rPr>
          <w:rFonts w:eastAsia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106FF5">
        <w:rPr>
          <w:rFonts w:eastAsia="Times New Roman"/>
          <w:b/>
          <w:sz w:val="24"/>
          <w:szCs w:val="24"/>
          <w:lang w:val="en-US" w:eastAsia="ru-RU"/>
        </w:rPr>
        <w:t>I</w:t>
      </w:r>
      <w:r w:rsidRPr="00106FF5">
        <w:rPr>
          <w:rFonts w:eastAsia="Times New Roman"/>
          <w:b/>
          <w:sz w:val="24"/>
          <w:szCs w:val="24"/>
          <w:lang w:eastAsia="ru-RU"/>
        </w:rPr>
        <w:t xml:space="preserve"> четверть.</w:t>
      </w:r>
      <w:proofErr w:type="gramEnd"/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3737"/>
        <w:gridCol w:w="1134"/>
        <w:gridCol w:w="993"/>
        <w:gridCol w:w="3232"/>
      </w:tblGrid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Кол.</w:t>
            </w:r>
          </w:p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Геометрический материал.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Числовой ряд</w:t>
            </w:r>
            <w:r w:rsidR="006E0F5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1-20. Счет в пределе 20.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Геометрические фигуры.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Однозначные и двузначные числа.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квадратов по точкам.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Свойства чисел в числовом ряду.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треугольника по точкам.</w:t>
            </w:r>
          </w:p>
        </w:tc>
      </w:tr>
      <w:tr w:rsidR="005C62BA" w:rsidRPr="00106FF5" w:rsidTr="006A3390">
        <w:trPr>
          <w:trHeight w:val="881"/>
        </w:trPr>
        <w:tc>
          <w:tcPr>
            <w:tcW w:w="907" w:type="dxa"/>
          </w:tcPr>
          <w:p w:rsidR="005C62BA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7" w:type="dxa"/>
          </w:tcPr>
          <w:p w:rsidR="005C62BA" w:rsidRPr="00106FF5" w:rsidRDefault="005C62BA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</w:tcPr>
          <w:p w:rsid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62BA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5C62BA" w:rsidRPr="00106FF5" w:rsidRDefault="005C62BA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62BA" w:rsidRPr="00106FF5" w:rsidTr="006A3390">
        <w:trPr>
          <w:trHeight w:val="881"/>
        </w:trPr>
        <w:tc>
          <w:tcPr>
            <w:tcW w:w="907" w:type="dxa"/>
          </w:tcPr>
          <w:p w:rsid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7" w:type="dxa"/>
          </w:tcPr>
          <w:p w:rsidR="005C62BA" w:rsidRDefault="005C62BA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</w:tcPr>
          <w:p w:rsid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C62BA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5C62BA" w:rsidRPr="00106FF5" w:rsidRDefault="005C62BA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Присчитывание и отсчитывание по 1.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треугольника по точкам.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Увеличение и уменьшение числа.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Квадрат. Стороны квадрата.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Сравнение чисел в пределе 20. Знаки</w:t>
            </w:r>
            <w:proofErr w:type="gramStart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  ,</w:t>
            </w:r>
            <w:proofErr w:type="gramEnd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  , =.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Прямоугольник. Стороны прямоугольника.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Присчитывание и отсчитывание по 2.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Треугольник. Стороны треугольника.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Состав двухзначных чисел. Получение числа из десятков и единиц.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прямоугольника по самостоятельно поставленным точкам.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Таблица разрядов. Разложение чисел на десятки и единицы.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треугольника по самостоятельно поставленным точкам.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геометрических фигур.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Действие сложение</w:t>
            </w:r>
            <w:proofErr w:type="gramStart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Компоненты и результат сложения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Прямая линия. Кривая линия.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Переместительной</w:t>
            </w:r>
            <w:proofErr w:type="gramEnd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свойство чисел при сложении.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Различие и построение прямой и кривой линии.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Связь компонентов и результат сложения. Количество компонентов.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прямой линии через одну и две точки.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Число «0» как компонент сложения.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Луч. Построение.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Действие вычитание. Компоненты и результаты вычитания.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Отрезок. Построение отрезков.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Связь компонентов и результата вычитания.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Прямая и кривая линии, луч, отрезок. Различие и построение.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Число «0» как компонент вычитания.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отрезков различной длины.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Сложение и вычитание</w:t>
            </w:r>
            <w:proofErr w:type="gramStart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как взаимообразные действия.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отрезков по заданной длине.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Решение примеров и задач на сложение и вычитание в пределе 20.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и измерение отрезков.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23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205BEC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Контрольная работа № 1.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24</w:t>
            </w:r>
            <w:r w:rsidR="00106FF5"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62BA" w:rsidRPr="005C62BA" w:rsidTr="006A3390">
        <w:trPr>
          <w:trHeight w:val="881"/>
        </w:trPr>
        <w:tc>
          <w:tcPr>
            <w:tcW w:w="907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</w:tcPr>
          <w:p w:rsidR="005C62BA" w:rsidRPr="005C62BA" w:rsidRDefault="005C62BA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62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62BA">
              <w:rPr>
                <w:rFonts w:eastAsia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5C62BA" w:rsidRPr="005C62BA" w:rsidRDefault="005C62BA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106FF5">
        <w:rPr>
          <w:rFonts w:eastAsia="Times New Roman"/>
          <w:b/>
          <w:sz w:val="24"/>
          <w:szCs w:val="24"/>
          <w:lang w:val="en-US" w:eastAsia="ru-RU"/>
        </w:rPr>
        <w:t>II</w:t>
      </w:r>
      <w:r w:rsidRPr="00106FF5">
        <w:rPr>
          <w:rFonts w:eastAsia="Times New Roman"/>
          <w:b/>
          <w:sz w:val="24"/>
          <w:szCs w:val="24"/>
          <w:lang w:eastAsia="ru-RU"/>
        </w:rPr>
        <w:t xml:space="preserve"> четверть.</w:t>
      </w:r>
      <w:proofErr w:type="gramEnd"/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3737"/>
        <w:gridCol w:w="1134"/>
        <w:gridCol w:w="993"/>
        <w:gridCol w:w="3232"/>
      </w:tblGrid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Кол.</w:t>
            </w:r>
          </w:p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Геометрический материал.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Меры времени: 1 час, 1 </w:t>
            </w:r>
            <w:proofErr w:type="spellStart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отрезков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Меры времени: неделя, дни недели.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отрезков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Определение времени по часам.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отрезков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Понятия «ровно час»</w:t>
            </w:r>
            <w:proofErr w:type="gramStart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 xml:space="preserve"> «половина часа».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отрезков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Решение примеров на определение времени.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отрезков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Решение задач на определение времени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отрезков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Меры стоимости: копейка, рубль.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отрезков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Меры длины: 1см, 1дм.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Соотношение 1дм=10см.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Решение примеров на нахождение длины.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квадрата по заданной длине сторон.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Решение задач на нахождение длины.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треугольника по заданной длине сторон.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прямоугольника по заданной длине сторон.</w:t>
            </w:r>
          </w:p>
        </w:tc>
      </w:tr>
      <w:tr w:rsidR="00106FF5" w:rsidRPr="00106FF5" w:rsidTr="005C62BA">
        <w:trPr>
          <w:trHeight w:val="615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37" w:type="dxa"/>
          </w:tcPr>
          <w:p w:rsidR="00106FF5" w:rsidRPr="00106FF5" w:rsidRDefault="00205BEC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Контрольная работа № 2.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62BA" w:rsidRPr="005C62BA" w:rsidTr="006A3390">
        <w:trPr>
          <w:trHeight w:val="881"/>
        </w:trPr>
        <w:tc>
          <w:tcPr>
            <w:tcW w:w="907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</w:tcPr>
          <w:p w:rsidR="005C62BA" w:rsidRPr="005C62BA" w:rsidRDefault="005C62BA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62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62BA">
              <w:rPr>
                <w:rFonts w:eastAsia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5C62BA" w:rsidRPr="005C62BA" w:rsidRDefault="005C62BA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6FF5" w:rsidRPr="00106FF5" w:rsidRDefault="00106FF5" w:rsidP="005C62B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106FF5">
        <w:rPr>
          <w:rFonts w:eastAsia="Times New Roman"/>
          <w:b/>
          <w:sz w:val="24"/>
          <w:szCs w:val="24"/>
          <w:lang w:val="en-US" w:eastAsia="ru-RU"/>
        </w:rPr>
        <w:t>III</w:t>
      </w:r>
      <w:r w:rsidRPr="00106FF5">
        <w:rPr>
          <w:rFonts w:eastAsia="Times New Roman"/>
          <w:b/>
          <w:sz w:val="24"/>
          <w:szCs w:val="24"/>
          <w:lang w:eastAsia="ru-RU"/>
        </w:rPr>
        <w:t xml:space="preserve"> четверть.</w:t>
      </w:r>
      <w:proofErr w:type="gramEnd"/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3737"/>
        <w:gridCol w:w="1134"/>
        <w:gridCol w:w="993"/>
        <w:gridCol w:w="3232"/>
      </w:tblGrid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Кол.</w:t>
            </w:r>
          </w:p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Геометрический материал.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Десяток. Получение десятка путем сложения и вычитания чисел.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Угол. Построение углов с помощью линейки.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Состав чисел первого десятка.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Стороны угла и его вершина.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Разложение чисел первого десятка на два слагаемых.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углов.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Сложение чисел с переходом через десяток.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Прямой угол. Построение.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Прибавление числа 9.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Выделение прямого угла на геометрических фигурах.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Прибавление числа 8.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прямого  угла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Составная задача. Решение задач в два действия.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Острый угол. Построение.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Прибавление числа 7.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Различие и построение прямых и острых углов.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Прибавление чисел 6 и 5.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Выделение острого угла на геометрических фигурах.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Прибавление чисел 3 и 2.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острого угла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Решение примеров на сложение с переходом через десяток в пределе 20.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Тупой угол. Построение.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Решение задач на сложение с переходом через десяток в пределе 20.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Тупой угол. Построение.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Мера емкости: 1л, пол-литра.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Выделение тупого угла на геометрических фигурах.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Мера массы: 1 кг.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тупого угла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Различие и построение углов.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Десяток. Получение десятка путем вычитания.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Различие и построение углов.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Вычитание чисел с переходом через десяток.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Многоугольники Построение.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Вычитание числа 9.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Многоугольники Построение.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Вычитание числа 8.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Различие и построение многоугольников.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Вычитание числа</w:t>
            </w:r>
            <w:proofErr w:type="gramStart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Вершины и углы многоугольников.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Вычитание чисел 6 и 5.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Вершины и углы многоугольников.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Вычитание чисел 4, 3, 2.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Вершины и углы многоугольников.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Решение примеров и задач на вычитание с переходом через десяток.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Закрепление пройденного материала.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37" w:type="dxa"/>
          </w:tcPr>
          <w:p w:rsidR="00106FF5" w:rsidRPr="00106FF5" w:rsidRDefault="00205BEC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Контрольная работа № 3.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62BA" w:rsidRPr="005C62BA" w:rsidTr="006A3390">
        <w:trPr>
          <w:trHeight w:val="881"/>
        </w:trPr>
        <w:tc>
          <w:tcPr>
            <w:tcW w:w="907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</w:tcPr>
          <w:p w:rsidR="005C62BA" w:rsidRPr="005C62BA" w:rsidRDefault="005C62BA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62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62BA"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5C62BA" w:rsidRPr="005C62BA" w:rsidRDefault="005C62BA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5C62BA" w:rsidRDefault="005C62BA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proofErr w:type="gramStart"/>
      <w:r w:rsidRPr="00106FF5">
        <w:rPr>
          <w:rFonts w:eastAsia="Times New Roman"/>
          <w:b/>
          <w:sz w:val="24"/>
          <w:szCs w:val="24"/>
          <w:lang w:val="en-US" w:eastAsia="ru-RU"/>
        </w:rPr>
        <w:t>IV</w:t>
      </w:r>
      <w:r w:rsidRPr="00106FF5">
        <w:rPr>
          <w:rFonts w:eastAsia="Times New Roman"/>
          <w:b/>
          <w:sz w:val="24"/>
          <w:szCs w:val="24"/>
          <w:lang w:eastAsia="ru-RU"/>
        </w:rPr>
        <w:t xml:space="preserve"> четверть.</w:t>
      </w:r>
      <w:proofErr w:type="gramEnd"/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"/>
        <w:gridCol w:w="3737"/>
        <w:gridCol w:w="1134"/>
        <w:gridCol w:w="993"/>
        <w:gridCol w:w="3232"/>
      </w:tblGrid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Тема урока.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Кол.</w:t>
            </w:r>
          </w:p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b/>
                <w:sz w:val="24"/>
                <w:szCs w:val="24"/>
                <w:lang w:eastAsia="ru-RU"/>
              </w:rPr>
              <w:t>Геометрический материал.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Сложение нескольких одинаковых слагаемых.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Квадрат. Стороны квадрата. Построение.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Замена сложения нескольких одинаковых слагаемых действием умножением. Знак умножения «Х».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квадрата по заданной длине сторон.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Замена сложения умножением. Чтение действия умножения.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двух квадратов разного размера.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Действие умножение. Компоненты и результат умножения.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Прямоугольник. Стороны прямоугольника. Построение.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Таблица умножения числа 2.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прямоугольника по заданной длине сторон.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Решение примеров и задач на нахождение произведения.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двух прямоугольников разного размера.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Деление на равные части. Знак деления «</w:t>
            </w:r>
            <w:proofErr w:type="gramStart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>:»</w:t>
            </w:r>
            <w:proofErr w:type="gramEnd"/>
            <w:r w:rsidRPr="00106FF5">
              <w:rPr>
                <w:rFonts w:eastAsia="Times New Roman"/>
                <w:sz w:val="24"/>
                <w:szCs w:val="24"/>
                <w:lang w:eastAsia="ru-RU"/>
              </w:rPr>
              <w:t>. Чтение действия деления.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Треугольник. Стороны треугольника. Построение.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Действие деление. Компоненты и результат деления.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треугольника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Таблица деления на 2.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треугольника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Решение примеров и задач на нахождение частного.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двух треугольников в 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Решение примеров и задач на нахождение частного.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двух треугольников разного размера.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Взаимосвязь таблиц умножения и деления.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Построение многоугольников в разном положении.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Таблица умножения числа 3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Углы, вершины, стороны квадрата и прямоугольника.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Таблица деления на 3.</w:t>
            </w:r>
          </w:p>
        </w:tc>
        <w:tc>
          <w:tcPr>
            <w:tcW w:w="1134" w:type="dxa"/>
          </w:tcPr>
          <w:p w:rsidR="00106FF5" w:rsidRPr="00106FF5" w:rsidRDefault="005C62BA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Углы, вершины, стороны треугольника.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Закрепление материала.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Углы, вершины, стороны многоугольника.</w:t>
            </w: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37" w:type="dxa"/>
          </w:tcPr>
          <w:p w:rsidR="00106FF5" w:rsidRPr="00106FF5" w:rsidRDefault="00205BEC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Контрольная работа № 4.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06FF5" w:rsidRPr="00106FF5" w:rsidTr="006A3390">
        <w:trPr>
          <w:trHeight w:val="881"/>
        </w:trPr>
        <w:tc>
          <w:tcPr>
            <w:tcW w:w="907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37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134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06F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106FF5" w:rsidRPr="00106FF5" w:rsidRDefault="00106FF5" w:rsidP="00106F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106FF5" w:rsidRPr="00106FF5" w:rsidRDefault="00106FF5" w:rsidP="00106FF5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5C62BA" w:rsidRPr="005C62BA" w:rsidTr="006A3390">
        <w:trPr>
          <w:trHeight w:val="881"/>
        </w:trPr>
        <w:tc>
          <w:tcPr>
            <w:tcW w:w="907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37" w:type="dxa"/>
          </w:tcPr>
          <w:p w:rsidR="005C62BA" w:rsidRPr="005C62BA" w:rsidRDefault="005C62BA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62B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134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C62BA">
              <w:rPr>
                <w:rFonts w:eastAsia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3" w:type="dxa"/>
          </w:tcPr>
          <w:p w:rsidR="005C62BA" w:rsidRPr="005C62BA" w:rsidRDefault="005C62BA" w:rsidP="00106FF5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5C62BA" w:rsidRPr="005C62BA" w:rsidRDefault="005C62BA" w:rsidP="00106FF5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06FF5" w:rsidRPr="00106FF5" w:rsidRDefault="00106FF5" w:rsidP="005C62BA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7F28CD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106FF5">
        <w:rPr>
          <w:rFonts w:eastAsia="Times New Roman"/>
          <w:b/>
          <w:sz w:val="24"/>
          <w:szCs w:val="24"/>
          <w:lang w:eastAsia="ru-RU"/>
        </w:rPr>
        <w:t>Перечень учебно-методического обеспечения.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06FF5" w:rsidRPr="00106FF5" w:rsidRDefault="00106FF5" w:rsidP="00106FF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>1.  Воронкова В.В. Воспитание и обучение детей во вспомогательной школе. - М.: Школа-Пресс, 1994.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bCs/>
          <w:color w:val="05080F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2. 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Залялетдинова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 xml:space="preserve"> Ф.Р. Нестандартные уроки математики в коррекционной школе. – М.: Просвещение, 2007.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3. Обучение учащихся </w:t>
      </w:r>
      <w:r w:rsidRPr="00106FF5">
        <w:rPr>
          <w:rFonts w:eastAsia="Times New Roman"/>
          <w:sz w:val="24"/>
          <w:szCs w:val="24"/>
          <w:lang w:val="en-US" w:eastAsia="ru-RU"/>
        </w:rPr>
        <w:t>I</w:t>
      </w:r>
      <w:r w:rsidRPr="00106FF5">
        <w:rPr>
          <w:rFonts w:eastAsia="Times New Roman"/>
          <w:sz w:val="24"/>
          <w:szCs w:val="24"/>
          <w:lang w:eastAsia="ru-RU"/>
        </w:rPr>
        <w:t xml:space="preserve"> – </w:t>
      </w:r>
      <w:r w:rsidRPr="00106FF5">
        <w:rPr>
          <w:rFonts w:eastAsia="Times New Roman"/>
          <w:sz w:val="24"/>
          <w:szCs w:val="24"/>
          <w:lang w:val="en-US" w:eastAsia="ru-RU"/>
        </w:rPr>
        <w:t>IV</w:t>
      </w:r>
      <w:r w:rsidRPr="00106FF5">
        <w:rPr>
          <w:rFonts w:eastAsia="Times New Roman"/>
          <w:sz w:val="24"/>
          <w:szCs w:val="24"/>
          <w:lang w:eastAsia="ru-RU"/>
        </w:rPr>
        <w:t xml:space="preserve"> классов вспомогательной школы: Пособие для учителей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 xml:space="preserve"> / П</w:t>
      </w:r>
      <w:proofErr w:type="gramEnd"/>
      <w:r w:rsidRPr="00106FF5">
        <w:rPr>
          <w:rFonts w:eastAsia="Times New Roman"/>
          <w:sz w:val="24"/>
          <w:szCs w:val="24"/>
          <w:lang w:eastAsia="ru-RU"/>
        </w:rPr>
        <w:t xml:space="preserve">од ред. 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В.Г.Петровой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 xml:space="preserve">. – 2-е изд., 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перераб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>. – М: Просвещение, 1992.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bCs/>
          <w:color w:val="05080F"/>
          <w:sz w:val="24"/>
          <w:szCs w:val="24"/>
          <w:lang w:eastAsia="ru-RU"/>
        </w:rPr>
      </w:pPr>
      <w:r w:rsidRPr="00106FF5">
        <w:rPr>
          <w:rFonts w:eastAsia="Times New Roman"/>
          <w:bCs/>
          <w:color w:val="05080F"/>
          <w:sz w:val="24"/>
          <w:szCs w:val="24"/>
          <w:lang w:eastAsia="ru-RU"/>
        </w:rPr>
        <w:t>4. Перова М.Н. Дидактические игры и упражнения по математике во вспомогательной школе. Пособие для учителей. – М.: Просвещение, 1976.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5. "Программы образования учащихся с умеренной и тяжелой умственной отсталостью" под редакцией 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Л.Б.Баряевой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Н.Н.Яковлево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>й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>-</w:t>
      </w:r>
      <w:proofErr w:type="gramEnd"/>
      <w:r w:rsidRPr="00106FF5">
        <w:rPr>
          <w:rFonts w:eastAsia="Times New Roman"/>
          <w:sz w:val="24"/>
          <w:szCs w:val="24"/>
          <w:lang w:eastAsia="ru-RU"/>
        </w:rPr>
        <w:t xml:space="preserve"> Санкт Петербург ЦДК проф.Л.Б.Баряевой,2011год.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color w:val="060A12"/>
          <w:sz w:val="24"/>
          <w:szCs w:val="24"/>
          <w:lang w:eastAsia="ru-RU"/>
        </w:rPr>
        <w:t xml:space="preserve">6. учебник </w:t>
      </w:r>
      <w:r w:rsidRPr="00106FF5">
        <w:rPr>
          <w:rFonts w:eastAsia="Times New Roman"/>
          <w:sz w:val="24"/>
          <w:szCs w:val="24"/>
          <w:lang w:eastAsia="ru-RU"/>
        </w:rPr>
        <w:t xml:space="preserve">для 3 классов специальных (коррекционных) образовательных учреждений </w:t>
      </w:r>
      <w:r w:rsidRPr="00106FF5">
        <w:rPr>
          <w:rFonts w:eastAsia="Times New Roman"/>
          <w:sz w:val="24"/>
          <w:szCs w:val="24"/>
          <w:lang w:val="en-US" w:eastAsia="ru-RU"/>
        </w:rPr>
        <w:t>VIII</w:t>
      </w:r>
      <w:r w:rsidRPr="00106FF5">
        <w:rPr>
          <w:rFonts w:eastAsia="Times New Roman"/>
          <w:sz w:val="24"/>
          <w:szCs w:val="24"/>
          <w:lang w:eastAsia="ru-RU"/>
        </w:rPr>
        <w:t xml:space="preserve"> вида/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В.В.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>Эк</w:t>
      </w:r>
      <w:proofErr w:type="spellEnd"/>
      <w:proofErr w:type="gramEnd"/>
      <w:r w:rsidRPr="00106FF5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изд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>.-</w:t>
      </w:r>
      <w:proofErr w:type="spellStart"/>
      <w:r w:rsidRPr="00106FF5">
        <w:rPr>
          <w:rFonts w:eastAsia="Times New Roman"/>
          <w:sz w:val="24"/>
          <w:szCs w:val="24"/>
          <w:lang w:eastAsia="ru-RU"/>
        </w:rPr>
        <w:t>М.:«Просвещение</w:t>
      </w:r>
      <w:proofErr w:type="spellEnd"/>
      <w:r w:rsidRPr="00106FF5">
        <w:rPr>
          <w:rFonts w:eastAsia="Times New Roman"/>
          <w:sz w:val="24"/>
          <w:szCs w:val="24"/>
          <w:lang w:eastAsia="ru-RU"/>
        </w:rPr>
        <w:t>», 2001./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bCs/>
          <w:color w:val="05080F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7. </w:t>
      </w:r>
      <w:r w:rsidRPr="00106FF5">
        <w:rPr>
          <w:rFonts w:eastAsia="Times New Roman"/>
          <w:bCs/>
          <w:color w:val="05080F"/>
          <w:sz w:val="24"/>
          <w:szCs w:val="24"/>
          <w:lang w:eastAsia="ru-RU"/>
        </w:rPr>
        <w:t xml:space="preserve">Фефилова Е.П., </w:t>
      </w:r>
      <w:proofErr w:type="spellStart"/>
      <w:r w:rsidRPr="00106FF5">
        <w:rPr>
          <w:rFonts w:eastAsia="Times New Roman"/>
          <w:bCs/>
          <w:color w:val="05080F"/>
          <w:sz w:val="24"/>
          <w:szCs w:val="24"/>
          <w:lang w:eastAsia="ru-RU"/>
        </w:rPr>
        <w:t>Поторочина</w:t>
      </w:r>
      <w:proofErr w:type="spellEnd"/>
      <w:r w:rsidRPr="00106FF5">
        <w:rPr>
          <w:rFonts w:eastAsia="Times New Roman"/>
          <w:bCs/>
          <w:color w:val="05080F"/>
          <w:sz w:val="24"/>
          <w:szCs w:val="24"/>
          <w:lang w:eastAsia="ru-RU"/>
        </w:rPr>
        <w:t xml:space="preserve"> Е.А. Поурочные разработки по математике. 1 класс.  – М.: ВАКО, 2005.</w:t>
      </w:r>
    </w:p>
    <w:p w:rsidR="00106FF5" w:rsidRPr="00106FF5" w:rsidRDefault="00106FF5" w:rsidP="00106FF5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06FF5">
        <w:rPr>
          <w:rFonts w:eastAsia="Times New Roman"/>
          <w:sz w:val="24"/>
          <w:szCs w:val="24"/>
          <w:lang w:eastAsia="ru-RU"/>
        </w:rPr>
        <w:t xml:space="preserve">8. </w:t>
      </w:r>
      <w:proofErr w:type="gramStart"/>
      <w:r w:rsidRPr="00106FF5">
        <w:rPr>
          <w:rFonts w:eastAsia="Times New Roman"/>
          <w:sz w:val="24"/>
          <w:szCs w:val="24"/>
          <w:lang w:eastAsia="ru-RU"/>
        </w:rPr>
        <w:t>Эк</w:t>
      </w:r>
      <w:proofErr w:type="gramEnd"/>
      <w:r w:rsidRPr="00106FF5">
        <w:rPr>
          <w:rFonts w:eastAsia="Times New Roman"/>
          <w:sz w:val="24"/>
          <w:szCs w:val="24"/>
          <w:lang w:eastAsia="ru-RU"/>
        </w:rPr>
        <w:t xml:space="preserve"> В.В. Обучение математике учащихся младших классов вспомогательной школы. – М.: Просвещение, 1990.</w:t>
      </w:r>
    </w:p>
    <w:p w:rsidR="00106FF5" w:rsidRDefault="00106FF5"/>
    <w:sectPr w:rsidR="00106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E0184"/>
    <w:multiLevelType w:val="hybridMultilevel"/>
    <w:tmpl w:val="8982D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BFB"/>
    <w:multiLevelType w:val="hybridMultilevel"/>
    <w:tmpl w:val="F6D6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C10DF"/>
    <w:multiLevelType w:val="hybridMultilevel"/>
    <w:tmpl w:val="C80C26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55F35FD"/>
    <w:multiLevelType w:val="hybridMultilevel"/>
    <w:tmpl w:val="DE2E0ECA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D4503C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426E7"/>
    <w:multiLevelType w:val="hybridMultilevel"/>
    <w:tmpl w:val="3BF825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06457"/>
    <w:multiLevelType w:val="hybridMultilevel"/>
    <w:tmpl w:val="4F4448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041D91"/>
    <w:multiLevelType w:val="hybridMultilevel"/>
    <w:tmpl w:val="159696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907F85"/>
    <w:multiLevelType w:val="hybridMultilevel"/>
    <w:tmpl w:val="BF7448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7AE176C"/>
    <w:multiLevelType w:val="hybridMultilevel"/>
    <w:tmpl w:val="E78EC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ED4218"/>
    <w:multiLevelType w:val="hybridMultilevel"/>
    <w:tmpl w:val="ABC2AB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3512C5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084725"/>
    <w:multiLevelType w:val="hybridMultilevel"/>
    <w:tmpl w:val="21869C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F95221"/>
    <w:multiLevelType w:val="hybridMultilevel"/>
    <w:tmpl w:val="2AC671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62C4F"/>
    <w:multiLevelType w:val="hybridMultilevel"/>
    <w:tmpl w:val="0EAC3C50"/>
    <w:lvl w:ilvl="0" w:tplc="0419000B">
      <w:start w:val="1"/>
      <w:numFmt w:val="bullet"/>
      <w:lvlText w:val=""/>
      <w:lvlJc w:val="left"/>
      <w:pPr>
        <w:ind w:left="21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6">
    <w:nsid w:val="39B05F4A"/>
    <w:multiLevelType w:val="hybridMultilevel"/>
    <w:tmpl w:val="E8CEDDD0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B3354C6"/>
    <w:multiLevelType w:val="hybridMultilevel"/>
    <w:tmpl w:val="118C9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20430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97B05"/>
    <w:multiLevelType w:val="hybridMultilevel"/>
    <w:tmpl w:val="9D2C1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51C3A"/>
    <w:multiLevelType w:val="hybridMultilevel"/>
    <w:tmpl w:val="29B42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583D65"/>
    <w:multiLevelType w:val="hybridMultilevel"/>
    <w:tmpl w:val="37367F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07FED"/>
    <w:multiLevelType w:val="hybridMultilevel"/>
    <w:tmpl w:val="A91E7E1A"/>
    <w:lvl w:ilvl="0" w:tplc="D8DAE3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212EC6"/>
    <w:multiLevelType w:val="hybridMultilevel"/>
    <w:tmpl w:val="608C38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C2B1A44"/>
    <w:multiLevelType w:val="hybridMultilevel"/>
    <w:tmpl w:val="B3F8D3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38288F"/>
    <w:multiLevelType w:val="hybridMultilevel"/>
    <w:tmpl w:val="64406D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020BA2"/>
    <w:multiLevelType w:val="hybridMultilevel"/>
    <w:tmpl w:val="FCD40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426BD0"/>
    <w:multiLevelType w:val="hybridMultilevel"/>
    <w:tmpl w:val="957EA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A92E74"/>
    <w:multiLevelType w:val="hybridMultilevel"/>
    <w:tmpl w:val="ABEC1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67140"/>
    <w:multiLevelType w:val="hybridMultilevel"/>
    <w:tmpl w:val="E07EE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2F5BC9"/>
    <w:multiLevelType w:val="hybridMultilevel"/>
    <w:tmpl w:val="8612D75A"/>
    <w:lvl w:ilvl="0" w:tplc="8548908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8C03E8D"/>
    <w:multiLevelType w:val="hybridMultilevel"/>
    <w:tmpl w:val="B24ED09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2"/>
  </w:num>
  <w:num w:numId="6">
    <w:abstractNumId w:val="3"/>
  </w:num>
  <w:num w:numId="7">
    <w:abstractNumId w:val="15"/>
  </w:num>
  <w:num w:numId="8">
    <w:abstractNumId w:val="20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"/>
  </w:num>
  <w:num w:numId="16">
    <w:abstractNumId w:val="2"/>
  </w:num>
  <w:num w:numId="17">
    <w:abstractNumId w:val="28"/>
  </w:num>
  <w:num w:numId="18">
    <w:abstractNumId w:val="11"/>
  </w:num>
  <w:num w:numId="19">
    <w:abstractNumId w:val="23"/>
  </w:num>
  <w:num w:numId="20">
    <w:abstractNumId w:val="24"/>
  </w:num>
  <w:num w:numId="21">
    <w:abstractNumId w:val="14"/>
  </w:num>
  <w:num w:numId="22">
    <w:abstractNumId w:val="8"/>
  </w:num>
  <w:num w:numId="23">
    <w:abstractNumId w:val="21"/>
  </w:num>
  <w:num w:numId="24">
    <w:abstractNumId w:val="12"/>
  </w:num>
  <w:num w:numId="25">
    <w:abstractNumId w:val="5"/>
  </w:num>
  <w:num w:numId="26">
    <w:abstractNumId w:val="27"/>
  </w:num>
  <w:num w:numId="27">
    <w:abstractNumId w:val="18"/>
  </w:num>
  <w:num w:numId="28">
    <w:abstractNumId w:val="30"/>
  </w:num>
  <w:num w:numId="29">
    <w:abstractNumId w:val="7"/>
  </w:num>
  <w:num w:numId="30">
    <w:abstractNumId w:val="0"/>
  </w:num>
  <w:num w:numId="31">
    <w:abstractNumId w:val="25"/>
  </w:num>
  <w:num w:numId="32">
    <w:abstractNumId w:val="6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F5"/>
    <w:rsid w:val="00106FF5"/>
    <w:rsid w:val="00205BEC"/>
    <w:rsid w:val="004B7389"/>
    <w:rsid w:val="005C62BA"/>
    <w:rsid w:val="006A3390"/>
    <w:rsid w:val="006E0F5D"/>
    <w:rsid w:val="007B32DE"/>
    <w:rsid w:val="007E5E6C"/>
    <w:rsid w:val="007F28CD"/>
    <w:rsid w:val="00E6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FF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06FF5"/>
  </w:style>
  <w:style w:type="paragraph" w:styleId="a5">
    <w:name w:val="Body Text"/>
    <w:basedOn w:val="a"/>
    <w:link w:val="a6"/>
    <w:rsid w:val="00106FF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6FF5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106FF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styleId="a8">
    <w:name w:val="Table Grid"/>
    <w:basedOn w:val="a1"/>
    <w:rsid w:val="00106FF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06F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06FF5"/>
    <w:rPr>
      <w:rFonts w:ascii="Times New Roman" w:hAnsi="Times New Roman" w:cs="Times New Roman" w:hint="default"/>
      <w:sz w:val="26"/>
      <w:szCs w:val="26"/>
    </w:rPr>
  </w:style>
  <w:style w:type="character" w:styleId="aa">
    <w:name w:val="Emphasis"/>
    <w:basedOn w:val="a0"/>
    <w:uiPriority w:val="20"/>
    <w:qFormat/>
    <w:rsid w:val="00106FF5"/>
    <w:rPr>
      <w:i/>
      <w:iCs/>
    </w:rPr>
  </w:style>
  <w:style w:type="character" w:customStyle="1" w:styleId="FontStyle43">
    <w:name w:val="Font Style43"/>
    <w:rsid w:val="00106FF5"/>
    <w:rPr>
      <w:rFonts w:ascii="Times New Roman" w:hAnsi="Times New Roman" w:cs="Times New Roman"/>
      <w:sz w:val="18"/>
      <w:szCs w:val="18"/>
    </w:rPr>
  </w:style>
  <w:style w:type="character" w:customStyle="1" w:styleId="st">
    <w:name w:val="st"/>
    <w:basedOn w:val="a0"/>
    <w:rsid w:val="00106FF5"/>
  </w:style>
  <w:style w:type="paragraph" w:styleId="ab">
    <w:name w:val="header"/>
    <w:basedOn w:val="a"/>
    <w:link w:val="ac"/>
    <w:uiPriority w:val="99"/>
    <w:semiHidden/>
    <w:unhideWhenUsed/>
    <w:rsid w:val="00106FF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06FF5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06FF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06FF5"/>
    <w:rPr>
      <w:rFonts w:eastAsia="Times New Roman"/>
      <w:lang w:eastAsia="ru-RU"/>
    </w:rPr>
  </w:style>
  <w:style w:type="paragraph" w:styleId="af">
    <w:name w:val="No Spacing"/>
    <w:uiPriority w:val="1"/>
    <w:qFormat/>
    <w:rsid w:val="00106FF5"/>
    <w:pPr>
      <w:spacing w:after="0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FF5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06FF5"/>
  </w:style>
  <w:style w:type="paragraph" w:styleId="a5">
    <w:name w:val="Body Text"/>
    <w:basedOn w:val="a"/>
    <w:link w:val="a6"/>
    <w:rsid w:val="00106FF5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06FF5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106FF5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table" w:styleId="a8">
    <w:name w:val="Table Grid"/>
    <w:basedOn w:val="a1"/>
    <w:rsid w:val="00106FF5"/>
    <w:pPr>
      <w:spacing w:after="0" w:line="240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06FF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106FF5"/>
    <w:rPr>
      <w:rFonts w:ascii="Times New Roman" w:hAnsi="Times New Roman" w:cs="Times New Roman" w:hint="default"/>
      <w:sz w:val="26"/>
      <w:szCs w:val="26"/>
    </w:rPr>
  </w:style>
  <w:style w:type="character" w:styleId="aa">
    <w:name w:val="Emphasis"/>
    <w:basedOn w:val="a0"/>
    <w:uiPriority w:val="20"/>
    <w:qFormat/>
    <w:rsid w:val="00106FF5"/>
    <w:rPr>
      <w:i/>
      <w:iCs/>
    </w:rPr>
  </w:style>
  <w:style w:type="character" w:customStyle="1" w:styleId="FontStyle43">
    <w:name w:val="Font Style43"/>
    <w:rsid w:val="00106FF5"/>
    <w:rPr>
      <w:rFonts w:ascii="Times New Roman" w:hAnsi="Times New Roman" w:cs="Times New Roman"/>
      <w:sz w:val="18"/>
      <w:szCs w:val="18"/>
    </w:rPr>
  </w:style>
  <w:style w:type="character" w:customStyle="1" w:styleId="st">
    <w:name w:val="st"/>
    <w:basedOn w:val="a0"/>
    <w:rsid w:val="00106FF5"/>
  </w:style>
  <w:style w:type="paragraph" w:styleId="ab">
    <w:name w:val="header"/>
    <w:basedOn w:val="a"/>
    <w:link w:val="ac"/>
    <w:uiPriority w:val="99"/>
    <w:semiHidden/>
    <w:unhideWhenUsed/>
    <w:rsid w:val="00106FF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106FF5"/>
    <w:rPr>
      <w:rFonts w:eastAsia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106FF5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06FF5"/>
    <w:rPr>
      <w:rFonts w:eastAsia="Times New Roman"/>
      <w:lang w:eastAsia="ru-RU"/>
    </w:rPr>
  </w:style>
  <w:style w:type="paragraph" w:styleId="af">
    <w:name w:val="No Spacing"/>
    <w:uiPriority w:val="1"/>
    <w:qFormat/>
    <w:rsid w:val="00106FF5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2989</Words>
  <Characters>17039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четвертый</dc:creator>
  <cp:keywords/>
  <dc:description/>
  <cp:lastModifiedBy>Розалина</cp:lastModifiedBy>
  <cp:revision>7</cp:revision>
  <cp:lastPrinted>2018-09-03T13:13:00Z</cp:lastPrinted>
  <dcterms:created xsi:type="dcterms:W3CDTF">2013-11-13T07:43:00Z</dcterms:created>
  <dcterms:modified xsi:type="dcterms:W3CDTF">2018-10-03T19:37:00Z</dcterms:modified>
</cp:coreProperties>
</file>