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36" w:rsidRDefault="00044A8D" w:rsidP="00044A8D">
      <w:pPr>
        <w:jc w:val="center"/>
        <w:rPr>
          <w:rFonts w:ascii="Times New Roman" w:hAnsi="Times New Roman" w:cs="Times New Roman"/>
          <w:sz w:val="24"/>
          <w:szCs w:val="24"/>
        </w:rPr>
      </w:pPr>
      <w:r w:rsidRPr="00044A8D">
        <w:rPr>
          <w:rFonts w:ascii="Times New Roman" w:hAnsi="Times New Roman" w:cs="Times New Roman"/>
          <w:sz w:val="24"/>
          <w:szCs w:val="24"/>
        </w:rPr>
        <w:t>Аннотация к рабочей программе по литературе для 6 класса</w:t>
      </w:r>
    </w:p>
    <w:p w:rsidR="00044A8D" w:rsidRPr="00044A8D" w:rsidRDefault="00044A8D" w:rsidP="00044A8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 класса</w:t>
      </w:r>
    </w:p>
    <w:p w:rsidR="00044A8D" w:rsidRPr="00044A8D" w:rsidRDefault="00044A8D" w:rsidP="00044A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4A8D" w:rsidRPr="00044A8D" w:rsidRDefault="00044A8D" w:rsidP="00044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044A8D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литературе  представляет</w:t>
      </w:r>
      <w:proofErr w:type="gramEnd"/>
      <w:r w:rsidRPr="00044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собой целостный документ, включающий разделы: </w:t>
      </w:r>
    </w:p>
    <w:p w:rsidR="00044A8D" w:rsidRPr="00044A8D" w:rsidRDefault="00044A8D" w:rsidP="00044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1.Пояснительная записка</w:t>
      </w:r>
      <w:r w:rsidRPr="00044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44A8D" w:rsidRPr="00044A8D" w:rsidRDefault="00044A8D" w:rsidP="00044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2.Планируемые результаты изучения учебного предмета; </w:t>
      </w:r>
    </w:p>
    <w:p w:rsidR="00044A8D" w:rsidRPr="00044A8D" w:rsidRDefault="00044A8D" w:rsidP="00044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Содержание учебного предмета</w:t>
      </w:r>
      <w:r w:rsidRPr="00044A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044A8D" w:rsidRPr="00044A8D" w:rsidRDefault="00044A8D" w:rsidP="00044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4.Тематическое планирование;</w:t>
      </w:r>
    </w:p>
    <w:p w:rsidR="00044A8D" w:rsidRPr="00044A8D" w:rsidRDefault="00044A8D" w:rsidP="00044A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Календарно-тематическое планирование (приложение).</w:t>
      </w:r>
    </w:p>
    <w:p w:rsidR="00044A8D" w:rsidRPr="00044A8D" w:rsidRDefault="00044A8D" w:rsidP="00044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литературе, авторской Программы по литературе В.Я. Коровиной и др. (М.: Просвещение, 2012) к учебнику В.П. </w:t>
      </w:r>
      <w:proofErr w:type="spell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Полухиной</w:t>
      </w:r>
      <w:proofErr w:type="spell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др. (М.: Просвещение, 2013),</w:t>
      </w:r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</w:t>
      </w:r>
      <w:r w:rsidR="00ED72F4">
        <w:rPr>
          <w:rFonts w:ascii="Times New Roman" w:eastAsia="Times New Roman" w:hAnsi="Times New Roman" w:cs="Times New Roman"/>
          <w:sz w:val="24"/>
          <w:szCs w:val="24"/>
        </w:rPr>
        <w:t xml:space="preserve"> МАОУ «</w:t>
      </w:r>
      <w:proofErr w:type="spellStart"/>
      <w:r w:rsidR="00ED72F4">
        <w:rPr>
          <w:rFonts w:ascii="Times New Roman" w:eastAsia="Times New Roman" w:hAnsi="Times New Roman" w:cs="Times New Roman"/>
          <w:sz w:val="24"/>
          <w:szCs w:val="24"/>
        </w:rPr>
        <w:t>Лайтамакская</w:t>
      </w:r>
      <w:proofErr w:type="spellEnd"/>
      <w:r w:rsidR="00ED72F4">
        <w:rPr>
          <w:rFonts w:ascii="Times New Roman" w:eastAsia="Times New Roman" w:hAnsi="Times New Roman" w:cs="Times New Roman"/>
          <w:sz w:val="24"/>
          <w:szCs w:val="24"/>
        </w:rPr>
        <w:t xml:space="preserve"> СОШ» на 2018-2019</w:t>
      </w:r>
      <w:bookmarkStart w:id="0" w:name="_GoBack"/>
      <w:bookmarkEnd w:id="0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учебный год, федерального перечня учебников, настоящего Положения. 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Цели: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формирование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 развитие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интеллектуальных и творческих способностей учащихся, необходимых ля успешной социализации и самореализации личности;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постижение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поэтапное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последовательное формирование умений читать, комментировать, анализировать и интерпретировать художественный текст;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овладение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овладение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важнейшими </w:t>
      </w:r>
      <w:proofErr w:type="spell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общеучебными</w:t>
      </w:r>
      <w:proofErr w:type="spell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использование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опыта обобщения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обеспечение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соответствия основной образовательной программы требованиям ФГОС;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обеспечение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преемственности начального общего, основного общего, среднего (полного) общего образования;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 обеспечение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</w:t>
      </w:r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</w:t>
      </w: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условий  для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ее самореализации;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взаимодействие образовательного учреждения при реализации основной образовательной про граммы с социальными партнерами;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возможностей образовательных учреждений дополнительного образования детей;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внутришкольной</w:t>
      </w:r>
      <w:proofErr w:type="spellEnd"/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социальной среды, школьного уклада;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•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сотрудничестве с базовыми предприятиями, учреждениями профессионального образования, центрами профессиональной работы; </w:t>
      </w:r>
    </w:p>
    <w:p w:rsidR="00044A8D" w:rsidRPr="00044A8D" w:rsidRDefault="00044A8D" w:rsidP="00044A8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8D">
        <w:rPr>
          <w:rFonts w:ascii="Times New Roman" w:eastAsia="Times New Roman" w:hAnsi="Times New Roman" w:cs="Times New Roman"/>
          <w:sz w:val="24"/>
          <w:szCs w:val="24"/>
          <w:lang w:eastAsia="ar-SA"/>
        </w:rPr>
        <w:t>• сохранение и укрепление физического, психологического и социального здоровья обучающихся, обеспечение их безопасности.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Ведущая проблема изучения литературы в 6 классе — художественное произведение и автор. В программе соблюдена системная направленность — курс 6 класса представлен разделами: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1.  Устное народное творчество.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2.  Древнерусская литература.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3.  Русская литература XVIII.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4.  Русская литература XIX века.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5.  Русская литература XX века.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6.  Литература народов России.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7.  Зарубежная литература.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8.  Обзоры.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9.  Сведения по теории и истории литературы.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В разделах 1—8 даются перечень произведений художественной литературы, краткие аннотации, раскрывающие их основную проблематику и художественное своеобразие. Изучению произведений предшествует краткий обзор жизни и творчества писателя.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Учитывая рекомендации, изложенные в «Методическом письме о преподавании учебного предмета „Литература"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044A8D" w:rsidRPr="00044A8D" w:rsidRDefault="00044A8D" w:rsidP="00044A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изучения учебного предмета.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sz w:val="24"/>
          <w:szCs w:val="24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формирование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формирование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формирование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освоение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развитие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формирование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формирование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осознание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развитие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44A8D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044A8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умение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определять цели своего обучения, ставить и формулировать для себя но вые задачи в учебе и познавательной деятельности;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умение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умение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lastRenderedPageBreak/>
        <w:t>•  умение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оценивать правильность выполнения учебной задачи, собственные возможности ее решения;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владение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умение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умение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создавать, применять и преобразовывать знаки и символы, модели и схемы для решения учебных и познавательных задач;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умение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умение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формирование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и развитие компетентности в области использования информационно-коммуникационных технологий.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44A8D">
        <w:rPr>
          <w:rFonts w:ascii="Times New Roman" w:eastAsia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понимание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ключевых проблем изученных произведений русского фольклора и фольклора других народов, древнерусской литературы, литературы XVIII в., русских писателей  XIX—XX вв., литературы народов России и зарубежной литературы;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понимание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умение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определение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приобщение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формулирование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собственного отношения к произведениям литературы, их оценки;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умение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интерпретировать (в отдельных случаях) изученные литературные произведения;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понимание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авторской позиции и свое отношение к ней;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восприятие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на слух литературных произведений разных жанров, осмысленное чтение и адекватное восприятие;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умение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написание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lastRenderedPageBreak/>
        <w:t>•  понимание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044A8D" w:rsidRPr="00044A8D" w:rsidRDefault="00044A8D" w:rsidP="00044A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44A8D">
        <w:rPr>
          <w:rFonts w:ascii="Times New Roman" w:eastAsia="Times New Roman" w:hAnsi="Times New Roman" w:cs="Times New Roman"/>
          <w:sz w:val="24"/>
          <w:szCs w:val="24"/>
        </w:rPr>
        <w:t>•  понимание</w:t>
      </w:r>
      <w:proofErr w:type="gramEnd"/>
      <w:r w:rsidRPr="00044A8D">
        <w:rPr>
          <w:rFonts w:ascii="Times New Roman" w:eastAsia="Times New Roman" w:hAnsi="Times New Roman" w:cs="Times New Roman"/>
          <w:sz w:val="24"/>
          <w:szCs w:val="24"/>
        </w:rPr>
        <w:t xml:space="preserve"> русского языка, его эстетической функции, роли изобразительно - выразительных языковых средств в создании художественных литературных произведений.</w:t>
      </w:r>
    </w:p>
    <w:p w:rsidR="00044A8D" w:rsidRPr="00044A8D" w:rsidRDefault="00044A8D" w:rsidP="0004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4A8D" w:rsidRPr="00044A8D" w:rsidRDefault="00044A8D" w:rsidP="00044A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44A8D" w:rsidRPr="0004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B69"/>
    <w:rsid w:val="00044A8D"/>
    <w:rsid w:val="00183436"/>
    <w:rsid w:val="004E5B34"/>
    <w:rsid w:val="00503B69"/>
    <w:rsid w:val="00ED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2BC80-00FA-4773-80F9-14734194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1966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2016-10-12T12:15:00Z</dcterms:created>
  <dcterms:modified xsi:type="dcterms:W3CDTF">2018-07-14T20:33:00Z</dcterms:modified>
</cp:coreProperties>
</file>