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1F6B" w:rsidRPr="00D21F6B" w:rsidTr="00B62A94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21F6B" w:rsidRPr="00D21F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  <w:gridCol w:w="6"/>
                  </w:tblGrid>
                  <w:tr w:rsidR="00D21F6B" w:rsidRPr="00D21F6B" w:rsidTr="00B62A9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ru-RU"/>
                          </w:rPr>
                          <w:t>ФГОС начального общего образования</w:t>
                        </w:r>
                      </w:p>
                    </w:tc>
                  </w:tr>
                  <w:tr w:rsidR="00D21F6B" w:rsidRPr="00D21F6B" w:rsidTr="00B62A94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Информация для родителей о ФГОС НОО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 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В период с 2011 по 2020 годы будет происходить постепенный переход всех школ на новые федеральные государственные образовательные стандарты (далее - ФГОС).</w:t>
                        </w:r>
                      </w:p>
                      <w:p w:rsidR="00D21F6B" w:rsidRPr="00D21F6B" w:rsidRDefault="00D21F6B" w:rsidP="00B62A94">
                        <w:pPr>
                          <w:spacing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Что такое Федеральный государственный стандарт начального общего образования?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  Федеральные государственные стандарты устанавливаются в Российской Федерации в соответствии с требованием Статьи 7 «Закона об </w:t>
                        </w:r>
                        <w:proofErr w:type="gram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образовании</w:t>
                        </w:r>
                        <w:r w:rsidR="00CC38B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»</w:t>
                        </w:r>
                        <w:proofErr w:type="gram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Какие требования выдвигает новый ФГОС НОО?</w:t>
                        </w:r>
                      </w:p>
                      <w:p w:rsidR="00D21F6B" w:rsidRPr="00D21F6B" w:rsidRDefault="00D21F6B" w:rsidP="00B62A94">
                        <w:pPr>
                          <w:spacing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Стандарт выдвигает три группы требований: 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clear" w:pos="1440"/>
                            <w:tab w:val="num" w:pos="567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Требования к результатам освоения основной образовательной программы начального общего образования.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clear" w:pos="1440"/>
                            <w:tab w:val="num" w:pos="567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Требования к структуре основной образовательной программы начального общего образования.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clear" w:pos="1440"/>
                            <w:tab w:val="num" w:pos="567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Требования к условиям реализации основной образовательной программы начального общего образования.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Что является отличительной особенностью нового Стандарта?</w:t>
                        </w:r>
                      </w:p>
                      <w:p w:rsidR="00B62A94" w:rsidRDefault="00D21F6B" w:rsidP="00B62A94">
                        <w:pPr>
                          <w:spacing w:before="100" w:beforeAutospacing="1" w:after="100" w:afterAutospacing="1" w:line="240" w:lineRule="auto"/>
                          <w:ind w:left="284"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Отличительной особенностью нового стандарта является его 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деятельностный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  к результатам обучения сформулированы в виде личностных, 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метапредметных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   и предметных результатов.</w:t>
                        </w:r>
                        <w:r w:rsidR="00CC38BC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              </w:t>
                        </w:r>
                      </w:p>
                      <w:p w:rsidR="00D21F6B" w:rsidRPr="00B62A94" w:rsidRDefault="00D21F6B" w:rsidP="00B62A94">
                        <w:pPr>
                          <w:spacing w:before="100" w:beforeAutospacing="1" w:after="100" w:afterAutospacing="1" w:line="240" w:lineRule="auto"/>
                          <w:ind w:left="284"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Неотъемлемой частью ядра нового стандарта являются универсальные учебные действия (УУД). Под УУД понимают «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общеучебные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умения», «общие способы деятельности», «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надпредметные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 xml:space="preserve">программы в комплексе Основной образовательной программы начального общего образования задает 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деятельностный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подход в образовательном процессе начальной школы.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 Важным элементом формирования </w:t>
                        </w:r>
                        <w:proofErr w:type="gram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универсальных учебных действий</w:t>
                        </w:r>
                        <w:proofErr w:type="gram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указывается как наиболее естественный способ формирования УУД включена подпрограмма «Формирование ИКТ компетентности обучающихся». Реализация программы формирования УУД в начальной школе – ключевая задача внедрения нового образовательного стандарта.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Какие требования к результатам обучающимся устанавливает Стандарт?</w:t>
                        </w:r>
                      </w:p>
                      <w:p w:rsidR="00D21F6B" w:rsidRPr="00D21F6B" w:rsidRDefault="00B62A94" w:rsidP="00B62A94">
                        <w:pPr>
                          <w:spacing w:before="100" w:beforeAutospacing="1" w:after="100" w:afterAutospacing="1" w:line="240" w:lineRule="auto"/>
                          <w:ind w:left="284" w:firstLine="141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</w:t>
                        </w:r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clear" w:pos="1440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личностным, включающим готовность и способность обучающихся к саморазвитию, 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сформированность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сформированность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основ гражданской идентичности; 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clear" w:pos="1440"/>
                            <w:tab w:val="num" w:pos="567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метапредметным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, включающим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 и 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межпредметными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понятиями. 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clear" w:pos="1440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предметным, включающим освоенный обучающимися в ходе изучения учебного предмета опыт специфической для данной предметной области деятельности 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  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                  </w:r>
                      </w:p>
                      <w:p w:rsidR="00D21F6B" w:rsidRPr="00D21F6B" w:rsidRDefault="00B62A94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</w:t>
                        </w:r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</w:t>
                        </w:r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этого деления можно, изучив программы учебных предметов, представленные в основной образовательной программе.</w:t>
                        </w:r>
                      </w:p>
                      <w:p w:rsidR="00D21F6B" w:rsidRPr="00D21F6B" w:rsidRDefault="00D21F6B" w:rsidP="00B117FE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Что изучается с использованием ИКТ?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 Отличительной особенностью начала обучения является то, что наряду 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 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                  </w:r>
                      </w:p>
                      <w:p w:rsidR="00D21F6B" w:rsidRPr="00D21F6B" w:rsidRDefault="00D21F6B" w:rsidP="00B117FE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Изучение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 </w:t>
                        </w:r>
                        <w:r w:rsidR="00B62A9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Изучение искусства предполагает изучение современных видов искусства наравне с традиционными. В частности, цифровой фотографии, видеофильма, мультипликации.</w:t>
                        </w:r>
                      </w:p>
                      <w:p w:rsidR="00D21F6B" w:rsidRPr="00D21F6B" w:rsidRDefault="00B117FE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</w:t>
                        </w:r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В контексте изучения всех предметов должны широко использоваться различные источники информации, в том числе, в доступном Интернете.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 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Это проекты «Я и мое имя», «Моя семья», совместное издание Азбуки и многое другое. Родители должны всячески стимулировать детей к этой работе.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 </w:t>
                        </w:r>
                        <w:r w:rsidR="00B62A9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                  </w:r>
                      </w:p>
                      <w:p w:rsidR="00D21F6B" w:rsidRPr="00D21F6B" w:rsidRDefault="00D21F6B" w:rsidP="00B117FE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Что такое информационно-образовательная среда?</w:t>
                        </w:r>
                      </w:p>
                      <w:p w:rsidR="00D21F6B" w:rsidRPr="00D21F6B" w:rsidRDefault="00D21F6B" w:rsidP="00B117FE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  <w:r w:rsidR="00B62A9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имеют контролируемый доступ                к образовательным ресурсам и Интернету, могут взаимодействовать дистанционно, в том числе и во внеурочное время. Родители должны видеть в ИС качественные результаты обучения своих детей и оценку учителя.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Что такое внеурочная деятельность, каковы ее особенности?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 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общеинтеллектуальное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, общекультурное). Содержание занятий должно формироваться с учетом пожеланий обучающихся и их родителей (законных представителей).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 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 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 Содержание внеурочной деятельности должно быть отражено в основной образовательной программе образовательного учреждения.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 Время, отведенное на внеурочную деятельность не входит в предельно допустимую нагрузку обучающихся. Чередование урочной и внеурочной деятельности определяется образовательным учреждением и согласуется с родителями обучающихся.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 Во внеурочную деятельность могут входить: экскурсии, кружки, секции, круглые столы, конференции, диспуты, школьные научные общества, олимпиады, соревнования, поисковые и научные исследования и т.д. Содержание внеурочной деятельности должно быть отражено в основной образовательной программе образовательного учреждения. Время, отведенное на внеурочную деятельность не входит в предельно допустимую нагрузку обучающихся. 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 Продолжительность уроков в начальной школе: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440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в 1 классе – 35 минут (при невозможности организовать специальное расписание звонков для 1 класса, активная фаза урока продолжается не более 35 минут);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clear" w:pos="1440"/>
                            <w:tab w:val="num" w:pos="425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во 2-4 классах – 40-45 минут (по решению общеобразовательного учреждения).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         Продолжительность учебного года: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в 1 классе – 33 учебные недели;</w:t>
                        </w:r>
                      </w:p>
                      <w:p w:rsidR="00D21F6B" w:rsidRPr="00D21F6B" w:rsidRDefault="00D21F6B" w:rsidP="00B62A94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clear" w:pos="1440"/>
                          </w:tabs>
                          <w:spacing w:before="100" w:beforeAutospacing="1" w:after="100" w:afterAutospacing="1" w:line="240" w:lineRule="auto"/>
                          <w:ind w:left="284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во 2-4 классах – 34 учебные недели.</w:t>
                        </w:r>
                      </w:p>
                      <w:p w:rsidR="00D21F6B" w:rsidRPr="00D21F6B" w:rsidRDefault="00B62A94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</w:t>
                        </w:r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</w:t>
                        </w:r>
                      </w:p>
                      <w:p w:rsidR="00D21F6B" w:rsidRPr="00D21F6B" w:rsidRDefault="00B62A94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</w:t>
                        </w:r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Общий объем нагрузки и объем аудиторной нагрузки для учащихся    определяется учебным планом образовательного учреждения, который предусматривает: обязательные учебные занятия, объемом 20 часов в неделю; внеурочную деятельность младших школьников, на которую отводится 10 часов в неделю.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Зачем поменяли стандарт?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  Сегодня мы просто обречены на изменения, потому что мир вокруг нас стремительно меняется. Ученые прогнозируют, что сегодняшним школьникам придется работать по специальностям, которых пока просто нет, о которых мы даже не подозреваем. 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 Почему у нас при слове «стандарт» все начинают искать базовый учебный план, названия предметов, количество часов? Это происходит потому, что стандарт понимался как минимум знаний по тому или иному предмету. </w:t>
                        </w:r>
                      </w:p>
                      <w:p w:rsidR="00D21F6B" w:rsidRPr="00D21F6B" w:rsidRDefault="00D21F6B" w:rsidP="00B62A94">
                        <w:pPr>
                          <w:spacing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А по новому стандарту — это частность, не к этому он сводится, здесь совершенно иные вещи выходят на первый план. 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 Ситуация нормы, - это когда вы выбираете и ищете свою логику жизни, и не ребенок подгоняется под одну и ту же программу, а программа подстраивается под него. Он выбирает. Иными словами, стандарт совершенно изменился: это не список навязанных предметов, а договор между обществом, государством и семьей о требованиях к результатам образования. В центр встали программа развития школы, принцип вариативности, развитие разных возможностей ребенка.</w:t>
                        </w:r>
                      </w:p>
                      <w:p w:rsidR="00D21F6B" w:rsidRPr="00D21F6B" w:rsidRDefault="00D21F6B" w:rsidP="00B117FE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Чем новый стандарт начальной школы отличается от стандарта, действующего с 2004 года?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 Новый стандарт зафиксировал обязательства школы. Школа обязана обеспечить по окончании начальной ступени образования (1-4 класс) достижение ребенком результатов не только в предметных областях, как это было раньше, но и </w:t>
                        </w:r>
                        <w:proofErr w:type="spell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метапредметных</w:t>
                        </w:r>
                        <w:proofErr w:type="spell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и личностных результатов. Иными словами, ребенок по окончании начальной школы должен уметь общаться, работать в группе, презентовать свою работу. Также он должен овладеть 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 xml:space="preserve">навыками работы с различной информацией, в том числе и представленной в электронном виде. Важно, чтобы ребенок научился учиться. 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 Также стандарт разрешает формирование индивидуальных учебных планов для учащихся, прежде всего для одаренных детей и детей с ограниченными возможностями здоровья. Формирование таких учебных планов происходит с участием родителей и учащихся.</w:t>
                        </w:r>
                      </w:p>
                      <w:p w:rsidR="00D21F6B" w:rsidRPr="00D21F6B" w:rsidRDefault="00D21F6B" w:rsidP="00B117FE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Предусматривает ли новый стандарт оплату за обучение ребенка в начальной школе?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 Нет. Конституцией РФ гарантируются общедоступность и бесплатность основного общего образования в государственных или муниципальных образовательных учреждениях. Новый стандарт закрепил за школой обязательную организацию внеурочной деятельности учащихся начальной школы (экскурсии, кружковая деятельность и пр.), все это должно быть прописано в основной образовательной программе школы. </w:t>
                        </w:r>
                      </w:p>
                      <w:p w:rsidR="00D21F6B" w:rsidRPr="00D21F6B" w:rsidRDefault="00D21F6B" w:rsidP="00B117FE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Сколько дополнительных занятий (кружков, секций) может посещать мой ребенок?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  Выбор внеурочных занятий, предлагаемых школой, и их количество осуществляет родитель. Однако не следует забывать о возможной перегрузке ребенка. Психологи рекомендуют не более 2-3 занятий в неделю сверх общей программы обучения.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Предусматривает ли новый стандарт увеличение или уменьшение количества учебных часов в начальной школе?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 Общее количество учебных занятий не изменилось. Количество часов в неделю увеличилось до 21 часа за </w:t>
                        </w:r>
                        <w:proofErr w:type="gram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счет  добавления</w:t>
                        </w:r>
                        <w:proofErr w:type="gram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еще 1 урока физкультуры (с 1 сентября 2011 года обязательны 3 урока физкультуры). Это </w:t>
                        </w:r>
                        <w:proofErr w:type="gram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зафиксировано  новыми</w:t>
                        </w:r>
                        <w:proofErr w:type="gram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санитарными правилами и нормами (СанПиН) от 3 марта 2011 года.</w:t>
                        </w:r>
                      </w:p>
                      <w:p w:rsidR="00D21F6B" w:rsidRPr="00D21F6B" w:rsidRDefault="00D21F6B" w:rsidP="00B117FE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С какого класса дети будут изучать иностранный язык согласно новому Стандарту?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  Это определяет школа и фиксирует в ООП. Как правило, преподавание иностранного языка вводится со 2 класса.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Не повлечет ли изменение стандарта дополнительные нагрузки на ребенка и тем самым ухудшения его здоровья?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  Сохранение здоровья учащихся является одним из требований нового стандарта. Кроме этого, школа обязана выполнять СанПиНы (от 3 марта 2011 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года) и другие нормы, обеспечивающие здоровье и безопасность учащихся. Исполнение норм регулярно проверяется контрольно- надзорными органами.</w:t>
                        </w:r>
                      </w:p>
                      <w:p w:rsidR="00D21F6B" w:rsidRPr="00D21F6B" w:rsidRDefault="00D21F6B" w:rsidP="00B117FE">
                        <w:pPr>
                          <w:spacing w:before="100" w:beforeAutospacing="1" w:after="100" w:afterAutospacing="1" w:line="240" w:lineRule="auto"/>
                          <w:ind w:left="284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Готовы ли учителя работать по новым стандартам?</w:t>
                        </w:r>
                      </w:p>
                      <w:p w:rsidR="00B117FE" w:rsidRDefault="00B117FE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</w:t>
                        </w:r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Профессия учителя предполагает непрерывное совершенствование: в предметной области, во владении методикой и технологиями обучения. По закону об Образовании РФ и нормами трудового законодательства, учитель каждые пять лет проходит повышение квалификации.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           </w:t>
                        </w:r>
                      </w:p>
                      <w:p w:rsidR="00D21F6B" w:rsidRPr="00D21F6B" w:rsidRDefault="00B117FE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          </w:t>
                        </w:r>
                        <w:proofErr w:type="gramStart"/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Кроме того</w:t>
                        </w:r>
                        <w:proofErr w:type="gramEnd"/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организованы дополнительные курсы повышения квалификации в первом полугодии 2011 года для всех учителей будущих первоклассников и заместителей директора. 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Где можно ознакомиться с программами, которые реализует школа на ступени начального общего образования?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</w:t>
                        </w:r>
                        <w:r w:rsidR="00B117FE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</w:t>
                        </w: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В самой школе. Все реализуемые в начальной школе программы отражены в основной образовательной программе школы. 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t>Где можно получить дополнительную информацию о ФГОС?</w:t>
                        </w:r>
                      </w:p>
                      <w:p w:rsidR="00D21F6B" w:rsidRPr="00D21F6B" w:rsidRDefault="00B117FE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</w:t>
                        </w:r>
                        <w:r w:rsidR="00D21F6B"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Сайт Министерства образования и науки РФ: http://mon.gov.ru/dok/fgos/7195/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 Сайт Института стратегических исследований в образовании Российской </w:t>
                        </w:r>
                        <w:proofErr w:type="gramStart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академии  образования</w:t>
                        </w:r>
                        <w:proofErr w:type="gramEnd"/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: http://www.standart.edu.ru/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Анкеты для родителей для первого и второго этапа мониторинга профессионально-общественного мнения относительно введения ФГОС НОО: </w:t>
                        </w:r>
                        <w:hyperlink r:id="rId5" w:tgtFrame="_blank" w:history="1">
                          <w:r w:rsidRPr="00D21F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анкета № 1</w:t>
                          </w:r>
                        </w:hyperlink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, </w:t>
                        </w:r>
                        <w:hyperlink r:id="rId6" w:tgtFrame="_blank" w:history="1">
                          <w:r w:rsidRPr="00D21F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анкета № 2</w:t>
                          </w:r>
                        </w:hyperlink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   </w:t>
                        </w:r>
                        <w:hyperlink r:id="rId7" w:tgtFrame="_blank" w:history="1">
                          <w:r w:rsidRPr="00D21F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Характеристика изменений в деятельности педагога, работающего по ФГОС</w:t>
                          </w:r>
                        </w:hyperlink>
                      </w:p>
                      <w:p w:rsidR="00D21F6B" w:rsidRPr="00D21F6B" w:rsidRDefault="00B117FE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         </w:t>
                        </w:r>
                        <w:hyperlink r:id="rId8" w:tgtFrame="_blank" w:history="1">
                          <w:r w:rsidR="00D21F6B" w:rsidRPr="00D21F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Характеристика изменений в деятельности первоклассника, обучающегося в соответствии с ФГОС</w:t>
                          </w:r>
                        </w:hyperlink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   </w:t>
                        </w:r>
                        <w:hyperlink r:id="rId9" w:tgtFrame="_blank" w:history="1">
                          <w:r w:rsidRPr="00D21F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>Характеристика изменений в организации работы учителя с родителями первоклассника, обучающегося в соответствии с ФГОС</w:t>
                          </w:r>
                        </w:hyperlink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   СанПиН </w:t>
                        </w:r>
                        <w:hyperlink r:id="rId10" w:tgtFrame="_blank" w:history="1">
                          <w:r w:rsidRPr="00D21F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 xml:space="preserve">№ 189 </w:t>
                          </w:r>
                        </w:hyperlink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от 29.12.2010г.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 xml:space="preserve">            СанПиН </w:t>
                        </w:r>
                        <w:hyperlink r:id="rId11" w:tgtFrame="_blank" w:history="1">
                          <w:r w:rsidRPr="00D21F6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7"/>
                              <w:szCs w:val="27"/>
                              <w:u w:val="single"/>
                              <w:lang w:eastAsia="ru-RU"/>
                            </w:rPr>
                            <w:t xml:space="preserve">№ 81 </w:t>
                          </w:r>
                        </w:hyperlink>
                        <w:r w:rsidRPr="00D21F6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ru-RU"/>
                          </w:rPr>
                          <w:t>от 24.11.2015г. (с изменениями)</w:t>
                        </w:r>
                      </w:p>
                      <w:p w:rsidR="00D21F6B" w:rsidRPr="00D21F6B" w:rsidRDefault="00D21F6B" w:rsidP="00B62A94">
                        <w:pPr>
                          <w:spacing w:before="100" w:beforeAutospacing="1" w:after="100" w:afterAutospacing="1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21F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D21F6B" w:rsidRPr="00D21F6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21F6B" w:rsidRPr="00D21F6B" w:rsidRDefault="00D21F6B" w:rsidP="00B62A94">
                              <w:pPr>
                                <w:spacing w:after="0" w:line="240" w:lineRule="auto"/>
                                <w:ind w:left="28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D21F6B" w:rsidRPr="00D21F6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21F6B" w:rsidRPr="00D21F6B" w:rsidRDefault="00D21F6B" w:rsidP="00B62A94">
                              <w:pPr>
                                <w:spacing w:after="0" w:line="240" w:lineRule="auto"/>
                                <w:ind w:left="284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21F6B" w:rsidRPr="00D21F6B" w:rsidRDefault="00D21F6B" w:rsidP="00B62A94">
                        <w:pPr>
                          <w:spacing w:after="0" w:line="240" w:lineRule="auto"/>
                          <w:ind w:lef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21F6B" w:rsidRPr="00D21F6B" w:rsidTr="00B62A9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bottom"/>
                        <w:hideMark/>
                      </w:tcPr>
                      <w:p w:rsidR="00D21F6B" w:rsidRPr="00D21F6B" w:rsidRDefault="00D21F6B" w:rsidP="00CC38B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21F6B" w:rsidRPr="00D21F6B" w:rsidRDefault="00D21F6B" w:rsidP="00CC38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1F6B" w:rsidRPr="00D21F6B" w:rsidRDefault="00D21F6B" w:rsidP="00CC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F6B" w:rsidRPr="00D21F6B" w:rsidTr="00B62A94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21F6B" w:rsidRPr="00D21F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1F6B" w:rsidRPr="00D21F6B" w:rsidRDefault="00D21F6B" w:rsidP="00CC38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21F6B" w:rsidRPr="00D21F6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1F6B" w:rsidRPr="00D21F6B" w:rsidRDefault="00D21F6B" w:rsidP="00CC38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1F6B" w:rsidRPr="00D21F6B" w:rsidRDefault="00D21F6B" w:rsidP="00CC3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A69" w:rsidRDefault="00CA4A69" w:rsidP="00CC38BC">
      <w:pPr>
        <w:jc w:val="both"/>
      </w:pPr>
    </w:p>
    <w:sectPr w:rsidR="00CA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C2803"/>
    <w:multiLevelType w:val="multilevel"/>
    <w:tmpl w:val="8176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B32AC"/>
    <w:multiLevelType w:val="multilevel"/>
    <w:tmpl w:val="37A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93750"/>
    <w:multiLevelType w:val="multilevel"/>
    <w:tmpl w:val="74F6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91764"/>
    <w:multiLevelType w:val="multilevel"/>
    <w:tmpl w:val="2D9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2CC"/>
    <w:rsid w:val="001362CC"/>
    <w:rsid w:val="006B77A6"/>
    <w:rsid w:val="00B117FE"/>
    <w:rsid w:val="00B62A94"/>
    <w:rsid w:val="00CA4A69"/>
    <w:rsid w:val="00CC38BC"/>
    <w:rsid w:val="00D2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FCFB9-04A0-4AF2-AD94-714E48E5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70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016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647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onurschool-3.edusite.ru/DswMedia/xarakteristikaizmeneniyvdeyatel-nostipervoklassnik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onurschool-3.edusite.ru/DswMedia/xarakteristikaizmeneniyvdeyatel-nostipedagoga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ikonurschool-3.edusite.ru/DswMedia/anketa2.doc" TargetMode="External"/><Relationship Id="rId11" Type="http://schemas.openxmlformats.org/officeDocument/2006/relationships/hyperlink" Target="http://baikonurschool-3.edusite.ru/DswMedia/sanpin_2_4_2_2821_10_izmemeniya_3_novoe_2015.pdf" TargetMode="External"/><Relationship Id="rId5" Type="http://schemas.openxmlformats.org/officeDocument/2006/relationships/hyperlink" Target="http://baikonurschool-3.edusite.ru/DswMedia/anketa1.doc" TargetMode="External"/><Relationship Id="rId10" Type="http://schemas.openxmlformats.org/officeDocument/2006/relationships/hyperlink" Target="http://baikonurschool-3.edusite.ru/DswMedia/sanpin_2_4_2_2821_1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onurschool-3.edusite.ru/DswMedia/xarakteristikaizmeneniyvorganizaciirabotyiuchitely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2019-09-27T08:04:00Z</dcterms:created>
  <dcterms:modified xsi:type="dcterms:W3CDTF">2019-09-30T05:10:00Z</dcterms:modified>
</cp:coreProperties>
</file>