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88" w:rsidRDefault="005D35F4" w:rsidP="005D35F4">
      <w:pPr>
        <w:widowControl w:val="0"/>
        <w:shd w:val="clear" w:color="auto" w:fill="FFFFFF"/>
        <w:tabs>
          <w:tab w:val="left" w:pos="0"/>
        </w:tabs>
        <w:autoSpaceDE w:val="0"/>
        <w:ind w:firstLine="1134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F77E7E3" wp14:editId="43890998">
            <wp:extent cx="6092079" cy="7416981"/>
            <wp:effectExtent l="666750" t="0" r="652145" b="0"/>
            <wp:docPr id="1" name="Рисунок 1" descr="C:\Users\Школа\Desktop\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3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94984" cy="7420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013115" w:rsidRDefault="00013115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AE0988" w:rsidRDefault="000F1EA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Личностные и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proofErr w:type="gramEnd"/>
      <w:r>
        <w:rPr>
          <w:b/>
        </w:rPr>
        <w:t xml:space="preserve"> освоения курса внеурочной </w:t>
      </w:r>
      <w:r w:rsidR="00231ABB">
        <w:rPr>
          <w:b/>
        </w:rPr>
        <w:t>д</w:t>
      </w:r>
      <w:r>
        <w:rPr>
          <w:b/>
        </w:rPr>
        <w:t>е</w:t>
      </w:r>
      <w:r w:rsidR="00231ABB">
        <w:rPr>
          <w:b/>
        </w:rPr>
        <w:t>ят</w:t>
      </w:r>
      <w:r>
        <w:rPr>
          <w:b/>
        </w:rPr>
        <w:t xml:space="preserve">ельности «Азбука </w:t>
      </w:r>
      <w:proofErr w:type="spellStart"/>
      <w:r>
        <w:rPr>
          <w:b/>
        </w:rPr>
        <w:t>медиакультуры</w:t>
      </w:r>
      <w:proofErr w:type="spellEnd"/>
      <w:r>
        <w:rPr>
          <w:b/>
        </w:rPr>
        <w:t>»</w:t>
      </w:r>
      <w:r w:rsidR="00231ABB">
        <w:rPr>
          <w:b/>
        </w:rPr>
        <w:t xml:space="preserve">  </w:t>
      </w:r>
    </w:p>
    <w:p w:rsidR="000F1EA3" w:rsidRDefault="000F1EA3" w:rsidP="000F1EA3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</w:p>
    <w:p w:rsidR="000F1EA3" w:rsidRPr="00AE0988" w:rsidRDefault="000F1EA3" w:rsidP="000F1EA3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b/>
        </w:rPr>
        <w:t xml:space="preserve"> </w:t>
      </w: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0F1EA3" w:rsidRPr="00AE0988" w:rsidRDefault="000F1EA3" w:rsidP="000F1EA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F1EA3" w:rsidRPr="00AE0988" w:rsidRDefault="000F1EA3" w:rsidP="000F1EA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F1EA3" w:rsidRPr="00AE0988" w:rsidRDefault="000F1EA3" w:rsidP="000F1EA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0F1EA3" w:rsidRPr="00AE0988" w:rsidRDefault="000F1EA3" w:rsidP="000F1EA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0988" w:rsidRDefault="000F1EA3" w:rsidP="00013115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</w:p>
    <w:p w:rsidR="00AE0988" w:rsidRPr="00ED0A5E" w:rsidRDefault="00AE0988" w:rsidP="00AE098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0F1EA3" w:rsidRPr="00092212" w:rsidRDefault="000F1EA3" w:rsidP="0009221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="00AE0988" w:rsidRPr="00AE0988">
        <w:rPr>
          <w:rFonts w:ascii="Times New Roman" w:hAnsi="Times New Roman" w:cs="Times New Roman"/>
          <w:sz w:val="24"/>
          <w:szCs w:val="24"/>
        </w:rPr>
        <w:t>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lastRenderedPageBreak/>
        <w:t xml:space="preserve"> оценивать свою речь с точки зрения ее содержания, языкового оформления;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AE0988" w:rsidRPr="00AE0988" w:rsidRDefault="00231ABB" w:rsidP="00AE0988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="00AE0988"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AE0988" w:rsidRPr="00AE0988" w:rsidRDefault="00AE0988" w:rsidP="00AE0988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:rsidR="00AE0988" w:rsidRPr="00092212" w:rsidRDefault="00AE0988" w:rsidP="00092212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AE0988" w:rsidRPr="00AE0988" w:rsidRDefault="00AE0988" w:rsidP="00AE0988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AE0988" w:rsidRPr="00F42E34" w:rsidRDefault="005561C2" w:rsidP="00013115">
      <w:pPr>
        <w:pStyle w:val="a3"/>
        <w:rPr>
          <w:b/>
          <w:bCs/>
        </w:rPr>
      </w:pPr>
      <w:r>
        <w:rPr>
          <w:b/>
          <w:bCs/>
        </w:rPr>
        <w:t xml:space="preserve">      </w:t>
      </w:r>
      <w:r w:rsidR="00013115">
        <w:rPr>
          <w:b/>
          <w:bCs/>
        </w:rPr>
        <w:t>С</w:t>
      </w:r>
      <w:r w:rsidR="00AE0988" w:rsidRPr="00330982">
        <w:rPr>
          <w:b/>
          <w:bCs/>
        </w:rPr>
        <w:t xml:space="preserve">одержание </w:t>
      </w:r>
      <w:r w:rsidR="00092212">
        <w:rPr>
          <w:b/>
          <w:bCs/>
        </w:rPr>
        <w:t>курса внеурочной деятельности</w:t>
      </w:r>
    </w:p>
    <w:p w:rsidR="00AE0988" w:rsidRDefault="00AE0988" w:rsidP="00AE0988">
      <w:pPr>
        <w:pStyle w:val="a3"/>
        <w:jc w:val="both"/>
        <w:rPr>
          <w:b/>
          <w:bCs/>
        </w:rPr>
      </w:pPr>
    </w:p>
    <w:p w:rsidR="00AE0988" w:rsidRPr="00071C73" w:rsidRDefault="00AE0988" w:rsidP="00AE0988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Медиаграмотность современного</w:t>
      </w:r>
      <w:r w:rsidR="00013115">
        <w:rPr>
          <w:b/>
          <w:bCs/>
        </w:rPr>
        <w:t xml:space="preserve"> Интернет-пользователя 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 w:rsidRPr="00584B05">
        <w:rPr>
          <w:b/>
          <w:bCs/>
          <w:i/>
        </w:rPr>
        <w:t xml:space="preserve">Тема1. </w:t>
      </w:r>
      <w:r>
        <w:rPr>
          <w:b/>
          <w:bCs/>
          <w:i/>
        </w:rPr>
        <w:t>Медиаграмотность как важнейшая черта коммуникативного портрета современной личности. Электронные СМИ. Медиаиздания для подростков.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Медиаграмотность современных школьников. Аналитический отчет по результатам социологического опроса об интернет-активности жителей населенного пункта. Электронные издания для подростков, представленные работником школьной библиотеки.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t>Тема 2. Дискуссия «Интернет – это территория знания или досуга?»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Дискуссия, по которой необходимо подтвердить или опровергнуть гипотезу, которую выдвинула инициативная группа шестиклассников. Выступление участников дискуссии, выражающих свое мнение. Опровержение гипотезы.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t>Тема 3. Подготовка проекта. Радиопередача «Интернет-слова. Техпомощь».</w:t>
      </w:r>
    </w:p>
    <w:p w:rsidR="00AE0988" w:rsidRPr="007B3323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>Подготовка к презентации проекта. Работа с интернет-ресурсами. Работа со словарями. Поиск информации для передачи. Отбор информации. Написание сценария радиопередачи. Выделение мини-блоков для цикла передач.</w:t>
      </w:r>
    </w:p>
    <w:p w:rsidR="00AE0988" w:rsidRDefault="00AE0988" w:rsidP="00AE0988">
      <w:pPr>
        <w:pStyle w:val="a3"/>
        <w:ind w:left="420"/>
        <w:jc w:val="both"/>
        <w:rPr>
          <w:b/>
          <w:bCs/>
          <w:i/>
        </w:rPr>
      </w:pPr>
      <w:r>
        <w:rPr>
          <w:b/>
          <w:bCs/>
          <w:i/>
        </w:rPr>
        <w:t>Тема 4. Презентация проекта. Радиопередача «Интернет-слова. Техпомощь».</w:t>
      </w:r>
    </w:p>
    <w:p w:rsidR="00AE0988" w:rsidRPr="00F42E34" w:rsidRDefault="00AE0988" w:rsidP="00AE0988">
      <w:pPr>
        <w:pStyle w:val="a3"/>
        <w:ind w:left="420"/>
        <w:jc w:val="both"/>
        <w:rPr>
          <w:bCs/>
        </w:rPr>
      </w:pPr>
      <w:r>
        <w:rPr>
          <w:bCs/>
        </w:rPr>
        <w:t xml:space="preserve">Проведение цикла мини-передач </w:t>
      </w:r>
      <w:r w:rsidRPr="00F42E34">
        <w:rPr>
          <w:bCs/>
        </w:rPr>
        <w:t>«Интернет-слова. Техпомощь».</w:t>
      </w:r>
    </w:p>
    <w:p w:rsidR="00AE0988" w:rsidRPr="00071C73" w:rsidRDefault="00AE0988" w:rsidP="00AE0988">
      <w:pPr>
        <w:pStyle w:val="a3"/>
        <w:jc w:val="both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 xml:space="preserve">Особенности </w:t>
      </w:r>
      <w:r w:rsidR="00013115">
        <w:rPr>
          <w:b/>
          <w:bCs/>
        </w:rPr>
        <w:t xml:space="preserve">заметки как медиажанра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5. Заметка. Виды заметок. Заметка в медиапространстве.</w:t>
      </w:r>
    </w:p>
    <w:p w:rsidR="00AE0988" w:rsidRDefault="00AE0988" w:rsidP="00AE0988">
      <w:pPr>
        <w:pStyle w:val="a3"/>
        <w:ind w:left="397"/>
        <w:rPr>
          <w:bCs/>
        </w:rPr>
      </w:pPr>
      <w:r>
        <w:rPr>
          <w:bCs/>
        </w:rPr>
        <w:t xml:space="preserve"> Работа с интернет-ресурсами. Структура и жанровое своеобразие традиционной заметки, типов заметки. Принципы написания заметок для интернет-пространства.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lastRenderedPageBreak/>
        <w:t xml:space="preserve">       </w:t>
      </w:r>
      <w:r>
        <w:rPr>
          <w:b/>
          <w:bCs/>
          <w:i/>
        </w:rPr>
        <w:t>Тема 6. Информационная заметка в блоге. Практика.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 xml:space="preserve">Создание информационной заметки или заметки с комментарием. Публикация в группе или другом интернет-ресурсе. </w:t>
      </w:r>
    </w:p>
    <w:p w:rsidR="00AE0988" w:rsidRPr="00F42E34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>Виды с</w:t>
      </w:r>
      <w:r w:rsidR="00013115">
        <w:rPr>
          <w:b/>
          <w:bCs/>
        </w:rPr>
        <w:t xml:space="preserve">овременных медиажанров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 w:rsidRPr="00056DAE">
        <w:rPr>
          <w:b/>
          <w:bCs/>
          <w:i/>
        </w:rPr>
        <w:t xml:space="preserve">Тема </w:t>
      </w:r>
      <w:r>
        <w:rPr>
          <w:b/>
          <w:bCs/>
          <w:i/>
        </w:rPr>
        <w:t xml:space="preserve">7. Пресс-релиз как медиажанр. </w:t>
      </w:r>
    </w:p>
    <w:p w:rsidR="00AE0988" w:rsidRPr="001945C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Понятия «пресс-секретарь», «копирайтер», «</w:t>
      </w:r>
      <w:proofErr w:type="spellStart"/>
      <w:r>
        <w:rPr>
          <w:bCs/>
        </w:rPr>
        <w:t>фрилансер</w:t>
      </w:r>
      <w:proofErr w:type="spellEnd"/>
      <w:r>
        <w:rPr>
          <w:bCs/>
        </w:rPr>
        <w:t>», «информационный повод», «</w:t>
      </w:r>
      <w:proofErr w:type="spellStart"/>
      <w:r>
        <w:rPr>
          <w:bCs/>
        </w:rPr>
        <w:t>лид</w:t>
      </w:r>
      <w:proofErr w:type="spellEnd"/>
      <w:r>
        <w:rPr>
          <w:bCs/>
        </w:rPr>
        <w:t xml:space="preserve">», «пресс-релиз». Анализ пресс-релизов, знакомство с   его структурой. Создание собственного релиза. Редактирование деформированного текста.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8. Практика. Создание пресс-релиза.</w:t>
      </w:r>
    </w:p>
    <w:p w:rsidR="00AE0988" w:rsidRPr="00F42E34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Самостоятельное создание творческих текстов.</w:t>
      </w:r>
    </w:p>
    <w:p w:rsidR="00AE0988" w:rsidRPr="009943F4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 </w:t>
      </w:r>
      <w:r>
        <w:rPr>
          <w:b/>
          <w:bCs/>
          <w:i/>
        </w:rPr>
        <w:t>Тема 9</w:t>
      </w:r>
      <w:r w:rsidRPr="009943F4">
        <w:rPr>
          <w:b/>
          <w:bCs/>
          <w:i/>
        </w:rPr>
        <w:t xml:space="preserve">. </w:t>
      </w:r>
      <w:r>
        <w:rPr>
          <w:b/>
          <w:bCs/>
          <w:i/>
        </w:rPr>
        <w:t>Мини-конференция «Современные медиажанры».</w:t>
      </w:r>
    </w:p>
    <w:p w:rsidR="00AE0988" w:rsidRPr="001945CC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 </w:t>
      </w:r>
      <w:r>
        <w:rPr>
          <w:bCs/>
        </w:rPr>
        <w:t>Выступление обучающихся с мини-сообщениями о жанрах интернет-журналистики.</w:t>
      </w:r>
    </w:p>
    <w:p w:rsidR="00AE0988" w:rsidRPr="00BD1133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 </w:t>
      </w:r>
      <w:r>
        <w:rPr>
          <w:b/>
          <w:bCs/>
        </w:rPr>
        <w:t>Инт</w:t>
      </w:r>
      <w:r w:rsidR="00013115">
        <w:rPr>
          <w:b/>
          <w:bCs/>
        </w:rPr>
        <w:t xml:space="preserve">ервью как медиажанр </w:t>
      </w:r>
    </w:p>
    <w:p w:rsidR="00AE0988" w:rsidRPr="00E05D27" w:rsidRDefault="00AE0988" w:rsidP="00AE0988">
      <w:pPr>
        <w:pStyle w:val="a3"/>
        <w:ind w:left="397"/>
        <w:rPr>
          <w:b/>
          <w:bCs/>
          <w:i/>
        </w:rPr>
      </w:pPr>
      <w:r>
        <w:rPr>
          <w:bCs/>
        </w:rPr>
        <w:t xml:space="preserve">Самостоятельная подготовка официального или личного письма – поздравления.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10. Интервью. Виды интервью.</w:t>
      </w:r>
    </w:p>
    <w:p w:rsidR="00AE0988" w:rsidRDefault="00AE0988" w:rsidP="00AE0988">
      <w:pPr>
        <w:pStyle w:val="a3"/>
        <w:ind w:left="360" w:hanging="360"/>
        <w:rPr>
          <w:bCs/>
        </w:rPr>
      </w:pPr>
      <w:r>
        <w:rPr>
          <w:bCs/>
        </w:rPr>
        <w:t xml:space="preserve">      Интервью как жанр журналистки. Технология интервью. Обсуждение видеоматериалов. Ролевая игра. Классификация видов интервью. Выступление учащихся с индивидуальными сообщениями.  Разыгрывание ситуаций общения.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11. Вопросы для интервью.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 w:rsidRPr="00493A1F">
        <w:rPr>
          <w:bCs/>
        </w:rPr>
        <w:t>Просмотр фрагмента телепрограммы регионального телевидения. Формулировка ответов на вопросы с дальнейшим заполнением таблицы «Типы вопросов». Классификация типов вопросов. Игра «Вопрос-ответ».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12</w:t>
      </w:r>
      <w:r w:rsidRPr="00844F69">
        <w:rPr>
          <w:b/>
          <w:bCs/>
          <w:i/>
        </w:rPr>
        <w:t xml:space="preserve">. </w:t>
      </w:r>
      <w:r>
        <w:rPr>
          <w:b/>
          <w:bCs/>
          <w:i/>
        </w:rPr>
        <w:t>Мастер- класс. Тема «Интервью».</w:t>
      </w:r>
    </w:p>
    <w:p w:rsidR="00AE0988" w:rsidRPr="00844F69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Практическая работа по созданию вопросов для интервью.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13</w:t>
      </w:r>
      <w:r w:rsidRPr="00E05D27">
        <w:rPr>
          <w:b/>
          <w:bCs/>
          <w:i/>
        </w:rPr>
        <w:t xml:space="preserve">. </w:t>
      </w:r>
      <w:r>
        <w:rPr>
          <w:b/>
          <w:bCs/>
          <w:i/>
        </w:rPr>
        <w:t>Игра «Пресс-конференция».</w:t>
      </w:r>
    </w:p>
    <w:p w:rsidR="00AE0988" w:rsidRPr="00493A1F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Проведение ролевой игры под руководством преподавателя.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14. Практика. Создание аудиоинтервью (интервью-опрос, интервью-анкета).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интервью-опроса, интервью-анкеты.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15. Практика. Создание печатного интервью (интервью-мнение, интервью-факт).</w:t>
      </w:r>
    </w:p>
    <w:p w:rsidR="00AE0988" w:rsidRPr="00493A1F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 Выбор вида интервью. Самостоятельная работа в творческих группах по созданию интервью. Разработка вопросов. Работа с диктофоном. Обработка материала. Публикация интервью-мнения, интервью-факта.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16</w:t>
      </w:r>
      <w:r w:rsidRPr="00495971">
        <w:rPr>
          <w:b/>
          <w:bCs/>
          <w:i/>
        </w:rPr>
        <w:t xml:space="preserve">. </w:t>
      </w:r>
      <w:r>
        <w:rPr>
          <w:b/>
          <w:bCs/>
          <w:i/>
        </w:rPr>
        <w:t>Интервью-портрет.</w:t>
      </w:r>
    </w:p>
    <w:p w:rsidR="00AE0988" w:rsidRPr="003C50A2" w:rsidRDefault="00AE0988" w:rsidP="00AE0988">
      <w:pPr>
        <w:pStyle w:val="a3"/>
        <w:ind w:left="360" w:hanging="360"/>
        <w:rPr>
          <w:bCs/>
        </w:rPr>
      </w:pPr>
      <w:r>
        <w:rPr>
          <w:bCs/>
        </w:rPr>
        <w:t xml:space="preserve">       Понятие «интервью-портрет». Жанровые особенности данного формата. Герой интервью. Работа с текстом. Преобразование текста в интервью. 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17-18. Практика. Интервью-портрет.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Работа в творческих группах над интервью-портретом. Проведение предварительной работы: изучение досье собеседника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 w:rsidRPr="00646FAF">
        <w:rPr>
          <w:b/>
          <w:bCs/>
          <w:i/>
        </w:rPr>
        <w:t xml:space="preserve">Тема </w:t>
      </w:r>
      <w:r>
        <w:rPr>
          <w:b/>
          <w:bCs/>
          <w:i/>
        </w:rPr>
        <w:t>19. «Звездное» интервью.</w:t>
      </w:r>
    </w:p>
    <w:p w:rsidR="00AE0988" w:rsidRPr="00A17AD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</w:t>
      </w:r>
      <w:r>
        <w:rPr>
          <w:bCs/>
        </w:rPr>
        <w:t xml:space="preserve">     Работа с печатными текстами, формулировка  правила поведения «звездного» интервью. Просмотр фрагментов интервью со знаменитыми людьми. Анализ данных интервью. Выявление особенностей «звездного» интервью. Составление памятки.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20. Речевой тренинг.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Артикуляционная гимнастика, упражнения по орфоэпии и для правильной дикции, ролевые задания по речевому поведению журналиста.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 w:rsidRPr="000170EE">
        <w:rPr>
          <w:b/>
          <w:bCs/>
          <w:i/>
        </w:rPr>
        <w:t>Тема 21. Психологический тренинг. Игра – ассоциация.</w:t>
      </w:r>
    </w:p>
    <w:p w:rsidR="00AE0988" w:rsidRPr="000170EE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lastRenderedPageBreak/>
        <w:t xml:space="preserve">      </w:t>
      </w:r>
      <w:r>
        <w:rPr>
          <w:bCs/>
        </w:rPr>
        <w:t xml:space="preserve"> Апробирование под руководством психолога проектных методик: «Свободные ассоциации», «Рисуночная персонификация», «Рисунок типичного представителя», «Романтическая история».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 xml:space="preserve">Тема 22. Презентация проектного продукта «Наши интервью». </w:t>
      </w:r>
    </w:p>
    <w:p w:rsidR="00AE0988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Презентация всех видов интервью, подготовленных учениками.</w:t>
      </w:r>
    </w:p>
    <w:p w:rsidR="00AE0988" w:rsidRPr="00F74FD2" w:rsidRDefault="00AE0988" w:rsidP="00AE0988">
      <w:pPr>
        <w:pStyle w:val="a3"/>
        <w:rPr>
          <w:b/>
          <w:bCs/>
        </w:rPr>
      </w:pPr>
      <w:r>
        <w:rPr>
          <w:bCs/>
        </w:rPr>
        <w:t xml:space="preserve">      </w:t>
      </w:r>
      <w:r w:rsidR="00013115">
        <w:rPr>
          <w:b/>
          <w:bCs/>
        </w:rPr>
        <w:t xml:space="preserve">Репортаж как медиажанр </w:t>
      </w:r>
    </w:p>
    <w:p w:rsidR="00AE0988" w:rsidRPr="00646FAF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23-24.</w:t>
      </w:r>
      <w:r w:rsidR="005561C2">
        <w:rPr>
          <w:b/>
          <w:bCs/>
          <w:i/>
        </w:rPr>
        <w:t xml:space="preserve"> </w:t>
      </w:r>
      <w:r>
        <w:rPr>
          <w:b/>
          <w:bCs/>
          <w:i/>
        </w:rPr>
        <w:t xml:space="preserve">Репортаж. Виды репортажа. Особенности репортажа. </w:t>
      </w:r>
    </w:p>
    <w:p w:rsidR="00AE0988" w:rsidRPr="00A17ADC" w:rsidRDefault="00AE0988" w:rsidP="00AE0988">
      <w:pPr>
        <w:pStyle w:val="a3"/>
        <w:ind w:left="397"/>
        <w:rPr>
          <w:bCs/>
        </w:rPr>
      </w:pPr>
      <w:r>
        <w:rPr>
          <w:bCs/>
        </w:rPr>
        <w:t xml:space="preserve">Понятие «репортаж». Классификация жанровых особенностей. Признаки данного жанра на примерах текстов и видеоработ. Словарные статьи. Виды репортажа. Композиционные части данного жанра. Герои репортажа. Памятка для начинающего репортера. 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>Тема 25</w:t>
      </w:r>
      <w:r w:rsidRPr="00646FAF">
        <w:rPr>
          <w:b/>
          <w:bCs/>
          <w:i/>
        </w:rPr>
        <w:t xml:space="preserve">. </w:t>
      </w:r>
      <w:r>
        <w:rPr>
          <w:b/>
          <w:bCs/>
          <w:i/>
        </w:rPr>
        <w:t>Репортаж с пресс-конференции.</w:t>
      </w:r>
    </w:p>
    <w:p w:rsidR="00AE0988" w:rsidRPr="00A17ADC" w:rsidRDefault="00AE0988" w:rsidP="00AE0988">
      <w:pPr>
        <w:pStyle w:val="a3"/>
        <w:ind w:left="360" w:hanging="360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>Проведение пресс-конференции. Создание репортажа с проведенной пресс-конференции. Формулировка вопросов, составление репортажа.</w:t>
      </w:r>
    </w:p>
    <w:p w:rsidR="00AE0988" w:rsidRDefault="00AE0988" w:rsidP="00AE0988">
      <w:pPr>
        <w:pStyle w:val="a3"/>
        <w:rPr>
          <w:b/>
          <w:bCs/>
          <w:i/>
        </w:rPr>
      </w:pPr>
      <w:r>
        <w:rPr>
          <w:bCs/>
        </w:rPr>
        <w:t xml:space="preserve">      </w:t>
      </w:r>
      <w:r>
        <w:rPr>
          <w:b/>
          <w:bCs/>
          <w:i/>
        </w:rPr>
        <w:t xml:space="preserve">Тема 26. Практика. Репортаж с пресс-конференции. </w:t>
      </w:r>
    </w:p>
    <w:p w:rsidR="00AE0988" w:rsidRPr="00D275E5" w:rsidRDefault="00AE0988" w:rsidP="00AE0988">
      <w:pPr>
        <w:pStyle w:val="a3"/>
        <w:rPr>
          <w:bCs/>
        </w:rPr>
      </w:pPr>
      <w:r>
        <w:rPr>
          <w:b/>
          <w:bCs/>
          <w:i/>
        </w:rPr>
        <w:t xml:space="preserve">      </w:t>
      </w:r>
      <w:r>
        <w:rPr>
          <w:bCs/>
        </w:rPr>
        <w:t xml:space="preserve">Самостоятельное создание репортажа. 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>
        <w:rPr>
          <w:b/>
          <w:bCs/>
          <w:i/>
        </w:rPr>
        <w:t>Тема 27. Презентация репортажей.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/>
          <w:bCs/>
          <w:i/>
        </w:rPr>
        <w:t xml:space="preserve">   </w:t>
      </w:r>
      <w:r>
        <w:rPr>
          <w:bCs/>
        </w:rPr>
        <w:t xml:space="preserve">   Презентация готового продукта.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 w:rsidRPr="00162AC0">
        <w:rPr>
          <w:b/>
          <w:bCs/>
          <w:i/>
        </w:rPr>
        <w:t>Тема 2</w:t>
      </w:r>
      <w:r>
        <w:rPr>
          <w:b/>
          <w:bCs/>
          <w:i/>
        </w:rPr>
        <w:t>8. Мастер-класс «Репортаж».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Встреча с действующим журналистом. 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</w:t>
      </w:r>
      <w:r>
        <w:rPr>
          <w:b/>
          <w:bCs/>
          <w:i/>
        </w:rPr>
        <w:t>Тема 29-31. Практика. Тематический репортаж с экспериментом «Я – волонтер». Презентация проекта.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Самостоятельная работа над репортажем. </w:t>
      </w:r>
    </w:p>
    <w:p w:rsidR="00AE0988" w:rsidRPr="0045049D" w:rsidRDefault="00013115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</w:rPr>
      </w:pPr>
      <w:r>
        <w:rPr>
          <w:b/>
          <w:bCs/>
        </w:rPr>
        <w:t xml:space="preserve">      Реклама как медиажанр 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/>
        </w:rPr>
      </w:pPr>
      <w:r>
        <w:rPr>
          <w:bCs/>
        </w:rPr>
        <w:t xml:space="preserve">      </w:t>
      </w:r>
      <w:r w:rsidRPr="00162AC0">
        <w:rPr>
          <w:b/>
          <w:bCs/>
          <w:i/>
        </w:rPr>
        <w:t xml:space="preserve">Тема </w:t>
      </w:r>
      <w:r>
        <w:rPr>
          <w:b/>
          <w:bCs/>
          <w:i/>
        </w:rPr>
        <w:t>32. Реклама – воздействие или манипуляция?</w:t>
      </w:r>
    </w:p>
    <w:p w:rsidR="00AE098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ind w:left="360" w:hanging="360"/>
        <w:jc w:val="both"/>
        <w:rPr>
          <w:bCs/>
        </w:rPr>
      </w:pPr>
      <w:r>
        <w:rPr>
          <w:b/>
          <w:bCs/>
          <w:i/>
        </w:rPr>
        <w:t xml:space="preserve">    </w:t>
      </w:r>
      <w:r>
        <w:rPr>
          <w:bCs/>
        </w:rPr>
        <w:t xml:space="preserve">  Повторение материала, измученного в 5 классе по теме «Реклама». Понятийный ряд темы. Индивидуальное сообщение о «живой» рекламе и профессии копирайтера. Проведение опроса.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>
        <w:rPr>
          <w:color w:val="000000"/>
        </w:rPr>
        <w:t xml:space="preserve">      </w:t>
      </w:r>
      <w:r>
        <w:rPr>
          <w:b/>
          <w:i/>
          <w:color w:val="000000"/>
        </w:rPr>
        <w:t xml:space="preserve">Тема 33. Создание рекламного видеоролика. </w:t>
      </w:r>
    </w:p>
    <w:p w:rsidR="00AE0988" w:rsidRPr="00162AC0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>
        <w:rPr>
          <w:b/>
          <w:i/>
          <w:color w:val="000000"/>
        </w:rPr>
        <w:t xml:space="preserve">      </w:t>
      </w:r>
      <w:r>
        <w:rPr>
          <w:color w:val="000000"/>
        </w:rPr>
        <w:t>Создание творческого продукта.</w:t>
      </w:r>
    </w:p>
    <w:p w:rsidR="00AE0988" w:rsidRDefault="00AE0988" w:rsidP="00AE0988">
      <w:pPr>
        <w:widowControl w:val="0"/>
        <w:shd w:val="clear" w:color="auto" w:fill="FFFFFF"/>
        <w:tabs>
          <w:tab w:val="left" w:pos="518"/>
        </w:tabs>
        <w:autoSpaceDE w:val="0"/>
        <w:rPr>
          <w:b/>
          <w:bCs/>
          <w:i/>
        </w:rPr>
      </w:pPr>
      <w:r>
        <w:rPr>
          <w:b/>
          <w:bCs/>
          <w:i/>
        </w:rPr>
        <w:t xml:space="preserve">      Тема 34. Защита проекта: буклеты «В помощь начинающему журналисту»</w:t>
      </w:r>
    </w:p>
    <w:p w:rsidR="00AE0988" w:rsidRPr="0045049D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>
        <w:rPr>
          <w:bCs/>
        </w:rPr>
        <w:t xml:space="preserve">      Презентация готового продукта. </w:t>
      </w:r>
    </w:p>
    <w:p w:rsidR="00AE098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ind w:left="360" w:hanging="360"/>
        <w:jc w:val="both"/>
        <w:rPr>
          <w:bCs/>
        </w:rPr>
      </w:pPr>
    </w:p>
    <w:p w:rsidR="00013115" w:rsidRDefault="00013115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Cs/>
        </w:rPr>
      </w:pPr>
      <w:r>
        <w:rPr>
          <w:bCs/>
          <w:i/>
        </w:rPr>
        <w:t xml:space="preserve"> </w:t>
      </w:r>
    </w:p>
    <w:p w:rsidR="00013115" w:rsidRDefault="00013115" w:rsidP="00AE0988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bCs/>
        </w:rPr>
      </w:pPr>
    </w:p>
    <w:p w:rsidR="00AE0988" w:rsidRDefault="005561C2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="00AE0988" w:rsidRPr="009F31B7">
        <w:rPr>
          <w:b/>
          <w:color w:val="000000" w:themeColor="text1"/>
        </w:rPr>
        <w:t>Тематическое планирование</w:t>
      </w:r>
    </w:p>
    <w:p w:rsidR="00013115" w:rsidRPr="009F31B7" w:rsidRDefault="00013115" w:rsidP="00013115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1307"/>
        <w:gridCol w:w="1474"/>
        <w:gridCol w:w="25"/>
      </w:tblGrid>
      <w:tr w:rsidR="00BB32A8" w:rsidRPr="009F31B7" w:rsidTr="00BB32A8">
        <w:trPr>
          <w:trHeight w:val="276"/>
          <w:jc w:val="center"/>
        </w:trPr>
        <w:tc>
          <w:tcPr>
            <w:tcW w:w="909" w:type="dxa"/>
            <w:vMerge w:val="restart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  <w:i/>
                <w:color w:val="FF0000"/>
              </w:rPr>
              <w:t xml:space="preserve"> </w:t>
            </w:r>
            <w:r w:rsidRPr="009F31B7">
              <w:rPr>
                <w:b/>
              </w:rPr>
              <w:t>№</w:t>
            </w:r>
          </w:p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9F31B7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307" w:type="dxa"/>
            <w:vMerge w:val="restart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BB32A8" w:rsidRPr="009F31B7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B32A8" w:rsidRPr="00330982" w:rsidTr="00BB32A8">
        <w:trPr>
          <w:gridAfter w:val="1"/>
          <w:wAfter w:w="25" w:type="dxa"/>
          <w:trHeight w:val="402"/>
          <w:jc w:val="center"/>
        </w:trPr>
        <w:tc>
          <w:tcPr>
            <w:tcW w:w="909" w:type="dxa"/>
            <w:vMerge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307" w:type="dxa"/>
            <w:vMerge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74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proofErr w:type="spellStart"/>
            <w:r w:rsidRPr="00BB32A8">
              <w:rPr>
                <w:b/>
              </w:rPr>
              <w:t>Медиаграмотность</w:t>
            </w:r>
            <w:proofErr w:type="spellEnd"/>
            <w:r w:rsidRPr="00BB32A8">
              <w:rPr>
                <w:b/>
              </w:rPr>
              <w:t xml:space="preserve"> современного инт</w:t>
            </w:r>
            <w:r>
              <w:rPr>
                <w:b/>
              </w:rPr>
              <w:t>ернет-пользователя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proofErr w:type="spellStart"/>
            <w:r w:rsidRPr="00BB32A8">
              <w:t>Медиаграмотность</w:t>
            </w:r>
            <w:proofErr w:type="spellEnd"/>
            <w:r w:rsidRPr="00BB32A8">
              <w:t xml:space="preserve"> как важнейшая черта коммуникативного портрета современной личности. Электронные СМИ. </w:t>
            </w:r>
            <w:proofErr w:type="spellStart"/>
            <w:r w:rsidRPr="00BB32A8">
              <w:t>Медиаиздания</w:t>
            </w:r>
            <w:proofErr w:type="spellEnd"/>
            <w:r w:rsidRPr="00BB32A8">
              <w:t xml:space="preserve"> для подростков.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Дискуссия «Интернет- это территория знания или досуга?».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Подготовка проекта. Радиопередача «Интернет-слова. </w:t>
            </w:r>
            <w:proofErr w:type="spellStart"/>
            <w:r w:rsidRPr="00BB32A8">
              <w:t>Тех.помощь</w:t>
            </w:r>
            <w:proofErr w:type="spellEnd"/>
            <w:r w:rsidRPr="00BB32A8">
              <w:t>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gridAfter w:val="1"/>
          <w:wAfter w:w="25" w:type="dxa"/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Презентация проекта. Радиопередача «Интернет-слова. </w:t>
            </w:r>
            <w:proofErr w:type="spellStart"/>
            <w:r w:rsidRPr="00BB32A8">
              <w:t>Тех.помощь</w:t>
            </w:r>
            <w:proofErr w:type="spellEnd"/>
            <w:r w:rsidRPr="00BB32A8">
              <w:t>».</w:t>
            </w:r>
          </w:p>
        </w:tc>
        <w:tc>
          <w:tcPr>
            <w:tcW w:w="1474" w:type="dxa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>Осо</w:t>
            </w:r>
            <w:r>
              <w:rPr>
                <w:b/>
              </w:rPr>
              <w:t xml:space="preserve">бенности заметки как </w:t>
            </w:r>
            <w:proofErr w:type="spellStart"/>
            <w:r>
              <w:rPr>
                <w:b/>
              </w:rPr>
              <w:t>медиажанра</w:t>
            </w:r>
            <w:proofErr w:type="spellEnd"/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 xml:space="preserve">Заметка. Виды заметок. Заметка в </w:t>
            </w:r>
            <w:proofErr w:type="spellStart"/>
            <w:r w:rsidRPr="00BB32A8">
              <w:t>медиапространстве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470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Информационная заметка в блоге.</w:t>
            </w:r>
          </w:p>
        </w:tc>
        <w:tc>
          <w:tcPr>
            <w:tcW w:w="1499" w:type="dxa"/>
            <w:gridSpan w:val="2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 xml:space="preserve">Виды современных </w:t>
            </w:r>
            <w:proofErr w:type="spellStart"/>
            <w:r w:rsidRPr="00BB32A8">
              <w:rPr>
                <w:b/>
              </w:rPr>
              <w:t>медиажанров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 xml:space="preserve">Пресс-релиз как </w:t>
            </w:r>
            <w:proofErr w:type="spellStart"/>
            <w:r w:rsidRPr="00BB32A8">
              <w:t>медиажанр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Практика. Создание пресс-релиза.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trHeight w:val="336"/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Мини-конференция «Современные </w:t>
            </w:r>
            <w:proofErr w:type="spellStart"/>
            <w:r w:rsidRPr="00BB32A8">
              <w:t>медиажанры</w:t>
            </w:r>
            <w:proofErr w:type="spellEnd"/>
            <w:r w:rsidRPr="00BB32A8">
              <w:t>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  <w:rPr>
                <w:b/>
              </w:rPr>
            </w:pPr>
            <w:r w:rsidRPr="00BB32A8">
              <w:rPr>
                <w:b/>
              </w:rPr>
              <w:t xml:space="preserve">Интервью как </w:t>
            </w:r>
            <w:proofErr w:type="spellStart"/>
            <w:r w:rsidRPr="00BB32A8">
              <w:rPr>
                <w:b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BB32A8" w:rsidRDefault="00BB32A8" w:rsidP="00AE0988">
            <w:pPr>
              <w:snapToGrid w:val="0"/>
            </w:pPr>
            <w:r w:rsidRPr="00BB32A8">
              <w:t>Интервью. Виды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Вопросы для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Мастер-класс «Интервью».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Игра «Пресс-конференция».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 xml:space="preserve">Практика. Создание </w:t>
            </w:r>
            <w:proofErr w:type="spellStart"/>
            <w:r w:rsidRPr="00BB32A8">
              <w:t>аудиоинтервью</w:t>
            </w:r>
            <w:proofErr w:type="spellEnd"/>
            <w:r w:rsidRPr="00BB32A8"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BB32A8" w:rsidP="00AE0988">
            <w:pPr>
              <w:snapToGrid w:val="0"/>
            </w:pPr>
            <w:r w:rsidRPr="00BB32A8">
              <w:t>Практика. Создание печатного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Интервью-портрет.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Практика интервью-портрет.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307" w:type="dxa"/>
            <w:shd w:val="clear" w:color="auto" w:fill="auto"/>
          </w:tcPr>
          <w:p w:rsidR="00BB32A8" w:rsidRPr="00BB32A8" w:rsidRDefault="00296171" w:rsidP="00AE0988">
            <w:pPr>
              <w:snapToGrid w:val="0"/>
            </w:pPr>
            <w:r w:rsidRPr="00296171">
              <w:t>«Звездное» интервью.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Речевой этикет.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Психологический тренинг. Игра-ассоциации.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Презентация проектного продукта «Наши интервью».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296171" w:rsidRDefault="00296171" w:rsidP="00AE0988">
            <w:pPr>
              <w:snapToGrid w:val="0"/>
              <w:rPr>
                <w:b/>
              </w:rPr>
            </w:pPr>
            <w:r>
              <w:rPr>
                <w:b/>
              </w:rPr>
              <w:t xml:space="preserve">Репортаж как </w:t>
            </w:r>
            <w:proofErr w:type="spellStart"/>
            <w:r>
              <w:rPr>
                <w:b/>
              </w:rPr>
              <w:t>медиажанр</w:t>
            </w:r>
            <w:proofErr w:type="spellEnd"/>
          </w:p>
        </w:tc>
        <w:tc>
          <w:tcPr>
            <w:tcW w:w="1499" w:type="dxa"/>
            <w:gridSpan w:val="2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Репортаж. Виды репортажа. Особенности репортажа.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Репортаж  пресс-конференции.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Практика. Репортаж с пресс-конференции.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Презентация репортажей.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Мастер-класс «Репортаж».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AE0988">
            <w:pPr>
              <w:snapToGrid w:val="0"/>
            </w:pPr>
            <w:r w:rsidRPr="00296171">
              <w:t>Тематический репортаж с экспериментом «Я – волонтер».</w:t>
            </w:r>
          </w:p>
        </w:tc>
        <w:tc>
          <w:tcPr>
            <w:tcW w:w="1499" w:type="dxa"/>
            <w:gridSpan w:val="2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307" w:type="dxa"/>
            <w:shd w:val="clear" w:color="auto" w:fill="auto"/>
          </w:tcPr>
          <w:p w:rsidR="00BB32A8" w:rsidRPr="00296171" w:rsidRDefault="00BB32A8" w:rsidP="00AE0988">
            <w:pPr>
              <w:snapToGrid w:val="0"/>
              <w:rPr>
                <w:b/>
              </w:rPr>
            </w:pPr>
            <w:r w:rsidRPr="00296171">
              <w:rPr>
                <w:b/>
              </w:rPr>
              <w:t>Реклама как медиажанр.</w:t>
            </w:r>
          </w:p>
        </w:tc>
        <w:tc>
          <w:tcPr>
            <w:tcW w:w="1499" w:type="dxa"/>
            <w:gridSpan w:val="2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307" w:type="dxa"/>
            <w:shd w:val="clear" w:color="auto" w:fill="auto"/>
          </w:tcPr>
          <w:p w:rsidR="00296171" w:rsidRDefault="00296171" w:rsidP="00296171">
            <w:pPr>
              <w:snapToGrid w:val="0"/>
            </w:pPr>
            <w:r w:rsidRPr="00296171">
              <w:t>Реклама – воздействие или манипуляция?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307" w:type="dxa"/>
            <w:shd w:val="clear" w:color="auto" w:fill="auto"/>
          </w:tcPr>
          <w:p w:rsidR="00296171" w:rsidRPr="00296171" w:rsidRDefault="00296171" w:rsidP="00296171">
            <w:pPr>
              <w:snapToGrid w:val="0"/>
            </w:pPr>
            <w:r w:rsidRPr="00296171">
              <w:t>Создание рекламного видеоролика. Практика.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B32A8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BB32A8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</w:t>
            </w:r>
          </w:p>
        </w:tc>
        <w:tc>
          <w:tcPr>
            <w:tcW w:w="11307" w:type="dxa"/>
            <w:shd w:val="clear" w:color="auto" w:fill="auto"/>
            <w:vAlign w:val="center"/>
          </w:tcPr>
          <w:p w:rsidR="00BB32A8" w:rsidRPr="00296171" w:rsidRDefault="00296171" w:rsidP="00296171">
            <w:pPr>
              <w:snapToGrid w:val="0"/>
            </w:pPr>
            <w:r w:rsidRPr="00296171">
              <w:t>Защита проекта: буклеты «В помощь начинающему журналисту»</w:t>
            </w:r>
            <w:r>
              <w:t>.</w:t>
            </w:r>
          </w:p>
        </w:tc>
        <w:tc>
          <w:tcPr>
            <w:tcW w:w="1499" w:type="dxa"/>
            <w:gridSpan w:val="2"/>
          </w:tcPr>
          <w:p w:rsidR="00BB32A8" w:rsidRPr="00330982" w:rsidRDefault="00BB32A8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296171" w:rsidRPr="00330982" w:rsidTr="00BB32A8">
        <w:trPr>
          <w:jc w:val="center"/>
        </w:trPr>
        <w:tc>
          <w:tcPr>
            <w:tcW w:w="909" w:type="dxa"/>
            <w:shd w:val="clear" w:color="auto" w:fill="auto"/>
          </w:tcPr>
          <w:p w:rsidR="00296171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307" w:type="dxa"/>
            <w:shd w:val="clear" w:color="auto" w:fill="auto"/>
            <w:vAlign w:val="center"/>
          </w:tcPr>
          <w:p w:rsidR="00296171" w:rsidRPr="00296171" w:rsidRDefault="00296171" w:rsidP="00296171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9" w:type="dxa"/>
            <w:gridSpan w:val="2"/>
          </w:tcPr>
          <w:p w:rsidR="00296171" w:rsidRPr="00330982" w:rsidRDefault="00296171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0988" w:rsidRDefault="00AE0988" w:rsidP="00AE098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4390F" w:rsidRDefault="0034390F" w:rsidP="00296171">
      <w:pPr>
        <w:autoSpaceDE w:val="0"/>
        <w:autoSpaceDN w:val="0"/>
        <w:adjustRightInd w:val="0"/>
        <w:rPr>
          <w:b/>
          <w:bCs/>
          <w:iCs/>
        </w:rPr>
      </w:pPr>
    </w:p>
    <w:p w:rsidR="00AE0988" w:rsidRDefault="008750AA" w:rsidP="00AE0988">
      <w:pPr>
        <w:spacing w:after="200" w:line="276" w:lineRule="auto"/>
        <w:jc w:val="center"/>
        <w:rPr>
          <w:b/>
          <w:color w:val="000000"/>
        </w:rPr>
      </w:pPr>
      <w:r>
        <w:rPr>
          <w:b/>
          <w:bCs/>
          <w:iCs/>
        </w:rPr>
        <w:t xml:space="preserve"> </w:t>
      </w:r>
    </w:p>
    <w:p w:rsidR="00AE0988" w:rsidRDefault="008750AA" w:rsidP="008750AA">
      <w:pPr>
        <w:spacing w:after="200" w:line="276" w:lineRule="auto"/>
        <w:jc w:val="center"/>
        <w:rPr>
          <w:b/>
          <w:color w:val="000000"/>
        </w:rPr>
      </w:pPr>
      <w:r>
        <w:rPr>
          <w:noProof/>
        </w:rPr>
        <w:lastRenderedPageBreak/>
        <w:drawing>
          <wp:inline distT="0" distB="0" distL="0" distR="0" wp14:anchorId="23CC8988" wp14:editId="362EDF03">
            <wp:extent cx="6075604" cy="7370012"/>
            <wp:effectExtent l="647700" t="0" r="630555" b="0"/>
            <wp:docPr id="2" name="Рисунок 2" descr="C:\Users\Школа\Desktop\5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Школа\Desktop\5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078765" cy="737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33" w:rsidRDefault="00E45F3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981648" w:rsidRPr="00E45F33" w:rsidRDefault="006F765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Личностные и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proofErr w:type="gramEnd"/>
      <w:r>
        <w:rPr>
          <w:b/>
        </w:rPr>
        <w:t xml:space="preserve"> освоения курса внеурочной деятельности «</w:t>
      </w:r>
      <w:r>
        <w:rPr>
          <w:b/>
        </w:rPr>
        <w:t xml:space="preserve"> Готовимся к устному собеседованию</w:t>
      </w:r>
      <w:bookmarkStart w:id="0" w:name="_GoBack"/>
      <w:bookmarkEnd w:id="0"/>
      <w:r>
        <w:rPr>
          <w:b/>
        </w:rPr>
        <w:t xml:space="preserve">»  </w:t>
      </w:r>
    </w:p>
    <w:p w:rsidR="00AE0988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6F7653" w:rsidRDefault="006F765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6F7653" w:rsidRPr="00AE0988" w:rsidRDefault="006F7653" w:rsidP="006F7653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6F7653" w:rsidRDefault="006F765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6F7653" w:rsidRPr="00D72DBB" w:rsidRDefault="006F7653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0988" w:rsidRPr="00C0132F" w:rsidRDefault="00AE0988" w:rsidP="00C0132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ED0A5E">
        <w:rPr>
          <w:b/>
        </w:rPr>
        <w:t>Метапредметные</w:t>
      </w:r>
      <w:proofErr w:type="spellEnd"/>
      <w:r w:rsidRPr="00ED0A5E">
        <w:rPr>
          <w:b/>
        </w:rPr>
        <w:t xml:space="preserve"> результаты</w:t>
      </w:r>
    </w:p>
    <w:p w:rsidR="00AE0988" w:rsidRPr="00ED0A5E" w:rsidRDefault="00AE0988" w:rsidP="00AE0988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center"/>
        <w:rPr>
          <w:color w:val="FF0000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Регулятивные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Pr="00AE0988">
        <w:rPr>
          <w:rFonts w:ascii="Times New Roman" w:hAnsi="Times New Roman" w:cs="Times New Roman"/>
          <w:sz w:val="24"/>
          <w:szCs w:val="24"/>
        </w:rPr>
        <w:t>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lastRenderedPageBreak/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сохранять доброжелательное отношение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>, личностно ориентированной деятельности;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Pr="00AE0988">
        <w:rPr>
          <w:rFonts w:ascii="Times New Roman" w:hAnsi="Times New Roman" w:cs="Times New Roman"/>
          <w:sz w:val="24"/>
          <w:szCs w:val="24"/>
        </w:rPr>
        <w:t>, которая будет нужна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C0132F" w:rsidRPr="00AE0988" w:rsidRDefault="00C0132F" w:rsidP="00C0132F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C0132F" w:rsidRPr="00AE0988" w:rsidRDefault="00C0132F" w:rsidP="00C0132F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6F7653" w:rsidRDefault="006F7653" w:rsidP="00AE0988">
      <w:pPr>
        <w:pStyle w:val="a3"/>
        <w:rPr>
          <w:b/>
          <w:bCs/>
        </w:rPr>
      </w:pPr>
      <w:r>
        <w:rPr>
          <w:b/>
          <w:bCs/>
        </w:rPr>
        <w:t xml:space="preserve"> </w:t>
      </w:r>
    </w:p>
    <w:p w:rsidR="00AE0988" w:rsidRPr="00433436" w:rsidRDefault="00E45F33" w:rsidP="00AE0988">
      <w:pPr>
        <w:pStyle w:val="a3"/>
        <w:rPr>
          <w:b/>
          <w:bCs/>
        </w:rPr>
      </w:pPr>
      <w:r>
        <w:rPr>
          <w:b/>
          <w:bCs/>
        </w:rPr>
        <w:t xml:space="preserve"> Содержание </w:t>
      </w:r>
      <w:r w:rsidR="006F7653">
        <w:rPr>
          <w:b/>
          <w:bCs/>
        </w:rPr>
        <w:t>курса внеурочной деятельности</w:t>
      </w:r>
    </w:p>
    <w:p w:rsidR="00AE0988" w:rsidRPr="00433436" w:rsidRDefault="00AE0988" w:rsidP="00AE0988">
      <w:pPr>
        <w:pStyle w:val="a3"/>
        <w:jc w:val="both"/>
        <w:rPr>
          <w:b/>
          <w:bCs/>
        </w:rPr>
      </w:pPr>
    </w:p>
    <w:p w:rsidR="00AE0988" w:rsidRPr="00433436" w:rsidRDefault="00AE0988" w:rsidP="00AE0988">
      <w:pPr>
        <w:pStyle w:val="a3"/>
        <w:spacing w:line="276" w:lineRule="auto"/>
        <w:jc w:val="both"/>
        <w:rPr>
          <w:b/>
          <w:bCs/>
        </w:rPr>
      </w:pPr>
      <w:r w:rsidRPr="00433436">
        <w:rPr>
          <w:b/>
          <w:bCs/>
        </w:rPr>
        <w:t xml:space="preserve">      </w:t>
      </w:r>
      <w:r w:rsidR="00E45F33">
        <w:rPr>
          <w:b/>
          <w:bCs/>
        </w:rPr>
        <w:t xml:space="preserve">Введение </w:t>
      </w:r>
    </w:p>
    <w:p w:rsidR="00C0132F" w:rsidRDefault="00AE0988" w:rsidP="00C0132F">
      <w:pPr>
        <w:spacing w:line="276" w:lineRule="auto"/>
      </w:pPr>
      <w:r>
        <w:rPr>
          <w:b/>
          <w:bCs/>
          <w:color w:val="FF0000"/>
        </w:rPr>
        <w:t xml:space="preserve">      </w:t>
      </w:r>
      <w:r>
        <w:t xml:space="preserve">Структура итогового собеседования по русскому </w:t>
      </w:r>
      <w:r w:rsidR="00C0132F">
        <w:t>языку. Критерии оценки заданий.</w:t>
      </w:r>
    </w:p>
    <w:p w:rsidR="00AE0988" w:rsidRPr="00C0132F" w:rsidRDefault="00C0132F" w:rsidP="00C0132F">
      <w:pPr>
        <w:spacing w:line="276" w:lineRule="auto"/>
      </w:pPr>
      <w:r>
        <w:t xml:space="preserve">      </w:t>
      </w:r>
      <w:r w:rsidR="00AE0988" w:rsidRPr="00982717">
        <w:rPr>
          <w:b/>
          <w:bCs/>
        </w:rPr>
        <w:t>Задание 1.</w:t>
      </w:r>
      <w:r w:rsidR="00AE0988" w:rsidRPr="00982717">
        <w:rPr>
          <w:b/>
        </w:rPr>
        <w:t xml:space="preserve"> Выразительное чтение вслух текста публицистического стиля</w:t>
      </w:r>
      <w:r w:rsidR="00E45F33">
        <w:rPr>
          <w:b/>
          <w:bCs/>
        </w:rPr>
        <w:t xml:space="preserve">  </w:t>
      </w:r>
    </w:p>
    <w:p w:rsidR="00AE0988" w:rsidRDefault="00AE0988" w:rsidP="00AE0988">
      <w:pPr>
        <w:spacing w:line="276" w:lineRule="auto"/>
        <w:jc w:val="both"/>
      </w:pPr>
      <w:r w:rsidRPr="00AD3D68">
        <w:rPr>
          <w:bCs/>
          <w:color w:val="FF0000"/>
        </w:rPr>
        <w:t xml:space="preserve">      </w:t>
      </w:r>
      <w:r>
        <w:t>Основные правила выразительного чтения текста. Работа с текстом: выразительное чтение текстов различной сложности и направлений.</w:t>
      </w:r>
    </w:p>
    <w:p w:rsidR="00AE0988" w:rsidRPr="00982717" w:rsidRDefault="00AE0988" w:rsidP="00AE0988">
      <w:pPr>
        <w:spacing w:line="276" w:lineRule="auto"/>
        <w:ind w:left="360"/>
        <w:jc w:val="both"/>
      </w:pPr>
      <w:r>
        <w:lastRenderedPageBreak/>
        <w:t xml:space="preserve">Интонационное соответствие пунктуационному оформлению текста. Чтение текстов с различными стилевыми особенностями и синтаксической </w:t>
      </w:r>
      <w:proofErr w:type="spellStart"/>
      <w:r>
        <w:t>осложненностью</w:t>
      </w:r>
      <w:proofErr w:type="spellEnd"/>
      <w:r>
        <w:t xml:space="preserve"> (причастные и деепричастные обороты, однородные члены предложения, обособленные члены предложения, обращение, вводные слова, и проч.). Соответствие темпа чтения коммуникативной задаче текста.</w:t>
      </w:r>
    </w:p>
    <w:p w:rsidR="00AE0988" w:rsidRDefault="00AE0988" w:rsidP="00AE0988">
      <w:pPr>
        <w:pStyle w:val="a3"/>
        <w:spacing w:line="276" w:lineRule="auto"/>
        <w:jc w:val="both"/>
        <w:rPr>
          <w:b/>
          <w:bCs/>
        </w:rPr>
      </w:pPr>
      <w:r w:rsidRPr="00AD3D68">
        <w:rPr>
          <w:bCs/>
          <w:color w:val="FF0000"/>
        </w:rPr>
        <w:t xml:space="preserve">      </w:t>
      </w:r>
      <w:r w:rsidRPr="00982717">
        <w:rPr>
          <w:b/>
          <w:bCs/>
        </w:rPr>
        <w:t xml:space="preserve">Задание 2. </w:t>
      </w:r>
      <w:r w:rsidRPr="00982717">
        <w:rPr>
          <w:b/>
        </w:rPr>
        <w:t>Пересказ текста с включ</w:t>
      </w:r>
      <w:r w:rsidR="00E45F33">
        <w:rPr>
          <w:b/>
        </w:rPr>
        <w:t>ением приведенного высказывания</w:t>
      </w:r>
    </w:p>
    <w:p w:rsidR="00AE0988" w:rsidRDefault="00AE0988" w:rsidP="00AE0988">
      <w:pPr>
        <w:spacing w:line="276" w:lineRule="auto"/>
        <w:ind w:left="360" w:hanging="360"/>
        <w:jc w:val="both"/>
      </w:pPr>
      <w:r>
        <w:rPr>
          <w:b/>
          <w:bCs/>
        </w:rPr>
        <w:t xml:space="preserve">      </w:t>
      </w:r>
      <w:r>
        <w:t>Способы запоминания текста. Тренировка в устном изложении содержания текста, интонационно правильном соответствии произнесения текста его пунктуационному оформлению; выделение ключевых слов и микротем. Способы цитирования текста.</w:t>
      </w:r>
      <w:r w:rsidRPr="00982717">
        <w:t xml:space="preserve"> </w:t>
      </w:r>
      <w:r>
        <w:t>Уместное, логичное включение цитаты в текст. Работа с дидактическим материалом по включению цитаты в текст. Пересказ текста с включением цитаты.</w:t>
      </w:r>
    </w:p>
    <w:p w:rsidR="00AE0988" w:rsidRPr="00982717" w:rsidRDefault="00AE0988" w:rsidP="00AE0988">
      <w:pPr>
        <w:pStyle w:val="a3"/>
        <w:spacing w:line="276" w:lineRule="auto"/>
        <w:jc w:val="both"/>
        <w:rPr>
          <w:b/>
          <w:bCs/>
        </w:rPr>
      </w:pPr>
      <w:r>
        <w:t xml:space="preserve">      </w:t>
      </w:r>
      <w:r w:rsidRPr="00982717">
        <w:rPr>
          <w:b/>
        </w:rPr>
        <w:t xml:space="preserve">Задание 3. </w:t>
      </w:r>
      <w:r w:rsidRPr="00982717">
        <w:rPr>
          <w:b/>
          <w:bCs/>
        </w:rPr>
        <w:t>Монологическое высказы</w:t>
      </w:r>
      <w:r w:rsidR="00E45F33">
        <w:rPr>
          <w:b/>
          <w:bCs/>
        </w:rPr>
        <w:t xml:space="preserve">вание </w:t>
      </w:r>
    </w:p>
    <w:p w:rsidR="00AE0988" w:rsidRDefault="00AE0988" w:rsidP="00AE0988">
      <w:pPr>
        <w:spacing w:line="276" w:lineRule="auto"/>
        <w:jc w:val="both"/>
      </w:pPr>
      <w:r w:rsidRPr="00AD3D68">
        <w:rPr>
          <w:bCs/>
          <w:color w:val="FF0000"/>
        </w:rPr>
        <w:t xml:space="preserve">      </w:t>
      </w:r>
      <w:r>
        <w:t>Культура ведения монолога. Тип речи- повествование. Подготовка и выступление с текстом-повествованием на основе своего жизненного опыта.</w:t>
      </w:r>
    </w:p>
    <w:p w:rsidR="00AE0988" w:rsidRDefault="00AE0988" w:rsidP="00AE0988">
      <w:pPr>
        <w:spacing w:line="276" w:lineRule="auto"/>
        <w:ind w:left="360" w:hanging="360"/>
        <w:jc w:val="both"/>
      </w:pPr>
      <w:r>
        <w:t xml:space="preserve">      Культура ведения монолога. Тип речи описание. Создание монологического текста-описания по фотографии. Культура ведения монолога. Тип речи- рассуждение. Выступление - рассуждение на одну из тем с использованием цитирования фраз известных личностей. Грамматические нормы. Анализ деформированного текста. Развитие монологической речи через умение свободно воспроизводить содержание произведения.  Речевые нормы. Орфоэпические нормы. Воспроизведение содержания текста. Работа с орфоэпическими словарями.</w:t>
      </w:r>
    </w:p>
    <w:p w:rsidR="00AE0988" w:rsidRDefault="00AE0988" w:rsidP="00AE0988">
      <w:pPr>
        <w:spacing w:line="276" w:lineRule="auto"/>
        <w:ind w:left="360" w:hanging="360"/>
        <w:jc w:val="both"/>
        <w:rPr>
          <w:b/>
        </w:rPr>
      </w:pPr>
      <w:r>
        <w:t xml:space="preserve">      </w:t>
      </w:r>
      <w:r w:rsidR="00E45F33">
        <w:rPr>
          <w:b/>
        </w:rPr>
        <w:t xml:space="preserve">Задание 4. Диалог </w:t>
      </w:r>
    </w:p>
    <w:p w:rsidR="00E45F33" w:rsidRDefault="00AE0988" w:rsidP="00E45F33">
      <w:pPr>
        <w:spacing w:line="276" w:lineRule="auto"/>
        <w:ind w:left="360" w:hanging="360"/>
        <w:jc w:val="both"/>
      </w:pPr>
      <w:r>
        <w:rPr>
          <w:b/>
        </w:rPr>
        <w:t xml:space="preserve">      </w:t>
      </w:r>
      <w:r>
        <w:t xml:space="preserve">Понятие о диалоге. Структура диалога. Особенности диалога. Основные правила ведения диалога. Участие в диалоге. Орфоэпические пятиминутки на уроках, разыгрывание диалогических сценок, работа в группах по обсуждению коммуникативных задач. Понятие о внимательном молчании. Законы риторики диалога. Вопросно-ответная форма выстраивания общения между учащимися (например, при работе над правилами). Тренировочное итоговое </w:t>
      </w:r>
      <w:r w:rsidR="00E45F33">
        <w:t>собеседование по русскому языку.</w:t>
      </w:r>
    </w:p>
    <w:p w:rsidR="00AE0988" w:rsidRPr="00AD3D68" w:rsidRDefault="00AE0988" w:rsidP="00AE0988">
      <w:pPr>
        <w:widowControl w:val="0"/>
        <w:shd w:val="clear" w:color="auto" w:fill="FFFFFF"/>
        <w:tabs>
          <w:tab w:val="left" w:pos="360"/>
        </w:tabs>
        <w:autoSpaceDE w:val="0"/>
        <w:rPr>
          <w:bCs/>
          <w:color w:val="FF0000"/>
        </w:rPr>
      </w:pPr>
    </w:p>
    <w:p w:rsidR="006F7653" w:rsidRDefault="006F7653" w:rsidP="006F7653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/>
        </w:rPr>
      </w:pPr>
    </w:p>
    <w:p w:rsidR="00AE0988" w:rsidRDefault="00AE0988" w:rsidP="006F7653">
      <w:pPr>
        <w:widowControl w:val="0"/>
        <w:shd w:val="clear" w:color="auto" w:fill="FFFFFF" w:themeFill="background1"/>
        <w:tabs>
          <w:tab w:val="left" w:pos="0"/>
        </w:tabs>
        <w:autoSpaceDE w:val="0"/>
        <w:rPr>
          <w:b/>
        </w:rPr>
      </w:pPr>
      <w:r w:rsidRPr="004A583D">
        <w:rPr>
          <w:b/>
        </w:rPr>
        <w:t>Тематическое планирование</w:t>
      </w:r>
    </w:p>
    <w:p w:rsidR="006F7653" w:rsidRPr="004A583D" w:rsidRDefault="006F7653" w:rsidP="006F7653">
      <w:pPr>
        <w:widowControl w:val="0"/>
        <w:shd w:val="clear" w:color="auto" w:fill="FFFFFF" w:themeFill="background1"/>
        <w:tabs>
          <w:tab w:val="left" w:pos="0"/>
        </w:tabs>
        <w:autoSpaceDE w:val="0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4"/>
        <w:gridCol w:w="12900"/>
        <w:gridCol w:w="1499"/>
      </w:tblGrid>
      <w:tr w:rsidR="00C0132F" w:rsidRPr="004A583D" w:rsidTr="00C0132F">
        <w:trPr>
          <w:trHeight w:val="276"/>
          <w:jc w:val="center"/>
        </w:trPr>
        <w:tc>
          <w:tcPr>
            <w:tcW w:w="774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  <w:i/>
              </w:rPr>
              <w:t xml:space="preserve"> </w:t>
            </w:r>
            <w:r w:rsidRPr="004A583D">
              <w:rPr>
                <w:b/>
              </w:rPr>
              <w:t>№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900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4A583D">
              <w:rPr>
                <w:b/>
              </w:rPr>
              <w:t>Разделы, темы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0132F" w:rsidRPr="004A583D" w:rsidTr="00C0132F">
        <w:trPr>
          <w:trHeight w:val="402"/>
          <w:jc w:val="center"/>
        </w:trPr>
        <w:tc>
          <w:tcPr>
            <w:tcW w:w="774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900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915" w:type="dxa"/>
            <w:vMerge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Введение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Введение. Значение курса, его задачи.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Структура и система оценивания итогового собеседования.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1. Выразительное чтение вслух текста публицистического стиля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Чтение текста в соответствии с интонацией, соответствующей пунктуационному оформлению текста.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Чтение в темпе, соответствующем коммуникативной задаче.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Знаки препинания – «помощники» логической структуры текста.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Логические паузы.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2. Пересказ текста с включением приведенного высказывания</w:t>
            </w:r>
          </w:p>
        </w:tc>
        <w:tc>
          <w:tcPr>
            <w:tcW w:w="915" w:type="dxa"/>
          </w:tcPr>
          <w:p w:rsidR="00C0132F" w:rsidRPr="004A583D" w:rsidRDefault="00C0132F" w:rsidP="00AE0988">
            <w:r>
              <w:t>9</w:t>
            </w:r>
          </w:p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 xml:space="preserve">Пересказ прочитанного текста с сохранением всех основных </w:t>
            </w:r>
            <w:proofErr w:type="spellStart"/>
            <w:r w:rsidRPr="00C0132F">
              <w:t>микротем</w:t>
            </w:r>
            <w:proofErr w:type="spellEnd"/>
            <w:r w:rsidRPr="00C0132F">
              <w:t xml:space="preserve"> исходного текста с соблюдением </w:t>
            </w:r>
            <w:proofErr w:type="spellStart"/>
            <w:r w:rsidRPr="00C0132F">
              <w:t>фактологической</w:t>
            </w:r>
            <w:proofErr w:type="spellEnd"/>
            <w:r w:rsidRPr="00C0132F">
              <w:t xml:space="preserve"> точности.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Уместное, логичное включение приведенного высказывания в текст. Применение способов цитирования.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Практикум. Понимание и запоминание различных частей текста, обдумывание прочитанного, интерпретация (включение цитаты).</w:t>
            </w:r>
          </w:p>
        </w:tc>
        <w:tc>
          <w:tcPr>
            <w:tcW w:w="915" w:type="dxa"/>
          </w:tcPr>
          <w:p w:rsidR="00C0132F" w:rsidRPr="004A583D" w:rsidRDefault="00C0132F" w:rsidP="00AE0988"/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3. Монологическое высказывание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Основные виды монолога.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Логика построения монологического высказывания (предупреждение лексических, речевых и грамматических ошибок)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Практикум.  Составление связного монологического высказывания.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  <w:rPr>
                <w:b/>
              </w:rPr>
            </w:pPr>
            <w:r w:rsidRPr="00C0132F">
              <w:rPr>
                <w:b/>
              </w:rPr>
              <w:t>Задание 4. Диалог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900" w:type="dxa"/>
            <w:shd w:val="clear" w:color="auto" w:fill="auto"/>
          </w:tcPr>
          <w:p w:rsidR="00C0132F" w:rsidRDefault="00C0132F" w:rsidP="00AE0988">
            <w:pPr>
              <w:snapToGrid w:val="0"/>
            </w:pPr>
            <w:r w:rsidRPr="00C0132F">
              <w:t>Правила эффективной коммуникации.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Ведение диалога по поставленным вопросам с учетом условий речевой ситуации и соблюдением речевых, грамматических, орфоэпических норм русского языка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0132F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900" w:type="dxa"/>
            <w:shd w:val="clear" w:color="auto" w:fill="auto"/>
          </w:tcPr>
          <w:p w:rsidR="00C0132F" w:rsidRPr="00C0132F" w:rsidRDefault="00C0132F" w:rsidP="00AE0988">
            <w:pPr>
              <w:snapToGrid w:val="0"/>
            </w:pPr>
            <w:r w:rsidRPr="00C0132F">
              <w:t>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132F" w:rsidRPr="004A583D" w:rsidTr="00C0132F">
        <w:trPr>
          <w:jc w:val="center"/>
        </w:trPr>
        <w:tc>
          <w:tcPr>
            <w:tcW w:w="774" w:type="dxa"/>
            <w:shd w:val="clear" w:color="auto" w:fill="auto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C0132F" w:rsidRPr="004A583D" w:rsidRDefault="00C0132F" w:rsidP="00AE0988">
            <w:pPr>
              <w:snapToGrid w:val="0"/>
              <w:jc w:val="right"/>
              <w:rPr>
                <w:b/>
              </w:rPr>
            </w:pPr>
            <w:r w:rsidRPr="004A583D">
              <w:rPr>
                <w:b/>
              </w:rPr>
              <w:t>Итого:</w:t>
            </w:r>
          </w:p>
        </w:tc>
        <w:tc>
          <w:tcPr>
            <w:tcW w:w="915" w:type="dxa"/>
          </w:tcPr>
          <w:p w:rsidR="00C0132F" w:rsidRPr="004A583D" w:rsidRDefault="00C0132F" w:rsidP="00AE098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AE0988" w:rsidRPr="00330982" w:rsidRDefault="00AE0988" w:rsidP="00AE0988">
      <w:pPr>
        <w:pStyle w:val="a3"/>
        <w:rPr>
          <w:bCs/>
        </w:rPr>
      </w:pPr>
    </w:p>
    <w:p w:rsidR="00AE0988" w:rsidRPr="00330982" w:rsidRDefault="00AE0988" w:rsidP="00AE0988">
      <w:pPr>
        <w:pStyle w:val="a3"/>
        <w:rPr>
          <w:bCs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7939A8" w:rsidRPr="00762D99" w:rsidRDefault="006F7653" w:rsidP="007939A8">
      <w:pPr>
        <w:autoSpaceDE w:val="0"/>
        <w:autoSpaceDN w:val="0"/>
        <w:adjustRightInd w:val="0"/>
        <w:jc w:val="center"/>
        <w:rPr>
          <w:bCs/>
          <w:iCs/>
        </w:rPr>
        <w:sectPr w:rsidR="007939A8" w:rsidRPr="00762D99">
          <w:pgSz w:w="16838" w:h="11906" w:orient="landscape"/>
          <w:pgMar w:top="709" w:right="820" w:bottom="709" w:left="709" w:header="709" w:footer="709" w:gutter="0"/>
          <w:cols w:space="720"/>
        </w:sectPr>
      </w:pPr>
      <w:r w:rsidRPr="006F7653">
        <w:rPr>
          <w:b/>
          <w:bCs/>
          <w:iCs/>
          <w:noProof/>
        </w:rPr>
        <w:lastRenderedPageBreak/>
        <w:drawing>
          <wp:inline distT="0" distB="0" distL="0" distR="0" wp14:anchorId="41925D9D" wp14:editId="271E31F8">
            <wp:extent cx="7762194" cy="9527443"/>
            <wp:effectExtent l="876300" t="0" r="868045" b="0"/>
            <wp:docPr id="3" name="Рисунок 3" descr="C:\Users\Школ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67412" cy="953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653" w:rsidRDefault="006F7653" w:rsidP="006F7653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6F7653" w:rsidRPr="00E45F33" w:rsidRDefault="006F7653" w:rsidP="006F765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Личностные и </w:t>
      </w: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 результаты</w:t>
      </w:r>
      <w:proofErr w:type="gramEnd"/>
      <w:r>
        <w:rPr>
          <w:b/>
        </w:rPr>
        <w:t xml:space="preserve"> освоения курса внеурочной деятельности «</w:t>
      </w:r>
      <w:r>
        <w:rPr>
          <w:b/>
        </w:rPr>
        <w:t xml:space="preserve"> Теория и практика написания сочинений</w:t>
      </w:r>
      <w:r>
        <w:rPr>
          <w:b/>
        </w:rPr>
        <w:t xml:space="preserve">»  </w:t>
      </w:r>
    </w:p>
    <w:p w:rsidR="006F7653" w:rsidRDefault="006F7653" w:rsidP="006F765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6F7653" w:rsidRPr="006F7653" w:rsidRDefault="006F7653" w:rsidP="006F765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</w:p>
    <w:p w:rsidR="006F7653" w:rsidRPr="00AE0988" w:rsidRDefault="006F7653" w:rsidP="006F7653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роль </w:t>
      </w:r>
      <w:r w:rsidRPr="00AE0988">
        <w:rPr>
          <w:rFonts w:ascii="Times New Roman" w:hAnsi="Times New Roman" w:cs="Times New Roman"/>
          <w:sz w:val="24"/>
          <w:szCs w:val="24"/>
        </w:rPr>
        <w:t>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ценность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</w:t>
      </w:r>
      <w:r>
        <w:rPr>
          <w:rFonts w:ascii="Times New Roman" w:hAnsi="Times New Roman" w:cs="Times New Roman"/>
          <w:sz w:val="24"/>
          <w:szCs w:val="24"/>
        </w:rPr>
        <w:t>определять самооценку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наблюдения за собственной речью;</w:t>
      </w:r>
    </w:p>
    <w:p w:rsidR="006F7653" w:rsidRPr="00AE0988" w:rsidRDefault="006F7653" w:rsidP="006F7653">
      <w:pPr>
        <w:pStyle w:val="a5"/>
        <w:widowControl w:val="0"/>
        <w:numPr>
          <w:ilvl w:val="0"/>
          <w:numId w:val="18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принимать решение на основе соотнесения нескольких моральных норм;</w:t>
      </w:r>
    </w:p>
    <w:p w:rsidR="00861399" w:rsidRDefault="00861399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E45F33" w:rsidRPr="00E45F33" w:rsidRDefault="00E45F33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861399" w:rsidRDefault="00861399" w:rsidP="0086139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</w:p>
    <w:p w:rsidR="00861399" w:rsidRPr="00861399" w:rsidRDefault="00861399" w:rsidP="00861399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b/>
        </w:rPr>
      </w:pPr>
      <w:r w:rsidRPr="00861399">
        <w:rPr>
          <w:color w:val="FF0000"/>
        </w:rPr>
        <w:tab/>
      </w:r>
      <w:r w:rsidRPr="00861399">
        <w:rPr>
          <w:b/>
          <w:i/>
        </w:rPr>
        <w:t>Регулятивные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приемы</w:t>
      </w:r>
      <w:r w:rsidRPr="00AE0988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</w:t>
      </w:r>
      <w:r>
        <w:rPr>
          <w:rFonts w:ascii="Times New Roman" w:hAnsi="Times New Roman" w:cs="Times New Roman"/>
          <w:sz w:val="24"/>
          <w:szCs w:val="24"/>
        </w:rPr>
        <w:t>ала на определенную тему; уметь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вести самостоятельный поиск информации, ее анализ и отбор;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определять цели предстоящей исследовательской, творческой деятельности, последовательность действий;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цели учебной деятельности с помощью учителя и самостоятельно;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удерживать учебную задачу</w:t>
      </w:r>
      <w:r w:rsidRPr="00AE0988">
        <w:rPr>
          <w:rFonts w:ascii="Times New Roman" w:hAnsi="Times New Roman" w:cs="Times New Roman"/>
          <w:sz w:val="24"/>
          <w:szCs w:val="24"/>
        </w:rPr>
        <w:t>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выполненное задание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с образцом, предложенным учителем;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Коммуникативные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воспроизводить прослушанный или прочитанный текст с разной степенью свернутости;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правильно излагать свои мысли в устной и письменной форме;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r w:rsidRPr="00AE0988">
        <w:rPr>
          <w:rFonts w:ascii="Times New Roman" w:hAnsi="Times New Roman" w:cs="Times New Roman"/>
          <w:sz w:val="24"/>
          <w:szCs w:val="24"/>
        </w:rPr>
        <w:t xml:space="preserve">разными видами монолога и диалога; 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участвовать в речевом общении, соблюдая нормы речевого этикета;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оценивать свою речь с точки зрения ее содержания, языкового оформления;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 выступать перед аудиторией сверстников с небольшими сообщениями, докладами;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сохранять доброжелательное отношение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друг к другу в ситуации конфликта интересов;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взаимоконтроль и взаимопомощь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ходу выполнения задания;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свои мысли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устной и письменной речи с учетом учебных и жизненных ситуаций;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возможности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различных позиций и точек зрения на какой-либо предмет или вопрос;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уважать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позиций других людей, отличные от собственной.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Рефлексивные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>оценивать достигнутые результаты и адекватно формулировать их в устной и письменной форме;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>, личностно ориентированной деятельности;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E0988">
        <w:rPr>
          <w:rFonts w:ascii="Times New Roman" w:hAnsi="Times New Roman" w:cs="Times New Roman"/>
          <w:sz w:val="24"/>
          <w:szCs w:val="24"/>
        </w:rPr>
        <w:t xml:space="preserve">применять само- и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взаимодиагностику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AE0988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AE0988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rPr>
          <w:rFonts w:ascii="Times New Roman" w:hAnsi="Times New Roman" w:cs="Times New Roman"/>
          <w:sz w:val="24"/>
          <w:szCs w:val="24"/>
        </w:rPr>
      </w:pP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0988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прогнозирование информацию</w:t>
      </w:r>
      <w:r w:rsidRPr="00AE0988">
        <w:rPr>
          <w:rFonts w:ascii="Times New Roman" w:hAnsi="Times New Roman" w:cs="Times New Roman"/>
          <w:sz w:val="24"/>
          <w:szCs w:val="24"/>
        </w:rPr>
        <w:t>, которая будет нужна для изуче</w:t>
      </w:r>
      <w:r>
        <w:rPr>
          <w:rFonts w:ascii="Times New Roman" w:hAnsi="Times New Roman" w:cs="Times New Roman"/>
          <w:sz w:val="24"/>
          <w:szCs w:val="24"/>
        </w:rPr>
        <w:t>ния незнакомого материала, отбирать необходимые источники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информации среди предложенных учителем словарей, энциклопедий, справочников, электронных дисков; 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языковые явления, процессы, связи и отношения, выявляемые</w:t>
      </w:r>
      <w:r w:rsidRPr="00AE0988">
        <w:rPr>
          <w:rFonts w:ascii="Times New Roman" w:hAnsi="Times New Roman" w:cs="Times New Roman"/>
          <w:sz w:val="24"/>
          <w:szCs w:val="24"/>
        </w:rPr>
        <w:t xml:space="preserve"> в ходе исследовательской, проектной работы;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информацию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на основе схем, моделей, сообщений;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свою работу</w:t>
      </w:r>
      <w:r w:rsidRPr="00AE0988">
        <w:rPr>
          <w:rFonts w:ascii="Times New Roman" w:hAnsi="Times New Roman" w:cs="Times New Roman"/>
          <w:sz w:val="24"/>
          <w:szCs w:val="24"/>
        </w:rPr>
        <w:t xml:space="preserve"> по изучению незнакомого материала;</w:t>
      </w:r>
    </w:p>
    <w:p w:rsidR="00861399" w:rsidRPr="00AE0988" w:rsidRDefault="00861399" w:rsidP="00861399">
      <w:pPr>
        <w:pStyle w:val="a5"/>
        <w:widowControl w:val="0"/>
        <w:numPr>
          <w:ilvl w:val="0"/>
          <w:numId w:val="17"/>
        </w:numPr>
        <w:shd w:val="clear" w:color="auto" w:fill="FFFFFF"/>
        <w:tabs>
          <w:tab w:val="left" w:pos="0"/>
          <w:tab w:val="left" w:pos="709"/>
        </w:tabs>
        <w:suppressAutoHyphens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и отбирать информацию, полученную</w:t>
      </w:r>
      <w:r w:rsidRPr="00AE0988">
        <w:rPr>
          <w:rFonts w:ascii="Times New Roman" w:hAnsi="Times New Roman" w:cs="Times New Roman"/>
          <w:sz w:val="24"/>
          <w:szCs w:val="24"/>
        </w:rPr>
        <w:t xml:space="preserve"> из различных источников.</w:t>
      </w:r>
    </w:p>
    <w:p w:rsidR="00861399" w:rsidRPr="00AE0988" w:rsidRDefault="00861399" w:rsidP="00861399">
      <w:pPr>
        <w:pStyle w:val="a5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7939A8" w:rsidRDefault="007939A8" w:rsidP="006F765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</w:p>
    <w:p w:rsidR="007939A8" w:rsidRDefault="00861399" w:rsidP="007939A8">
      <w:pPr>
        <w:pStyle w:val="a3"/>
        <w:spacing w:line="276" w:lineRule="auto"/>
        <w:rPr>
          <w:b/>
          <w:bCs/>
        </w:rPr>
      </w:pPr>
      <w:r>
        <w:rPr>
          <w:b/>
          <w:bCs/>
        </w:rPr>
        <w:t xml:space="preserve">   </w:t>
      </w:r>
      <w:proofErr w:type="gramStart"/>
      <w:r w:rsidR="00E45F33">
        <w:rPr>
          <w:b/>
          <w:bCs/>
        </w:rPr>
        <w:t xml:space="preserve">Содержание </w:t>
      </w:r>
      <w:r w:rsidR="006F7653">
        <w:rPr>
          <w:b/>
          <w:bCs/>
        </w:rPr>
        <w:t xml:space="preserve"> курса</w:t>
      </w:r>
      <w:proofErr w:type="gramEnd"/>
      <w:r w:rsidR="006F7653">
        <w:rPr>
          <w:b/>
          <w:bCs/>
        </w:rPr>
        <w:t xml:space="preserve"> внеурочной деятельности</w:t>
      </w:r>
    </w:p>
    <w:p w:rsidR="006F7653" w:rsidRPr="00433436" w:rsidRDefault="006F7653" w:rsidP="007939A8">
      <w:pPr>
        <w:pStyle w:val="a3"/>
        <w:spacing w:line="276" w:lineRule="auto"/>
        <w:rPr>
          <w:b/>
          <w:bCs/>
        </w:rPr>
      </w:pPr>
    </w:p>
    <w:p w:rsidR="007939A8" w:rsidRPr="00DA6627" w:rsidRDefault="007939A8" w:rsidP="007939A8">
      <w:pPr>
        <w:pStyle w:val="a3"/>
        <w:spacing w:line="276" w:lineRule="auto"/>
        <w:ind w:left="720" w:hanging="720"/>
        <w:jc w:val="both"/>
        <w:rPr>
          <w:b/>
          <w:bCs/>
          <w:color w:val="FF0000"/>
        </w:rPr>
      </w:pPr>
      <w:r w:rsidRPr="00DA6627">
        <w:rPr>
          <w:b/>
        </w:rPr>
        <w:t xml:space="preserve">    </w:t>
      </w:r>
      <w:r>
        <w:rPr>
          <w:b/>
        </w:rPr>
        <w:t xml:space="preserve">      </w:t>
      </w:r>
      <w:r w:rsidRPr="00DA6627">
        <w:rPr>
          <w:b/>
        </w:rPr>
        <w:t xml:space="preserve"> Итоговое сочинение по литерат</w:t>
      </w:r>
      <w:r w:rsidR="00E45F33">
        <w:rPr>
          <w:b/>
        </w:rPr>
        <w:t xml:space="preserve">уре как допуск к ЭГЭ </w:t>
      </w:r>
    </w:p>
    <w:p w:rsidR="007939A8" w:rsidRDefault="007939A8" w:rsidP="007939A8">
      <w:pPr>
        <w:spacing w:line="276" w:lineRule="auto"/>
        <w:ind w:left="720" w:hanging="720"/>
        <w:jc w:val="both"/>
      </w:pPr>
      <w:r w:rsidRPr="00DA6627">
        <w:rPr>
          <w:b/>
          <w:bCs/>
          <w:color w:val="FF0000"/>
        </w:rPr>
        <w:t xml:space="preserve">      </w:t>
      </w:r>
      <w:r>
        <w:rPr>
          <w:b/>
          <w:bCs/>
          <w:color w:val="FF0000"/>
        </w:rPr>
        <w:t xml:space="preserve">     </w:t>
      </w:r>
      <w:r>
        <w:t>Требования к сочинению на литературную тему. Критерии оценивания.</w:t>
      </w:r>
      <w:r w:rsidRPr="006A68EA">
        <w:t xml:space="preserve"> </w:t>
      </w:r>
      <w:r>
        <w:t>Сочинение как текст. Основные признаки текста. Сбалансированность    частей работы, соответствие определённой стилистике.</w:t>
      </w:r>
      <w:r w:rsidRPr="006A68EA">
        <w:t xml:space="preserve"> </w:t>
      </w:r>
      <w:r>
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</w:r>
      <w:r w:rsidRPr="006A68EA">
        <w:t xml:space="preserve"> </w:t>
      </w:r>
      <w:r>
        <w:t>Классификация сочинений по проблематике, тематике и жанрам. Своеобразие жанров. Зависимость структуры сочинения от его типа.</w:t>
      </w:r>
      <w:r w:rsidRPr="006A68EA">
        <w:t xml:space="preserve"> </w:t>
      </w:r>
      <w:r>
        <w:t>Выбор темы сочинения. Выбор эпиграфа. Цитирование. Развёрнутый план работы над сочинением.</w:t>
      </w:r>
      <w:r w:rsidRPr="006A68EA">
        <w:t xml:space="preserve"> </w:t>
      </w:r>
      <w:r>
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</w:r>
      <w:r w:rsidRPr="006A68EA">
        <w:t xml:space="preserve"> </w:t>
      </w:r>
      <w:r>
        <w:t>Аргументация. Способы ввода аргументов в текст сочинения.</w:t>
      </w:r>
      <w:r w:rsidRPr="006A68EA">
        <w:t xml:space="preserve"> </w:t>
      </w:r>
      <w:r>
        <w:t xml:space="preserve">Выражение собственной  позиции. Использование клише при </w:t>
      </w:r>
      <w:r>
        <w:lastRenderedPageBreak/>
        <w:t>написании сочинения.</w:t>
      </w:r>
      <w:r w:rsidRPr="006A68EA">
        <w:t xml:space="preserve"> </w:t>
      </w:r>
      <w:r>
        <w:t>Речевое оформление. Обоснованное использование средств выразительности.</w:t>
      </w:r>
      <w:r w:rsidRPr="006A68EA">
        <w:t xml:space="preserve"> </w:t>
      </w:r>
      <w:r>
        <w:t>Тематические блоки сочинений. Аргументация по различным тематическим блокам. Цитаты и цитирование в сочинениях.</w:t>
      </w:r>
    </w:p>
    <w:p w:rsidR="007939A8" w:rsidRPr="006A68EA" w:rsidRDefault="007939A8" w:rsidP="007939A8">
      <w:pPr>
        <w:spacing w:line="276" w:lineRule="auto"/>
        <w:ind w:left="720" w:hanging="720"/>
        <w:rPr>
          <w:b/>
        </w:rPr>
      </w:pPr>
      <w:r w:rsidRPr="006A68EA">
        <w:rPr>
          <w:b/>
          <w:bCs/>
          <w:iCs/>
        </w:rPr>
        <w:t xml:space="preserve">     </w:t>
      </w:r>
      <w:r>
        <w:rPr>
          <w:b/>
          <w:bCs/>
          <w:iCs/>
        </w:rPr>
        <w:t xml:space="preserve">      </w:t>
      </w:r>
      <w:r w:rsidRPr="006A68EA">
        <w:rPr>
          <w:b/>
          <w:bCs/>
          <w:iCs/>
        </w:rPr>
        <w:t xml:space="preserve"> Подготовка к ЕГЭ. Теория и практика</w:t>
      </w:r>
      <w:r w:rsidR="00E45F33">
        <w:rPr>
          <w:b/>
          <w:bCs/>
          <w:iCs/>
        </w:rPr>
        <w:t xml:space="preserve"> написания сочинений</w:t>
      </w:r>
    </w:p>
    <w:p w:rsidR="007939A8" w:rsidRPr="006A68EA" w:rsidRDefault="007939A8" w:rsidP="007939A8">
      <w:pPr>
        <w:spacing w:line="276" w:lineRule="auto"/>
        <w:ind w:left="720" w:hanging="720"/>
        <w:jc w:val="both"/>
        <w:rPr>
          <w:color w:val="000000"/>
          <w:sz w:val="20"/>
          <w:szCs w:val="20"/>
        </w:rPr>
      </w:pPr>
      <w:r>
        <w:t xml:space="preserve">           </w:t>
      </w:r>
      <w:r w:rsidRPr="005D1CE5">
        <w:rPr>
          <w:color w:val="000000"/>
        </w:rPr>
        <w:t>Особенности написания сочинения-рассуждения.</w:t>
      </w:r>
      <w:r>
        <w:rPr>
          <w:color w:val="000000"/>
          <w:sz w:val="20"/>
          <w:szCs w:val="20"/>
        </w:rPr>
        <w:t xml:space="preserve"> </w:t>
      </w:r>
      <w:r w:rsidRPr="005D1CE5">
        <w:rPr>
          <w:color w:val="000000"/>
        </w:rPr>
        <w:t>Тезис. Проблема. Аргументы.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Варианты вступительной части.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Комментарий.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Авторская позиция.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Схема основной части сочинения-рассуждения.</w:t>
      </w:r>
      <w:r>
        <w:rPr>
          <w:color w:val="000000"/>
        </w:rPr>
        <w:t xml:space="preserve"> Аргументация собственного мнения.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Варианты заключительной части</w:t>
      </w:r>
      <w:r>
        <w:rPr>
          <w:color w:val="000000"/>
        </w:rPr>
        <w:t xml:space="preserve">. </w:t>
      </w:r>
      <w:r w:rsidRPr="005D1CE5">
        <w:rPr>
          <w:color w:val="000000"/>
        </w:rPr>
        <w:t>Структурные компоненты и типичные конструкции предложений в сочинении-рассуждении.</w:t>
      </w:r>
      <w:r w:rsidRPr="006A68EA">
        <w:rPr>
          <w:color w:val="000000"/>
        </w:rPr>
        <w:t xml:space="preserve"> </w:t>
      </w:r>
      <w:r w:rsidRPr="005D1CE5">
        <w:rPr>
          <w:color w:val="000000"/>
        </w:rPr>
        <w:t>Фактические ошибки в содержании сочинения-рассуждения и способы их устранения.</w:t>
      </w:r>
    </w:p>
    <w:p w:rsidR="007939A8" w:rsidRDefault="007939A8" w:rsidP="007939A8">
      <w:pPr>
        <w:spacing w:line="276" w:lineRule="auto"/>
        <w:jc w:val="both"/>
      </w:pPr>
    </w:p>
    <w:p w:rsidR="007939A8" w:rsidRPr="006A68EA" w:rsidRDefault="007939A8" w:rsidP="007939A8">
      <w:pPr>
        <w:tabs>
          <w:tab w:val="left" w:pos="8520"/>
        </w:tabs>
        <w:spacing w:line="276" w:lineRule="auto"/>
        <w:jc w:val="both"/>
      </w:pPr>
    </w:p>
    <w:p w:rsidR="007939A8" w:rsidRPr="004A583D" w:rsidRDefault="007939A8" w:rsidP="007667BB">
      <w:pPr>
        <w:widowControl w:val="0"/>
        <w:shd w:val="clear" w:color="auto" w:fill="FFFFFF" w:themeFill="background1"/>
        <w:tabs>
          <w:tab w:val="left" w:pos="0"/>
        </w:tabs>
        <w:autoSpaceDE w:val="0"/>
      </w:pPr>
      <w:r w:rsidRPr="004A583D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9"/>
        <w:gridCol w:w="10915"/>
        <w:gridCol w:w="1668"/>
      </w:tblGrid>
      <w:tr w:rsidR="007667BB" w:rsidRPr="004A583D" w:rsidTr="007667BB">
        <w:trPr>
          <w:trHeight w:val="276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  <w:i/>
              </w:rPr>
              <w:t xml:space="preserve"> </w:t>
            </w:r>
            <w:r w:rsidRPr="004A583D">
              <w:rPr>
                <w:b/>
              </w:rPr>
              <w:t>№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4A583D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0915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4A583D">
              <w:rPr>
                <w:b/>
              </w:rPr>
              <w:t>Разделы, темы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7667BB" w:rsidRPr="004A583D" w:rsidTr="007667BB">
        <w:trPr>
          <w:trHeight w:val="402"/>
          <w:jc w:val="center"/>
        </w:trPr>
        <w:tc>
          <w:tcPr>
            <w:tcW w:w="869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15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668" w:type="dxa"/>
            <w:vMerge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  <w:rPr>
                <w:b/>
              </w:rPr>
            </w:pPr>
            <w:r w:rsidRPr="007667BB">
              <w:rPr>
                <w:b/>
              </w:rPr>
              <w:t>Итоговое сочинение по литературе как допуск к ЭГЭ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15" w:type="dxa"/>
            <w:shd w:val="clear" w:color="auto" w:fill="auto"/>
          </w:tcPr>
          <w:p w:rsidR="007667BB" w:rsidRPr="00DA6627" w:rsidRDefault="007667BB" w:rsidP="0034390F">
            <w:pPr>
              <w:snapToGrid w:val="0"/>
            </w:pPr>
            <w:r w:rsidRPr="007667BB">
              <w:t>Требования к сочинению на литературную тему. Критерии оценивания.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Сочинение как текст. Основные признаки текста. Сбалансированность частей работы, соответствие определённой стилистике.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Теоретико-литературные понятия и их роль в подготовке к экзаменам по литературе. Основные литературоведческие понятия в формулировках тем сочинений.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Классификация сочинений по проблематике, тематике и жанрам. Своеобразие жанров. Зависимость структуры сочинения от его типа.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Выбор темы сочинения. Выбор эпиграфа. Цитирование. Развёрнутый план работы над сочинением.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Структура сочинения. Вступительная часть сочинения. Виды вступлений (историческое, историко-литературное, аналитическое или проблемное, биографическое, сравнительное, публицистическое, лирическое). Заключительная часть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Аргументация. Способы ввода аргументов в текст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Практическая работа. Сочинение-рассуждение, сочинение-эссе.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Выражение собственной позиции. Использование клише при написании сочинения.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Речевое оформление. Обоснованное использование средств выразительности.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Тематические блоки сочинений. Аргументация по различным тематическим блокам.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Работа над сочинениями по различным тематическим блокам с последующим редактированием и самооценкой.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Цитаты и цитирование в сочинениях.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470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</w:pPr>
            <w:r w:rsidRPr="007667BB">
              <w:t>Практическая работа. Создание собственных текстов сочинений.</w:t>
            </w:r>
          </w:p>
        </w:tc>
        <w:tc>
          <w:tcPr>
            <w:tcW w:w="1668" w:type="dxa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34390F">
            <w:pPr>
              <w:snapToGrid w:val="0"/>
              <w:rPr>
                <w:b/>
              </w:rPr>
            </w:pPr>
            <w:r w:rsidRPr="007667BB">
              <w:rPr>
                <w:b/>
                <w:bCs/>
                <w:iCs/>
              </w:rPr>
              <w:t>Подготовка к ЕГЭ. Теория и практика написания сочинений</w:t>
            </w:r>
          </w:p>
        </w:tc>
        <w:tc>
          <w:tcPr>
            <w:tcW w:w="1668" w:type="dxa"/>
          </w:tcPr>
          <w:p w:rsidR="007667BB" w:rsidRPr="004A583D" w:rsidRDefault="007667BB" w:rsidP="0034390F">
            <w:r>
              <w:t>17</w:t>
            </w:r>
          </w:p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Особенности написания сочинения-рассуждения.</w:t>
            </w:r>
          </w:p>
          <w:p w:rsidR="007667BB" w:rsidRPr="00DA6627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Тезис. Проблема. Аргументы.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Варианты вступительной части.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Комментарий.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Авторская позиция.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7667BB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7667BB" w:rsidP="007667BB">
            <w:pPr>
              <w:snapToGrid w:val="0"/>
              <w:rPr>
                <w:bCs/>
                <w:iCs/>
              </w:rPr>
            </w:pPr>
            <w:r w:rsidRPr="007667BB">
              <w:rPr>
                <w:bCs/>
                <w:iCs/>
              </w:rPr>
              <w:t>Схема основной части сочинения-рассуждения. Аргументация собственного мнения.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7667BB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7667BB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0915" w:type="dxa"/>
            <w:shd w:val="clear" w:color="auto" w:fill="auto"/>
          </w:tcPr>
          <w:p w:rsidR="007667BB" w:rsidRPr="007667BB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Варианты заключительной части.</w:t>
            </w:r>
          </w:p>
        </w:tc>
        <w:tc>
          <w:tcPr>
            <w:tcW w:w="1668" w:type="dxa"/>
          </w:tcPr>
          <w:p w:rsidR="007667BB" w:rsidRDefault="007667BB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Структурные компоненты и типичные конструкции предложений в сочинении-рассуждении.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Фактические ошибки в содержании сочинения-рассуждения и способы их устранения.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B87804" w:rsidRPr="004A583D" w:rsidTr="007667BB">
        <w:trPr>
          <w:trHeight w:val="336"/>
          <w:jc w:val="center"/>
        </w:trPr>
        <w:tc>
          <w:tcPr>
            <w:tcW w:w="869" w:type="dxa"/>
            <w:shd w:val="clear" w:color="auto" w:fill="auto"/>
          </w:tcPr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B87804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0915" w:type="dxa"/>
            <w:shd w:val="clear" w:color="auto" w:fill="auto"/>
          </w:tcPr>
          <w:p w:rsidR="00B87804" w:rsidRPr="00B87804" w:rsidRDefault="00B87804" w:rsidP="007667BB">
            <w:pPr>
              <w:snapToGrid w:val="0"/>
              <w:rPr>
                <w:bCs/>
                <w:iCs/>
              </w:rPr>
            </w:pPr>
            <w:r w:rsidRPr="00B87804">
              <w:rPr>
                <w:bCs/>
                <w:iCs/>
              </w:rPr>
              <w:t>Итоговая работа. Написание сочинения-рассуждения. Анализ творческих работ.</w:t>
            </w:r>
          </w:p>
        </w:tc>
        <w:tc>
          <w:tcPr>
            <w:tcW w:w="1668" w:type="dxa"/>
          </w:tcPr>
          <w:p w:rsidR="00B87804" w:rsidRDefault="00B87804" w:rsidP="0034390F"/>
        </w:tc>
      </w:tr>
      <w:tr w:rsidR="007667BB" w:rsidRPr="004A583D" w:rsidTr="007667BB">
        <w:trPr>
          <w:jc w:val="center"/>
        </w:trPr>
        <w:tc>
          <w:tcPr>
            <w:tcW w:w="869" w:type="dxa"/>
            <w:shd w:val="clear" w:color="auto" w:fill="auto"/>
          </w:tcPr>
          <w:p w:rsidR="007667BB" w:rsidRPr="004A583D" w:rsidRDefault="007667BB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0915" w:type="dxa"/>
            <w:shd w:val="clear" w:color="auto" w:fill="auto"/>
            <w:vAlign w:val="center"/>
          </w:tcPr>
          <w:p w:rsidR="007667BB" w:rsidRPr="004A583D" w:rsidRDefault="007667BB" w:rsidP="0034390F">
            <w:pPr>
              <w:snapToGrid w:val="0"/>
              <w:jc w:val="right"/>
              <w:rPr>
                <w:b/>
              </w:rPr>
            </w:pPr>
            <w:r w:rsidRPr="004A583D">
              <w:rPr>
                <w:b/>
              </w:rPr>
              <w:t>Итого:</w:t>
            </w:r>
          </w:p>
        </w:tc>
        <w:tc>
          <w:tcPr>
            <w:tcW w:w="1668" w:type="dxa"/>
          </w:tcPr>
          <w:p w:rsidR="007667BB" w:rsidRPr="004A583D" w:rsidRDefault="00B87804" w:rsidP="0034390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34</w:t>
            </w:r>
          </w:p>
        </w:tc>
      </w:tr>
    </w:tbl>
    <w:p w:rsidR="007939A8" w:rsidRPr="00330982" w:rsidRDefault="007939A8" w:rsidP="007939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Default="00AE0988" w:rsidP="00AE0988">
      <w:pPr>
        <w:spacing w:after="200" w:line="276" w:lineRule="auto"/>
        <w:rPr>
          <w:b/>
          <w:color w:val="000000"/>
        </w:rPr>
      </w:pPr>
    </w:p>
    <w:p w:rsidR="00AE0988" w:rsidRPr="00330982" w:rsidRDefault="00AE0988" w:rsidP="00AE098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sectPr w:rsidR="00AE0988" w:rsidRPr="00330982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0"/>
  </w:num>
  <w:num w:numId="4">
    <w:abstractNumId w:val="15"/>
  </w:num>
  <w:num w:numId="5">
    <w:abstractNumId w:val="7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"/>
  </w:num>
  <w:num w:numId="10">
    <w:abstractNumId w:val="14"/>
  </w:num>
  <w:num w:numId="11">
    <w:abstractNumId w:val="4"/>
  </w:num>
  <w:num w:numId="12">
    <w:abstractNumId w:val="11"/>
  </w:num>
  <w:num w:numId="13">
    <w:abstractNumId w:val="6"/>
  </w:num>
  <w:num w:numId="14">
    <w:abstractNumId w:val="8"/>
  </w:num>
  <w:num w:numId="15">
    <w:abstractNumId w:val="2"/>
  </w:num>
  <w:num w:numId="16">
    <w:abstractNumId w:val="9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13115"/>
    <w:rsid w:val="00092212"/>
    <w:rsid w:val="000F1EA3"/>
    <w:rsid w:val="00203515"/>
    <w:rsid w:val="00231ABB"/>
    <w:rsid w:val="00296171"/>
    <w:rsid w:val="0034390F"/>
    <w:rsid w:val="003B43A6"/>
    <w:rsid w:val="00407F2D"/>
    <w:rsid w:val="004246A9"/>
    <w:rsid w:val="00443A3F"/>
    <w:rsid w:val="0044768B"/>
    <w:rsid w:val="005561C2"/>
    <w:rsid w:val="005D35F4"/>
    <w:rsid w:val="006F7653"/>
    <w:rsid w:val="0076388C"/>
    <w:rsid w:val="007667BB"/>
    <w:rsid w:val="007939A8"/>
    <w:rsid w:val="00846060"/>
    <w:rsid w:val="00851445"/>
    <w:rsid w:val="00861399"/>
    <w:rsid w:val="008614D7"/>
    <w:rsid w:val="008750AA"/>
    <w:rsid w:val="009269F4"/>
    <w:rsid w:val="00981648"/>
    <w:rsid w:val="00A11F27"/>
    <w:rsid w:val="00A47335"/>
    <w:rsid w:val="00AE0988"/>
    <w:rsid w:val="00B864C5"/>
    <w:rsid w:val="00B87804"/>
    <w:rsid w:val="00BB32A8"/>
    <w:rsid w:val="00BD7E5A"/>
    <w:rsid w:val="00C0132F"/>
    <w:rsid w:val="00C52657"/>
    <w:rsid w:val="00CC75D4"/>
    <w:rsid w:val="00E45F33"/>
    <w:rsid w:val="00F8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82E3"/>
  <w15:docId w15:val="{7C96FE18-62C3-4299-8C24-B9D7D882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0131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131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2D945-F29B-4E27-AE3C-C4D4079E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19</Pages>
  <Words>3908</Words>
  <Characters>22278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19</cp:revision>
  <cp:lastPrinted>2019-11-24T12:15:00Z</cp:lastPrinted>
  <dcterms:created xsi:type="dcterms:W3CDTF">2019-10-24T14:54:00Z</dcterms:created>
  <dcterms:modified xsi:type="dcterms:W3CDTF">2019-11-26T17:16:00Z</dcterms:modified>
</cp:coreProperties>
</file>