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95" w:rsidRPr="00B74B5F" w:rsidRDefault="00BD2395" w:rsidP="00D00A1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GoBack"/>
    </w:p>
    <w:p w:rsidR="00904D62" w:rsidRPr="00B74B5F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B74B5F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Муниципальное автономное общеобразовательное учреждение</w:t>
      </w:r>
    </w:p>
    <w:p w:rsidR="00904D62" w:rsidRPr="00B74B5F" w:rsidRDefault="0056547A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B74B5F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36B7A1FB" wp14:editId="3DCDE689">
            <wp:simplePos x="0" y="0"/>
            <wp:positionH relativeFrom="column">
              <wp:posOffset>110490</wp:posOffset>
            </wp:positionH>
            <wp:positionV relativeFrom="paragraph">
              <wp:posOffset>231775</wp:posOffset>
            </wp:positionV>
            <wp:extent cx="9773285" cy="1790700"/>
            <wp:effectExtent l="0" t="0" r="0" b="0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328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D62" w:rsidRPr="00B74B5F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 «Прииртышская средняя общеобразовательная школа»</w:t>
      </w:r>
    </w:p>
    <w:p w:rsidR="00904D62" w:rsidRPr="00B74B5F" w:rsidRDefault="00904D62" w:rsidP="00904D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904D62" w:rsidRPr="00B74B5F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B74B5F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B74B5F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РАССМОТРЕНО: </w:t>
            </w:r>
          </w:p>
          <w:p w:rsidR="00904D62" w:rsidRPr="00B74B5F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</w:pPr>
            <w:r w:rsidRPr="00B74B5F">
              <w:rPr>
                <w:rFonts w:ascii="Times New Roman" w:hAnsi="Times New Roman"/>
                <w:color w:val="000000" w:themeColor="text1"/>
                <w:highlight w:val="white"/>
                <w:lang w:val="ru-RU"/>
              </w:rPr>
              <w:t xml:space="preserve">на заседании педагогического совета школы </w:t>
            </w:r>
          </w:p>
          <w:p w:rsidR="00904D62" w:rsidRPr="00B74B5F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highlight w:val="white"/>
              </w:rPr>
            </w:pPr>
            <w:proofErr w:type="spellStart"/>
            <w:r w:rsidRPr="00B74B5F">
              <w:rPr>
                <w:rFonts w:ascii="Times New Roman" w:hAnsi="Times New Roman"/>
                <w:color w:val="000000" w:themeColor="text1"/>
                <w:highlight w:val="white"/>
              </w:rPr>
              <w:t>Протокол</w:t>
            </w:r>
            <w:proofErr w:type="spellEnd"/>
            <w:r w:rsidRPr="00B74B5F">
              <w:rPr>
                <w:rFonts w:ascii="Times New Roman" w:hAnsi="Times New Roman"/>
                <w:color w:val="000000" w:themeColor="text1"/>
                <w:highlight w:val="white"/>
              </w:rPr>
              <w:t xml:space="preserve"> </w:t>
            </w:r>
            <w:proofErr w:type="spellStart"/>
            <w:r w:rsidRPr="00B74B5F">
              <w:rPr>
                <w:rFonts w:ascii="Times New Roman" w:hAnsi="Times New Roman"/>
                <w:color w:val="000000" w:themeColor="text1"/>
                <w:highlight w:val="white"/>
              </w:rPr>
              <w:t>от</w:t>
            </w:r>
            <w:proofErr w:type="spellEnd"/>
            <w:r w:rsidRPr="00B74B5F">
              <w:rPr>
                <w:rFonts w:ascii="Times New Roman" w:hAnsi="Times New Roman"/>
                <w:color w:val="000000" w:themeColor="text1"/>
                <w:highlight w:val="white"/>
              </w:rPr>
              <w:t xml:space="preserve"> «30» </w:t>
            </w:r>
            <w:proofErr w:type="spellStart"/>
            <w:r w:rsidRPr="00B74B5F">
              <w:rPr>
                <w:rFonts w:ascii="Times New Roman" w:hAnsi="Times New Roman"/>
                <w:color w:val="000000" w:themeColor="text1"/>
                <w:highlight w:val="white"/>
              </w:rPr>
              <w:t>августа</w:t>
            </w:r>
            <w:proofErr w:type="spellEnd"/>
            <w:r w:rsidRPr="00B74B5F">
              <w:rPr>
                <w:rFonts w:ascii="Times New Roman" w:hAnsi="Times New Roman"/>
                <w:color w:val="000000" w:themeColor="text1"/>
                <w:highlight w:val="white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74B5F">
                <w:rPr>
                  <w:rFonts w:ascii="Times New Roman" w:hAnsi="Times New Roman"/>
                  <w:color w:val="000000" w:themeColor="text1"/>
                  <w:highlight w:val="white"/>
                </w:rPr>
                <w:t>2019 г</w:t>
              </w:r>
            </w:smartTag>
            <w:r w:rsidRPr="00B74B5F">
              <w:rPr>
                <w:rFonts w:ascii="Times New Roman" w:hAnsi="Times New Roman"/>
                <w:color w:val="000000" w:themeColor="text1"/>
                <w:highlight w:val="white"/>
              </w:rPr>
              <w:t>. №1</w:t>
            </w:r>
          </w:p>
          <w:p w:rsidR="00904D62" w:rsidRPr="00B74B5F" w:rsidRDefault="00904D62" w:rsidP="00171BB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B74B5F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74B5F">
              <w:rPr>
                <w:rFonts w:ascii="Times New Roman" w:hAnsi="Times New Roman"/>
                <w:color w:val="000000" w:themeColor="text1"/>
                <w:lang w:val="ru-RU"/>
              </w:rPr>
              <w:t>СОГЛАСОВАНО:</w:t>
            </w:r>
          </w:p>
          <w:p w:rsidR="00904D62" w:rsidRPr="00B74B5F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74B5F">
              <w:rPr>
                <w:rFonts w:ascii="Times New Roman" w:hAnsi="Times New Roman"/>
                <w:color w:val="000000" w:themeColor="text1"/>
                <w:lang w:val="ru-RU"/>
              </w:rPr>
              <w:t>зам. директора по УВР</w:t>
            </w:r>
          </w:p>
          <w:p w:rsidR="00904D62" w:rsidRPr="00B74B5F" w:rsidRDefault="00904D62" w:rsidP="00171B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74B5F">
              <w:rPr>
                <w:rFonts w:ascii="Times New Roman" w:hAnsi="Times New Roman"/>
                <w:color w:val="000000" w:themeColor="text1"/>
                <w:lang w:val="ru-RU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04D62" w:rsidRPr="00B74B5F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74B5F">
              <w:rPr>
                <w:rFonts w:ascii="Times New Roman" w:hAnsi="Times New Roman"/>
                <w:color w:val="000000" w:themeColor="text1"/>
                <w:lang w:val="ru-RU"/>
              </w:rPr>
              <w:t xml:space="preserve">УТВЕРЖДЕНО: </w:t>
            </w:r>
          </w:p>
          <w:p w:rsidR="00904D62" w:rsidRPr="00B74B5F" w:rsidRDefault="00904D62" w:rsidP="00171BB1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74B5F">
              <w:rPr>
                <w:rFonts w:ascii="Times New Roman" w:hAnsi="Times New Roman"/>
                <w:color w:val="000000" w:themeColor="text1"/>
                <w:lang w:val="ru-RU"/>
              </w:rPr>
              <w:t xml:space="preserve">приказом директора школы </w:t>
            </w:r>
          </w:p>
          <w:p w:rsidR="00904D62" w:rsidRPr="00B74B5F" w:rsidRDefault="00904D62" w:rsidP="0056547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B74B5F">
              <w:rPr>
                <w:rFonts w:ascii="Times New Roman" w:hAnsi="Times New Roman"/>
                <w:color w:val="000000" w:themeColor="text1"/>
                <w:lang w:val="ru-RU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74B5F">
                <w:rPr>
                  <w:rFonts w:ascii="Times New Roman" w:hAnsi="Times New Roman"/>
                  <w:color w:val="000000" w:themeColor="text1"/>
                  <w:lang w:val="ru-RU"/>
                </w:rPr>
                <w:t>2019 г</w:t>
              </w:r>
            </w:smartTag>
            <w:r w:rsidRPr="00B74B5F">
              <w:rPr>
                <w:rFonts w:ascii="Times New Roman" w:hAnsi="Times New Roman"/>
                <w:color w:val="000000" w:themeColor="text1"/>
                <w:lang w:val="ru-RU"/>
              </w:rPr>
              <w:t>. № 6</w:t>
            </w:r>
            <w:r w:rsidR="0056547A" w:rsidRPr="00B74B5F">
              <w:rPr>
                <w:rFonts w:ascii="Times New Roman" w:hAnsi="Times New Roman"/>
                <w:color w:val="000000" w:themeColor="text1"/>
                <w:lang w:val="ru-RU"/>
              </w:rPr>
              <w:t>2</w:t>
            </w:r>
          </w:p>
        </w:tc>
      </w:tr>
    </w:tbl>
    <w:p w:rsidR="00904D62" w:rsidRPr="00B74B5F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B74B5F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B74B5F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B74B5F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РАБОЧАЯ ПРОГРАММА</w:t>
      </w:r>
    </w:p>
    <w:p w:rsidR="00904D62" w:rsidRPr="00B74B5F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74B5F">
        <w:rPr>
          <w:rFonts w:ascii="Times New Roman" w:hAnsi="Times New Roman"/>
          <w:bCs/>
          <w:iCs/>
          <w:sz w:val="28"/>
          <w:szCs w:val="28"/>
          <w:lang w:val="ru-RU"/>
        </w:rPr>
        <w:t xml:space="preserve">по </w:t>
      </w:r>
      <w:r w:rsidR="0092386A" w:rsidRPr="00B74B5F">
        <w:rPr>
          <w:rFonts w:ascii="Times New Roman" w:hAnsi="Times New Roman"/>
          <w:bCs/>
          <w:iCs/>
          <w:sz w:val="28"/>
          <w:szCs w:val="28"/>
          <w:lang w:val="ru-RU"/>
        </w:rPr>
        <w:t>Элективному курсу «</w:t>
      </w:r>
      <w:r w:rsidR="006023E7" w:rsidRPr="00B74B5F">
        <w:rPr>
          <w:rFonts w:ascii="Times New Roman" w:hAnsi="Times New Roman"/>
          <w:bCs/>
          <w:iCs/>
          <w:sz w:val="28"/>
          <w:szCs w:val="28"/>
          <w:lang w:val="ru-RU"/>
        </w:rPr>
        <w:t>Правовое регулирование экономической деятельности</w:t>
      </w:r>
      <w:r w:rsidR="0092386A" w:rsidRPr="00B74B5F">
        <w:rPr>
          <w:rFonts w:ascii="Times New Roman" w:hAnsi="Times New Roman"/>
          <w:bCs/>
          <w:iCs/>
          <w:sz w:val="28"/>
          <w:szCs w:val="28"/>
          <w:lang w:val="ru-RU"/>
        </w:rPr>
        <w:t>»</w:t>
      </w:r>
    </w:p>
    <w:p w:rsidR="00904D62" w:rsidRPr="00B74B5F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B74B5F">
        <w:rPr>
          <w:rFonts w:ascii="Times New Roman" w:hAnsi="Times New Roman"/>
          <w:bCs/>
          <w:iCs/>
          <w:sz w:val="28"/>
          <w:szCs w:val="28"/>
          <w:lang w:val="ru-RU"/>
        </w:rPr>
        <w:t xml:space="preserve">для </w:t>
      </w:r>
      <w:r w:rsidRPr="00B74B5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942D78" w:rsidRPr="00B74B5F">
        <w:rPr>
          <w:rFonts w:ascii="Times New Roman" w:hAnsi="Times New Roman"/>
          <w:b/>
          <w:bCs/>
          <w:iCs/>
          <w:sz w:val="28"/>
          <w:szCs w:val="28"/>
          <w:lang w:val="ru-RU"/>
        </w:rPr>
        <w:t>9</w:t>
      </w:r>
      <w:r w:rsidRPr="00B74B5F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</w:t>
      </w:r>
      <w:r w:rsidRPr="00B74B5F">
        <w:rPr>
          <w:rFonts w:ascii="Times New Roman" w:hAnsi="Times New Roman"/>
          <w:bCs/>
          <w:iCs/>
          <w:sz w:val="28"/>
          <w:szCs w:val="28"/>
          <w:lang w:val="ru-RU"/>
        </w:rPr>
        <w:t>класса</w:t>
      </w:r>
    </w:p>
    <w:p w:rsidR="00904D62" w:rsidRPr="00B74B5F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B74B5F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на 2019-2020 учебный год</w:t>
      </w:r>
    </w:p>
    <w:p w:rsidR="00904D62" w:rsidRPr="00B74B5F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B74B5F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B74B5F" w:rsidRDefault="00904D62" w:rsidP="00904D62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B74B5F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Планирование составлено в соответствии </w:t>
      </w:r>
      <w:r w:rsidRPr="00B74B5F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</w:p>
    <w:p w:rsidR="00904D62" w:rsidRPr="00B74B5F" w:rsidRDefault="00904D62" w:rsidP="00904D62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74B5F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ФГОС </w:t>
      </w:r>
      <w:r w:rsidR="0056547A" w:rsidRPr="00B74B5F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С</w:t>
      </w:r>
      <w:r w:rsidRPr="00B74B5F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ОО</w:t>
      </w:r>
      <w:r w:rsidRPr="00B74B5F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  <w:r w:rsidRPr="00B74B5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Составитель программы: Петрович П.В., </w:t>
      </w:r>
    </w:p>
    <w:p w:rsidR="00904D62" w:rsidRPr="00B74B5F" w:rsidRDefault="00904D62" w:rsidP="00904D62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74B5F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учитель истории и обществознания</w:t>
      </w:r>
    </w:p>
    <w:p w:rsidR="00904D62" w:rsidRPr="00B74B5F" w:rsidRDefault="00904D62" w:rsidP="00904D62">
      <w:pPr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1A09B5" w:rsidRPr="00B74B5F" w:rsidRDefault="0056547A" w:rsidP="00904D6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spellStart"/>
      <w:r w:rsidRPr="00B74B5F">
        <w:rPr>
          <w:rFonts w:ascii="Times New Roman" w:hAnsi="Times New Roman"/>
          <w:color w:val="000000" w:themeColor="text1"/>
          <w:sz w:val="28"/>
          <w:szCs w:val="28"/>
          <w:lang w:val="ru-RU"/>
        </w:rPr>
        <w:t>п.Прииртышский</w:t>
      </w:r>
      <w:proofErr w:type="spellEnd"/>
    </w:p>
    <w:p w:rsidR="00904D62" w:rsidRPr="00B74B5F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74B5F">
        <w:rPr>
          <w:rFonts w:ascii="Times New Roman" w:hAnsi="Times New Roman"/>
          <w:color w:val="000000" w:themeColor="text1"/>
          <w:sz w:val="28"/>
          <w:szCs w:val="28"/>
          <w:lang w:val="ru-RU"/>
        </w:rPr>
        <w:t>2019 год</w:t>
      </w:r>
    </w:p>
    <w:p w:rsidR="00FD6CF8" w:rsidRPr="00B74B5F" w:rsidRDefault="00FD6CF8" w:rsidP="00D00A1C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A09B5" w:rsidRPr="00B74B5F" w:rsidRDefault="0056547A" w:rsidP="007F67D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74B5F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>Планируемые результаты освоения</w:t>
      </w:r>
      <w:r w:rsidR="00B74B5F" w:rsidRPr="00B74B5F">
        <w:rPr>
          <w:rFonts w:ascii="Times New Roman" w:hAnsi="Times New Roman"/>
          <w:b/>
          <w:color w:val="000000" w:themeColor="text1"/>
          <w:sz w:val="24"/>
          <w:szCs w:val="24"/>
          <w:lang w:val="ru-RU"/>
        </w:rPr>
        <w:t xml:space="preserve"> элективного курса </w:t>
      </w:r>
      <w:r w:rsidR="007F67DC" w:rsidRPr="00B74B5F">
        <w:rPr>
          <w:rFonts w:ascii="Times New Roman" w:hAnsi="Times New Roman"/>
          <w:b/>
          <w:bCs/>
          <w:iCs/>
          <w:sz w:val="24"/>
          <w:szCs w:val="24"/>
          <w:lang w:val="ru-RU"/>
        </w:rPr>
        <w:t>«Правовое регулирование экономической деятельности»</w:t>
      </w:r>
    </w:p>
    <w:p w:rsidR="0056547A" w:rsidRPr="00B74B5F" w:rsidRDefault="00B74B5F" w:rsidP="00B74B5F">
      <w:pPr>
        <w:pStyle w:val="a4"/>
        <w:numPr>
          <w:ilvl w:val="0"/>
          <w:numId w:val="23"/>
        </w:numPr>
        <w:rPr>
          <w:rFonts w:ascii="Times New Roman" w:hAnsi="Times New Roman"/>
          <w:b/>
          <w:lang w:val="ru-RU"/>
        </w:rPr>
      </w:pPr>
      <w:r w:rsidRPr="00B74B5F">
        <w:rPr>
          <w:rFonts w:ascii="Times New Roman" w:eastAsiaTheme="minorHAnsi" w:hAnsi="Times New Roman"/>
          <w:lang w:val="ru-RU"/>
        </w:rPr>
        <w:t>устанавливать,</w:t>
      </w:r>
      <w:r w:rsidR="0056547A" w:rsidRPr="00B74B5F">
        <w:rPr>
          <w:rFonts w:ascii="Times New Roman" w:eastAsiaTheme="minorHAnsi" w:hAnsi="Times New Roman"/>
          <w:lang w:val="ru-RU"/>
        </w:rPr>
        <w:t xml:space="preserve"> что такое рыночная экономика;</w:t>
      </w:r>
    </w:p>
    <w:p w:rsidR="0056547A" w:rsidRPr="00B74B5F" w:rsidRDefault="0056547A" w:rsidP="00B74B5F">
      <w:pPr>
        <w:pStyle w:val="a4"/>
        <w:numPr>
          <w:ilvl w:val="0"/>
          <w:numId w:val="23"/>
        </w:numPr>
        <w:rPr>
          <w:rFonts w:ascii="Times New Roman" w:hAnsi="Times New Roman"/>
          <w:lang w:val="ru-RU"/>
        </w:rPr>
      </w:pPr>
      <w:r w:rsidRPr="00B74B5F">
        <w:rPr>
          <w:rFonts w:ascii="Times New Roman" w:hAnsi="Times New Roman"/>
          <w:lang w:val="ru-RU"/>
        </w:rPr>
        <w:t xml:space="preserve">оценивать </w:t>
      </w:r>
      <w:r w:rsidRPr="00B74B5F">
        <w:rPr>
          <w:rFonts w:ascii="Times New Roman" w:hAnsi="Times New Roman"/>
          <w:sz w:val="24"/>
          <w:szCs w:val="24"/>
          <w:lang w:val="ru-RU"/>
        </w:rPr>
        <w:t>Социально-экономические права граждан России</w:t>
      </w:r>
    </w:p>
    <w:p w:rsidR="0056547A" w:rsidRPr="00B74B5F" w:rsidRDefault="0056547A" w:rsidP="00B74B5F">
      <w:pPr>
        <w:pStyle w:val="a4"/>
        <w:numPr>
          <w:ilvl w:val="0"/>
          <w:numId w:val="23"/>
        </w:numPr>
        <w:rPr>
          <w:rFonts w:ascii="Times New Roman" w:hAnsi="Times New Roman"/>
          <w:lang w:val="ru-RU"/>
        </w:rPr>
      </w:pPr>
      <w:r w:rsidRPr="00B74B5F">
        <w:rPr>
          <w:rFonts w:ascii="Times New Roman" w:hAnsi="Times New Roman"/>
          <w:lang w:val="ru-RU"/>
        </w:rPr>
        <w:t xml:space="preserve">узнавать </w:t>
      </w:r>
      <w:r w:rsidRPr="00B74B5F">
        <w:rPr>
          <w:rFonts w:ascii="Times New Roman" w:eastAsiaTheme="minorHAnsi" w:hAnsi="Times New Roman"/>
          <w:lang w:val="ru-RU"/>
        </w:rPr>
        <w:t>основные социальные институты и процессы;</w:t>
      </w:r>
    </w:p>
    <w:p w:rsidR="0056547A" w:rsidRPr="00B74B5F" w:rsidRDefault="0056547A" w:rsidP="00B74B5F">
      <w:pPr>
        <w:pStyle w:val="a4"/>
        <w:numPr>
          <w:ilvl w:val="0"/>
          <w:numId w:val="23"/>
        </w:numPr>
        <w:rPr>
          <w:rFonts w:ascii="Times New Roman" w:hAnsi="Times New Roman"/>
          <w:lang w:val="ru-RU"/>
        </w:rPr>
      </w:pPr>
      <w:r w:rsidRPr="00B74B5F">
        <w:rPr>
          <w:rFonts w:ascii="Times New Roman" w:eastAsiaTheme="minorHAnsi" w:hAnsi="Times New Roman"/>
          <w:lang w:val="ru-RU"/>
        </w:rPr>
        <w:t>систематизировать особенности различных общественных наук, основные пути и способы социального и гуманитарного познания.</w:t>
      </w:r>
    </w:p>
    <w:p w:rsidR="0056547A" w:rsidRPr="00B74B5F" w:rsidRDefault="00B74B5F" w:rsidP="00B74B5F">
      <w:pPr>
        <w:pStyle w:val="a4"/>
        <w:numPr>
          <w:ilvl w:val="0"/>
          <w:numId w:val="23"/>
        </w:numPr>
        <w:rPr>
          <w:rFonts w:ascii="Times New Roman" w:hAnsi="Times New Roman"/>
          <w:sz w:val="24"/>
          <w:szCs w:val="24"/>
          <w:lang w:val="ru-RU"/>
        </w:rPr>
      </w:pPr>
      <w:r w:rsidRPr="00B74B5F">
        <w:rPr>
          <w:rFonts w:ascii="Times New Roman" w:hAnsi="Times New Roman"/>
          <w:sz w:val="24"/>
          <w:szCs w:val="24"/>
          <w:lang w:val="ru-RU"/>
        </w:rPr>
        <w:t>в</w:t>
      </w:r>
      <w:r w:rsidR="0056547A" w:rsidRPr="00B74B5F">
        <w:rPr>
          <w:rFonts w:ascii="Times New Roman" w:hAnsi="Times New Roman"/>
          <w:sz w:val="24"/>
          <w:szCs w:val="24"/>
          <w:lang w:val="ru-RU"/>
        </w:rPr>
        <w:t>ыделять черты социальной сущности человека;</w:t>
      </w:r>
    </w:p>
    <w:p w:rsidR="001A09B5" w:rsidRPr="00B74B5F" w:rsidRDefault="001A09B5" w:rsidP="0056547A">
      <w:pPr>
        <w:pStyle w:val="a8"/>
        <w:spacing w:line="236" w:lineRule="auto"/>
        <w:ind w:left="0"/>
        <w:jc w:val="both"/>
        <w:rPr>
          <w:sz w:val="22"/>
          <w:szCs w:val="22"/>
        </w:rPr>
      </w:pPr>
    </w:p>
    <w:p w:rsidR="001A09B5" w:rsidRPr="00B74B5F" w:rsidRDefault="00B74B5F" w:rsidP="00B74B5F">
      <w:pPr>
        <w:pStyle w:val="a8"/>
        <w:spacing w:line="236" w:lineRule="auto"/>
        <w:ind w:left="0"/>
        <w:jc w:val="center"/>
        <w:rPr>
          <w:b/>
        </w:rPr>
      </w:pPr>
      <w:r w:rsidRPr="00B74B5F">
        <w:rPr>
          <w:b/>
        </w:rPr>
        <w:t xml:space="preserve">Содержание элективного курса </w:t>
      </w:r>
      <w:r w:rsidR="0056547A" w:rsidRPr="00B74B5F">
        <w:rPr>
          <w:b/>
          <w:bCs/>
          <w:iCs/>
        </w:rPr>
        <w:t>«Правовое регулирование экономической деятельности»</w:t>
      </w:r>
    </w:p>
    <w:p w:rsidR="001A09B5" w:rsidRPr="00B74B5F" w:rsidRDefault="001A09B5" w:rsidP="001A09B5">
      <w:pPr>
        <w:pStyle w:val="a8"/>
        <w:numPr>
          <w:ilvl w:val="0"/>
          <w:numId w:val="17"/>
        </w:numPr>
        <w:spacing w:line="6" w:lineRule="exact"/>
        <w:ind w:left="0"/>
      </w:pPr>
    </w:p>
    <w:p w:rsidR="004758DB" w:rsidRPr="00B74B5F" w:rsidRDefault="004758DB" w:rsidP="004758DB">
      <w:pPr>
        <w:pStyle w:val="a8"/>
        <w:numPr>
          <w:ilvl w:val="0"/>
          <w:numId w:val="17"/>
        </w:numPr>
        <w:shd w:val="clear" w:color="auto" w:fill="FFFFFF"/>
        <w:spacing w:after="150"/>
        <w:ind w:left="0"/>
      </w:pPr>
      <w:r w:rsidRPr="00B74B5F">
        <w:rPr>
          <w:b/>
          <w:bCs/>
        </w:rPr>
        <w:t>Раздел 1. Правовое регулирование участия граждан и организаций в экономической деятельности (7часа)</w:t>
      </w:r>
    </w:p>
    <w:p w:rsidR="004758DB" w:rsidRPr="00B74B5F" w:rsidRDefault="004758DB" w:rsidP="004758DB">
      <w:pPr>
        <w:pStyle w:val="a8"/>
        <w:numPr>
          <w:ilvl w:val="0"/>
          <w:numId w:val="17"/>
        </w:numPr>
        <w:shd w:val="clear" w:color="auto" w:fill="FFFFFF"/>
        <w:spacing w:after="150"/>
        <w:ind w:left="0"/>
      </w:pPr>
      <w:r w:rsidRPr="00B74B5F">
        <w:t>Типы экономических систем и их характеристика, экономические права и свободы, социальные права, предпринимательство и его виды, гражданская дееспособность, гражданская правоспособность, юридическое лицо.</w:t>
      </w:r>
    </w:p>
    <w:p w:rsidR="001A09B5" w:rsidRPr="00B74B5F" w:rsidRDefault="001A09B5" w:rsidP="001A09B5">
      <w:pPr>
        <w:pStyle w:val="a8"/>
        <w:numPr>
          <w:ilvl w:val="0"/>
          <w:numId w:val="17"/>
        </w:numPr>
        <w:spacing w:line="6" w:lineRule="exact"/>
        <w:ind w:left="0"/>
      </w:pPr>
    </w:p>
    <w:p w:rsidR="004758DB" w:rsidRPr="00B74B5F" w:rsidRDefault="004758DB" w:rsidP="004758DB">
      <w:pPr>
        <w:pStyle w:val="a8"/>
        <w:numPr>
          <w:ilvl w:val="0"/>
          <w:numId w:val="17"/>
        </w:numPr>
        <w:shd w:val="clear" w:color="auto" w:fill="FFFFFF"/>
        <w:spacing w:after="150"/>
        <w:ind w:left="0"/>
      </w:pPr>
      <w:r w:rsidRPr="00B74B5F">
        <w:rPr>
          <w:b/>
          <w:bCs/>
        </w:rPr>
        <w:t>Раздел 2.</w:t>
      </w:r>
      <w:r w:rsidRPr="00B74B5F">
        <w:t> </w:t>
      </w:r>
      <w:r w:rsidRPr="00B74B5F">
        <w:rPr>
          <w:b/>
          <w:bCs/>
        </w:rPr>
        <w:t>Правовое регулирование денежного обращения, (</w:t>
      </w:r>
      <w:r w:rsidR="001872ED" w:rsidRPr="00B74B5F">
        <w:rPr>
          <w:b/>
          <w:bCs/>
        </w:rPr>
        <w:t>6</w:t>
      </w:r>
      <w:r w:rsidRPr="00B74B5F">
        <w:rPr>
          <w:b/>
          <w:bCs/>
        </w:rPr>
        <w:t xml:space="preserve"> часов)</w:t>
      </w:r>
    </w:p>
    <w:p w:rsidR="004758DB" w:rsidRPr="00B74B5F" w:rsidRDefault="004758DB" w:rsidP="004758DB">
      <w:pPr>
        <w:pStyle w:val="a8"/>
        <w:numPr>
          <w:ilvl w:val="0"/>
          <w:numId w:val="17"/>
        </w:numPr>
        <w:shd w:val="clear" w:color="auto" w:fill="FFFFFF"/>
        <w:spacing w:after="150"/>
        <w:ind w:left="0"/>
      </w:pPr>
      <w:r w:rsidRPr="00B74B5F">
        <w:t>Ценные бумаги и их виды, денежная единица, денежное обращение, эмиссия, эмитент, банк, рынок ценных бумаг и его участники, банковские операции, современные платёжные средства.</w:t>
      </w:r>
    </w:p>
    <w:p w:rsidR="001A09B5" w:rsidRPr="00B74B5F" w:rsidRDefault="001A09B5" w:rsidP="001A09B5">
      <w:pPr>
        <w:pStyle w:val="a8"/>
        <w:numPr>
          <w:ilvl w:val="0"/>
          <w:numId w:val="17"/>
        </w:numPr>
        <w:spacing w:line="5" w:lineRule="exact"/>
        <w:ind w:left="0"/>
      </w:pPr>
    </w:p>
    <w:p w:rsidR="006023E7" w:rsidRPr="00B74B5F" w:rsidRDefault="006023E7" w:rsidP="006023E7">
      <w:pPr>
        <w:pStyle w:val="a8"/>
        <w:numPr>
          <w:ilvl w:val="0"/>
          <w:numId w:val="17"/>
        </w:numPr>
        <w:shd w:val="clear" w:color="auto" w:fill="FFFFFF"/>
        <w:spacing w:after="150"/>
        <w:ind w:left="0"/>
      </w:pPr>
      <w:r w:rsidRPr="00B74B5F">
        <w:rPr>
          <w:b/>
          <w:bCs/>
        </w:rPr>
        <w:t>Раздел 3. Государственно-правовое регулирование экономической деятельности, охрана прав участников экономических отношений (</w:t>
      </w:r>
      <w:r w:rsidR="001872ED" w:rsidRPr="00B74B5F">
        <w:rPr>
          <w:b/>
          <w:bCs/>
        </w:rPr>
        <w:t>3</w:t>
      </w:r>
      <w:r w:rsidRPr="00B74B5F">
        <w:rPr>
          <w:b/>
          <w:bCs/>
        </w:rPr>
        <w:t xml:space="preserve"> часа)</w:t>
      </w:r>
    </w:p>
    <w:p w:rsidR="006023E7" w:rsidRPr="00B74B5F" w:rsidRDefault="006023E7" w:rsidP="006023E7">
      <w:pPr>
        <w:pStyle w:val="a8"/>
        <w:numPr>
          <w:ilvl w:val="0"/>
          <w:numId w:val="17"/>
        </w:numPr>
        <w:shd w:val="clear" w:color="auto" w:fill="FFFFFF"/>
        <w:spacing w:after="150"/>
        <w:ind w:left="0"/>
      </w:pPr>
      <w:r w:rsidRPr="00B74B5F">
        <w:t>Законодательство о труде, занятость, трудоустройство, трудовой договор, правовые формы воздействия государства на экономику, налоговая система РФ, порядок рассмотрения гражданских правовых споров подсудность имущественных споров. Исковая давность</w:t>
      </w:r>
    </w:p>
    <w:p w:rsidR="00ED10BF" w:rsidRPr="00B74B5F" w:rsidRDefault="006023E7" w:rsidP="00B96CB5">
      <w:pPr>
        <w:spacing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4B5F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                   </w:t>
      </w:r>
      <w:r w:rsidR="00ED10BF" w:rsidRPr="00B74B5F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  <w:proofErr w:type="spellStart"/>
      <w:r w:rsidRPr="00B74B5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Итоговое</w:t>
      </w:r>
      <w:proofErr w:type="spellEnd"/>
      <w:r w:rsidRPr="00B74B5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74B5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обобщение</w:t>
      </w:r>
      <w:proofErr w:type="spellEnd"/>
      <w:r w:rsidRPr="00B74B5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</w:t>
      </w:r>
      <w:r w:rsidR="001872ED" w:rsidRPr="00B74B5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1</w:t>
      </w:r>
      <w:r w:rsidRPr="00B74B5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74B5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час</w:t>
      </w:r>
      <w:proofErr w:type="spellEnd"/>
      <w:r w:rsidRPr="00B74B5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)</w:t>
      </w:r>
    </w:p>
    <w:p w:rsidR="00B74B5F" w:rsidRPr="00B74B5F" w:rsidRDefault="00B74B5F" w:rsidP="00B74B5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B74B5F">
        <w:rPr>
          <w:rFonts w:ascii="Times New Roman" w:hAnsi="Times New Roman"/>
          <w:b/>
          <w:bCs/>
          <w:sz w:val="24"/>
          <w:szCs w:val="24"/>
          <w:shd w:val="clear" w:color="auto" w:fill="FFFFFF"/>
          <w:lang w:val="ru-RU"/>
        </w:rPr>
        <w:t>Тематическое планирование</w:t>
      </w:r>
    </w:p>
    <w:tbl>
      <w:tblPr>
        <w:tblpPr w:leftFromText="180" w:rightFromText="180" w:vertAnchor="text" w:horzAnchor="margin" w:tblpXSpec="center" w:tblpY="482"/>
        <w:tblW w:w="13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206"/>
        <w:gridCol w:w="2977"/>
      </w:tblGrid>
      <w:tr w:rsidR="0056547A" w:rsidRPr="00B74B5F" w:rsidTr="00F70B29">
        <w:trPr>
          <w:trHeight w:val="799"/>
        </w:trPr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B74B5F">
              <w:rPr>
                <w:rFonts w:ascii="Times New Roman" w:hAnsi="Times New Roman"/>
                <w:b/>
              </w:rPr>
              <w:t>№</w:t>
            </w:r>
          </w:p>
          <w:p w:rsidR="0056547A" w:rsidRPr="00B74B5F" w:rsidRDefault="0056547A" w:rsidP="00ED10BF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B74B5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4B5F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B74B5F">
              <w:rPr>
                <w:rFonts w:ascii="Times New Roman" w:hAnsi="Times New Roman"/>
                <w:b/>
              </w:rPr>
              <w:t>Ко</w:t>
            </w:r>
            <w:proofErr w:type="spellEnd"/>
            <w:r w:rsidRPr="00B74B5F">
              <w:rPr>
                <w:rFonts w:ascii="Times New Roman" w:hAnsi="Times New Roman"/>
                <w:b/>
                <w:lang w:val="ru-RU"/>
              </w:rPr>
              <w:t>л</w:t>
            </w:r>
            <w:r w:rsidRPr="00B74B5F">
              <w:rPr>
                <w:rFonts w:ascii="Times New Roman" w:hAnsi="Times New Roman"/>
                <w:b/>
              </w:rPr>
              <w:t>л</w:t>
            </w:r>
            <w:proofErr w:type="spellStart"/>
            <w:r w:rsidRPr="00B74B5F">
              <w:rPr>
                <w:rFonts w:ascii="Times New Roman" w:hAnsi="Times New Roman"/>
                <w:b/>
                <w:lang w:val="ru-RU"/>
              </w:rPr>
              <w:t>ичество</w:t>
            </w:r>
            <w:proofErr w:type="spellEnd"/>
            <w:r w:rsidRPr="00B74B5F">
              <w:rPr>
                <w:rFonts w:ascii="Times New Roman" w:hAnsi="Times New Roman"/>
                <w:b/>
                <w:lang w:val="ru-RU"/>
              </w:rPr>
              <w:t xml:space="preserve"> ч</w:t>
            </w:r>
            <w:proofErr w:type="spellStart"/>
            <w:r w:rsidRPr="00B74B5F">
              <w:rPr>
                <w:rFonts w:ascii="Times New Roman" w:hAnsi="Times New Roman"/>
                <w:b/>
              </w:rPr>
              <w:t>асов</w:t>
            </w:r>
            <w:proofErr w:type="spellEnd"/>
          </w:p>
        </w:tc>
      </w:tr>
      <w:tr w:rsidR="0056547A" w:rsidRPr="00B74B5F" w:rsidTr="00022D3C">
        <w:tc>
          <w:tcPr>
            <w:tcW w:w="534" w:type="dxa"/>
            <w:tcBorders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lang w:val="ru-RU" w:eastAsia="ru-RU" w:bidi="ar-SA"/>
              </w:rPr>
            </w:pPr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lang w:val="ru-RU" w:eastAsia="ru-RU" w:bidi="ar-SA"/>
              </w:rPr>
              <w:t xml:space="preserve">Раздел 1. Правовое регулирование участия граждан и организаций в экономической деятельности 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Рыночная экономика как объект воздействия права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Социально-экономические права граждан России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Законодательство РФ, регулирующее предпринимательство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Виды коммерческих организаций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Способы приобретения и прекращения права собственности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Право собственности на движимое и недвижимое имущество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B74B5F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spellEnd"/>
            <w:r w:rsidRPr="00B7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B5F">
              <w:rPr>
                <w:rFonts w:ascii="Times New Roman" w:hAnsi="Times New Roman"/>
                <w:sz w:val="24"/>
                <w:szCs w:val="24"/>
              </w:rPr>
              <w:t>заключения</w:t>
            </w:r>
            <w:proofErr w:type="spellEnd"/>
            <w:r w:rsidRPr="00B74B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74B5F">
              <w:rPr>
                <w:rFonts w:ascii="Times New Roman" w:hAnsi="Times New Roman"/>
                <w:sz w:val="24"/>
                <w:szCs w:val="24"/>
              </w:rPr>
              <w:t>договоров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56547A" w:rsidRPr="00B74B5F" w:rsidTr="009228E5">
        <w:tc>
          <w:tcPr>
            <w:tcW w:w="534" w:type="dxa"/>
            <w:tcBorders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lang w:val="ru-RU" w:eastAsia="ru-RU" w:bidi="ar-SA"/>
              </w:rPr>
              <w:t xml:space="preserve">Раздел </w:t>
            </w:r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lang w:val="ru-RU"/>
              </w:rPr>
              <w:t>2</w:t>
            </w:r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lang w:val="ru-RU" w:eastAsia="ru-RU" w:bidi="ar-SA"/>
              </w:rPr>
              <w:t>.</w:t>
            </w:r>
            <w:r w:rsidRPr="00B74B5F">
              <w:rPr>
                <w:rFonts w:ascii="Times New Roman" w:hAnsi="Times New Roman"/>
                <w:color w:val="333333"/>
                <w:sz w:val="21"/>
                <w:szCs w:val="21"/>
                <w:lang w:val="ru-RU" w:eastAsia="ru-RU" w:bidi="ar-SA"/>
              </w:rPr>
              <w:t> </w:t>
            </w:r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lang w:val="ru-RU" w:eastAsia="ru-RU" w:bidi="ar-SA"/>
              </w:rPr>
              <w:t>Правовое регулирование денежного обращения</w:t>
            </w:r>
            <w:r w:rsidRPr="00B74B5F">
              <w:rPr>
                <w:rFonts w:ascii="Times New Roman" w:hAnsi="Times New Roman"/>
                <w:lang w:val="ru-RU"/>
              </w:rPr>
              <w:t xml:space="preserve"> 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Гражданско- правовая ответственность за неисполнения договора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Банковские операции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Правовые формы воздействия государства на экономику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Государственно-правовой контроль за экономикой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Государственные финансы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Правовое регулирование труда и социальной защиты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6547A" w:rsidRPr="00B74B5F" w:rsidRDefault="0056547A" w:rsidP="00ED10BF">
            <w:pPr>
              <w:jc w:val="center"/>
              <w:rPr>
                <w:rFonts w:ascii="Times New Roman" w:eastAsia="Calibri" w:hAnsi="Times New Roman"/>
                <w:color w:val="000000"/>
                <w:lang w:val="ru-RU"/>
              </w:rPr>
            </w:pPr>
            <w:r w:rsidRPr="00B74B5F">
              <w:rPr>
                <w:rFonts w:ascii="Times New Roman" w:eastAsia="Calibri" w:hAnsi="Times New Roman"/>
                <w:color w:val="000000"/>
                <w:lang w:val="ru-RU"/>
              </w:rPr>
              <w:lastRenderedPageBreak/>
              <w:t>6</w:t>
            </w:r>
          </w:p>
        </w:tc>
      </w:tr>
      <w:tr w:rsidR="0056547A" w:rsidRPr="00B74B5F" w:rsidTr="00A216DC">
        <w:tc>
          <w:tcPr>
            <w:tcW w:w="534" w:type="dxa"/>
            <w:tcBorders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lang w:val="ru-RU" w:eastAsia="ru-RU" w:bidi="ar-SA"/>
              </w:rPr>
              <w:t xml:space="preserve">Раздел </w:t>
            </w:r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lang w:val="ru-RU"/>
              </w:rPr>
              <w:t>3</w:t>
            </w:r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lang w:val="ru-RU" w:eastAsia="ru-RU" w:bidi="ar-SA"/>
              </w:rPr>
              <w:t>. Государственно-правовое регулирование экономической деятельности, охрана прав участников экономических отношений</w:t>
            </w:r>
            <w:r w:rsidRPr="00B74B5F">
              <w:rPr>
                <w:rFonts w:ascii="Times New Roman" w:hAnsi="Times New Roman"/>
                <w:lang w:val="ru-RU"/>
              </w:rPr>
              <w:t xml:space="preserve"> 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Защита трудовых прав граждан</w:t>
            </w:r>
          </w:p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sz w:val="24"/>
                <w:szCs w:val="24"/>
                <w:lang w:val="ru-RU"/>
              </w:rPr>
              <w:t>Защита прав потребителей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56547A" w:rsidRPr="00B74B5F" w:rsidTr="00417A8B">
        <w:tc>
          <w:tcPr>
            <w:tcW w:w="534" w:type="dxa"/>
            <w:tcBorders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  <w:proofErr w:type="spellStart"/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Итоговое</w:t>
            </w:r>
            <w:proofErr w:type="spellEnd"/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B74B5F">
              <w:rPr>
                <w:rFonts w:ascii="Times New Roman" w:hAnsi="Times New Roman"/>
                <w:b/>
                <w:bCs/>
                <w:color w:val="333333"/>
                <w:sz w:val="21"/>
                <w:szCs w:val="21"/>
                <w:shd w:val="clear" w:color="auto" w:fill="FFFFFF"/>
              </w:rPr>
              <w:t>обобщение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56547A" w:rsidRPr="00B74B5F" w:rsidTr="005A64DC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left w:val="single" w:sz="4" w:space="0" w:color="auto"/>
              <w:right w:val="single" w:sz="4" w:space="0" w:color="auto"/>
            </w:tcBorders>
          </w:tcPr>
          <w:p w:rsidR="0056547A" w:rsidRPr="00B74B5F" w:rsidRDefault="0056547A" w:rsidP="00ED10BF">
            <w:pPr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6547A" w:rsidRPr="00B74B5F" w:rsidRDefault="0056547A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</w:p>
        </w:tc>
      </w:tr>
      <w:tr w:rsidR="0056547A" w:rsidRPr="00B74B5F" w:rsidTr="005B624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74B5F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56547A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56547A" w:rsidRPr="00B74B5F" w:rsidTr="0095244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74B5F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56547A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56547A" w:rsidRPr="00B74B5F" w:rsidTr="0008205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74B5F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56547A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56547A" w:rsidRPr="00B74B5F" w:rsidTr="00C17ADB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74B5F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56547A">
            <w:pPr>
              <w:pStyle w:val="a4"/>
              <w:jc w:val="center"/>
              <w:rPr>
                <w:rFonts w:ascii="Times New Roman" w:hAnsi="Times New Roman"/>
                <w:lang w:val="ru-RU"/>
              </w:rPr>
            </w:pPr>
            <w:r w:rsidRPr="00B74B5F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56547A" w:rsidRPr="00B74B5F" w:rsidTr="005F45D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right"/>
              <w:rPr>
                <w:rFonts w:ascii="Times New Roman" w:hAnsi="Times New Roman"/>
                <w:b/>
                <w:lang w:val="ru-RU"/>
              </w:rPr>
            </w:pPr>
            <w:r w:rsidRPr="00B74B5F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547A" w:rsidRPr="00B74B5F" w:rsidRDefault="0056547A" w:rsidP="00ED10BF">
            <w:pPr>
              <w:pStyle w:val="a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74B5F">
              <w:rPr>
                <w:rFonts w:ascii="Times New Roman" w:hAnsi="Times New Roman"/>
                <w:b/>
                <w:lang w:val="ru-RU"/>
              </w:rPr>
              <w:t>17</w:t>
            </w:r>
          </w:p>
        </w:tc>
      </w:tr>
    </w:tbl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bookmarkEnd w:id="0"/>
    <w:p w:rsidR="0056547A" w:rsidRPr="00B74B5F" w:rsidRDefault="0056547A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</w:p>
    <w:sectPr w:rsidR="0056547A" w:rsidRPr="00B74B5F" w:rsidSect="00406C42">
      <w:pgSz w:w="16838" w:h="11906" w:orient="landscape"/>
      <w:pgMar w:top="426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719E2596"/>
    <w:lvl w:ilvl="0" w:tplc="6BCAB50C">
      <w:start w:val="1"/>
      <w:numFmt w:val="bullet"/>
      <w:lvlText w:val="-"/>
      <w:lvlJc w:val="left"/>
    </w:lvl>
    <w:lvl w:ilvl="1" w:tplc="270A1B0A">
      <w:numFmt w:val="decimal"/>
      <w:lvlText w:val=""/>
      <w:lvlJc w:val="left"/>
    </w:lvl>
    <w:lvl w:ilvl="2" w:tplc="D29677E6">
      <w:numFmt w:val="decimal"/>
      <w:lvlText w:val=""/>
      <w:lvlJc w:val="left"/>
    </w:lvl>
    <w:lvl w:ilvl="3" w:tplc="489AB288">
      <w:numFmt w:val="decimal"/>
      <w:lvlText w:val=""/>
      <w:lvlJc w:val="left"/>
    </w:lvl>
    <w:lvl w:ilvl="4" w:tplc="8B70C762">
      <w:numFmt w:val="decimal"/>
      <w:lvlText w:val=""/>
      <w:lvlJc w:val="left"/>
    </w:lvl>
    <w:lvl w:ilvl="5" w:tplc="994EEF2E">
      <w:numFmt w:val="decimal"/>
      <w:lvlText w:val=""/>
      <w:lvlJc w:val="left"/>
    </w:lvl>
    <w:lvl w:ilvl="6" w:tplc="802C7A2E">
      <w:numFmt w:val="decimal"/>
      <w:lvlText w:val=""/>
      <w:lvlJc w:val="left"/>
    </w:lvl>
    <w:lvl w:ilvl="7" w:tplc="AC18A4B4">
      <w:numFmt w:val="decimal"/>
      <w:lvlText w:val=""/>
      <w:lvlJc w:val="left"/>
    </w:lvl>
    <w:lvl w:ilvl="8" w:tplc="1C02C57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18306BFA"/>
    <w:lvl w:ilvl="0" w:tplc="B51ED990">
      <w:start w:val="1"/>
      <w:numFmt w:val="decimal"/>
      <w:lvlText w:val="%1."/>
      <w:lvlJc w:val="left"/>
    </w:lvl>
    <w:lvl w:ilvl="1" w:tplc="183AB702">
      <w:numFmt w:val="decimal"/>
      <w:lvlText w:val=""/>
      <w:lvlJc w:val="left"/>
    </w:lvl>
    <w:lvl w:ilvl="2" w:tplc="6A0A913E">
      <w:numFmt w:val="decimal"/>
      <w:lvlText w:val=""/>
      <w:lvlJc w:val="left"/>
    </w:lvl>
    <w:lvl w:ilvl="3" w:tplc="9DDED8DC">
      <w:numFmt w:val="decimal"/>
      <w:lvlText w:val=""/>
      <w:lvlJc w:val="left"/>
    </w:lvl>
    <w:lvl w:ilvl="4" w:tplc="28546316">
      <w:numFmt w:val="decimal"/>
      <w:lvlText w:val=""/>
      <w:lvlJc w:val="left"/>
    </w:lvl>
    <w:lvl w:ilvl="5" w:tplc="A24A7EA6">
      <w:numFmt w:val="decimal"/>
      <w:lvlText w:val=""/>
      <w:lvlJc w:val="left"/>
    </w:lvl>
    <w:lvl w:ilvl="6" w:tplc="303610E4">
      <w:numFmt w:val="decimal"/>
      <w:lvlText w:val=""/>
      <w:lvlJc w:val="left"/>
    </w:lvl>
    <w:lvl w:ilvl="7" w:tplc="4CF0F274">
      <w:numFmt w:val="decimal"/>
      <w:lvlText w:val=""/>
      <w:lvlJc w:val="left"/>
    </w:lvl>
    <w:lvl w:ilvl="8" w:tplc="D80CFA0E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86D63092"/>
    <w:lvl w:ilvl="0" w:tplc="A788B1EC">
      <w:start w:val="1"/>
      <w:numFmt w:val="bullet"/>
      <w:lvlText w:val="-"/>
      <w:lvlJc w:val="left"/>
    </w:lvl>
    <w:lvl w:ilvl="1" w:tplc="37843BB2">
      <w:numFmt w:val="decimal"/>
      <w:lvlText w:val=""/>
      <w:lvlJc w:val="left"/>
    </w:lvl>
    <w:lvl w:ilvl="2" w:tplc="9A505468">
      <w:numFmt w:val="decimal"/>
      <w:lvlText w:val=""/>
      <w:lvlJc w:val="left"/>
    </w:lvl>
    <w:lvl w:ilvl="3" w:tplc="72FCA532">
      <w:numFmt w:val="decimal"/>
      <w:lvlText w:val=""/>
      <w:lvlJc w:val="left"/>
    </w:lvl>
    <w:lvl w:ilvl="4" w:tplc="17AC95FE">
      <w:numFmt w:val="decimal"/>
      <w:lvlText w:val=""/>
      <w:lvlJc w:val="left"/>
    </w:lvl>
    <w:lvl w:ilvl="5" w:tplc="9FA610BE">
      <w:numFmt w:val="decimal"/>
      <w:lvlText w:val=""/>
      <w:lvlJc w:val="left"/>
    </w:lvl>
    <w:lvl w:ilvl="6" w:tplc="BA7A7DF4">
      <w:numFmt w:val="decimal"/>
      <w:lvlText w:val=""/>
      <w:lvlJc w:val="left"/>
    </w:lvl>
    <w:lvl w:ilvl="7" w:tplc="9096555C">
      <w:numFmt w:val="decimal"/>
      <w:lvlText w:val=""/>
      <w:lvlJc w:val="left"/>
    </w:lvl>
    <w:lvl w:ilvl="8" w:tplc="08447896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78FCCF58"/>
    <w:lvl w:ilvl="0" w:tplc="09B4A5E6">
      <w:start w:val="1"/>
      <w:numFmt w:val="decimal"/>
      <w:lvlText w:val="%1."/>
      <w:lvlJc w:val="left"/>
    </w:lvl>
    <w:lvl w:ilvl="1" w:tplc="FADA40CA">
      <w:numFmt w:val="decimal"/>
      <w:lvlText w:val=""/>
      <w:lvlJc w:val="left"/>
    </w:lvl>
    <w:lvl w:ilvl="2" w:tplc="0EA89ECA">
      <w:numFmt w:val="decimal"/>
      <w:lvlText w:val=""/>
      <w:lvlJc w:val="left"/>
    </w:lvl>
    <w:lvl w:ilvl="3" w:tplc="59E40140">
      <w:numFmt w:val="decimal"/>
      <w:lvlText w:val=""/>
      <w:lvlJc w:val="left"/>
    </w:lvl>
    <w:lvl w:ilvl="4" w:tplc="476684BA">
      <w:numFmt w:val="decimal"/>
      <w:lvlText w:val=""/>
      <w:lvlJc w:val="left"/>
    </w:lvl>
    <w:lvl w:ilvl="5" w:tplc="6CFEA99E">
      <w:numFmt w:val="decimal"/>
      <w:lvlText w:val=""/>
      <w:lvlJc w:val="left"/>
    </w:lvl>
    <w:lvl w:ilvl="6" w:tplc="B8D2FC44">
      <w:numFmt w:val="decimal"/>
      <w:lvlText w:val=""/>
      <w:lvlJc w:val="left"/>
    </w:lvl>
    <w:lvl w:ilvl="7" w:tplc="6BBED6FE">
      <w:numFmt w:val="decimal"/>
      <w:lvlText w:val=""/>
      <w:lvlJc w:val="left"/>
    </w:lvl>
    <w:lvl w:ilvl="8" w:tplc="7C8A40E4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9AAC4204"/>
    <w:lvl w:ilvl="0" w:tplc="051EBF12">
      <w:start w:val="1"/>
      <w:numFmt w:val="bullet"/>
      <w:lvlText w:val="-"/>
      <w:lvlJc w:val="left"/>
    </w:lvl>
    <w:lvl w:ilvl="1" w:tplc="8C226ED2">
      <w:start w:val="1"/>
      <w:numFmt w:val="bullet"/>
      <w:lvlText w:val="-"/>
      <w:lvlJc w:val="left"/>
    </w:lvl>
    <w:lvl w:ilvl="2" w:tplc="09EABD82">
      <w:numFmt w:val="decimal"/>
      <w:lvlText w:val=""/>
      <w:lvlJc w:val="left"/>
    </w:lvl>
    <w:lvl w:ilvl="3" w:tplc="BF64EB6C">
      <w:numFmt w:val="decimal"/>
      <w:lvlText w:val=""/>
      <w:lvlJc w:val="left"/>
    </w:lvl>
    <w:lvl w:ilvl="4" w:tplc="1708FB66">
      <w:numFmt w:val="decimal"/>
      <w:lvlText w:val=""/>
      <w:lvlJc w:val="left"/>
    </w:lvl>
    <w:lvl w:ilvl="5" w:tplc="14568446">
      <w:numFmt w:val="decimal"/>
      <w:lvlText w:val=""/>
      <w:lvlJc w:val="left"/>
    </w:lvl>
    <w:lvl w:ilvl="6" w:tplc="D340C0A8">
      <w:numFmt w:val="decimal"/>
      <w:lvlText w:val=""/>
      <w:lvlJc w:val="left"/>
    </w:lvl>
    <w:lvl w:ilvl="7" w:tplc="64744068">
      <w:numFmt w:val="decimal"/>
      <w:lvlText w:val=""/>
      <w:lvlJc w:val="left"/>
    </w:lvl>
    <w:lvl w:ilvl="8" w:tplc="5C409222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6EBEEB28"/>
    <w:lvl w:ilvl="0" w:tplc="0D048D2C">
      <w:start w:val="1"/>
      <w:numFmt w:val="bullet"/>
      <w:lvlText w:val="-"/>
      <w:lvlJc w:val="left"/>
    </w:lvl>
    <w:lvl w:ilvl="1" w:tplc="6E4A7AD4">
      <w:numFmt w:val="decimal"/>
      <w:lvlText w:val=""/>
      <w:lvlJc w:val="left"/>
    </w:lvl>
    <w:lvl w:ilvl="2" w:tplc="A03A8048">
      <w:numFmt w:val="decimal"/>
      <w:lvlText w:val=""/>
      <w:lvlJc w:val="left"/>
    </w:lvl>
    <w:lvl w:ilvl="3" w:tplc="B038E302">
      <w:numFmt w:val="decimal"/>
      <w:lvlText w:val=""/>
      <w:lvlJc w:val="left"/>
    </w:lvl>
    <w:lvl w:ilvl="4" w:tplc="622E0BB0">
      <w:numFmt w:val="decimal"/>
      <w:lvlText w:val=""/>
      <w:lvlJc w:val="left"/>
    </w:lvl>
    <w:lvl w:ilvl="5" w:tplc="DB283438">
      <w:numFmt w:val="decimal"/>
      <w:lvlText w:val=""/>
      <w:lvlJc w:val="left"/>
    </w:lvl>
    <w:lvl w:ilvl="6" w:tplc="9CEA3506">
      <w:numFmt w:val="decimal"/>
      <w:lvlText w:val=""/>
      <w:lvlJc w:val="left"/>
    </w:lvl>
    <w:lvl w:ilvl="7" w:tplc="83828DC8">
      <w:numFmt w:val="decimal"/>
      <w:lvlText w:val=""/>
      <w:lvlJc w:val="left"/>
    </w:lvl>
    <w:lvl w:ilvl="8" w:tplc="C80E6834">
      <w:numFmt w:val="decimal"/>
      <w:lvlText w:val=""/>
      <w:lvlJc w:val="left"/>
    </w:lvl>
  </w:abstractNum>
  <w:abstractNum w:abstractNumId="6" w15:restartNumberingAfterBreak="0">
    <w:nsid w:val="0000440D"/>
    <w:multiLevelType w:val="hybridMultilevel"/>
    <w:tmpl w:val="FEDCC2DE"/>
    <w:lvl w:ilvl="0" w:tplc="49407FD4">
      <w:start w:val="2"/>
      <w:numFmt w:val="decimal"/>
      <w:lvlText w:val="%1."/>
      <w:lvlJc w:val="left"/>
    </w:lvl>
    <w:lvl w:ilvl="1" w:tplc="55B2E7BA">
      <w:numFmt w:val="decimal"/>
      <w:lvlText w:val=""/>
      <w:lvlJc w:val="left"/>
    </w:lvl>
    <w:lvl w:ilvl="2" w:tplc="662E4B2C">
      <w:numFmt w:val="decimal"/>
      <w:lvlText w:val=""/>
      <w:lvlJc w:val="left"/>
    </w:lvl>
    <w:lvl w:ilvl="3" w:tplc="5880821C">
      <w:numFmt w:val="decimal"/>
      <w:lvlText w:val=""/>
      <w:lvlJc w:val="left"/>
    </w:lvl>
    <w:lvl w:ilvl="4" w:tplc="E4567D0A">
      <w:numFmt w:val="decimal"/>
      <w:lvlText w:val=""/>
      <w:lvlJc w:val="left"/>
    </w:lvl>
    <w:lvl w:ilvl="5" w:tplc="7DC6AA68">
      <w:numFmt w:val="decimal"/>
      <w:lvlText w:val=""/>
      <w:lvlJc w:val="left"/>
    </w:lvl>
    <w:lvl w:ilvl="6" w:tplc="EC90058A">
      <w:numFmt w:val="decimal"/>
      <w:lvlText w:val=""/>
      <w:lvlJc w:val="left"/>
    </w:lvl>
    <w:lvl w:ilvl="7" w:tplc="E850C380">
      <w:numFmt w:val="decimal"/>
      <w:lvlText w:val=""/>
      <w:lvlJc w:val="left"/>
    </w:lvl>
    <w:lvl w:ilvl="8" w:tplc="A92A294E">
      <w:numFmt w:val="decimal"/>
      <w:lvlText w:val=""/>
      <w:lvlJc w:val="left"/>
    </w:lvl>
  </w:abstractNum>
  <w:abstractNum w:abstractNumId="7" w15:restartNumberingAfterBreak="0">
    <w:nsid w:val="0000491C"/>
    <w:multiLevelType w:val="hybridMultilevel"/>
    <w:tmpl w:val="180AA442"/>
    <w:lvl w:ilvl="0" w:tplc="FAF421D8">
      <w:start w:val="1"/>
      <w:numFmt w:val="bullet"/>
      <w:lvlText w:val="-"/>
      <w:lvlJc w:val="left"/>
    </w:lvl>
    <w:lvl w:ilvl="1" w:tplc="B6C0992A">
      <w:numFmt w:val="decimal"/>
      <w:lvlText w:val=""/>
      <w:lvlJc w:val="left"/>
    </w:lvl>
    <w:lvl w:ilvl="2" w:tplc="754423E2">
      <w:numFmt w:val="decimal"/>
      <w:lvlText w:val=""/>
      <w:lvlJc w:val="left"/>
    </w:lvl>
    <w:lvl w:ilvl="3" w:tplc="2124CA16">
      <w:numFmt w:val="decimal"/>
      <w:lvlText w:val=""/>
      <w:lvlJc w:val="left"/>
    </w:lvl>
    <w:lvl w:ilvl="4" w:tplc="5A5CF80A">
      <w:numFmt w:val="decimal"/>
      <w:lvlText w:val=""/>
      <w:lvlJc w:val="left"/>
    </w:lvl>
    <w:lvl w:ilvl="5" w:tplc="4D08C500">
      <w:numFmt w:val="decimal"/>
      <w:lvlText w:val=""/>
      <w:lvlJc w:val="left"/>
    </w:lvl>
    <w:lvl w:ilvl="6" w:tplc="3B98B1CA">
      <w:numFmt w:val="decimal"/>
      <w:lvlText w:val=""/>
      <w:lvlJc w:val="left"/>
    </w:lvl>
    <w:lvl w:ilvl="7" w:tplc="30BCF63E">
      <w:numFmt w:val="decimal"/>
      <w:lvlText w:val=""/>
      <w:lvlJc w:val="left"/>
    </w:lvl>
    <w:lvl w:ilvl="8" w:tplc="51B28238">
      <w:numFmt w:val="decimal"/>
      <w:lvlText w:val=""/>
      <w:lvlJc w:val="left"/>
    </w:lvl>
  </w:abstractNum>
  <w:abstractNum w:abstractNumId="8" w15:restartNumberingAfterBreak="0">
    <w:nsid w:val="00004D06"/>
    <w:multiLevelType w:val="hybridMultilevel"/>
    <w:tmpl w:val="4142EBCC"/>
    <w:lvl w:ilvl="0" w:tplc="91C6D7D8">
      <w:start w:val="3"/>
      <w:numFmt w:val="decimal"/>
      <w:lvlText w:val="%1."/>
      <w:lvlJc w:val="left"/>
    </w:lvl>
    <w:lvl w:ilvl="1" w:tplc="37A4002C">
      <w:numFmt w:val="decimal"/>
      <w:lvlText w:val=""/>
      <w:lvlJc w:val="left"/>
    </w:lvl>
    <w:lvl w:ilvl="2" w:tplc="06D46CC8">
      <w:numFmt w:val="decimal"/>
      <w:lvlText w:val=""/>
      <w:lvlJc w:val="left"/>
    </w:lvl>
    <w:lvl w:ilvl="3" w:tplc="A906DB08">
      <w:numFmt w:val="decimal"/>
      <w:lvlText w:val=""/>
      <w:lvlJc w:val="left"/>
    </w:lvl>
    <w:lvl w:ilvl="4" w:tplc="7EA0543A">
      <w:numFmt w:val="decimal"/>
      <w:lvlText w:val=""/>
      <w:lvlJc w:val="left"/>
    </w:lvl>
    <w:lvl w:ilvl="5" w:tplc="AE28D85A">
      <w:numFmt w:val="decimal"/>
      <w:lvlText w:val=""/>
      <w:lvlJc w:val="left"/>
    </w:lvl>
    <w:lvl w:ilvl="6" w:tplc="A4723F42">
      <w:numFmt w:val="decimal"/>
      <w:lvlText w:val=""/>
      <w:lvlJc w:val="left"/>
    </w:lvl>
    <w:lvl w:ilvl="7" w:tplc="3F20359E">
      <w:numFmt w:val="decimal"/>
      <w:lvlText w:val=""/>
      <w:lvlJc w:val="left"/>
    </w:lvl>
    <w:lvl w:ilvl="8" w:tplc="65FE3F08">
      <w:numFmt w:val="decimal"/>
      <w:lvlText w:val=""/>
      <w:lvlJc w:val="left"/>
    </w:lvl>
  </w:abstractNum>
  <w:abstractNum w:abstractNumId="9" w15:restartNumberingAfterBreak="0">
    <w:nsid w:val="00004DB7"/>
    <w:multiLevelType w:val="hybridMultilevel"/>
    <w:tmpl w:val="67686A16"/>
    <w:lvl w:ilvl="0" w:tplc="2C040846">
      <w:start w:val="1"/>
      <w:numFmt w:val="bullet"/>
      <w:lvlText w:val="-"/>
      <w:lvlJc w:val="left"/>
    </w:lvl>
    <w:lvl w:ilvl="1" w:tplc="B174666E">
      <w:numFmt w:val="decimal"/>
      <w:lvlText w:val=""/>
      <w:lvlJc w:val="left"/>
    </w:lvl>
    <w:lvl w:ilvl="2" w:tplc="1B44492E">
      <w:numFmt w:val="decimal"/>
      <w:lvlText w:val=""/>
      <w:lvlJc w:val="left"/>
    </w:lvl>
    <w:lvl w:ilvl="3" w:tplc="023628C6">
      <w:numFmt w:val="decimal"/>
      <w:lvlText w:val=""/>
      <w:lvlJc w:val="left"/>
    </w:lvl>
    <w:lvl w:ilvl="4" w:tplc="BD200F06">
      <w:numFmt w:val="decimal"/>
      <w:lvlText w:val=""/>
      <w:lvlJc w:val="left"/>
    </w:lvl>
    <w:lvl w:ilvl="5" w:tplc="BC908F8A">
      <w:numFmt w:val="decimal"/>
      <w:lvlText w:val=""/>
      <w:lvlJc w:val="left"/>
    </w:lvl>
    <w:lvl w:ilvl="6" w:tplc="2F02E6E8">
      <w:numFmt w:val="decimal"/>
      <w:lvlText w:val=""/>
      <w:lvlJc w:val="left"/>
    </w:lvl>
    <w:lvl w:ilvl="7" w:tplc="DD44155E">
      <w:numFmt w:val="decimal"/>
      <w:lvlText w:val=""/>
      <w:lvlJc w:val="left"/>
    </w:lvl>
    <w:lvl w:ilvl="8" w:tplc="3B16118C">
      <w:numFmt w:val="decimal"/>
      <w:lvlText w:val=""/>
      <w:lvlJc w:val="left"/>
    </w:lvl>
  </w:abstractNum>
  <w:abstractNum w:abstractNumId="10" w15:restartNumberingAfterBreak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2B18"/>
    <w:multiLevelType w:val="hybridMultilevel"/>
    <w:tmpl w:val="DA02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F032A3"/>
    <w:multiLevelType w:val="hybridMultilevel"/>
    <w:tmpl w:val="C1BE21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43F70"/>
    <w:multiLevelType w:val="hybridMultilevel"/>
    <w:tmpl w:val="E1B8D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13"/>
  </w:num>
  <w:num w:numId="5">
    <w:abstractNumId w:val="22"/>
  </w:num>
  <w:num w:numId="6">
    <w:abstractNumId w:val="19"/>
  </w:num>
  <w:num w:numId="7">
    <w:abstractNumId w:val="15"/>
  </w:num>
  <w:num w:numId="8">
    <w:abstractNumId w:val="11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4"/>
  </w:num>
  <w:num w:numId="19">
    <w:abstractNumId w:val="16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8F"/>
    <w:rsid w:val="00023A11"/>
    <w:rsid w:val="0002459D"/>
    <w:rsid w:val="00040A00"/>
    <w:rsid w:val="000763BE"/>
    <w:rsid w:val="00095A6B"/>
    <w:rsid w:val="000A6B9B"/>
    <w:rsid w:val="000C3946"/>
    <w:rsid w:val="000D6CFF"/>
    <w:rsid w:val="000E52C8"/>
    <w:rsid w:val="000F06DC"/>
    <w:rsid w:val="001036FB"/>
    <w:rsid w:val="00157F81"/>
    <w:rsid w:val="001872ED"/>
    <w:rsid w:val="001A09B5"/>
    <w:rsid w:val="001E6600"/>
    <w:rsid w:val="00210F22"/>
    <w:rsid w:val="00212DB4"/>
    <w:rsid w:val="00224403"/>
    <w:rsid w:val="00260488"/>
    <w:rsid w:val="0028650B"/>
    <w:rsid w:val="00295E6A"/>
    <w:rsid w:val="002A6634"/>
    <w:rsid w:val="002E461F"/>
    <w:rsid w:val="003020D4"/>
    <w:rsid w:val="00336E8F"/>
    <w:rsid w:val="00356B63"/>
    <w:rsid w:val="003601C1"/>
    <w:rsid w:val="00361FDF"/>
    <w:rsid w:val="003850DF"/>
    <w:rsid w:val="0039282D"/>
    <w:rsid w:val="003A7E1D"/>
    <w:rsid w:val="003C6587"/>
    <w:rsid w:val="00406C42"/>
    <w:rsid w:val="004466A1"/>
    <w:rsid w:val="00446B6F"/>
    <w:rsid w:val="004758DB"/>
    <w:rsid w:val="00491234"/>
    <w:rsid w:val="00501CAE"/>
    <w:rsid w:val="00504D9B"/>
    <w:rsid w:val="0056547A"/>
    <w:rsid w:val="005702DC"/>
    <w:rsid w:val="005A0B69"/>
    <w:rsid w:val="005B2254"/>
    <w:rsid w:val="005B3036"/>
    <w:rsid w:val="005F1BBA"/>
    <w:rsid w:val="006023E7"/>
    <w:rsid w:val="00620A89"/>
    <w:rsid w:val="00641839"/>
    <w:rsid w:val="00642D41"/>
    <w:rsid w:val="00647AF7"/>
    <w:rsid w:val="006529B2"/>
    <w:rsid w:val="00691487"/>
    <w:rsid w:val="006A7002"/>
    <w:rsid w:val="006A7BD0"/>
    <w:rsid w:val="006B0954"/>
    <w:rsid w:val="006D030A"/>
    <w:rsid w:val="006D2475"/>
    <w:rsid w:val="0071423E"/>
    <w:rsid w:val="00733C13"/>
    <w:rsid w:val="0074526E"/>
    <w:rsid w:val="007F670D"/>
    <w:rsid w:val="007F67DC"/>
    <w:rsid w:val="0087759C"/>
    <w:rsid w:val="00880880"/>
    <w:rsid w:val="008A10F5"/>
    <w:rsid w:val="00904D62"/>
    <w:rsid w:val="00916075"/>
    <w:rsid w:val="0092386A"/>
    <w:rsid w:val="00942D78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74B5F"/>
    <w:rsid w:val="00B941AC"/>
    <w:rsid w:val="00B96CB5"/>
    <w:rsid w:val="00BC240F"/>
    <w:rsid w:val="00BD2395"/>
    <w:rsid w:val="00C07A51"/>
    <w:rsid w:val="00C12EAE"/>
    <w:rsid w:val="00C36178"/>
    <w:rsid w:val="00C82939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B7F7C"/>
    <w:rsid w:val="00EC39D3"/>
    <w:rsid w:val="00ED10BF"/>
    <w:rsid w:val="00F54635"/>
    <w:rsid w:val="00F91ABF"/>
    <w:rsid w:val="00FC0AC9"/>
    <w:rsid w:val="00FD699E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6CC3CB"/>
  <w15:docId w15:val="{D586A614-EE82-40EC-A0BF-6FB83A67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0"/>
    <w:next w:val="a0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link w:val="a5"/>
    <w:uiPriority w:val="1"/>
    <w:qFormat/>
    <w:rsid w:val="00A2668F"/>
    <w:pPr>
      <w:spacing w:after="0" w:line="240" w:lineRule="auto"/>
    </w:pPr>
  </w:style>
  <w:style w:type="table" w:styleId="a6">
    <w:name w:val="Table Grid"/>
    <w:basedOn w:val="a2"/>
    <w:uiPriority w:val="59"/>
    <w:rsid w:val="00A2668F"/>
    <w:rPr>
      <w:rFonts w:ascii="Cambria" w:eastAsia="Times New Roman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Без интервала Знак"/>
    <w:basedOn w:val="a1"/>
    <w:link w:val="a4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7">
    <w:name w:val="Normal (Web)"/>
    <w:basedOn w:val="a0"/>
    <w:uiPriority w:val="99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0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1"/>
    <w:rsid w:val="00361FDF"/>
  </w:style>
  <w:style w:type="paragraph" w:customStyle="1" w:styleId="c8">
    <w:name w:val="c8"/>
    <w:basedOn w:val="a0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1"/>
    <w:rsid w:val="00361FDF"/>
  </w:style>
  <w:style w:type="paragraph" w:styleId="a8">
    <w:name w:val="List Paragraph"/>
    <w:basedOn w:val="a0"/>
    <w:link w:val="a9"/>
    <w:uiPriority w:val="99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0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1"/>
    <w:rsid w:val="00E8548D"/>
  </w:style>
  <w:style w:type="paragraph" w:customStyle="1" w:styleId="c33">
    <w:name w:val="c33"/>
    <w:basedOn w:val="a0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0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9">
    <w:name w:val="Абзац списка Знак"/>
    <w:link w:val="a8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1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Emphasis"/>
    <w:basedOn w:val="a1"/>
    <w:qFormat/>
    <w:rsid w:val="00157F81"/>
    <w:rPr>
      <w:i/>
      <w:iCs/>
    </w:rPr>
  </w:style>
  <w:style w:type="paragraph" w:customStyle="1" w:styleId="a">
    <w:name w:val="Перечень"/>
    <w:basedOn w:val="a0"/>
    <w:next w:val="a0"/>
    <w:link w:val="ab"/>
    <w:qFormat/>
    <w:rsid w:val="0056547A"/>
    <w:pPr>
      <w:numPr>
        <w:numId w:val="21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/>
      <w:sz w:val="28"/>
      <w:u w:color="000000"/>
      <w:bdr w:val="nil"/>
      <w:lang w:val="ru-RU" w:eastAsia="ru-RU" w:bidi="ar-SA"/>
    </w:rPr>
  </w:style>
  <w:style w:type="character" w:customStyle="1" w:styleId="ab">
    <w:name w:val="Перечень Знак"/>
    <w:link w:val="a"/>
    <w:rsid w:val="0056547A"/>
    <w:rPr>
      <w:rFonts w:ascii="Times New Roman" w:hAnsi="Times New Roman"/>
      <w:sz w:val="28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40D80E-D40C-47FE-9CE8-D450995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Школа</cp:lastModifiedBy>
  <cp:revision>6</cp:revision>
  <dcterms:created xsi:type="dcterms:W3CDTF">2019-11-30T07:39:00Z</dcterms:created>
  <dcterms:modified xsi:type="dcterms:W3CDTF">2019-12-02T11:13:00Z</dcterms:modified>
</cp:coreProperties>
</file>