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08" w:rsidRPr="006A4A08" w:rsidRDefault="003A7F2C" w:rsidP="006A4A08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6A4A08" w:rsidRPr="006A4A08" w:rsidRDefault="006A4A08" w:rsidP="006A4A0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A0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6A4A08" w:rsidRPr="006A4A08" w:rsidRDefault="006A4A08" w:rsidP="006A4A0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A0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6A4A08" w:rsidRPr="00BA73E6" w:rsidRDefault="006A4A08" w:rsidP="006A4A0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A4A08" w:rsidRPr="006A4A08" w:rsidRDefault="006F5BF1" w:rsidP="006A4A08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708959"/>
            <wp:effectExtent l="19050" t="0" r="6350" b="0"/>
            <wp:docPr id="2" name="Рисунок 2" descr="C:\Users\Якубова\Desktop\скан р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убова\Desktop\скан рп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08" w:rsidRDefault="006A4A08" w:rsidP="003A7F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6A4A08" w:rsidRPr="006A4A08" w:rsidRDefault="006A4A08" w:rsidP="006F5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A0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A0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A25057">
        <w:rPr>
          <w:rFonts w:ascii="Times New Roman" w:hAnsi="Times New Roman" w:cs="Times New Roman"/>
          <w:bCs/>
          <w:sz w:val="24"/>
          <w:szCs w:val="24"/>
        </w:rPr>
        <w:t>математике</w:t>
      </w: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A08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A08">
        <w:rPr>
          <w:rFonts w:ascii="Times New Roman" w:hAnsi="Times New Roman" w:cs="Times New Roman"/>
          <w:bCs/>
          <w:sz w:val="24"/>
          <w:szCs w:val="24"/>
        </w:rPr>
        <w:t>на 2019 - 2020 учебный год</w:t>
      </w: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08" w:rsidRPr="006A4A08" w:rsidRDefault="006A4A08" w:rsidP="006A4A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08" w:rsidRPr="006A4A08" w:rsidRDefault="006A4A08" w:rsidP="006A4A0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A0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4A08">
        <w:rPr>
          <w:rFonts w:ascii="Times New Roman" w:hAnsi="Times New Roman" w:cs="Times New Roman"/>
          <w:bCs/>
          <w:sz w:val="24"/>
          <w:szCs w:val="24"/>
        </w:rPr>
        <w:tab/>
      </w:r>
    </w:p>
    <w:p w:rsidR="006A4A08" w:rsidRPr="006A4A08" w:rsidRDefault="006A4A08" w:rsidP="006A4A0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A08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6A4A08">
        <w:rPr>
          <w:rFonts w:ascii="Times New Roman" w:hAnsi="Times New Roman" w:cs="Times New Roman"/>
          <w:bCs/>
          <w:sz w:val="24"/>
          <w:szCs w:val="24"/>
        </w:rPr>
        <w:tab/>
      </w:r>
      <w:r w:rsidRPr="006A4A08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="00A25057">
        <w:rPr>
          <w:rFonts w:ascii="Times New Roman" w:hAnsi="Times New Roman" w:cs="Times New Roman"/>
          <w:sz w:val="24"/>
          <w:szCs w:val="24"/>
        </w:rPr>
        <w:t>Вахитова</w:t>
      </w:r>
      <w:proofErr w:type="spellEnd"/>
      <w:r w:rsidR="00A25057">
        <w:rPr>
          <w:rFonts w:ascii="Times New Roman" w:hAnsi="Times New Roman" w:cs="Times New Roman"/>
          <w:sz w:val="24"/>
          <w:szCs w:val="24"/>
        </w:rPr>
        <w:t xml:space="preserve"> М.Н.,</w:t>
      </w:r>
    </w:p>
    <w:p w:rsidR="006A4A08" w:rsidRPr="006A4A08" w:rsidRDefault="006A4A08" w:rsidP="006A4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A0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A4A08" w:rsidRPr="006A4A08" w:rsidRDefault="006A4A08" w:rsidP="006A4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A08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6A4A08" w:rsidRPr="006A4A08" w:rsidRDefault="006A4A08" w:rsidP="006A4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A08" w:rsidRPr="006A4A08" w:rsidRDefault="006A4A08" w:rsidP="006A4A08">
      <w:pPr>
        <w:spacing w:after="0" w:line="240" w:lineRule="auto"/>
        <w:rPr>
          <w:rStyle w:val="ab"/>
          <w:i w:val="0"/>
          <w:sz w:val="24"/>
          <w:szCs w:val="24"/>
        </w:rPr>
      </w:pPr>
    </w:p>
    <w:p w:rsidR="006A4A08" w:rsidRPr="006A4A08" w:rsidRDefault="006A4A08" w:rsidP="006A4A08">
      <w:pPr>
        <w:spacing w:after="0" w:line="240" w:lineRule="auto"/>
        <w:rPr>
          <w:rStyle w:val="ab"/>
          <w:i w:val="0"/>
          <w:sz w:val="24"/>
          <w:szCs w:val="24"/>
        </w:rPr>
      </w:pPr>
    </w:p>
    <w:p w:rsidR="006A4A08" w:rsidRPr="006A4A08" w:rsidRDefault="006A4A08" w:rsidP="006A4A08">
      <w:pPr>
        <w:spacing w:after="0" w:line="240" w:lineRule="auto"/>
        <w:rPr>
          <w:rStyle w:val="ab"/>
          <w:i w:val="0"/>
          <w:sz w:val="24"/>
          <w:szCs w:val="24"/>
        </w:rPr>
      </w:pPr>
    </w:p>
    <w:p w:rsidR="006A4A08" w:rsidRPr="006A4A08" w:rsidRDefault="006A4A08" w:rsidP="006A4A08">
      <w:pPr>
        <w:spacing w:after="0" w:line="240" w:lineRule="auto"/>
        <w:rPr>
          <w:rStyle w:val="ab"/>
          <w:i w:val="0"/>
          <w:sz w:val="24"/>
          <w:szCs w:val="24"/>
        </w:rPr>
      </w:pPr>
    </w:p>
    <w:p w:rsidR="006A4A08" w:rsidRPr="006A4A08" w:rsidRDefault="006A4A08" w:rsidP="006A4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A08">
        <w:rPr>
          <w:rStyle w:val="ab"/>
          <w:sz w:val="24"/>
          <w:szCs w:val="24"/>
        </w:rPr>
        <w:t>20</w:t>
      </w:r>
      <w:r w:rsidR="00A25057">
        <w:rPr>
          <w:rStyle w:val="ab"/>
          <w:sz w:val="24"/>
          <w:szCs w:val="24"/>
        </w:rPr>
        <w:t>20</w:t>
      </w:r>
      <w:r w:rsidRPr="006A4A08">
        <w:rPr>
          <w:rStyle w:val="ab"/>
          <w:sz w:val="24"/>
          <w:szCs w:val="24"/>
        </w:rPr>
        <w:t xml:space="preserve"> год</w:t>
      </w:r>
    </w:p>
    <w:p w:rsidR="006A4A08" w:rsidRPr="006A4A08" w:rsidRDefault="006A4A08" w:rsidP="006A4A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A25057" w:rsidRDefault="00A25057" w:rsidP="003A7F2C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A7F2C" w:rsidRDefault="003A7F2C" w:rsidP="003A7F2C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B1D30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</w:t>
      </w:r>
      <w:r w:rsidR="00DF2968">
        <w:rPr>
          <w:rFonts w:ascii="Times New Roman" w:eastAsia="TimesNewRomanPSMT" w:hAnsi="Times New Roman" w:cs="Times New Roman"/>
          <w:b/>
          <w:bCs/>
          <w:sz w:val="24"/>
          <w:szCs w:val="24"/>
        </w:rPr>
        <w:t>едмета «Математика</w:t>
      </w:r>
      <w:r w:rsidRPr="00BB1D30">
        <w:rPr>
          <w:rFonts w:ascii="Times New Roman" w:eastAsia="TimesNewRomanPSMT" w:hAnsi="Times New Roman" w:cs="Times New Roman"/>
          <w:b/>
          <w:bCs/>
          <w:sz w:val="24"/>
          <w:szCs w:val="24"/>
        </w:rPr>
        <w:t>»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В результате изучения курса математики, обучающиеся на уровне начального общего образования: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схемами, графиками и диаграммами, цепочками, совокупностями, представлять, анализировать и интерпретировать данные;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5) приобретут первоначальные представления о компьютерной грамотности.</w:t>
      </w:r>
    </w:p>
    <w:p w:rsidR="003A7F2C" w:rsidRPr="00BB1D30" w:rsidRDefault="003A7F2C" w:rsidP="003A7F2C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A7F2C" w:rsidRPr="00BB1D30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D30">
        <w:rPr>
          <w:rFonts w:ascii="Times New Roman" w:eastAsia="Calibri" w:hAnsi="Times New Roman" w:cs="Times New Roman"/>
          <w:b/>
          <w:sz w:val="24"/>
          <w:szCs w:val="24"/>
        </w:rPr>
        <w:t>Числа и величины</w:t>
      </w:r>
    </w:p>
    <w:p w:rsidR="003A7F2C" w:rsidRPr="00BB1D30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D30">
        <w:rPr>
          <w:rFonts w:ascii="Times New Roman" w:eastAsia="Calibri" w:hAnsi="Times New Roman" w:cs="Times New Roman"/>
          <w:b/>
          <w:sz w:val="24"/>
          <w:szCs w:val="24"/>
        </w:rPr>
        <w:t>Учащийся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образовывать, называть, читать, записывать числа от 0 до 1 000;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3A7F2C" w:rsidRPr="001D4F72" w:rsidRDefault="003A7F2C" w:rsidP="003A7F2C">
      <w:pPr>
        <w:pStyle w:val="a6"/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1D4F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72">
        <w:rPr>
          <w:rFonts w:ascii="Times New Roman" w:hAnsi="Times New Roman"/>
          <w:sz w:val="24"/>
          <w:szCs w:val="24"/>
        </w:rPr>
        <w:t xml:space="preserve"> а, 0 : а;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1D4F72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1D4F72">
        <w:rPr>
          <w:rFonts w:ascii="Times New Roman" w:hAnsi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lastRenderedPageBreak/>
        <w:t>выполнять письменно действия сложение, вычитание, умножение и деление на однозначное число в пределах 1 000;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значение числового выражения, содержащего 2 – 3 действия (со скобками и без скобок)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преобразовывать задачу в новую, изменяя ее условие или вопрос;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составлять задачу по краткой записи, по схеме, по ее решению;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дополнять задачу с недостающими данными возможными числами;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 на нахождение доли числа и числа по его доле;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 практического содержания, в том числе задачи-расчеты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Пространственные отношения, геометрические фигуры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обозначать геометрические фигуры буквами;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различать круг и окружность;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чертить окружность заданного радиуса с использованием циркуля;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 план участка (комнаты, сада и др.).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измерять длину отрезка;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lastRenderedPageBreak/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3A7F2C" w:rsidRPr="001D4F72" w:rsidRDefault="003A7F2C" w:rsidP="003A7F2C">
      <w:pPr>
        <w:pStyle w:val="a6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выстраивать цепочку логических рассуждений, делать выводы.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3A7F2C" w:rsidRDefault="003A7F2C" w:rsidP="003A7F2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D4F7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D4F72">
        <w:rPr>
          <w:rFonts w:ascii="Times New Roman" w:hAnsi="Times New Roman" w:cs="Times New Roman"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</w:t>
      </w:r>
      <w:r w:rsidR="0079487E" w:rsidRPr="001D4F72">
        <w:rPr>
          <w:rFonts w:ascii="Times New Roman" w:hAnsi="Times New Roman" w:cs="Times New Roman"/>
          <w:sz w:val="24"/>
          <w:szCs w:val="24"/>
        </w:rPr>
        <w:t>неверн</w:t>
      </w:r>
      <w:bookmarkStart w:id="0" w:name="_GoBack"/>
      <w:bookmarkEnd w:id="0"/>
      <w:r w:rsidR="0079487E" w:rsidRPr="001D4F72">
        <w:rPr>
          <w:rFonts w:ascii="Times New Roman" w:hAnsi="Times New Roman" w:cs="Times New Roman"/>
          <w:sz w:val="24"/>
          <w:szCs w:val="24"/>
        </w:rPr>
        <w:t xml:space="preserve">о»  </w:t>
      </w:r>
      <w:r w:rsidRPr="001D4F72">
        <w:rPr>
          <w:rFonts w:ascii="Times New Roman" w:hAnsi="Times New Roman" w:cs="Times New Roman"/>
          <w:sz w:val="24"/>
          <w:szCs w:val="24"/>
        </w:rPr>
        <w:t xml:space="preserve"> </w:t>
      </w:r>
      <w:r w:rsidRPr="001D4F72">
        <w:t xml:space="preserve"> </w:t>
      </w:r>
      <w:r>
        <w:t xml:space="preserve">    </w:t>
      </w:r>
      <w:r w:rsidRPr="000C3608">
        <w:rPr>
          <w:rFonts w:ascii="Times New Roman" w:hAnsi="Times New Roman" w:cs="Times New Roman"/>
        </w:rPr>
        <w:t>приведенное высказывание о числах, результатах действиях, геометрических фигурах.</w:t>
      </w:r>
      <w:proofErr w:type="gramEnd"/>
    </w:p>
    <w:p w:rsidR="00060798" w:rsidRPr="000C3608" w:rsidRDefault="00060798" w:rsidP="003A7F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F2C" w:rsidRPr="001D4F72" w:rsidRDefault="003A7F2C" w:rsidP="003A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F2C" w:rsidRPr="001D4F72" w:rsidRDefault="003A7F2C" w:rsidP="003A7F2C">
      <w:pPr>
        <w:pStyle w:val="a4"/>
        <w:ind w:left="720"/>
        <w:rPr>
          <w:rStyle w:val="20"/>
          <w:rFonts w:ascii="Times New Roman" w:hAnsi="Times New Roman" w:cs="Times New Roman"/>
          <w:b/>
          <w:bCs w:val="0"/>
          <w:color w:val="000000"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</w:p>
    <w:p w:rsidR="003A7F2C" w:rsidRPr="001D4F72" w:rsidRDefault="003A7F2C" w:rsidP="003A7F2C">
      <w:pPr>
        <w:pStyle w:val="a6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1: Числа от 1 до 100. Сложение и вычитание. </w:t>
      </w:r>
      <w:r w:rsidRPr="001D4F72">
        <w:rPr>
          <w:b/>
        </w:rPr>
        <w:t xml:space="preserve"> (9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2: Числа от 1 до 100. Сложение и вычитание. Табличное умножение и деление.</w:t>
      </w:r>
      <w:r w:rsidRPr="001D4F72">
        <w:rPr>
          <w:b/>
        </w:rPr>
        <w:t xml:space="preserve"> (55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Таблица умножения однозначных чисел и соответствующие случаи деления.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Площадь; сравнение площадей фигур на глаз, наложением, с помощью подсчета выбранной мерки.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Cs/>
          <w:color w:val="000000"/>
        </w:rPr>
        <w:t xml:space="preserve">Доли. </w:t>
      </w:r>
      <w:r w:rsidRPr="001D4F72">
        <w:rPr>
          <w:rStyle w:val="c0"/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Круг, окружность; построение окружности с помощью циркуля.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3: Числа от 1 до 100. </w:t>
      </w:r>
      <w:proofErr w:type="spellStart"/>
      <w:r w:rsidRPr="001D4F72">
        <w:rPr>
          <w:b/>
          <w:iCs/>
        </w:rPr>
        <w:t>Внетабличное</w:t>
      </w:r>
      <w:proofErr w:type="spellEnd"/>
      <w:r w:rsidRPr="001D4F72">
        <w:rPr>
          <w:b/>
          <w:iCs/>
        </w:rPr>
        <w:t xml:space="preserve"> умножение и деление.</w:t>
      </w:r>
      <w:r w:rsidRPr="001D4F72">
        <w:rPr>
          <w:b/>
        </w:rPr>
        <w:t xml:space="preserve"> (29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 xml:space="preserve">Умножение суммы на число. Деление суммы на число. Устные приемы </w:t>
      </w:r>
      <w:proofErr w:type="spellStart"/>
      <w:r w:rsidRPr="001D4F72">
        <w:rPr>
          <w:rStyle w:val="c0"/>
          <w:color w:val="000000"/>
        </w:rPr>
        <w:t>внетабличного</w:t>
      </w:r>
      <w:proofErr w:type="spellEnd"/>
      <w:r w:rsidRPr="001D4F72">
        <w:rPr>
          <w:rStyle w:val="c0"/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1D4F72">
        <w:rPr>
          <w:rStyle w:val="c0"/>
          <w:color w:val="000000"/>
        </w:rPr>
        <w:t>вида</w:t>
      </w:r>
      <w:proofErr w:type="gramEnd"/>
      <w:r w:rsidRPr="001D4F72">
        <w:rPr>
          <w:rStyle w:val="c0"/>
          <w:color w:val="000000"/>
        </w:rPr>
        <w:t xml:space="preserve"> а + b, а – b, а ∙ b, c ׃ d; нахождение </w:t>
      </w:r>
      <w:r w:rsidRPr="001D4F72">
        <w:rPr>
          <w:rStyle w:val="c0"/>
          <w:color w:val="000000"/>
        </w:rPr>
        <w:lastRenderedPageBreak/>
        <w:t>их значений при заданных числовых значениях входящих в них букв. Уравнения вида х – 6 = 72, х</w:t>
      </w:r>
      <w:proofErr w:type="gramStart"/>
      <w:r w:rsidRPr="001D4F72">
        <w:rPr>
          <w:rStyle w:val="c0"/>
          <w:color w:val="000000"/>
        </w:rPr>
        <w:t xml:space="preserve"> :</w:t>
      </w:r>
      <w:proofErr w:type="gramEnd"/>
      <w:r w:rsidRPr="001D4F72">
        <w:rPr>
          <w:rStyle w:val="c0"/>
          <w:color w:val="000000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/>
          <w:bCs/>
          <w:color w:val="000000"/>
        </w:rPr>
        <w:t xml:space="preserve">     </w:t>
      </w:r>
      <w:r w:rsidRPr="001D4F72">
        <w:rPr>
          <w:b/>
        </w:rPr>
        <w:t>Раздел 4: Числа от 1 до 1000. Нумерация. (13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Единицы массы; взвешивание предметов.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/>
          <w:bCs/>
          <w:color w:val="000000"/>
        </w:rPr>
        <w:t xml:space="preserve">     </w:t>
      </w:r>
      <w:r w:rsidRPr="001D4F72">
        <w:rPr>
          <w:b/>
        </w:rPr>
        <w:t>Раздел 5: Числа от 1 до 1000. Сложение и вычитание. (12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6: Числа от 1 до 1000. Умножение и деление. (5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7: Приемы письменных вычислений. (13 часов)</w:t>
      </w:r>
    </w:p>
    <w:p w:rsidR="003A7F2C" w:rsidRPr="001D4F72" w:rsidRDefault="003A7F2C" w:rsidP="003A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F72">
        <w:rPr>
          <w:rStyle w:val="c0"/>
          <w:rFonts w:ascii="Times New Roman" w:hAnsi="Times New Roman" w:cs="Times New Roman"/>
          <w:color w:val="000000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  <w:r w:rsidRPr="001D4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7F2C" w:rsidRPr="0036106D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36106D">
        <w:rPr>
          <w:rFonts w:ascii="Times New Roman" w:eastAsia="Calibri" w:hAnsi="Times New Roman" w:cs="Times New Roman"/>
          <w:b/>
          <w:sz w:val="24"/>
          <w:szCs w:val="24"/>
        </w:rPr>
        <w:t>В изучение предмета математика включен модуль информатики (12 часов) в течение года.</w:t>
      </w:r>
    </w:p>
    <w:p w:rsidR="008E1669" w:rsidRPr="008E1669" w:rsidRDefault="008E09EF" w:rsidP="008E166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8E1669" w:rsidRPr="008E1669">
        <w:rPr>
          <w:rFonts w:ascii="Times New Roman" w:hAnsi="Times New Roman" w:cs="Times New Roman"/>
          <w:b/>
          <w:color w:val="000000"/>
          <w:sz w:val="24"/>
          <w:szCs w:val="24"/>
        </w:rPr>
        <w:t>Практика работы на компьютере:</w:t>
      </w:r>
    </w:p>
    <w:p w:rsidR="008E1669" w:rsidRPr="008E1669" w:rsidRDefault="008E1669" w:rsidP="008E16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1669">
        <w:rPr>
          <w:rFonts w:ascii="Times New Roman" w:hAnsi="Times New Roman" w:cs="Times New Roman"/>
          <w:color w:val="000000"/>
          <w:sz w:val="24"/>
          <w:szCs w:val="24"/>
        </w:rPr>
        <w:t>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  <w:r w:rsidR="008E0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F2C" w:rsidRPr="008E1669" w:rsidRDefault="003A7F2C" w:rsidP="008E16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F2C" w:rsidRPr="00431A5D" w:rsidRDefault="003A7F2C" w:rsidP="003A7F2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A7F2C" w:rsidRPr="001D4F72" w:rsidRDefault="003A7F2C" w:rsidP="003A7F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A7F2C" w:rsidRPr="001D4F72" w:rsidRDefault="003A7F2C" w:rsidP="003A7F2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9355"/>
        <w:gridCol w:w="1567"/>
      </w:tblGrid>
      <w:tr w:rsidR="003A7F2C" w:rsidRPr="001D4F72" w:rsidTr="003A7F2C">
        <w:trPr>
          <w:cantSplit/>
          <w:trHeight w:val="8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  <w:r w:rsidR="00060798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7F2C">
              <w:rPr>
                <w:rStyle w:val="c0"/>
                <w:b/>
                <w:bCs/>
                <w:color w:val="000000"/>
              </w:rPr>
              <w:t>Числа от 1 до 100. Сложение и вычитание.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Устные и письменные приемы сложения и вычитания.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8E1669" w:rsidRDefault="008E1669" w:rsidP="008E166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6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«Повторение: сложение и вычитание».</w:t>
            </w:r>
            <w:r w:rsidR="003A7F2C"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2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7F2C">
              <w:rPr>
                <w:rStyle w:val="c0"/>
                <w:b/>
                <w:bCs/>
                <w:color w:val="000000"/>
              </w:rPr>
              <w:t>Числа от 1 до 100. Табличное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  <w:lang w:val="ru-RU"/>
              </w:rPr>
            </w:pPr>
            <w:proofErr w:type="spellStart"/>
            <w:r w:rsidRPr="001D4F72">
              <w:rPr>
                <w:rFonts w:eastAsia="Calibri" w:cs="Times New Roman"/>
              </w:rPr>
              <w:t>Порядок</w:t>
            </w:r>
            <w:proofErr w:type="spellEnd"/>
            <w:r w:rsidRPr="001D4F72">
              <w:rPr>
                <w:rFonts w:eastAsia="Calibri" w:cs="Times New Roman"/>
              </w:rPr>
              <w:t xml:space="preserve"> </w:t>
            </w:r>
            <w:proofErr w:type="spellStart"/>
            <w:r w:rsidRPr="001D4F72">
              <w:rPr>
                <w:rFonts w:eastAsia="Calibri" w:cs="Times New Roman"/>
              </w:rPr>
              <w:t>выполнения</w:t>
            </w:r>
            <w:proofErr w:type="spellEnd"/>
            <w:r w:rsidRPr="001D4F72">
              <w:rPr>
                <w:rFonts w:eastAsia="Calibri" w:cs="Times New Roman"/>
              </w:rPr>
              <w:t xml:space="preserve"> </w:t>
            </w:r>
            <w:proofErr w:type="spellStart"/>
            <w:r w:rsidRPr="001D4F72">
              <w:rPr>
                <w:rFonts w:eastAsia="Calibri" w:cs="Times New Roman"/>
              </w:rPr>
              <w:t>действий</w:t>
            </w:r>
            <w:proofErr w:type="spellEnd"/>
            <w:r w:rsidRPr="001D4F72">
              <w:rPr>
                <w:rFonts w:eastAsia="Calibri" w:cs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962BB3" w:rsidRDefault="008E1669" w:rsidP="008E166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16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F217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«Умножение и деление на 2 и 3».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 Проверим себя и оценим свои достижения.</w:t>
            </w:r>
          </w:p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Тест 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69" w:rsidRPr="00962BB3" w:rsidRDefault="008E1669" w:rsidP="008E166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«Табличное 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Единица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площади</w:t>
            </w:r>
            <w:proofErr w:type="spellEnd"/>
            <w:r w:rsidRPr="001D4F72">
              <w:rPr>
                <w:rFonts w:cs="Times New Roman"/>
              </w:rPr>
              <w:t xml:space="preserve"> – </w:t>
            </w:r>
            <w:proofErr w:type="spellStart"/>
            <w:r w:rsidRPr="001D4F72">
              <w:rPr>
                <w:rFonts w:cs="Times New Roman"/>
              </w:rPr>
              <w:t>квадратный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сантиметр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b/>
                <w:i/>
                <w:color w:val="7030A0"/>
                <w:u w:val="single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Площадь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прямоугольника</w:t>
            </w:r>
            <w:proofErr w:type="spellEnd"/>
            <w:r w:rsidRPr="001D4F72">
              <w:rPr>
                <w:rFonts w:cs="Times New Roman"/>
              </w:rPr>
              <w:t>.</w:t>
            </w:r>
            <w:r w:rsidRPr="001D4F72">
              <w:rPr>
                <w:rFonts w:cs="Times New Roman"/>
                <w:b/>
                <w:i/>
                <w:color w:val="7030A0"/>
                <w:u w:val="single"/>
                <w:lang w:val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Таблица умножения и деления.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Таблица умножения. </w:t>
            </w:r>
            <w:proofErr w:type="spellStart"/>
            <w:r w:rsidRPr="001D4F72">
              <w:rPr>
                <w:rFonts w:cs="Times New Roman"/>
              </w:rPr>
              <w:t>Закрепление</w:t>
            </w:r>
            <w:proofErr w:type="spellEnd"/>
            <w:r w:rsidRPr="001D4F72">
              <w:rPr>
                <w:rFonts w:cs="Times New Roman"/>
              </w:rPr>
              <w:t xml:space="preserve">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метр.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962BB3" w:rsidRDefault="008E09EF" w:rsidP="008E166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ParagraphStyle"/>
              <w:ind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eastAsia="Times New Roman" w:cs="Times New Roman"/>
              </w:rPr>
              <w:t>Проверим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себя</w:t>
            </w:r>
            <w:proofErr w:type="spellEnd"/>
            <w:r w:rsidRPr="001D4F72">
              <w:rPr>
                <w:rFonts w:eastAsia="Times New Roman" w:cs="Times New Roman"/>
              </w:rPr>
              <w:t xml:space="preserve"> и </w:t>
            </w:r>
            <w:proofErr w:type="spellStart"/>
            <w:r w:rsidRPr="001D4F72">
              <w:rPr>
                <w:rFonts w:eastAsia="Times New Roman" w:cs="Times New Roman"/>
              </w:rPr>
              <w:t>оценим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свои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достижения</w:t>
            </w:r>
            <w:proofErr w:type="spellEnd"/>
            <w:r w:rsidRPr="001D4F72">
              <w:rPr>
                <w:rFonts w:eastAsia="Times New Roman" w:cs="Times New Roman"/>
                <w:lang w:val="ru-RU"/>
              </w:rPr>
              <w:t>.</w:t>
            </w:r>
          </w:p>
          <w:p w:rsidR="003A7F2C" w:rsidRPr="003A7F2C" w:rsidRDefault="003A7F2C" w:rsidP="003A7F2C">
            <w:pPr>
              <w:pStyle w:val="ParagraphStyle"/>
              <w:ind w:right="-68"/>
              <w:jc w:val="left"/>
              <w:rPr>
                <w:rFonts w:eastAsia="Times New Roman" w:cs="Times New Roman"/>
                <w:b/>
                <w:lang w:val="ru-RU"/>
              </w:rPr>
            </w:pPr>
            <w:r w:rsidRPr="001D4F72">
              <w:rPr>
                <w:rFonts w:eastAsia="Times New Roman" w:cs="Times New Roman"/>
                <w:b/>
                <w:lang w:val="ru-RU"/>
              </w:rPr>
              <w:t>Тест 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 и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8E09EF" w:rsidRDefault="008E09EF" w:rsidP="008E1669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Год. Месяц. Сутки.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F21704" w:rsidP="00DC2FAD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 1 первое полугодие.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8E09EF" w:rsidRDefault="003A7F2C" w:rsidP="00DC2FAD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Анализ контрольной работы. </w:t>
            </w:r>
          </w:p>
          <w:p w:rsidR="008E09EF" w:rsidRPr="00962BB3" w:rsidRDefault="008E09EF" w:rsidP="008E09EF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80 : 20.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Умножение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суммы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на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число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Умножение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суммы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на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число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66028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962BB3" w:rsidRDefault="008E09EF" w:rsidP="008E1669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66028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суммы на число.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двузначного числа на однозначное вида 69 : 3, 78 : 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Делимое. Делитель.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Приемы деления для случаев вида </w:t>
            </w:r>
          </w:p>
          <w:p w:rsidR="003A7F2C" w:rsidRPr="003A7F2C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87: 29, 66: 22.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Проверка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умножения</w:t>
            </w:r>
            <w:proofErr w:type="spellEnd"/>
            <w:r w:rsidRPr="001D4F72">
              <w:rPr>
                <w:rFonts w:eastAsia="Times New Roman" w:cs="Times New Roman"/>
              </w:rPr>
              <w:t xml:space="preserve"> с </w:t>
            </w:r>
            <w:proofErr w:type="spellStart"/>
            <w:r w:rsidRPr="001D4F72">
              <w:rPr>
                <w:rFonts w:eastAsia="Times New Roman" w:cs="Times New Roman"/>
              </w:rPr>
              <w:t>помощью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деления</w:t>
            </w:r>
            <w:proofErr w:type="spellEnd"/>
            <w:r w:rsidRPr="001D4F72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8E09EF" w:rsidRDefault="00366028" w:rsidP="00032BE6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09EF"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F21704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F21704">
        <w:trPr>
          <w:trHeight w:val="35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F21704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«Внетабличное 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F21704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66028" w:rsidRPr="00366028" w:rsidRDefault="00366028" w:rsidP="00F21704">
            <w:pPr>
              <w:pStyle w:val="ParagraphStyle"/>
              <w:ind w:left="-68" w:right="-68"/>
              <w:contextualSpacing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962BB3" w:rsidRDefault="00366028" w:rsidP="008E1669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Наши проекты. Задачи – расчеты.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 контрольной работы. Тысяча.</w:t>
            </w:r>
          </w:p>
          <w:p w:rsidR="00366028" w:rsidRPr="00366028" w:rsidRDefault="00366028" w:rsidP="00DC2FAD">
            <w:pPr>
              <w:pStyle w:val="a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Тест 3.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  <w:r w:rsidRPr="001D4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Римские цифры.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8E09EF" w:rsidRDefault="008E09EF" w:rsidP="008E0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366028" w:rsidRPr="00366028" w:rsidRDefault="00366028" w:rsidP="00DC2FA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4.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«Нумерация в пределах 1000».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Приемы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after="100" w:afterAutospacing="1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100" w:afterAutospacing="1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8E09EF" w:rsidRDefault="008E09EF" w:rsidP="008E09EF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F21704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962BB3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Анализ контрольной работы. </w:t>
            </w:r>
            <w:proofErr w:type="spellStart"/>
            <w:r w:rsidRPr="001D4F72">
              <w:rPr>
                <w:rFonts w:cs="Times New Roman"/>
              </w:rPr>
              <w:t>Приёмы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устных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вычислений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Приёмы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устных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вычислений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8E09EF" w:rsidRDefault="008E09EF" w:rsidP="008E0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Приемы письменного умножения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трёхзначного числа на однозначное. Закрепление.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деления трёхзначного числа на однозначное.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Знакомство с калькулятором.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a4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Итогов</w:t>
            </w:r>
            <w:r w:rsidR="00F21704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ое </w:t>
            </w:r>
            <w:r w:rsidR="00F217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обобщение за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Анализ контрольной работы. Что узнали, чему научились в 3 классе?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Повторение изученного.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Геометрические фигуры и величины.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повторение.  Деление с остатком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действия с числами от 1 до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DC2FAD" w:rsidRDefault="00DC2FAD"/>
    <w:p w:rsidR="00032BE6" w:rsidRDefault="00032BE6" w:rsidP="00032BE6">
      <w:pPr>
        <w:pStyle w:val="a4"/>
        <w:rPr>
          <w:rFonts w:asciiTheme="minorHAnsi" w:eastAsiaTheme="minorHAnsi" w:hAnsiTheme="minorHAnsi" w:cstheme="minorBidi"/>
        </w:rPr>
      </w:pPr>
    </w:p>
    <w:p w:rsidR="00032BE6" w:rsidRDefault="00032BE6" w:rsidP="00032BE6">
      <w:pPr>
        <w:pStyle w:val="a4"/>
        <w:rPr>
          <w:rFonts w:asciiTheme="minorHAnsi" w:eastAsiaTheme="minorHAnsi" w:hAnsiTheme="minorHAnsi" w:cstheme="minorBidi"/>
        </w:rPr>
      </w:pPr>
    </w:p>
    <w:p w:rsidR="006F5BF1" w:rsidRDefault="006F5BF1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5BF1" w:rsidRDefault="006F5BF1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5BF1" w:rsidRDefault="006F5BF1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496" w:rsidRPr="001D4F72" w:rsidRDefault="00CE0496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CE0496" w:rsidRPr="001D4F72" w:rsidRDefault="00CE0496" w:rsidP="00032B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Pr="001D4F7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CE0496" w:rsidRPr="001D4F72" w:rsidRDefault="00CE0496" w:rsidP="00CE04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49" w:type="dxa"/>
        <w:jc w:val="center"/>
        <w:tblLayout w:type="fixed"/>
        <w:tblLook w:val="0000"/>
      </w:tblPr>
      <w:tblGrid>
        <w:gridCol w:w="685"/>
        <w:gridCol w:w="765"/>
        <w:gridCol w:w="851"/>
        <w:gridCol w:w="850"/>
        <w:gridCol w:w="3833"/>
        <w:gridCol w:w="2093"/>
        <w:gridCol w:w="7072"/>
      </w:tblGrid>
      <w:tr w:rsidR="00CE0496" w:rsidRPr="001D4F72" w:rsidTr="00032BE6">
        <w:trPr>
          <w:trHeight w:val="71"/>
          <w:jc w:val="center"/>
        </w:trPr>
        <w:tc>
          <w:tcPr>
            <w:tcW w:w="6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Тип урока,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1: Числа от 1 до 100.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Сложение и вычитание </w:t>
            </w: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</w:t>
            </w:r>
          </w:p>
          <w:p w:rsidR="00CE0496" w:rsidRPr="006A4A08" w:rsidRDefault="00CE0496" w:rsidP="006A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натуральных чисел от 1 до 100, записывать числа цифрами; выполнять устные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приемысложения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 чисел в 100; составлять и решать простые задачи; составлять верные равенства из числовых выражений.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Устные и письменные приемы сложения и вычитания.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письменные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приемысложения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 чисел в пределах 100 с переходом через разряд; составлять и решать простые задачи и задачи разными способами; объяснять верность равенств, составлять верные равенства из числовых выражений; пользоваться изученной математической  терминологией.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латинские буквы в выражениях с переменной; находить значения буквенных выражений, выполнять письменные приемы сложения и вычитания чисел; работать с геометрическими фигурами, вычислять периметр многоугольника; решать геометрическую задачу.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решатьуравнения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нанахождение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неизвестногослагаемого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взаимосвязи чисел при сложении; сравнивать уравнения и выражения с переменной; объяснять решение, пользуясь изученной математической  терминологией.</w:t>
            </w:r>
          </w:p>
        </w:tc>
      </w:tr>
      <w:tr w:rsidR="00CE0496" w:rsidRPr="001D4F72" w:rsidTr="00032BE6">
        <w:trPr>
          <w:trHeight w:val="414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решатьуравнения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неизвестноговычитаемого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взаимосвязи чисел при вычитании, объяснять решение уравнений, пользуясь изученной математической терминологией, выполнять проверку.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решатьуравнения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неизвестноговычитаемого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взаимосвязи чисел при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вычитании, объяснять решение уравнений, пользуясь изученной математической терминологией, выполнять проверку.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ыполнять</w:t>
            </w:r>
            <w:proofErr w:type="spellEnd"/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задания творческого и поискового характера, применять знания и способы действий в изменённых условиях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работать с таблицами, добывая необходимую информацию; строить логические цепочки.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Входная проверочная работа № 1 по теме «Повторение: сложение и вычитание».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Письменная работа.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и письменные приемы сложения и вычитания; использовать математическую терминологию; решать задачи разных видов; находить значения числовых выражений, содержащих 2–3 действия (со скобками и без скобок); определять верные и неверные неравенства.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проверочной работы.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Раздел 2: Числа от 1 до 100. Сложение и вычитание. Табличное умножение и деление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(55 часов).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сложения.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использоватьматематическую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 при чтении и записи математических выражений;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суммы с одинаковыми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 разными слагаемыми; объяснять, что означает каждое число в записи двух чисел со знаком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составлять задачи по кратким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записям.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результаты умножения и деления, устанавливать взаимосвязь между результатом и компонентами умножения; составлять карточки-схемы; читать математические выражения.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вычислятьзначение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выражений в два-три действия со скобками и без скобок; составлять карточки-схемы; решать уравнения 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«цена», «количество», «стоимость»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новый вид задач; выполнять разные формы записи условия задачи, составлять задачи на нахождение цены по известным величинам – стоимость и количество и решать их; решать уравнения, числовые выражения.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анализировать ошибки в ходе коллективной и индивидуальной работы; решать задачи с величинами на нахождение массы одного предмета, если известны количество предметов и общая масса этих предметов, сопоставлять с другими видами задач; составлять задачи на нахождение массы нескольких одинаковых предметов; составлять числовые выражения и находить их значения.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ParagraphStyle"/>
              <w:spacing w:line="252" w:lineRule="auto"/>
              <w:ind w:left="-68" w:right="-68"/>
              <w:jc w:val="center"/>
              <w:rPr>
                <w:rFonts w:eastAsia="Calibri" w:cs="Times New Roman"/>
                <w:lang w:val="ru-RU"/>
              </w:rPr>
            </w:pPr>
            <w:proofErr w:type="spellStart"/>
            <w:r w:rsidRPr="006A4A08">
              <w:rPr>
                <w:rFonts w:eastAsia="Calibri" w:cs="Times New Roman"/>
              </w:rPr>
              <w:t>Порядок</w:t>
            </w:r>
            <w:proofErr w:type="spellEnd"/>
            <w:r w:rsidRPr="006A4A08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Calibri" w:cs="Times New Roman"/>
              </w:rPr>
              <w:t>выполнения</w:t>
            </w:r>
            <w:proofErr w:type="spellEnd"/>
            <w:r w:rsidRPr="006A4A08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Calibri" w:cs="Times New Roman"/>
              </w:rPr>
              <w:t>действий</w:t>
            </w:r>
            <w:proofErr w:type="spellEnd"/>
            <w:r w:rsidRPr="006A4A08">
              <w:rPr>
                <w:rFonts w:eastAsia="Calibri" w:cs="Times New Roman"/>
              </w:rPr>
              <w:t>.</w:t>
            </w:r>
          </w:p>
          <w:p w:rsidR="00CE0496" w:rsidRPr="006A4A08" w:rsidRDefault="00CE0496" w:rsidP="006A4A08">
            <w:pPr>
              <w:pStyle w:val="ParagraphStyle"/>
              <w:spacing w:line="252" w:lineRule="auto"/>
              <w:ind w:left="-68" w:right="-68"/>
              <w:jc w:val="center"/>
              <w:rPr>
                <w:rFonts w:eastAsia="Calibri" w:cs="Times New Roman"/>
                <w:lang w:val="ru-RU"/>
              </w:rPr>
            </w:pPr>
          </w:p>
          <w:p w:rsidR="00CE0496" w:rsidRPr="006A4A08" w:rsidRDefault="00CE0496" w:rsidP="006A4A08">
            <w:pPr>
              <w:pStyle w:val="ParagraphStyle"/>
              <w:spacing w:line="252" w:lineRule="auto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разных игровых формах знание таблицы умножения с числом 3; работать с программами решения задач; находить периметр фигуры; соблюдать порядок выполнения действий при решении числовых выражений, выполнять проверку вычислений.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числовых выражений в два-три действия со скобками и без скобок; составлять карточки-схемы; решать уравнения 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порядка выполнения действий в числовых выражениях со скобками и без скобок; понимать взаимосвязь между результатом и компонентами действий; сравнивать именованные числа; решать текстовые задачи и составлять обратные к ним; анализировать результат самостоятельной работы.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, контролировать и оценивать учебные действия в соответствии с поставленной задачей и условиями её реализации, искать информацию для решения задачи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анализировать результат самостоятельной работы.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Обобщение по теме «Умножение и деление на 2 и 3».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 выполнять письменные умножение и деление; соблюдать порядок выполнения действий в выражениях, решать текстовую задачу; вычислять периметр фигуры; осуществлять самопроверку и рефлексию деятельности.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работы.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1.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4, используя рисунок; решать уравнения, задачи с величинами и простые задачи на умножение; записывать условие задачи в таблицу; вычислять значение числового выражения, содержащего 2–3 действия.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текстовую задачу и выполнять краткую запись задачи 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текстовую задачу и выполнять краткую запись задачи 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на уменьшение числа в несколько раз с опорой на схематический рисунок, составлять и решать задачи обратные данной; определять верные и неверные неравенства.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на уменьшение числа в несколько раз с опорой на схематический рисунок, составлять и решать задачи обратные данной; определять верные и неверные неравенства.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5; решать текстовые задачи арифметическим способом; выполнять действия с буквенными выражениями; вычислять 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на кратное сравнение с опорой 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на кратное сравнение с опорой 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составлять таблицу умножения и деления с числом 6; увеличивать и уменьшать числа в 6 раз; вычислять значения буквенных выражений при заданных значениях букв; находить и исправлять ошибки в ходе решения уравнений.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по памяти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умножения и деления, выполнять сопоставления в ходе решения текстовых задач на увеличение (уменьшение) числа в несколько раз, выражений с переменной; работать с геометрическим материалом. 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четвертого пропорционального, использовать знание таблиц умножения и деления с числами 2, 3, 4, 5, 6 при нахождении значений числовых выражений; сравнивать решения задач; решать уравнения, числовые выражения.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изученного вида; составлять задачи по программам, по заданным числовым выражениям; решать уравнения; использовать знания таблиц умножения и деления с числами от 2 до 6 при нахождении значений числовых выражений.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</w:t>
            </w:r>
            <w:proofErr w:type="gramStart"/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–у</w:t>
            </w:r>
            <w:proofErr w:type="gramEnd"/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включающие увеличение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(уменьшение) числа в несколько раз и на несколько единиц; сравнивать числовые выражения.</w:t>
            </w:r>
          </w:p>
        </w:tc>
      </w:tr>
      <w:tr w:rsidR="00CE0496" w:rsidRPr="001D4F72" w:rsidTr="00032BE6">
        <w:trPr>
          <w:trHeight w:val="1553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 и принимать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задачу, видеть её практическую ценность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обсуждать план работы над проектом; работать в группе согласованно, распределять обязанности между членами группы; грамотно презентовать готовый продукт – проект.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– совершенствование.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составные задачи на увеличение (уменьшение) числа в несколько раз и на несколько единиц, (определять структуру задач, составлять план решения и записывать решение); соблюдать порядок действий в выражениях со скобками и без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скобок.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Обобщение  по теме «Табличное 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 выполнять письменные умножение и деление; соблюдать порядок выполнения действий в выражениях, решать текстовую задачу; вычислять периметр фигуры; осуществлять самопроверку и рефлексию деятельности.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проверочной работы.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включающие увеличение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(уменьшение) числа в несколько раз и на несколько единиц; сравнивать числовые выражения.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конференция.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«площадь фигуры».</w:t>
            </w:r>
          </w:p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площади разных фигур с помощью наложения, сравнивать фигуры по площади; решать уравнения;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«площадь фигуры».</w:t>
            </w:r>
          </w:p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площади разных фигур с помощью наложения, сравнивать фигуры по площади; решать уравнения;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032BE6">
        <w:trPr>
          <w:trHeight w:val="739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Единица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площади</w:t>
            </w:r>
            <w:proofErr w:type="spellEnd"/>
            <w:r w:rsidRPr="006A4A08">
              <w:rPr>
                <w:rFonts w:cs="Times New Roman"/>
              </w:rPr>
              <w:t xml:space="preserve"> – </w:t>
            </w:r>
            <w:proofErr w:type="spellStart"/>
            <w:r w:rsidRPr="006A4A08">
              <w:rPr>
                <w:rFonts w:cs="Times New Roman"/>
              </w:rPr>
              <w:t>квадратный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сантиметр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единицей площади – квадратный сантиметр, условным обозначением.</w:t>
            </w:r>
          </w:p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единицы площади; находить площадь фигуры при помощи мерки; решать задачи на нахождение четвертого пропорционального.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color w:val="7030A0"/>
                <w:u w:val="single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Площадь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прямоугольника</w:t>
            </w:r>
            <w:proofErr w:type="spellEnd"/>
            <w:r w:rsidRPr="006A4A08">
              <w:rPr>
                <w:rFonts w:cs="Times New Roman"/>
              </w:rPr>
              <w:t>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игра.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площадь прямоугольника (на практической основе); выполнять чертеж фигуры заданных размеров; делить квадрат на квадратные сантиметры, вычислять площадь фигуры; составлять равенства, решать задачу на нахождение четвертого пропорционального.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Таблица умножения и деления с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числом 8.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таблицу умножения с числом 8; решать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на нахождение площади прямоугольника, пользуясь правилом; решать уравнения; составлять числовые выражения, подставляя числа вместо геометрических фигур; вычислять значение выражений.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умножения и деления.</w:t>
            </w:r>
          </w:p>
          <w:p w:rsidR="00CE0496" w:rsidRPr="006A4A08" w:rsidRDefault="00CE0496" w:rsidP="006A4A08">
            <w:pPr>
              <w:spacing w:after="0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EE7863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периметра и площади прямоугольника с использованием чертежа и правила; 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изменением делителя и частного в числовых выражениях; составлять геометрические фигуры из частей.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D362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62F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CE0496" w:rsidRPr="00D20A7A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периметра и площади прямоугольника с использованием чертежа и правила; наблюдать за изменением делителя и частного в числовых выражениях;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составлять геометрические фигуры из частей.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9; объяснять значения выражений в контексте задачи; работать с единицами длины – переводить одни единицы длины в другие; вычислять площадь и периметр квадрата.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единицей площади – квадратный дециметр, его условным обозначением.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условное обозначение единиц площади; соотносить единицы измерения площади, сравнивать их; определять количество квадратных сантиметров в квадратном дециметре; решать текстовые и геометрические задачи.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  <w:r w:rsidRPr="006A4A08">
              <w:rPr>
                <w:rFonts w:cs="Times New Roman"/>
                <w:lang w:val="ru-RU"/>
              </w:rPr>
              <w:t xml:space="preserve">Таблица умножения. </w:t>
            </w:r>
            <w:proofErr w:type="spellStart"/>
            <w:r w:rsidRPr="006A4A08">
              <w:rPr>
                <w:rFonts w:cs="Times New Roman"/>
              </w:rPr>
              <w:t>Закрепление</w:t>
            </w:r>
            <w:proofErr w:type="spellEnd"/>
            <w:r w:rsidRPr="006A4A08">
              <w:rPr>
                <w:rFonts w:cs="Times New Roman"/>
              </w:rPr>
              <w:t>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сводную таблицу умножения, решать текстовые задачи на нахождение четвертого пропорционального и кратное сравнение чисел; выполнять действия в выражениях со скобками и без скобок; сравнивать предметы (во сколько раз меньше).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величины количества, стоимости), площади и периметра прямоугольника); составлять обратные задачи, числовые выражения.</w:t>
            </w:r>
            <w:proofErr w:type="gramEnd"/>
          </w:p>
        </w:tc>
      </w:tr>
      <w:tr w:rsidR="00CE0496" w:rsidRPr="001D4F72" w:rsidTr="00032BE6">
        <w:trPr>
          <w:trHeight w:val="277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метр.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новой единицей площади – квадратный метр и его условным обозначением.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единицы площади, решать геометрические задачи, задачи на кратное сравнение; соблюдать порядок выполнения действий в числовых выражениях.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272A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 величины количества, стоимости), площади и периметра прямоугольника); составлять обратные задачи, числовые выражения со скобками.</w:t>
            </w:r>
            <w:proofErr w:type="gramEnd"/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BE6" w:rsidRPr="00032BE6" w:rsidRDefault="00032BE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032BE6" w:rsidRPr="00032BE6" w:rsidRDefault="00032BE6" w:rsidP="00032B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CE0496" w:rsidRPr="00032BE6" w:rsidRDefault="00032BE6" w:rsidP="00032BE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</w:t>
            </w:r>
            <w:r w:rsidR="00CE0496"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вычисления и выбирать выражения с одинаковым результатом; решать задачи геометрического содержания на построение и преобразование фигур; осуществлять проверку выполненной тестовой работы, анализировать ошибки.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ParagraphStyle"/>
              <w:ind w:right="-68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eastAsia="Times New Roman" w:cs="Times New Roman"/>
              </w:rPr>
              <w:t>Проверим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себя</w:t>
            </w:r>
            <w:proofErr w:type="spellEnd"/>
            <w:r w:rsidRPr="006A4A08">
              <w:rPr>
                <w:rFonts w:eastAsia="Times New Roman" w:cs="Times New Roman"/>
              </w:rPr>
              <w:t xml:space="preserve"> и </w:t>
            </w:r>
            <w:proofErr w:type="spellStart"/>
            <w:r w:rsidRPr="006A4A08">
              <w:rPr>
                <w:rFonts w:eastAsia="Times New Roman" w:cs="Times New Roman"/>
              </w:rPr>
              <w:t>оценим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свои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достижения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>.</w:t>
            </w:r>
          </w:p>
          <w:p w:rsidR="00CE0496" w:rsidRPr="006A4A08" w:rsidRDefault="00CE0496" w:rsidP="006A4A08">
            <w:pPr>
              <w:pStyle w:val="ParagraphStyle"/>
              <w:ind w:right="-68"/>
              <w:jc w:val="center"/>
              <w:rPr>
                <w:rFonts w:eastAsia="Times New Roman" w:cs="Times New Roman"/>
                <w:color w:val="FF0000"/>
                <w:lang w:val="ru-RU"/>
              </w:rPr>
            </w:pPr>
          </w:p>
          <w:p w:rsidR="00CE0496" w:rsidRPr="006A4A08" w:rsidRDefault="00CE0496" w:rsidP="006A4A08">
            <w:pPr>
              <w:pStyle w:val="ParagraphStyle"/>
              <w:ind w:right="-68"/>
              <w:jc w:val="center"/>
              <w:rPr>
                <w:rFonts w:eastAsia="Times New Roman" w:cs="Times New Roman"/>
                <w:lang w:val="ru-RU"/>
              </w:rPr>
            </w:pPr>
            <w:r w:rsidRPr="006A4A08">
              <w:rPr>
                <w:rFonts w:eastAsia="Times New Roman" w:cs="Times New Roman"/>
                <w:lang w:val="ru-RU"/>
              </w:rPr>
              <w:t>Тест 2.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color w:val="7030A0"/>
                <w:u w:val="single"/>
                <w:lang w:val="ru-RU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правило умножения на 1; решать задачи разных видов; определять длины сторон по данному периметру; выполнять устные математические вычисления, решать уравнения на основе взаимосвязи между компонентами и результатами арифметических действий.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FC281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81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</w:t>
            </w:r>
            <w:r w:rsidRPr="00FC28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правило умножения на 1; решать задачи разных видов; определять длины  сторон по данному периметру; выполнять устные математические вычисления, решать уравнения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взаимосвязи между компонентами и результатами арифметических действий.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 и 0. Деление нуля на число.</w:t>
            </w: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частные случаи деления на основе взаимосвязи умножения и деления; определять фигуру наибольшей площади, периметр большей фигуры; давать общее название геометрическим фигурам.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032BE6" w:rsidRDefault="006A4A08" w:rsidP="00024A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6A4A08" w:rsidRPr="00032BE6" w:rsidRDefault="006A4A08" w:rsidP="00024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6A4A08" w:rsidRPr="00032BE6" w:rsidRDefault="006A4A08" w:rsidP="0002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Доли.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понятие «доли» в устных ответах; находить заданную долю числа; сравнивать доли с опорой на рисунок, решать практические задачи на определение доли числа и числа по его доле, уравнения на основе взаимосвязи между компонентами и результатом арифметических действий.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с понятиями «круг», «окружность»,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«центр окружности», «радиус».</w:t>
            </w:r>
          </w:p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вычерчивать окружность с использованием циркуля, решать выражения, соблюдая порядок выполнения действий, задачи на нахождение четвертого пропорционального; называть и сравнивать доли.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Диаметр круга. Решение задач.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понятиями «круг», «окружность», «центр окружности», «радиус».</w:t>
            </w:r>
          </w:p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вычерчивать окружность с использованием циркуля, решать выражения, соблюдая порядок выполнения действий, задачи на нахождение четвертого пропорционального; называть и сравнивать доли.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Год. Месяц. Сутки.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использованием циркуля, решать выражения, соблюдая порядок выполнения действий, задачи на нахождение четвертого пропорционального; называть и сравнивать доли.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Проверочная работа за 1 первое полугодие.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Style w:val="FontStyle41"/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032BE6" w:rsidRDefault="006A4A08" w:rsidP="00024A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6A4A08" w:rsidRPr="00032BE6" w:rsidRDefault="006A4A08" w:rsidP="00024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6A4A08" w:rsidRPr="00032BE6" w:rsidRDefault="006A4A08" w:rsidP="0002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Раздел 3: Числа от 1 до 100. </w:t>
            </w:r>
            <w:proofErr w:type="spellStart"/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умножение и деление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(29 часов).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Style w:val="FontStyle41"/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приемы умножения; применять порядок действий в объяснениях; выполнять устные и письменные приемы умножения и деления; составлять числовой ряд по правилу; решать задачи на деление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и умножение.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80</w:t>
            </w:r>
            <w:proofErr w:type="gramStart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двузначных чисел, подробно объясняя прием вычислений; анализировать текстовую задачу, выполнять краткую запись условия. 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Умножение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суммы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на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число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способы умножения суммы на число; находить периметр прямоугольника; решать составные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разными способами, опираясь на знания правил об умножении суммы на число; соблюдать порядок выполнения действий в выражениях.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Умножение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суммы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на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число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способы умножения суммы на число; находить периметр прямоугол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ьника; решать составные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разными способами, опираясь на знания правил об умножении суммы на число; соблюдать порядок выполнения действий в выражениях.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 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 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Закрепление изученного.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алгоритм умножения в вычислениях, объяснять прием вычислений; решать уравнения с одинаковыми числами, текстовые задачи арифметическим способом; чертить отрезки заданной длины.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032BE6" w:rsidRDefault="006A4A08" w:rsidP="00024A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6A4A08" w:rsidRPr="00032BE6" w:rsidRDefault="006A4A08" w:rsidP="00024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6A4A08" w:rsidRPr="00032BE6" w:rsidRDefault="006A4A08" w:rsidP="0002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суммы на число.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прием деления суммы на число; решать задачи разными способами; составлять задачи по выражению; соблюдать порядок выполнения действий в числовых выражениях со скобками и без скобок; составлять задачу по выражению и решать ее.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двузначного числа на однозначное вида 69 : 3, 78 : 2.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числа суммой разрядных слагаемых; выполнять алгоритм деления суммы на число; подбирать недостающие данные в задаче; соблюдать порядок выполнения действий в числовых выражениях со скобками и без скобок; распознавать углы.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Делимое. Делитель.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взаимосвязь действий умножения и деления; делить двузначное число на однозначное с опорой на алгоритм;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решать текстовые и логические задачи.</w:t>
            </w:r>
            <w:proofErr w:type="gramEnd"/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взаимосвязь действий умножения и деления; делить двузначное число на однозначное с опорой на алгоритм; решать текстовые и логические задачи.</w:t>
            </w:r>
            <w:proofErr w:type="gramEnd"/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Приемы деления для случаев вида</w:t>
            </w:r>
          </w:p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87: 29, 66: 22.</w:t>
            </w:r>
          </w:p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умножения с помощью деления; находить 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самопроверку.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Проверка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умножения</w:t>
            </w:r>
            <w:proofErr w:type="spellEnd"/>
            <w:r w:rsidRPr="006A4A08">
              <w:rPr>
                <w:rFonts w:eastAsia="Times New Roman" w:cs="Times New Roman"/>
              </w:rPr>
              <w:t xml:space="preserve"> с </w:t>
            </w:r>
            <w:proofErr w:type="spellStart"/>
            <w:r w:rsidRPr="006A4A08">
              <w:rPr>
                <w:rFonts w:eastAsia="Times New Roman" w:cs="Times New Roman"/>
              </w:rPr>
              <w:t>помощью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деления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умножения с помощью деления; находить 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самопроверку.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на основе знания связи между результатом и компонентами действия умножения; выполнять проверку вычислений; решать составные задачи с недостающими данными; составлять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по выражению;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знания связи между результатами и компонентами умножения и деления.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основе знания связи между результатом и компонентами действия умножения; выполнять проверку вычислений; решать составные задачи с недостающими данными; составлять задачи по выражению;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f"/>
              <w:ind w:firstLine="0"/>
              <w:jc w:val="left"/>
            </w:pPr>
            <w:r w:rsidRPr="001D4F72">
              <w:rPr>
                <w:i/>
                <w:iCs/>
              </w:rPr>
              <w:t>Научатся:</w:t>
            </w:r>
            <w:r w:rsidRPr="001D4F72">
              <w:t xml:space="preserve"> строить графические, знаково-символические и телесные модели в виде цепочек; выделять, достраивать и строить цепочку по описанию, содержащему понятия, связанные с общим порядком элементов в цепочке: </w:t>
            </w:r>
            <w:proofErr w:type="gramStart"/>
            <w:r w:rsidRPr="001D4F72">
              <w:rPr>
                <w:i/>
              </w:rPr>
              <w:t>следующий</w:t>
            </w:r>
            <w:proofErr w:type="gramEnd"/>
            <w:r w:rsidRPr="001D4F72">
              <w:rPr>
                <w:i/>
              </w:rPr>
              <w:t>, предыдущий</w:t>
            </w:r>
            <w:r w:rsidRPr="001D4F72">
              <w:t xml:space="preserve">, </w:t>
            </w:r>
            <w:r w:rsidRPr="001D4F72">
              <w:rPr>
                <w:i/>
              </w:rPr>
              <w:t>раньше</w:t>
            </w:r>
            <w:r w:rsidRPr="001D4F72">
              <w:t xml:space="preserve">, </w:t>
            </w:r>
            <w:r w:rsidRPr="001D4F72">
              <w:rPr>
                <w:i/>
              </w:rPr>
              <w:t>позже</w:t>
            </w:r>
            <w:r w:rsidRPr="001D4F72">
              <w:t>; выбирать верные суждения из предложенных вариантов; действовать по алгоритму</w:t>
            </w:r>
            <w:r>
              <w:t>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Что узнали. Чему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научились.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proofErr w:type="spell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 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  <w:r w:rsidRPr="006A4A08">
              <w:rPr>
                <w:rFonts w:eastAsia="Times New Roman" w:cs="Times New Roman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понимать конкретный смысл деления с остатком; выполнять деление с остатком с опорой на схематический рисунок; решать текстовые задачи; вычислять площадь фигуры (целого числа по его доле).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понимать конкретный смысл деления с остатком; выполнять деление с остатком с опорой на схематический рисунок; решать текстовые задачи; вычислять площадь фигуры (целого числа по его доле)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понимать конкретный смысл деления с остатком; выполнять деление с остатком с опорой на схематический рисунок; решать текстовые задачи; вычислять площадь фигуры (целого числа по его доле).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необходимость знания таблиц умножения и деления в повседневной жизни; выполнять деление с остатком разными способами; решать текстовую задачу арифметически длины, переводить одни единицы длины в другие; соблюдать порядок выполнения действий в числовых выражениях; строить отрезок заданной длины.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на деление с остатком.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необходимость знания таблиц умножения и деления в повседневной жизни; выполнять деление с остатком разными способами; решать текстовую задачу арифметически длины, переводить одни единицы длины в другие; соблюдать порядок выполнения действий в числовых выражениях; строить отрезок заданной длины.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Случаи деления, когда делитель больше делимого.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подбора при выполнении деления с остатком; решать задачи на нахождение четвертого пропорционального, составлять задачи, обратные данной, объяснять значение выражений, составленных к задаче; строить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высказывания.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 с остатком.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двухступенчатую проверку деления с 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узнали. Чему научились.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двухступенчатую проверку деления с 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  <w:p w:rsidR="006A4A08" w:rsidRPr="006A4A08" w:rsidRDefault="006A4A08" w:rsidP="006A4A08">
            <w:pPr>
              <w:pStyle w:val="a4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расчеты для данной поставленной задачи; вносить полученные данные в таблицу; п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 и принимать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задачу, видеть её практическую ценность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обсуждать план работы над проектом; работать в группе согласованно, распределять обязанности между членами группы; грамотно презентовать готовый продукт – проект.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Раздел 4: Числа от 1 до 1000. Нумерация (13 часов).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 работы.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Тысяча. Тест 3.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 числа натурального ряда от 100 до 1000; переводить одни единицы измерения в другие; составлять числовые выражения на основе текстового предложения, находить значение; решать задачи; решать текстовые задачи.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десятичный состав трехзначных чисел от 100 до 1000; записывать трехзначные числа; считать сотнями; работать на счетах; составлять и решать уравнения; соблюдать порядок выполнения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действийв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96.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счетных единиц, читать и записывать трехзначные числа, объяснять, что обозначает каждая цифра в их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записи; осуществлять перевод одних величин в другие.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трехзнач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число; называть десятичный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 чисел; составлять задачи по выражению; сравнивать площадь и периметр квадрата; переводить одни величины площади в другие, дополнять условие задачи числами и решать ее разными способами.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увеличивать, уменьшать числа в 10, 100 раз; составлять последовательность чисел по заданному правилу; решать уравнения с проверкой; изменять вопрос задачи на кратное и разностное сравнение в соответствии с изменением способа решения, сравнивать единицы длины и площади; соблюдать порядок выполнения действий в числовых выражениях.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 числа суммой разрядных слагаемых; выполнять устные вычисления, основанные на разрядном составе чисел; решать задачи на нахождение четвертого пропорционального;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выполнять сложение (вычитание) на основе десятичного состава трехзначных чисел, вычислять площадь квадрата; дополнять условие и решать составленную задачу; решать задачи на определение продолжительности события, вычислять значение выражений, определять порядок действий в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способы сравнения чисел в письменных вычислениях; решать уравнения разных видов, выражения с переменной, выполнять сложение и вычитание на основе десятичного состава трехзначных чисел.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1000.Римские цифры.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выражения «число десятков» – «всего десятков»; определять общее число единиц, десятков, сотен в числе; представлять трехзначные числа в виде суммы разрядных слагаемых; решать геометрические задачи; выполнять деление с остатком, выполнять проверку вычислений.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единицами массы: килограмм, грамм.</w:t>
            </w:r>
          </w:p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с именованными числами, выбирать гири определенной массы для набора заданного количества граммов; решать составные задачи разными способами; соблюдать порядок выполнения действий в числовых выражениях.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важнейшими информационными понятиями, строить графические, знаково-символические и телесные модели в виде мешков и таблиц; обрабатывать и анализировать информацию.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Тест 4.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«Нумерация в пределах 1000».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соблюдать порядок выполнения действий в числовых выражениях со скобками и без скобок; решать текстовую задачу; находить периметр, площадь геометрической фигуры.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Раздел 5: Числа от 1 до 1000. Сложение и вычитание. (12 часов).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Анализ  работы. Приемы устных вычислений.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соотносить  новый материал с уже известным; называть разрядный состав чисел от 100 до 1000; выполнять устные вычисления; переводить одни единицы длины в другие: мелкие в более крупные и крупные в более мелкие, сопоставлять величины; выбирать способ решения уравнений на нахождения неизвестного множителя и делителя; решать задачу на нахождение массы предмета.</w:t>
            </w:r>
            <w:proofErr w:type="gramEnd"/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100" w:afterAutospacing="1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  <w:p w:rsidR="006A4A08" w:rsidRPr="006A4A08" w:rsidRDefault="006A4A08" w:rsidP="006A4A08">
            <w:pPr>
              <w:spacing w:after="100" w:afterAutospacing="1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вида: 450 ± 20, 380 + 20, 620 – 200, опираясь на изученные приемы вычислений; планировать ход решения задачи; решать составные задачи, задачи на нахождение площади прямоугольника; выполнять проверку письменных вычислений.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100" w:afterAutospacing="1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  <w:p w:rsidR="006A4A08" w:rsidRPr="006A4A08" w:rsidRDefault="006A4A08" w:rsidP="006A4A08">
            <w:pPr>
              <w:spacing w:after="100" w:afterAutospacing="1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spacing w:after="100" w:afterAutospacing="1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свойства сложения в устных вычислениях; находить значения выражений удобным способом, выполнять проверку вычислений; делить с остатком; решать текстовую задачу, характеризующую процесс работы.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Приёмы устных вычислений вида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260+310, 670-140.</w:t>
            </w:r>
          </w:p>
          <w:p w:rsidR="006A4A08" w:rsidRPr="006A4A08" w:rsidRDefault="006A4A08" w:rsidP="006A4A08">
            <w:pPr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разные способы вычислений;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преобразовывать выражения для выполнения действий с ними; составлять задачу по таблице и решать ее, представлять текст задачи в виде чертежа;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удобный способ для письменных вычислений в столбик; решать геометрические задачи на нахождение площади фигуры; переводить одни единицы длины в другие;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алгоритм письменного сложения трехзначных чисел; дополнять условие, составлять и решать текстовые задачи арифметическим способом; составлять задачи, обратные данной;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алгоритм письменного вычитания трехзначных чисел; подбирать пропущенные данные в уравнении; решать текстовые задачи арифметическим способом;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треугольники из полос бумаги; владеть понятиями «равнобедренный» («равносторонний»), «разносторонний»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треугольники, называть их существенные признаки; сравнивать единицы длины; соблюдать порядок выполнения действий</w:t>
            </w:r>
            <w:proofErr w:type="gramEnd"/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D36C8E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C8E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письменного сложения и вычитания, составлять выражения и подбирать варианты их решения; выполнять проверку результата вычислений; решать составные задачи на нахождение четвертого пропорционального.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Готовимся к олимпиаде.</w:t>
            </w:r>
          </w:p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принимать задачу, видеть её практическую ценность; обрабатывать и анализировать информацию;  проверять и оценивать свои достижения.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Урок общеметодологической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письменного сложения и вычитания, составлять выражения и подбирать варианты их решения; выполнять проверку результата вычислений; решать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задачи на нахождение четвертого пропорционального.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«Сложение и вычитание».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соблюдать порядок выполнения действий в числовых выражениях со скобками и без скобок; решать текстовую задачу; находить периметр, площадь геометрической фигуры; пользоваться чертежными инструментами для выполнения построений, осуществлять перевод одних величин длины в другие; осуществлять самопроверку.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Раздел 6: Числа от 1 до 1000. Умножение и деление (5 часов).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r w:rsidRPr="006A4A08">
              <w:rPr>
                <w:rFonts w:cs="Times New Roman"/>
                <w:lang w:val="ru-RU"/>
              </w:rPr>
              <w:t xml:space="preserve">Анализ контрольной работы. </w:t>
            </w:r>
            <w:proofErr w:type="spellStart"/>
            <w:r w:rsidRPr="006A4A08">
              <w:rPr>
                <w:rFonts w:cs="Times New Roman"/>
              </w:rPr>
              <w:t>Приёмы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устных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вычислений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 и деления чисел от 100 до 1000 в устных вычислениях; решать текстовые составные задачи на нахождение целого по его доле, на нахождение четвертого пропорционального, составляя условие в таблицу, арифметическим способом;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 и деления чисел в устных вычислениях; решать задачи разными способами; работать с программами равенств, находить недостающие числа; определять виды треугольников по длине сторон (равносторонние, разносторонние), углам (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, тупой, прямой).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Приёмы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устных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6A4A08">
              <w:rPr>
                <w:rFonts w:cs="Times New Roman"/>
              </w:rPr>
              <w:t>вычислений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взаимосвязь умножения и деления при выполнении вычислений; исправлять неверное решение уравнений; соблюдать порядок выполнения действий в числовых выражениях со скобками и без скобок; распознавать геометрические фигуры.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путешествие.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классифицировать треугольники по углам, зная их существенные признаки: остроугольные, прямоугольные, тупоугольные; чертить треугольники с помощью чертежного инструмента – линейки, обозначать вершины углов буквами; решать и сравнивать составные задачи; соблюдать порядок выполнения действий в числовых выражениях со скобками и без скобок; выполнять деление с остатком с проверкой.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способы решения задач, составлять задачи по выражению; проверять деление с остатком; выполнять деление суммы на число, умножение однозначного числа на трехзначное; соблюдать порядок выполнения действий в числовых выражениях без скобок.</w:t>
            </w:r>
            <w:proofErr w:type="gramEnd"/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6A4A08" w:rsidRDefault="006A4A08" w:rsidP="006A4A08">
            <w:pPr>
              <w:pStyle w:val="a4"/>
              <w:ind w:left="-68" w:right="-6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7: Приемы письменных вычислений (13 часов).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Приемы письменного умножения в пределах 1000.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смешанного типа.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трехзначного числа на однозначное в столбик; составлять алгоритм умножения; составлять краткую запись условия и решать задачи; составлять верные равенства с помощью знаков действий, соотносить решение с результатом; использовать единицы измерения массы и соотношения между ними.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умножения с переходом через разряд; составлять вопрос к задаче, решать текстовые составные задачи арифметическим способом, находить целое по его части; использовать геометрический инструмент (линейку) для построения отрезка.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трёхзначного числа </w:t>
            </w:r>
            <w:proofErr w:type="gram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Закрепление.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способы устных и письменных приемов умножения в вычислениях; использовать разные способы краткой записи условия задачи; решать нестандартные задачи, уравнения на нахождение неизвестных множителя,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делимого, делителя, уравнения на нахождение неизвестного компонента действия; осуществлять выбор равносторонних треугольников из предложенных фигур; находить периметр треугольника с использованием правила.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умножения, выполнять деление с остатком, выполнять проверку результата вычислений; соблюдать порядок выполнения действий в числовых выражениях со скобками и без скобок; находить значения числовых выражений; решать нестандартные задачи.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письменного деления на однозначное число; преобразовывать задачу на нахождение четвертого пропорционального и на нахождение доли числа и числа по его доле, решать ее; вычислять площадь и периметр квадрата, соблюдать порядок выполнения действий.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трехзначного числа на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классифицировать уравнения по группам; решать текстовые составные задачи разными способами; называть треугольники по соотношению длин сторон.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рефлексии.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 письменного деления трехзначного числа на однозначное, выполнять проверку деления умножением; решать уравнения на нахождение неизвестного множителя, делимого, делителя; составлять схематический чертеж и определять расстояние между объектами.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. Знакомство с калькулятором.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– игра.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деления трехзначного числа на однозначное, выполнять проверку деления умножением; применять вычислительные приемы в пределах 1000; решать уравнения разными способами, текстовые задачи.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Итоговое  работа № 9.</w:t>
            </w: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обобщать знания, полученные на уроках математики в третьем классе, организовывать проверку знаний учащихся; выполнять самопроверку, рефлексию деятельности.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 контрольной работы. Что узнали, чему научились в 3 классе?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любое натуральное число в пределах класса единиц и класса тысяч, определять место каждого из них в натуральном ряду; решать задачи; составлять задачи, обратные данной; решать нестандартные задачи; вычислять значения выражений удобным способом; представлять многозначное число в виде суммы разрядных слагаемых.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Повторение изученного.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</w:t>
            </w: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Геометрические фигуры и величины.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 рефлекси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любое натуральное число в пределах класса единиц и класса тысяч, определять место каждого из них в натуральном ряду; решать задачи; составлять задачи, обратные данной; решать нестандартные задачи; вычислять значения выражений удобным способом; представлять многозначное число в виде суммы разрядных слагаемых.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повторение.  Деление с остатком.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действия с числами от 1 до 1000.</w:t>
            </w: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– совершенствование.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и деление чисел, решать уравнения на нахождение неизвестного компонента действия; составлять и решать задачи по известным данным, по вопросу, по действию.</w:t>
            </w:r>
          </w:p>
        </w:tc>
      </w:tr>
    </w:tbl>
    <w:p w:rsidR="00CE0496" w:rsidRDefault="00CE0496"/>
    <w:sectPr w:rsidR="00CE0496" w:rsidSect="003A7F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E46"/>
    <w:multiLevelType w:val="hybridMultilevel"/>
    <w:tmpl w:val="6F547C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70DB"/>
    <w:multiLevelType w:val="hybridMultilevel"/>
    <w:tmpl w:val="A7421A0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2100"/>
    <w:multiLevelType w:val="hybridMultilevel"/>
    <w:tmpl w:val="4AB8DEC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E0A9E"/>
    <w:multiLevelType w:val="multilevel"/>
    <w:tmpl w:val="200016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1DF9"/>
    <w:multiLevelType w:val="multilevel"/>
    <w:tmpl w:val="46D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640D7"/>
    <w:multiLevelType w:val="multilevel"/>
    <w:tmpl w:val="550E863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5765F"/>
    <w:multiLevelType w:val="hybridMultilevel"/>
    <w:tmpl w:val="CC324C9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C343B"/>
    <w:multiLevelType w:val="hybridMultilevel"/>
    <w:tmpl w:val="E8F6CB7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63509"/>
    <w:multiLevelType w:val="hybridMultilevel"/>
    <w:tmpl w:val="D18A40B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E3944"/>
    <w:multiLevelType w:val="hybridMultilevel"/>
    <w:tmpl w:val="453EB76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901A1"/>
    <w:multiLevelType w:val="hybridMultilevel"/>
    <w:tmpl w:val="7B8E846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F61A4"/>
    <w:multiLevelType w:val="multilevel"/>
    <w:tmpl w:val="219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BC14D1"/>
    <w:multiLevelType w:val="hybridMultilevel"/>
    <w:tmpl w:val="2C7AB2D0"/>
    <w:lvl w:ilvl="0" w:tplc="1C30AA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ECE0440">
      <w:numFmt w:val="bullet"/>
      <w:lvlText w:val="·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863CA"/>
    <w:multiLevelType w:val="hybridMultilevel"/>
    <w:tmpl w:val="08284F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3697B"/>
    <w:multiLevelType w:val="multilevel"/>
    <w:tmpl w:val="AF281B9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7548B"/>
    <w:multiLevelType w:val="hybridMultilevel"/>
    <w:tmpl w:val="1EF26F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E5259"/>
    <w:multiLevelType w:val="hybridMultilevel"/>
    <w:tmpl w:val="ECC627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C005D"/>
    <w:multiLevelType w:val="hybridMultilevel"/>
    <w:tmpl w:val="23C47BC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25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18"/>
  </w:num>
  <w:num w:numId="11">
    <w:abstractNumId w:val="23"/>
  </w:num>
  <w:num w:numId="12">
    <w:abstractNumId w:val="2"/>
  </w:num>
  <w:num w:numId="13">
    <w:abstractNumId w:val="21"/>
  </w:num>
  <w:num w:numId="14">
    <w:abstractNumId w:val="15"/>
  </w:num>
  <w:num w:numId="15">
    <w:abstractNumId w:val="6"/>
  </w:num>
  <w:num w:numId="16">
    <w:abstractNumId w:val="3"/>
  </w:num>
  <w:num w:numId="17">
    <w:abstractNumId w:val="5"/>
  </w:num>
  <w:num w:numId="18">
    <w:abstractNumId w:val="16"/>
  </w:num>
  <w:num w:numId="19">
    <w:abstractNumId w:val="27"/>
  </w:num>
  <w:num w:numId="20">
    <w:abstractNumId w:val="26"/>
  </w:num>
  <w:num w:numId="21">
    <w:abstractNumId w:val="12"/>
  </w:num>
  <w:num w:numId="22">
    <w:abstractNumId w:val="8"/>
  </w:num>
  <w:num w:numId="23">
    <w:abstractNumId w:val="28"/>
  </w:num>
  <w:num w:numId="24">
    <w:abstractNumId w:val="22"/>
  </w:num>
  <w:num w:numId="25">
    <w:abstractNumId w:val="20"/>
  </w:num>
  <w:num w:numId="26">
    <w:abstractNumId w:val="4"/>
  </w:num>
  <w:num w:numId="27">
    <w:abstractNumId w:val="19"/>
  </w:num>
  <w:num w:numId="28">
    <w:abstractNumId w:val="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characterSpacingControl w:val="doNotCompress"/>
  <w:compat/>
  <w:rsids>
    <w:rsidRoot w:val="003A7F2C"/>
    <w:rsid w:val="00032BE6"/>
    <w:rsid w:val="00060798"/>
    <w:rsid w:val="000D594B"/>
    <w:rsid w:val="0014614F"/>
    <w:rsid w:val="00366028"/>
    <w:rsid w:val="003A7F2C"/>
    <w:rsid w:val="00464632"/>
    <w:rsid w:val="0061041B"/>
    <w:rsid w:val="006A4A08"/>
    <w:rsid w:val="006F5BF1"/>
    <w:rsid w:val="00754179"/>
    <w:rsid w:val="0079487E"/>
    <w:rsid w:val="00852953"/>
    <w:rsid w:val="008E09EF"/>
    <w:rsid w:val="008E1669"/>
    <w:rsid w:val="00962BB3"/>
    <w:rsid w:val="009737D2"/>
    <w:rsid w:val="009B29A8"/>
    <w:rsid w:val="00A04C21"/>
    <w:rsid w:val="00A25057"/>
    <w:rsid w:val="00BC7508"/>
    <w:rsid w:val="00CE0496"/>
    <w:rsid w:val="00DC2FAD"/>
    <w:rsid w:val="00DF2968"/>
    <w:rsid w:val="00E00C17"/>
    <w:rsid w:val="00E033FA"/>
    <w:rsid w:val="00EE0ACB"/>
    <w:rsid w:val="00F21704"/>
    <w:rsid w:val="00F8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2C"/>
  </w:style>
  <w:style w:type="paragraph" w:styleId="1">
    <w:name w:val="heading 1"/>
    <w:basedOn w:val="a"/>
    <w:next w:val="a"/>
    <w:link w:val="10"/>
    <w:uiPriority w:val="9"/>
    <w:qFormat/>
    <w:rsid w:val="00CE04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E04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7F2C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5">
    <w:name w:val="c5"/>
    <w:basedOn w:val="a"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7F2C"/>
  </w:style>
  <w:style w:type="paragraph" w:styleId="a3">
    <w:name w:val="Normal (Web)"/>
    <w:basedOn w:val="a"/>
    <w:uiPriority w:val="99"/>
    <w:unhideWhenUsed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A7F2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3A7F2C"/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3A7F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3A7F2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14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1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E049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E049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9">
    <w:name w:val="c19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0496"/>
  </w:style>
  <w:style w:type="paragraph" w:customStyle="1" w:styleId="c1">
    <w:name w:val="c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0496"/>
  </w:style>
  <w:style w:type="character" w:customStyle="1" w:styleId="c22">
    <w:name w:val="c22"/>
    <w:basedOn w:val="a0"/>
    <w:rsid w:val="00CE0496"/>
  </w:style>
  <w:style w:type="paragraph" w:customStyle="1" w:styleId="c10">
    <w:name w:val="c1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0496"/>
  </w:style>
  <w:style w:type="character" w:customStyle="1" w:styleId="c27">
    <w:name w:val="c27"/>
    <w:basedOn w:val="a0"/>
    <w:rsid w:val="00CE0496"/>
  </w:style>
  <w:style w:type="paragraph" w:customStyle="1" w:styleId="c25">
    <w:name w:val="c25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E0496"/>
  </w:style>
  <w:style w:type="paragraph" w:customStyle="1" w:styleId="c24">
    <w:name w:val="c24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E049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E0496"/>
    <w:rPr>
      <w:color w:val="800080"/>
      <w:u w:val="single"/>
    </w:rPr>
  </w:style>
  <w:style w:type="paragraph" w:customStyle="1" w:styleId="c18">
    <w:name w:val="c1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E0496"/>
  </w:style>
  <w:style w:type="paragraph" w:customStyle="1" w:styleId="c11">
    <w:name w:val="c1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0496"/>
  </w:style>
  <w:style w:type="paragraph" w:customStyle="1" w:styleId="c30">
    <w:name w:val="c3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E0496"/>
  </w:style>
  <w:style w:type="paragraph" w:customStyle="1" w:styleId="c3">
    <w:name w:val="c3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E0496"/>
  </w:style>
  <w:style w:type="character" w:styleId="ab">
    <w:name w:val="Emphasis"/>
    <w:qFormat/>
    <w:rsid w:val="00CE0496"/>
    <w:rPr>
      <w:rFonts w:ascii="Times New Roman" w:hAnsi="Times New Roman" w:cs="Times New Roman" w:hint="default"/>
      <w:b/>
      <w:bCs/>
      <w:i/>
      <w:iCs/>
    </w:rPr>
  </w:style>
  <w:style w:type="paragraph" w:customStyle="1" w:styleId="Style3">
    <w:name w:val="Style3"/>
    <w:basedOn w:val="a"/>
    <w:uiPriority w:val="99"/>
    <w:rsid w:val="00CE0496"/>
    <w:pPr>
      <w:widowControl w:val="0"/>
      <w:autoSpaceDE w:val="0"/>
      <w:autoSpaceDN w:val="0"/>
      <w:adjustRightInd w:val="0"/>
      <w:spacing w:after="0" w:line="215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CE04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_"/>
    <w:basedOn w:val="a0"/>
    <w:link w:val="31"/>
    <w:locked/>
    <w:rsid w:val="00CE049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c"/>
    <w:rsid w:val="00CE0496"/>
    <w:pPr>
      <w:widowControl w:val="0"/>
      <w:shd w:val="clear" w:color="auto" w:fill="FFFFFF"/>
      <w:spacing w:after="780" w:line="274" w:lineRule="exact"/>
      <w:jc w:val="both"/>
    </w:pPr>
    <w:rPr>
      <w:sz w:val="23"/>
      <w:szCs w:val="23"/>
    </w:rPr>
  </w:style>
  <w:style w:type="character" w:customStyle="1" w:styleId="FontStyle19">
    <w:name w:val="Font Style19"/>
    <w:rsid w:val="00CE0496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CE0496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CE0496"/>
  </w:style>
  <w:style w:type="character" w:styleId="ad">
    <w:name w:val="Strong"/>
    <w:basedOn w:val="a0"/>
    <w:uiPriority w:val="22"/>
    <w:qFormat/>
    <w:rsid w:val="00CE0496"/>
    <w:rPr>
      <w:b/>
      <w:bCs/>
    </w:rPr>
  </w:style>
  <w:style w:type="paragraph" w:customStyle="1" w:styleId="c9">
    <w:name w:val="c9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E0496"/>
  </w:style>
  <w:style w:type="paragraph" w:customStyle="1" w:styleId="c51">
    <w:name w:val="c5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CE0496"/>
    <w:rPr>
      <w:rFonts w:ascii="Times New Roman" w:hAnsi="Times New Roman"/>
      <w:sz w:val="22"/>
    </w:rPr>
  </w:style>
  <w:style w:type="table" w:styleId="ae">
    <w:name w:val="Table Grid"/>
    <w:basedOn w:val="a1"/>
    <w:uiPriority w:val="59"/>
    <w:rsid w:val="00CE0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CE0496"/>
  </w:style>
  <w:style w:type="paragraph" w:customStyle="1" w:styleId="21">
    <w:name w:val="Абзац списка2"/>
    <w:basedOn w:val="a"/>
    <w:rsid w:val="00CE049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41">
    <w:name w:val="c4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CE0496"/>
  </w:style>
  <w:style w:type="character" w:customStyle="1" w:styleId="c122">
    <w:name w:val="c122"/>
    <w:basedOn w:val="a0"/>
    <w:rsid w:val="00CE0496"/>
  </w:style>
  <w:style w:type="paragraph" w:styleId="af">
    <w:name w:val="Body Text Indent"/>
    <w:basedOn w:val="a"/>
    <w:link w:val="af0"/>
    <w:rsid w:val="00CE049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E0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Знак"/>
    <w:link w:val="af2"/>
    <w:locked/>
    <w:rsid w:val="00CE0496"/>
    <w:rPr>
      <w:rFonts w:ascii="NewtonCSanPin" w:hAnsi="NewtonCSanPin"/>
      <w:color w:val="000000"/>
      <w:sz w:val="21"/>
      <w:szCs w:val="21"/>
    </w:rPr>
  </w:style>
  <w:style w:type="paragraph" w:customStyle="1" w:styleId="af2">
    <w:name w:val="Основной"/>
    <w:basedOn w:val="a"/>
    <w:link w:val="af1"/>
    <w:rsid w:val="00CE049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9518</Words>
  <Characters>54255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школа</cp:lastModifiedBy>
  <cp:revision>4</cp:revision>
  <cp:lastPrinted>2019-11-30T07:17:00Z</cp:lastPrinted>
  <dcterms:created xsi:type="dcterms:W3CDTF">2019-12-20T02:46:00Z</dcterms:created>
  <dcterms:modified xsi:type="dcterms:W3CDTF">2020-10-04T14:39:00Z</dcterms:modified>
</cp:coreProperties>
</file>