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литературе для 6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C25299" w:rsidRDefault="00C25299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0B2142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tab/>
      </w:r>
      <w:r w:rsidRPr="00762D99">
        <w:t xml:space="preserve">Рабочая программа по литературе для </w:t>
      </w:r>
      <w:proofErr w:type="gramStart"/>
      <w:r w:rsidRPr="00762D99">
        <w:t>обучающихся</w:t>
      </w:r>
      <w:proofErr w:type="gramEnd"/>
      <w:r w:rsidRPr="00762D99">
        <w:t xml:space="preserve"> </w:t>
      </w:r>
      <w:r>
        <w:t>6</w:t>
      </w:r>
      <w:r w:rsidRPr="00762D99">
        <w:t xml:space="preserve"> класса составлена в соответствии 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 xml:space="preserve">курса «Литература. 5-9 классы» автора-составителя </w:t>
      </w:r>
      <w:proofErr w:type="spellStart"/>
      <w:r>
        <w:rPr>
          <w:shd w:val="clear" w:color="auto" w:fill="FFFFFF" w:themeFill="background1"/>
        </w:rPr>
        <w:t>Г.С.Меркина</w:t>
      </w:r>
      <w:proofErr w:type="spellEnd"/>
      <w:r>
        <w:rPr>
          <w:shd w:val="clear" w:color="auto" w:fill="FFFFFF" w:themeFill="background1"/>
        </w:rPr>
        <w:t>, С.А. Зинина. – 3 изд. – М.: «Русское слово», 2014</w:t>
      </w:r>
      <w:r w:rsidR="000B771B">
        <w:rPr>
          <w:shd w:val="clear" w:color="auto" w:fill="FFFFFF" w:themeFill="background1"/>
        </w:rPr>
        <w:t>., к учебнику «</w:t>
      </w:r>
      <w:r w:rsidR="000B2142">
        <w:rPr>
          <w:shd w:val="clear" w:color="auto" w:fill="FFFFFF" w:themeFill="background1"/>
        </w:rPr>
        <w:t>Литература. 6 класс» в 2-х ч.</w:t>
      </w:r>
      <w:r w:rsidR="00073A96">
        <w:rPr>
          <w:shd w:val="clear" w:color="auto" w:fill="FFFFFF" w:themeFill="background1"/>
        </w:rPr>
        <w:t xml:space="preserve"> авт.</w:t>
      </w:r>
      <w:r w:rsidR="000B2142">
        <w:rPr>
          <w:shd w:val="clear" w:color="auto" w:fill="FFFFFF" w:themeFill="background1"/>
        </w:rPr>
        <w:t>-</w:t>
      </w:r>
      <w:r w:rsidR="00073A96">
        <w:rPr>
          <w:shd w:val="clear" w:color="auto" w:fill="FFFFFF" w:themeFill="background1"/>
        </w:rPr>
        <w:t>сост.</w:t>
      </w:r>
      <w:r w:rsidR="000B2142">
        <w:rPr>
          <w:shd w:val="clear" w:color="auto" w:fill="FFFFFF" w:themeFill="background1"/>
        </w:rPr>
        <w:t xml:space="preserve"> Г.С. </w:t>
      </w:r>
      <w:proofErr w:type="spellStart"/>
      <w:r w:rsidR="000B2142">
        <w:rPr>
          <w:shd w:val="clear" w:color="auto" w:fill="FFFFFF" w:themeFill="background1"/>
        </w:rPr>
        <w:t>Меркина</w:t>
      </w:r>
      <w:proofErr w:type="spellEnd"/>
      <w:r w:rsidR="000B2142">
        <w:rPr>
          <w:shd w:val="clear" w:color="auto" w:fill="FFFFFF" w:themeFill="background1"/>
        </w:rPr>
        <w:t>. - 2 изд. – М.: «Русское слово», 2013.</w:t>
      </w:r>
    </w:p>
    <w:p w:rsidR="000D5C31" w:rsidRPr="00762D99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r w:rsidRPr="000B2142">
        <w:t>Учебный план для МАОУ «Прииртышская СОШ» предусматривает обязательное изучение литературы в 6 классе в объеме 3 часа в неделю, 102 часа в год.</w:t>
      </w:r>
      <w:r w:rsidRPr="00762D99">
        <w:t xml:space="preserve">  </w:t>
      </w:r>
    </w:p>
    <w:p w:rsidR="000D5C31" w:rsidRPr="00762D99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0D5C31" w:rsidRPr="00760A24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значимость</w:t>
      </w:r>
      <w:r w:rsidRPr="00762D99">
        <w:rPr>
          <w:color w:val="000000" w:themeColor="text1"/>
        </w:rPr>
        <w:t xml:space="preserve"> чтения и изучения литературы для своего да</w:t>
      </w:r>
      <w:r>
        <w:rPr>
          <w:color w:val="000000" w:themeColor="text1"/>
        </w:rPr>
        <w:t>льнейшего развития; формировать</w:t>
      </w:r>
      <w:r w:rsidRPr="00762D99">
        <w:rPr>
          <w:color w:val="000000" w:themeColor="text1"/>
        </w:rPr>
        <w:t xml:space="preserve">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</w:t>
      </w:r>
      <w:r w:rsidRPr="00762D99">
        <w:rPr>
          <w:color w:val="000000" w:themeColor="text1"/>
        </w:rPr>
        <w:t xml:space="preserve">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0D5C31" w:rsidRPr="00762D99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D5C31" w:rsidRPr="00530B92" w:rsidRDefault="000D5C31" w:rsidP="000D5C31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0D5C31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0D5C31" w:rsidRDefault="000D5C31" w:rsidP="000D5C3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lastRenderedPageBreak/>
        <w:t xml:space="preserve"> </w:t>
      </w:r>
    </w:p>
    <w:p w:rsidR="000D5C31" w:rsidRPr="005D7979" w:rsidRDefault="000D5C31" w:rsidP="000D5C31">
      <w:pPr>
        <w:autoSpaceDE w:val="0"/>
        <w:autoSpaceDN w:val="0"/>
        <w:adjustRightInd w:val="0"/>
        <w:jc w:val="both"/>
        <w:rPr>
          <w:bCs/>
          <w:iCs/>
        </w:rPr>
      </w:pPr>
      <w:r>
        <w:t xml:space="preserve">  </w:t>
      </w:r>
      <w:r w:rsidRPr="00762D99">
        <w:rPr>
          <w:b/>
          <w:bCs/>
        </w:rPr>
        <w:t xml:space="preserve">Основное содержание тем </w:t>
      </w:r>
      <w:r>
        <w:rPr>
          <w:b/>
          <w:bCs/>
        </w:rPr>
        <w:t>предмета «Литература»</w:t>
      </w:r>
    </w:p>
    <w:p w:rsidR="000D5C31" w:rsidRDefault="000D5C31" w:rsidP="000D5C31">
      <w:pPr>
        <w:pStyle w:val="a3"/>
        <w:jc w:val="both"/>
      </w:pPr>
    </w:p>
    <w:p w:rsidR="000D5C31" w:rsidRPr="00401392" w:rsidRDefault="000D5C31" w:rsidP="000D5C31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0D5C31" w:rsidRPr="00401392" w:rsidRDefault="000D5C31" w:rsidP="000D5C31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0D5C31" w:rsidRPr="00401392" w:rsidRDefault="000D5C31" w:rsidP="000D5C31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Предания, легенды, сказки.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</w:t>
      </w:r>
      <w:proofErr w:type="spellStart"/>
      <w:r w:rsidRPr="006560B1">
        <w:t>молодильных</w:t>
      </w:r>
      <w:proofErr w:type="spellEnd"/>
      <w:r w:rsidRPr="006560B1">
        <w:t xml:space="preserve">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0D5C31" w:rsidRPr="00401392" w:rsidRDefault="000D5C31" w:rsidP="000D5C31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литературы </w:t>
      </w:r>
      <w:r>
        <w:rPr>
          <w:b/>
          <w:bCs/>
        </w:rPr>
        <w:t xml:space="preserve"> (4 часа).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«Сказание о белгородских колодцах 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0D5C31" w:rsidRPr="00401392" w:rsidRDefault="000D5C31" w:rsidP="000D5C31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0D5C31" w:rsidRPr="00401392" w:rsidRDefault="000D5C31" w:rsidP="000D5C31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века  </w:t>
      </w:r>
      <w:r>
        <w:rPr>
          <w:b/>
          <w:bCs/>
        </w:rPr>
        <w:t>(51 час).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реальное, фантастическое; фабула; баллада.</w:t>
      </w:r>
    </w:p>
    <w:p w:rsidR="000D5C31" w:rsidRPr="006560B1" w:rsidRDefault="000D5C31" w:rsidP="000D5C31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0D5C31" w:rsidRPr="00CD4E3B" w:rsidRDefault="000D5C31" w:rsidP="000D5C31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</w:t>
      </w:r>
      <w:r w:rsidRPr="006560B1">
        <w:t>: автобиографическая проза.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0D5C31" w:rsidRPr="00401392" w:rsidRDefault="000D5C31" w:rsidP="000D5C31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0D5C31" w:rsidRPr="00CD4E3B" w:rsidRDefault="000D5C31" w:rsidP="000D5C31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0D5C31" w:rsidRPr="006560B1" w:rsidRDefault="000D5C31" w:rsidP="000D5C31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Ф.К. Сологуб</w:t>
      </w:r>
      <w:proofErr w:type="gramStart"/>
      <w:r w:rsidRPr="00CD4E3B">
        <w:rPr>
          <w:i/>
        </w:rPr>
        <w:t>.</w:t>
      </w:r>
      <w:r w:rsidRPr="002C7F1B">
        <w:t>«</w:t>
      </w:r>
      <w:proofErr w:type="gramEnd"/>
      <w:r w:rsidRPr="002C7F1B">
        <w:t>Под черемухой цветущей...»,   «Порос травой мой узкий двор...», «Словно лепится сурепица...», «Что в жизни мне всего милей...»;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0D5C31" w:rsidRPr="002C7F1B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0D5C31" w:rsidRPr="00CD4E3B" w:rsidRDefault="000D5C31" w:rsidP="000D5C31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0D5C31" w:rsidRPr="00CD4E3B" w:rsidRDefault="000D5C31" w:rsidP="000D5C31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0D5C31" w:rsidRPr="006560B1" w:rsidRDefault="000D5C31" w:rsidP="000D5C31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художественная идея, кольцевая композиция.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0D5C31" w:rsidRPr="006560B1" w:rsidRDefault="000D5C31" w:rsidP="000D5C31">
      <w:pPr>
        <w:pStyle w:val="a3"/>
        <w:ind w:left="720" w:hanging="720"/>
        <w:jc w:val="both"/>
      </w:pPr>
      <w:r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«Мужество », «Победа 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0D5C31" w:rsidRPr="006560B1" w:rsidRDefault="000D5C31" w:rsidP="000D5C31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0D5C31" w:rsidRPr="004B7C54" w:rsidRDefault="000D5C31" w:rsidP="000D5C31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0D5C31" w:rsidRPr="00401392" w:rsidRDefault="000D5C31" w:rsidP="000D5C31">
      <w:pPr>
        <w:pStyle w:val="a3"/>
        <w:jc w:val="both"/>
        <w:rPr>
          <w:b/>
          <w:bCs/>
        </w:rPr>
      </w:pPr>
      <w:r>
        <w:t xml:space="preserve">           </w:t>
      </w:r>
      <w:r w:rsidRPr="00401392">
        <w:rPr>
          <w:b/>
          <w:bCs/>
        </w:rPr>
        <w:t xml:space="preserve">Из  зарубежной  литературы  </w:t>
      </w:r>
      <w:r>
        <w:rPr>
          <w:b/>
          <w:bCs/>
        </w:rPr>
        <w:t>(15 часов).</w:t>
      </w:r>
    </w:p>
    <w:p w:rsidR="000D5C31" w:rsidRPr="006560B1" w:rsidRDefault="000D5C31" w:rsidP="000D5C31">
      <w:pPr>
        <w:pStyle w:val="a3"/>
        <w:ind w:left="680"/>
        <w:jc w:val="both"/>
      </w:pPr>
      <w:r w:rsidRPr="006560B1">
        <w:t xml:space="preserve">Восточные  сказки  «Сказка о </w:t>
      </w:r>
      <w:proofErr w:type="spellStart"/>
      <w:r w:rsidRPr="006560B1">
        <w:t>Синдбаде-мореходе</w:t>
      </w:r>
      <w:proofErr w:type="spellEnd"/>
      <w:r w:rsidRPr="006560B1">
        <w:t>» из книги «Тысяча и одна ночь». История создания, тематика, проблематика.</w:t>
      </w:r>
    </w:p>
    <w:p w:rsidR="000D5C31" w:rsidRPr="004B7C54" w:rsidRDefault="000D5C31" w:rsidP="000D5C31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0D5C31" w:rsidRPr="006D631E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0D5C31" w:rsidRPr="004B7C54" w:rsidRDefault="000D5C31" w:rsidP="000D5C31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0D5C31" w:rsidRDefault="000D5C31" w:rsidP="000D5C31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0D5C31" w:rsidRDefault="000D5C31" w:rsidP="000D5C31">
      <w:pPr>
        <w:pStyle w:val="a3"/>
        <w:ind w:left="680"/>
        <w:jc w:val="both"/>
      </w:pPr>
      <w:r>
        <w:rPr>
          <w:b/>
          <w:i/>
        </w:rPr>
        <w:t xml:space="preserve">О.Генри. </w:t>
      </w:r>
      <w:r>
        <w:t xml:space="preserve">«Вождь краснокожих»: о детстве – с улыбкой и всерьез. </w:t>
      </w:r>
    </w:p>
    <w:p w:rsidR="000D5C31" w:rsidRDefault="000D5C31" w:rsidP="000D5C31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непереходящих христианских ценностей в творчестве писателя. «Чайник». Мир добра и красоты.</w:t>
      </w:r>
    </w:p>
    <w:p w:rsidR="000D5C31" w:rsidRDefault="000D5C31" w:rsidP="000D5C31">
      <w:pPr>
        <w:pStyle w:val="a3"/>
        <w:ind w:left="680"/>
        <w:jc w:val="both"/>
      </w:pPr>
      <w:r>
        <w:rPr>
          <w:b/>
          <w:i/>
        </w:rPr>
        <w:t>М.</w:t>
      </w:r>
      <w:r w:rsidRPr="004B7C54">
        <w:rPr>
          <w:b/>
          <w:i/>
        </w:rPr>
        <w:t>Твен</w:t>
      </w:r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0D5C31" w:rsidRPr="004B7C54" w:rsidRDefault="000D5C31" w:rsidP="000D5C31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1F20A9" w:rsidRDefault="00F92C19"/>
    <w:p w:rsidR="004F1F89" w:rsidRDefault="004F1F89"/>
    <w:p w:rsidR="004F1F89" w:rsidRDefault="004F1F89"/>
    <w:p w:rsidR="004F1F89" w:rsidRDefault="004F1F89"/>
    <w:p w:rsidR="004F1F89" w:rsidRDefault="004F1F89"/>
    <w:p w:rsidR="004F1F89" w:rsidRDefault="004F1F89"/>
    <w:p w:rsidR="004F1F89" w:rsidRDefault="004F1F89"/>
    <w:p w:rsidR="004F1F89" w:rsidRDefault="004F1F89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4F1F89" w:rsidRPr="00C25299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lastRenderedPageBreak/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7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4F1F89" w:rsidRPr="000B771B" w:rsidRDefault="00DC6A9F" w:rsidP="004F1F8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r w:rsidR="004F1F89" w:rsidRPr="00762D99">
        <w:t xml:space="preserve">Рабочая программа по литературе для обучающихся </w:t>
      </w:r>
      <w:r w:rsidR="004F1F89">
        <w:t>7</w:t>
      </w:r>
      <w:r w:rsidR="004F1F89" w:rsidRPr="00762D99">
        <w:t xml:space="preserve"> класса составлена в соответствии с </w:t>
      </w:r>
      <w:r w:rsidR="004F1F89" w:rsidRPr="008174FA">
        <w:rPr>
          <w:shd w:val="clear" w:color="auto" w:fill="FFFFFF" w:themeFill="background1"/>
        </w:rPr>
        <w:t xml:space="preserve">программой </w:t>
      </w:r>
      <w:r w:rsidR="004F1F89">
        <w:rPr>
          <w:shd w:val="clear" w:color="auto" w:fill="FFFFFF" w:themeFill="background1"/>
        </w:rPr>
        <w:t>курса</w:t>
      </w:r>
      <w:r w:rsidR="00073A96">
        <w:rPr>
          <w:shd w:val="clear" w:color="auto" w:fill="FFFFFF" w:themeFill="background1"/>
        </w:rPr>
        <w:t xml:space="preserve"> «Литература. 5-9 классы» авт.-сост.</w:t>
      </w:r>
      <w:r w:rsidR="004F1F89">
        <w:rPr>
          <w:shd w:val="clear" w:color="auto" w:fill="FFFFFF" w:themeFill="background1"/>
        </w:rPr>
        <w:t xml:space="preserve"> </w:t>
      </w:r>
      <w:proofErr w:type="spellStart"/>
      <w:r w:rsidR="004F1F89">
        <w:rPr>
          <w:shd w:val="clear" w:color="auto" w:fill="FFFFFF" w:themeFill="background1"/>
        </w:rPr>
        <w:t>Г.С.Меркина</w:t>
      </w:r>
      <w:proofErr w:type="spellEnd"/>
      <w:r w:rsidR="004F1F89">
        <w:rPr>
          <w:shd w:val="clear" w:color="auto" w:fill="FFFFFF" w:themeFill="background1"/>
        </w:rPr>
        <w:t xml:space="preserve">, С.А. Зинина. – 3 изд. – М.: «Русское слово», 2014, </w:t>
      </w:r>
      <w:r w:rsidR="000B771B">
        <w:rPr>
          <w:shd w:val="clear" w:color="auto" w:fill="FFFFFF" w:themeFill="background1"/>
        </w:rPr>
        <w:t xml:space="preserve">к учебнику «Литература» для 7 </w:t>
      </w:r>
      <w:r w:rsidR="000B2142">
        <w:rPr>
          <w:shd w:val="clear" w:color="auto" w:fill="FFFFFF" w:themeFill="background1"/>
        </w:rPr>
        <w:t>класса в 2-х ч.</w:t>
      </w:r>
      <w:r w:rsidR="00073A96">
        <w:rPr>
          <w:shd w:val="clear" w:color="auto" w:fill="FFFFFF" w:themeFill="background1"/>
        </w:rPr>
        <w:t xml:space="preserve"> </w:t>
      </w:r>
      <w:r w:rsidR="000B771B">
        <w:rPr>
          <w:shd w:val="clear" w:color="auto" w:fill="FFFFFF" w:themeFill="background1"/>
        </w:rPr>
        <w:t xml:space="preserve">авт.-сост. Г.С. </w:t>
      </w:r>
      <w:proofErr w:type="spellStart"/>
      <w:r w:rsidR="000B771B">
        <w:rPr>
          <w:shd w:val="clear" w:color="auto" w:fill="FFFFFF" w:themeFill="background1"/>
        </w:rPr>
        <w:t>Меркин</w:t>
      </w:r>
      <w:r w:rsidR="00073A96">
        <w:rPr>
          <w:shd w:val="clear" w:color="auto" w:fill="FFFFFF" w:themeFill="background1"/>
        </w:rPr>
        <w:t>а</w:t>
      </w:r>
      <w:proofErr w:type="spellEnd"/>
      <w:r w:rsidR="000B771B">
        <w:rPr>
          <w:shd w:val="clear" w:color="auto" w:fill="FFFFFF" w:themeFill="background1"/>
        </w:rPr>
        <w:t>.</w:t>
      </w:r>
      <w:r w:rsidR="00073A96">
        <w:rPr>
          <w:shd w:val="clear" w:color="auto" w:fill="FFFFFF" w:themeFill="background1"/>
        </w:rPr>
        <w:t xml:space="preserve"> </w:t>
      </w:r>
      <w:r w:rsidR="000B771B">
        <w:rPr>
          <w:shd w:val="clear" w:color="auto" w:fill="FFFFFF" w:themeFill="background1"/>
        </w:rPr>
        <w:t xml:space="preserve">- 2 изд. </w:t>
      </w:r>
      <w:proofErr w:type="gramStart"/>
      <w:r w:rsidR="000B771B">
        <w:rPr>
          <w:shd w:val="clear" w:color="auto" w:fill="FFFFFF" w:themeFill="background1"/>
        </w:rPr>
        <w:t>–М</w:t>
      </w:r>
      <w:proofErr w:type="gramEnd"/>
      <w:r w:rsidR="000B771B">
        <w:rPr>
          <w:shd w:val="clear" w:color="auto" w:fill="FFFFFF" w:themeFill="background1"/>
        </w:rPr>
        <w:t>.: «Русское слово», 2014.</w:t>
      </w:r>
    </w:p>
    <w:p w:rsidR="004F1F89" w:rsidRPr="00762D99" w:rsidRDefault="004F1F89" w:rsidP="004F1F8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Учебный план для МАОУ «Прииртышская СОШ»</w:t>
      </w:r>
      <w:r w:rsidRPr="00762D99">
        <w:t xml:space="preserve"> предусматривает обязательное изучение литературы </w:t>
      </w:r>
      <w:r>
        <w:t>в 7</w:t>
      </w:r>
      <w:r w:rsidRPr="00762D99">
        <w:t xml:space="preserve"> классе в объеме </w:t>
      </w:r>
      <w:r>
        <w:t>2 часов в неделю, 68 часов в год</w:t>
      </w:r>
      <w:r w:rsidRPr="00762D99">
        <w:t xml:space="preserve">.  </w:t>
      </w:r>
    </w:p>
    <w:p w:rsidR="004F1F89" w:rsidRPr="00195E83" w:rsidRDefault="004F1F89" w:rsidP="004F1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F1F89" w:rsidRPr="00195E83" w:rsidRDefault="004F1F89" w:rsidP="004F1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F1F89" w:rsidRPr="00195E83" w:rsidRDefault="004F1F89" w:rsidP="0007444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</w:p>
    <w:p w:rsidR="004F1F89" w:rsidRPr="00195E83" w:rsidRDefault="004F1F89" w:rsidP="0007444A">
      <w:pPr>
        <w:numPr>
          <w:ilvl w:val="0"/>
          <w:numId w:val="2"/>
        </w:numPr>
        <w:tabs>
          <w:tab w:val="left" w:pos="993"/>
        </w:tabs>
        <w:ind w:left="720" w:hanging="11"/>
        <w:jc w:val="both"/>
        <w:rPr>
          <w:color w:val="000000" w:themeColor="text1"/>
        </w:rPr>
      </w:pPr>
      <w:r>
        <w:rPr>
          <w:color w:val="000000" w:themeColor="text1"/>
        </w:rPr>
        <w:t>осознавать значимость</w:t>
      </w:r>
      <w:r w:rsidRPr="00195E83">
        <w:rPr>
          <w:color w:val="000000" w:themeColor="text1"/>
        </w:rPr>
        <w:t xml:space="preserve"> чтения и изучения литературы для своего да</w:t>
      </w:r>
      <w:r>
        <w:rPr>
          <w:color w:val="000000" w:themeColor="text1"/>
        </w:rPr>
        <w:t>льнейшего развития; формировать</w:t>
      </w:r>
      <w:r w:rsidRPr="00195E83">
        <w:rPr>
          <w:color w:val="000000" w:themeColor="text1"/>
        </w:rPr>
        <w:t xml:space="preserve">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F1F89" w:rsidRPr="00195E83" w:rsidRDefault="004F1F89" w:rsidP="0007444A">
      <w:pPr>
        <w:numPr>
          <w:ilvl w:val="0"/>
          <w:numId w:val="2"/>
        </w:numPr>
        <w:tabs>
          <w:tab w:val="left" w:pos="993"/>
        </w:tabs>
        <w:ind w:left="720" w:firstLine="0"/>
        <w:jc w:val="both"/>
        <w:rPr>
          <w:color w:val="000000" w:themeColor="text1"/>
        </w:rPr>
      </w:pPr>
      <w:r w:rsidRPr="00195E83">
        <w:rPr>
          <w:color w:val="000000" w:themeColor="text1"/>
        </w:rPr>
        <w:t>восп</w:t>
      </w:r>
      <w:r>
        <w:rPr>
          <w:color w:val="000000" w:themeColor="text1"/>
        </w:rPr>
        <w:t>ринимать литературу как одну</w:t>
      </w:r>
      <w:r w:rsidRPr="00195E83">
        <w:rPr>
          <w:color w:val="000000" w:themeColor="text1"/>
        </w:rPr>
        <w:t xml:space="preserve">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4F1F89" w:rsidRPr="00195E83" w:rsidRDefault="004F1F89" w:rsidP="0007444A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F1F89" w:rsidRPr="00195E83" w:rsidRDefault="004F1F89" w:rsidP="0007444A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F1F89" w:rsidRPr="00195E83" w:rsidRDefault="004F1F89" w:rsidP="0007444A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4F1F89" w:rsidRPr="00195E83" w:rsidRDefault="004F1F89" w:rsidP="0007444A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 w:rsidR="00C25299"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</w:t>
      </w:r>
      <w:proofErr w:type="gramStart"/>
      <w:r w:rsidRPr="00195E83">
        <w:rPr>
          <w:color w:val="000000" w:themeColor="text1"/>
        </w:rPr>
        <w:t>прочитанное</w:t>
      </w:r>
      <w:proofErr w:type="gramEnd"/>
      <w:r w:rsidRPr="00195E83">
        <w:rPr>
          <w:color w:val="000000" w:themeColor="text1"/>
        </w:rPr>
        <w:t xml:space="preserve"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F1F89" w:rsidRPr="00195E83" w:rsidRDefault="004F1F89" w:rsidP="0007444A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F1F89" w:rsidRPr="00195E83" w:rsidRDefault="004F1F89" w:rsidP="0007444A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 </w:t>
      </w:r>
      <w:r w:rsidRPr="00195E83">
        <w:rPr>
          <w:b/>
          <w:bCs/>
        </w:rPr>
        <w:t>Основное содержание тем предмета «Литература»</w:t>
      </w:r>
    </w:p>
    <w:p w:rsidR="004F1F89" w:rsidRPr="00195E83" w:rsidRDefault="004F1F89" w:rsidP="0007444A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4F1F89" w:rsidRPr="00195E83" w:rsidRDefault="004F1F89" w:rsidP="0007444A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F1F89" w:rsidRPr="00195E83" w:rsidRDefault="004F1F89" w:rsidP="0007444A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F1F89" w:rsidRPr="00195E83" w:rsidRDefault="004F1F89" w:rsidP="0007444A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4F1F89" w:rsidRPr="00195E83" w:rsidRDefault="004F1F89" w:rsidP="0007444A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4F1F89" w:rsidRPr="00195E83" w:rsidRDefault="004F1F89" w:rsidP="0007444A">
      <w:pPr>
        <w:pStyle w:val="a3"/>
        <w:ind w:firstLine="709"/>
        <w:jc w:val="both"/>
        <w:rPr>
          <w:bCs/>
        </w:rPr>
      </w:pPr>
      <w:r w:rsidRPr="00195E83">
        <w:rPr>
          <w:bCs/>
        </w:rPr>
        <w:lastRenderedPageBreak/>
        <w:t xml:space="preserve">Из «Повести временных лет»: «…И вспомнил Олег коня своего…»;  «Повесть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F1F89" w:rsidRPr="00195E83" w:rsidRDefault="004F1F89" w:rsidP="0007444A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  <w:i/>
        </w:rPr>
      </w:pPr>
      <w:r w:rsidRPr="00195E83">
        <w:rPr>
          <w:bCs/>
          <w:i/>
        </w:rPr>
        <w:t xml:space="preserve">М.В.Ломоносов.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4F1F89" w:rsidRPr="00195E83" w:rsidRDefault="004F1F89" w:rsidP="0007444A">
      <w:pPr>
        <w:pStyle w:val="a3"/>
        <w:ind w:firstLine="709"/>
        <w:jc w:val="both"/>
        <w:rPr>
          <w:bCs/>
          <w:i/>
        </w:rPr>
      </w:pPr>
      <w:r w:rsidRPr="00195E83">
        <w:rPr>
          <w:bCs/>
          <w:i/>
        </w:rPr>
        <w:t xml:space="preserve">Г.Р.Державин.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4F1F89" w:rsidRPr="00195E83" w:rsidRDefault="004F1F89" w:rsidP="0007444A">
      <w:pPr>
        <w:pStyle w:val="a3"/>
        <w:ind w:left="720"/>
        <w:jc w:val="both"/>
        <w:rPr>
          <w:bCs/>
          <w:i/>
        </w:rPr>
      </w:pPr>
      <w:r w:rsidRPr="00195E83">
        <w:rPr>
          <w:bCs/>
          <w:i/>
        </w:rPr>
        <w:t>Д.И.Фонвизин.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проблематика</w:t>
      </w:r>
      <w:proofErr w:type="gramStart"/>
      <w:r w:rsidRPr="00195E83">
        <w:rPr>
          <w:bCs/>
        </w:rPr>
        <w:t xml:space="preserve">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F1F89" w:rsidRPr="00195E83" w:rsidRDefault="004F1F89" w:rsidP="0007444A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F1F89" w:rsidRPr="00195E83" w:rsidRDefault="004F1F89" w:rsidP="0007444A">
      <w:pPr>
        <w:pStyle w:val="a3"/>
        <w:jc w:val="both"/>
        <w:rPr>
          <w:bCs/>
        </w:rPr>
      </w:pPr>
      <w:r w:rsidRPr="00195E83">
        <w:rPr>
          <w:bCs/>
        </w:rPr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4F1F89" w:rsidRPr="00195E83" w:rsidRDefault="004F1F89" w:rsidP="0007444A">
      <w:pPr>
        <w:pStyle w:val="a3"/>
        <w:ind w:firstLine="709"/>
        <w:jc w:val="both"/>
        <w:rPr>
          <w:bCs/>
          <w:i/>
        </w:rPr>
      </w:pPr>
      <w:r w:rsidRPr="00195E83">
        <w:rPr>
          <w:b/>
          <w:bCs/>
          <w:i/>
        </w:rPr>
        <w:t>А.С.Пушкин.</w:t>
      </w:r>
      <w:r w:rsidRPr="00195E83">
        <w:rPr>
          <w:bCs/>
        </w:rPr>
        <w:t xml:space="preserve"> После лицея. А.С.Пушкин в Санкт-Петербурге. «К Чаадаеву». «Во глубине сибирских руд». «Песнь о Вещем Олеге». «Полтава».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4F1F89" w:rsidRPr="00195E83" w:rsidRDefault="004F1F89" w:rsidP="0007444A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М.Ю.Лермонтов</w:t>
      </w:r>
      <w:r w:rsidRPr="00195E83">
        <w:rPr>
          <w:bCs/>
          <w:i/>
        </w:rPr>
        <w:t xml:space="preserve">. </w:t>
      </w:r>
      <w:r w:rsidRPr="00195E83">
        <w:rPr>
          <w:bCs/>
        </w:rPr>
        <w:t>М.Ю. Лермонтов в воспоминаниях современников. М.Ю.Лермонтов – художник. «Три пальмы». «Родина». «Песня про купца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F1F89" w:rsidRPr="00195E83" w:rsidRDefault="004F1F89" w:rsidP="0007444A">
      <w:pPr>
        <w:pStyle w:val="a5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Н.В.Гоголь.</w:t>
      </w:r>
      <w:r w:rsidRPr="00195E83">
        <w:rPr>
          <w:bCs/>
          <w:i/>
        </w:rPr>
        <w:t xml:space="preserve"> </w:t>
      </w:r>
      <w:r w:rsidRPr="00195E83"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F1F89" w:rsidRPr="00195E83" w:rsidRDefault="004F1F89" w:rsidP="0007444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И.С.Тургенев</w:t>
      </w:r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F1F89" w:rsidRPr="00195E83" w:rsidRDefault="004F1F89" w:rsidP="0007444A">
      <w:pPr>
        <w:pStyle w:val="a3"/>
        <w:ind w:left="720" w:hanging="11"/>
        <w:jc w:val="both"/>
        <w:rPr>
          <w:bCs/>
          <w:i/>
        </w:rPr>
      </w:pPr>
      <w:r w:rsidRPr="00195E83">
        <w:rPr>
          <w:b/>
          <w:bCs/>
          <w:i/>
        </w:rPr>
        <w:t>Н.А.Некрасов.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F1F89" w:rsidRPr="00195E83" w:rsidRDefault="004F1F89" w:rsidP="0007444A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М.Е.Салтыков-Щедрин</w:t>
      </w:r>
      <w:proofErr w:type="spellEnd"/>
      <w:r w:rsidRPr="00195E83">
        <w:rPr>
          <w:b/>
          <w:bCs/>
          <w:i/>
        </w:rPr>
        <w:t xml:space="preserve">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F1F89" w:rsidRPr="00195E83" w:rsidRDefault="004F1F89" w:rsidP="0007444A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4F1F89" w:rsidRPr="00195E83" w:rsidRDefault="004F1F89" w:rsidP="0007444A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F1F89" w:rsidRPr="00195E83" w:rsidRDefault="004F1F89" w:rsidP="0007444A">
      <w:pPr>
        <w:pStyle w:val="a3"/>
        <w:ind w:left="720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Н.С.Лесков. </w:t>
      </w:r>
      <w:r w:rsidRPr="00195E83">
        <w:rPr>
          <w:bCs/>
        </w:rPr>
        <w:t xml:space="preserve">Краткие сведения о Н.С.Лескове. «Левша». Сюжетная основа произведения. Особенности языка и жанра. Автор и  рассказчик в сказе. Александр Первый и Николай Первый в сказе. Образ Левши в сказе. Судьба талантливого человека в России. 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F1F89" w:rsidRPr="00195E83" w:rsidRDefault="004F1F89" w:rsidP="0007444A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А.А.Фет.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>Краткие сведения об А.А.Фете. «Я пришел к тебе с приветом…», «Вечер».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F1F89" w:rsidRPr="00195E83" w:rsidRDefault="004F1F89" w:rsidP="0007444A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4F1F89" w:rsidRPr="00195E83" w:rsidRDefault="004F1F89" w:rsidP="0007444A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А.П.Чехов. </w:t>
      </w:r>
      <w:r w:rsidRPr="00195E83">
        <w:rPr>
          <w:bCs/>
        </w:rPr>
        <w:t>А.П.Чехов в воспоминаниях современников. «Хамелеон». «Смерть чиновника».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F1F89" w:rsidRPr="00195E83" w:rsidRDefault="004F1F89" w:rsidP="0007444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Изергиль».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</w:t>
      </w:r>
      <w:bookmarkStart w:id="0" w:name="_GoBack"/>
      <w:bookmarkEnd w:id="0"/>
      <w:r w:rsidRPr="00195E83">
        <w:rPr>
          <w:rFonts w:ascii="Times New Roman" w:hAnsi="Times New Roman" w:cs="Times New Roman"/>
          <w:sz w:val="24"/>
          <w:szCs w:val="24"/>
        </w:rPr>
        <w:t>лан.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 w:rsidRPr="00195E83"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F1F89" w:rsidRPr="00195E83" w:rsidRDefault="004F1F89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F1F89" w:rsidRPr="00195E83" w:rsidRDefault="004F1F89" w:rsidP="0007444A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F1F89" w:rsidRPr="00195E83" w:rsidRDefault="004F1F89" w:rsidP="004F1F89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F1F89" w:rsidRPr="00195E83" w:rsidRDefault="004F1F89" w:rsidP="004F1F89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К.Г.Паустовский.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F1F89" w:rsidRPr="00195E83" w:rsidRDefault="004F1F89" w:rsidP="004F1F89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F1F89" w:rsidRPr="00195E83" w:rsidRDefault="004F1F89" w:rsidP="004F1F89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F1F89" w:rsidRPr="00195E83" w:rsidRDefault="004F1F89" w:rsidP="004F1F89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sz w:val="24"/>
          <w:szCs w:val="24"/>
        </w:rPr>
        <w:t>В.М.Шукшин.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F1F89" w:rsidRPr="00195E83" w:rsidRDefault="004F1F89" w:rsidP="004F1F8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Басё.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Басё. Хокку.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F1F89" w:rsidRPr="00195E83" w:rsidRDefault="004F1F89" w:rsidP="004F1F89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814A2E" w:rsidRDefault="00814A2E"/>
    <w:p w:rsidR="00814A2E" w:rsidRDefault="00814A2E"/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8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0B771B" w:rsidRPr="000B771B" w:rsidRDefault="00814A2E" w:rsidP="00C25299">
      <w:pPr>
        <w:jc w:val="both"/>
      </w:pPr>
      <w:r>
        <w:tab/>
      </w:r>
      <w:r w:rsidRPr="00762D99">
        <w:t xml:space="preserve">Рабочая программа по литературе для обучающихся </w:t>
      </w:r>
      <w:r>
        <w:t>8</w:t>
      </w:r>
      <w:r w:rsidRPr="00762D99">
        <w:t xml:space="preserve"> класса составлена в соответствии с </w:t>
      </w:r>
      <w:r w:rsidRPr="008174FA">
        <w:rPr>
          <w:shd w:val="clear" w:color="auto" w:fill="FFFFFF" w:themeFill="background1"/>
        </w:rPr>
        <w:t xml:space="preserve">программой </w:t>
      </w:r>
      <w:r>
        <w:rPr>
          <w:shd w:val="clear" w:color="auto" w:fill="FFFFFF" w:themeFill="background1"/>
        </w:rPr>
        <w:t xml:space="preserve">курса «Литература. 5-9 классы» автора-составителя </w:t>
      </w:r>
      <w:proofErr w:type="spellStart"/>
      <w:r>
        <w:rPr>
          <w:shd w:val="clear" w:color="auto" w:fill="FFFFFF" w:themeFill="background1"/>
        </w:rPr>
        <w:t>Г.С.Меркина</w:t>
      </w:r>
      <w:proofErr w:type="spellEnd"/>
      <w:r>
        <w:rPr>
          <w:shd w:val="clear" w:color="auto" w:fill="FFFFFF" w:themeFill="background1"/>
        </w:rPr>
        <w:t xml:space="preserve">, С.А. Зинина. – 3 изд. – М.: «Русское слово», 2014, </w:t>
      </w:r>
      <w:r w:rsidR="000B771B">
        <w:rPr>
          <w:shd w:val="clear" w:color="auto" w:fill="FFFFFF" w:themeFill="background1"/>
        </w:rPr>
        <w:t>к учебнику «Литература» для 8 класса в 2-х частях</w:t>
      </w:r>
      <w:r w:rsidR="00C25299">
        <w:rPr>
          <w:shd w:val="clear" w:color="auto" w:fill="FFFFFF" w:themeFill="background1"/>
        </w:rPr>
        <w:t xml:space="preserve"> </w:t>
      </w:r>
      <w:r w:rsidR="000B771B" w:rsidRPr="000B771B">
        <w:rPr>
          <w:shd w:val="clear" w:color="auto" w:fill="FFFFFF" w:themeFill="background1"/>
        </w:rPr>
        <w:t>/</w:t>
      </w:r>
      <w:r w:rsidR="00C25299">
        <w:rPr>
          <w:shd w:val="clear" w:color="auto" w:fill="FFFFFF" w:themeFill="background1"/>
        </w:rPr>
        <w:t>авт</w:t>
      </w:r>
      <w:proofErr w:type="gramStart"/>
      <w:r w:rsidR="00C25299">
        <w:rPr>
          <w:shd w:val="clear" w:color="auto" w:fill="FFFFFF" w:themeFill="background1"/>
        </w:rPr>
        <w:t>.</w:t>
      </w:r>
      <w:r w:rsidR="000B771B">
        <w:rPr>
          <w:shd w:val="clear" w:color="auto" w:fill="FFFFFF" w:themeFill="background1"/>
        </w:rPr>
        <w:t>с</w:t>
      </w:r>
      <w:proofErr w:type="gramEnd"/>
      <w:r w:rsidR="000B771B">
        <w:rPr>
          <w:shd w:val="clear" w:color="auto" w:fill="FFFFFF" w:themeFill="background1"/>
        </w:rPr>
        <w:t xml:space="preserve">ост. Г.С. </w:t>
      </w:r>
      <w:proofErr w:type="spellStart"/>
      <w:r w:rsidR="000B771B">
        <w:rPr>
          <w:shd w:val="clear" w:color="auto" w:fill="FFFFFF" w:themeFill="background1"/>
        </w:rPr>
        <w:t>Меркин</w:t>
      </w:r>
      <w:r w:rsidR="00073A96">
        <w:rPr>
          <w:shd w:val="clear" w:color="auto" w:fill="FFFFFF" w:themeFill="background1"/>
        </w:rPr>
        <w:t>а</w:t>
      </w:r>
      <w:proofErr w:type="spellEnd"/>
      <w:r w:rsidR="000B771B">
        <w:rPr>
          <w:shd w:val="clear" w:color="auto" w:fill="FFFFFF" w:themeFill="background1"/>
        </w:rPr>
        <w:t>.- 2 изд. –М.: «Русское слово», 2014.</w:t>
      </w:r>
    </w:p>
    <w:p w:rsidR="00814A2E" w:rsidRPr="003B3453" w:rsidRDefault="000B771B" w:rsidP="00C2529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r w:rsidR="00814A2E" w:rsidRPr="003B3453">
        <w:t xml:space="preserve">Учебный план МАОУ «Прииртышская СОШ» предусматривает обязательное изучение литературы в 8 классе в объеме 2 часов в неделю, 68 часов в год.  </w:t>
      </w:r>
    </w:p>
    <w:p w:rsidR="00814A2E" w:rsidRPr="003B3453" w:rsidRDefault="00814A2E" w:rsidP="00C25299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rPr>
          <w:color w:val="FF0000"/>
        </w:rPr>
        <w:tab/>
      </w:r>
      <w:r w:rsidRPr="003B3453">
        <w:rPr>
          <w:color w:val="FF0000"/>
        </w:rPr>
        <w:tab/>
      </w:r>
      <w:r w:rsidRPr="003B3453">
        <w:t xml:space="preserve"> </w:t>
      </w:r>
    </w:p>
    <w:p w:rsidR="00814A2E" w:rsidRPr="003B3453" w:rsidRDefault="00814A2E" w:rsidP="00C25299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814A2E" w:rsidRPr="003B3453" w:rsidRDefault="00814A2E" w:rsidP="00814A2E">
      <w:pPr>
        <w:widowControl w:val="0"/>
        <w:tabs>
          <w:tab w:val="left" w:pos="0"/>
        </w:tabs>
        <w:autoSpaceDE w:val="0"/>
        <w:ind w:right="851"/>
      </w:pPr>
      <w:r>
        <w:rPr>
          <w:b/>
        </w:rPr>
        <w:t>Планируемые результаты:</w:t>
      </w:r>
    </w:p>
    <w:p w:rsidR="00814A2E" w:rsidRPr="003B3453" w:rsidRDefault="00814A2E" w:rsidP="00814A2E">
      <w:pPr>
        <w:pStyle w:val="a9"/>
        <w:spacing w:before="0" w:beforeAutospacing="0" w:after="0" w:afterAutospacing="0"/>
        <w:ind w:left="-1077"/>
        <w:jc w:val="both"/>
        <w:rPr>
          <w:i/>
        </w:rPr>
      </w:pPr>
      <w:r w:rsidRPr="003B3453">
        <w:rPr>
          <w:i/>
          <w:color w:val="000000" w:themeColor="text1"/>
        </w:rPr>
        <w:t xml:space="preserve"> </w:t>
      </w:r>
    </w:p>
    <w:p w:rsidR="00814A2E" w:rsidRPr="003B3453" w:rsidRDefault="00814A2E" w:rsidP="00814A2E">
      <w:pPr>
        <w:pStyle w:val="a9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814A2E" w:rsidRPr="003B3453" w:rsidRDefault="00814A2E" w:rsidP="00814A2E">
      <w:pPr>
        <w:pStyle w:val="a9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нравственных ценностей и их современного звучания;</w:t>
      </w:r>
    </w:p>
    <w:p w:rsidR="00814A2E" w:rsidRPr="003B3453" w:rsidRDefault="00814A2E" w:rsidP="00814A2E">
      <w:pPr>
        <w:pStyle w:val="a9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>уметь</w:t>
      </w:r>
      <w:r w:rsidRPr="003B3453"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814A2E" w:rsidRPr="003B3453" w:rsidRDefault="00814A2E" w:rsidP="00814A2E">
      <w:pPr>
        <w:pStyle w:val="a9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814A2E" w:rsidRPr="003B3453" w:rsidRDefault="00814A2E" w:rsidP="00814A2E">
      <w:pPr>
        <w:pStyle w:val="a9"/>
        <w:numPr>
          <w:ilvl w:val="0"/>
          <w:numId w:val="4"/>
        </w:numPr>
        <w:spacing w:before="0" w:beforeAutospacing="0" w:after="0" w:afterAutospacing="0"/>
        <w:ind w:left="357" w:hanging="357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814A2E" w:rsidRPr="003B3453" w:rsidRDefault="00814A2E" w:rsidP="00814A2E">
      <w:pPr>
        <w:pStyle w:val="a9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814A2E" w:rsidRPr="003B3453" w:rsidRDefault="00814A2E" w:rsidP="00814A2E">
      <w:pPr>
        <w:pStyle w:val="a9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814A2E" w:rsidRPr="003B3453" w:rsidRDefault="00814A2E" w:rsidP="00814A2E">
      <w:pPr>
        <w:pStyle w:val="a9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>уметь интерпретировать (в отдельных случаях) изученные литературные произведения</w:t>
      </w:r>
      <w:r w:rsidRPr="003B3453">
        <w:t>;</w:t>
      </w:r>
    </w:p>
    <w:p w:rsidR="00814A2E" w:rsidRPr="003B3453" w:rsidRDefault="00814A2E" w:rsidP="00814A2E">
      <w:pPr>
        <w:pStyle w:val="a9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814A2E" w:rsidRPr="003B3453" w:rsidRDefault="00814A2E" w:rsidP="00814A2E">
      <w:pPr>
        <w:pStyle w:val="a9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814A2E" w:rsidRPr="003B3453" w:rsidRDefault="00814A2E" w:rsidP="00814A2E">
      <w:pPr>
        <w:pStyle w:val="a9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>
        <w:t>уметь</w:t>
      </w:r>
      <w:r w:rsidRPr="003B3453">
        <w:t xml:space="preserve">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14A2E" w:rsidRPr="003B3453" w:rsidRDefault="00814A2E" w:rsidP="00814A2E">
      <w:pPr>
        <w:pStyle w:val="a9"/>
        <w:numPr>
          <w:ilvl w:val="0"/>
          <w:numId w:val="6"/>
        </w:numPr>
        <w:spacing w:before="0" w:beforeAutospacing="0" w:after="0" w:afterAutospacing="0"/>
        <w:ind w:left="357" w:hanging="357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814A2E" w:rsidRPr="003B3453" w:rsidRDefault="00814A2E" w:rsidP="00814A2E">
      <w:pPr>
        <w:pStyle w:val="a9"/>
        <w:numPr>
          <w:ilvl w:val="0"/>
          <w:numId w:val="7"/>
        </w:numPr>
        <w:spacing w:before="0" w:beforeAutospacing="0" w:after="0" w:afterAutospacing="0"/>
        <w:ind w:left="34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814A2E" w:rsidRPr="003B3453" w:rsidRDefault="00814A2E" w:rsidP="00814A2E">
      <w:pPr>
        <w:pStyle w:val="a9"/>
        <w:numPr>
          <w:ilvl w:val="0"/>
          <w:numId w:val="7"/>
        </w:numPr>
        <w:spacing w:before="0" w:beforeAutospacing="0" w:after="0" w:afterAutospacing="0"/>
        <w:ind w:left="34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814A2E" w:rsidRDefault="00814A2E" w:rsidP="00814A2E">
      <w:pPr>
        <w:pStyle w:val="a9"/>
        <w:numPr>
          <w:ilvl w:val="0"/>
          <w:numId w:val="7"/>
        </w:numPr>
        <w:spacing w:before="0" w:beforeAutospacing="0" w:after="0" w:afterAutospacing="0"/>
        <w:ind w:left="34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814A2E" w:rsidRDefault="00814A2E" w:rsidP="00814A2E">
      <w:pPr>
        <w:pStyle w:val="a9"/>
        <w:spacing w:before="0" w:beforeAutospacing="0" w:after="0" w:afterAutospacing="0"/>
        <w:jc w:val="both"/>
      </w:pPr>
    </w:p>
    <w:p w:rsidR="00814A2E" w:rsidRPr="003B3453" w:rsidRDefault="00814A2E" w:rsidP="00814A2E">
      <w:pPr>
        <w:pStyle w:val="a9"/>
        <w:spacing w:before="0" w:beforeAutospacing="0" w:after="0" w:afterAutospacing="0"/>
        <w:jc w:val="both"/>
      </w:pPr>
    </w:p>
    <w:p w:rsidR="00814A2E" w:rsidRPr="003B3453" w:rsidRDefault="00814A2E" w:rsidP="00814A2E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814A2E" w:rsidRPr="003B3453" w:rsidRDefault="00814A2E" w:rsidP="00814A2E">
      <w:pPr>
        <w:pStyle w:val="a7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3B3453">
        <w:rPr>
          <w:rFonts w:ascii="Times New Roman" w:hAnsi="Times New Roman" w:cs="Times New Roman"/>
          <w:b/>
          <w:sz w:val="24"/>
          <w:szCs w:val="24"/>
        </w:rPr>
        <w:t>Основное содержание тем предмета «Литература»</w:t>
      </w:r>
    </w:p>
    <w:p w:rsidR="00814A2E" w:rsidRPr="003B3453" w:rsidRDefault="00814A2E" w:rsidP="00814A2E">
      <w:pPr>
        <w:jc w:val="both"/>
      </w:pP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Введение</w:t>
      </w:r>
    </w:p>
    <w:p w:rsidR="00814A2E" w:rsidRPr="003B3453" w:rsidRDefault="00814A2E" w:rsidP="00814A2E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814A2E" w:rsidRPr="003B3453" w:rsidRDefault="00814A2E" w:rsidP="00814A2E">
      <w:pPr>
        <w:jc w:val="both"/>
      </w:pP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814A2E" w:rsidRPr="003B3453" w:rsidRDefault="00814A2E" w:rsidP="00814A2E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</w:t>
      </w: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814A2E" w:rsidRPr="003B3453" w:rsidRDefault="00814A2E" w:rsidP="00814A2E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</w:t>
      </w: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814A2E" w:rsidRPr="003B3453" w:rsidRDefault="00814A2E" w:rsidP="00814A2E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814A2E" w:rsidRPr="003B3453" w:rsidRDefault="00814A2E" w:rsidP="00814A2E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Н.М. Карамзин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814A2E" w:rsidRPr="003B3453" w:rsidRDefault="00814A2E" w:rsidP="00814A2E">
      <w:pPr>
        <w:jc w:val="both"/>
      </w:pPr>
      <w:r w:rsidRPr="003B3453">
        <w:rPr>
          <w:b/>
        </w:rPr>
        <w:lastRenderedPageBreak/>
        <w:t xml:space="preserve"> </w:t>
      </w: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814A2E" w:rsidRPr="003B3453" w:rsidRDefault="00814A2E" w:rsidP="00814A2E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814A2E" w:rsidRPr="003B3453" w:rsidRDefault="00814A2E" w:rsidP="00814A2E">
      <w:pPr>
        <w:jc w:val="both"/>
      </w:pPr>
      <w:r w:rsidRPr="003B3453"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814A2E" w:rsidRPr="003B3453" w:rsidRDefault="00814A2E" w:rsidP="00814A2E">
      <w:pPr>
        <w:jc w:val="both"/>
      </w:pPr>
      <w:proofErr w:type="gramStart"/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образование  – дума, песня, элементы романтизма, романтизм.</w:t>
      </w:r>
      <w:proofErr w:type="gramEnd"/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А.С. Пушкин</w:t>
      </w:r>
    </w:p>
    <w:p w:rsidR="00814A2E" w:rsidRPr="003B3453" w:rsidRDefault="00814A2E" w:rsidP="00814A2E">
      <w:pPr>
        <w:jc w:val="both"/>
      </w:pPr>
      <w:r w:rsidRPr="003B3453"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М.Ю. Лермонтов</w:t>
      </w:r>
    </w:p>
    <w:p w:rsidR="00814A2E" w:rsidRPr="003B3453" w:rsidRDefault="00814A2E" w:rsidP="00814A2E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 – любимый идеал Лермонтова» (В. Белинский).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Н.В. Гоголь 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И.С. Тургенев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Н.А. Некрасов </w:t>
      </w:r>
    </w:p>
    <w:p w:rsidR="00814A2E" w:rsidRPr="003B3453" w:rsidRDefault="00814A2E" w:rsidP="0007444A">
      <w:r w:rsidRPr="003B3453">
        <w:lastRenderedPageBreak/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814A2E" w:rsidRPr="003B3453" w:rsidRDefault="00814A2E" w:rsidP="0007444A">
      <w:r w:rsidRPr="003B3453">
        <w:rPr>
          <w:b/>
        </w:rPr>
        <w:t xml:space="preserve"> А.А. Фет</w:t>
      </w:r>
    </w:p>
    <w:p w:rsidR="00814A2E" w:rsidRPr="003B3453" w:rsidRDefault="00814A2E" w:rsidP="0007444A">
      <w:r w:rsidRPr="003B3453"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814A2E" w:rsidRPr="003B3453" w:rsidRDefault="00814A2E" w:rsidP="0007444A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814A2E" w:rsidRPr="003B3453" w:rsidRDefault="00814A2E" w:rsidP="0007444A">
      <w:r w:rsidRPr="003B3453">
        <w:rPr>
          <w:b/>
        </w:rPr>
        <w:t xml:space="preserve"> А.Н. Островский</w:t>
      </w:r>
    </w:p>
    <w:p w:rsidR="00814A2E" w:rsidRPr="003B3453" w:rsidRDefault="00814A2E" w:rsidP="0007444A">
      <w:r w:rsidRPr="003B3453"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814A2E" w:rsidRPr="003B3453" w:rsidRDefault="00814A2E" w:rsidP="0007444A">
      <w:r w:rsidRPr="003B3453">
        <w:rPr>
          <w:b/>
        </w:rPr>
        <w:t xml:space="preserve"> Л.Н. Толстой</w:t>
      </w:r>
    </w:p>
    <w:p w:rsidR="00814A2E" w:rsidRPr="003B3453" w:rsidRDefault="00814A2E" w:rsidP="0007444A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произвола  –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814A2E" w:rsidRPr="00037AA5" w:rsidRDefault="00814A2E" w:rsidP="0007444A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814A2E" w:rsidRPr="003B3453" w:rsidRDefault="00814A2E" w:rsidP="0007444A">
      <w:pPr>
        <w:rPr>
          <w:b/>
        </w:rPr>
      </w:pPr>
      <w:r w:rsidRPr="003B3453">
        <w:rPr>
          <w:b/>
        </w:rPr>
        <w:t>М. Горький</w:t>
      </w:r>
    </w:p>
    <w:p w:rsidR="00814A2E" w:rsidRPr="003B3453" w:rsidRDefault="00814A2E" w:rsidP="0007444A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814A2E" w:rsidRPr="003B3453" w:rsidRDefault="00814A2E" w:rsidP="0007444A">
      <w:r w:rsidRPr="003B3453">
        <w:rPr>
          <w:b/>
        </w:rPr>
        <w:t xml:space="preserve"> В. В. Маяковский </w:t>
      </w:r>
    </w:p>
    <w:p w:rsidR="00814A2E" w:rsidRPr="003B3453" w:rsidRDefault="00814A2E" w:rsidP="0007444A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814A2E" w:rsidRPr="003B3453" w:rsidRDefault="00814A2E" w:rsidP="0007444A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814A2E" w:rsidRPr="003B3453" w:rsidRDefault="00814A2E" w:rsidP="0007444A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814A2E" w:rsidRPr="003B3453" w:rsidRDefault="00814A2E" w:rsidP="0007444A">
      <w:r w:rsidRPr="003B3453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814A2E" w:rsidRPr="003B3453" w:rsidRDefault="00814A2E" w:rsidP="0007444A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814A2E" w:rsidRPr="003B3453" w:rsidRDefault="00814A2E" w:rsidP="0007444A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814A2E" w:rsidRPr="003B3453" w:rsidRDefault="00814A2E" w:rsidP="0007444A">
      <w:pPr>
        <w:rPr>
          <w:b/>
        </w:rPr>
      </w:pPr>
      <w:r w:rsidRPr="003B3453">
        <w:rPr>
          <w:b/>
        </w:rPr>
        <w:t>Н.А. Заболоцкий</w:t>
      </w:r>
    </w:p>
    <w:p w:rsidR="00814A2E" w:rsidRPr="003B3453" w:rsidRDefault="00814A2E" w:rsidP="00814A2E">
      <w:pPr>
        <w:jc w:val="both"/>
      </w:pPr>
      <w:r w:rsidRPr="003B3453">
        <w:lastRenderedPageBreak/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1950  – 60-х годов.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М.В. Исаковский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А.Т. Твардовский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В.П. Астафьев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>Проблема нравственной памяти в рассказе. Отношение автора к событиям  и персонажам, образ рассказчика.</w:t>
      </w:r>
    </w:p>
    <w:p w:rsidR="00814A2E" w:rsidRPr="003B3453" w:rsidRDefault="00814A2E" w:rsidP="00814A2E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>В.Г. Распутин</w:t>
      </w:r>
    </w:p>
    <w:p w:rsidR="00814A2E" w:rsidRPr="003B3453" w:rsidRDefault="00814A2E" w:rsidP="00814A2E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814A2E" w:rsidRPr="003B3453" w:rsidRDefault="00814A2E" w:rsidP="00814A2E">
      <w:pPr>
        <w:jc w:val="both"/>
      </w:pPr>
      <w:r w:rsidRPr="003B3453">
        <w:rPr>
          <w:b/>
        </w:rPr>
        <w:t xml:space="preserve"> </w:t>
      </w:r>
    </w:p>
    <w:p w:rsidR="00814A2E" w:rsidRPr="003B3453" w:rsidRDefault="00814A2E" w:rsidP="00814A2E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814A2E" w:rsidRPr="003B3453" w:rsidRDefault="00814A2E" w:rsidP="00814A2E">
      <w:pPr>
        <w:jc w:val="both"/>
        <w:rPr>
          <w:b/>
        </w:rPr>
      </w:pPr>
      <w:r w:rsidRPr="003B3453">
        <w:rPr>
          <w:b/>
        </w:rPr>
        <w:t>У. Шекспир</w:t>
      </w:r>
    </w:p>
    <w:p w:rsidR="00814A2E" w:rsidRPr="003B3453" w:rsidRDefault="00814A2E" w:rsidP="00814A2E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814A2E" w:rsidRPr="003B3453" w:rsidRDefault="00814A2E" w:rsidP="00814A2E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814A2E" w:rsidRPr="003B3453" w:rsidRDefault="00814A2E" w:rsidP="00814A2E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814A2E" w:rsidRPr="003B3453" w:rsidRDefault="00814A2E" w:rsidP="00814A2E">
      <w:pPr>
        <w:jc w:val="both"/>
      </w:pPr>
      <w:r w:rsidRPr="003B3453">
        <w:rPr>
          <w:b/>
          <w:i/>
        </w:rPr>
        <w:lastRenderedPageBreak/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814A2E" w:rsidRPr="003B3453" w:rsidRDefault="00814A2E" w:rsidP="00814A2E"/>
    <w:p w:rsidR="00814A2E" w:rsidRPr="00814A2E" w:rsidRDefault="00814A2E" w:rsidP="00814A2E">
      <w:pPr>
        <w:rPr>
          <w:b/>
        </w:rPr>
      </w:pPr>
    </w:p>
    <w:p w:rsidR="00814A2E" w:rsidRDefault="00814A2E"/>
    <w:p w:rsidR="00814A2E" w:rsidRDefault="00814A2E"/>
    <w:p w:rsidR="00814A2E" w:rsidRDefault="00814A2E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B64E5C" w:rsidRDefault="00B64E5C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0B2142" w:rsidRDefault="000B2142"/>
    <w:p w:rsidR="00B64E5C" w:rsidRDefault="00B64E5C"/>
    <w:p w:rsidR="00B64E5C" w:rsidRPr="00C25299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lastRenderedPageBreak/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11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B64E5C" w:rsidRPr="008D468C" w:rsidRDefault="00B64E5C" w:rsidP="00B64E5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873039" w:rsidRPr="000B2142" w:rsidRDefault="00B64E5C" w:rsidP="0087303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8D468C">
        <w:rPr>
          <w:color w:val="FF0000"/>
        </w:rPr>
        <w:tab/>
      </w:r>
      <w:r w:rsidRPr="007E4B82">
        <w:t>Рабочая программа по литературе для обучающихся 11 к</w:t>
      </w:r>
      <w:r w:rsidR="00873039">
        <w:t xml:space="preserve">ласса составлена в соответствии </w:t>
      </w:r>
      <w:r w:rsidR="00873039" w:rsidRPr="00762D99">
        <w:t xml:space="preserve">с </w:t>
      </w:r>
      <w:r w:rsidR="00873039" w:rsidRPr="008174FA">
        <w:rPr>
          <w:shd w:val="clear" w:color="auto" w:fill="FFFFFF" w:themeFill="background1"/>
        </w:rPr>
        <w:t xml:space="preserve">программой </w:t>
      </w:r>
      <w:r w:rsidR="00873039">
        <w:rPr>
          <w:shd w:val="clear" w:color="auto" w:fill="FFFFFF" w:themeFill="background1"/>
        </w:rPr>
        <w:t>курса «Литература. 10-11 классы» автора-</w:t>
      </w:r>
      <w:r w:rsidR="00873039" w:rsidRPr="000B2142">
        <w:rPr>
          <w:shd w:val="clear" w:color="auto" w:fill="FFFFFF" w:themeFill="background1"/>
        </w:rPr>
        <w:t xml:space="preserve">составителя </w:t>
      </w:r>
      <w:r w:rsidR="000B2142" w:rsidRPr="000B2142">
        <w:rPr>
          <w:shd w:val="clear" w:color="auto" w:fill="FFFFFF" w:themeFill="background1"/>
        </w:rPr>
        <w:t xml:space="preserve">Л.Н. Гороховской. –М.: «Русское слово», 2017, к учебнику «Литература. 10 класс (базовый уровень)» </w:t>
      </w:r>
      <w:r w:rsidR="00873039" w:rsidRPr="000B2142">
        <w:rPr>
          <w:shd w:val="clear" w:color="auto" w:fill="FFFFFF" w:themeFill="background1"/>
        </w:rPr>
        <w:t>в 2-</w:t>
      </w:r>
      <w:r w:rsidR="000B2142" w:rsidRPr="000B2142">
        <w:rPr>
          <w:shd w:val="clear" w:color="auto" w:fill="FFFFFF" w:themeFill="background1"/>
        </w:rPr>
        <w:t>х частях/авт.-сост. С.А. Зинина, В.А. Чалмаева. - М.: «Русское слово», 2017</w:t>
      </w:r>
      <w:r w:rsidR="00873039" w:rsidRPr="000B2142">
        <w:rPr>
          <w:shd w:val="clear" w:color="auto" w:fill="FFFFFF" w:themeFill="background1"/>
        </w:rPr>
        <w:t>.</w:t>
      </w:r>
    </w:p>
    <w:p w:rsidR="00B64E5C" w:rsidRPr="007E4B82" w:rsidRDefault="00873039" w:rsidP="00B64E5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0B2142">
        <w:rPr>
          <w:shd w:val="clear" w:color="auto" w:fill="FFFFFF" w:themeFill="background1"/>
        </w:rPr>
        <w:t xml:space="preserve"> </w:t>
      </w:r>
      <w:r w:rsidR="00B64E5C" w:rsidRPr="000B2142">
        <w:tab/>
        <w:t>Учебный план для МАОУ «Прииртышская СОШ» предусматривает обязательное изучение литературы в 11 классе в объеме</w:t>
      </w:r>
      <w:r w:rsidR="00B64E5C" w:rsidRPr="007E4B82">
        <w:t xml:space="preserve"> 3 часа в неделю, 102 часа в год.  </w:t>
      </w:r>
    </w:p>
    <w:p w:rsidR="00B64E5C" w:rsidRPr="008D468C" w:rsidRDefault="00B64E5C" w:rsidP="00B64E5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B64E5C" w:rsidRPr="00564EFF" w:rsidRDefault="00B64E5C" w:rsidP="00B64E5C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результаты:</w:t>
      </w:r>
    </w:p>
    <w:p w:rsidR="00B64E5C" w:rsidRPr="00F92C19" w:rsidRDefault="00B64E5C" w:rsidP="00B64E5C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 w:rsidRPr="00564EFF">
        <w:t xml:space="preserve">демонстрировать знания произведений русской, родной и мировой литературы, приводя примеры из двух и более текстов, </w:t>
      </w:r>
      <w:r w:rsidRPr="00F92C19">
        <w:t>затрагивающих общие темы или проблемы;</w:t>
      </w:r>
    </w:p>
    <w:p w:rsidR="00B64E5C" w:rsidRPr="00F92C19" w:rsidRDefault="00B64E5C" w:rsidP="00B64E5C">
      <w:pPr>
        <w:pStyle w:val="aa"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autoSpaceDE w:val="0"/>
        <w:ind w:firstLine="0"/>
        <w:jc w:val="both"/>
      </w:pPr>
      <w:r w:rsidRPr="00F92C19">
        <w:t>в устной и письменной форме обобщать и анализировать свой читательский опыт, а именно: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B64E5C" w:rsidRPr="00F92C19" w:rsidRDefault="00B64E5C" w:rsidP="00B64E5C">
      <w:pPr>
        <w:pStyle w:val="aa"/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92C19"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B64E5C" w:rsidRPr="00F92C19" w:rsidRDefault="00B64E5C" w:rsidP="00B64E5C">
      <w:pPr>
        <w:pStyle w:val="aa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ind w:hanging="720"/>
        <w:jc w:val="both"/>
      </w:pPr>
      <w:r w:rsidRPr="00F92C19">
        <w:t>осуществлять следующую продуктивную деятельность:</w:t>
      </w:r>
    </w:p>
    <w:p w:rsidR="00B64E5C" w:rsidRPr="00F92C19" w:rsidRDefault="00B64E5C" w:rsidP="00B64E5C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 w:rsidRPr="00F92C19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 w:rsidR="00977652" w:rsidRPr="00F92C19">
        <w:t>ого мира произведения, понимать принадлежность</w:t>
      </w:r>
      <w:r w:rsidRPr="00F92C19">
        <w:t xml:space="preserve"> произведения к литературному направлению (течению) и культурно-исторической эпохе;</w:t>
      </w:r>
    </w:p>
    <w:p w:rsidR="00B64E5C" w:rsidRPr="00F92C19" w:rsidRDefault="00B64E5C" w:rsidP="00B64E5C">
      <w:pPr>
        <w:widowControl w:val="0"/>
        <w:shd w:val="clear" w:color="auto" w:fill="FFFFFF"/>
        <w:tabs>
          <w:tab w:val="left" w:pos="0"/>
        </w:tabs>
        <w:autoSpaceDE w:val="0"/>
        <w:ind w:left="720"/>
        <w:jc w:val="both"/>
      </w:pPr>
      <w:r w:rsidRPr="00F92C19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B64E5C" w:rsidRPr="008D468C" w:rsidRDefault="00B64E5C" w:rsidP="00B64E5C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B64E5C" w:rsidRPr="000436AF" w:rsidRDefault="00B64E5C" w:rsidP="00B64E5C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Pr="000436AF">
        <w:rPr>
          <w:b/>
          <w:bCs/>
        </w:rPr>
        <w:t>Основное содержание тем предмета «Литература»</w:t>
      </w:r>
    </w:p>
    <w:p w:rsidR="00B64E5C" w:rsidRPr="000436AF" w:rsidRDefault="00B64E5C" w:rsidP="00B64E5C">
      <w:pPr>
        <w:pStyle w:val="a3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B64E5C" w:rsidRPr="000436AF" w:rsidRDefault="00B64E5C" w:rsidP="00B64E5C">
      <w:pPr>
        <w:pStyle w:val="a3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B64E5C" w:rsidRPr="000436AF" w:rsidRDefault="00B64E5C" w:rsidP="0007444A">
      <w:pPr>
        <w:pStyle w:val="a3"/>
        <w:ind w:left="720"/>
        <w:jc w:val="both"/>
        <w:rPr>
          <w:bCs/>
          <w:i/>
        </w:rPr>
      </w:pPr>
      <w:r w:rsidRPr="000436AF">
        <w:rPr>
          <w:bCs/>
          <w:i/>
        </w:rPr>
        <w:lastRenderedPageBreak/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B64E5C" w:rsidRPr="000436AF" w:rsidRDefault="00B64E5C" w:rsidP="0007444A">
      <w:pPr>
        <w:pStyle w:val="a3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B64E5C" w:rsidRPr="000436AF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B64E5C" w:rsidRPr="000436AF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B64E5C" w:rsidRPr="000436AF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B64E5C" w:rsidRPr="007E4B82" w:rsidRDefault="00B64E5C" w:rsidP="0007444A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М. Горький  (7 часов).</w:t>
      </w:r>
    </w:p>
    <w:p w:rsidR="00B64E5C" w:rsidRPr="007E4B82" w:rsidRDefault="00B64E5C" w:rsidP="0007444A">
      <w:pPr>
        <w:pStyle w:val="a3"/>
        <w:ind w:left="720" w:hanging="11"/>
        <w:jc w:val="both"/>
        <w:rPr>
          <w:bCs/>
        </w:rPr>
      </w:pPr>
      <w:r w:rsidRPr="007E4B82">
        <w:rPr>
          <w:bCs/>
        </w:rPr>
        <w:t>Судьба и творчество писателя. Особенности ранних рассказов М. Горького. Анализ рассказов «Старуха Изергиль», «</w:t>
      </w:r>
      <w:proofErr w:type="spellStart"/>
      <w:r w:rsidRPr="007E4B82">
        <w:rPr>
          <w:bCs/>
        </w:rPr>
        <w:t>Челкаш</w:t>
      </w:r>
      <w:proofErr w:type="spellEnd"/>
      <w:r w:rsidRPr="007E4B82">
        <w:rPr>
          <w:bCs/>
        </w:rPr>
        <w:t xml:space="preserve">». Анализ пьесы М. Горького «На дне». Система образов поэмы. Спор о назначении человека в пьесе М.Горького «На дне». </w:t>
      </w:r>
    </w:p>
    <w:p w:rsidR="00B64E5C" w:rsidRPr="007E4B82" w:rsidRDefault="00B64E5C" w:rsidP="0007444A">
      <w:pPr>
        <w:pStyle w:val="a3"/>
        <w:ind w:left="720" w:hanging="11"/>
        <w:jc w:val="both"/>
      </w:pPr>
      <w:r w:rsidRPr="007E4B82">
        <w:rPr>
          <w:bCs/>
          <w:i/>
        </w:rPr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B64E5C" w:rsidRPr="007E4B82" w:rsidRDefault="00B64E5C" w:rsidP="0007444A">
      <w:pPr>
        <w:pStyle w:val="a3"/>
        <w:ind w:left="720" w:hanging="11"/>
        <w:jc w:val="both"/>
        <w:rPr>
          <w:bCs/>
        </w:rPr>
      </w:pPr>
      <w:r w:rsidRPr="007E4B82">
        <w:rPr>
          <w:bCs/>
          <w:i/>
        </w:rPr>
        <w:t>Развитие речи</w:t>
      </w:r>
      <w:r w:rsidRPr="007E4B82">
        <w:rPr>
          <w:bCs/>
        </w:rPr>
        <w:t>: Сочинение по творчеству М. Горького.</w:t>
      </w:r>
    </w:p>
    <w:p w:rsidR="00B64E5C" w:rsidRPr="007E4B82" w:rsidRDefault="00B64E5C" w:rsidP="0007444A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B64E5C" w:rsidRPr="007E4B82" w:rsidRDefault="00B64E5C" w:rsidP="0007444A">
      <w:pPr>
        <w:pStyle w:val="a3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B64E5C" w:rsidRPr="007E4B82" w:rsidRDefault="00B64E5C" w:rsidP="0007444A">
      <w:pPr>
        <w:pStyle w:val="a3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B64E5C" w:rsidRPr="00C06DFD" w:rsidRDefault="00B64E5C" w:rsidP="0007444A">
      <w:pPr>
        <w:pStyle w:val="a3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B64E5C" w:rsidRPr="00C06DFD" w:rsidRDefault="00B64E5C" w:rsidP="0007444A">
      <w:pPr>
        <w:pStyle w:val="a3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B64E5C" w:rsidRPr="00C06DFD" w:rsidRDefault="00B64E5C" w:rsidP="0007444A">
      <w:pPr>
        <w:pStyle w:val="a3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Блока. «Трилогия вочеловечивания».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B64E5C" w:rsidRPr="00C06DFD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B64E5C" w:rsidRDefault="00B64E5C" w:rsidP="0007444A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B64E5C" w:rsidRDefault="00B64E5C" w:rsidP="0007444A">
      <w:pPr>
        <w:pStyle w:val="a3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B64E5C" w:rsidRDefault="00B64E5C" w:rsidP="0007444A">
      <w:pPr>
        <w:pStyle w:val="a3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B64E5C" w:rsidRDefault="00B64E5C" w:rsidP="0007444A">
      <w:pPr>
        <w:pStyle w:val="a3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B64E5C" w:rsidRDefault="00B64E5C" w:rsidP="0007444A">
      <w:pPr>
        <w:pStyle w:val="a3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B64E5C" w:rsidRDefault="00B64E5C" w:rsidP="0007444A">
      <w:pPr>
        <w:pStyle w:val="a3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B64E5C" w:rsidRDefault="00B64E5C" w:rsidP="0007444A">
      <w:pPr>
        <w:pStyle w:val="a3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B64E5C" w:rsidRPr="00F41194" w:rsidRDefault="00B64E5C" w:rsidP="0007444A">
      <w:pPr>
        <w:pStyle w:val="a3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B64E5C" w:rsidRDefault="00B64E5C" w:rsidP="0007444A">
      <w:pPr>
        <w:pStyle w:val="a3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B64E5C" w:rsidRPr="00F41194" w:rsidRDefault="00B64E5C" w:rsidP="0007444A">
      <w:pPr>
        <w:pStyle w:val="a3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В.Маяковского. Сатирические произведения В. Маяковского. </w:t>
      </w:r>
    </w:p>
    <w:p w:rsidR="00B64E5C" w:rsidRPr="00961C24" w:rsidRDefault="00B64E5C" w:rsidP="0007444A">
      <w:pPr>
        <w:pStyle w:val="a5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B64E5C" w:rsidRDefault="00B64E5C" w:rsidP="0007444A">
      <w:pPr>
        <w:pStyle w:val="a5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B64E5C" w:rsidRDefault="00B64E5C" w:rsidP="0007444A">
      <w:pPr>
        <w:pStyle w:val="a5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</w:t>
      </w:r>
      <w:r w:rsidR="000744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</w:t>
      </w:r>
    </w:p>
    <w:p w:rsidR="00B64E5C" w:rsidRPr="00961C24" w:rsidRDefault="00B64E5C" w:rsidP="0007444A">
      <w:pPr>
        <w:pStyle w:val="a5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B64E5C" w:rsidRDefault="00B64E5C" w:rsidP="0007444A">
      <w:pPr>
        <w:pStyle w:val="a5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B64E5C" w:rsidRPr="002B18FD" w:rsidRDefault="00B64E5C" w:rsidP="0007444A">
      <w:pPr>
        <w:pStyle w:val="a3"/>
        <w:jc w:val="both"/>
        <w:rPr>
          <w:b/>
          <w:bCs/>
        </w:rPr>
      </w:pPr>
      <w:r>
        <w:rPr>
          <w:bCs/>
        </w:rPr>
        <w:t xml:space="preserve">            </w:t>
      </w:r>
      <w:r w:rsidRPr="002B18FD">
        <w:rPr>
          <w:b/>
          <w:bCs/>
        </w:rPr>
        <w:t>Литературный процесс 1930-начала 1940-х годов (24 часа).</w:t>
      </w:r>
    </w:p>
    <w:p w:rsidR="00B64E5C" w:rsidRPr="002B18FD" w:rsidRDefault="00B64E5C" w:rsidP="0007444A">
      <w:pPr>
        <w:pStyle w:val="a3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B64E5C" w:rsidRPr="002B18FD" w:rsidRDefault="00B64E5C" w:rsidP="0007444A">
      <w:pPr>
        <w:pStyle w:val="a3"/>
        <w:ind w:left="709"/>
        <w:jc w:val="both"/>
        <w:rPr>
          <w:bCs/>
          <w:i/>
        </w:rPr>
      </w:pPr>
      <w:r w:rsidRPr="002B18FD">
        <w:rPr>
          <w:b/>
          <w:bCs/>
          <w:i/>
        </w:rPr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B64E5C" w:rsidRPr="002B18FD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B64E5C" w:rsidRDefault="00B64E5C" w:rsidP="0007444A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B64E5C" w:rsidRPr="00785E52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B64E5C" w:rsidRPr="00785E52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B64E5C" w:rsidRDefault="00B64E5C" w:rsidP="0007444A">
      <w:pPr>
        <w:pStyle w:val="a3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B64E5C" w:rsidRPr="001C13BF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Б.Л.Пастернака. Тема поэта и поэзии в лирике поэта.</w:t>
      </w:r>
    </w:p>
    <w:p w:rsidR="00B64E5C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B64E5C" w:rsidRDefault="00B64E5C" w:rsidP="0007444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B64E5C" w:rsidRPr="001C13BF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B64E5C" w:rsidRPr="001C043E" w:rsidRDefault="00B64E5C" w:rsidP="0007444A">
      <w:pPr>
        <w:pStyle w:val="a3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 Великой Отечественной войны (4 часа).</w:t>
      </w:r>
    </w:p>
    <w:p w:rsidR="00B64E5C" w:rsidRPr="005626B5" w:rsidRDefault="00B64E5C" w:rsidP="0007444A">
      <w:pPr>
        <w:pStyle w:val="a3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B64E5C" w:rsidRPr="005626B5" w:rsidRDefault="00B64E5C" w:rsidP="0007444A">
      <w:pPr>
        <w:pStyle w:val="a3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B64E5C" w:rsidRPr="005626B5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1950-1980-х годов (16 часов).</w:t>
      </w:r>
    </w:p>
    <w:p w:rsidR="00B64E5C" w:rsidRPr="005626B5" w:rsidRDefault="00B64E5C" w:rsidP="0007444A">
      <w:pPr>
        <w:pStyle w:val="a5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монотеатр 1970-1980-х годов. </w:t>
      </w:r>
    </w:p>
    <w:p w:rsidR="00B64E5C" w:rsidRPr="005626B5" w:rsidRDefault="00B64E5C" w:rsidP="0007444A">
      <w:pPr>
        <w:pStyle w:val="a3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B64E5C" w:rsidRPr="003903BA" w:rsidRDefault="00B64E5C" w:rsidP="0007444A">
      <w:pPr>
        <w:pStyle w:val="a5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3903BA">
        <w:rPr>
          <w:rFonts w:ascii="Times New Roman" w:hAnsi="Times New Roman" w:cs="Times New Roman"/>
          <w:b/>
          <w:bCs/>
          <w:i/>
          <w:sz w:val="24"/>
          <w:szCs w:val="24"/>
        </w:rPr>
        <w:t>В.М. Шукшин</w:t>
      </w:r>
      <w:r w:rsidRPr="003903BA">
        <w:rPr>
          <w:rFonts w:ascii="Times New Roman" w:hAnsi="Times New Roman" w:cs="Times New Roman"/>
          <w:bCs/>
          <w:sz w:val="24"/>
          <w:szCs w:val="24"/>
        </w:rPr>
        <w:t>: биография и творчество. Анализ рассказа «Чудик». Колоритность и яркость шукшинских героев-«чудиков». Анализ рассказов  «Срезал», «Миль пардон, мадам».</w:t>
      </w:r>
    </w:p>
    <w:p w:rsidR="00B64E5C" w:rsidRPr="003903BA" w:rsidRDefault="00B64E5C" w:rsidP="0007444A">
      <w:pPr>
        <w:pStyle w:val="a3"/>
        <w:jc w:val="both"/>
        <w:rPr>
          <w:bCs/>
        </w:rPr>
      </w:pPr>
      <w:r>
        <w:rPr>
          <w:bCs/>
          <w:color w:val="FF0000"/>
        </w:rPr>
        <w:lastRenderedPageBreak/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 xml:space="preserve">творческая работа по творчеству В.М. Шукшина. </w:t>
      </w:r>
    </w:p>
    <w:p w:rsidR="00B64E5C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B64E5C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>: поэзия Н.М. Рубцова.</w:t>
      </w:r>
    </w:p>
    <w:p w:rsidR="00B64E5C" w:rsidRDefault="00B64E5C" w:rsidP="0007444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повести «Пастух и пастушка». </w:t>
      </w:r>
    </w:p>
    <w:p w:rsidR="00B64E5C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B64E5C" w:rsidRDefault="00B64E5C" w:rsidP="0007444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B64E5C" w:rsidRDefault="00B64E5C" w:rsidP="0007444A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A313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И. Солженицын: жизнь и творчество писателя.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B64E5C" w:rsidRPr="003903BA" w:rsidRDefault="00B64E5C" w:rsidP="0007444A">
      <w:pPr>
        <w:pStyle w:val="a3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B64E5C" w:rsidRDefault="00B64E5C" w:rsidP="0007444A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Cs/>
          <w:i/>
        </w:rPr>
        <w:t xml:space="preserve">           </w:t>
      </w: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B64E5C" w:rsidRPr="007949A0" w:rsidRDefault="00B64E5C" w:rsidP="0007444A">
      <w:pPr>
        <w:pStyle w:val="a3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20 </w:t>
      </w:r>
      <w:r w:rsidRPr="007949A0">
        <w:rPr>
          <w:b/>
          <w:bCs/>
        </w:rPr>
        <w:t xml:space="preserve"> и начал</w:t>
      </w:r>
      <w:r>
        <w:rPr>
          <w:b/>
          <w:bCs/>
        </w:rPr>
        <w:t>а 21 веков</w:t>
      </w:r>
      <w:r w:rsidRPr="007949A0">
        <w:rPr>
          <w:b/>
          <w:bCs/>
        </w:rPr>
        <w:t xml:space="preserve"> (6 часов)</w:t>
      </w:r>
    </w:p>
    <w:p w:rsidR="00B64E5C" w:rsidRPr="007949A0" w:rsidRDefault="00B64E5C" w:rsidP="0007444A">
      <w:pPr>
        <w:pStyle w:val="a3"/>
        <w:ind w:left="720"/>
        <w:jc w:val="both"/>
        <w:rPr>
          <w:bCs/>
        </w:rPr>
      </w:pPr>
      <w:r w:rsidRPr="007949A0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7949A0">
        <w:rPr>
          <w:b/>
          <w:bCs/>
          <w:i/>
        </w:rPr>
        <w:t>И.А. Бродского</w:t>
      </w:r>
      <w:r w:rsidRPr="007949A0">
        <w:rPr>
          <w:bCs/>
        </w:rPr>
        <w:t xml:space="preserve">. Современная литературная ситуация: реальность и перспективы.  </w:t>
      </w:r>
    </w:p>
    <w:p w:rsidR="00B64E5C" w:rsidRDefault="00B64E5C" w:rsidP="0007444A">
      <w:pPr>
        <w:pStyle w:val="a3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B64E5C" w:rsidRPr="007949A0" w:rsidRDefault="00B64E5C" w:rsidP="0007444A">
      <w:pPr>
        <w:pStyle w:val="a3"/>
        <w:ind w:left="720"/>
        <w:jc w:val="both"/>
      </w:pPr>
      <w:r>
        <w:rPr>
          <w:bCs/>
          <w:i/>
        </w:rPr>
        <w:t>Итоговая контрольная работа</w:t>
      </w:r>
      <w:r w:rsidRPr="007949A0">
        <w:t>.</w:t>
      </w:r>
    </w:p>
    <w:p w:rsidR="00B64E5C" w:rsidRDefault="00B64E5C" w:rsidP="0007444A">
      <w:pPr>
        <w:jc w:val="both"/>
      </w:pPr>
    </w:p>
    <w:sectPr w:rsidR="00B64E5C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4F1F89"/>
    <w:rsid w:val="006222E7"/>
    <w:rsid w:val="00633568"/>
    <w:rsid w:val="00814A2E"/>
    <w:rsid w:val="00873039"/>
    <w:rsid w:val="00977652"/>
    <w:rsid w:val="00A11F27"/>
    <w:rsid w:val="00B64E5C"/>
    <w:rsid w:val="00BC0ECD"/>
    <w:rsid w:val="00BD2334"/>
    <w:rsid w:val="00C14538"/>
    <w:rsid w:val="00C25299"/>
    <w:rsid w:val="00C52657"/>
    <w:rsid w:val="00DC6A9F"/>
    <w:rsid w:val="00F9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4C5B7-105B-4C61-9C75-62B6938E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19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Abdiv</cp:lastModifiedBy>
  <cp:revision>12</cp:revision>
  <dcterms:created xsi:type="dcterms:W3CDTF">2019-10-15T15:53:00Z</dcterms:created>
  <dcterms:modified xsi:type="dcterms:W3CDTF">2019-10-24T15:31:00Z</dcterms:modified>
</cp:coreProperties>
</file>