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B4C" w:rsidRDefault="00845B4C" w:rsidP="00845B4C">
      <w:pPr>
        <w:ind w:firstLine="709"/>
        <w:jc w:val="center"/>
        <w:rPr>
          <w:b/>
          <w:sz w:val="18"/>
          <w:szCs w:val="18"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Муниципальное автономное общеобразовательное учреждение</w:t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 xml:space="preserve"> «Прииртышская средняя общеобразовательная школа»</w:t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9067BC" w:rsidP="00845B4C">
      <w:pPr>
        <w:shd w:val="clear" w:color="auto" w:fill="FFFFFF"/>
        <w:jc w:val="both"/>
        <w:rPr>
          <w:bCs/>
        </w:rPr>
      </w:pPr>
      <w:r w:rsidRPr="009067BC">
        <w:rPr>
          <w:bCs/>
        </w:rPr>
        <w:drawing>
          <wp:inline distT="0" distB="0" distL="0" distR="0">
            <wp:extent cx="9252541" cy="1573618"/>
            <wp:effectExtent l="19050" t="0" r="5759" b="0"/>
            <wp:docPr id="2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8049" cy="1581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B4C" w:rsidRPr="00BA73E6" w:rsidRDefault="00845B4C" w:rsidP="00845B4C">
      <w:pPr>
        <w:shd w:val="clear" w:color="auto" w:fill="FFFFFF"/>
        <w:jc w:val="both"/>
        <w:rPr>
          <w:bCs/>
          <w:sz w:val="22"/>
          <w:szCs w:val="22"/>
        </w:rPr>
      </w:pPr>
    </w:p>
    <w:p w:rsidR="00845B4C" w:rsidRPr="00BA73E6" w:rsidRDefault="00845B4C" w:rsidP="00845B4C">
      <w:pPr>
        <w:shd w:val="clear" w:color="auto" w:fill="FFFFFF"/>
        <w:jc w:val="center"/>
        <w:rPr>
          <w:bCs/>
          <w:sz w:val="22"/>
          <w:szCs w:val="22"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  <w:r w:rsidRPr="00BA73E6">
        <w:rPr>
          <w:b/>
          <w:bCs/>
        </w:rPr>
        <w:t>РАБОЧАЯ ПРОГРАММА</w:t>
      </w: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 по </w:t>
      </w:r>
      <w:r>
        <w:rPr>
          <w:bCs/>
        </w:rPr>
        <w:t>биологии</w:t>
      </w: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  <w:r w:rsidRPr="00BA73E6">
        <w:rPr>
          <w:bCs/>
        </w:rPr>
        <w:t xml:space="preserve">для </w:t>
      </w:r>
      <w:r>
        <w:rPr>
          <w:bCs/>
        </w:rPr>
        <w:t>8</w:t>
      </w:r>
      <w:r w:rsidRPr="00BA73E6">
        <w:rPr>
          <w:bCs/>
        </w:rPr>
        <w:t xml:space="preserve"> класса</w:t>
      </w: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  <w:r w:rsidRPr="00BA73E6">
        <w:rPr>
          <w:bCs/>
        </w:rPr>
        <w:t>на 20</w:t>
      </w:r>
      <w:r w:rsidR="000F3382">
        <w:rPr>
          <w:bCs/>
        </w:rPr>
        <w:t>20</w:t>
      </w:r>
      <w:r>
        <w:rPr>
          <w:bCs/>
        </w:rPr>
        <w:t>-202</w:t>
      </w:r>
      <w:r w:rsidR="000F3382">
        <w:rPr>
          <w:bCs/>
        </w:rPr>
        <w:t>1</w:t>
      </w:r>
      <w:r w:rsidRPr="00BA73E6">
        <w:rPr>
          <w:bCs/>
        </w:rPr>
        <w:t xml:space="preserve"> учебный год</w:t>
      </w: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Cs/>
        </w:rPr>
      </w:pPr>
    </w:p>
    <w:p w:rsidR="00845B4C" w:rsidRPr="00BA73E6" w:rsidRDefault="00845B4C" w:rsidP="00845B4C">
      <w:pPr>
        <w:shd w:val="clear" w:color="auto" w:fill="FFFFFF"/>
        <w:jc w:val="center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rPr>
          <w:b/>
          <w:bCs/>
        </w:rPr>
      </w:pPr>
    </w:p>
    <w:p w:rsidR="00845B4C" w:rsidRPr="00BA73E6" w:rsidRDefault="00845B4C" w:rsidP="00845B4C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BA73E6">
        <w:rPr>
          <w:bCs/>
        </w:rPr>
        <w:t xml:space="preserve">Планирование составлено в соответствии </w:t>
      </w:r>
      <w:r w:rsidRPr="00BA73E6">
        <w:rPr>
          <w:bCs/>
        </w:rPr>
        <w:tab/>
      </w:r>
    </w:p>
    <w:p w:rsidR="00845B4C" w:rsidRPr="00BA73E6" w:rsidRDefault="00845B4C" w:rsidP="00845B4C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BA73E6">
        <w:rPr>
          <w:bCs/>
        </w:rPr>
        <w:t>ФГОС ООО</w:t>
      </w:r>
      <w:r w:rsidRPr="00BA73E6">
        <w:rPr>
          <w:bCs/>
        </w:rPr>
        <w:tab/>
      </w:r>
    </w:p>
    <w:p w:rsidR="00845B4C" w:rsidRPr="00BA73E6" w:rsidRDefault="00845B4C" w:rsidP="00845B4C">
      <w:pPr>
        <w:shd w:val="clear" w:color="auto" w:fill="FFFFFF"/>
        <w:jc w:val="right"/>
        <w:rPr>
          <w:bCs/>
        </w:rPr>
      </w:pPr>
    </w:p>
    <w:p w:rsidR="00845B4C" w:rsidRPr="00BA73E6" w:rsidRDefault="00845B4C" w:rsidP="00845B4C">
      <w:pPr>
        <w:jc w:val="right"/>
      </w:pPr>
      <w:r w:rsidRPr="00BA73E6">
        <w:t xml:space="preserve">Составитель программы: </w:t>
      </w:r>
      <w:proofErr w:type="spellStart"/>
      <w:r>
        <w:t>Барсукова</w:t>
      </w:r>
      <w:proofErr w:type="spellEnd"/>
      <w:r>
        <w:t xml:space="preserve"> Ю</w:t>
      </w:r>
      <w:r w:rsidR="009265AC">
        <w:t xml:space="preserve">лия </w:t>
      </w:r>
      <w:proofErr w:type="spellStart"/>
      <w:r w:rsidR="009265AC">
        <w:t>Октябрисовна</w:t>
      </w:r>
      <w:proofErr w:type="spellEnd"/>
      <w:r w:rsidRPr="00BA73E6">
        <w:t>,</w:t>
      </w:r>
    </w:p>
    <w:p w:rsidR="00845B4C" w:rsidRPr="00BA73E6" w:rsidRDefault="00845B4C" w:rsidP="00845B4C">
      <w:pPr>
        <w:jc w:val="right"/>
        <w:rPr>
          <w:rStyle w:val="a7"/>
          <w:i w:val="0"/>
        </w:rPr>
      </w:pPr>
      <w:r w:rsidRPr="00BA73E6">
        <w:t xml:space="preserve">учитель </w:t>
      </w:r>
      <w:r>
        <w:t>химии</w:t>
      </w:r>
      <w:r w:rsidR="009265AC">
        <w:t xml:space="preserve"> и биологии</w:t>
      </w: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BA73E6" w:rsidRDefault="00845B4C" w:rsidP="00845B4C">
      <w:pPr>
        <w:rPr>
          <w:rStyle w:val="a7"/>
          <w:i w:val="0"/>
        </w:rPr>
      </w:pPr>
    </w:p>
    <w:p w:rsidR="00845B4C" w:rsidRPr="00C16478" w:rsidRDefault="009265AC" w:rsidP="00845B4C">
      <w:pPr>
        <w:jc w:val="center"/>
      </w:pPr>
      <w:r>
        <w:rPr>
          <w:rStyle w:val="a7"/>
          <w:i w:val="0"/>
        </w:rPr>
        <w:t xml:space="preserve">п. Прииртышский, </w:t>
      </w:r>
      <w:r w:rsidR="00845B4C" w:rsidRPr="00C16478">
        <w:rPr>
          <w:rStyle w:val="a7"/>
          <w:i w:val="0"/>
        </w:rPr>
        <w:t>20</w:t>
      </w:r>
      <w:r w:rsidR="000F3382">
        <w:rPr>
          <w:rStyle w:val="a7"/>
          <w:i w:val="0"/>
        </w:rPr>
        <w:t>20</w:t>
      </w:r>
      <w:r w:rsidR="00845B4C" w:rsidRPr="00C16478">
        <w:rPr>
          <w:rStyle w:val="a7"/>
          <w:i w:val="0"/>
        </w:rPr>
        <w:t xml:space="preserve"> год</w:t>
      </w:r>
    </w:p>
    <w:p w:rsidR="00845B4C" w:rsidRPr="00C16478" w:rsidRDefault="00845B4C" w:rsidP="00845B4C">
      <w:pPr>
        <w:ind w:firstLine="709"/>
        <w:jc w:val="center"/>
        <w:rPr>
          <w:b/>
          <w:sz w:val="18"/>
          <w:szCs w:val="18"/>
        </w:rPr>
      </w:pPr>
    </w:p>
    <w:p w:rsidR="00845B4C" w:rsidRDefault="00845B4C" w:rsidP="009A3C49">
      <w:pPr>
        <w:ind w:firstLine="709"/>
        <w:jc w:val="center"/>
        <w:rPr>
          <w:b/>
          <w:sz w:val="18"/>
          <w:szCs w:val="18"/>
        </w:rPr>
      </w:pPr>
    </w:p>
    <w:p w:rsidR="00845B4C" w:rsidRDefault="00845B4C" w:rsidP="00845B4C">
      <w:pPr>
        <w:rPr>
          <w:b/>
          <w:sz w:val="18"/>
          <w:szCs w:val="18"/>
        </w:rPr>
      </w:pPr>
    </w:p>
    <w:p w:rsidR="00845B4C" w:rsidRDefault="00845B4C" w:rsidP="009A3C49">
      <w:pPr>
        <w:ind w:firstLine="709"/>
        <w:jc w:val="center"/>
        <w:rPr>
          <w:b/>
          <w:sz w:val="18"/>
          <w:szCs w:val="18"/>
        </w:rPr>
      </w:pPr>
    </w:p>
    <w:p w:rsidR="004731EE" w:rsidRPr="005C5525" w:rsidRDefault="004731EE" w:rsidP="004731EE">
      <w:pPr>
        <w:widowControl w:val="0"/>
        <w:rPr>
          <w:b/>
          <w:bCs/>
          <w:snapToGrid w:val="0"/>
          <w:sz w:val="20"/>
          <w:szCs w:val="20"/>
        </w:rPr>
      </w:pPr>
      <w:r>
        <w:rPr>
          <w:b/>
          <w:bCs/>
          <w:snapToGrid w:val="0"/>
          <w:sz w:val="20"/>
          <w:szCs w:val="20"/>
        </w:rPr>
        <w:t xml:space="preserve">Планируемые </w:t>
      </w:r>
      <w:r w:rsidRPr="005C5525">
        <w:rPr>
          <w:b/>
          <w:bCs/>
          <w:snapToGrid w:val="0"/>
          <w:sz w:val="20"/>
          <w:szCs w:val="20"/>
        </w:rPr>
        <w:t xml:space="preserve"> результаты освоения </w:t>
      </w:r>
      <w:r w:rsidR="009265AC">
        <w:rPr>
          <w:b/>
          <w:bCs/>
          <w:snapToGrid w:val="0"/>
          <w:sz w:val="20"/>
          <w:szCs w:val="20"/>
        </w:rPr>
        <w:t xml:space="preserve">учебного </w:t>
      </w:r>
      <w:r w:rsidRPr="005C5525">
        <w:rPr>
          <w:b/>
          <w:bCs/>
          <w:snapToGrid w:val="0"/>
          <w:sz w:val="20"/>
          <w:szCs w:val="20"/>
        </w:rPr>
        <w:t xml:space="preserve">предмета </w:t>
      </w:r>
      <w:r w:rsidR="009265AC">
        <w:rPr>
          <w:b/>
          <w:bCs/>
          <w:snapToGrid w:val="0"/>
          <w:sz w:val="20"/>
          <w:szCs w:val="20"/>
        </w:rPr>
        <w:t>«Биология»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развития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,и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сторически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объектах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,п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роцессах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экосистемной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понятийным аппаратом биологии;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5) формирование представлений о значении биологических наук в решении 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проблем необходимости рационального природопользования защиты здоровья людей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 xml:space="preserve"> в условиях быстрого изменения экологического качества окружающей среды;</w:t>
      </w:r>
    </w:p>
    <w:p w:rsidR="004731EE" w:rsidRPr="005C5525" w:rsidRDefault="004731EE" w:rsidP="004731EE">
      <w:pPr>
        <w:autoSpaceDE w:val="0"/>
        <w:autoSpaceDN w:val="0"/>
        <w:adjustRightInd w:val="0"/>
        <w:rPr>
          <w:rFonts w:eastAsiaTheme="minorHAnsi"/>
          <w:sz w:val="20"/>
          <w:szCs w:val="20"/>
          <w:lang w:eastAsia="en-US"/>
        </w:rPr>
      </w:pPr>
      <w:r w:rsidRPr="005C5525">
        <w:rPr>
          <w:rFonts w:eastAsiaTheme="minorHAnsi"/>
          <w:sz w:val="20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5C5525">
        <w:rPr>
          <w:rFonts w:eastAsiaTheme="minorHAnsi"/>
          <w:sz w:val="20"/>
          <w:szCs w:val="20"/>
          <w:lang w:eastAsia="en-US"/>
        </w:rPr>
        <w:t>отдыха</w:t>
      </w:r>
      <w:proofErr w:type="gramStart"/>
      <w:r w:rsidRPr="005C5525">
        <w:rPr>
          <w:rFonts w:eastAsiaTheme="minorHAnsi"/>
          <w:sz w:val="20"/>
          <w:szCs w:val="20"/>
          <w:lang w:eastAsia="en-US"/>
        </w:rPr>
        <w:t>,в</w:t>
      </w:r>
      <w:proofErr w:type="gramEnd"/>
      <w:r w:rsidRPr="005C5525">
        <w:rPr>
          <w:rFonts w:eastAsiaTheme="minorHAnsi"/>
          <w:sz w:val="20"/>
          <w:szCs w:val="20"/>
          <w:lang w:eastAsia="en-US"/>
        </w:rPr>
        <w:t>ыращивания</w:t>
      </w:r>
      <w:proofErr w:type="spellEnd"/>
      <w:r w:rsidRPr="005C5525">
        <w:rPr>
          <w:rFonts w:eastAsiaTheme="minorHAnsi"/>
          <w:sz w:val="20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9D5C28" w:rsidRPr="009D5C28" w:rsidRDefault="009D5C28" w:rsidP="009D5C28">
      <w:pPr>
        <w:rPr>
          <w:b/>
          <w:sz w:val="18"/>
          <w:szCs w:val="18"/>
        </w:rPr>
      </w:pPr>
      <w:r w:rsidRPr="009D5C28">
        <w:rPr>
          <w:b/>
          <w:sz w:val="18"/>
          <w:szCs w:val="18"/>
          <w:u w:val="single"/>
        </w:rPr>
        <w:t>Ученик научится</w:t>
      </w:r>
      <w:r w:rsidRPr="009D5C28">
        <w:rPr>
          <w:b/>
          <w:sz w:val="18"/>
          <w:szCs w:val="18"/>
        </w:rPr>
        <w:t>: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характеризовать особенности строения и процессов жизнедеятельности организма человека, их практическую значимость;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применять методы биологической науки при изучении организма человека: проводить наблюдения за состоянием собственного организма, измерения, ставить несложные биологические эксперименты и объяснять их результаты;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использовать составляющие исследовательской и проектной деятельности по изучению организма человека: приводить доказательства родства человека с млекопитающими животными, сравнивать клетки, ткани, процессы жизнедеятельности организма человека; выявлять взаимосвязи между особенностями строения клеток, тканей, органов, систем органов и их функциями;</w:t>
      </w:r>
    </w:p>
    <w:p w:rsidR="009D5C28" w:rsidRPr="009D5C28" w:rsidRDefault="009D5C28" w:rsidP="009D5C28">
      <w:pPr>
        <w:rPr>
          <w:sz w:val="18"/>
          <w:szCs w:val="18"/>
        </w:rPr>
      </w:pPr>
      <w:r w:rsidRPr="009D5C28">
        <w:rPr>
          <w:iCs/>
          <w:sz w:val="18"/>
          <w:szCs w:val="18"/>
        </w:rPr>
        <w:t>• </w:t>
      </w:r>
      <w:r w:rsidRPr="009D5C28">
        <w:rPr>
          <w:sz w:val="18"/>
          <w:szCs w:val="18"/>
        </w:rPr>
        <w:t>ориентироваться в системе познавательных ценностей: оценивать информацию об организме человека, получаемую из разных источников, последствия влияния факторов риска на здоровье человека.</w:t>
      </w:r>
    </w:p>
    <w:p w:rsidR="009D5C28" w:rsidRPr="009D5C28" w:rsidRDefault="009D5C28" w:rsidP="009D5C28">
      <w:pPr>
        <w:rPr>
          <w:b/>
          <w:iCs/>
          <w:sz w:val="18"/>
          <w:szCs w:val="18"/>
        </w:rPr>
      </w:pPr>
      <w:r w:rsidRPr="009D5C28">
        <w:rPr>
          <w:b/>
          <w:iCs/>
          <w:sz w:val="18"/>
          <w:szCs w:val="18"/>
          <w:u w:val="single"/>
        </w:rPr>
        <w:t>Ученик получит возможность научиться</w:t>
      </w:r>
      <w:r w:rsidRPr="009D5C28">
        <w:rPr>
          <w:b/>
          <w:iCs/>
          <w:sz w:val="18"/>
          <w:szCs w:val="18"/>
        </w:rPr>
        <w:t>: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использовать на практике приёмы оказания первой помощи при простудных заболеваниях, ожогах, обморожениях, травмах, спасении утопающего; рациональной организации труда и отдыха; проведения наблюдений за состоянием собственного организма;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выделять эстетические достоинства человеческого тела;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реализовывать установки здорового образа жизни;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ориентироваться в системе моральных норм и ценностей по отношению к собственному здоровью и здоровью других людей;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находить в учебной и научно-популярной литературе информацию об организме человека, оформлять её в виде устных сообщений, докладов, рефератов, презентаций;</w:t>
      </w:r>
    </w:p>
    <w:p w:rsidR="009D5C28" w:rsidRPr="009D5C28" w:rsidRDefault="009D5C28" w:rsidP="009D5C28">
      <w:pPr>
        <w:rPr>
          <w:iCs/>
          <w:sz w:val="18"/>
          <w:szCs w:val="18"/>
        </w:rPr>
      </w:pPr>
      <w:r w:rsidRPr="009D5C28">
        <w:rPr>
          <w:iCs/>
          <w:sz w:val="18"/>
          <w:szCs w:val="18"/>
        </w:rPr>
        <w:t>• 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4731EE" w:rsidRPr="00205E05" w:rsidRDefault="004731EE" w:rsidP="00901010">
      <w:pPr>
        <w:rPr>
          <w:b/>
          <w:sz w:val="18"/>
          <w:szCs w:val="18"/>
          <w:u w:val="single"/>
        </w:rPr>
      </w:pPr>
    </w:p>
    <w:p w:rsidR="007805D0" w:rsidRPr="00205E05" w:rsidRDefault="003100CD" w:rsidP="007805D0">
      <w:pPr>
        <w:ind w:firstLine="709"/>
        <w:rPr>
          <w:b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Содержание </w:t>
      </w:r>
      <w:r w:rsidR="009265AC">
        <w:rPr>
          <w:b/>
          <w:color w:val="000000"/>
          <w:sz w:val="18"/>
          <w:szCs w:val="18"/>
        </w:rPr>
        <w:t>учебного предмета  «Биология»</w:t>
      </w:r>
    </w:p>
    <w:p w:rsidR="00D546EC" w:rsidRPr="00205E05" w:rsidRDefault="00D546EC">
      <w:pPr>
        <w:rPr>
          <w:sz w:val="18"/>
          <w:szCs w:val="18"/>
        </w:rPr>
      </w:pPr>
    </w:p>
    <w:p w:rsidR="00BB59F6" w:rsidRPr="00205E05" w:rsidRDefault="00C471C9" w:rsidP="00BB59F6">
      <w:pPr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 xml:space="preserve">Раздел 1. </w:t>
      </w:r>
      <w:r w:rsidR="00BB59F6" w:rsidRPr="00205E05">
        <w:rPr>
          <w:b/>
          <w:bCs/>
          <w:sz w:val="18"/>
          <w:szCs w:val="18"/>
        </w:rPr>
        <w:t>ВВЕДЕНИЕ</w:t>
      </w:r>
      <w:r w:rsidRPr="00205E05">
        <w:rPr>
          <w:b/>
          <w:bCs/>
          <w:sz w:val="18"/>
          <w:szCs w:val="18"/>
        </w:rPr>
        <w:t>. Науки, изучающие организм человека (2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Науки, изучающие организм человека: анатомия, физиология, психология и гигиена. Их становление и методы исследования.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471C9" w:rsidRPr="00205E05" w:rsidRDefault="00C471C9" w:rsidP="00C471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2. Происхождение человека (3 ч)</w:t>
      </w:r>
    </w:p>
    <w:p w:rsidR="00C471C9" w:rsidRPr="00205E05" w:rsidRDefault="00BB59F6" w:rsidP="00C471C9">
      <w:pPr>
        <w:rPr>
          <w:sz w:val="18"/>
          <w:szCs w:val="18"/>
        </w:rPr>
      </w:pPr>
      <w:r w:rsidRPr="00205E05">
        <w:rPr>
          <w:sz w:val="18"/>
          <w:szCs w:val="18"/>
        </w:rPr>
        <w:t>Место человека в систематике. Доказательства животного проис</w:t>
      </w:r>
      <w:r w:rsidRPr="00205E05">
        <w:rPr>
          <w:sz w:val="18"/>
          <w:szCs w:val="18"/>
        </w:rPr>
        <w:softHyphen/>
        <w:t>хождения человека. Основные этапы эволюции человека. Влияние биологических и социальных факторов на нее. Человеческие расы. Человек как вид.</w:t>
      </w:r>
      <w:r w:rsidR="00C471C9" w:rsidRPr="00205E05">
        <w:rPr>
          <w:sz w:val="18"/>
          <w:szCs w:val="18"/>
        </w:rPr>
        <w:br/>
      </w:r>
      <w:r w:rsidR="00C471C9" w:rsidRPr="00205E05">
        <w:rPr>
          <w:b/>
          <w:bCs/>
          <w:sz w:val="18"/>
          <w:szCs w:val="18"/>
        </w:rPr>
        <w:t xml:space="preserve">Демонстрация </w:t>
      </w:r>
      <w:r w:rsidR="00C471C9" w:rsidRPr="00205E05">
        <w:rPr>
          <w:sz w:val="18"/>
          <w:szCs w:val="18"/>
        </w:rPr>
        <w:t>Модель «Происхождение человека». Модели остатков древней культуры человека.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C471C9" w:rsidRPr="00205E05" w:rsidRDefault="00C471C9" w:rsidP="00C471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3. Строение организма (4 ч)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Общий обзор организма человека. Уровни организации. Структура тела. Органы и системы органов. Клеточное строение организма. Ткани. Внешняя и внутренняя среда организма. Строение и функции клетки. Роль ядра в передаче наследственных свойств </w:t>
      </w:r>
      <w:r w:rsidR="006E332F">
        <w:rPr>
          <w:sz w:val="18"/>
          <w:szCs w:val="18"/>
        </w:rPr>
        <w:t>организма. Органоиды клетки. Де</w:t>
      </w:r>
      <w:r w:rsidRPr="00205E05">
        <w:rPr>
          <w:sz w:val="18"/>
          <w:szCs w:val="18"/>
        </w:rPr>
        <w:t xml:space="preserve">ление. Жизненные процессы клетки: обмен веществ, биосинтез и </w:t>
      </w:r>
      <w:r w:rsidRPr="00205E05">
        <w:rPr>
          <w:sz w:val="18"/>
          <w:szCs w:val="18"/>
        </w:rPr>
        <w:lastRenderedPageBreak/>
        <w:t>биологическое о</w:t>
      </w:r>
      <w:r w:rsidR="006E332F">
        <w:rPr>
          <w:sz w:val="18"/>
          <w:szCs w:val="18"/>
        </w:rPr>
        <w:t>кисление, их значение. Роль фер</w:t>
      </w:r>
      <w:r w:rsidRPr="00205E05">
        <w:rPr>
          <w:sz w:val="18"/>
          <w:szCs w:val="18"/>
        </w:rPr>
        <w:t xml:space="preserve">ментов в обмене веществ. Рост и развитие клетки. Состояния физиологического покоя </w:t>
      </w:r>
      <w:r w:rsidR="006E332F">
        <w:rPr>
          <w:sz w:val="18"/>
          <w:szCs w:val="18"/>
        </w:rPr>
        <w:t>и возбуждения. Ткани. Образова</w:t>
      </w:r>
      <w:r w:rsidRPr="00205E05">
        <w:rPr>
          <w:sz w:val="18"/>
          <w:szCs w:val="18"/>
        </w:rPr>
        <w:t xml:space="preserve">ние тканей. Эпителиальные, соединительные, мышечные, </w:t>
      </w:r>
      <w:proofErr w:type="gramStart"/>
      <w:r w:rsidRPr="00205E05">
        <w:rPr>
          <w:sz w:val="18"/>
          <w:szCs w:val="18"/>
        </w:rPr>
        <w:t>нервная</w:t>
      </w:r>
      <w:proofErr w:type="gramEnd"/>
      <w:r w:rsidRPr="00205E05">
        <w:rPr>
          <w:sz w:val="18"/>
          <w:szCs w:val="18"/>
        </w:rPr>
        <w:t xml:space="preserve"> ткани. Строение</w:t>
      </w:r>
      <w:r w:rsidR="006E332F">
        <w:rPr>
          <w:sz w:val="18"/>
          <w:szCs w:val="18"/>
        </w:rPr>
        <w:t xml:space="preserve"> и функция нейрона. Синапс. Реф</w:t>
      </w:r>
      <w:r w:rsidRPr="00205E05">
        <w:rPr>
          <w:sz w:val="18"/>
          <w:szCs w:val="18"/>
        </w:rPr>
        <w:t>лекторная регуляция органов и систем организма. Центральная и периферическая части нервной системы. Спинной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и головной мозг. Нервы и нервные узлы. Рефлекс и рефлекторная дуга. Нейронные ц</w:t>
      </w:r>
      <w:r w:rsidR="006E332F">
        <w:rPr>
          <w:sz w:val="18"/>
          <w:szCs w:val="18"/>
        </w:rPr>
        <w:t>епи. Процессы возбуждения и тор</w:t>
      </w:r>
      <w:r w:rsidRPr="00205E05">
        <w:rPr>
          <w:sz w:val="18"/>
          <w:szCs w:val="18"/>
        </w:rPr>
        <w:t>можения, их значение. Чувствительные, вставочные и исполнительные нейроны. П</w:t>
      </w:r>
      <w:r w:rsidR="006E332F">
        <w:rPr>
          <w:sz w:val="18"/>
          <w:szCs w:val="18"/>
        </w:rPr>
        <w:t>рямые и обратные связи. Роль ре</w:t>
      </w:r>
      <w:r w:rsidRPr="00205E05">
        <w:rPr>
          <w:sz w:val="18"/>
          <w:szCs w:val="18"/>
        </w:rPr>
        <w:t>цепторов в восприятии раздражений.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Разложение пероксида водорода ферментом каталазой.</w:t>
      </w:r>
    </w:p>
    <w:p w:rsidR="00C471C9" w:rsidRPr="00205E05" w:rsidRDefault="00C471C9" w:rsidP="00C471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Рассматривание клеток и тканей в оптический микроскоп. Микропрепараты клеток, эпителиальной, соединительной, мышечной и нервной тканей.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Самонаблюдение мигательного рефлекса и условия его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проявления и торможения. Коленный рефлекс и др.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471C9" w:rsidRPr="00205E05" w:rsidRDefault="00C471C9" w:rsidP="00C471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4. Опорно - двигательная система (7 ч)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Скелет и мышцы, их функции. Химический состав костей, их макро_ и микростроение, типы костей. Скелет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человека, его приспособление к </w:t>
      </w:r>
      <w:proofErr w:type="spellStart"/>
      <w:r w:rsidRPr="00205E05">
        <w:rPr>
          <w:sz w:val="18"/>
          <w:szCs w:val="18"/>
        </w:rPr>
        <w:t>прямохождению</w:t>
      </w:r>
      <w:proofErr w:type="spellEnd"/>
      <w:r w:rsidRPr="00205E05">
        <w:rPr>
          <w:sz w:val="18"/>
          <w:szCs w:val="18"/>
        </w:rPr>
        <w:t>, трудовой деятельности. Изменения, связанные с развитием мозга и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речи. Типы соединений костей: неподвижные, </w:t>
      </w:r>
      <w:proofErr w:type="spellStart"/>
      <w:r w:rsidRPr="00205E05">
        <w:rPr>
          <w:sz w:val="18"/>
          <w:szCs w:val="18"/>
        </w:rPr>
        <w:t>полуподвижные</w:t>
      </w:r>
      <w:proofErr w:type="spellEnd"/>
      <w:r w:rsidRPr="00205E05">
        <w:rPr>
          <w:sz w:val="18"/>
          <w:szCs w:val="18"/>
        </w:rPr>
        <w:t>, подвижные (суставы). Строение мышц и сухожилий.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Обзор мышц человеческого тела. Мышцы антагонисты и синергисты. Работа скелетных мышц и их регуляция. </w:t>
      </w:r>
      <w:proofErr w:type="spellStart"/>
      <w:r w:rsidRPr="00205E05">
        <w:rPr>
          <w:sz w:val="18"/>
          <w:szCs w:val="18"/>
        </w:rPr>
        <w:t>Понятиео</w:t>
      </w:r>
      <w:proofErr w:type="spellEnd"/>
      <w:r w:rsidRPr="00205E05">
        <w:rPr>
          <w:sz w:val="18"/>
          <w:szCs w:val="18"/>
        </w:rPr>
        <w:t xml:space="preserve"> двигательной единице. Изменение мышцы при тренировке. Последствия гипод</w:t>
      </w:r>
      <w:r w:rsidR="006E332F">
        <w:rPr>
          <w:sz w:val="18"/>
          <w:szCs w:val="18"/>
        </w:rPr>
        <w:t>инамии. Энергетика мышечного со</w:t>
      </w:r>
      <w:r w:rsidRPr="00205E05">
        <w:rPr>
          <w:sz w:val="18"/>
          <w:szCs w:val="18"/>
        </w:rPr>
        <w:t>кращения. Динамическая и статическая работа. Нарушения осанки и развитие плоскостопия: причины, выявление,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предупреждение и исправление. Первая помощь при ушибах, переломах костей и вывихах суставов.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Скелет и муляжи торса человека, черепа, костей конечностей, позвонков. Распилы костей. Приёмы оказания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первой помощи при травмах.</w:t>
      </w:r>
    </w:p>
    <w:p w:rsidR="00C471C9" w:rsidRPr="00205E05" w:rsidRDefault="00C471C9" w:rsidP="00C471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Микроскопическое строение кости.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Мышцы человеческого тела (выполняется либо в классе, либо дома).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Утомление при статической и динамической работе.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Выявление нарушений осанки. Выявление плоскостопия (выполняется дома).</w:t>
      </w:r>
    </w:p>
    <w:p w:rsidR="00C471C9" w:rsidRPr="00205E05" w:rsidRDefault="00C471C9" w:rsidP="00C471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Самонаблюдения работы основных мышц, роли плечевого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пояса в движениях руки.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95E22" w:rsidRPr="00205E05" w:rsidRDefault="00C95E22" w:rsidP="00C95E22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5. Внутренняя среда организма (3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Компоненты внутренней среды: кровь, тканевая жидкость, лим</w:t>
      </w:r>
      <w:r w:rsidRPr="00205E05">
        <w:rPr>
          <w:sz w:val="18"/>
          <w:szCs w:val="18"/>
        </w:rPr>
        <w:softHyphen/>
        <w:t>фа. Их взаимодействие. Гомеостаз. Состав крови: плазма и формен</w:t>
      </w:r>
      <w:r w:rsidRPr="00205E05">
        <w:rPr>
          <w:sz w:val="18"/>
          <w:szCs w:val="18"/>
        </w:rPr>
        <w:softHyphen/>
        <w:t>ные элементы (тромбоциты, эритроциты, лейкоциты). Их функции. Свертывание крови. Роль кальция и витамина</w:t>
      </w:r>
      <w:proofErr w:type="gramStart"/>
      <w:r w:rsidRPr="00205E05">
        <w:rPr>
          <w:sz w:val="18"/>
          <w:szCs w:val="18"/>
        </w:rPr>
        <w:t xml:space="preserve"> К</w:t>
      </w:r>
      <w:proofErr w:type="gramEnd"/>
      <w:r w:rsidRPr="00205E05">
        <w:rPr>
          <w:sz w:val="18"/>
          <w:szCs w:val="18"/>
        </w:rPr>
        <w:t xml:space="preserve"> в свертывании крови. Анализ крови. Малокровие. Кроветворение.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 xml:space="preserve">Борьба организма с инфекцией. Иммунитет. Защитные барьеры организма. Луи Пастер и </w:t>
      </w:r>
      <w:proofErr w:type="spellStart"/>
      <w:r w:rsidRPr="00205E05">
        <w:rPr>
          <w:sz w:val="18"/>
          <w:szCs w:val="18"/>
        </w:rPr>
        <w:t>И</w:t>
      </w:r>
      <w:proofErr w:type="spellEnd"/>
      <w:r w:rsidRPr="00205E05">
        <w:rPr>
          <w:sz w:val="18"/>
          <w:szCs w:val="18"/>
        </w:rPr>
        <w:t>. И. Мечников. Антигены и антитела. Спе</w:t>
      </w:r>
      <w:r w:rsidRPr="00205E05">
        <w:rPr>
          <w:sz w:val="18"/>
          <w:szCs w:val="18"/>
        </w:rPr>
        <w:softHyphen/>
        <w:t>цифический и неспецифический иммунитет. Иммунитет клеточный и гуморальный. Иммунная система. Роль лимфоцитов в иммунной за</w:t>
      </w:r>
      <w:r w:rsidRPr="00205E05">
        <w:rPr>
          <w:sz w:val="18"/>
          <w:szCs w:val="18"/>
        </w:rPr>
        <w:softHyphen/>
        <w:t>щите. Фагоцитоз. Воспаление. Инфекционные и паразитарные болез</w:t>
      </w:r>
      <w:r w:rsidRPr="00205E05">
        <w:rPr>
          <w:sz w:val="18"/>
          <w:szCs w:val="18"/>
        </w:rPr>
        <w:softHyphen/>
        <w:t xml:space="preserve">ни. Ворота инфекции. Возбудители и переносчики болезни. </w:t>
      </w:r>
      <w:proofErr w:type="spellStart"/>
      <w:r w:rsidRPr="00205E05">
        <w:rPr>
          <w:sz w:val="18"/>
          <w:szCs w:val="18"/>
        </w:rPr>
        <w:t>Бацилло-и</w:t>
      </w:r>
      <w:proofErr w:type="spellEnd"/>
      <w:r w:rsidRPr="00205E05">
        <w:rPr>
          <w:sz w:val="18"/>
          <w:szCs w:val="18"/>
        </w:rPr>
        <w:t xml:space="preserve">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Резус-фактор. Пересадка органов и тканей.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Рассматривание крови человека и лягушки под микроскопом.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C95E22" w:rsidRPr="00205E05" w:rsidRDefault="00C95E22" w:rsidP="00C95E22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6. Кровеносная и лимфатическая системы организма (6 ч)</w:t>
      </w:r>
    </w:p>
    <w:p w:rsidR="00C95E22" w:rsidRPr="00205E05" w:rsidRDefault="00BB59F6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Органы кровеносной и лимфатической систем, их роль в организ</w:t>
      </w:r>
      <w:r w:rsidRPr="00205E05">
        <w:rPr>
          <w:sz w:val="18"/>
          <w:szCs w:val="18"/>
        </w:rPr>
        <w:softHyphen/>
        <w:t>ме. Строение кровеносных и лимфатических сосудов. Круги кровооб</w:t>
      </w:r>
      <w:r w:rsidRPr="00205E05">
        <w:rPr>
          <w:sz w:val="18"/>
          <w:szCs w:val="18"/>
        </w:rPr>
        <w:softHyphen/>
        <w:t>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сердечно-сосудистой системы. Довра</w:t>
      </w:r>
      <w:r w:rsidRPr="00205E05">
        <w:rPr>
          <w:sz w:val="18"/>
          <w:szCs w:val="18"/>
        </w:rPr>
        <w:softHyphen/>
        <w:t>чебная помощь при заболевании сердца и сосудов. Первая помощь при кровотечениях.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Модели сердца и торса человека. Приёмы измерения артериального давления по методу Короткова. Приёмы остановки кровотечений.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Положение венозных клапанов в опущенной и поднятой руке.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Изменения в тканях при перетяжках, затрудняющих кровообращение.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скорости кровотока в сосудах ногтевого ложа.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Опыты, выявляющие природу пульса.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Функциональная проба: реакция сердечнососудистой системы на дозированную нагрузку.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0009C9" w:rsidRPr="00205E05" w:rsidRDefault="000009C9" w:rsidP="000009C9">
      <w:pPr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7. Дыхание (4 ч)</w:t>
      </w:r>
    </w:p>
    <w:p w:rsidR="00C95E22" w:rsidRPr="00205E05" w:rsidRDefault="00BB59F6" w:rsidP="006E332F">
      <w:pPr>
        <w:rPr>
          <w:b/>
          <w:bCs/>
          <w:sz w:val="18"/>
          <w:szCs w:val="18"/>
        </w:rPr>
      </w:pPr>
      <w:r w:rsidRPr="00205E05">
        <w:rPr>
          <w:sz w:val="18"/>
          <w:szCs w:val="18"/>
        </w:rPr>
        <w:t>Значение дыхания. Строение и функции органов дыхания. Голосообразование. Инфекционные и органические заболевания дыха</w:t>
      </w:r>
      <w:r w:rsidRPr="00205E05">
        <w:rPr>
          <w:sz w:val="18"/>
          <w:szCs w:val="18"/>
        </w:rPr>
        <w:softHyphen/>
        <w:t>тельных путей, миндалин и околоносовых пазух, профилактика, до</w:t>
      </w:r>
      <w:r w:rsidRPr="00205E05">
        <w:rPr>
          <w:sz w:val="18"/>
          <w:szCs w:val="18"/>
        </w:rPr>
        <w:softHyphen/>
        <w:t>врачебная помощь. Газообмен в легких и тканях. Механизмы вдоха и выдоха. Нервная и гуморальная регуляция дыхания. Охрана воздуш</w:t>
      </w:r>
      <w:r w:rsidRPr="00205E05">
        <w:rPr>
          <w:sz w:val="18"/>
          <w:szCs w:val="18"/>
        </w:rPr>
        <w:softHyphen/>
        <w:t>ной среды. Функциональные возможности дыхательной системы как показатель здоровья: жизненная емкость легких.</w:t>
      </w:r>
      <w:r w:rsidR="006E332F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Выявление и предупреждение болезней органов дыхания. Флюоро</w:t>
      </w:r>
      <w:r w:rsidRPr="00205E05">
        <w:rPr>
          <w:sz w:val="18"/>
          <w:szCs w:val="18"/>
        </w:rPr>
        <w:softHyphen/>
        <w:t>графия. Туберкулез и рак легких. Первая помощь утопающему, при уду</w:t>
      </w:r>
      <w:r w:rsidRPr="00205E05">
        <w:rPr>
          <w:sz w:val="18"/>
          <w:szCs w:val="18"/>
        </w:rPr>
        <w:softHyphen/>
        <w:t xml:space="preserve">шении и заваливании землей, </w:t>
      </w:r>
      <w:proofErr w:type="spellStart"/>
      <w:r w:rsidRPr="00205E05">
        <w:rPr>
          <w:sz w:val="18"/>
          <w:szCs w:val="18"/>
        </w:rPr>
        <w:t>электротравме</w:t>
      </w:r>
      <w:proofErr w:type="spellEnd"/>
      <w:r w:rsidRPr="00205E05">
        <w:rPr>
          <w:sz w:val="18"/>
          <w:szCs w:val="18"/>
        </w:rPr>
        <w:t>. Клиническая и биологи</w:t>
      </w:r>
      <w:r w:rsidRPr="00205E05">
        <w:rPr>
          <w:sz w:val="18"/>
          <w:szCs w:val="18"/>
        </w:rPr>
        <w:softHyphen/>
        <w:t>ческая смерть. Искусственное дыхание и непрямой массаж сердца. Ре</w:t>
      </w:r>
      <w:r w:rsidRPr="00205E05">
        <w:rPr>
          <w:sz w:val="18"/>
          <w:szCs w:val="18"/>
        </w:rPr>
        <w:softHyphen/>
        <w:t>анимации. Влияние курения и других вредных привычек на организм.</w:t>
      </w:r>
      <w:r w:rsidR="00C95E22" w:rsidRPr="00205E05">
        <w:rPr>
          <w:sz w:val="18"/>
          <w:szCs w:val="18"/>
        </w:rPr>
        <w:br/>
      </w:r>
      <w:r w:rsidR="00C95E22" w:rsidRPr="00205E05">
        <w:rPr>
          <w:b/>
          <w:bCs/>
          <w:sz w:val="18"/>
          <w:szCs w:val="18"/>
        </w:rPr>
        <w:t>Демонстрация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lastRenderedPageBreak/>
        <w:t>Модель гортани. Модель, поясняющая механизм вдоха и выдоха. Приёмы определения проходимости носовых ходов</w:t>
      </w:r>
      <w:r w:rsidR="00FD0573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у маленьких детей. Роль резонаторов, усиливающих звук. Опыт по обнаружению углекислого газа в выдыхаемом</w:t>
      </w:r>
      <w:r w:rsidR="00FD0573">
        <w:rPr>
          <w:sz w:val="18"/>
          <w:szCs w:val="18"/>
        </w:rPr>
        <w:t xml:space="preserve"> </w:t>
      </w:r>
      <w:r w:rsidRPr="00205E05">
        <w:rPr>
          <w:sz w:val="18"/>
          <w:szCs w:val="18"/>
        </w:rPr>
        <w:t>воздухе. Измерение жизненной ёмкости лёгких. Приёмы искусственного дыхания.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Измерение обхвата грудной клетки в состоянии вдоха и выдоха.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Функциональные пробы с задержкой дыхания на вдохе и выдохе.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8. Пищеварение (6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Пищевые продукты и питательные вещества, их роль в обмене ве</w:t>
      </w:r>
      <w:r w:rsidRPr="00205E05">
        <w:rPr>
          <w:sz w:val="18"/>
          <w:szCs w:val="18"/>
        </w:rPr>
        <w:softHyphen/>
        <w:t>ществ. Значение пищеварения. Строение и функции пищеваритель</w:t>
      </w:r>
      <w:r w:rsidRPr="00205E05">
        <w:rPr>
          <w:sz w:val="18"/>
          <w:szCs w:val="18"/>
        </w:rPr>
        <w:softHyphen/>
        <w:t>ной системы: пищеварительный канал, пищеварительные железы. Пищеварение в различных отделах пищеварительного тракта. Регуля</w:t>
      </w:r>
      <w:r w:rsidRPr="00205E05">
        <w:rPr>
          <w:sz w:val="18"/>
          <w:szCs w:val="18"/>
        </w:rPr>
        <w:softHyphen/>
        <w:t>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Торс человека.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Действие ферментов слюны на крахмал.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 Самонаблюдения: определение положения слюнных желёз, движение гортани при глотании.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9. Обмен веществ и энергии (3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Обмен веществ и энергии — основное свойство всех живых су</w:t>
      </w:r>
      <w:r w:rsidRPr="00205E05">
        <w:rPr>
          <w:sz w:val="18"/>
          <w:szCs w:val="18"/>
        </w:rPr>
        <w:softHyphen/>
        <w:t>ществ. Пластический и энергетический обмен. Обмен белков, жиров,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углеводов, воды и минеральных солей. Заменимые и незаменимые аминокислоты, микро- и макроэлементы. Роль ферментов в обмене веществ. Витамины. Энерготраты человека и пищевой рацион. Нор</w:t>
      </w:r>
      <w:r w:rsidRPr="00205E05">
        <w:rPr>
          <w:sz w:val="18"/>
          <w:szCs w:val="18"/>
        </w:rPr>
        <w:softHyphen/>
        <w:t>мы и режим питания. Основной и общий обмен. Энергетическая ем</w:t>
      </w:r>
      <w:r w:rsidRPr="00205E05">
        <w:rPr>
          <w:sz w:val="18"/>
          <w:szCs w:val="18"/>
        </w:rPr>
        <w:softHyphen/>
        <w:t>кость пищи.</w:t>
      </w:r>
    </w:p>
    <w:p w:rsidR="00C95E22" w:rsidRPr="00205E05" w:rsidRDefault="00C95E22" w:rsidP="00C95E22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 </w:t>
      </w:r>
    </w:p>
    <w:p w:rsidR="00C95E22" w:rsidRPr="00205E05" w:rsidRDefault="00C95E22" w:rsidP="00C95E22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 xml:space="preserve">Составление пищевых рационов в зависимости от </w:t>
      </w:r>
      <w:proofErr w:type="spellStart"/>
      <w:r w:rsidRPr="00205E05">
        <w:rPr>
          <w:sz w:val="18"/>
          <w:szCs w:val="18"/>
        </w:rPr>
        <w:t>энергозатрат</w:t>
      </w:r>
      <w:proofErr w:type="spellEnd"/>
      <w:r w:rsidRPr="00205E05">
        <w:rPr>
          <w:sz w:val="18"/>
          <w:szCs w:val="18"/>
        </w:rPr>
        <w:t>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10. Покровные органы. Терморегуляция. Выделение (4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</w:t>
      </w:r>
      <w:r w:rsidRPr="00205E05">
        <w:rPr>
          <w:sz w:val="18"/>
          <w:szCs w:val="18"/>
        </w:rPr>
        <w:softHyphen/>
        <w:t>симости от типа кожи. Гигиена одежды и обуви.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Причины кожных заболеваний. Грибковые и паразитарные болез</w:t>
      </w:r>
      <w:r w:rsidRPr="00205E05">
        <w:rPr>
          <w:sz w:val="18"/>
          <w:szCs w:val="18"/>
        </w:rPr>
        <w:softHyphen/>
        <w:t>ни, их профилактика и лечение у дерматолога. Травмы: ожоги, обмо</w:t>
      </w:r>
      <w:r w:rsidRPr="00205E05">
        <w:rPr>
          <w:sz w:val="18"/>
          <w:szCs w:val="18"/>
        </w:rPr>
        <w:softHyphen/>
        <w:t>рожения. Терморегуляция организма. Закаливание. Доврачебная по</w:t>
      </w:r>
      <w:r w:rsidRPr="00205E05">
        <w:rPr>
          <w:sz w:val="18"/>
          <w:szCs w:val="18"/>
        </w:rPr>
        <w:softHyphen/>
        <w:t>мощь при общем охлаждении организма. Первая помощь при тепло</w:t>
      </w:r>
      <w:r w:rsidRPr="00205E05">
        <w:rPr>
          <w:sz w:val="18"/>
          <w:szCs w:val="18"/>
        </w:rPr>
        <w:softHyphen/>
        <w:t>вом и солнечном ударе.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Значение органов выделения в поддержании гомеостаза внутрен</w:t>
      </w:r>
      <w:r w:rsidRPr="00205E05">
        <w:rPr>
          <w:sz w:val="18"/>
          <w:szCs w:val="18"/>
        </w:rPr>
        <w:softHyphen/>
        <w:t>ней среды организма. Органы мочевыделительной системы, их стро</w:t>
      </w:r>
      <w:r w:rsidRPr="00205E05">
        <w:rPr>
          <w:sz w:val="18"/>
          <w:szCs w:val="18"/>
        </w:rPr>
        <w:softHyphen/>
        <w:t>ение и функция. Строение и работа почек. Нефроны. Первичная и ко</w:t>
      </w:r>
      <w:r w:rsidRPr="00205E05">
        <w:rPr>
          <w:sz w:val="18"/>
          <w:szCs w:val="18"/>
        </w:rPr>
        <w:softHyphen/>
        <w:t>нечная моча. Заболевания органов выделительной системы и их пре</w:t>
      </w:r>
      <w:r w:rsidRPr="00205E05">
        <w:rPr>
          <w:sz w:val="18"/>
          <w:szCs w:val="18"/>
        </w:rPr>
        <w:softHyphen/>
        <w:t>дупреждение.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Рельефная таблица «Строение кожи», «Органы выделения». Модель почки.</w:t>
      </w:r>
    </w:p>
    <w:p w:rsidR="000009C9" w:rsidRPr="00205E05" w:rsidRDefault="000009C9" w:rsidP="000009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Самонаблюдения: рассмотрение под лупой тыльной и ладонной поверхности кисти.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типа кожи с помощью бумажной салфетки.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совместимости шампуня с особенностями местной воды.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11. Нервная система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 Строение и функции спин</w:t>
      </w:r>
      <w:r w:rsidRPr="00205E05">
        <w:rPr>
          <w:sz w:val="18"/>
          <w:szCs w:val="18"/>
        </w:rPr>
        <w:softHyphen/>
        <w:t>ного мозга. Строение головного мозга. Функции продолговатого, среднего мозга, моста и мозжечка. Передний мозг. Функции промежу</w:t>
      </w:r>
      <w:r w:rsidRPr="00205E05">
        <w:rPr>
          <w:sz w:val="18"/>
          <w:szCs w:val="18"/>
        </w:rPr>
        <w:softHyphen/>
        <w:t xml:space="preserve">точного мозга и коры больших полушарий. Старая и новая кора больших полушарий головного мозга. </w:t>
      </w:r>
      <w:proofErr w:type="spellStart"/>
      <w:r w:rsidRPr="00205E05">
        <w:rPr>
          <w:sz w:val="18"/>
          <w:szCs w:val="18"/>
        </w:rPr>
        <w:t>Аналитикосинтетическая</w:t>
      </w:r>
      <w:proofErr w:type="spellEnd"/>
      <w:r w:rsidRPr="00205E05">
        <w:rPr>
          <w:sz w:val="18"/>
          <w:szCs w:val="18"/>
        </w:rPr>
        <w:t xml:space="preserve"> и </w:t>
      </w:r>
      <w:proofErr w:type="gramStart"/>
      <w:r w:rsidRPr="00205E05">
        <w:rPr>
          <w:sz w:val="18"/>
          <w:szCs w:val="18"/>
        </w:rPr>
        <w:t>замыкательная</w:t>
      </w:r>
      <w:proofErr w:type="gramEnd"/>
      <w:r w:rsidRPr="00205E05">
        <w:rPr>
          <w:sz w:val="18"/>
          <w:szCs w:val="18"/>
        </w:rPr>
        <w:t xml:space="preserve"> функции коры больших полушарий головного мозга. Доли больших полушарий и сенсорные зоны коры.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Соматический и автономный отделы нервной системы. Симпати</w:t>
      </w:r>
      <w:r w:rsidRPr="00205E05">
        <w:rPr>
          <w:sz w:val="18"/>
          <w:szCs w:val="18"/>
        </w:rPr>
        <w:softHyphen/>
        <w:t>ческий и парасимпатический подотделы автономной нервной систе</w:t>
      </w:r>
      <w:r w:rsidRPr="00205E05">
        <w:rPr>
          <w:sz w:val="18"/>
          <w:szCs w:val="18"/>
        </w:rPr>
        <w:softHyphen/>
        <w:t>мы. Их взаимодействие.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Модель головного мозга человека.</w:t>
      </w:r>
    </w:p>
    <w:p w:rsidR="000009C9" w:rsidRPr="00205E05" w:rsidRDefault="000009C9" w:rsidP="000009C9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Пальценосовая проба и особенности движений, связанных с функциями мозжечка и среднего мозга.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Рефлексы продолговатого и среднего мозга.</w:t>
      </w:r>
    </w:p>
    <w:p w:rsidR="000009C9" w:rsidRPr="00205E05" w:rsidRDefault="000009C9" w:rsidP="000009C9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Штриховое раздражение кожи — тест, определяющий изменение тонуса симпатического и парасимпатического отделов вегетативной нервной системы при раздражении.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0009C9" w:rsidRPr="00205E05" w:rsidRDefault="000009C9" w:rsidP="000009C9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12. Анализаторы. Органы чувств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Анализаторы и органы чувств. Значение анализаторов. Достовер</w:t>
      </w:r>
      <w:r w:rsidRPr="00205E05">
        <w:rPr>
          <w:sz w:val="18"/>
          <w:szCs w:val="18"/>
        </w:rPr>
        <w:softHyphen/>
        <w:t>ность получаемой информации. Иллюзии и их коррекция. Зритель</w:t>
      </w:r>
      <w:r w:rsidRPr="00205E05">
        <w:rPr>
          <w:sz w:val="18"/>
          <w:szCs w:val="18"/>
        </w:rPr>
        <w:softHyphen/>
        <w:t>ный анализатор. Положение и строение глаз. Ход лучей через проз</w:t>
      </w:r>
      <w:r w:rsidRPr="00205E05">
        <w:rPr>
          <w:sz w:val="18"/>
          <w:szCs w:val="18"/>
        </w:rPr>
        <w:softHyphen/>
        <w:t xml:space="preserve">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</w:t>
      </w:r>
      <w:r w:rsidRPr="00205E05">
        <w:rPr>
          <w:sz w:val="18"/>
          <w:szCs w:val="18"/>
        </w:rPr>
        <w:lastRenderedPageBreak/>
        <w:t>глаза. Предупреждение близорукости и дальнозоркости. Коррекция зрения. Слуховой анали</w:t>
      </w:r>
      <w:r w:rsidRPr="00205E05">
        <w:rPr>
          <w:sz w:val="18"/>
          <w:szCs w:val="18"/>
        </w:rPr>
        <w:softHyphen/>
        <w:t>затор. Значение слуха. Строение и функции наружного, среднего и внутреннего уха. Рецепторы слуха. Корковая часть слухового анализа</w:t>
      </w:r>
      <w:r w:rsidRPr="00205E05">
        <w:rPr>
          <w:sz w:val="18"/>
          <w:szCs w:val="18"/>
        </w:rPr>
        <w:softHyphen/>
        <w:t>тора. Гигиена органов слуха. Причины тугоухости и глухоты, их пре</w:t>
      </w:r>
      <w:r w:rsidRPr="00205E05">
        <w:rPr>
          <w:sz w:val="18"/>
          <w:szCs w:val="18"/>
        </w:rPr>
        <w:softHyphen/>
        <w:t>дупреждение.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Органы равновесия, кожно-мышечной чувствительности, обоня</w:t>
      </w:r>
      <w:r w:rsidRPr="00205E05">
        <w:rPr>
          <w:sz w:val="18"/>
          <w:szCs w:val="18"/>
        </w:rPr>
        <w:softHyphen/>
        <w:t>ния и вкуса. Их анализаторы. Взаимодействие анализаторов.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Модели глаза и уха. Опыты, выявляющие функции радужной оболочки, хрусталика, палочек и колбочек.</w:t>
      </w:r>
    </w:p>
    <w:p w:rsidR="002D0C60" w:rsidRPr="00205E05" w:rsidRDefault="002D0C60" w:rsidP="002D0C6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Опыты, выявляющие иллюзии, связанные с бинокулярным зрением, а также зрительные, слуховые, тактильные иллюзии.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Обнаружение слепого пятна.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Определение остроты слуха.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sz w:val="18"/>
          <w:szCs w:val="18"/>
        </w:rPr>
        <w:t>Раздел 13. Высшая нервная деятельность.</w:t>
      </w:r>
      <w:r w:rsidRPr="00205E05">
        <w:rPr>
          <w:sz w:val="18"/>
          <w:szCs w:val="18"/>
        </w:rPr>
        <w:t xml:space="preserve"> </w:t>
      </w:r>
      <w:r w:rsidRPr="00205E05">
        <w:rPr>
          <w:b/>
          <w:sz w:val="18"/>
          <w:szCs w:val="18"/>
        </w:rPr>
        <w:t>Поведение. Психика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Вклад отечественных ученых в разработку учения о высшей нерв</w:t>
      </w:r>
      <w:r w:rsidRPr="00205E05">
        <w:rPr>
          <w:sz w:val="18"/>
          <w:szCs w:val="18"/>
        </w:rPr>
        <w:softHyphen/>
        <w:t xml:space="preserve">ной деятельности. И. М. Сеченов и </w:t>
      </w:r>
      <w:proofErr w:type="spellStart"/>
      <w:r w:rsidRPr="00205E05">
        <w:rPr>
          <w:sz w:val="18"/>
          <w:szCs w:val="18"/>
        </w:rPr>
        <w:t>И</w:t>
      </w:r>
      <w:proofErr w:type="spellEnd"/>
      <w:r w:rsidRPr="00205E05">
        <w:rPr>
          <w:sz w:val="18"/>
          <w:szCs w:val="18"/>
        </w:rPr>
        <w:t>. П. Павлов. Открытие централь</w:t>
      </w:r>
      <w:r w:rsidRPr="00205E05">
        <w:rPr>
          <w:sz w:val="18"/>
          <w:szCs w:val="18"/>
        </w:rPr>
        <w:softHyphen/>
        <w:t>ного торможения. Безусловные и условные рефлексы. Безусловное и условное торможение. Закон взаимной индукции возбуждения-тор</w:t>
      </w:r>
      <w:r w:rsidRPr="00205E05">
        <w:rPr>
          <w:sz w:val="18"/>
          <w:szCs w:val="18"/>
        </w:rPr>
        <w:softHyphen/>
        <w:t>можения. Учение А. А. Ухтомского о доминанте.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Врожденные программы поведения: безусловные рефлексы, инстинкты, запечатление. Приобретенные программы поведения: ус</w:t>
      </w:r>
      <w:r w:rsidRPr="00205E05">
        <w:rPr>
          <w:sz w:val="18"/>
          <w:szCs w:val="18"/>
        </w:rPr>
        <w:softHyphen/>
        <w:t>ловные рефлексы, рассудочная деятельность, динамический стерео</w:t>
      </w:r>
      <w:r w:rsidRPr="00205E05">
        <w:rPr>
          <w:sz w:val="18"/>
          <w:szCs w:val="18"/>
        </w:rPr>
        <w:softHyphen/>
        <w:t>тип.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Биологические ритмы. Сон и бодрствование. Стадии сна. Снови</w:t>
      </w:r>
      <w:r w:rsidRPr="00205E05">
        <w:rPr>
          <w:sz w:val="18"/>
          <w:szCs w:val="18"/>
        </w:rPr>
        <w:softHyphen/>
        <w:t>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</w:t>
      </w:r>
      <w:r w:rsidRPr="00205E05">
        <w:rPr>
          <w:sz w:val="18"/>
          <w:szCs w:val="18"/>
        </w:rPr>
        <w:softHyphen/>
        <w:t>ния. Внешняя и внутренняя речь. Роль речи в развитии высших пси</w:t>
      </w:r>
      <w:r w:rsidRPr="00205E05">
        <w:rPr>
          <w:sz w:val="18"/>
          <w:szCs w:val="18"/>
        </w:rPr>
        <w:softHyphen/>
        <w:t>хических функций. Осознанные действия и интуиция.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Познавательные процессы: ощущение, восприятие, представле</w:t>
      </w:r>
      <w:r w:rsidRPr="00205E05">
        <w:rPr>
          <w:sz w:val="18"/>
          <w:szCs w:val="18"/>
        </w:rPr>
        <w:softHyphen/>
        <w:t>ния, память, воображение, мышление.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Волевые действия, побудительная и тормозная функции воли. Внушаемость и негативизм. Эмоции: эмоциональные реакции, эмо</w:t>
      </w:r>
      <w:r w:rsidRPr="00205E05">
        <w:rPr>
          <w:sz w:val="18"/>
          <w:szCs w:val="18"/>
        </w:rPr>
        <w:softHyphen/>
        <w:t>циональные состояния и эмоциональные отношения (чувства). Вни</w:t>
      </w:r>
      <w:r w:rsidRPr="00205E05">
        <w:rPr>
          <w:sz w:val="18"/>
          <w:szCs w:val="18"/>
        </w:rPr>
        <w:softHyphen/>
        <w:t>мание. Физиологические основы внимания, виды внимания, его ос</w:t>
      </w:r>
      <w:r w:rsidRPr="00205E05">
        <w:rPr>
          <w:sz w:val="18"/>
          <w:szCs w:val="18"/>
        </w:rPr>
        <w:softHyphen/>
        <w:t>новные свойства. Причины рассеянности. Воспитание внимания, па</w:t>
      </w:r>
      <w:r w:rsidRPr="00205E05">
        <w:rPr>
          <w:sz w:val="18"/>
          <w:szCs w:val="18"/>
        </w:rPr>
        <w:softHyphen/>
        <w:t>мяти, воли. Развитие наблюдательности и мышления.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Безусловные и условные рефлексы человека (по методу речевого подкрепления). Двойственные изображения. Иллюзии установки. Выполнение тестов на наблюдательность и внимание, логическую и механическую память, консерватизм мышления и пр.</w:t>
      </w:r>
    </w:p>
    <w:p w:rsidR="002D0C60" w:rsidRPr="00205E05" w:rsidRDefault="002D0C60" w:rsidP="002D0C60">
      <w:pPr>
        <w:autoSpaceDE w:val="0"/>
        <w:autoSpaceDN w:val="0"/>
        <w:adjustRightInd w:val="0"/>
        <w:rPr>
          <w:b/>
          <w:bCs/>
          <w:sz w:val="18"/>
          <w:szCs w:val="18"/>
        </w:rPr>
      </w:pPr>
      <w:r w:rsidRPr="00205E05">
        <w:rPr>
          <w:b/>
          <w:bCs/>
          <w:sz w:val="18"/>
          <w:szCs w:val="18"/>
        </w:rPr>
        <w:t>Лабораторные и практические работы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Выработка навыка зеркального письма как пример разрушения старого и выработки нового динамического стереотипа.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sz w:val="18"/>
          <w:szCs w:val="18"/>
        </w:rPr>
        <w:t>Изменение числа колебаний образа усечённой пирамиды при непроизвольном, произвольном внимании и при активной работе с объектом.</w:t>
      </w:r>
    </w:p>
    <w:p w:rsidR="00BB59F6" w:rsidRPr="00205E05" w:rsidRDefault="00BB59F6" w:rsidP="00BB59F6">
      <w:pPr>
        <w:rPr>
          <w:bCs/>
          <w:sz w:val="18"/>
          <w:szCs w:val="18"/>
        </w:rPr>
      </w:pPr>
    </w:p>
    <w:p w:rsidR="002D0C60" w:rsidRPr="00205E05" w:rsidRDefault="002D0C60" w:rsidP="002D0C60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14. Железы внутренней секреции (эндокринная система) (2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Железы внешней, внутренней и смешанной секреции. Свойства гормонов. Взаимодействие нервной и гуморальной регуляции. Про</w:t>
      </w:r>
      <w:r w:rsidRPr="00205E05">
        <w:rPr>
          <w:sz w:val="18"/>
          <w:szCs w:val="18"/>
        </w:rPr>
        <w:softHyphen/>
        <w:t>межуточный мозг и органы эндокринной системы. Гормоны гипофи</w:t>
      </w:r>
      <w:r w:rsidRPr="00205E05">
        <w:rPr>
          <w:sz w:val="18"/>
          <w:szCs w:val="18"/>
        </w:rPr>
        <w:softHyphen/>
        <w:t>за и щитовидной железы, их влияние на рост и развитие, обмен ве</w:t>
      </w:r>
      <w:r w:rsidRPr="00205E05">
        <w:rPr>
          <w:sz w:val="18"/>
          <w:szCs w:val="18"/>
        </w:rPr>
        <w:softHyphen/>
        <w:t>ществ. Гормоны половых желез, надпочечников и поджелудочной же</w:t>
      </w:r>
      <w:r w:rsidRPr="00205E05">
        <w:rPr>
          <w:sz w:val="18"/>
          <w:szCs w:val="18"/>
        </w:rPr>
        <w:softHyphen/>
        <w:t>лезы. Причины сахарного диабета.</w:t>
      </w:r>
    </w:p>
    <w:p w:rsidR="002D0C60" w:rsidRPr="00205E05" w:rsidRDefault="002D0C60" w:rsidP="002D0C60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 xml:space="preserve">Модель черепа с откидной крышкой для показа местоположения гипофиза. Модель гортани </w:t>
      </w:r>
      <w:proofErr w:type="gramStart"/>
      <w:r w:rsidRPr="00205E05">
        <w:rPr>
          <w:sz w:val="18"/>
          <w:szCs w:val="18"/>
        </w:rPr>
        <w:t>с</w:t>
      </w:r>
      <w:proofErr w:type="gramEnd"/>
      <w:r w:rsidRPr="00205E05">
        <w:rPr>
          <w:sz w:val="18"/>
          <w:szCs w:val="18"/>
        </w:rPr>
        <w:t xml:space="preserve"> щитовидной железой. Модель почек с надпочечниками.</w:t>
      </w:r>
    </w:p>
    <w:p w:rsidR="00BB59F6" w:rsidRPr="00205E05" w:rsidRDefault="00BB59F6" w:rsidP="00BB59F6">
      <w:pPr>
        <w:rPr>
          <w:sz w:val="18"/>
          <w:szCs w:val="18"/>
        </w:rPr>
      </w:pPr>
    </w:p>
    <w:p w:rsidR="00FC4597" w:rsidRPr="00205E05" w:rsidRDefault="00FC4597" w:rsidP="00FC4597">
      <w:pPr>
        <w:autoSpaceDE w:val="0"/>
        <w:autoSpaceDN w:val="0"/>
        <w:adjustRightInd w:val="0"/>
        <w:rPr>
          <w:b/>
          <w:sz w:val="18"/>
          <w:szCs w:val="18"/>
        </w:rPr>
      </w:pPr>
      <w:r w:rsidRPr="00205E05">
        <w:rPr>
          <w:b/>
          <w:sz w:val="18"/>
          <w:szCs w:val="18"/>
        </w:rPr>
        <w:t>Раздел 15. Индивидуальное развитие организма (5 ч)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</w:t>
      </w:r>
      <w:r w:rsidRPr="00205E05">
        <w:rPr>
          <w:sz w:val="18"/>
          <w:szCs w:val="18"/>
        </w:rPr>
        <w:softHyphen/>
        <w:t>ределении пола будущего ребенка. Менструации и поллюции. Обра</w:t>
      </w:r>
      <w:r w:rsidRPr="00205E05">
        <w:rPr>
          <w:sz w:val="18"/>
          <w:szCs w:val="18"/>
        </w:rPr>
        <w:softHyphen/>
        <w:t>зование и развитие зародыша: овуляция, оплодотворение яйцеклетки, укрепление зародыша в матке. Развитие зародыша и плода. Беремен</w:t>
      </w:r>
      <w:r w:rsidRPr="00205E05">
        <w:rPr>
          <w:sz w:val="18"/>
          <w:szCs w:val="18"/>
        </w:rPr>
        <w:softHyphen/>
        <w:t xml:space="preserve">ность и роды. Биогенетический закон Геккеля — Мюллера и причины отступления от него. Влияние </w:t>
      </w:r>
      <w:proofErr w:type="spellStart"/>
      <w:r w:rsidRPr="00205E05">
        <w:rPr>
          <w:sz w:val="18"/>
          <w:szCs w:val="18"/>
        </w:rPr>
        <w:t>наркогенных</w:t>
      </w:r>
      <w:proofErr w:type="spellEnd"/>
      <w:r w:rsidRPr="00205E05">
        <w:rPr>
          <w:sz w:val="18"/>
          <w:szCs w:val="18"/>
        </w:rPr>
        <w:t xml:space="preserve"> веществ (табака, алкого</w:t>
      </w:r>
      <w:r w:rsidRPr="00205E05">
        <w:rPr>
          <w:sz w:val="18"/>
          <w:szCs w:val="18"/>
        </w:rPr>
        <w:softHyphen/>
        <w:t>ля, парко гиков) на развитие и здоровье человека.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Наследственные и врожденные заболевания и заболевания, пе</w:t>
      </w:r>
      <w:r w:rsidRPr="00205E05">
        <w:rPr>
          <w:sz w:val="18"/>
          <w:szCs w:val="18"/>
        </w:rPr>
        <w:softHyphen/>
        <w:t>редающиеся половым путем: СПИД, сифилис и др. Их профилак</w:t>
      </w:r>
      <w:r w:rsidRPr="00205E05">
        <w:rPr>
          <w:sz w:val="18"/>
          <w:szCs w:val="18"/>
        </w:rPr>
        <w:softHyphen/>
        <w:t>тика.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Развитие ребенка после рождения. Новорожденный и грудной ре</w:t>
      </w:r>
      <w:r w:rsidRPr="00205E05">
        <w:rPr>
          <w:sz w:val="18"/>
          <w:szCs w:val="18"/>
        </w:rPr>
        <w:softHyphen/>
        <w:t xml:space="preserve">бенок, уход за ним. Половое созревание. Биологическая и социальная зрелость. </w:t>
      </w:r>
      <w:proofErr w:type="spellStart"/>
      <w:r w:rsidRPr="00205E05">
        <w:rPr>
          <w:sz w:val="18"/>
          <w:szCs w:val="18"/>
        </w:rPr>
        <w:t>Предранних</w:t>
      </w:r>
      <w:proofErr w:type="spellEnd"/>
      <w:r w:rsidRPr="00205E05">
        <w:rPr>
          <w:sz w:val="18"/>
          <w:szCs w:val="18"/>
        </w:rPr>
        <w:t xml:space="preserve"> половых контактов и абортов.</w:t>
      </w:r>
    </w:p>
    <w:p w:rsidR="00BB59F6" w:rsidRPr="00205E05" w:rsidRDefault="00BB59F6" w:rsidP="00BB59F6">
      <w:pPr>
        <w:rPr>
          <w:sz w:val="18"/>
          <w:szCs w:val="18"/>
        </w:rPr>
      </w:pPr>
      <w:r w:rsidRPr="00205E05">
        <w:rPr>
          <w:sz w:val="18"/>
          <w:szCs w:val="18"/>
        </w:rPr>
        <w:t>Индивид и личность. Темперамент и характер. Самопознание, об</w:t>
      </w:r>
      <w:r w:rsidRPr="00205E05">
        <w:rPr>
          <w:sz w:val="18"/>
          <w:szCs w:val="18"/>
        </w:rPr>
        <w:softHyphen/>
        <w:t>щественный образ жизни, межличностные отношения. Стадии вхож</w:t>
      </w:r>
      <w:r w:rsidRPr="00205E05">
        <w:rPr>
          <w:sz w:val="18"/>
          <w:szCs w:val="18"/>
        </w:rPr>
        <w:softHyphen/>
        <w:t>дения личности в группу. Интересы, склонности, способности. Выбор жизненного пути.</w:t>
      </w:r>
    </w:p>
    <w:p w:rsidR="00FC4597" w:rsidRPr="00205E05" w:rsidRDefault="00FC4597" w:rsidP="00FC4597">
      <w:pPr>
        <w:autoSpaceDE w:val="0"/>
        <w:autoSpaceDN w:val="0"/>
        <w:adjustRightInd w:val="0"/>
        <w:rPr>
          <w:sz w:val="18"/>
          <w:szCs w:val="18"/>
        </w:rPr>
      </w:pPr>
      <w:r w:rsidRPr="00205E05">
        <w:rPr>
          <w:b/>
          <w:bCs/>
          <w:sz w:val="18"/>
          <w:szCs w:val="18"/>
        </w:rPr>
        <w:t xml:space="preserve">Демонстрация </w:t>
      </w:r>
      <w:r w:rsidRPr="00205E05">
        <w:rPr>
          <w:sz w:val="18"/>
          <w:szCs w:val="18"/>
        </w:rPr>
        <w:t>Тесты, определяющие тип темперамента.</w:t>
      </w:r>
    </w:p>
    <w:p w:rsidR="00C27D74" w:rsidRDefault="00C27D74">
      <w:pPr>
        <w:spacing w:after="200" w:line="276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</w:p>
    <w:p w:rsidR="00BB59F6" w:rsidRPr="00205E05" w:rsidRDefault="00C27D74" w:rsidP="009265AC">
      <w:pPr>
        <w:jc w:val="center"/>
        <w:rPr>
          <w:b/>
          <w:color w:val="000000"/>
          <w:sz w:val="18"/>
          <w:szCs w:val="18"/>
        </w:rPr>
      </w:pPr>
      <w:r>
        <w:rPr>
          <w:b/>
          <w:sz w:val="18"/>
          <w:szCs w:val="18"/>
        </w:rPr>
        <w:lastRenderedPageBreak/>
        <w:t>Тематическое планирование</w:t>
      </w:r>
    </w:p>
    <w:p w:rsidR="00881937" w:rsidRPr="00205E05" w:rsidRDefault="00881937" w:rsidP="00BB59F6">
      <w:pPr>
        <w:rPr>
          <w:bCs/>
          <w:iCs/>
          <w:sz w:val="18"/>
          <w:szCs w:val="1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7"/>
        <w:gridCol w:w="905"/>
        <w:gridCol w:w="4885"/>
        <w:gridCol w:w="1751"/>
        <w:gridCol w:w="6518"/>
      </w:tblGrid>
      <w:tr w:rsidR="009265AC" w:rsidRPr="00205E05" w:rsidTr="009265AC">
        <w:trPr>
          <w:trHeight w:val="286"/>
          <w:jc w:val="center"/>
        </w:trPr>
        <w:tc>
          <w:tcPr>
            <w:tcW w:w="246" w:type="pct"/>
            <w:vMerge w:val="restart"/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№</w:t>
            </w:r>
          </w:p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п\</w:t>
            </w:r>
            <w:proofErr w:type="gramStart"/>
            <w:r w:rsidRPr="00205E05"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306" w:type="pct"/>
            <w:vMerge w:val="restart"/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№ в теме</w:t>
            </w:r>
          </w:p>
        </w:tc>
        <w:tc>
          <w:tcPr>
            <w:tcW w:w="2244" w:type="pct"/>
            <w:gridSpan w:val="2"/>
            <w:vMerge w:val="restart"/>
            <w:shd w:val="clear" w:color="auto" w:fill="auto"/>
            <w:vAlign w:val="center"/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Раздел</w:t>
            </w:r>
            <w:proofErr w:type="gramStart"/>
            <w:r>
              <w:rPr>
                <w:sz w:val="18"/>
                <w:szCs w:val="18"/>
              </w:rPr>
              <w:t>,т</w:t>
            </w:r>
            <w:proofErr w:type="gramEnd"/>
            <w:r w:rsidRPr="00205E05">
              <w:rPr>
                <w:sz w:val="18"/>
                <w:szCs w:val="18"/>
              </w:rPr>
              <w:t>ема</w:t>
            </w:r>
            <w:proofErr w:type="spellEnd"/>
          </w:p>
          <w:p w:rsidR="009265AC" w:rsidRPr="00205E05" w:rsidRDefault="009265AC" w:rsidP="0088193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pct"/>
            <w:vMerge w:val="restart"/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</w:tr>
      <w:tr w:rsidR="009265AC" w:rsidRPr="00205E05" w:rsidTr="009265AC">
        <w:trPr>
          <w:trHeight w:val="612"/>
          <w:jc w:val="center"/>
        </w:trPr>
        <w:tc>
          <w:tcPr>
            <w:tcW w:w="246" w:type="pct"/>
            <w:vMerge/>
            <w:tcBorders>
              <w:bottom w:val="single" w:sz="4" w:space="0" w:color="auto"/>
            </w:tcBorders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04" w:type="pct"/>
            <w:vMerge/>
            <w:tcBorders>
              <w:bottom w:val="single" w:sz="4" w:space="0" w:color="auto"/>
            </w:tcBorders>
          </w:tcPr>
          <w:p w:rsidR="009265AC" w:rsidRPr="00205E05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09"/>
          <w:jc w:val="center"/>
        </w:trPr>
        <w:tc>
          <w:tcPr>
            <w:tcW w:w="552" w:type="pct"/>
            <w:gridSpan w:val="2"/>
            <w:shd w:val="clear" w:color="auto" w:fill="F2F2F2"/>
          </w:tcPr>
          <w:p w:rsidR="009265AC" w:rsidRPr="00205E05" w:rsidRDefault="009265AC" w:rsidP="00CF5CA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shd w:val="clear" w:color="auto" w:fill="F2F2F2"/>
          </w:tcPr>
          <w:p w:rsidR="009265AC" w:rsidRPr="00205E05" w:rsidRDefault="009265AC" w:rsidP="00CF5CAB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05E05">
              <w:rPr>
                <w:b/>
                <w:sz w:val="18"/>
                <w:szCs w:val="18"/>
              </w:rPr>
              <w:t>Раздел 1. Введение. Науки, изучающие организм человека (2 ч.)</w:t>
            </w:r>
          </w:p>
        </w:tc>
        <w:tc>
          <w:tcPr>
            <w:tcW w:w="2204" w:type="pct"/>
            <w:shd w:val="clear" w:color="auto" w:fill="F2F2F2"/>
          </w:tcPr>
          <w:p w:rsidR="009265AC" w:rsidRPr="00205E05" w:rsidRDefault="009265AC" w:rsidP="00CF5CAB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430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1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05E05" w:rsidRDefault="009265AC" w:rsidP="00EA0BA1">
            <w:pPr>
              <w:widowControl w:val="0"/>
              <w:spacing w:line="23" w:lineRule="atLeast"/>
              <w:ind w:right="-7"/>
              <w:rPr>
                <w:sz w:val="18"/>
                <w:szCs w:val="18"/>
              </w:rPr>
            </w:pPr>
            <w:r w:rsidRPr="00205E05">
              <w:rPr>
                <w:rFonts w:cs="font306"/>
                <w:bCs/>
                <w:sz w:val="18"/>
                <w:szCs w:val="18"/>
              </w:rPr>
              <w:t>Науки о человеке</w:t>
            </w:r>
          </w:p>
        </w:tc>
        <w:tc>
          <w:tcPr>
            <w:tcW w:w="2204" w:type="pct"/>
          </w:tcPr>
          <w:p w:rsidR="009265AC" w:rsidRPr="00205E05" w:rsidRDefault="009265AC" w:rsidP="00EA0BA1">
            <w:pPr>
              <w:widowControl w:val="0"/>
              <w:spacing w:line="23" w:lineRule="atLeast"/>
              <w:ind w:right="-7"/>
              <w:rPr>
                <w:rFonts w:cs="font306"/>
                <w:bCs/>
                <w:sz w:val="18"/>
                <w:szCs w:val="18"/>
              </w:rPr>
            </w:pPr>
            <w:r>
              <w:rPr>
                <w:rFonts w:cs="font306"/>
                <w:bCs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705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2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C300A" w:rsidRDefault="009265AC" w:rsidP="00881937">
            <w:pPr>
              <w:rPr>
                <w:rFonts w:cs="font306"/>
                <w:bCs/>
                <w:sz w:val="18"/>
                <w:szCs w:val="18"/>
              </w:rPr>
            </w:pPr>
            <w:r w:rsidRPr="00205E05">
              <w:rPr>
                <w:rFonts w:cs="font306"/>
                <w:bCs/>
                <w:sz w:val="18"/>
                <w:szCs w:val="18"/>
              </w:rPr>
              <w:t>История и методы изучения человека</w:t>
            </w:r>
          </w:p>
        </w:tc>
        <w:tc>
          <w:tcPr>
            <w:tcW w:w="2204" w:type="pct"/>
          </w:tcPr>
          <w:p w:rsidR="009265AC" w:rsidRPr="00205E05" w:rsidRDefault="009265AC" w:rsidP="00881937">
            <w:pPr>
              <w:rPr>
                <w:rFonts w:cs="font306"/>
                <w:bCs/>
                <w:sz w:val="18"/>
                <w:szCs w:val="18"/>
              </w:rPr>
            </w:pPr>
            <w:r>
              <w:rPr>
                <w:rFonts w:cs="font306"/>
                <w:bCs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294"/>
          <w:jc w:val="center"/>
        </w:trPr>
        <w:tc>
          <w:tcPr>
            <w:tcW w:w="552" w:type="pct"/>
            <w:gridSpan w:val="2"/>
            <w:shd w:val="clear" w:color="auto" w:fill="F2F2F2"/>
          </w:tcPr>
          <w:p w:rsidR="009265AC" w:rsidRPr="00205E05" w:rsidRDefault="009265AC" w:rsidP="00EA0BA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shd w:val="clear" w:color="auto" w:fill="F2F2F2"/>
          </w:tcPr>
          <w:p w:rsidR="009265AC" w:rsidRPr="00205E05" w:rsidRDefault="009265AC" w:rsidP="00EA0BA1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205E05">
              <w:rPr>
                <w:b/>
                <w:sz w:val="18"/>
                <w:szCs w:val="18"/>
              </w:rPr>
              <w:t xml:space="preserve">Раздел 2. </w:t>
            </w:r>
            <w:r w:rsidRPr="00205E05">
              <w:rPr>
                <w:b/>
                <w:bCs/>
                <w:sz w:val="18"/>
                <w:szCs w:val="18"/>
              </w:rPr>
              <w:t>Происхождение человека</w:t>
            </w:r>
            <w:r w:rsidRPr="00205E05">
              <w:rPr>
                <w:b/>
                <w:sz w:val="18"/>
                <w:szCs w:val="18"/>
              </w:rPr>
              <w:t xml:space="preserve"> (3ч.)</w:t>
            </w:r>
          </w:p>
        </w:tc>
        <w:tc>
          <w:tcPr>
            <w:tcW w:w="2204" w:type="pct"/>
            <w:shd w:val="clear" w:color="auto" w:fill="F2F2F2"/>
          </w:tcPr>
          <w:p w:rsidR="009265AC" w:rsidRPr="00205E05" w:rsidRDefault="009265AC" w:rsidP="00EA0BA1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990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3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Место человека в систематике. Доказательства животного происхождения человека</w:t>
            </w:r>
          </w:p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4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Основные этапы эволюции человека</w:t>
            </w:r>
          </w:p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5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 w:rsidRPr="00205E05">
              <w:rPr>
                <w:sz w:val="18"/>
                <w:szCs w:val="18"/>
              </w:rPr>
              <w:t>Человеческие расы. Человек как вид</w:t>
            </w:r>
          </w:p>
        </w:tc>
        <w:tc>
          <w:tcPr>
            <w:tcW w:w="2204" w:type="pct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FD0573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FD0573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FD0573">
              <w:rPr>
                <w:b/>
                <w:sz w:val="18"/>
                <w:szCs w:val="18"/>
              </w:rPr>
              <w:t>Раздел 3.</w:t>
            </w:r>
            <w:r>
              <w:rPr>
                <w:b/>
                <w:sz w:val="18"/>
                <w:szCs w:val="18"/>
              </w:rPr>
              <w:t>Строение организма (4</w:t>
            </w:r>
            <w:r w:rsidRPr="00FD0573">
              <w:rPr>
                <w:b/>
                <w:sz w:val="18"/>
                <w:szCs w:val="18"/>
              </w:rPr>
              <w:t xml:space="preserve"> ч)</w:t>
            </w:r>
          </w:p>
        </w:tc>
        <w:tc>
          <w:tcPr>
            <w:tcW w:w="2204" w:type="pct"/>
          </w:tcPr>
          <w:p w:rsidR="009265AC" w:rsidRPr="00FD0573" w:rsidRDefault="009265AC" w:rsidP="0088193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D0573" w:rsidRDefault="009265AC" w:rsidP="00C471C9">
            <w:pPr>
              <w:keepNext/>
              <w:rPr>
                <w:sz w:val="18"/>
                <w:szCs w:val="18"/>
              </w:rPr>
            </w:pPr>
            <w:r w:rsidRPr="00FD0573">
              <w:rPr>
                <w:sz w:val="18"/>
                <w:szCs w:val="18"/>
              </w:rPr>
              <w:t>Уровни организации</w:t>
            </w:r>
          </w:p>
        </w:tc>
        <w:tc>
          <w:tcPr>
            <w:tcW w:w="2204" w:type="pct"/>
          </w:tcPr>
          <w:p w:rsidR="009265AC" w:rsidRPr="00FD0573" w:rsidRDefault="009265AC" w:rsidP="00C471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05E05" w:rsidRDefault="009265AC" w:rsidP="00C471C9">
            <w:pPr>
              <w:keepNext/>
              <w:rPr>
                <w:sz w:val="18"/>
                <w:szCs w:val="18"/>
              </w:rPr>
            </w:pPr>
            <w:r w:rsidRPr="00FD0573">
              <w:rPr>
                <w:sz w:val="18"/>
                <w:szCs w:val="18"/>
              </w:rPr>
              <w:t>Клеточное строение организма</w:t>
            </w:r>
          </w:p>
        </w:tc>
        <w:tc>
          <w:tcPr>
            <w:tcW w:w="2204" w:type="pct"/>
          </w:tcPr>
          <w:p w:rsidR="009265AC" w:rsidRPr="00FD0573" w:rsidRDefault="009265AC" w:rsidP="00C471C9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607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E05FC6" w:rsidRDefault="009265AC" w:rsidP="00E05FC6">
            <w:pPr>
              <w:widowControl w:val="0"/>
              <w:spacing w:line="218" w:lineRule="auto"/>
              <w:ind w:left="34" w:right="-8"/>
              <w:rPr>
                <w:sz w:val="18"/>
                <w:szCs w:val="18"/>
              </w:rPr>
            </w:pPr>
            <w:r w:rsidRPr="00E05FC6">
              <w:rPr>
                <w:sz w:val="18"/>
                <w:szCs w:val="18"/>
              </w:rPr>
              <w:t>Строение и функции тканей человека</w:t>
            </w:r>
          </w:p>
          <w:p w:rsidR="009265AC" w:rsidRPr="00E05FC6" w:rsidRDefault="009265AC" w:rsidP="002C300A">
            <w:pPr>
              <w:pStyle w:val="a5"/>
              <w:spacing w:after="0"/>
              <w:ind w:left="3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Лабораторная работа 1</w:t>
            </w:r>
            <w:r w:rsidRPr="00E05FC6">
              <w:rPr>
                <w:sz w:val="18"/>
                <w:szCs w:val="18"/>
              </w:rPr>
              <w:t xml:space="preserve">  Рассматривание клеток и тканей в оптический микроскоп.</w:t>
            </w:r>
          </w:p>
        </w:tc>
        <w:tc>
          <w:tcPr>
            <w:tcW w:w="2204" w:type="pct"/>
          </w:tcPr>
          <w:p w:rsidR="009265AC" w:rsidRPr="00E05FC6" w:rsidRDefault="009265AC" w:rsidP="00E05FC6">
            <w:pPr>
              <w:widowControl w:val="0"/>
              <w:spacing w:line="218" w:lineRule="auto"/>
              <w:ind w:left="34" w:right="-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E05FC6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E05FC6">
              <w:rPr>
                <w:rFonts w:cs="font306"/>
                <w:sz w:val="18"/>
                <w:szCs w:val="18"/>
              </w:rPr>
              <w:t>Рефлекс и рефлекторная дуга</w:t>
            </w:r>
          </w:p>
          <w:p w:rsidR="009265AC" w:rsidRPr="00E05FC6" w:rsidRDefault="009265AC" w:rsidP="007233D4">
            <w:pPr>
              <w:rPr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E05FC6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E8086D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E8086D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E8086D">
              <w:rPr>
                <w:b/>
                <w:bCs/>
                <w:iCs/>
                <w:sz w:val="18"/>
                <w:szCs w:val="18"/>
              </w:rPr>
              <w:t>Раздел 4</w:t>
            </w:r>
            <w:r>
              <w:rPr>
                <w:b/>
                <w:bCs/>
                <w:iCs/>
                <w:sz w:val="18"/>
                <w:szCs w:val="18"/>
              </w:rPr>
              <w:t>.Опорно-двигательная система (8</w:t>
            </w:r>
            <w:r w:rsidRPr="00E8086D">
              <w:rPr>
                <w:b/>
                <w:bCs/>
                <w:iCs/>
                <w:sz w:val="18"/>
                <w:szCs w:val="18"/>
              </w:rPr>
              <w:t>часов)</w:t>
            </w:r>
          </w:p>
        </w:tc>
        <w:tc>
          <w:tcPr>
            <w:tcW w:w="2204" w:type="pct"/>
          </w:tcPr>
          <w:p w:rsidR="009265AC" w:rsidRPr="00E8086D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E8086D" w:rsidRDefault="009265AC" w:rsidP="00E8086D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E8086D">
              <w:rPr>
                <w:rFonts w:cs="font306"/>
                <w:sz w:val="18"/>
                <w:szCs w:val="18"/>
              </w:rPr>
              <w:t>Ске</w:t>
            </w:r>
            <w:r w:rsidRPr="00E8086D">
              <w:rPr>
                <w:rFonts w:cs="font306"/>
                <w:sz w:val="18"/>
                <w:szCs w:val="18"/>
              </w:rPr>
              <w:softHyphen/>
              <w:t>лет человека</w:t>
            </w:r>
            <w:r>
              <w:rPr>
                <w:rFonts w:cs="font306"/>
                <w:sz w:val="18"/>
                <w:szCs w:val="18"/>
              </w:rPr>
              <w:t>. Л.р.</w:t>
            </w:r>
            <w:r w:rsidRPr="00E8086D">
              <w:rPr>
                <w:rFonts w:cs="font306"/>
                <w:sz w:val="18"/>
                <w:szCs w:val="18"/>
              </w:rPr>
              <w:t xml:space="preserve"> 2 «Микроскопическое строение кости»</w:t>
            </w:r>
          </w:p>
        </w:tc>
        <w:tc>
          <w:tcPr>
            <w:tcW w:w="2204" w:type="pct"/>
          </w:tcPr>
          <w:p w:rsidR="009265AC" w:rsidRPr="00E8086D" w:rsidRDefault="009265AC" w:rsidP="00E8086D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E8086D" w:rsidRDefault="009265AC" w:rsidP="00F41422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E8086D">
              <w:rPr>
                <w:sz w:val="18"/>
                <w:szCs w:val="18"/>
              </w:rPr>
              <w:t>Осевой ск</w:t>
            </w:r>
            <w:r>
              <w:rPr>
                <w:sz w:val="18"/>
                <w:szCs w:val="18"/>
              </w:rPr>
              <w:t>елет</w:t>
            </w:r>
          </w:p>
        </w:tc>
        <w:tc>
          <w:tcPr>
            <w:tcW w:w="2204" w:type="pct"/>
          </w:tcPr>
          <w:p w:rsidR="009265AC" w:rsidRPr="00E8086D" w:rsidRDefault="009265AC" w:rsidP="00F41422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41422" w:rsidRDefault="009265AC" w:rsidP="00F41422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41422">
              <w:rPr>
                <w:sz w:val="18"/>
                <w:szCs w:val="18"/>
              </w:rPr>
              <w:t>Пояс конечностей. Соединение костей.</w:t>
            </w:r>
          </w:p>
        </w:tc>
        <w:tc>
          <w:tcPr>
            <w:tcW w:w="2204" w:type="pct"/>
          </w:tcPr>
          <w:p w:rsidR="009265AC" w:rsidRPr="00F41422" w:rsidRDefault="009265AC" w:rsidP="00F41422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441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306" w:type="pct"/>
          </w:tcPr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  <w:p w:rsidR="009265AC" w:rsidRPr="00205E05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41422" w:rsidRDefault="009265AC" w:rsidP="00AB42A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F41422">
              <w:rPr>
                <w:rFonts w:cs="font306"/>
                <w:sz w:val="18"/>
                <w:szCs w:val="18"/>
              </w:rPr>
              <w:t>Строение мышц и сухожилий.</w:t>
            </w:r>
            <w:r>
              <w:rPr>
                <w:rFonts w:cs="font306"/>
                <w:sz w:val="18"/>
                <w:szCs w:val="18"/>
              </w:rPr>
              <w:t xml:space="preserve"> </w:t>
            </w:r>
            <w:r w:rsidRPr="00F41422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 w:rsidRPr="00F41422">
              <w:rPr>
                <w:sz w:val="18"/>
                <w:szCs w:val="18"/>
              </w:rPr>
              <w:t>р</w:t>
            </w:r>
            <w:proofErr w:type="gramEnd"/>
            <w:r w:rsidRPr="00F4142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№ 3 «Мышцы человеческого тела» </w:t>
            </w:r>
          </w:p>
        </w:tc>
        <w:tc>
          <w:tcPr>
            <w:tcW w:w="2204" w:type="pct"/>
          </w:tcPr>
          <w:p w:rsidR="009265AC" w:rsidRPr="00F41422" w:rsidRDefault="009265AC" w:rsidP="00AB42A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41422" w:rsidRDefault="009265AC" w:rsidP="00F41422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F41422">
              <w:rPr>
                <w:rFonts w:cs="font306"/>
                <w:sz w:val="18"/>
                <w:szCs w:val="18"/>
              </w:rPr>
              <w:t>Рабо</w:t>
            </w:r>
            <w:r w:rsidRPr="00F41422">
              <w:rPr>
                <w:rFonts w:cs="font306"/>
                <w:sz w:val="18"/>
                <w:szCs w:val="18"/>
              </w:rPr>
              <w:softHyphen/>
              <w:t>та скелетных мышц и их регуляция.</w:t>
            </w:r>
            <w:r>
              <w:rPr>
                <w:rFonts w:cs="font306"/>
                <w:sz w:val="18"/>
                <w:szCs w:val="18"/>
              </w:rPr>
              <w:t xml:space="preserve"> Л. </w:t>
            </w:r>
            <w:proofErr w:type="gramStart"/>
            <w:r>
              <w:rPr>
                <w:rFonts w:cs="font306"/>
                <w:sz w:val="18"/>
                <w:szCs w:val="18"/>
              </w:rPr>
              <w:t>р</w:t>
            </w:r>
            <w:proofErr w:type="gramEnd"/>
            <w:r w:rsidRPr="00F41422">
              <w:rPr>
                <w:rFonts w:cs="font306"/>
                <w:sz w:val="18"/>
                <w:szCs w:val="18"/>
              </w:rPr>
              <w:t xml:space="preserve"> № 4 «Утомление при статической работе»</w:t>
            </w:r>
          </w:p>
        </w:tc>
        <w:tc>
          <w:tcPr>
            <w:tcW w:w="2204" w:type="pct"/>
          </w:tcPr>
          <w:p w:rsidR="009265AC" w:rsidRPr="00F41422" w:rsidRDefault="009265AC" w:rsidP="00F41422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41422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F41422">
              <w:rPr>
                <w:sz w:val="18"/>
                <w:szCs w:val="18"/>
              </w:rPr>
              <w:t>Осанка.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  <w:r w:rsidRPr="00F41422">
              <w:rPr>
                <w:sz w:val="18"/>
                <w:szCs w:val="18"/>
              </w:rPr>
              <w:t>№ 5 «Осанка и плоскостопие»</w:t>
            </w:r>
          </w:p>
        </w:tc>
        <w:tc>
          <w:tcPr>
            <w:tcW w:w="2204" w:type="pct"/>
          </w:tcPr>
          <w:p w:rsidR="009265AC" w:rsidRPr="00F41422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AB42AC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AB42AC">
              <w:rPr>
                <w:sz w:val="18"/>
                <w:szCs w:val="18"/>
              </w:rPr>
              <w:t>Первая помощь при ушибах, переломах костей и вывихах суставов</w:t>
            </w:r>
            <w:r w:rsidRPr="00F4142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204" w:type="pct"/>
          </w:tcPr>
          <w:p w:rsidR="009265AC" w:rsidRPr="00AB42AC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AB42AC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Проверка знаний</w:t>
            </w:r>
          </w:p>
        </w:tc>
        <w:tc>
          <w:tcPr>
            <w:tcW w:w="2204" w:type="pct"/>
          </w:tcPr>
          <w:p w:rsidR="009265AC" w:rsidRDefault="009265AC" w:rsidP="00AB42AC">
            <w:pPr>
              <w:pStyle w:val="a5"/>
              <w:spacing w:after="0"/>
              <w:ind w:left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067167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067167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067167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067167">
              <w:rPr>
                <w:b/>
                <w:bCs/>
                <w:i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iCs/>
                <w:sz w:val="18"/>
                <w:szCs w:val="18"/>
              </w:rPr>
              <w:t>5.</w:t>
            </w:r>
            <w:r>
              <w:rPr>
                <w:b/>
                <w:bCs/>
                <w:sz w:val="18"/>
                <w:szCs w:val="18"/>
              </w:rPr>
              <w:t>Внутренняя среда организма (3</w:t>
            </w:r>
            <w:r w:rsidRPr="00067167">
              <w:rPr>
                <w:b/>
                <w:bCs/>
                <w:sz w:val="18"/>
                <w:szCs w:val="18"/>
              </w:rPr>
              <w:t xml:space="preserve"> часа)</w:t>
            </w:r>
          </w:p>
        </w:tc>
        <w:tc>
          <w:tcPr>
            <w:tcW w:w="2204" w:type="pct"/>
          </w:tcPr>
          <w:p w:rsidR="009265AC" w:rsidRPr="00067167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67167" w:rsidRDefault="009265AC" w:rsidP="00067167">
            <w:pPr>
              <w:suppressAutoHyphens/>
              <w:jc w:val="both"/>
              <w:rPr>
                <w:rFonts w:cs="font306"/>
                <w:sz w:val="18"/>
                <w:szCs w:val="18"/>
              </w:rPr>
            </w:pPr>
            <w:r w:rsidRPr="00067167">
              <w:rPr>
                <w:rFonts w:cs="font306"/>
                <w:sz w:val="18"/>
                <w:szCs w:val="18"/>
              </w:rPr>
              <w:t>Компоненты внутренней среды: кровь, тканевая жидкость, лимфа</w:t>
            </w:r>
          </w:p>
        </w:tc>
        <w:tc>
          <w:tcPr>
            <w:tcW w:w="2204" w:type="pct"/>
          </w:tcPr>
          <w:p w:rsidR="009265AC" w:rsidRPr="00067167" w:rsidRDefault="009265AC" w:rsidP="00067167">
            <w:pPr>
              <w:suppressAutoHyphens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851008" w:rsidRDefault="009265AC" w:rsidP="007233D4">
            <w:pPr>
              <w:suppressAutoHyphens/>
              <w:jc w:val="both"/>
              <w:rPr>
                <w:rFonts w:cs="font306"/>
                <w:sz w:val="18"/>
                <w:szCs w:val="18"/>
              </w:rPr>
            </w:pPr>
            <w:r w:rsidRPr="00067167">
              <w:rPr>
                <w:rFonts w:cs="font306"/>
                <w:sz w:val="18"/>
                <w:szCs w:val="18"/>
              </w:rPr>
              <w:t>Борьба организма с инфекцией. Иммунитет</w:t>
            </w:r>
            <w:r>
              <w:rPr>
                <w:rFonts w:cs="font306"/>
                <w:sz w:val="18"/>
                <w:szCs w:val="18"/>
              </w:rPr>
              <w:t xml:space="preserve">. </w:t>
            </w:r>
            <w:r w:rsidRPr="00851008">
              <w:rPr>
                <w:rFonts w:cs="font306"/>
                <w:sz w:val="18"/>
                <w:szCs w:val="18"/>
              </w:rPr>
              <w:t>Имму</w:t>
            </w:r>
            <w:r w:rsidRPr="00851008">
              <w:rPr>
                <w:rFonts w:cs="font306"/>
                <w:sz w:val="18"/>
                <w:szCs w:val="18"/>
              </w:rPr>
              <w:softHyphen/>
              <w:t>нология на службе здоровья</w:t>
            </w:r>
          </w:p>
        </w:tc>
        <w:tc>
          <w:tcPr>
            <w:tcW w:w="2204" w:type="pct"/>
          </w:tcPr>
          <w:p w:rsidR="009265AC" w:rsidRPr="00067167" w:rsidRDefault="009265AC" w:rsidP="007233D4">
            <w:pPr>
              <w:suppressAutoHyphens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851008" w:rsidRDefault="009265AC" w:rsidP="00851008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 w:rsidRPr="00851008">
              <w:rPr>
                <w:rFonts w:cs="font306"/>
                <w:sz w:val="18"/>
                <w:szCs w:val="18"/>
              </w:rPr>
              <w:t>Группы кров</w:t>
            </w:r>
            <w:r>
              <w:rPr>
                <w:rFonts w:cs="font306"/>
                <w:sz w:val="18"/>
                <w:szCs w:val="18"/>
              </w:rPr>
              <w:t>и</w:t>
            </w:r>
          </w:p>
        </w:tc>
        <w:tc>
          <w:tcPr>
            <w:tcW w:w="2204" w:type="pct"/>
          </w:tcPr>
          <w:p w:rsidR="009265AC" w:rsidRPr="00851008" w:rsidRDefault="009265AC" w:rsidP="00851008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851008" w:rsidRDefault="009265AC" w:rsidP="00723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851008" w:rsidRDefault="009265AC" w:rsidP="007233D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iCs/>
                <w:sz w:val="18"/>
                <w:szCs w:val="18"/>
              </w:rPr>
              <w:t>Раздел 6.</w:t>
            </w:r>
            <w:r w:rsidRPr="00851008">
              <w:rPr>
                <w:rFonts w:cs="font306"/>
                <w:b/>
                <w:bCs/>
                <w:sz w:val="18"/>
                <w:szCs w:val="18"/>
              </w:rPr>
              <w:t>Кровеносная и лимфатическая системы организма (6ч.)</w:t>
            </w:r>
          </w:p>
        </w:tc>
        <w:tc>
          <w:tcPr>
            <w:tcW w:w="2204" w:type="pct"/>
          </w:tcPr>
          <w:p w:rsidR="009265AC" w:rsidRDefault="009265AC" w:rsidP="003100CD">
            <w:pPr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851008" w:rsidRDefault="009265AC" w:rsidP="007233D4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 w:rsidRPr="00851008">
              <w:rPr>
                <w:sz w:val="18"/>
                <w:szCs w:val="18"/>
                <w:lang w:eastAsia="ar-SA"/>
              </w:rPr>
              <w:t>Транспортные системы организ</w:t>
            </w:r>
            <w:r>
              <w:rPr>
                <w:sz w:val="18"/>
                <w:szCs w:val="18"/>
                <w:lang w:eastAsia="ar-SA"/>
              </w:rPr>
              <w:t>ма</w:t>
            </w:r>
          </w:p>
        </w:tc>
        <w:tc>
          <w:tcPr>
            <w:tcW w:w="2204" w:type="pct"/>
          </w:tcPr>
          <w:p w:rsidR="009265AC" w:rsidRPr="00851008" w:rsidRDefault="009265AC" w:rsidP="007233D4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851008" w:rsidRDefault="009265AC" w:rsidP="0085100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Л. Р.</w:t>
            </w:r>
            <w:r w:rsidRPr="00851008">
              <w:rPr>
                <w:sz w:val="18"/>
                <w:szCs w:val="18"/>
                <w:lang w:eastAsia="ar-SA"/>
              </w:rPr>
              <w:t>№ 6 «Круги кровообращения»</w:t>
            </w:r>
          </w:p>
        </w:tc>
        <w:tc>
          <w:tcPr>
            <w:tcW w:w="2204" w:type="pct"/>
          </w:tcPr>
          <w:p w:rsidR="009265AC" w:rsidRDefault="009265AC" w:rsidP="00851008">
            <w:pPr>
              <w:suppressAutoHyphens/>
              <w:jc w:val="both"/>
              <w:rPr>
                <w:sz w:val="18"/>
                <w:szCs w:val="18"/>
                <w:lang w:eastAsia="ar-SA"/>
              </w:rPr>
            </w:pPr>
            <w:r>
              <w:rPr>
                <w:sz w:val="18"/>
                <w:szCs w:val="18"/>
                <w:lang w:eastAsia="ar-SA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851008" w:rsidRDefault="009265AC" w:rsidP="00851008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 w:rsidRPr="00851008">
              <w:rPr>
                <w:rFonts w:cs="font306"/>
                <w:sz w:val="18"/>
                <w:szCs w:val="18"/>
              </w:rPr>
              <w:t>Строение и работа сердца</w:t>
            </w:r>
          </w:p>
        </w:tc>
        <w:tc>
          <w:tcPr>
            <w:tcW w:w="2204" w:type="pct"/>
          </w:tcPr>
          <w:p w:rsidR="009265AC" w:rsidRPr="00851008" w:rsidRDefault="009265AC" w:rsidP="00851008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A92B14" w:rsidRDefault="009265AC" w:rsidP="00A92B1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A92B14">
              <w:rPr>
                <w:rFonts w:cs="font306"/>
                <w:sz w:val="18"/>
                <w:szCs w:val="18"/>
              </w:rPr>
              <w:t>Движение крови по сосудам</w:t>
            </w:r>
            <w:r>
              <w:rPr>
                <w:rFonts w:cs="font306"/>
                <w:sz w:val="18"/>
                <w:szCs w:val="18"/>
              </w:rPr>
              <w:t xml:space="preserve">. Л </w:t>
            </w:r>
            <w:proofErr w:type="gramStart"/>
            <w:r>
              <w:rPr>
                <w:rFonts w:cs="font306"/>
                <w:sz w:val="18"/>
                <w:szCs w:val="18"/>
              </w:rPr>
              <w:t>р</w:t>
            </w:r>
            <w:proofErr w:type="gramEnd"/>
            <w:r w:rsidRPr="00A92B14">
              <w:rPr>
                <w:rFonts w:cs="font306"/>
                <w:sz w:val="18"/>
                <w:szCs w:val="18"/>
              </w:rPr>
              <w:t xml:space="preserve"> № 7« Измерение скорости кровотока в сосудах ногтевого ложа»</w:t>
            </w:r>
          </w:p>
        </w:tc>
        <w:tc>
          <w:tcPr>
            <w:tcW w:w="2204" w:type="pct"/>
          </w:tcPr>
          <w:p w:rsidR="009265AC" w:rsidRPr="00A92B14" w:rsidRDefault="009265AC" w:rsidP="00A92B1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A92B14" w:rsidRDefault="009265AC" w:rsidP="00A92B14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 w:rsidRPr="00A92B14">
              <w:rPr>
                <w:rFonts w:cs="font306"/>
                <w:sz w:val="18"/>
                <w:szCs w:val="18"/>
              </w:rPr>
              <w:t>Гигиена сердечно</w:t>
            </w:r>
            <w:r w:rsidRPr="00A92B14">
              <w:rPr>
                <w:rFonts w:cs="font306"/>
                <w:sz w:val="18"/>
                <w:szCs w:val="18"/>
              </w:rPr>
              <w:softHyphen/>
              <w:t>сосудистой системы</w:t>
            </w:r>
          </w:p>
        </w:tc>
        <w:tc>
          <w:tcPr>
            <w:tcW w:w="2204" w:type="pct"/>
          </w:tcPr>
          <w:p w:rsidR="009265AC" w:rsidRPr="00A92B14" w:rsidRDefault="009265AC" w:rsidP="00A92B14">
            <w:pPr>
              <w:pStyle w:val="a5"/>
              <w:spacing w:after="0"/>
              <w:ind w:left="0"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A92B14" w:rsidRDefault="009265AC" w:rsidP="007233D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18"/>
                <w:szCs w:val="18"/>
              </w:rPr>
            </w:pPr>
            <w:r w:rsidRPr="00A92B14">
              <w:rPr>
                <w:rFonts w:cs="font306"/>
                <w:sz w:val="18"/>
                <w:szCs w:val="18"/>
              </w:rPr>
              <w:t>Первая помощь при кровотече</w:t>
            </w:r>
            <w:r w:rsidRPr="00A92B14">
              <w:rPr>
                <w:rFonts w:cs="font306"/>
                <w:sz w:val="18"/>
                <w:szCs w:val="18"/>
              </w:rPr>
              <w:softHyphen/>
              <w:t>ниях</w:t>
            </w:r>
          </w:p>
          <w:p w:rsidR="009265AC" w:rsidRPr="00A92B14" w:rsidRDefault="009265AC" w:rsidP="007233D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A92B14" w:rsidRDefault="009265AC" w:rsidP="007233D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9E786B" w:rsidRDefault="009265AC" w:rsidP="00723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9E786B" w:rsidRDefault="009265AC" w:rsidP="007233D4">
            <w:pPr>
              <w:jc w:val="center"/>
              <w:rPr>
                <w:sz w:val="18"/>
                <w:szCs w:val="18"/>
              </w:rPr>
            </w:pPr>
            <w:r w:rsidRPr="009E786B">
              <w:rPr>
                <w:rFonts w:cs="font306"/>
                <w:b/>
                <w:bCs/>
                <w:iCs/>
                <w:sz w:val="18"/>
                <w:szCs w:val="18"/>
              </w:rPr>
              <w:t xml:space="preserve">Раздел </w:t>
            </w:r>
            <w:r>
              <w:rPr>
                <w:rFonts w:cs="font306"/>
                <w:b/>
                <w:bCs/>
                <w:iCs/>
                <w:sz w:val="18"/>
                <w:szCs w:val="18"/>
              </w:rPr>
              <w:t>7.</w:t>
            </w:r>
            <w:r>
              <w:rPr>
                <w:rFonts w:cs="font306"/>
                <w:b/>
                <w:bCs/>
                <w:sz w:val="18"/>
                <w:szCs w:val="18"/>
              </w:rPr>
              <w:t>Дыхательная система (5</w:t>
            </w:r>
            <w:r w:rsidRPr="009E786B">
              <w:rPr>
                <w:rFonts w:cs="font306"/>
                <w:b/>
                <w:bCs/>
                <w:sz w:val="18"/>
                <w:szCs w:val="18"/>
              </w:rPr>
              <w:t>ч)</w:t>
            </w:r>
          </w:p>
        </w:tc>
        <w:tc>
          <w:tcPr>
            <w:tcW w:w="2204" w:type="pct"/>
          </w:tcPr>
          <w:p w:rsidR="009265AC" w:rsidRPr="009E786B" w:rsidRDefault="009265AC" w:rsidP="007233D4">
            <w:pPr>
              <w:jc w:val="center"/>
              <w:rPr>
                <w:rFonts w:cs="font306"/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9E786B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9E786B">
              <w:rPr>
                <w:rFonts w:cs="font306"/>
                <w:sz w:val="18"/>
                <w:szCs w:val="18"/>
              </w:rPr>
              <w:t>Стро</w:t>
            </w:r>
            <w:r>
              <w:rPr>
                <w:rFonts w:cs="font306"/>
                <w:sz w:val="18"/>
                <w:szCs w:val="18"/>
              </w:rPr>
              <w:t>ение и функции органов дыхания. Лёгкие</w:t>
            </w:r>
          </w:p>
          <w:p w:rsidR="009265AC" w:rsidRPr="009E786B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9E786B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9E786B" w:rsidRDefault="009265AC" w:rsidP="009E786B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9E786B">
              <w:rPr>
                <w:rFonts w:cs="font306"/>
                <w:sz w:val="18"/>
                <w:szCs w:val="18"/>
              </w:rPr>
              <w:t>Механизмы вдоха и выдоха</w:t>
            </w:r>
          </w:p>
        </w:tc>
        <w:tc>
          <w:tcPr>
            <w:tcW w:w="2204" w:type="pct"/>
          </w:tcPr>
          <w:p w:rsidR="009265AC" w:rsidRPr="009E786B" w:rsidRDefault="009265AC" w:rsidP="009E786B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9E786B" w:rsidRDefault="009265AC" w:rsidP="009E786B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9E786B">
              <w:rPr>
                <w:sz w:val="18"/>
                <w:szCs w:val="18"/>
              </w:rPr>
              <w:t>Лабораторная работа № 8 «Изменение обхвата грудной клетки в состоянии вдоха и выдоха»</w:t>
            </w:r>
          </w:p>
        </w:tc>
        <w:tc>
          <w:tcPr>
            <w:tcW w:w="2204" w:type="pct"/>
          </w:tcPr>
          <w:p w:rsidR="009265AC" w:rsidRPr="009E786B" w:rsidRDefault="009265AC" w:rsidP="009E786B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9E786B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9E786B">
              <w:rPr>
                <w:rFonts w:cs="font306"/>
                <w:sz w:val="18"/>
                <w:szCs w:val="18"/>
              </w:rPr>
              <w:t>Выявление и предупреждение болезней органов дыхания.</w:t>
            </w:r>
          </w:p>
        </w:tc>
        <w:tc>
          <w:tcPr>
            <w:tcW w:w="2204" w:type="pct"/>
          </w:tcPr>
          <w:p w:rsidR="009265AC" w:rsidRPr="009E786B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9E786B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Контрольная работа за первое полугодие</w:t>
            </w:r>
          </w:p>
        </w:tc>
        <w:tc>
          <w:tcPr>
            <w:tcW w:w="2204" w:type="pct"/>
          </w:tcPr>
          <w:p w:rsidR="009265A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6C0DE9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6C0DE9" w:rsidRDefault="009265AC" w:rsidP="006C0DE9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6C0DE9" w:rsidRDefault="009265AC" w:rsidP="006C0DE9">
            <w:pPr>
              <w:snapToGrid w:val="0"/>
              <w:jc w:val="center"/>
              <w:rPr>
                <w:sz w:val="18"/>
                <w:szCs w:val="18"/>
              </w:rPr>
            </w:pPr>
            <w:r w:rsidRPr="006C0DE9">
              <w:rPr>
                <w:b/>
                <w:bCs/>
                <w:iCs/>
                <w:sz w:val="18"/>
                <w:szCs w:val="18"/>
              </w:rPr>
              <w:t xml:space="preserve">Раздел </w:t>
            </w:r>
            <w:r>
              <w:rPr>
                <w:b/>
                <w:bCs/>
                <w:iCs/>
                <w:sz w:val="18"/>
                <w:szCs w:val="18"/>
              </w:rPr>
              <w:t>8.</w:t>
            </w:r>
            <w:r w:rsidRPr="006C0DE9">
              <w:rPr>
                <w:b/>
                <w:bCs/>
                <w:sz w:val="18"/>
                <w:szCs w:val="18"/>
              </w:rPr>
              <w:t>Пищевар</w:t>
            </w:r>
            <w:r>
              <w:rPr>
                <w:b/>
                <w:bCs/>
                <w:sz w:val="18"/>
                <w:szCs w:val="18"/>
              </w:rPr>
              <w:t>ение</w:t>
            </w:r>
            <w:r w:rsidRPr="006C0DE9">
              <w:rPr>
                <w:b/>
                <w:bCs/>
                <w:sz w:val="18"/>
                <w:szCs w:val="18"/>
              </w:rPr>
              <w:t xml:space="preserve"> (6 ч)</w:t>
            </w:r>
          </w:p>
        </w:tc>
        <w:tc>
          <w:tcPr>
            <w:tcW w:w="2204" w:type="pct"/>
          </w:tcPr>
          <w:p w:rsidR="009265AC" w:rsidRPr="006C0DE9" w:rsidRDefault="009265AC" w:rsidP="006C0DE9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6C0DE9">
              <w:rPr>
                <w:rFonts w:cs="font306"/>
                <w:sz w:val="18"/>
                <w:szCs w:val="18"/>
              </w:rPr>
              <w:t>Пищевые продукты и питательные вещества.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6C0DE9">
              <w:rPr>
                <w:rFonts w:cs="font306"/>
                <w:sz w:val="18"/>
                <w:szCs w:val="18"/>
              </w:rPr>
              <w:t>Строение и функции пищеварительной системы. Пищеварение в ротовой полости</w:t>
            </w:r>
          </w:p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rFonts w:cs="font306"/>
                <w:sz w:val="18"/>
                <w:szCs w:val="18"/>
              </w:rPr>
              <w:t>.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Пищеварение в желудке.</w:t>
            </w:r>
            <w:r>
              <w:rPr>
                <w:sz w:val="18"/>
                <w:szCs w:val="18"/>
              </w:rPr>
              <w:t xml:space="preserve"> </w:t>
            </w:r>
            <w:r w:rsidRPr="006C0DE9">
              <w:rPr>
                <w:sz w:val="18"/>
                <w:szCs w:val="18"/>
              </w:rPr>
              <w:t>Л</w:t>
            </w:r>
            <w:r>
              <w:rPr>
                <w:sz w:val="18"/>
                <w:szCs w:val="18"/>
              </w:rPr>
              <w:t>.</w:t>
            </w:r>
            <w:r w:rsidRPr="006C0DE9">
              <w:rPr>
                <w:sz w:val="18"/>
                <w:szCs w:val="18"/>
              </w:rPr>
              <w:t xml:space="preserve"> Р</w:t>
            </w:r>
            <w:r>
              <w:rPr>
                <w:sz w:val="18"/>
                <w:szCs w:val="18"/>
              </w:rPr>
              <w:t>.</w:t>
            </w:r>
            <w:r w:rsidRPr="006C0DE9">
              <w:rPr>
                <w:sz w:val="18"/>
                <w:szCs w:val="18"/>
              </w:rPr>
              <w:t xml:space="preserve"> № 9</w:t>
            </w:r>
          </w:p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 xml:space="preserve"> «Действие слюны на крахмал»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Пищеварение в тонком и толстом кишечнике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Регуляция пищеварения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Гигиена органов пищеварения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CC0327" w:rsidRDefault="009265AC" w:rsidP="00723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CC0327" w:rsidRDefault="009265AC" w:rsidP="007233D4">
            <w:pPr>
              <w:jc w:val="center"/>
              <w:rPr>
                <w:sz w:val="18"/>
                <w:szCs w:val="18"/>
              </w:rPr>
            </w:pPr>
            <w:r w:rsidRPr="00CC0327">
              <w:rPr>
                <w:rFonts w:cs="font306"/>
                <w:b/>
                <w:bCs/>
                <w:iCs/>
                <w:sz w:val="18"/>
                <w:szCs w:val="18"/>
              </w:rPr>
              <w:t xml:space="preserve">Раздел </w:t>
            </w:r>
            <w:r>
              <w:rPr>
                <w:rFonts w:cs="font306"/>
                <w:b/>
                <w:bCs/>
                <w:iCs/>
                <w:sz w:val="18"/>
                <w:szCs w:val="18"/>
              </w:rPr>
              <w:t>9.</w:t>
            </w:r>
            <w:r w:rsidRPr="00CC0327">
              <w:rPr>
                <w:rFonts w:cs="font306"/>
                <w:b/>
                <w:bCs/>
                <w:sz w:val="18"/>
                <w:szCs w:val="18"/>
              </w:rPr>
              <w:t>Обмен веществ и энергии (3ч)</w:t>
            </w:r>
          </w:p>
        </w:tc>
        <w:tc>
          <w:tcPr>
            <w:tcW w:w="2204" w:type="pct"/>
          </w:tcPr>
          <w:p w:rsidR="009265AC" w:rsidRPr="00CC0327" w:rsidRDefault="009265AC" w:rsidP="007233D4">
            <w:pPr>
              <w:jc w:val="center"/>
              <w:rPr>
                <w:rFonts w:cs="font306"/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CC0327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6C0DE9">
              <w:rPr>
                <w:rFonts w:cs="font306"/>
                <w:sz w:val="18"/>
                <w:szCs w:val="18"/>
              </w:rPr>
              <w:t>Обмен веществ и энергии — основное свойство всех живых существ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Витамины.</w:t>
            </w:r>
            <w:r>
              <w:rPr>
                <w:sz w:val="18"/>
                <w:szCs w:val="18"/>
              </w:rPr>
              <w:t xml:space="preserve"> Л.р.</w:t>
            </w:r>
            <w:r w:rsidRPr="006C0DE9">
              <w:rPr>
                <w:sz w:val="18"/>
                <w:szCs w:val="18"/>
              </w:rPr>
              <w:t xml:space="preserve"> № 10 «</w:t>
            </w:r>
            <w:r w:rsidRPr="006C0DE9">
              <w:rPr>
                <w:rFonts w:cs="font306"/>
                <w:sz w:val="18"/>
                <w:szCs w:val="18"/>
              </w:rPr>
              <w:t>Установление зависимости между нагрузкой и уров</w:t>
            </w:r>
            <w:r w:rsidRPr="006C0DE9">
              <w:rPr>
                <w:rFonts w:cs="font306"/>
                <w:sz w:val="18"/>
                <w:szCs w:val="18"/>
              </w:rPr>
              <w:softHyphen/>
              <w:t>нем энергетического обмена по результатам функцио</w:t>
            </w:r>
            <w:r w:rsidRPr="006C0DE9">
              <w:rPr>
                <w:rFonts w:cs="font306"/>
                <w:sz w:val="18"/>
                <w:szCs w:val="18"/>
              </w:rPr>
              <w:softHyphen/>
              <w:t>нальной пробы с задержкой дыхания до и после на</w:t>
            </w:r>
            <w:r w:rsidRPr="006C0DE9">
              <w:rPr>
                <w:rFonts w:cs="font306"/>
                <w:sz w:val="18"/>
                <w:szCs w:val="18"/>
              </w:rPr>
              <w:softHyphen/>
              <w:t>грузки».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6C0DE9">
              <w:rPr>
                <w:sz w:val="18"/>
                <w:szCs w:val="18"/>
              </w:rPr>
              <w:t>Пищевой рацион</w:t>
            </w:r>
          </w:p>
        </w:tc>
        <w:tc>
          <w:tcPr>
            <w:tcW w:w="2204" w:type="pct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gridAfter w:val="2"/>
          <w:wAfter w:w="2796" w:type="pct"/>
          <w:trHeight w:val="325"/>
          <w:jc w:val="center"/>
        </w:trPr>
        <w:tc>
          <w:tcPr>
            <w:tcW w:w="2204" w:type="pct"/>
            <w:gridSpan w:val="3"/>
          </w:tcPr>
          <w:p w:rsidR="009265AC" w:rsidRDefault="009265AC" w:rsidP="0037258C">
            <w:pPr>
              <w:jc w:val="center"/>
              <w:rPr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b/>
                <w:bCs/>
                <w:iCs/>
                <w:color w:val="000000"/>
                <w:sz w:val="18"/>
                <w:szCs w:val="18"/>
              </w:rPr>
              <w:t>Раздел 10.</w:t>
            </w:r>
            <w:r w:rsidRPr="0037258C">
              <w:rPr>
                <w:b/>
                <w:bCs/>
                <w:sz w:val="18"/>
                <w:szCs w:val="18"/>
              </w:rPr>
              <w:t>Покровные органы. Теплорегуляция. Выделение (4 ч)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37258C" w:rsidRDefault="009265AC" w:rsidP="007233D4">
            <w:pPr>
              <w:pStyle w:val="a5"/>
              <w:ind w:left="0"/>
              <w:rPr>
                <w:rFonts w:cs="font306"/>
                <w:sz w:val="18"/>
                <w:szCs w:val="18"/>
              </w:rPr>
            </w:pPr>
            <w:r w:rsidRPr="0037258C">
              <w:rPr>
                <w:rFonts w:cs="font306"/>
                <w:sz w:val="18"/>
                <w:szCs w:val="18"/>
              </w:rPr>
              <w:t>Наружные покровы тела человека</w:t>
            </w:r>
          </w:p>
        </w:tc>
        <w:tc>
          <w:tcPr>
            <w:tcW w:w="2204" w:type="pct"/>
          </w:tcPr>
          <w:p w:rsidR="009265AC" w:rsidRPr="0037258C" w:rsidRDefault="009265AC" w:rsidP="007233D4">
            <w:pPr>
              <w:pStyle w:val="a5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37258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37258C">
              <w:rPr>
                <w:rFonts w:cs="font306"/>
                <w:sz w:val="18"/>
                <w:szCs w:val="18"/>
              </w:rPr>
              <w:t>Роль кожи в обменных процессах</w:t>
            </w:r>
          </w:p>
        </w:tc>
        <w:tc>
          <w:tcPr>
            <w:tcW w:w="2204" w:type="pct"/>
          </w:tcPr>
          <w:p w:rsidR="009265AC" w:rsidRPr="0037258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37258C" w:rsidRDefault="009265AC" w:rsidP="0037258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37258C">
              <w:rPr>
                <w:rFonts w:cs="font306"/>
                <w:sz w:val="18"/>
                <w:szCs w:val="18"/>
              </w:rPr>
              <w:t>Органы мочевыделительной системы, их строение и функция</w:t>
            </w:r>
          </w:p>
        </w:tc>
        <w:tc>
          <w:tcPr>
            <w:tcW w:w="2204" w:type="pct"/>
          </w:tcPr>
          <w:p w:rsidR="009265AC" w:rsidRPr="0037258C" w:rsidRDefault="009265AC" w:rsidP="0037258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37258C" w:rsidRDefault="009265AC" w:rsidP="0037258C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37258C">
              <w:rPr>
                <w:sz w:val="18"/>
                <w:szCs w:val="18"/>
              </w:rPr>
              <w:t>Гигиена органов выделения</w:t>
            </w:r>
          </w:p>
        </w:tc>
        <w:tc>
          <w:tcPr>
            <w:tcW w:w="2204" w:type="pct"/>
          </w:tcPr>
          <w:p w:rsidR="009265AC" w:rsidRPr="0037258C" w:rsidRDefault="009265AC" w:rsidP="0037258C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37258C" w:rsidRDefault="009265AC" w:rsidP="007233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37258C" w:rsidRDefault="009265AC" w:rsidP="007233D4">
            <w:pPr>
              <w:jc w:val="center"/>
              <w:rPr>
                <w:sz w:val="18"/>
                <w:szCs w:val="18"/>
              </w:rPr>
            </w:pPr>
            <w:r w:rsidRPr="0037258C">
              <w:rPr>
                <w:rFonts w:cs="font306"/>
                <w:b/>
                <w:bCs/>
                <w:iCs/>
                <w:sz w:val="18"/>
                <w:szCs w:val="18"/>
              </w:rPr>
              <w:t xml:space="preserve">Раздел </w:t>
            </w:r>
            <w:r>
              <w:rPr>
                <w:rFonts w:cs="font306"/>
                <w:b/>
                <w:bCs/>
                <w:iCs/>
                <w:sz w:val="18"/>
                <w:szCs w:val="18"/>
              </w:rPr>
              <w:t>11.</w:t>
            </w:r>
            <w:r w:rsidRPr="0037258C">
              <w:rPr>
                <w:rFonts w:cs="font306"/>
                <w:b/>
                <w:bCs/>
                <w:sz w:val="18"/>
                <w:szCs w:val="18"/>
              </w:rPr>
              <w:t>Нервная система человека</w:t>
            </w:r>
            <w:r w:rsidRPr="0037258C">
              <w:rPr>
                <w:rFonts w:cs="font306"/>
                <w:b/>
                <w:bCs/>
                <w:iCs/>
                <w:sz w:val="18"/>
                <w:szCs w:val="18"/>
              </w:rPr>
              <w:t xml:space="preserve"> (5 </w:t>
            </w:r>
            <w:r w:rsidRPr="0037258C">
              <w:rPr>
                <w:rFonts w:cs="font306"/>
                <w:b/>
                <w:bCs/>
                <w:sz w:val="18"/>
                <w:szCs w:val="18"/>
              </w:rPr>
              <w:t>ч)</w:t>
            </w:r>
          </w:p>
        </w:tc>
        <w:tc>
          <w:tcPr>
            <w:tcW w:w="2204" w:type="pct"/>
          </w:tcPr>
          <w:p w:rsidR="009265AC" w:rsidRPr="0037258C" w:rsidRDefault="009265AC" w:rsidP="007233D4">
            <w:pPr>
              <w:jc w:val="center"/>
              <w:rPr>
                <w:rFonts w:cs="font306"/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B136C">
              <w:rPr>
                <w:rFonts w:cs="font306"/>
                <w:sz w:val="18"/>
                <w:szCs w:val="18"/>
              </w:rPr>
              <w:t>Значение нервной системы</w:t>
            </w:r>
          </w:p>
        </w:tc>
        <w:tc>
          <w:tcPr>
            <w:tcW w:w="2204" w:type="pct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B136C" w:rsidRDefault="009265AC" w:rsidP="002B136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B136C">
              <w:rPr>
                <w:rFonts w:cs="font306"/>
                <w:sz w:val="18"/>
                <w:szCs w:val="18"/>
              </w:rPr>
              <w:t>Стро</w:t>
            </w:r>
            <w:r w:rsidRPr="002B136C">
              <w:rPr>
                <w:rFonts w:cs="font306"/>
                <w:sz w:val="18"/>
                <w:szCs w:val="18"/>
              </w:rPr>
              <w:softHyphen/>
              <w:t>ение нервной системы</w:t>
            </w:r>
          </w:p>
        </w:tc>
        <w:tc>
          <w:tcPr>
            <w:tcW w:w="2204" w:type="pct"/>
          </w:tcPr>
          <w:p w:rsidR="009265AC" w:rsidRPr="002B136C" w:rsidRDefault="009265AC" w:rsidP="002B136C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B136C">
              <w:rPr>
                <w:rFonts w:cs="font306"/>
                <w:sz w:val="18"/>
                <w:szCs w:val="18"/>
              </w:rPr>
              <w:t>Строение головного мозга</w:t>
            </w:r>
            <w:r>
              <w:rPr>
                <w:rFonts w:cs="font306"/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Л. Р.</w:t>
            </w:r>
            <w:r w:rsidRPr="002B136C">
              <w:rPr>
                <w:sz w:val="18"/>
                <w:szCs w:val="18"/>
              </w:rPr>
              <w:t>№ 11 «</w:t>
            </w:r>
            <w:r w:rsidRPr="002B136C">
              <w:rPr>
                <w:rFonts w:cs="font306"/>
                <w:sz w:val="18"/>
                <w:szCs w:val="18"/>
              </w:rPr>
              <w:t>Пальценосовая проба и особенности движений, связанных с функциями мозжечка и среднего мозга. Рефлексы продолговатого и среднего мозга»</w:t>
            </w:r>
          </w:p>
        </w:tc>
        <w:tc>
          <w:tcPr>
            <w:tcW w:w="2204" w:type="pct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B136C">
              <w:rPr>
                <w:rFonts w:cs="font306"/>
                <w:sz w:val="18"/>
                <w:szCs w:val="18"/>
              </w:rPr>
              <w:t>Соматический и автономный отделы нервной сис</w:t>
            </w:r>
            <w:r w:rsidRPr="002B136C">
              <w:rPr>
                <w:rFonts w:cs="font306"/>
                <w:sz w:val="18"/>
                <w:szCs w:val="18"/>
              </w:rPr>
              <w:softHyphen/>
              <w:t>темы.</w:t>
            </w:r>
            <w:r>
              <w:rPr>
                <w:rFonts w:cs="font306"/>
                <w:sz w:val="18"/>
                <w:szCs w:val="18"/>
              </w:rPr>
              <w:t xml:space="preserve"> </w:t>
            </w:r>
            <w:r w:rsidRPr="002B136C">
              <w:rPr>
                <w:rFonts w:cs="font306"/>
                <w:sz w:val="18"/>
                <w:szCs w:val="18"/>
              </w:rPr>
              <w:t>Л</w:t>
            </w:r>
            <w:r>
              <w:rPr>
                <w:rFonts w:cs="font306"/>
                <w:sz w:val="18"/>
                <w:szCs w:val="18"/>
              </w:rPr>
              <w:t>.р.</w:t>
            </w:r>
            <w:r w:rsidRPr="002B136C">
              <w:rPr>
                <w:rFonts w:cs="font306"/>
                <w:sz w:val="18"/>
                <w:szCs w:val="18"/>
              </w:rPr>
              <w:t xml:space="preserve"> № 12 «</w:t>
            </w:r>
            <w:proofErr w:type="gramStart"/>
            <w:r w:rsidRPr="002B136C">
              <w:rPr>
                <w:rFonts w:cs="font306"/>
                <w:sz w:val="18"/>
                <w:szCs w:val="18"/>
              </w:rPr>
              <w:t>Определяющий</w:t>
            </w:r>
            <w:proofErr w:type="gramEnd"/>
            <w:r w:rsidRPr="002B136C">
              <w:rPr>
                <w:rFonts w:cs="font306"/>
                <w:sz w:val="18"/>
                <w:szCs w:val="18"/>
              </w:rPr>
              <w:t xml:space="preserve"> изменение тонуса симпатической и парасимпатической системы автономной нервной системы при раздражении»</w:t>
            </w:r>
          </w:p>
        </w:tc>
        <w:tc>
          <w:tcPr>
            <w:tcW w:w="2204" w:type="pct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B136C">
              <w:rPr>
                <w:rFonts w:cs="font306"/>
                <w:sz w:val="18"/>
                <w:szCs w:val="18"/>
              </w:rPr>
              <w:t>Мозг и психика</w:t>
            </w:r>
          </w:p>
        </w:tc>
        <w:tc>
          <w:tcPr>
            <w:tcW w:w="2204" w:type="pct"/>
          </w:tcPr>
          <w:p w:rsidR="009265AC" w:rsidRPr="002B136C" w:rsidRDefault="009265AC" w:rsidP="007233D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2E798A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2E798A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2E798A">
              <w:rPr>
                <w:b/>
                <w:bCs/>
                <w:iCs/>
                <w:sz w:val="18"/>
                <w:szCs w:val="18"/>
              </w:rPr>
              <w:t>Раздел 12.</w:t>
            </w:r>
            <w:r w:rsidRPr="002E798A">
              <w:rPr>
                <w:rFonts w:cs="font306"/>
                <w:b/>
                <w:bCs/>
                <w:sz w:val="18"/>
                <w:szCs w:val="18"/>
              </w:rPr>
              <w:t xml:space="preserve"> </w:t>
            </w:r>
            <w:r w:rsidRPr="002E798A">
              <w:rPr>
                <w:b/>
                <w:bCs/>
                <w:iCs/>
                <w:sz w:val="18"/>
                <w:szCs w:val="18"/>
              </w:rPr>
              <w:t>Анализаторы.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 w:rsidRPr="002E798A">
              <w:rPr>
                <w:b/>
                <w:bCs/>
                <w:iCs/>
                <w:sz w:val="18"/>
                <w:szCs w:val="18"/>
              </w:rPr>
              <w:t>Органы чувств(</w:t>
            </w:r>
            <w:r>
              <w:rPr>
                <w:b/>
                <w:bCs/>
                <w:iCs/>
                <w:sz w:val="18"/>
                <w:szCs w:val="18"/>
              </w:rPr>
              <w:t>5 ч.</w:t>
            </w:r>
            <w:r w:rsidRPr="002E798A">
              <w:rPr>
                <w:b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2204" w:type="pct"/>
          </w:tcPr>
          <w:p w:rsidR="009265AC" w:rsidRPr="002E798A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E798A">
              <w:rPr>
                <w:rFonts w:cs="font306"/>
                <w:sz w:val="18"/>
                <w:szCs w:val="18"/>
              </w:rPr>
              <w:t>Зрительный анализатор.</w:t>
            </w:r>
            <w:r>
              <w:rPr>
                <w:rFonts w:cs="font306"/>
                <w:sz w:val="18"/>
                <w:szCs w:val="18"/>
              </w:rPr>
              <w:t xml:space="preserve"> </w:t>
            </w:r>
            <w:r w:rsidRPr="002E798A">
              <w:rPr>
                <w:rFonts w:cs="font306"/>
                <w:sz w:val="18"/>
                <w:szCs w:val="18"/>
              </w:rPr>
              <w:t>Л</w:t>
            </w:r>
            <w:r>
              <w:rPr>
                <w:rFonts w:cs="font306"/>
                <w:sz w:val="18"/>
                <w:szCs w:val="18"/>
              </w:rPr>
              <w:t>.</w:t>
            </w:r>
            <w:r w:rsidRPr="002E798A">
              <w:rPr>
                <w:rFonts w:cs="font306"/>
                <w:sz w:val="18"/>
                <w:szCs w:val="18"/>
              </w:rPr>
              <w:t>р</w:t>
            </w:r>
            <w:r>
              <w:rPr>
                <w:rFonts w:cs="font306"/>
                <w:sz w:val="18"/>
                <w:szCs w:val="18"/>
              </w:rPr>
              <w:t>.</w:t>
            </w:r>
            <w:r w:rsidRPr="002E798A">
              <w:rPr>
                <w:rFonts w:cs="font306"/>
                <w:sz w:val="18"/>
                <w:szCs w:val="18"/>
              </w:rPr>
              <w:t xml:space="preserve"> № 13 «Опыты, выявляющие иллюзии, связанные с биноку</w:t>
            </w:r>
            <w:r w:rsidRPr="002E798A">
              <w:rPr>
                <w:rFonts w:cs="font306"/>
                <w:sz w:val="18"/>
                <w:szCs w:val="18"/>
              </w:rPr>
              <w:softHyphen/>
              <w:t>лярным зрением»</w:t>
            </w:r>
          </w:p>
        </w:tc>
        <w:tc>
          <w:tcPr>
            <w:tcW w:w="2204" w:type="pct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Гигиена зре</w:t>
            </w:r>
            <w:r>
              <w:rPr>
                <w:rFonts w:cs="font306"/>
                <w:sz w:val="18"/>
                <w:szCs w:val="18"/>
              </w:rPr>
              <w:softHyphen/>
              <w:t>ния</w:t>
            </w:r>
          </w:p>
        </w:tc>
        <w:tc>
          <w:tcPr>
            <w:tcW w:w="2204" w:type="pct"/>
          </w:tcPr>
          <w:p w:rsidR="009265AC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E798A">
              <w:rPr>
                <w:rFonts w:cs="font306"/>
                <w:sz w:val="18"/>
                <w:szCs w:val="18"/>
              </w:rPr>
              <w:t>Слуховой анализатор</w:t>
            </w:r>
          </w:p>
        </w:tc>
        <w:tc>
          <w:tcPr>
            <w:tcW w:w="2204" w:type="pct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 w:rsidRPr="002E798A">
              <w:rPr>
                <w:rFonts w:cs="font306"/>
                <w:sz w:val="18"/>
                <w:szCs w:val="18"/>
              </w:rPr>
              <w:t>Органы равновесия, кожно-мышечной чувствительности, обоняния и вкуса</w:t>
            </w:r>
          </w:p>
        </w:tc>
        <w:tc>
          <w:tcPr>
            <w:tcW w:w="2204" w:type="pct"/>
          </w:tcPr>
          <w:p w:rsidR="009265AC" w:rsidRPr="002E798A" w:rsidRDefault="009265AC" w:rsidP="00C27D74">
            <w:pPr>
              <w:pStyle w:val="a5"/>
              <w:spacing w:after="0"/>
              <w:ind w:left="0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2E798A" w:rsidRDefault="009265AC" w:rsidP="00C27D7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18"/>
                <w:szCs w:val="18"/>
              </w:rPr>
            </w:pPr>
            <w:r w:rsidRPr="002E798A">
              <w:rPr>
                <w:rFonts w:cs="font306"/>
                <w:sz w:val="18"/>
                <w:szCs w:val="18"/>
              </w:rPr>
              <w:t>Взаимодей</w:t>
            </w:r>
            <w:r w:rsidRPr="002E798A">
              <w:rPr>
                <w:rFonts w:cs="font306"/>
                <w:sz w:val="18"/>
                <w:szCs w:val="18"/>
              </w:rPr>
              <w:softHyphen/>
              <w:t>ствие анализаторов</w:t>
            </w:r>
          </w:p>
        </w:tc>
        <w:tc>
          <w:tcPr>
            <w:tcW w:w="2204" w:type="pct"/>
          </w:tcPr>
          <w:p w:rsidR="009265AC" w:rsidRPr="002E798A" w:rsidRDefault="009265AC" w:rsidP="00C27D74">
            <w:pPr>
              <w:widowControl w:val="0"/>
              <w:spacing w:line="23" w:lineRule="atLeast"/>
              <w:ind w:right="-7"/>
              <w:jc w:val="both"/>
              <w:rPr>
                <w:rFonts w:cs="font306"/>
                <w:sz w:val="18"/>
                <w:szCs w:val="18"/>
              </w:rPr>
            </w:pPr>
            <w:r>
              <w:rPr>
                <w:rFonts w:cs="font306"/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F13DB4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F13DB4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F13DB4">
              <w:rPr>
                <w:b/>
                <w:bCs/>
                <w:iCs/>
                <w:sz w:val="18"/>
                <w:szCs w:val="18"/>
              </w:rPr>
              <w:t>Раздел 13.</w:t>
            </w:r>
            <w:r w:rsidRPr="00F13DB4">
              <w:rPr>
                <w:rFonts w:cs="font306"/>
                <w:b/>
                <w:bCs/>
                <w:sz w:val="18"/>
                <w:szCs w:val="18"/>
              </w:rPr>
              <w:t xml:space="preserve"> </w:t>
            </w:r>
            <w:r w:rsidRPr="00F13DB4">
              <w:rPr>
                <w:b/>
                <w:bCs/>
                <w:iCs/>
                <w:sz w:val="18"/>
                <w:szCs w:val="18"/>
              </w:rPr>
              <w:t>Высшая нервная деятельность. Поведение. Психика</w:t>
            </w:r>
            <w:r>
              <w:rPr>
                <w:b/>
                <w:bCs/>
                <w:iCs/>
                <w:sz w:val="18"/>
                <w:szCs w:val="18"/>
              </w:rPr>
              <w:t xml:space="preserve"> (5</w:t>
            </w:r>
            <w:r w:rsidRPr="00F13DB4">
              <w:rPr>
                <w:b/>
                <w:bCs/>
                <w:iCs/>
                <w:sz w:val="18"/>
                <w:szCs w:val="18"/>
              </w:rPr>
              <w:t xml:space="preserve"> ч)</w:t>
            </w:r>
          </w:p>
        </w:tc>
        <w:tc>
          <w:tcPr>
            <w:tcW w:w="2204" w:type="pct"/>
          </w:tcPr>
          <w:p w:rsidR="009265AC" w:rsidRPr="00F13DB4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F13DB4">
              <w:rPr>
                <w:sz w:val="18"/>
                <w:szCs w:val="18"/>
              </w:rPr>
              <w:t>Вклад отечественных ученых  в разработку учения о высшей нервной деятельности.</w:t>
            </w:r>
          </w:p>
        </w:tc>
        <w:tc>
          <w:tcPr>
            <w:tcW w:w="2204" w:type="pct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F13DB4">
              <w:rPr>
                <w:sz w:val="18"/>
                <w:szCs w:val="18"/>
              </w:rPr>
              <w:t>Врожденные и приобретенные программы поведения.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Л.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spellEnd"/>
            <w:proofErr w:type="gramEnd"/>
            <w:r w:rsidRPr="00F13DB4">
              <w:rPr>
                <w:sz w:val="18"/>
                <w:szCs w:val="18"/>
              </w:rPr>
              <w:t xml:space="preserve"> № 14 «Выработка навыка зеркального письма»</w:t>
            </w:r>
          </w:p>
        </w:tc>
        <w:tc>
          <w:tcPr>
            <w:tcW w:w="2204" w:type="pct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F13DB4">
              <w:rPr>
                <w:sz w:val="18"/>
                <w:szCs w:val="18"/>
              </w:rPr>
              <w:t>Сон и сновидения.</w:t>
            </w:r>
          </w:p>
        </w:tc>
        <w:tc>
          <w:tcPr>
            <w:tcW w:w="2204" w:type="pct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F13DB4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Особенности ВНД. Речь, </w:t>
            </w:r>
            <w:r w:rsidRPr="00F13DB4">
              <w:rPr>
                <w:sz w:val="18"/>
                <w:szCs w:val="18"/>
              </w:rPr>
              <w:t>сознание</w:t>
            </w:r>
            <w:r>
              <w:rPr>
                <w:sz w:val="18"/>
                <w:szCs w:val="18"/>
              </w:rPr>
              <w:t>, п</w:t>
            </w:r>
            <w:r w:rsidRPr="00F13DB4">
              <w:rPr>
                <w:sz w:val="18"/>
                <w:szCs w:val="18"/>
              </w:rPr>
              <w:t>амять, воображение и мышление</w:t>
            </w:r>
          </w:p>
        </w:tc>
        <w:tc>
          <w:tcPr>
            <w:tcW w:w="2204" w:type="pct"/>
          </w:tcPr>
          <w:p w:rsidR="009265AC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CA7A98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CA7A98">
              <w:rPr>
                <w:sz w:val="18"/>
                <w:szCs w:val="18"/>
              </w:rPr>
              <w:t>Воля, эмоции, внимание.</w:t>
            </w:r>
            <w:r>
              <w:rPr>
                <w:sz w:val="18"/>
                <w:szCs w:val="18"/>
              </w:rPr>
              <w:t xml:space="preserve"> Л. </w:t>
            </w:r>
            <w:proofErr w:type="gramStart"/>
            <w:r>
              <w:rPr>
                <w:sz w:val="18"/>
                <w:szCs w:val="18"/>
              </w:rPr>
              <w:t>р</w:t>
            </w:r>
            <w:proofErr w:type="gramEnd"/>
            <w:r>
              <w:rPr>
                <w:sz w:val="18"/>
                <w:szCs w:val="18"/>
              </w:rPr>
              <w:t xml:space="preserve"> № 15</w:t>
            </w:r>
            <w:r w:rsidRPr="00CA7A98">
              <w:rPr>
                <w:sz w:val="18"/>
                <w:szCs w:val="18"/>
              </w:rPr>
              <w:t>« Измерение числа колебаний образа усеченной пирамиды»</w:t>
            </w:r>
          </w:p>
          <w:p w:rsidR="009265AC" w:rsidRPr="00CA7A98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</w:p>
          <w:p w:rsidR="009265AC" w:rsidRPr="00CA7A98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</w:p>
        </w:tc>
        <w:tc>
          <w:tcPr>
            <w:tcW w:w="2204" w:type="pct"/>
          </w:tcPr>
          <w:p w:rsidR="009265AC" w:rsidRPr="00CA7A98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CA7A98" w:rsidRDefault="009265AC" w:rsidP="00881937">
            <w:pPr>
              <w:snapToGri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CA7A98" w:rsidRDefault="009265AC" w:rsidP="00881937">
            <w:pPr>
              <w:snapToGrid w:val="0"/>
              <w:jc w:val="center"/>
              <w:rPr>
                <w:b/>
                <w:sz w:val="18"/>
                <w:szCs w:val="18"/>
              </w:rPr>
            </w:pPr>
            <w:r w:rsidRPr="00CA7A98">
              <w:rPr>
                <w:b/>
                <w:bCs/>
                <w:iCs/>
                <w:sz w:val="18"/>
                <w:szCs w:val="18"/>
              </w:rPr>
              <w:t>Раздел 14.</w:t>
            </w:r>
            <w:r w:rsidRPr="00CA7A98">
              <w:rPr>
                <w:rFonts w:cs="font306"/>
                <w:b/>
                <w:bCs/>
                <w:iCs/>
                <w:sz w:val="18"/>
                <w:szCs w:val="18"/>
              </w:rPr>
              <w:t xml:space="preserve"> </w:t>
            </w:r>
            <w:r w:rsidRPr="00CA7A98">
              <w:rPr>
                <w:b/>
                <w:bCs/>
                <w:iCs/>
                <w:sz w:val="18"/>
                <w:szCs w:val="18"/>
              </w:rPr>
              <w:t>Железы внутренней секреции (эндокринная система) (2 ч)</w:t>
            </w:r>
          </w:p>
        </w:tc>
        <w:tc>
          <w:tcPr>
            <w:tcW w:w="2204" w:type="pct"/>
          </w:tcPr>
          <w:p w:rsidR="009265AC" w:rsidRPr="00CA7A98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Органы эндокринной системы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Значение эндокринной системы для человека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552" w:type="pct"/>
            <w:gridSpan w:val="2"/>
          </w:tcPr>
          <w:p w:rsidR="009265AC" w:rsidRPr="00CA7A98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</w:tcPr>
          <w:p w:rsidR="009265AC" w:rsidRPr="00CA7A98" w:rsidRDefault="009265AC" w:rsidP="00881937">
            <w:pPr>
              <w:snapToGrid w:val="0"/>
              <w:jc w:val="center"/>
              <w:rPr>
                <w:sz w:val="18"/>
                <w:szCs w:val="18"/>
              </w:rPr>
            </w:pPr>
            <w:r w:rsidRPr="00CA7A98">
              <w:rPr>
                <w:b/>
                <w:bCs/>
                <w:iCs/>
                <w:sz w:val="18"/>
                <w:szCs w:val="18"/>
              </w:rPr>
              <w:t>Раздел 15.</w:t>
            </w:r>
            <w:r w:rsidRPr="00CA7A98">
              <w:rPr>
                <w:rFonts w:cs="font306"/>
                <w:b/>
                <w:bCs/>
                <w:sz w:val="18"/>
                <w:szCs w:val="18"/>
              </w:rPr>
              <w:t xml:space="preserve"> </w:t>
            </w:r>
            <w:r w:rsidRPr="00CA7A98">
              <w:rPr>
                <w:b/>
                <w:bCs/>
                <w:iCs/>
                <w:sz w:val="18"/>
                <w:szCs w:val="18"/>
              </w:rPr>
              <w:t>Инди</w:t>
            </w:r>
            <w:r>
              <w:rPr>
                <w:b/>
                <w:bCs/>
                <w:iCs/>
                <w:sz w:val="18"/>
                <w:szCs w:val="18"/>
              </w:rPr>
              <w:t>видуальное развитие организма (5</w:t>
            </w:r>
            <w:r w:rsidRPr="00CA7A98">
              <w:rPr>
                <w:b/>
                <w:bCs/>
                <w:iCs/>
                <w:sz w:val="18"/>
                <w:szCs w:val="18"/>
              </w:rPr>
              <w:t xml:space="preserve"> ч)</w:t>
            </w:r>
          </w:p>
        </w:tc>
        <w:tc>
          <w:tcPr>
            <w:tcW w:w="2204" w:type="pct"/>
          </w:tcPr>
          <w:p w:rsidR="009265AC" w:rsidRPr="00CA7A98" w:rsidRDefault="009265AC" w:rsidP="00881937">
            <w:pPr>
              <w:snapToGrid w:val="0"/>
              <w:jc w:val="center"/>
              <w:rPr>
                <w:b/>
                <w:bCs/>
                <w:iCs/>
                <w:sz w:val="18"/>
                <w:szCs w:val="18"/>
              </w:rPr>
            </w:pP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Жизненные циклы. Размножение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Развитие зародыша и плода. Роды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Наследственные и врожденные заболевания, передаваемые половым путем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65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Развитие ребёнка после рождения</w:t>
            </w:r>
          </w:p>
        </w:tc>
        <w:tc>
          <w:tcPr>
            <w:tcW w:w="2204" w:type="pct"/>
          </w:tcPr>
          <w:p w:rsidR="009265AC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 w:rsidRPr="000B1136">
              <w:rPr>
                <w:sz w:val="18"/>
                <w:szCs w:val="18"/>
              </w:rPr>
              <w:t>Значение системы размножения</w:t>
            </w:r>
          </w:p>
        </w:tc>
        <w:tc>
          <w:tcPr>
            <w:tcW w:w="2204" w:type="pct"/>
          </w:tcPr>
          <w:p w:rsidR="009265AC" w:rsidRPr="000B1136" w:rsidRDefault="009265AC" w:rsidP="00C27D7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shd w:val="clear" w:color="auto" w:fill="auto"/>
          </w:tcPr>
          <w:p w:rsidR="009265AC" w:rsidRPr="006C0DE9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2204" w:type="pct"/>
          </w:tcPr>
          <w:p w:rsidR="009265AC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9265AC" w:rsidRPr="00205E05" w:rsidTr="009265AC">
        <w:trPr>
          <w:trHeight w:val="325"/>
          <w:jc w:val="center"/>
        </w:trPr>
        <w:tc>
          <w:tcPr>
            <w:tcW w:w="246" w:type="pct"/>
          </w:tcPr>
          <w:p w:rsidR="009265AC" w:rsidRDefault="009265AC" w:rsidP="007233D4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306" w:type="pct"/>
          </w:tcPr>
          <w:p w:rsidR="009265AC" w:rsidRDefault="009265AC" w:rsidP="00881937">
            <w:pPr>
              <w:snapToGrid w:val="0"/>
              <w:jc w:val="both"/>
              <w:rPr>
                <w:sz w:val="18"/>
                <w:szCs w:val="18"/>
              </w:rPr>
            </w:pPr>
          </w:p>
        </w:tc>
        <w:tc>
          <w:tcPr>
            <w:tcW w:w="2244" w:type="pct"/>
            <w:gridSpan w:val="2"/>
            <w:shd w:val="clear" w:color="auto" w:fill="auto"/>
          </w:tcPr>
          <w:p w:rsidR="009265AC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Анализ итоговой контрольной работы</w:t>
            </w:r>
          </w:p>
        </w:tc>
        <w:tc>
          <w:tcPr>
            <w:tcW w:w="2204" w:type="pct"/>
          </w:tcPr>
          <w:p w:rsidR="009265AC" w:rsidRDefault="009265AC" w:rsidP="007233D4">
            <w:pPr>
              <w:pStyle w:val="a5"/>
              <w:spacing w:after="0"/>
              <w:ind w:left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bookmarkStart w:id="0" w:name="_GoBack"/>
            <w:bookmarkEnd w:id="0"/>
          </w:p>
        </w:tc>
      </w:tr>
    </w:tbl>
    <w:p w:rsidR="00BB59F6" w:rsidRPr="00205E05" w:rsidRDefault="00BB59F6">
      <w:pPr>
        <w:rPr>
          <w:sz w:val="18"/>
          <w:szCs w:val="18"/>
        </w:rPr>
      </w:pPr>
    </w:p>
    <w:p w:rsidR="00BB59F6" w:rsidRPr="00205E05" w:rsidRDefault="00BB59F6">
      <w:pPr>
        <w:rPr>
          <w:sz w:val="18"/>
          <w:szCs w:val="18"/>
        </w:rPr>
      </w:pPr>
    </w:p>
    <w:p w:rsidR="007805D0" w:rsidRPr="00205E05" w:rsidRDefault="007805D0">
      <w:pPr>
        <w:rPr>
          <w:sz w:val="18"/>
          <w:szCs w:val="18"/>
        </w:rPr>
      </w:pPr>
    </w:p>
    <w:sectPr w:rsidR="007805D0" w:rsidRPr="00205E05" w:rsidSect="00BB59F6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306">
    <w:charset w:val="8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7pt;height:11.7pt" o:bullet="t">
        <v:imagedata r:id="rId1" o:title="mso4AA9"/>
      </v:shape>
    </w:pict>
  </w:numPicBullet>
  <w:abstractNum w:abstractNumId="0">
    <w:nsid w:val="00000007"/>
    <w:multiLevelType w:val="multilevel"/>
    <w:tmpl w:val="00000007"/>
    <w:name w:val="WWNum12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1">
    <w:nsid w:val="00000009"/>
    <w:multiLevelType w:val="multilevel"/>
    <w:tmpl w:val="00000009"/>
    <w:lvl w:ilvl="0">
      <w:start w:val="1"/>
      <w:numFmt w:val="bullet"/>
      <w:lvlText w:val="•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A"/>
    <w:multiLevelType w:val="multilevel"/>
    <w:tmpl w:val="0000000A"/>
    <w:name w:val="WWNum15"/>
    <w:lvl w:ilvl="0">
      <w:start w:val="1"/>
      <w:numFmt w:val="bullet"/>
      <w:lvlText w:val="•"/>
      <w:lvlJc w:val="left"/>
      <w:pPr>
        <w:tabs>
          <w:tab w:val="num" w:pos="0"/>
        </w:tabs>
        <w:ind w:left="1428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/>
      </w:rPr>
    </w:lvl>
  </w:abstractNum>
  <w:abstractNum w:abstractNumId="3">
    <w:nsid w:val="0000000D"/>
    <w:multiLevelType w:val="multilevel"/>
    <w:tmpl w:val="0000000D"/>
    <w:name w:val="WWNum36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4">
    <w:nsid w:val="0000000F"/>
    <w:multiLevelType w:val="multilevel"/>
    <w:tmpl w:val="0000000F"/>
    <w:name w:val="WWNum3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/>
      </w:rPr>
    </w:lvl>
  </w:abstractNum>
  <w:abstractNum w:abstractNumId="5">
    <w:nsid w:val="00000010"/>
    <w:multiLevelType w:val="multilevel"/>
    <w:tmpl w:val="00000010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BC53291"/>
    <w:multiLevelType w:val="hybridMultilevel"/>
    <w:tmpl w:val="F7CE4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9732B"/>
    <w:multiLevelType w:val="hybridMultilevel"/>
    <w:tmpl w:val="EF1CBAF4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>
    <w:nsid w:val="299903B4"/>
    <w:multiLevelType w:val="hybridMultilevel"/>
    <w:tmpl w:val="61E4CC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0D670F"/>
    <w:multiLevelType w:val="hybridMultilevel"/>
    <w:tmpl w:val="5B44C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1C5BD2"/>
    <w:multiLevelType w:val="hybridMultilevel"/>
    <w:tmpl w:val="359E6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8E5415"/>
    <w:multiLevelType w:val="hybridMultilevel"/>
    <w:tmpl w:val="CCC07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472457"/>
    <w:multiLevelType w:val="hybridMultilevel"/>
    <w:tmpl w:val="A620A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B36F75"/>
    <w:multiLevelType w:val="hybridMultilevel"/>
    <w:tmpl w:val="0328910A"/>
    <w:lvl w:ilvl="0" w:tplc="0AC22920">
      <w:start w:val="1"/>
      <w:numFmt w:val="decimal"/>
      <w:lvlText w:val="%1."/>
      <w:lvlJc w:val="left"/>
      <w:pPr>
        <w:ind w:left="720" w:hanging="360"/>
      </w:pPr>
      <w:rPr>
        <w:rFonts w:cs="font306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0F1C33"/>
    <w:multiLevelType w:val="hybridMultilevel"/>
    <w:tmpl w:val="2EC45BB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5">
    <w:nsid w:val="66EB1617"/>
    <w:multiLevelType w:val="hybridMultilevel"/>
    <w:tmpl w:val="13A4F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0B2177"/>
    <w:multiLevelType w:val="hybridMultilevel"/>
    <w:tmpl w:val="EC6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AE5C36"/>
    <w:multiLevelType w:val="hybridMultilevel"/>
    <w:tmpl w:val="4F3E5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B62EDE"/>
    <w:multiLevelType w:val="hybridMultilevel"/>
    <w:tmpl w:val="6D82B2A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995F0E"/>
    <w:multiLevelType w:val="hybridMultilevel"/>
    <w:tmpl w:val="EAB2538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6"/>
  </w:num>
  <w:num w:numId="4">
    <w:abstractNumId w:val="11"/>
  </w:num>
  <w:num w:numId="5">
    <w:abstractNumId w:val="17"/>
  </w:num>
  <w:num w:numId="6">
    <w:abstractNumId w:val="18"/>
  </w:num>
  <w:num w:numId="7">
    <w:abstractNumId w:val="13"/>
  </w:num>
  <w:num w:numId="8">
    <w:abstractNumId w:val="15"/>
  </w:num>
  <w:num w:numId="9">
    <w:abstractNumId w:val="12"/>
  </w:num>
  <w:num w:numId="10">
    <w:abstractNumId w:val="10"/>
  </w:num>
  <w:num w:numId="11">
    <w:abstractNumId w:val="9"/>
  </w:num>
  <w:num w:numId="12">
    <w:abstractNumId w:val="16"/>
  </w:num>
  <w:num w:numId="13">
    <w:abstractNumId w:val="3"/>
  </w:num>
  <w:num w:numId="14">
    <w:abstractNumId w:val="0"/>
  </w:num>
  <w:num w:numId="15">
    <w:abstractNumId w:val="1"/>
  </w:num>
  <w:num w:numId="16">
    <w:abstractNumId w:val="2"/>
  </w:num>
  <w:num w:numId="17">
    <w:abstractNumId w:val="4"/>
  </w:num>
  <w:num w:numId="18">
    <w:abstractNumId w:val="5"/>
  </w:num>
  <w:num w:numId="19">
    <w:abstractNumId w:val="7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A3C49"/>
    <w:rsid w:val="000009C9"/>
    <w:rsid w:val="00067167"/>
    <w:rsid w:val="000B1136"/>
    <w:rsid w:val="000D3508"/>
    <w:rsid w:val="000F3382"/>
    <w:rsid w:val="001D29AA"/>
    <w:rsid w:val="00205E05"/>
    <w:rsid w:val="002B136C"/>
    <w:rsid w:val="002C300A"/>
    <w:rsid w:val="002D0C60"/>
    <w:rsid w:val="002E1CC1"/>
    <w:rsid w:val="002E798A"/>
    <w:rsid w:val="00307137"/>
    <w:rsid w:val="003100CD"/>
    <w:rsid w:val="003650ED"/>
    <w:rsid w:val="0037112A"/>
    <w:rsid w:val="0037258C"/>
    <w:rsid w:val="003A75B1"/>
    <w:rsid w:val="003C2AAE"/>
    <w:rsid w:val="0040715C"/>
    <w:rsid w:val="004731EE"/>
    <w:rsid w:val="004B453F"/>
    <w:rsid w:val="005A5D26"/>
    <w:rsid w:val="006C0DE9"/>
    <w:rsid w:val="006E332F"/>
    <w:rsid w:val="00701873"/>
    <w:rsid w:val="007233D4"/>
    <w:rsid w:val="00753D5E"/>
    <w:rsid w:val="007551A7"/>
    <w:rsid w:val="007805D0"/>
    <w:rsid w:val="00787C56"/>
    <w:rsid w:val="0080667D"/>
    <w:rsid w:val="00842915"/>
    <w:rsid w:val="00845B4C"/>
    <w:rsid w:val="00851008"/>
    <w:rsid w:val="00881937"/>
    <w:rsid w:val="00885F1F"/>
    <w:rsid w:val="00901010"/>
    <w:rsid w:val="009067BC"/>
    <w:rsid w:val="009265AC"/>
    <w:rsid w:val="009402A8"/>
    <w:rsid w:val="009A3C49"/>
    <w:rsid w:val="009B6058"/>
    <w:rsid w:val="009D5C28"/>
    <w:rsid w:val="009E786B"/>
    <w:rsid w:val="00A11E64"/>
    <w:rsid w:val="00A26D81"/>
    <w:rsid w:val="00A40974"/>
    <w:rsid w:val="00A92B14"/>
    <w:rsid w:val="00AB42AC"/>
    <w:rsid w:val="00AC7650"/>
    <w:rsid w:val="00B5330C"/>
    <w:rsid w:val="00BB59F6"/>
    <w:rsid w:val="00BD3893"/>
    <w:rsid w:val="00C27D74"/>
    <w:rsid w:val="00C471C9"/>
    <w:rsid w:val="00C95E22"/>
    <w:rsid w:val="00CA7A98"/>
    <w:rsid w:val="00CC0327"/>
    <w:rsid w:val="00CF5CAB"/>
    <w:rsid w:val="00D53343"/>
    <w:rsid w:val="00D546EC"/>
    <w:rsid w:val="00DD6555"/>
    <w:rsid w:val="00DF167E"/>
    <w:rsid w:val="00E00F99"/>
    <w:rsid w:val="00E05FC6"/>
    <w:rsid w:val="00E8086D"/>
    <w:rsid w:val="00EA0BA1"/>
    <w:rsid w:val="00EF62B1"/>
    <w:rsid w:val="00F13DB4"/>
    <w:rsid w:val="00F41422"/>
    <w:rsid w:val="00FC4597"/>
    <w:rsid w:val="00FD0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3C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_"/>
    <w:link w:val="2"/>
    <w:locked/>
    <w:rsid w:val="007805D0"/>
    <w:rPr>
      <w:sz w:val="19"/>
      <w:szCs w:val="19"/>
      <w:shd w:val="clear" w:color="auto" w:fill="FFFFFF"/>
    </w:rPr>
  </w:style>
  <w:style w:type="paragraph" w:customStyle="1" w:styleId="2">
    <w:name w:val="Основной текст2"/>
    <w:basedOn w:val="a"/>
    <w:link w:val="a4"/>
    <w:rsid w:val="007805D0"/>
    <w:pPr>
      <w:widowControl w:val="0"/>
      <w:shd w:val="clear" w:color="auto" w:fill="FFFFFF"/>
      <w:spacing w:line="227" w:lineRule="exact"/>
      <w:ind w:hanging="56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">
    <w:name w:val="Основной текст1"/>
    <w:rsid w:val="007805D0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3">
    <w:name w:val="Body Text 3"/>
    <w:basedOn w:val="a"/>
    <w:link w:val="30"/>
    <w:semiHidden/>
    <w:rsid w:val="007805D0"/>
    <w:pPr>
      <w:jc w:val="both"/>
    </w:pPr>
    <w:rPr>
      <w:szCs w:val="20"/>
    </w:rPr>
  </w:style>
  <w:style w:type="character" w:customStyle="1" w:styleId="30">
    <w:name w:val="Основной текст 3 Знак"/>
    <w:basedOn w:val="a0"/>
    <w:link w:val="3"/>
    <w:semiHidden/>
    <w:rsid w:val="007805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unhideWhenUsed/>
    <w:rsid w:val="007805D0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7805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7805D0"/>
    <w:pPr>
      <w:suppressAutoHyphens/>
      <w:spacing w:after="200" w:line="276" w:lineRule="auto"/>
      <w:ind w:left="720"/>
    </w:pPr>
    <w:rPr>
      <w:rFonts w:eastAsia="Arial"/>
      <w:kern w:val="2"/>
      <w:sz w:val="22"/>
      <w:szCs w:val="22"/>
    </w:rPr>
  </w:style>
  <w:style w:type="character" w:styleId="a7">
    <w:name w:val="Emphasis"/>
    <w:basedOn w:val="a0"/>
    <w:qFormat/>
    <w:rsid w:val="00845B4C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4731E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31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3461</Words>
  <Characters>19730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30</cp:revision>
  <cp:lastPrinted>2019-10-20T22:58:00Z</cp:lastPrinted>
  <dcterms:created xsi:type="dcterms:W3CDTF">2016-08-27T11:41:00Z</dcterms:created>
  <dcterms:modified xsi:type="dcterms:W3CDTF">2020-10-04T20:54:00Z</dcterms:modified>
</cp:coreProperties>
</file>