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956" w:rsidRPr="00492956" w:rsidRDefault="00492956" w:rsidP="0049295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9295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Муниципальное автономное общеобразовательное учреждение</w:t>
      </w:r>
    </w:p>
    <w:p w:rsidR="00492956" w:rsidRPr="00492956" w:rsidRDefault="00492956" w:rsidP="00492956">
      <w:pPr>
        <w:widowControl w:val="0"/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492956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«Прииртышская средняя общеобразовательная школа»</w:t>
      </w:r>
    </w:p>
    <w:tbl>
      <w:tblPr>
        <w:tblW w:w="0" w:type="auto"/>
        <w:jc w:val="center"/>
        <w:tblInd w:w="108" w:type="dxa"/>
        <w:tblBorders>
          <w:top w:val="thinThickSmallGap" w:sz="24" w:space="0" w:color="auto"/>
        </w:tblBorders>
        <w:tblLook w:val="0000" w:firstRow="0" w:lastRow="0" w:firstColumn="0" w:lastColumn="0" w:noHBand="0" w:noVBand="0"/>
      </w:tblPr>
      <w:tblGrid>
        <w:gridCol w:w="9360"/>
      </w:tblGrid>
      <w:tr w:rsidR="00492956" w:rsidRPr="00492956" w:rsidTr="00AB1286">
        <w:trPr>
          <w:trHeight w:val="648"/>
          <w:jc w:val="center"/>
        </w:trPr>
        <w:tc>
          <w:tcPr>
            <w:tcW w:w="936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92956" w:rsidRPr="00492956" w:rsidRDefault="00492956" w:rsidP="0049295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49295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626123, Тюменская область, Тобольский район, п. Прииртышский, ул. Трактовая – 31,               тел. 33-80-29,    </w:t>
            </w:r>
            <w:proofErr w:type="gramStart"/>
            <w:r w:rsidRPr="0049295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е</w:t>
            </w:r>
            <w:proofErr w:type="gramEnd"/>
            <w:r w:rsidRPr="0049295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-</w:t>
            </w:r>
            <w:r w:rsidRPr="00492956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mail</w:t>
            </w:r>
            <w:r w:rsidRPr="00492956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– </w:t>
            </w:r>
            <w:proofErr w:type="spellStart"/>
            <w:r w:rsidRPr="0049295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priirtyushskiisosh</w:t>
            </w:r>
            <w:proofErr w:type="spellEnd"/>
            <w:r w:rsidRPr="004929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1@</w:t>
            </w:r>
            <w:r w:rsidRPr="0049295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rambler</w:t>
            </w:r>
            <w:r w:rsidRPr="00492956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proofErr w:type="spellStart"/>
            <w:r w:rsidRPr="00492956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ru</w:t>
            </w:r>
            <w:proofErr w:type="spellEnd"/>
          </w:p>
          <w:p w:rsidR="00492956" w:rsidRPr="00492956" w:rsidRDefault="00492956" w:rsidP="00492956">
            <w:pPr>
              <w:keepNext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</w:pPr>
            <w:r w:rsidRPr="00492956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</w:t>
            </w:r>
          </w:p>
        </w:tc>
      </w:tr>
    </w:tbl>
    <w:p w:rsidR="00492956" w:rsidRPr="00492956" w:rsidRDefault="00492956" w:rsidP="0049295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6"/>
        <w:gridCol w:w="4796"/>
      </w:tblGrid>
      <w:tr w:rsidR="00492956" w:rsidRPr="00492956" w:rsidTr="00AB1286">
        <w:tc>
          <w:tcPr>
            <w:tcW w:w="5058" w:type="dxa"/>
          </w:tcPr>
          <w:p w:rsidR="00492956" w:rsidRPr="00492956" w:rsidRDefault="00492956" w:rsidP="0049295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Согласовано: </w:t>
            </w:r>
          </w:p>
          <w:p w:rsidR="00492956" w:rsidRPr="00492956" w:rsidRDefault="00492956" w:rsidP="0049295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Председатель УС </w:t>
            </w:r>
          </w:p>
          <w:p w:rsidR="00492956" w:rsidRPr="00492956" w:rsidRDefault="00492956" w:rsidP="0049295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 xml:space="preserve">______________        /Е.С. </w:t>
            </w:r>
            <w:proofErr w:type="spellStart"/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Чупина</w:t>
            </w:r>
            <w:proofErr w:type="spellEnd"/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/</w:t>
            </w:r>
          </w:p>
          <w:p w:rsidR="00492956" w:rsidRPr="00492956" w:rsidRDefault="00492956" w:rsidP="00492956">
            <w:pPr>
              <w:suppressAutoHyphens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«___»__________20____г.</w:t>
            </w:r>
          </w:p>
        </w:tc>
        <w:tc>
          <w:tcPr>
            <w:tcW w:w="5081" w:type="dxa"/>
          </w:tcPr>
          <w:p w:rsidR="00492956" w:rsidRPr="00492956" w:rsidRDefault="00492956" w:rsidP="0049295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Утверждаю:</w:t>
            </w:r>
          </w:p>
          <w:p w:rsidR="00492956" w:rsidRPr="00492956" w:rsidRDefault="00492956" w:rsidP="0049295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Директор МАОУ «Прииртышская СОШ»</w:t>
            </w:r>
          </w:p>
          <w:p w:rsidR="00492956" w:rsidRPr="00492956" w:rsidRDefault="00492956" w:rsidP="0049295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__________________       /М.М. Быкова/</w:t>
            </w:r>
          </w:p>
          <w:p w:rsidR="00492956" w:rsidRPr="00492956" w:rsidRDefault="00492956" w:rsidP="00492956">
            <w:pPr>
              <w:suppressAutoHyphens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ar-SA"/>
              </w:rPr>
            </w:pPr>
            <w:r w:rsidRPr="00492956">
              <w:rPr>
                <w:rFonts w:ascii="Arial" w:eastAsia="Times New Roman" w:hAnsi="Arial" w:cs="Arial"/>
                <w:sz w:val="18"/>
                <w:szCs w:val="18"/>
                <w:lang w:eastAsia="ar-SA"/>
              </w:rPr>
              <w:t>«____»________20_____г.</w:t>
            </w:r>
          </w:p>
        </w:tc>
      </w:tr>
    </w:tbl>
    <w:p w:rsidR="00492956" w:rsidRDefault="00492956" w:rsidP="00492956">
      <w:pPr>
        <w:shd w:val="clear" w:color="auto" w:fill="FFFFFF"/>
        <w:spacing w:after="144" w:line="330" w:lineRule="atLeast"/>
        <w:ind w:firstLine="426"/>
        <w:jc w:val="center"/>
        <w:rPr>
          <w:rFonts w:ascii="Trebuchet MS" w:eastAsia="Times New Roman" w:hAnsi="Trebuchet MS" w:cs="Times New Roman"/>
          <w:b/>
          <w:bCs/>
          <w:color w:val="333333"/>
          <w:sz w:val="28"/>
          <w:szCs w:val="28"/>
          <w:lang w:eastAsia="ru-RU"/>
        </w:rPr>
      </w:pPr>
    </w:p>
    <w:p w:rsidR="00492956" w:rsidRPr="00492956" w:rsidRDefault="00492956" w:rsidP="00492956">
      <w:pPr>
        <w:shd w:val="clear" w:color="auto" w:fill="FFFFFF"/>
        <w:spacing w:after="144" w:line="240" w:lineRule="auto"/>
        <w:ind w:firstLine="709"/>
        <w:contextualSpacing/>
        <w:jc w:val="center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333333"/>
          <w:lang w:eastAsia="ru-RU"/>
        </w:rPr>
        <w:t>Положение</w:t>
      </w:r>
    </w:p>
    <w:p w:rsidR="00492956" w:rsidRPr="00492956" w:rsidRDefault="00492956" w:rsidP="00492956">
      <w:pPr>
        <w:shd w:val="clear" w:color="auto" w:fill="FFFFFF"/>
        <w:spacing w:after="144" w:line="240" w:lineRule="auto"/>
        <w:ind w:firstLine="709"/>
        <w:contextualSpacing/>
        <w:jc w:val="center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333333"/>
          <w:lang w:eastAsia="ru-RU"/>
        </w:rPr>
        <w:t>о школьной службе примирения (медиации)</w:t>
      </w:r>
    </w:p>
    <w:p w:rsidR="00492956" w:rsidRDefault="00492956" w:rsidP="00492956">
      <w:pPr>
        <w:shd w:val="clear" w:color="auto" w:fill="FFFFFF"/>
        <w:spacing w:after="144" w:line="240" w:lineRule="auto"/>
        <w:ind w:firstLine="709"/>
        <w:contextualSpacing/>
        <w:jc w:val="center"/>
        <w:rPr>
          <w:rFonts w:ascii="Arial" w:eastAsia="Times New Roman" w:hAnsi="Arial" w:cs="Arial"/>
          <w:b/>
          <w:bCs/>
          <w:color w:val="333333"/>
          <w:lang w:eastAsia="ru-RU"/>
        </w:rPr>
      </w:pPr>
      <w:r>
        <w:rPr>
          <w:rFonts w:ascii="Arial" w:eastAsia="Times New Roman" w:hAnsi="Arial" w:cs="Arial"/>
          <w:b/>
          <w:bCs/>
          <w:color w:val="333333"/>
          <w:lang w:eastAsia="ru-RU"/>
        </w:rPr>
        <w:t>МА</w:t>
      </w:r>
      <w:r w:rsidRPr="00492956">
        <w:rPr>
          <w:rFonts w:ascii="Arial" w:eastAsia="Times New Roman" w:hAnsi="Arial" w:cs="Arial"/>
          <w:b/>
          <w:bCs/>
          <w:color w:val="333333"/>
          <w:lang w:eastAsia="ru-RU"/>
        </w:rPr>
        <w:t>ОУ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 xml:space="preserve"> «Прииртышская </w:t>
      </w:r>
      <w:proofErr w:type="spellStart"/>
      <w:r w:rsidRPr="00492956">
        <w:rPr>
          <w:rFonts w:ascii="Arial" w:eastAsia="Times New Roman" w:hAnsi="Arial" w:cs="Arial"/>
          <w:b/>
          <w:bCs/>
          <w:color w:val="333333"/>
          <w:lang w:eastAsia="ru-RU"/>
        </w:rPr>
        <w:t>СОШ</w:t>
      </w:r>
      <w:r>
        <w:rPr>
          <w:rFonts w:ascii="Arial" w:eastAsia="Times New Roman" w:hAnsi="Arial" w:cs="Arial"/>
          <w:b/>
          <w:bCs/>
          <w:color w:val="333333"/>
          <w:lang w:eastAsia="ru-RU"/>
        </w:rPr>
        <w:t>»</w:t>
      </w:r>
      <w:proofErr w:type="spellEnd"/>
    </w:p>
    <w:p w:rsidR="00492956" w:rsidRPr="00492956" w:rsidRDefault="00492956" w:rsidP="00492956">
      <w:pPr>
        <w:shd w:val="clear" w:color="auto" w:fill="FFFFFF"/>
        <w:spacing w:after="144" w:line="240" w:lineRule="auto"/>
        <w:ind w:firstLine="709"/>
        <w:contextualSpacing/>
        <w:jc w:val="center"/>
        <w:rPr>
          <w:rFonts w:ascii="Arial" w:eastAsia="Times New Roman" w:hAnsi="Arial" w:cs="Arial"/>
          <w:color w:val="333333"/>
          <w:lang w:eastAsia="ru-RU"/>
        </w:rPr>
      </w:pP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13"/>
          <w:lang w:eastAsia="ru-RU"/>
        </w:rPr>
        <w:t>1.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0"/>
          <w:lang w:eastAsia="ru-RU"/>
        </w:rPr>
        <w:t>Общие положения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2"/>
          <w:lang w:eastAsia="ru-RU"/>
        </w:rPr>
        <w:t>1.1. </w:t>
      </w: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Служба примирения является </w:t>
      </w:r>
      <w:r w:rsidRPr="00492956">
        <w:rPr>
          <w:rFonts w:ascii="Arial" w:eastAsia="Times New Roman" w:hAnsi="Arial" w:cs="Arial"/>
          <w:i/>
          <w:iCs/>
          <w:color w:val="000000"/>
          <w:spacing w:val="9"/>
          <w:lang w:eastAsia="ru-RU"/>
        </w:rPr>
        <w:t>структурным</w:t>
      </w: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 подразделением образовательного учреждения, которое объединяет учащихся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(воспитанников),</w:t>
      </w: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 педагогов и других участников образовательного процесса, заинтересованных в разрешении конфликтов  и развитии практики восстановительной медиации в образовательном учреждении.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2"/>
          <w:lang w:eastAsia="ru-RU"/>
        </w:rPr>
        <w:t>1.2. </w:t>
      </w: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Служба примирения является альтернативой другим способам реагирования на споры, конфликты, противоправного поведения или правонарушения несовершеннолетних. Результаты работы службы примирения и достигнутое соглашение конфликтующих сторон должны учитываться в случае  вынесения административного решения по конфликту или правонарушению.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2"/>
          <w:lang w:eastAsia="ru-RU"/>
        </w:rPr>
        <w:t>1.3. </w:t>
      </w: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Служба примирения является приоритетным способом реагирования, то есть  сторонам конфликта предлагается в первую очередь обратиться в службу примирения, а при их отказе или невозможности решить конфликт путем переговоров  и медиации образовательное учреждение может применить другие способы решения конфликта и/или меры воздействия.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1.4.Допускается создание службы примирения только из педагогов и/или специалистов образовательного учреждения.</w:t>
      </w:r>
      <w:r w:rsidRPr="00492956">
        <w:rPr>
          <w:rFonts w:ascii="Arial" w:eastAsia="Times New Roman" w:hAnsi="Arial" w:cs="Arial"/>
          <w:color w:val="333333"/>
          <w:lang w:eastAsia="ru-RU"/>
        </w:rPr>
        <w:t> </w:t>
      </w:r>
      <w:r w:rsidRPr="00492956">
        <w:rPr>
          <w:rFonts w:ascii="Arial" w:eastAsia="Times New Roman" w:hAnsi="Arial" w:cs="Arial"/>
          <w:color w:val="000000"/>
          <w:spacing w:val="9"/>
          <w:lang w:eastAsia="ru-RU"/>
        </w:rPr>
        <w:t>В работе службы участвуют специалисты социального и психологической службы общеобразовательного учреждения.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1.5. 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Служба примирения осуществляет свою деятельность на основании Федерального закона  №273-ФЗ от 29.12.2012 «Об образовании в Российской</w:t>
      </w:r>
      <w:r>
        <w:rPr>
          <w:rFonts w:ascii="Arial" w:eastAsia="Times New Roman" w:hAnsi="Arial" w:cs="Arial"/>
          <w:color w:val="000000"/>
          <w:spacing w:val="2"/>
          <w:lang w:eastAsia="ru-RU"/>
        </w:rPr>
        <w:t xml:space="preserve"> Федерации», данного Положения.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2"/>
          <w:lang w:eastAsia="ru-RU"/>
        </w:rPr>
      </w:pP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10"/>
          <w:lang w:eastAsia="ru-RU"/>
        </w:rPr>
        <w:t>2.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0"/>
          <w:lang w:eastAsia="ru-RU"/>
        </w:rPr>
        <w:t>Цели и задачи службы примирения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4"/>
          <w:lang w:eastAsia="ru-RU"/>
        </w:rPr>
        <w:t>2.1. </w:t>
      </w:r>
      <w:r w:rsidRPr="00492956">
        <w:rPr>
          <w:rFonts w:ascii="Arial" w:eastAsia="Times New Roman" w:hAnsi="Arial" w:cs="Arial"/>
          <w:color w:val="000000"/>
          <w:lang w:eastAsia="ru-RU"/>
        </w:rPr>
        <w:t>Целями службы примирения являются: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4"/>
          <w:lang w:eastAsia="ru-RU"/>
        </w:rPr>
        <w:t>2.1.1. </w:t>
      </w:r>
      <w:r w:rsidRPr="00492956">
        <w:rPr>
          <w:rFonts w:ascii="Arial" w:eastAsia="Times New Roman" w:hAnsi="Arial" w:cs="Arial"/>
          <w:color w:val="000000"/>
          <w:lang w:eastAsia="ru-RU"/>
        </w:rPr>
        <w:t>распространение среди участников образовательного процесса цивилизованных форм разрешения споров и конфликтов (восстановительная медиация, переговоры и другие способы);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4"/>
          <w:lang w:eastAsia="ru-RU"/>
        </w:rPr>
        <w:t>2.1.2. </w:t>
      </w:r>
      <w:r w:rsidRPr="00492956">
        <w:rPr>
          <w:rFonts w:ascii="Arial" w:eastAsia="Times New Roman" w:hAnsi="Arial" w:cs="Arial"/>
          <w:color w:val="000000"/>
          <w:lang w:eastAsia="ru-RU"/>
        </w:rPr>
        <w:t>помощь участникам образовательного процесса в разрешении споров и </w:t>
      </w:r>
      <w:r w:rsidRPr="00492956">
        <w:rPr>
          <w:rFonts w:ascii="Arial" w:eastAsia="Times New Roman" w:hAnsi="Arial" w:cs="Arial"/>
          <w:color w:val="000000"/>
          <w:spacing w:val="4"/>
          <w:lang w:eastAsia="ru-RU"/>
        </w:rPr>
        <w:t>конфликтных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ситуаций на основе принципов и технологии восстановительной медиации;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lang w:eastAsia="ru-RU"/>
        </w:rPr>
        <w:t xml:space="preserve">2.1.3. организация в образовательном учреждении  </w:t>
      </w:r>
      <w:proofErr w:type="spellStart"/>
      <w:r w:rsidRPr="00492956">
        <w:rPr>
          <w:rFonts w:ascii="Arial" w:eastAsia="Times New Roman" w:hAnsi="Arial" w:cs="Arial"/>
          <w:color w:val="000000"/>
          <w:lang w:eastAsia="ru-RU"/>
        </w:rPr>
        <w:t>некарательного</w:t>
      </w:r>
      <w:proofErr w:type="spellEnd"/>
      <w:r w:rsidRPr="00492956">
        <w:rPr>
          <w:rFonts w:ascii="Arial" w:eastAsia="Times New Roman" w:hAnsi="Arial" w:cs="Arial"/>
          <w:color w:val="000000"/>
          <w:lang w:eastAsia="ru-RU"/>
        </w:rPr>
        <w:t xml:space="preserve"> реагирования на конфликты, проступки, противоправное поведение  и правонарушения несовершеннолетних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 на основе принципов и технологии восстановительной медиации</w:t>
      </w:r>
      <w:r w:rsidRPr="00492956">
        <w:rPr>
          <w:rFonts w:ascii="Arial" w:eastAsia="Times New Roman" w:hAnsi="Arial" w:cs="Arial"/>
          <w:color w:val="000000"/>
          <w:lang w:eastAsia="ru-RU"/>
        </w:rPr>
        <w:t>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2"/>
          <w:lang w:eastAsia="ru-RU"/>
        </w:rPr>
        <w:t>2.2. 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Задачами службы примирения являются: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2"/>
          <w:lang w:eastAsia="ru-RU"/>
        </w:rPr>
        <w:t>2.2.1. 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проведение программ восстановительного разрешения конфликтов (восстановительных медиаций,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 «кругов сообщества», «школьных восстановительных конференций», «семейных конференций») для участников споров, конфликтов и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 противоправных ситуаций;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"/>
          <w:lang w:eastAsia="ru-RU"/>
        </w:rPr>
        <w:lastRenderedPageBreak/>
        <w:t>2.2.2. 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обучение учащихся (воспитанников) и других участников образовательного процесса цивилизованным методам урегулирования кон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фликтов и  осознания  ответственности;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"/>
          <w:lang w:eastAsia="ru-RU"/>
        </w:rPr>
        <w:t>2.2.3. 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организация просветительных мероприятий и информирование участников образовательного процесса о миссии, принципах и техноло</w:t>
      </w:r>
      <w:r>
        <w:rPr>
          <w:rFonts w:ascii="Arial" w:eastAsia="Times New Roman" w:hAnsi="Arial" w:cs="Arial"/>
          <w:color w:val="000000"/>
          <w:spacing w:val="2"/>
          <w:lang w:eastAsia="ru-RU"/>
        </w:rPr>
        <w:t>гии  восстановительной медиации.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bookmarkStart w:id="0" w:name="_GoBack"/>
      <w:bookmarkEnd w:id="0"/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8"/>
          <w:lang w:eastAsia="ru-RU"/>
        </w:rPr>
        <w:t>3.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1"/>
          <w:lang w:eastAsia="ru-RU"/>
        </w:rPr>
        <w:t>Принципы деятельности службы примирения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3"/>
          <w:lang w:eastAsia="ru-RU"/>
        </w:rPr>
        <w:t>3.1.</w:t>
      </w:r>
      <w:r w:rsidRPr="00492956">
        <w:rPr>
          <w:rFonts w:ascii="Arial" w:eastAsia="Times New Roman" w:hAnsi="Arial" w:cs="Arial"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Деятельность службы примирения основана на следующих принципах: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3"/>
          <w:lang w:eastAsia="ru-RU"/>
        </w:rPr>
        <w:t>3.1.1. 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Принцип добровольности, предполагающий как добровольное участие учащихся (воспитанников)  в организации работы службы, так и обязательное согласие сторон, вовлеченных в конфликт, на участие в 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  участвовать в программе восстановительного  разрешения конфликта и криминальной ситуации.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2"/>
          <w:lang w:eastAsia="ru-RU"/>
        </w:rPr>
        <w:t>3.1.2. 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Принцип конфиденциальности, предполагающий обязательство службы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примирения не разглашать полученные в процессе медиации сведения за исключением примирительного договора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(по согласованию с участниками встречи и подписанный ими).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 Также исключение </w:t>
      </w:r>
      <w:r w:rsidRPr="00492956">
        <w:rPr>
          <w:rFonts w:ascii="Arial" w:eastAsia="Times New Roman" w:hAnsi="Arial" w:cs="Arial"/>
          <w:color w:val="000000"/>
          <w:spacing w:val="8"/>
          <w:lang w:eastAsia="ru-RU"/>
        </w:rPr>
        <w:t>составляет ставшая известная медиатору информация о готовящемся преступлении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.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3"/>
          <w:lang w:eastAsia="ru-RU"/>
        </w:rPr>
        <w:t>3.1.3. 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Принцип нейтральности, запрещающий службе примирения принимать сторону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какого-либо  участника конфликта (в том числе администрации). Нейтральность предполагает, что служба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примирения не выясняет вопрос о виновности или невиновности той или иной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стороны, а является независимым посредником,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медиатору.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9"/>
          <w:lang w:eastAsia="ru-RU"/>
        </w:rPr>
        <w:t>4.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2"/>
          <w:lang w:eastAsia="ru-RU"/>
        </w:rPr>
        <w:t>Порядок формирования службы примирения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21"/>
          <w:lang w:eastAsia="ru-RU"/>
        </w:rPr>
        <w:t>4.1.</w:t>
      </w:r>
      <w:r w:rsidRPr="00492956">
        <w:rPr>
          <w:rFonts w:ascii="Arial" w:eastAsia="Times New Roman" w:hAnsi="Arial" w:cs="Arial"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В состав службы примирения могут входить учащиеся (воспитанники) 7</w:t>
      </w:r>
      <w:r w:rsidRPr="00492956">
        <w:rPr>
          <w:rFonts w:ascii="Arial" w:eastAsia="Times New Roman" w:hAnsi="Arial" w:cs="Arial"/>
          <w:color w:val="000000"/>
          <w:spacing w:val="20"/>
          <w:lang w:eastAsia="ru-RU"/>
        </w:rPr>
        <w:t>-11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 классов, прошедшие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обучение проведению восстановительной медиации.</w:t>
      </w:r>
      <w:r w:rsidRPr="00492956">
        <w:rPr>
          <w:rFonts w:ascii="Arial" w:eastAsia="Times New Roman" w:hAnsi="Arial" w:cs="Arial"/>
          <w:color w:val="333333"/>
          <w:lang w:eastAsia="ru-RU"/>
        </w:rPr>
        <w:t>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Учащиеся младших классов могут участвовать в работе службы в качестве ко-медиаторов (вторых медиаторов).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4"/>
          <w:lang w:eastAsia="ru-RU"/>
        </w:rPr>
        <w:t>4.2. 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Руководителем (куратором) службы может быть социальный педагог, психолог или иной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работник образовательного учреждения,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 прошедший обучение проведению восстановительной медиации,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 на которого возлагаются обязанности по руководству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службой примирения приказом директора образовательного учреждения.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4"/>
          <w:lang w:eastAsia="ru-RU"/>
        </w:rPr>
        <w:t>4.3. 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Родители дают согласие на работу своего ребенка в качестве ведущих примирительных встреч (медиаторов).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4"/>
          <w:lang w:eastAsia="ru-RU"/>
        </w:rPr>
        <w:t>4.4. </w:t>
      </w:r>
      <w:r w:rsidRPr="00492956">
        <w:rPr>
          <w:rFonts w:ascii="Arial" w:eastAsia="Times New Roman" w:hAnsi="Arial" w:cs="Arial"/>
          <w:color w:val="000000"/>
          <w:spacing w:val="4"/>
          <w:lang w:eastAsia="ru-RU"/>
        </w:rPr>
        <w:t>Вопросы членства в службе примирения, требований к учащимся (воспитанникам), входящим в состав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службы, и иные вопросы, не регламентированные настоящим Положением, могут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определяться уставом службы, принимаемым службой примирения самостоятельно.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11"/>
          <w:lang w:eastAsia="ru-RU"/>
        </w:rPr>
        <w:t>5.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1"/>
          <w:lang w:eastAsia="ru-RU"/>
        </w:rPr>
        <w:t>Порядок работы службы примирения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25"/>
          <w:lang w:eastAsia="ru-RU"/>
        </w:rPr>
        <w:t>5.1. 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>Служба примирения может получать информацию о случаях конфликтного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от педагогов, учащихся, администрации образовательного учреждения, членов службы </w:t>
      </w:r>
      <w:r w:rsidRPr="00492956">
        <w:rPr>
          <w:rFonts w:ascii="Arial" w:eastAsia="Times New Roman" w:hAnsi="Arial" w:cs="Arial"/>
          <w:color w:val="000000"/>
          <w:spacing w:val="4"/>
          <w:lang w:eastAsia="ru-RU"/>
        </w:rPr>
        <w:t>примирения, родителей.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3"/>
          <w:lang w:eastAsia="ru-RU"/>
        </w:rPr>
        <w:t>5.2. 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Служба примирения принимает решение о возможности или невозможности </w:t>
      </w:r>
      <w:r w:rsidRPr="00492956">
        <w:rPr>
          <w:rFonts w:ascii="Arial" w:eastAsia="Times New Roman" w:hAnsi="Arial" w:cs="Arial"/>
          <w:color w:val="000000"/>
          <w:lang w:eastAsia="ru-RU"/>
        </w:rPr>
        <w:t>примирительной программы в каждом конкретном случае самостоятельно, в том числе на основании предварительных встреч со сторонами конфликта. При </w:t>
      </w:r>
      <w:r w:rsidRPr="00492956">
        <w:rPr>
          <w:rFonts w:ascii="Arial" w:eastAsia="Times New Roman" w:hAnsi="Arial" w:cs="Arial"/>
          <w:color w:val="000000"/>
          <w:spacing w:val="4"/>
          <w:lang w:eastAsia="ru-RU"/>
        </w:rPr>
        <w:t>необходимости о принятом решении информируются должностные лица образовательного учреждения.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3"/>
          <w:lang w:eastAsia="ru-RU"/>
        </w:rPr>
        <w:t>5.3. 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«Семейная восстановительная конференция») проводится только в случае согласия конфликтующих сторон на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участие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 xml:space="preserve">. При 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lastRenderedPageBreak/>
        <w:t>несогласии сторон, им могут быть предложены психологическая помощь или другие существующие в образовательном учреждении формы работы.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Если действия одной или обеих сторон могут быть 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>квалифицированы как правонарушение или преступление, для проведения программы также необходимо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согласие родителей или их участие во встрече.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3"/>
          <w:lang w:eastAsia="ru-RU"/>
        </w:rPr>
        <w:t>5.4. 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 xml:space="preserve">Медиация может проводиться  взрослым медиатором. Медиация (или другая восстановительная программа) не отменяет рассмотрения дела в </w:t>
      </w:r>
      <w:proofErr w:type="spellStart"/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КДНиЗП</w:t>
      </w:r>
      <w:proofErr w:type="spellEnd"/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, но ее результаты и достигнутая договоренность может учитываться при вынесении решения по делу.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2"/>
          <w:lang w:eastAsia="ru-RU"/>
        </w:rPr>
        <w:t>5.5. </w:t>
      </w:r>
      <w:r w:rsidRPr="00492956">
        <w:rPr>
          <w:rFonts w:ascii="Arial" w:eastAsia="Times New Roman" w:hAnsi="Arial" w:cs="Arial"/>
          <w:color w:val="000000"/>
          <w:spacing w:val="4"/>
          <w:lang w:eastAsia="ru-RU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492956">
        <w:rPr>
          <w:rFonts w:ascii="Arial" w:eastAsia="Times New Roman" w:hAnsi="Arial" w:cs="Arial"/>
          <w:color w:val="000000"/>
          <w:spacing w:val="4"/>
          <w:lang w:eastAsia="ru-RU"/>
        </w:rPr>
        <w:t>о 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>о ее</w:t>
      </w:r>
      <w:proofErr w:type="gramEnd"/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 xml:space="preserve"> проведении ставится в известность администрация образовательного учреждения и родители.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2"/>
          <w:lang w:eastAsia="ru-RU"/>
        </w:rPr>
        <w:t>5.6. 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>Переговоры с родителями и должностными лицами проводит руководитель (куратор) службы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примирения.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2"/>
          <w:lang w:eastAsia="ru-RU"/>
        </w:rPr>
        <w:t>5.7. 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квалификации,  или невозможности обеспечить безопасность процесса. В этом случае образовательное учреждение может использовать иные   педагогические технологии.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333333"/>
          <w:lang w:eastAsia="ru-RU"/>
        </w:rPr>
        <w:t>5.8. 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В сложных ситуациях (как правило, если в ситуации есть материальный ущерб, среди участников есть взрослые или родители, а также в случае криминальной ситуации) куратор службы примирения принимает участие в проводимой программе.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5.7. </w:t>
      </w:r>
      <w:r w:rsidRPr="00492956">
        <w:rPr>
          <w:rFonts w:ascii="Arial" w:eastAsia="Times New Roman" w:hAnsi="Arial" w:cs="Arial"/>
          <w:color w:val="000000"/>
          <w:spacing w:val="8"/>
          <w:lang w:eastAsia="ru-RU"/>
        </w:rPr>
        <w:t xml:space="preserve">В случае если </w:t>
      </w:r>
      <w:proofErr w:type="gramStart"/>
      <w:r w:rsidRPr="00492956">
        <w:rPr>
          <w:rFonts w:ascii="Arial" w:eastAsia="Times New Roman" w:hAnsi="Arial" w:cs="Arial"/>
          <w:color w:val="000000"/>
          <w:spacing w:val="8"/>
          <w:lang w:eastAsia="ru-RU"/>
        </w:rPr>
        <w:t>конфликтующие стороны не достигли</w:t>
      </w:r>
      <w:proofErr w:type="gramEnd"/>
      <w:r w:rsidRPr="00492956">
        <w:rPr>
          <w:rFonts w:ascii="Arial" w:eastAsia="Times New Roman" w:hAnsi="Arial" w:cs="Arial"/>
          <w:color w:val="000000"/>
          <w:spacing w:val="8"/>
          <w:lang w:eastAsia="ru-RU"/>
        </w:rPr>
        <w:t xml:space="preserve"> возраста 10 лет, примирительная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 программа проводится с согласия классного руководителя.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5.8. 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Служба</w:t>
      </w:r>
      <w:r w:rsidRPr="00492956">
        <w:rPr>
          <w:rFonts w:ascii="Arial" w:eastAsia="Times New Roman" w:hAnsi="Arial" w:cs="Arial"/>
          <w:color w:val="000000"/>
          <w:spacing w:val="8"/>
          <w:lang w:eastAsia="ru-RU"/>
        </w:rPr>
        <w:t>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примирения самостоятельно определяет сроки и этапы проведения программы в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каждом отдельном случае.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5.9. 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В случае если в ходе примирительной программы конфликтующие стороны пришли к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соглашению, достигнутые результаты могут фиксироваться в письменном примирительном договоре или устном соглашении.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7"/>
          <w:lang w:eastAsia="ru-RU"/>
        </w:rPr>
        <w:t>5.10. 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При необходимости служба примирения передает копию примирительного договора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администрации образовательного учреждения.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9"/>
          <w:lang w:eastAsia="ru-RU"/>
        </w:rPr>
        <w:t>5.11. 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Служба примирения помогает определить способ выполнения обязательств, взятых на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себя сторонами в примирительном договоре, но не несет ответственность за их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выполнение. При возникновении проблем в выполнении обязательств, служба примирения может проводить дополнительные встречи сторон и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помочь сторонам осознать причины трудностей и пути их преодоления.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9"/>
          <w:lang w:eastAsia="ru-RU"/>
        </w:rPr>
        <w:t>5.12. 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При необходимости служба примирения информирует участников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примирительной программы о возможностях других специалистов (социального педагога, психолога, специалистов учреждений социальной сферы, социально-психологических центров).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9"/>
          <w:lang w:eastAsia="ru-RU"/>
        </w:rPr>
        <w:t>5.13. 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Деятельность службы примирения фиксируется в журналах и отчетах, которые являются внутренними документами службы;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5.14. </w:t>
      </w:r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 xml:space="preserve">Руководитель (куратор) службы примирения обеспечивает мониторинг проведенных программ, проведение </w:t>
      </w:r>
      <w:proofErr w:type="spellStart"/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>супервизий</w:t>
      </w:r>
      <w:proofErr w:type="spellEnd"/>
      <w:r w:rsidRPr="00492956">
        <w:rPr>
          <w:rFonts w:ascii="Arial" w:eastAsia="Times New Roman" w:hAnsi="Arial" w:cs="Arial"/>
          <w:color w:val="000000"/>
          <w:spacing w:val="3"/>
          <w:lang w:eastAsia="ru-RU"/>
        </w:rPr>
        <w:t xml:space="preserve"> со школьниками-медиаторами на соответствие их деятельности принципам восстановительной медиации. Данные мониторинга передаются в Ассоциацию восстановительной медиации для обобщения и публикации статистических данных (без упоминания имен и фамилий участников программ).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5.15. 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Медиация и другие восстановительные практики не являются психологической процедурой, и потому не требуют обязательного согласия со стороны родителей. Однако куратор старается по возможности информировать и привлекать родителей в медиацию  (а по указанным в пунктах 5.3  и 5.4  категориям дел участие родителей или согласие на проведение медиации в их отсутствие является обязательным).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5.16. 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Служба примирения рекомендует 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lastRenderedPageBreak/>
        <w:t>5.17. 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По согласованию с администрацией  образовательного учреждения и руководителем службы примирения, медиаторы могут проводить медиацию по конфликтам между педагогами и администрацией, конфликтам родителей и их детей, а также по семейным конфликтам и спорам.  Если споры возникли из гражданских правоотношений, в том числе в связи с осуществлением предпринимательской и иной экономической деятельности, а также из трудовых правоотношений и семейных правоотношений, деятельность  медиатора и его квалификация регулируется 193-ФЗ РФ «Об альтернативной процедуре урегулирования споров с участием посредника (процедуре медиации)».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5.18. 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При необходимости, служба примирения получает у сторон разрешение на обработку их персональных данных в соответствии с законом «О персональных данных» 152-ФЗ.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14"/>
          <w:lang w:eastAsia="ru-RU"/>
        </w:rPr>
        <w:t>6.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2"/>
          <w:lang w:eastAsia="ru-RU"/>
        </w:rPr>
        <w:t>Организация деятельности службы примирения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3"/>
          <w:lang w:eastAsia="ru-RU"/>
        </w:rPr>
        <w:t>6.1. 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Службе примирения администрация образовательного учреждения предоставляет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помещение для сборов и проведения примирительных программ, а также возможность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использовать иные ресурсы образовательного учреждения (оборудование, оргтехнику, канцелярские принадлежности, средства информации и другие).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6.2. 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Администрация образовательного учреждения содействует службе примирения в организации взаимодействия с педагогами образовательного учреждения, а также социальными службами и другими организациями. Администрация поддерживает обращения педагогов  и учащихся (воспитанников) в службу примирения, а также содействует освоению ими навыков восстановительного разрешения конфликтов и криминальных ситуаций.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6.3. 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В случае если стороны согласились на примирительную встречу (участие в восстановительной медиации, «Круге сообщества»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службы примирения и достигнутых договоренностях сторон.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6.4. 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 xml:space="preserve">Администрация образовательного учреждения поддерживает участие руководителя (куратора)  и медиаторов службы примирения в собраниях ассоциации (сообщества) медиаторов, </w:t>
      </w:r>
      <w:proofErr w:type="spellStart"/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супервизиях</w:t>
      </w:r>
      <w:proofErr w:type="spellEnd"/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 xml:space="preserve"> и в повышении их квалификации.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6.5. 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Не реже, чем один раз в квартал проводятся совещания между администрацией и службой примирения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6.6. </w:t>
      </w:r>
      <w:r w:rsidRPr="00492956">
        <w:rPr>
          <w:rFonts w:ascii="Arial" w:eastAsia="Times New Roman" w:hAnsi="Arial" w:cs="Arial"/>
          <w:color w:val="000000"/>
          <w:spacing w:val="1"/>
          <w:lang w:eastAsia="ru-RU"/>
        </w:rPr>
        <w:t>В случае если примирительная программа проводилась по факту, по которому возбуждено </w:t>
      </w:r>
      <w:r w:rsidRPr="00492956">
        <w:rPr>
          <w:rFonts w:ascii="Arial" w:eastAsia="Times New Roman" w:hAnsi="Arial" w:cs="Arial"/>
          <w:color w:val="000000"/>
          <w:spacing w:val="5"/>
          <w:lang w:eastAsia="ru-RU"/>
        </w:rPr>
        <w:t>уголовное дело, администрация образовательного учреждения может ходатайствовать о приобщении к </w:t>
      </w:r>
      <w:r w:rsidRPr="00492956">
        <w:rPr>
          <w:rFonts w:ascii="Arial" w:eastAsia="Times New Roman" w:hAnsi="Arial" w:cs="Arial"/>
          <w:color w:val="000000"/>
          <w:spacing w:val="7"/>
          <w:lang w:eastAsia="ru-RU"/>
        </w:rPr>
        <w:t>материалам дела примирительного договора, а также иных документов в качестве </w:t>
      </w:r>
      <w:r w:rsidRPr="00492956">
        <w:rPr>
          <w:rFonts w:ascii="Arial" w:eastAsia="Times New Roman" w:hAnsi="Arial" w:cs="Arial"/>
          <w:color w:val="000000"/>
          <w:spacing w:val="6"/>
          <w:lang w:eastAsia="ru-RU"/>
        </w:rPr>
        <w:t>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вреда, причиненного потерпевшему.</w:t>
      </w:r>
    </w:p>
    <w:p w:rsid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000000"/>
          <w:spacing w:val="2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0"/>
          <w:lang w:eastAsia="ru-RU"/>
        </w:rPr>
        <w:t>6.7. 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Служба примирения может вносить на рассмотрение администрации предложения по снижению конфликтности в образовательном учреждении.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b/>
          <w:bCs/>
          <w:color w:val="000000"/>
          <w:spacing w:val="-15"/>
          <w:lang w:eastAsia="ru-RU"/>
        </w:rPr>
        <w:t>7.</w:t>
      </w:r>
      <w:r w:rsidRPr="00492956">
        <w:rPr>
          <w:rFonts w:ascii="Arial" w:eastAsia="Times New Roman" w:hAnsi="Arial" w:cs="Arial"/>
          <w:b/>
          <w:bCs/>
          <w:color w:val="000000"/>
          <w:lang w:eastAsia="ru-RU"/>
        </w:rPr>
        <w:t> </w:t>
      </w:r>
      <w:r w:rsidRPr="00492956">
        <w:rPr>
          <w:rFonts w:ascii="Arial" w:eastAsia="Times New Roman" w:hAnsi="Arial" w:cs="Arial"/>
          <w:b/>
          <w:bCs/>
          <w:color w:val="000000"/>
          <w:spacing w:val="12"/>
          <w:lang w:eastAsia="ru-RU"/>
        </w:rPr>
        <w:t>Заключительные положения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3"/>
          <w:lang w:eastAsia="ru-RU"/>
        </w:rPr>
        <w:t>7.1. 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Настоящее положение вступает в силу с момента утверждения.</w:t>
      </w:r>
    </w:p>
    <w:p w:rsidR="00492956" w:rsidRPr="00492956" w:rsidRDefault="00492956" w:rsidP="00492956">
      <w:pPr>
        <w:shd w:val="clear" w:color="auto" w:fill="FFFFFF"/>
        <w:spacing w:before="60" w:after="144" w:line="240" w:lineRule="auto"/>
        <w:ind w:firstLine="709"/>
        <w:contextualSpacing/>
        <w:jc w:val="both"/>
        <w:rPr>
          <w:rFonts w:ascii="Arial" w:eastAsia="Times New Roman" w:hAnsi="Arial" w:cs="Arial"/>
          <w:color w:val="333333"/>
          <w:lang w:eastAsia="ru-RU"/>
        </w:rPr>
      </w:pPr>
      <w:r w:rsidRPr="00492956">
        <w:rPr>
          <w:rFonts w:ascii="Arial" w:eastAsia="Times New Roman" w:hAnsi="Arial" w:cs="Arial"/>
          <w:color w:val="000000"/>
          <w:spacing w:val="-11"/>
          <w:lang w:eastAsia="ru-RU"/>
        </w:rPr>
        <w:t>7.2. </w:t>
      </w:r>
      <w:r w:rsidRPr="00492956">
        <w:rPr>
          <w:rFonts w:ascii="Arial" w:eastAsia="Times New Roman" w:hAnsi="Arial" w:cs="Arial"/>
          <w:color w:val="000000"/>
          <w:spacing w:val="2"/>
          <w:lang w:eastAsia="ru-RU"/>
        </w:rPr>
        <w:t>Изменения в настоящее положение вносятся директором образовательного учреждения по предложению службы примирения, управляющего совета или органов самоуправления.</w:t>
      </w:r>
    </w:p>
    <w:p w:rsidR="00A76EE4" w:rsidRPr="00492956" w:rsidRDefault="00A76EE4" w:rsidP="00492956">
      <w:pPr>
        <w:spacing w:line="240" w:lineRule="auto"/>
        <w:ind w:firstLine="709"/>
        <w:contextualSpacing/>
        <w:rPr>
          <w:rFonts w:ascii="Arial" w:hAnsi="Arial" w:cs="Arial"/>
        </w:rPr>
      </w:pPr>
    </w:p>
    <w:sectPr w:rsidR="00A76EE4" w:rsidRPr="00492956" w:rsidSect="00492956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5AB"/>
    <w:rsid w:val="000505AB"/>
    <w:rsid w:val="00492956"/>
    <w:rsid w:val="00A00028"/>
    <w:rsid w:val="00A76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956"/>
    <w:rPr>
      <w:b/>
      <w:bCs/>
    </w:rPr>
  </w:style>
  <w:style w:type="character" w:styleId="a4">
    <w:name w:val="Emphasis"/>
    <w:basedOn w:val="a0"/>
    <w:uiPriority w:val="20"/>
    <w:qFormat/>
    <w:rsid w:val="004929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9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92956"/>
    <w:rPr>
      <w:b/>
      <w:bCs/>
    </w:rPr>
  </w:style>
  <w:style w:type="character" w:styleId="a4">
    <w:name w:val="Emphasis"/>
    <w:basedOn w:val="a0"/>
    <w:uiPriority w:val="20"/>
    <w:qFormat/>
    <w:rsid w:val="00492956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492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9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3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2021</Words>
  <Characters>11523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cp:lastPrinted>2019-10-10T10:34:00Z</cp:lastPrinted>
  <dcterms:created xsi:type="dcterms:W3CDTF">2019-10-10T10:30:00Z</dcterms:created>
  <dcterms:modified xsi:type="dcterms:W3CDTF">2019-10-10T10:39:00Z</dcterms:modified>
</cp:coreProperties>
</file>