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61D" w:rsidRPr="00C65CD2" w:rsidRDefault="0076661D" w:rsidP="0076661D">
      <w:pPr>
        <w:widowControl w:val="0"/>
        <w:autoSpaceDE w:val="0"/>
        <w:autoSpaceDN w:val="0"/>
        <w:adjustRightInd w:val="0"/>
        <w:spacing w:line="240" w:lineRule="auto"/>
        <w:contextualSpacing/>
        <w:jc w:val="center"/>
        <w:rPr>
          <w:rFonts w:ascii="Arial" w:eastAsia="Times New Roman" w:hAnsi="Arial" w:cs="Arial"/>
          <w:b/>
          <w:bCs/>
          <w:sz w:val="16"/>
          <w:szCs w:val="16"/>
          <w:lang w:eastAsia="ru-RU"/>
        </w:rPr>
      </w:pPr>
      <w:r w:rsidRPr="00C65CD2">
        <w:rPr>
          <w:rFonts w:ascii="Arial" w:eastAsia="Times New Roman" w:hAnsi="Arial" w:cs="Arial"/>
          <w:b/>
          <w:bCs/>
          <w:sz w:val="16"/>
          <w:szCs w:val="16"/>
          <w:lang w:eastAsia="ru-RU"/>
        </w:rPr>
        <w:t>Муниципальное автономное общеобразовательное учреждение</w:t>
      </w:r>
    </w:p>
    <w:p w:rsidR="0076661D" w:rsidRPr="00C65CD2" w:rsidRDefault="0076661D" w:rsidP="0076661D">
      <w:pPr>
        <w:widowControl w:val="0"/>
        <w:autoSpaceDE w:val="0"/>
        <w:autoSpaceDN w:val="0"/>
        <w:adjustRightInd w:val="0"/>
        <w:spacing w:line="240" w:lineRule="auto"/>
        <w:contextualSpacing/>
        <w:jc w:val="center"/>
        <w:rPr>
          <w:rFonts w:ascii="Arial" w:eastAsia="Times New Roman" w:hAnsi="Arial" w:cs="Arial"/>
          <w:b/>
          <w:bCs/>
          <w:sz w:val="16"/>
          <w:szCs w:val="16"/>
          <w:lang w:eastAsia="ru-RU"/>
        </w:rPr>
      </w:pPr>
      <w:r w:rsidRPr="00C65CD2">
        <w:rPr>
          <w:rFonts w:ascii="Arial" w:eastAsia="Times New Roman" w:hAnsi="Arial" w:cs="Arial"/>
          <w:b/>
          <w:bCs/>
          <w:sz w:val="16"/>
          <w:szCs w:val="16"/>
          <w:lang w:eastAsia="ru-RU"/>
        </w:rPr>
        <w:t>«Прииртышская средняя общеобразовательная школа»</w:t>
      </w:r>
    </w:p>
    <w:tbl>
      <w:tblPr>
        <w:tblW w:w="0" w:type="auto"/>
        <w:jc w:val="center"/>
        <w:tblInd w:w="108" w:type="dxa"/>
        <w:tblBorders>
          <w:top w:val="thinThickSmallGap" w:sz="24" w:space="0" w:color="auto"/>
        </w:tblBorders>
        <w:tblLook w:val="0000" w:firstRow="0" w:lastRow="0" w:firstColumn="0" w:lastColumn="0" w:noHBand="0" w:noVBand="0"/>
      </w:tblPr>
      <w:tblGrid>
        <w:gridCol w:w="9360"/>
      </w:tblGrid>
      <w:tr w:rsidR="0076661D" w:rsidRPr="00C65CD2" w:rsidTr="006D47E0">
        <w:trPr>
          <w:trHeight w:val="648"/>
          <w:jc w:val="center"/>
        </w:trPr>
        <w:tc>
          <w:tcPr>
            <w:tcW w:w="9360" w:type="dxa"/>
            <w:tcBorders>
              <w:top w:val="thinThickSmallGap" w:sz="24" w:space="0" w:color="auto"/>
              <w:left w:val="nil"/>
              <w:bottom w:val="nil"/>
              <w:right w:val="nil"/>
            </w:tcBorders>
          </w:tcPr>
          <w:p w:rsidR="0076661D" w:rsidRPr="00C65CD2" w:rsidRDefault="0076661D" w:rsidP="006D47E0">
            <w:pPr>
              <w:keepNext/>
              <w:widowControl w:val="0"/>
              <w:autoSpaceDE w:val="0"/>
              <w:autoSpaceDN w:val="0"/>
              <w:adjustRightInd w:val="0"/>
              <w:jc w:val="center"/>
              <w:rPr>
                <w:rFonts w:ascii="Arial" w:eastAsia="Times New Roman" w:hAnsi="Arial" w:cs="Arial"/>
                <w:b/>
                <w:bCs/>
                <w:sz w:val="16"/>
                <w:szCs w:val="16"/>
                <w:lang w:eastAsia="ru-RU"/>
              </w:rPr>
            </w:pPr>
            <w:r w:rsidRPr="00C65CD2">
              <w:rPr>
                <w:rFonts w:ascii="Arial" w:eastAsia="Times New Roman" w:hAnsi="Arial" w:cs="Arial"/>
                <w:bCs/>
                <w:sz w:val="16"/>
                <w:szCs w:val="16"/>
                <w:lang w:eastAsia="ru-RU"/>
              </w:rPr>
              <w:t xml:space="preserve">626123, Тюменская область, Тобольский район, п. Прииртышский, ул. Трактовая – 31,               тел. 33-80-29,    </w:t>
            </w:r>
            <w:proofErr w:type="gramStart"/>
            <w:r w:rsidRPr="00C65CD2">
              <w:rPr>
                <w:rFonts w:ascii="Arial" w:eastAsia="Times New Roman" w:hAnsi="Arial" w:cs="Arial"/>
                <w:bCs/>
                <w:sz w:val="16"/>
                <w:szCs w:val="16"/>
                <w:lang w:eastAsia="ru-RU"/>
              </w:rPr>
              <w:t>е</w:t>
            </w:r>
            <w:proofErr w:type="gramEnd"/>
            <w:r w:rsidRPr="00C65CD2">
              <w:rPr>
                <w:rFonts w:ascii="Arial" w:eastAsia="Times New Roman" w:hAnsi="Arial" w:cs="Arial"/>
                <w:bCs/>
                <w:sz w:val="16"/>
                <w:szCs w:val="16"/>
                <w:lang w:eastAsia="ru-RU"/>
              </w:rPr>
              <w:t>-</w:t>
            </w:r>
            <w:r w:rsidRPr="00C65CD2">
              <w:rPr>
                <w:rFonts w:ascii="Arial" w:eastAsia="Times New Roman" w:hAnsi="Arial" w:cs="Arial"/>
                <w:bCs/>
                <w:sz w:val="16"/>
                <w:szCs w:val="16"/>
                <w:lang w:val="en-US" w:eastAsia="ru-RU"/>
              </w:rPr>
              <w:t>mail</w:t>
            </w:r>
            <w:r w:rsidRPr="00C65CD2">
              <w:rPr>
                <w:rFonts w:ascii="Arial" w:eastAsia="Times New Roman" w:hAnsi="Arial" w:cs="Arial"/>
                <w:bCs/>
                <w:sz w:val="16"/>
                <w:szCs w:val="16"/>
                <w:lang w:eastAsia="ru-RU"/>
              </w:rPr>
              <w:t xml:space="preserve"> – </w:t>
            </w:r>
            <w:proofErr w:type="spellStart"/>
            <w:r w:rsidRPr="00C65CD2">
              <w:rPr>
                <w:rFonts w:ascii="Arial" w:eastAsia="Times New Roman" w:hAnsi="Arial" w:cs="Arial"/>
                <w:sz w:val="16"/>
                <w:szCs w:val="16"/>
                <w:lang w:val="en-US" w:eastAsia="ru-RU"/>
              </w:rPr>
              <w:t>priirtyushskiisosh</w:t>
            </w:r>
            <w:proofErr w:type="spellEnd"/>
            <w:r w:rsidRPr="00C65CD2">
              <w:rPr>
                <w:rFonts w:ascii="Arial" w:eastAsia="Times New Roman" w:hAnsi="Arial" w:cs="Arial"/>
                <w:sz w:val="16"/>
                <w:szCs w:val="16"/>
                <w:lang w:eastAsia="ru-RU"/>
              </w:rPr>
              <w:t>1@</w:t>
            </w:r>
            <w:r w:rsidRPr="00C65CD2">
              <w:rPr>
                <w:rFonts w:ascii="Arial" w:eastAsia="Times New Roman" w:hAnsi="Arial" w:cs="Arial"/>
                <w:sz w:val="16"/>
                <w:szCs w:val="16"/>
                <w:lang w:val="en-US" w:eastAsia="ru-RU"/>
              </w:rPr>
              <w:t>rambler</w:t>
            </w:r>
            <w:r w:rsidRPr="00C65CD2">
              <w:rPr>
                <w:rFonts w:ascii="Arial" w:eastAsia="Times New Roman" w:hAnsi="Arial" w:cs="Arial"/>
                <w:sz w:val="16"/>
                <w:szCs w:val="16"/>
                <w:lang w:eastAsia="ru-RU"/>
              </w:rPr>
              <w:t>.</w:t>
            </w:r>
            <w:proofErr w:type="spellStart"/>
            <w:r w:rsidRPr="00C65CD2">
              <w:rPr>
                <w:rFonts w:ascii="Arial" w:eastAsia="Times New Roman" w:hAnsi="Arial" w:cs="Arial"/>
                <w:sz w:val="16"/>
                <w:szCs w:val="16"/>
                <w:lang w:val="en-US" w:eastAsia="ru-RU"/>
              </w:rPr>
              <w:t>ru</w:t>
            </w:r>
            <w:proofErr w:type="spellEnd"/>
          </w:p>
          <w:p w:rsidR="0076661D" w:rsidRPr="00C65CD2" w:rsidRDefault="0076661D" w:rsidP="006D47E0">
            <w:pPr>
              <w:keepNext/>
              <w:widowControl w:val="0"/>
              <w:autoSpaceDE w:val="0"/>
              <w:autoSpaceDN w:val="0"/>
              <w:adjustRightInd w:val="0"/>
              <w:rPr>
                <w:rFonts w:ascii="Calibri" w:eastAsia="Times New Roman" w:hAnsi="Calibri" w:cs="Times New Roman"/>
                <w:b/>
                <w:bCs/>
                <w:sz w:val="16"/>
                <w:szCs w:val="16"/>
                <w:lang w:eastAsia="ru-RU"/>
              </w:rPr>
            </w:pPr>
            <w:r w:rsidRPr="00C65CD2">
              <w:rPr>
                <w:rFonts w:ascii="Calibri" w:eastAsia="Times New Roman" w:hAnsi="Calibri" w:cs="Times New Roman"/>
                <w:b/>
                <w:bCs/>
                <w:sz w:val="16"/>
                <w:szCs w:val="16"/>
                <w:lang w:eastAsia="ru-RU"/>
              </w:rPr>
              <w:t xml:space="preserve">                                                                                                                 </w:t>
            </w:r>
          </w:p>
        </w:tc>
      </w:tr>
    </w:tbl>
    <w:p w:rsidR="0076661D" w:rsidRPr="00C65CD2" w:rsidRDefault="0076661D" w:rsidP="0076661D">
      <w:pPr>
        <w:spacing w:line="240" w:lineRule="auto"/>
        <w:ind w:firstLine="708"/>
        <w:contextualSpacing/>
        <w:jc w:val="both"/>
        <w:rPr>
          <w:rFonts w:ascii="Arial" w:eastAsia="Times New Roman" w:hAnsi="Arial" w:cs="Arial"/>
          <w:sz w:val="16"/>
          <w:szCs w:val="16"/>
          <w:lang w:eastAsia="ru-RU"/>
        </w:rPr>
      </w:pPr>
      <w:r w:rsidRPr="00C65CD2">
        <w:rPr>
          <w:rFonts w:ascii="Arial" w:eastAsia="Times New Roman" w:hAnsi="Arial" w:cs="Arial"/>
          <w:sz w:val="16"/>
          <w:szCs w:val="16"/>
          <w:lang w:eastAsia="ru-RU"/>
        </w:rPr>
        <w:t xml:space="preserve">«СОГЛАСОВАНО» </w:t>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t xml:space="preserve">«УТВЕРЖДАЮ» </w:t>
      </w:r>
    </w:p>
    <w:p w:rsidR="0076661D" w:rsidRPr="00C65CD2" w:rsidRDefault="0076661D" w:rsidP="0076661D">
      <w:pPr>
        <w:spacing w:line="240" w:lineRule="auto"/>
        <w:ind w:firstLine="708"/>
        <w:contextualSpacing/>
        <w:jc w:val="both"/>
        <w:rPr>
          <w:rFonts w:ascii="Arial" w:eastAsia="Times New Roman" w:hAnsi="Arial" w:cs="Arial"/>
          <w:sz w:val="16"/>
          <w:szCs w:val="16"/>
          <w:lang w:eastAsia="ru-RU"/>
        </w:rPr>
      </w:pPr>
      <w:r w:rsidRPr="00C65CD2">
        <w:rPr>
          <w:rFonts w:ascii="Arial" w:eastAsia="Times New Roman" w:hAnsi="Arial" w:cs="Arial"/>
          <w:sz w:val="16"/>
          <w:szCs w:val="16"/>
          <w:lang w:eastAsia="ru-RU"/>
        </w:rPr>
        <w:t>Председатель УС</w:t>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t>Директор МАОУ  «Прииртышская СОШ»</w:t>
      </w:r>
    </w:p>
    <w:p w:rsidR="0076661D" w:rsidRPr="00C65CD2" w:rsidRDefault="0076661D" w:rsidP="0076661D">
      <w:pPr>
        <w:spacing w:line="240" w:lineRule="auto"/>
        <w:ind w:firstLine="708"/>
        <w:contextualSpacing/>
        <w:jc w:val="both"/>
        <w:rPr>
          <w:rFonts w:ascii="Arial" w:eastAsia="Times New Roman" w:hAnsi="Arial" w:cs="Arial"/>
          <w:sz w:val="16"/>
          <w:szCs w:val="16"/>
          <w:lang w:eastAsia="ru-RU"/>
        </w:rPr>
      </w:pPr>
      <w:r w:rsidRPr="00C65CD2">
        <w:rPr>
          <w:rFonts w:ascii="Arial" w:eastAsia="Times New Roman" w:hAnsi="Arial" w:cs="Arial"/>
          <w:sz w:val="16"/>
          <w:szCs w:val="16"/>
          <w:lang w:eastAsia="ru-RU"/>
        </w:rPr>
        <w:t xml:space="preserve">______________ Е.С. </w:t>
      </w:r>
      <w:proofErr w:type="spellStart"/>
      <w:r w:rsidRPr="00C65CD2">
        <w:rPr>
          <w:rFonts w:ascii="Arial" w:eastAsia="Times New Roman" w:hAnsi="Arial" w:cs="Arial"/>
          <w:sz w:val="16"/>
          <w:szCs w:val="16"/>
          <w:lang w:eastAsia="ru-RU"/>
        </w:rPr>
        <w:t>Чупина</w:t>
      </w:r>
      <w:proofErr w:type="spellEnd"/>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76661D">
        <w:rPr>
          <w:rFonts w:ascii="Arial" w:eastAsia="Times New Roman" w:hAnsi="Arial" w:cs="Arial"/>
          <w:sz w:val="16"/>
          <w:szCs w:val="16"/>
          <w:lang w:eastAsia="ru-RU"/>
        </w:rPr>
        <w:t xml:space="preserve">               </w:t>
      </w:r>
      <w:r w:rsidRPr="00C65CD2">
        <w:rPr>
          <w:rFonts w:ascii="Arial" w:eastAsia="Times New Roman" w:hAnsi="Arial" w:cs="Arial"/>
          <w:sz w:val="16"/>
          <w:szCs w:val="16"/>
          <w:lang w:eastAsia="ru-RU"/>
        </w:rPr>
        <w:t>_________________ М.М. Быкова</w:t>
      </w:r>
    </w:p>
    <w:p w:rsidR="0076661D" w:rsidRPr="00C65CD2" w:rsidRDefault="0076661D" w:rsidP="0076661D">
      <w:pPr>
        <w:spacing w:line="240" w:lineRule="auto"/>
        <w:ind w:firstLine="708"/>
        <w:contextualSpacing/>
        <w:jc w:val="both"/>
        <w:rPr>
          <w:rFonts w:ascii="Arial" w:eastAsia="Times New Roman" w:hAnsi="Arial" w:cs="Arial"/>
          <w:sz w:val="16"/>
          <w:szCs w:val="16"/>
          <w:u w:val="single"/>
          <w:lang w:eastAsia="ru-RU"/>
        </w:rPr>
      </w:pPr>
      <w:r w:rsidRPr="00C65CD2">
        <w:rPr>
          <w:rFonts w:ascii="Arial" w:eastAsia="Times New Roman" w:hAnsi="Arial" w:cs="Arial"/>
          <w:sz w:val="16"/>
          <w:szCs w:val="16"/>
          <w:lang w:eastAsia="ru-RU"/>
        </w:rPr>
        <w:t>«_____»___________ 20___г.</w:t>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C65CD2">
        <w:rPr>
          <w:rFonts w:ascii="Arial" w:eastAsia="Times New Roman" w:hAnsi="Arial" w:cs="Arial"/>
          <w:sz w:val="16"/>
          <w:szCs w:val="16"/>
          <w:lang w:eastAsia="ru-RU"/>
        </w:rPr>
        <w:tab/>
      </w:r>
      <w:r w:rsidRPr="0076661D">
        <w:rPr>
          <w:rFonts w:ascii="Arial" w:eastAsia="Times New Roman" w:hAnsi="Arial" w:cs="Arial"/>
          <w:sz w:val="16"/>
          <w:szCs w:val="16"/>
          <w:lang w:eastAsia="ru-RU"/>
        </w:rPr>
        <w:t xml:space="preserve">              </w:t>
      </w:r>
      <w:r w:rsidRPr="00C65CD2">
        <w:rPr>
          <w:rFonts w:ascii="Arial" w:eastAsia="Times New Roman" w:hAnsi="Arial" w:cs="Arial"/>
          <w:sz w:val="16"/>
          <w:szCs w:val="16"/>
          <w:lang w:eastAsia="ru-RU"/>
        </w:rPr>
        <w:t>«______»___________ 20_____г.</w:t>
      </w:r>
    </w:p>
    <w:p w:rsidR="0076661D" w:rsidRDefault="0076661D" w:rsidP="0076661D">
      <w:pPr>
        <w:shd w:val="clear" w:color="auto" w:fill="FFFFFF"/>
        <w:spacing w:after="255" w:line="270" w:lineRule="atLeast"/>
        <w:outlineLvl w:val="2"/>
        <w:rPr>
          <w:rFonts w:ascii="Arial" w:eastAsia="Times New Roman" w:hAnsi="Arial" w:cs="Arial"/>
          <w:b/>
          <w:bCs/>
          <w:color w:val="333333"/>
          <w:sz w:val="26"/>
          <w:szCs w:val="26"/>
          <w:lang w:eastAsia="ru-RU"/>
        </w:rPr>
      </w:pPr>
    </w:p>
    <w:p w:rsidR="0076661D" w:rsidRPr="0076661D" w:rsidRDefault="0076661D" w:rsidP="0076661D">
      <w:pPr>
        <w:shd w:val="clear" w:color="auto" w:fill="FFFFFF"/>
        <w:spacing w:after="255" w:line="270" w:lineRule="atLeast"/>
        <w:jc w:val="center"/>
        <w:outlineLvl w:val="2"/>
        <w:rPr>
          <w:rFonts w:ascii="Arial" w:eastAsia="Times New Roman" w:hAnsi="Arial" w:cs="Arial"/>
          <w:b/>
          <w:bCs/>
          <w:color w:val="333333"/>
          <w:lang w:eastAsia="ru-RU"/>
        </w:rPr>
      </w:pPr>
      <w:r w:rsidRPr="0076661D">
        <w:rPr>
          <w:rFonts w:ascii="Arial" w:eastAsia="Times New Roman" w:hAnsi="Arial" w:cs="Arial"/>
          <w:b/>
          <w:bCs/>
          <w:color w:val="333333"/>
          <w:lang w:eastAsia="ru-RU"/>
        </w:rPr>
        <w:t>Положение о нормах профессиональной этики педагогических работников</w:t>
      </w:r>
    </w:p>
    <w:p w:rsidR="0076661D" w:rsidRPr="0076661D" w:rsidRDefault="0076661D" w:rsidP="0076661D">
      <w:pPr>
        <w:shd w:val="clear" w:color="auto" w:fill="FFFFFF"/>
        <w:spacing w:after="255" w:line="270" w:lineRule="atLeast"/>
        <w:jc w:val="both"/>
        <w:outlineLvl w:val="2"/>
        <w:rPr>
          <w:rFonts w:ascii="Arial" w:eastAsia="Times New Roman" w:hAnsi="Arial" w:cs="Arial"/>
          <w:b/>
          <w:bCs/>
          <w:color w:val="333333"/>
          <w:lang w:eastAsia="ru-RU"/>
        </w:rPr>
      </w:pPr>
      <w:r w:rsidRPr="0076661D">
        <w:rPr>
          <w:rFonts w:ascii="Arial" w:eastAsia="Times New Roman" w:hAnsi="Arial" w:cs="Arial"/>
          <w:b/>
          <w:bCs/>
          <w:color w:val="333333"/>
          <w:lang w:eastAsia="ru-RU"/>
        </w:rPr>
        <w:t>I. Общие положения</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 xml:space="preserve">1. </w:t>
      </w:r>
      <w:proofErr w:type="gramStart"/>
      <w:r w:rsidRPr="0076661D">
        <w:rPr>
          <w:rFonts w:ascii="Arial" w:eastAsia="Times New Roman" w:hAnsi="Arial" w:cs="Arial"/>
          <w:color w:val="333333"/>
          <w:lang w:eastAsia="ru-RU"/>
        </w:rPr>
        <w:t>Примерное положение о нормах профессиональной этики педагогических работников (далее - Положение) разработано на основании положений Конституции Российской Федерации, Трудового кодекса Российской Федерации, Федерального закона от 29 декабря 2012 г. N 273-ФЗ "Об образовании в Российской Федерации" и Федерального закона от 29 декабря 2010 г. N 436-ФЗ "О защите детей от информации, причиняющей вред их здоровью и развитию".</w:t>
      </w:r>
      <w:proofErr w:type="gramEnd"/>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2. Настоящее Положение содержит нормы профессиональной этики педагогических работников, которыми рекомендуется руководствоваться при осуществлении профессиональной деятельности педагогическим работникам, независимо от занимаемой ими должности, и механизмы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6661D" w:rsidRPr="0076661D" w:rsidRDefault="0076661D" w:rsidP="0076661D">
      <w:pPr>
        <w:shd w:val="clear" w:color="auto" w:fill="FFFFFF"/>
        <w:spacing w:after="255" w:line="270" w:lineRule="atLeast"/>
        <w:jc w:val="both"/>
        <w:outlineLvl w:val="2"/>
        <w:rPr>
          <w:rFonts w:ascii="Arial" w:eastAsia="Times New Roman" w:hAnsi="Arial" w:cs="Arial"/>
          <w:b/>
          <w:bCs/>
          <w:color w:val="333333"/>
          <w:lang w:eastAsia="ru-RU"/>
        </w:rPr>
      </w:pPr>
      <w:r w:rsidRPr="0076661D">
        <w:rPr>
          <w:rFonts w:ascii="Arial" w:eastAsia="Times New Roman" w:hAnsi="Arial" w:cs="Arial"/>
          <w:b/>
          <w:bCs/>
          <w:color w:val="333333"/>
          <w:lang w:eastAsia="ru-RU"/>
        </w:rPr>
        <w:t>II. Нормы профессиональной этики педагогических работников</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3. Педагогические работники, сознавая ответственность перед государством, обществом и гражданами, призваны:</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а) уважать честь и достоинство обучающихся и других участников образовательных отношений;</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proofErr w:type="gramStart"/>
      <w:r w:rsidRPr="0076661D">
        <w:rPr>
          <w:rFonts w:ascii="Arial" w:eastAsia="Times New Roman" w:hAnsi="Arial" w:cs="Arial"/>
          <w:color w:val="333333"/>
          <w:lang w:eastAsia="ru-RU"/>
        </w:rPr>
        <w:t>б) 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roofErr w:type="gramEnd"/>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в) проявлять доброжелательность, вежливость, тактичность и внимательность к обучающимся, их родителям (законным представителям) и коллегам;</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 xml:space="preserve">г) 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w:t>
      </w:r>
      <w:proofErr w:type="gramStart"/>
      <w:r w:rsidRPr="0076661D">
        <w:rPr>
          <w:rFonts w:ascii="Arial" w:eastAsia="Times New Roman" w:hAnsi="Arial" w:cs="Arial"/>
          <w:color w:val="333333"/>
          <w:lang w:eastAsia="ru-RU"/>
        </w:rPr>
        <w:t>обучающимися</w:t>
      </w:r>
      <w:proofErr w:type="gramEnd"/>
      <w:r w:rsidRPr="0076661D">
        <w:rPr>
          <w:rFonts w:ascii="Arial" w:eastAsia="Times New Roman" w:hAnsi="Arial" w:cs="Arial"/>
          <w:color w:val="333333"/>
          <w:lang w:eastAsia="ru-RU"/>
        </w:rPr>
        <w:t>;</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д) 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lastRenderedPageBreak/>
        <w:t>е) придерживаться внешнего вида, соответствующего задачам реализуемой образовательной программы;</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ж) 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з) 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rsidR="0076661D" w:rsidRPr="0076661D" w:rsidRDefault="0076661D" w:rsidP="0076661D">
      <w:pPr>
        <w:shd w:val="clear" w:color="auto" w:fill="FFFFFF"/>
        <w:spacing w:after="255" w:line="270" w:lineRule="atLeast"/>
        <w:jc w:val="both"/>
        <w:outlineLvl w:val="2"/>
        <w:rPr>
          <w:rFonts w:ascii="Arial" w:eastAsia="Times New Roman" w:hAnsi="Arial" w:cs="Arial"/>
          <w:b/>
          <w:bCs/>
          <w:color w:val="333333"/>
          <w:lang w:eastAsia="ru-RU"/>
        </w:rPr>
      </w:pPr>
      <w:r w:rsidRPr="0076661D">
        <w:rPr>
          <w:rFonts w:ascii="Arial" w:eastAsia="Times New Roman" w:hAnsi="Arial" w:cs="Arial"/>
          <w:b/>
          <w:bCs/>
          <w:color w:val="333333"/>
          <w:lang w:eastAsia="ru-RU"/>
        </w:rPr>
        <w:t>III.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4.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5. Случаи нарушения норм профессиональной этики педагогических работников, установленных </w:t>
      </w:r>
      <w:hyperlink r:id="rId5" w:anchor="1200" w:history="1">
        <w:r w:rsidRPr="0076661D">
          <w:rPr>
            <w:rFonts w:ascii="Arial" w:eastAsia="Times New Roman" w:hAnsi="Arial" w:cs="Arial"/>
            <w:u w:val="single"/>
            <w:bdr w:val="none" w:sz="0" w:space="0" w:color="auto" w:frame="1"/>
            <w:lang w:eastAsia="ru-RU"/>
          </w:rPr>
          <w:t>разделом II</w:t>
        </w:r>
      </w:hyperlink>
      <w:r w:rsidRPr="0076661D">
        <w:rPr>
          <w:rFonts w:ascii="Arial" w:eastAsia="Times New Roman" w:hAnsi="Arial" w:cs="Arial"/>
          <w:color w:val="333333"/>
          <w:lang w:eastAsia="ru-RU"/>
        </w:rPr>
        <w:t> наст</w:t>
      </w:r>
      <w:bookmarkStart w:id="0" w:name="_GoBack"/>
      <w:bookmarkEnd w:id="0"/>
      <w:r w:rsidRPr="0076661D">
        <w:rPr>
          <w:rFonts w:ascii="Arial" w:eastAsia="Times New Roman" w:hAnsi="Arial" w:cs="Arial"/>
          <w:color w:val="333333"/>
          <w:lang w:eastAsia="ru-RU"/>
        </w:rPr>
        <w:t>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N 273-ФЗ "Об образовании в Российской Федерации".</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6.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7. В целях реализации права педагогических работников на справедливое и 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p>
    <w:p w:rsidR="0076661D" w:rsidRPr="0076661D" w:rsidRDefault="0076661D" w:rsidP="0076661D">
      <w:pPr>
        <w:shd w:val="clear" w:color="auto" w:fill="FFFFFF"/>
        <w:spacing w:after="255" w:line="270" w:lineRule="atLeast"/>
        <w:jc w:val="both"/>
        <w:rPr>
          <w:rFonts w:ascii="Arial" w:eastAsia="Times New Roman" w:hAnsi="Arial" w:cs="Arial"/>
          <w:color w:val="333333"/>
          <w:lang w:eastAsia="ru-RU"/>
        </w:rPr>
      </w:pPr>
      <w:r w:rsidRPr="0076661D">
        <w:rPr>
          <w:rFonts w:ascii="Arial" w:eastAsia="Times New Roman" w:hAnsi="Arial" w:cs="Arial"/>
          <w:color w:val="333333"/>
          <w:lang w:eastAsia="ru-RU"/>
        </w:rPr>
        <w:t xml:space="preserve">8. </w:t>
      </w:r>
      <w:proofErr w:type="gramStart"/>
      <w:r w:rsidRPr="0076661D">
        <w:rPr>
          <w:rFonts w:ascii="Arial" w:eastAsia="Times New Roman" w:hAnsi="Arial" w:cs="Arial"/>
          <w:color w:val="333333"/>
          <w:lang w:eastAsia="ru-RU"/>
        </w:rPr>
        <w:t>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w:t>
      </w:r>
      <w:proofErr w:type="gramEnd"/>
      <w:r w:rsidRPr="0076661D">
        <w:rPr>
          <w:rFonts w:ascii="Arial" w:eastAsia="Times New Roman" w:hAnsi="Arial" w:cs="Arial"/>
          <w:color w:val="333333"/>
          <w:lang w:eastAsia="ru-RU"/>
        </w:rPr>
        <w:t xml:space="preserve"> суд.</w:t>
      </w:r>
    </w:p>
    <w:p w:rsidR="00A76EE4" w:rsidRDefault="00A76EE4"/>
    <w:p w:rsidR="0076661D" w:rsidRDefault="0076661D"/>
    <w:sectPr w:rsidR="0076661D" w:rsidSect="0076661D">
      <w:pgSz w:w="11907" w:h="16839"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drawingGridHorizontalSpacing w:val="10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9CA"/>
    <w:rsid w:val="0076661D"/>
    <w:rsid w:val="009509CA"/>
    <w:rsid w:val="00A00028"/>
    <w:rsid w:val="00A76E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66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66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6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661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76661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76661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7666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666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64316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garant.ru/products/ipo/prime/doc/7255892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825</Words>
  <Characters>4706</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cp:lastPrinted>2019-10-09T09:24:00Z</cp:lastPrinted>
  <dcterms:created xsi:type="dcterms:W3CDTF">2019-10-09T09:23:00Z</dcterms:created>
  <dcterms:modified xsi:type="dcterms:W3CDTF">2019-10-09T09:27:00Z</dcterms:modified>
</cp:coreProperties>
</file>