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71" w:rsidRPr="005F4771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Муниципальное </w:t>
      </w:r>
      <w:r w:rsidR="00C65E49">
        <w:rPr>
          <w:rFonts w:ascii="Arial" w:eastAsia="Times New Roman" w:hAnsi="Arial" w:cs="Arial"/>
          <w:b/>
          <w:bCs/>
          <w:sz w:val="20"/>
          <w:szCs w:val="20"/>
        </w:rPr>
        <w:t>автономное</w:t>
      </w: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 общеобразовательное учреждение</w:t>
      </w:r>
    </w:p>
    <w:p w:rsidR="005F4771" w:rsidRPr="005F4771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5F4771" w:rsidRPr="005A654E" w:rsidTr="005F4771">
        <w:trPr>
          <w:trHeight w:val="64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F4771" w:rsidRPr="005F4771" w:rsidRDefault="005F4771" w:rsidP="00762AC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626123, Тюменская область, Тобольский район, п. Прииртышский, </w:t>
            </w:r>
            <w:r w:rsidRPr="005F4771">
              <w:rPr>
                <w:rFonts w:ascii="Arial" w:hAnsi="Arial" w:cs="Arial"/>
                <w:bCs/>
                <w:sz w:val="20"/>
                <w:szCs w:val="20"/>
              </w:rPr>
              <w:t>ул. Трактовая – 31,               тел. 33-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80-29,    </w:t>
            </w:r>
            <w:proofErr w:type="gramStart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е</w:t>
            </w:r>
            <w:proofErr w:type="gramEnd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mail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– 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priirtyushskiisosh</w:t>
            </w:r>
            <w:r w:rsidRPr="005F4771">
              <w:rPr>
                <w:rFonts w:ascii="Arial" w:eastAsia="Times New Roman" w:hAnsi="Arial" w:cs="Arial"/>
                <w:sz w:val="20"/>
                <w:szCs w:val="20"/>
              </w:rPr>
              <w:t>1@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rambler</w:t>
            </w:r>
            <w:r w:rsidRPr="005F477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ru</w:t>
            </w:r>
          </w:p>
          <w:p w:rsidR="005F4771" w:rsidRPr="005A654E" w:rsidRDefault="005F4771" w:rsidP="005F4771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</w:p>
        </w:tc>
      </w:tr>
    </w:tbl>
    <w:p w:rsidR="008A5465" w:rsidRPr="00C14226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«СОГЛАСОВАНО»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«УТВЕРЖДАЮ»</w:t>
      </w:r>
      <w:r w:rsidR="008A5465" w:rsidRPr="00C14226">
        <w:rPr>
          <w:rFonts w:ascii="Arial" w:hAnsi="Arial" w:cs="Arial"/>
        </w:rPr>
        <w:t xml:space="preserve"> </w:t>
      </w:r>
    </w:p>
    <w:p w:rsidR="008A5465" w:rsidRPr="00C14226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УС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Директор</w:t>
      </w:r>
      <w:r w:rsidR="00C65E49">
        <w:rPr>
          <w:rFonts w:ascii="Arial" w:hAnsi="Arial" w:cs="Arial"/>
        </w:rPr>
        <w:t xml:space="preserve"> МА</w:t>
      </w:r>
      <w:r w:rsidR="008A5465" w:rsidRPr="00C14226">
        <w:rPr>
          <w:rFonts w:ascii="Arial" w:hAnsi="Arial" w:cs="Arial"/>
        </w:rPr>
        <w:t>ОУ</w:t>
      </w:r>
      <w:r>
        <w:rPr>
          <w:rFonts w:ascii="Arial" w:hAnsi="Arial" w:cs="Arial"/>
        </w:rPr>
        <w:t xml:space="preserve">  </w:t>
      </w:r>
      <w:r w:rsidR="008A5465" w:rsidRPr="00C14226">
        <w:rPr>
          <w:rFonts w:ascii="Arial" w:hAnsi="Arial" w:cs="Arial"/>
        </w:rPr>
        <w:t>«Прииртышская СОШ»</w:t>
      </w:r>
    </w:p>
    <w:p w:rsidR="008A5465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 Е.С. Чупина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 М.М. Быкова</w:t>
      </w:r>
    </w:p>
    <w:p w:rsidR="005F4771" w:rsidRPr="00C14226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«_____»___________ 20___г.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«______»___________ 20_____г.</w:t>
      </w:r>
    </w:p>
    <w:p w:rsidR="00D333B4" w:rsidRDefault="00D333B4" w:rsidP="00D333B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</w:p>
    <w:p w:rsidR="00E41070" w:rsidRDefault="00E41070" w:rsidP="00E41070">
      <w:pPr>
        <w:jc w:val="center"/>
        <w:rPr>
          <w:rFonts w:ascii="Arial" w:hAnsi="Arial" w:cs="Arial"/>
          <w:b/>
        </w:rPr>
      </w:pPr>
    </w:p>
    <w:p w:rsidR="00E41070" w:rsidRPr="00E41070" w:rsidRDefault="00E41070" w:rsidP="00E41070">
      <w:pPr>
        <w:jc w:val="center"/>
        <w:rPr>
          <w:rFonts w:ascii="Arial" w:hAnsi="Arial" w:cs="Arial"/>
          <w:b/>
        </w:rPr>
      </w:pPr>
      <w:r w:rsidRPr="00E41070">
        <w:rPr>
          <w:rFonts w:ascii="Arial" w:hAnsi="Arial" w:cs="Arial"/>
          <w:b/>
        </w:rPr>
        <w:t>ПОРЯДОК</w:t>
      </w:r>
    </w:p>
    <w:p w:rsidR="00E41070" w:rsidRPr="00E41070" w:rsidRDefault="00E41070" w:rsidP="00E41070">
      <w:pPr>
        <w:jc w:val="center"/>
        <w:rPr>
          <w:rFonts w:ascii="Arial" w:hAnsi="Arial" w:cs="Arial"/>
          <w:b/>
        </w:rPr>
      </w:pPr>
      <w:r w:rsidRPr="00E41070">
        <w:rPr>
          <w:rFonts w:ascii="Arial" w:hAnsi="Arial" w:cs="Arial"/>
          <w:b/>
        </w:rPr>
        <w:t xml:space="preserve"> оформления возникновения, приостановления и прекращения об</w:t>
      </w:r>
      <w:r w:rsidR="00C65E49">
        <w:rPr>
          <w:rFonts w:ascii="Arial" w:hAnsi="Arial" w:cs="Arial"/>
          <w:b/>
        </w:rPr>
        <w:t>разовательных отношений между МА</w:t>
      </w:r>
      <w:r w:rsidRPr="00E41070">
        <w:rPr>
          <w:rFonts w:ascii="Arial" w:hAnsi="Arial" w:cs="Arial"/>
          <w:b/>
        </w:rPr>
        <w:t>ОУ «Прииртышская</w:t>
      </w:r>
      <w:bookmarkStart w:id="0" w:name="_GoBack"/>
      <w:bookmarkEnd w:id="0"/>
      <w:r w:rsidRPr="00E41070">
        <w:rPr>
          <w:rFonts w:ascii="Arial" w:hAnsi="Arial" w:cs="Arial"/>
          <w:b/>
        </w:rPr>
        <w:t xml:space="preserve"> СОШ»</w:t>
      </w:r>
      <w:r>
        <w:rPr>
          <w:rFonts w:ascii="Arial" w:hAnsi="Arial" w:cs="Arial"/>
          <w:b/>
        </w:rPr>
        <w:t xml:space="preserve"> </w:t>
      </w:r>
      <w:r w:rsidRPr="00E41070">
        <w:rPr>
          <w:rFonts w:ascii="Arial" w:hAnsi="Arial" w:cs="Arial"/>
          <w:b/>
        </w:rPr>
        <w:t>и обучающимися и (или) родителями (законными представителями) несовершеннолетних обучающихся</w:t>
      </w:r>
    </w:p>
    <w:p w:rsidR="00E41070" w:rsidRPr="00E41070" w:rsidRDefault="00E41070" w:rsidP="00E41070">
      <w:pPr>
        <w:rPr>
          <w:rFonts w:ascii="Arial" w:hAnsi="Arial" w:cs="Arial"/>
        </w:rPr>
      </w:pPr>
    </w:p>
    <w:p w:rsidR="00E41070" w:rsidRPr="00E41070" w:rsidRDefault="00E41070" w:rsidP="00E41070">
      <w:pPr>
        <w:numPr>
          <w:ilvl w:val="0"/>
          <w:numId w:val="15"/>
        </w:numPr>
        <w:spacing w:after="0" w:line="240" w:lineRule="auto"/>
        <w:ind w:left="0" w:firstLine="709"/>
        <w:contextualSpacing/>
        <w:jc w:val="center"/>
        <w:rPr>
          <w:rFonts w:ascii="Arial" w:hAnsi="Arial" w:cs="Arial"/>
          <w:b/>
          <w:bCs/>
        </w:rPr>
      </w:pPr>
      <w:r w:rsidRPr="00E41070">
        <w:rPr>
          <w:rFonts w:ascii="Arial" w:hAnsi="Arial" w:cs="Arial"/>
          <w:b/>
          <w:bCs/>
        </w:rPr>
        <w:t>Общие положения</w:t>
      </w:r>
    </w:p>
    <w:p w:rsidR="00E41070" w:rsidRPr="00E41070" w:rsidRDefault="00E41070" w:rsidP="00E41070">
      <w:pPr>
        <w:spacing w:line="240" w:lineRule="auto"/>
        <w:ind w:firstLine="709"/>
        <w:contextualSpacing/>
        <w:rPr>
          <w:rFonts w:ascii="Arial" w:hAnsi="Arial" w:cs="Arial"/>
          <w:b/>
          <w:bCs/>
        </w:rPr>
      </w:pPr>
    </w:p>
    <w:p w:rsidR="00E41070" w:rsidRPr="00E41070" w:rsidRDefault="00E41070" w:rsidP="00E41070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proofErr w:type="gramStart"/>
      <w:r w:rsidRPr="00E41070">
        <w:rPr>
          <w:rFonts w:ascii="Arial" w:hAnsi="Arial" w:cs="Arial"/>
        </w:rPr>
        <w:t xml:space="preserve">Настоящий Порядок (далее – Порядок) разработан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 г"/>
        </w:smartTagPr>
        <w:r w:rsidRPr="00E41070">
          <w:rPr>
            <w:rFonts w:ascii="Arial" w:hAnsi="Arial" w:cs="Arial"/>
          </w:rPr>
          <w:t>2012 г</w:t>
        </w:r>
      </w:smartTag>
      <w:r w:rsidRPr="00E41070">
        <w:rPr>
          <w:rFonts w:ascii="Arial" w:hAnsi="Arial" w:cs="Arial"/>
        </w:rPr>
        <w:t xml:space="preserve">. N 273-ФЗ "Об образовании в Российской Федерации" (далее – Федеральный закон), уставом Муниципального </w:t>
      </w:r>
      <w:r w:rsidR="00C65E49">
        <w:rPr>
          <w:rFonts w:ascii="Arial" w:hAnsi="Arial" w:cs="Arial"/>
        </w:rPr>
        <w:t>автономного</w:t>
      </w:r>
      <w:r w:rsidRPr="00E41070">
        <w:rPr>
          <w:rFonts w:ascii="Arial" w:hAnsi="Arial" w:cs="Arial"/>
        </w:rPr>
        <w:t xml:space="preserve"> образовательного учреждения «Прииртышская СОШ» (далее – школа) и определяет правила оформления возникновения, приостановления и прекращения образовательных отношений между школой и обучающимися и (или) родителями (законными представителями) несовершеннолетних обучающихся.</w:t>
      </w:r>
      <w:proofErr w:type="gramEnd"/>
    </w:p>
    <w:p w:rsidR="00E41070" w:rsidRPr="00E41070" w:rsidRDefault="00E41070" w:rsidP="00E41070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41070">
        <w:rPr>
          <w:rFonts w:ascii="Arial" w:hAnsi="Arial" w:cs="Arial"/>
        </w:rPr>
        <w:t>Оформление возникновения, приостановления и прекращения образовательных отношений между школой и обучающимися и (или) родителями (законными представителями) несовершеннолетних обучающихся осуществляется школой в соответствии с требованиями законодательства об образовании, правилами, установленными настоящим Порядком.</w:t>
      </w:r>
    </w:p>
    <w:p w:rsidR="00E41070" w:rsidRPr="00E41070" w:rsidRDefault="00E41070" w:rsidP="00E41070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proofErr w:type="gramStart"/>
      <w:r w:rsidRPr="00E41070">
        <w:rPr>
          <w:rFonts w:ascii="Arial" w:hAnsi="Arial" w:cs="Arial"/>
        </w:rPr>
        <w:t>Правила оформления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определяться Правилами приема, перевода, отчисления и восстановления обучающихся, Положением о порядке оказания платных образовательных услуг и  иными локальными нормативными актами школы, с которыми</w:t>
      </w:r>
      <w:r w:rsidRPr="00E41070">
        <w:rPr>
          <w:rFonts w:ascii="Arial" w:hAnsi="Arial" w:cs="Arial"/>
          <w:color w:val="000000"/>
          <w:szCs w:val="26"/>
        </w:rPr>
        <w:t xml:space="preserve"> </w:t>
      </w:r>
      <w:r w:rsidRPr="00E41070">
        <w:rPr>
          <w:rFonts w:ascii="Arial" w:hAnsi="Arial" w:cs="Arial"/>
        </w:rPr>
        <w:t>школа в установленном порядке обязана ознакомить поступающего и</w:t>
      </w:r>
      <w:proofErr w:type="gramEnd"/>
      <w:r w:rsidRPr="00E41070">
        <w:rPr>
          <w:rFonts w:ascii="Arial" w:hAnsi="Arial" w:cs="Arial"/>
        </w:rPr>
        <w:t xml:space="preserve"> (или) его родителей (законных представителей).</w:t>
      </w:r>
      <w:bookmarkStart w:id="1" w:name="sub_1045"/>
    </w:p>
    <w:bookmarkEnd w:id="1"/>
    <w:p w:rsidR="00E41070" w:rsidRPr="00E41070" w:rsidRDefault="00E41070" w:rsidP="00E41070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41070">
        <w:rPr>
          <w:rFonts w:ascii="Arial" w:hAnsi="Arial" w:cs="Arial"/>
        </w:rPr>
        <w:t>Настоящий Порядок обязателен для исполнения всеми обучающимися школы, их родителями (законными представителями), работниками школы.</w:t>
      </w:r>
    </w:p>
    <w:p w:rsidR="00E41070" w:rsidRPr="00E41070" w:rsidRDefault="00E41070" w:rsidP="00E41070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41070">
        <w:rPr>
          <w:rFonts w:ascii="Arial" w:hAnsi="Arial" w:cs="Arial"/>
        </w:rPr>
        <w:t xml:space="preserve"> Текст настоящего Порядка размещается на официальном сайте школы в сети Интернет.</w:t>
      </w:r>
    </w:p>
    <w:p w:rsidR="00E41070" w:rsidRPr="00E41070" w:rsidRDefault="00E41070" w:rsidP="00E41070">
      <w:pPr>
        <w:autoSpaceDE w:val="0"/>
        <w:autoSpaceDN w:val="0"/>
        <w:adjustRightInd w:val="0"/>
        <w:spacing w:line="240" w:lineRule="auto"/>
        <w:ind w:left="643" w:firstLine="709"/>
        <w:contextualSpacing/>
        <w:jc w:val="both"/>
        <w:rPr>
          <w:rFonts w:ascii="Arial" w:hAnsi="Arial" w:cs="Arial"/>
        </w:rPr>
      </w:pPr>
      <w:r w:rsidRPr="00E41070">
        <w:rPr>
          <w:rFonts w:ascii="Arial" w:hAnsi="Arial" w:cs="Arial"/>
        </w:rPr>
        <w:t xml:space="preserve"> </w:t>
      </w:r>
    </w:p>
    <w:p w:rsidR="00E41070" w:rsidRPr="00E41070" w:rsidRDefault="00E41070" w:rsidP="00E41070">
      <w:pPr>
        <w:numPr>
          <w:ilvl w:val="0"/>
          <w:numId w:val="15"/>
        </w:numPr>
        <w:spacing w:after="0" w:line="240" w:lineRule="auto"/>
        <w:ind w:firstLine="709"/>
        <w:contextualSpacing/>
        <w:jc w:val="center"/>
        <w:rPr>
          <w:rFonts w:ascii="Arial" w:hAnsi="Arial" w:cs="Arial"/>
          <w:b/>
        </w:rPr>
      </w:pPr>
      <w:r w:rsidRPr="00E41070">
        <w:rPr>
          <w:rFonts w:ascii="Arial" w:hAnsi="Arial" w:cs="Arial"/>
          <w:b/>
        </w:rPr>
        <w:t>Оформление возникновения образовательных отношений</w:t>
      </w:r>
    </w:p>
    <w:p w:rsidR="00E41070" w:rsidRPr="00E41070" w:rsidRDefault="00E41070" w:rsidP="00E41070">
      <w:pPr>
        <w:tabs>
          <w:tab w:val="left" w:pos="3901"/>
        </w:tabs>
        <w:spacing w:line="240" w:lineRule="auto"/>
        <w:ind w:left="360" w:firstLine="709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E41070" w:rsidRPr="00E41070" w:rsidRDefault="00E41070" w:rsidP="00E41070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41070">
        <w:rPr>
          <w:rFonts w:ascii="Arial" w:hAnsi="Arial" w:cs="Arial"/>
        </w:rPr>
        <w:t>Возникновение отношений между школой и обучающимся и (или) родителями (законными представителями) несовершеннолетнего обучающегося оформляется соответствующим распорядительным актом (приказом директора) школы:</w:t>
      </w:r>
    </w:p>
    <w:p w:rsidR="00E41070" w:rsidRPr="00E41070" w:rsidRDefault="00E41070" w:rsidP="00E41070">
      <w:pPr>
        <w:autoSpaceDE w:val="0"/>
        <w:autoSpaceDN w:val="0"/>
        <w:adjustRightInd w:val="0"/>
        <w:spacing w:line="240" w:lineRule="auto"/>
        <w:ind w:left="360" w:firstLine="709"/>
        <w:contextualSpacing/>
        <w:jc w:val="both"/>
        <w:rPr>
          <w:rFonts w:ascii="Arial" w:hAnsi="Arial" w:cs="Arial"/>
        </w:rPr>
      </w:pPr>
      <w:r w:rsidRPr="00E41070">
        <w:rPr>
          <w:rFonts w:ascii="Arial" w:hAnsi="Arial" w:cs="Arial"/>
        </w:rPr>
        <w:t>- о приеме лица на обучение в школу либо</w:t>
      </w:r>
    </w:p>
    <w:p w:rsidR="00E41070" w:rsidRPr="00E41070" w:rsidRDefault="00E41070" w:rsidP="00E41070">
      <w:pPr>
        <w:autoSpaceDE w:val="0"/>
        <w:autoSpaceDN w:val="0"/>
        <w:adjustRightInd w:val="0"/>
        <w:spacing w:line="240" w:lineRule="auto"/>
        <w:ind w:left="709" w:firstLine="360"/>
        <w:contextualSpacing/>
        <w:jc w:val="both"/>
        <w:rPr>
          <w:rFonts w:ascii="Arial" w:hAnsi="Arial" w:cs="Arial"/>
        </w:rPr>
      </w:pPr>
      <w:r w:rsidRPr="00E41070">
        <w:rPr>
          <w:rFonts w:ascii="Arial" w:hAnsi="Arial" w:cs="Arial"/>
        </w:rPr>
        <w:t>- о приеме лица для прохождения промежуточной аттестации и (или) государственной итоговой аттестации.</w:t>
      </w:r>
    </w:p>
    <w:p w:rsidR="00E41070" w:rsidRPr="00E41070" w:rsidRDefault="00E41070" w:rsidP="00E41070">
      <w:pPr>
        <w:autoSpaceDE w:val="0"/>
        <w:autoSpaceDN w:val="0"/>
        <w:adjustRightInd w:val="0"/>
        <w:spacing w:line="240" w:lineRule="auto"/>
        <w:ind w:left="567" w:firstLine="76"/>
        <w:contextualSpacing/>
        <w:jc w:val="both"/>
        <w:rPr>
          <w:rFonts w:ascii="Arial" w:hAnsi="Arial" w:cs="Arial"/>
        </w:rPr>
      </w:pPr>
      <w:r w:rsidRPr="00E41070">
        <w:rPr>
          <w:rFonts w:ascii="Arial" w:hAnsi="Arial" w:cs="Arial"/>
        </w:rPr>
        <w:t>Соответствующий распорядительный акт школы является основанием для возникновения образовательных отношений между школой и обучающимся и (или) родителями (законными представителями) несовершеннолетнего обучающегося.</w:t>
      </w:r>
    </w:p>
    <w:p w:rsidR="00E41070" w:rsidRPr="00E41070" w:rsidRDefault="00E41070" w:rsidP="00E41070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41070">
        <w:rPr>
          <w:rFonts w:ascii="Arial" w:hAnsi="Arial" w:cs="Arial"/>
        </w:rPr>
        <w:t xml:space="preserve">В случае приема на </w:t>
      </w:r>
      <w:proofErr w:type="gramStart"/>
      <w:r w:rsidRPr="00E41070">
        <w:rPr>
          <w:rFonts w:ascii="Arial" w:hAnsi="Arial" w:cs="Arial"/>
        </w:rPr>
        <w:t>обучение по</w:t>
      </w:r>
      <w:proofErr w:type="gramEnd"/>
      <w:r w:rsidRPr="00E41070">
        <w:rPr>
          <w:rFonts w:ascii="Arial" w:hAnsi="Arial" w:cs="Arial"/>
        </w:rPr>
        <w:t xml:space="preserve"> образовательным программам дошкольного образования или за счет средств физических и (или) юридических лиц изданию распорядительного акта о приеме лица на обучение в школу предшествует заключение договора об образовании.</w:t>
      </w:r>
    </w:p>
    <w:p w:rsidR="00E41070" w:rsidRPr="00E41070" w:rsidRDefault="00E41070" w:rsidP="00E41070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41070">
        <w:rPr>
          <w:rFonts w:ascii="Arial" w:hAnsi="Arial" w:cs="Arial"/>
        </w:rPr>
        <w:lastRenderedPageBreak/>
        <w:t>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распорядительном акте школы о приеме лица на обучение.</w:t>
      </w:r>
    </w:p>
    <w:p w:rsidR="00E41070" w:rsidRPr="00E41070" w:rsidRDefault="00E41070" w:rsidP="00E41070">
      <w:pPr>
        <w:autoSpaceDE w:val="0"/>
        <w:autoSpaceDN w:val="0"/>
        <w:adjustRightInd w:val="0"/>
        <w:spacing w:line="240" w:lineRule="auto"/>
        <w:ind w:left="284" w:firstLine="709"/>
        <w:contextualSpacing/>
        <w:jc w:val="both"/>
        <w:rPr>
          <w:rFonts w:ascii="Arial" w:hAnsi="Arial" w:cs="Arial"/>
        </w:rPr>
      </w:pPr>
    </w:p>
    <w:p w:rsidR="00E41070" w:rsidRPr="00E41070" w:rsidRDefault="00E41070" w:rsidP="00E41070">
      <w:pPr>
        <w:numPr>
          <w:ilvl w:val="0"/>
          <w:numId w:val="15"/>
        </w:numPr>
        <w:spacing w:after="0" w:line="240" w:lineRule="auto"/>
        <w:ind w:firstLine="709"/>
        <w:contextualSpacing/>
        <w:jc w:val="center"/>
        <w:rPr>
          <w:rFonts w:ascii="Arial" w:hAnsi="Arial" w:cs="Arial"/>
          <w:b/>
        </w:rPr>
      </w:pPr>
      <w:r w:rsidRPr="00E41070">
        <w:rPr>
          <w:rFonts w:ascii="Arial" w:hAnsi="Arial" w:cs="Arial"/>
          <w:b/>
        </w:rPr>
        <w:t>Оформление изменения образовательных отношений</w:t>
      </w:r>
    </w:p>
    <w:p w:rsidR="00E41070" w:rsidRPr="00E41070" w:rsidRDefault="00E41070" w:rsidP="00E41070">
      <w:pPr>
        <w:autoSpaceDE w:val="0"/>
        <w:autoSpaceDN w:val="0"/>
        <w:adjustRightInd w:val="0"/>
        <w:spacing w:line="240" w:lineRule="auto"/>
        <w:ind w:left="284" w:firstLine="709"/>
        <w:contextualSpacing/>
        <w:jc w:val="both"/>
        <w:rPr>
          <w:rFonts w:ascii="Arial" w:hAnsi="Arial" w:cs="Arial"/>
        </w:rPr>
      </w:pPr>
    </w:p>
    <w:p w:rsidR="00E41070" w:rsidRPr="00E41070" w:rsidRDefault="00E41070" w:rsidP="00E41070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41070">
        <w:rPr>
          <w:rFonts w:ascii="Arial" w:hAnsi="Arial" w:cs="Arial"/>
        </w:rPr>
        <w:t>Изменение отношений между школой и обучающимся и (или) родителями (законными представителями) несовершеннолетнего обучающегося оформляется распорядительным актом (приказом), изданным директором школы или уполномоченным им лицом, который является основанием для изменения соответствующих образовательных отношений.</w:t>
      </w:r>
    </w:p>
    <w:p w:rsidR="00E41070" w:rsidRPr="00E41070" w:rsidRDefault="00E41070" w:rsidP="00E41070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41070">
        <w:rPr>
          <w:rFonts w:ascii="Arial" w:hAnsi="Arial" w:cs="Arial"/>
        </w:rPr>
        <w:t xml:space="preserve">Если с </w:t>
      </w:r>
      <w:proofErr w:type="gramStart"/>
      <w:r w:rsidRPr="00E41070">
        <w:rPr>
          <w:rFonts w:ascii="Arial" w:hAnsi="Arial" w:cs="Arial"/>
        </w:rPr>
        <w:t>обучающимся</w:t>
      </w:r>
      <w:proofErr w:type="gramEnd"/>
      <w:r w:rsidRPr="00E41070">
        <w:rPr>
          <w:rFonts w:ascii="Arial" w:hAnsi="Arial" w:cs="Arial"/>
        </w:rPr>
        <w:t xml:space="preserve">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E41070" w:rsidRPr="00E41070" w:rsidRDefault="00E41070" w:rsidP="00E41070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41070">
        <w:rPr>
          <w:rFonts w:ascii="Arial" w:hAnsi="Arial" w:cs="Arial"/>
        </w:rPr>
        <w:t xml:space="preserve">Права и обязанности обучающегося, предусмотренные законодательством об образовании и локальными нормативными актами школы, изменяются </w:t>
      </w:r>
      <w:proofErr w:type="gramStart"/>
      <w:r w:rsidRPr="00E41070">
        <w:rPr>
          <w:rFonts w:ascii="Arial" w:hAnsi="Arial" w:cs="Arial"/>
        </w:rPr>
        <w:t>с даты издания</w:t>
      </w:r>
      <w:proofErr w:type="gramEnd"/>
      <w:r w:rsidRPr="00E41070">
        <w:rPr>
          <w:rFonts w:ascii="Arial" w:hAnsi="Arial" w:cs="Arial"/>
        </w:rPr>
        <w:t xml:space="preserve"> распорядительного акта или с иной указанной в нем даты.</w:t>
      </w:r>
    </w:p>
    <w:p w:rsidR="00E41070" w:rsidRPr="00E41070" w:rsidRDefault="00E41070" w:rsidP="00E41070">
      <w:pPr>
        <w:autoSpaceDE w:val="0"/>
        <w:autoSpaceDN w:val="0"/>
        <w:adjustRightInd w:val="0"/>
        <w:spacing w:line="240" w:lineRule="auto"/>
        <w:ind w:left="643" w:firstLine="709"/>
        <w:contextualSpacing/>
        <w:jc w:val="both"/>
        <w:rPr>
          <w:rFonts w:ascii="Arial" w:hAnsi="Arial" w:cs="Arial"/>
        </w:rPr>
      </w:pPr>
    </w:p>
    <w:p w:rsidR="00E41070" w:rsidRPr="00E41070" w:rsidRDefault="00E41070" w:rsidP="00E41070">
      <w:pPr>
        <w:numPr>
          <w:ilvl w:val="0"/>
          <w:numId w:val="15"/>
        </w:numPr>
        <w:spacing w:after="0" w:line="240" w:lineRule="auto"/>
        <w:ind w:firstLine="709"/>
        <w:contextualSpacing/>
        <w:jc w:val="center"/>
        <w:rPr>
          <w:rFonts w:ascii="Arial" w:hAnsi="Arial" w:cs="Arial"/>
          <w:b/>
        </w:rPr>
      </w:pPr>
      <w:r w:rsidRPr="00E41070">
        <w:rPr>
          <w:rFonts w:ascii="Arial" w:hAnsi="Arial" w:cs="Arial"/>
          <w:b/>
        </w:rPr>
        <w:t>Оформление прекращения образовательных отношений</w:t>
      </w:r>
    </w:p>
    <w:p w:rsidR="00E41070" w:rsidRPr="00E41070" w:rsidRDefault="00E41070" w:rsidP="00E41070">
      <w:pPr>
        <w:autoSpaceDE w:val="0"/>
        <w:autoSpaceDN w:val="0"/>
        <w:adjustRightInd w:val="0"/>
        <w:spacing w:line="240" w:lineRule="auto"/>
        <w:ind w:left="643" w:firstLine="709"/>
        <w:contextualSpacing/>
        <w:jc w:val="both"/>
        <w:rPr>
          <w:rFonts w:ascii="Arial" w:hAnsi="Arial" w:cs="Arial"/>
        </w:rPr>
      </w:pPr>
    </w:p>
    <w:p w:rsidR="00E41070" w:rsidRPr="00E41070" w:rsidRDefault="00E41070" w:rsidP="00E41070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41070">
        <w:rPr>
          <w:rFonts w:ascii="Arial" w:hAnsi="Arial" w:cs="Arial"/>
        </w:rPr>
        <w:t>Прекращение отношений между школой и обучающимся и (или) родителями (законными представителями) несовершеннолетнего обучающегося оформляется распорядительным актом (приказом директора) школы об отчислении обучающегося из школы в связи с получением образования (завершением обучения) или досрочно по основаниям, установленным Федеральным законом.</w:t>
      </w:r>
    </w:p>
    <w:p w:rsidR="00E41070" w:rsidRPr="00E41070" w:rsidRDefault="00E41070" w:rsidP="00E41070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proofErr w:type="gramStart"/>
      <w:r w:rsidRPr="00E41070">
        <w:rPr>
          <w:rFonts w:ascii="Arial" w:hAnsi="Arial" w:cs="Arial"/>
        </w:rPr>
        <w:t>Распорядительный акт школы об отчислении обучающегося является основанием для прекращения образовательных отношений.</w:t>
      </w:r>
      <w:proofErr w:type="gramEnd"/>
    </w:p>
    <w:p w:rsidR="00E41070" w:rsidRPr="00E41070" w:rsidRDefault="00E41070" w:rsidP="00E41070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41070">
        <w:rPr>
          <w:rFonts w:ascii="Arial" w:hAnsi="Arial" w:cs="Arial"/>
        </w:rPr>
        <w:t xml:space="preserve">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</w:t>
      </w:r>
      <w:proofErr w:type="gramStart"/>
      <w:r w:rsidRPr="00E41070">
        <w:rPr>
          <w:rFonts w:ascii="Arial" w:hAnsi="Arial" w:cs="Arial"/>
        </w:rPr>
        <w:t>школы</w:t>
      </w:r>
      <w:proofErr w:type="gramEnd"/>
      <w:r w:rsidRPr="00E41070">
        <w:rPr>
          <w:rFonts w:ascii="Arial" w:hAnsi="Arial" w:cs="Arial"/>
        </w:rPr>
        <w:t xml:space="preserve"> об отчислении обучающегося из школы.</w:t>
      </w:r>
    </w:p>
    <w:p w:rsidR="00E41070" w:rsidRPr="00E41070" w:rsidRDefault="00E41070" w:rsidP="00E41070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41070">
        <w:rPr>
          <w:rFonts w:ascii="Arial" w:hAnsi="Arial" w:cs="Arial"/>
        </w:rPr>
        <w:t xml:space="preserve">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E41070">
        <w:rPr>
          <w:rFonts w:ascii="Arial" w:hAnsi="Arial" w:cs="Arial"/>
        </w:rPr>
        <w:t>с даты</w:t>
      </w:r>
      <w:proofErr w:type="gramEnd"/>
      <w:r w:rsidRPr="00E41070">
        <w:rPr>
          <w:rFonts w:ascii="Arial" w:hAnsi="Arial" w:cs="Arial"/>
        </w:rPr>
        <w:t xml:space="preserve"> его отчисления из школы.</w:t>
      </w:r>
    </w:p>
    <w:p w:rsidR="00E41070" w:rsidRPr="00E41070" w:rsidRDefault="00E41070" w:rsidP="00E41070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</w:rPr>
      </w:pPr>
      <w:r w:rsidRPr="00E41070">
        <w:rPr>
          <w:rFonts w:ascii="Arial" w:hAnsi="Arial" w:cs="Arial"/>
        </w:rPr>
        <w:t xml:space="preserve">При досрочном прекращении образовательных отношений школа в трехдневный срок после издания распорядительного </w:t>
      </w:r>
      <w:proofErr w:type="gramStart"/>
      <w:r w:rsidRPr="00E41070">
        <w:rPr>
          <w:rFonts w:ascii="Arial" w:hAnsi="Arial" w:cs="Arial"/>
        </w:rPr>
        <w:t>акта</w:t>
      </w:r>
      <w:proofErr w:type="gramEnd"/>
      <w:r w:rsidRPr="00E41070">
        <w:rPr>
          <w:rFonts w:ascii="Arial" w:hAnsi="Arial" w:cs="Arial"/>
        </w:rPr>
        <w:t xml:space="preserve"> об отчислении обучающегося выдает лицу, отчисленному из школы, справку об обучении или о периоде обучения по образцу, самостоятельно устанавливаемому школой.</w:t>
      </w:r>
    </w:p>
    <w:p w:rsidR="00E41070" w:rsidRPr="00E41070" w:rsidRDefault="00E41070" w:rsidP="00E41070">
      <w:pPr>
        <w:rPr>
          <w:rFonts w:ascii="Arial" w:hAnsi="Arial" w:cs="Arial"/>
        </w:rPr>
      </w:pPr>
    </w:p>
    <w:p w:rsidR="00E85F96" w:rsidRDefault="00E85F96" w:rsidP="00E85F96">
      <w:pPr>
        <w:ind w:firstLine="709"/>
        <w:contextualSpacing/>
        <w:jc w:val="center"/>
        <w:rPr>
          <w:rFonts w:ascii="Arial" w:hAnsi="Arial" w:cs="Arial"/>
          <w:b/>
        </w:rPr>
      </w:pPr>
    </w:p>
    <w:sectPr w:rsidR="00E85F96" w:rsidSect="005F4771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8A0"/>
    <w:multiLevelType w:val="hybridMultilevel"/>
    <w:tmpl w:val="DA1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45AC"/>
    <w:multiLevelType w:val="hybridMultilevel"/>
    <w:tmpl w:val="8B4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A16"/>
    <w:multiLevelType w:val="hybridMultilevel"/>
    <w:tmpl w:val="5D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0E6F"/>
    <w:multiLevelType w:val="hybridMultilevel"/>
    <w:tmpl w:val="E84A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D75"/>
    <w:multiLevelType w:val="hybridMultilevel"/>
    <w:tmpl w:val="ADAC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C113B"/>
    <w:multiLevelType w:val="hybridMultilevel"/>
    <w:tmpl w:val="8CEE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C03F8"/>
    <w:multiLevelType w:val="hybridMultilevel"/>
    <w:tmpl w:val="CB8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33808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5F5D"/>
    <w:multiLevelType w:val="hybridMultilevel"/>
    <w:tmpl w:val="98D0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25B4C"/>
    <w:multiLevelType w:val="hybridMultilevel"/>
    <w:tmpl w:val="6AB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43856"/>
    <w:multiLevelType w:val="hybridMultilevel"/>
    <w:tmpl w:val="301A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76C19"/>
    <w:multiLevelType w:val="hybridMultilevel"/>
    <w:tmpl w:val="8B0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E2F57"/>
    <w:multiLevelType w:val="hybridMultilevel"/>
    <w:tmpl w:val="A6C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83BC3"/>
    <w:multiLevelType w:val="multilevel"/>
    <w:tmpl w:val="33FE28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>
    <w:nsid w:val="6CEC79DC"/>
    <w:multiLevelType w:val="hybridMultilevel"/>
    <w:tmpl w:val="962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465"/>
    <w:rsid w:val="00317470"/>
    <w:rsid w:val="003264A0"/>
    <w:rsid w:val="0046431A"/>
    <w:rsid w:val="004842B6"/>
    <w:rsid w:val="00504C02"/>
    <w:rsid w:val="005F4771"/>
    <w:rsid w:val="006C142A"/>
    <w:rsid w:val="006D1346"/>
    <w:rsid w:val="00893151"/>
    <w:rsid w:val="008A5465"/>
    <w:rsid w:val="009F568D"/>
    <w:rsid w:val="00A11ED7"/>
    <w:rsid w:val="00AF7C43"/>
    <w:rsid w:val="00B5472F"/>
    <w:rsid w:val="00C14226"/>
    <w:rsid w:val="00C25050"/>
    <w:rsid w:val="00C62F65"/>
    <w:rsid w:val="00C65E49"/>
    <w:rsid w:val="00CC5B6F"/>
    <w:rsid w:val="00D333B4"/>
    <w:rsid w:val="00DD49BF"/>
    <w:rsid w:val="00E41070"/>
    <w:rsid w:val="00E8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6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546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8A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465"/>
    <w:rPr>
      <w:b/>
      <w:bCs/>
    </w:rPr>
  </w:style>
  <w:style w:type="paragraph" w:customStyle="1" w:styleId="Default">
    <w:name w:val="Default"/>
    <w:rsid w:val="008A5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7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5472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B5472F"/>
    <w:rPr>
      <w:rFonts w:ascii="Calibri" w:eastAsia="Times New Roman" w:hAnsi="Calibri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13</cp:revision>
  <cp:lastPrinted>2016-06-16T10:04:00Z</cp:lastPrinted>
  <dcterms:created xsi:type="dcterms:W3CDTF">2014-01-16T15:36:00Z</dcterms:created>
  <dcterms:modified xsi:type="dcterms:W3CDTF">2016-06-16T10:04:00Z</dcterms:modified>
</cp:coreProperties>
</file>