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771" w:rsidRPr="005F4771" w:rsidRDefault="005F4771" w:rsidP="005F4771">
      <w:pPr>
        <w:widowControl w:val="0"/>
        <w:autoSpaceDE w:val="0"/>
        <w:autoSpaceDN w:val="0"/>
        <w:adjustRightInd w:val="0"/>
        <w:spacing w:line="240" w:lineRule="auto"/>
        <w:contextualSpacing/>
        <w:jc w:val="center"/>
        <w:rPr>
          <w:rFonts w:ascii="Arial" w:eastAsia="Times New Roman" w:hAnsi="Arial" w:cs="Arial"/>
          <w:b/>
          <w:bCs/>
          <w:sz w:val="20"/>
          <w:szCs w:val="20"/>
        </w:rPr>
      </w:pPr>
      <w:r w:rsidRPr="005F4771">
        <w:rPr>
          <w:rFonts w:ascii="Arial" w:eastAsia="Times New Roman" w:hAnsi="Arial" w:cs="Arial"/>
          <w:b/>
          <w:bCs/>
          <w:sz w:val="20"/>
          <w:szCs w:val="20"/>
        </w:rPr>
        <w:t xml:space="preserve">Муниципальное </w:t>
      </w:r>
      <w:r w:rsidR="001214DD">
        <w:rPr>
          <w:rFonts w:ascii="Arial" w:eastAsia="Times New Roman" w:hAnsi="Arial" w:cs="Arial"/>
          <w:b/>
          <w:bCs/>
          <w:sz w:val="20"/>
          <w:szCs w:val="20"/>
        </w:rPr>
        <w:t>автономное</w:t>
      </w:r>
      <w:r w:rsidRPr="005F4771">
        <w:rPr>
          <w:rFonts w:ascii="Arial" w:eastAsia="Times New Roman" w:hAnsi="Arial" w:cs="Arial"/>
          <w:b/>
          <w:bCs/>
          <w:sz w:val="20"/>
          <w:szCs w:val="20"/>
        </w:rPr>
        <w:t xml:space="preserve"> общеобразовательное учреждение</w:t>
      </w:r>
    </w:p>
    <w:p w:rsidR="005F4771" w:rsidRPr="005F4771" w:rsidRDefault="005F4771" w:rsidP="005F4771">
      <w:pPr>
        <w:widowControl w:val="0"/>
        <w:autoSpaceDE w:val="0"/>
        <w:autoSpaceDN w:val="0"/>
        <w:adjustRightInd w:val="0"/>
        <w:spacing w:line="240" w:lineRule="auto"/>
        <w:contextualSpacing/>
        <w:jc w:val="center"/>
        <w:rPr>
          <w:rFonts w:ascii="Arial" w:eastAsia="Times New Roman" w:hAnsi="Arial" w:cs="Arial"/>
          <w:b/>
          <w:bCs/>
          <w:sz w:val="20"/>
          <w:szCs w:val="20"/>
        </w:rPr>
      </w:pPr>
      <w:r w:rsidRPr="005F4771">
        <w:rPr>
          <w:rFonts w:ascii="Arial" w:eastAsia="Times New Roman" w:hAnsi="Arial" w:cs="Arial"/>
          <w:b/>
          <w:bCs/>
          <w:sz w:val="20"/>
          <w:szCs w:val="20"/>
        </w:rPr>
        <w:t>«</w:t>
      </w:r>
      <w:proofErr w:type="spellStart"/>
      <w:r w:rsidRPr="005F4771">
        <w:rPr>
          <w:rFonts w:ascii="Arial" w:eastAsia="Times New Roman" w:hAnsi="Arial" w:cs="Arial"/>
          <w:b/>
          <w:bCs/>
          <w:sz w:val="20"/>
          <w:szCs w:val="20"/>
        </w:rPr>
        <w:t>Прииртышская</w:t>
      </w:r>
      <w:proofErr w:type="spellEnd"/>
      <w:r w:rsidRPr="005F4771">
        <w:rPr>
          <w:rFonts w:ascii="Arial" w:eastAsia="Times New Roman" w:hAnsi="Arial" w:cs="Arial"/>
          <w:b/>
          <w:bCs/>
          <w:sz w:val="20"/>
          <w:szCs w:val="20"/>
        </w:rPr>
        <w:t xml:space="preserve"> средняя общеобразовательная школа»</w:t>
      </w:r>
    </w:p>
    <w:tbl>
      <w:tblPr>
        <w:tblW w:w="0" w:type="auto"/>
        <w:jc w:val="center"/>
        <w:tblInd w:w="108" w:type="dxa"/>
        <w:tblBorders>
          <w:top w:val="thinThickSmallGap" w:sz="24" w:space="0" w:color="auto"/>
        </w:tblBorders>
        <w:tblLook w:val="0000" w:firstRow="0" w:lastRow="0" w:firstColumn="0" w:lastColumn="0" w:noHBand="0" w:noVBand="0"/>
      </w:tblPr>
      <w:tblGrid>
        <w:gridCol w:w="9488"/>
      </w:tblGrid>
      <w:tr w:rsidR="005F4771" w:rsidRPr="005A654E" w:rsidTr="00CD1637">
        <w:trPr>
          <w:trHeight w:val="576"/>
          <w:jc w:val="center"/>
        </w:trPr>
        <w:tc>
          <w:tcPr>
            <w:tcW w:w="9488" w:type="dxa"/>
            <w:tcBorders>
              <w:top w:val="thinThickSmallGap" w:sz="24" w:space="0" w:color="auto"/>
              <w:left w:val="nil"/>
              <w:bottom w:val="nil"/>
              <w:right w:val="nil"/>
            </w:tcBorders>
          </w:tcPr>
          <w:p w:rsidR="005F4771" w:rsidRPr="005F4771" w:rsidRDefault="005F4771" w:rsidP="00762AC1">
            <w:pPr>
              <w:keepNext/>
              <w:widowControl w:val="0"/>
              <w:autoSpaceDE w:val="0"/>
              <w:autoSpaceDN w:val="0"/>
              <w:adjustRightInd w:val="0"/>
              <w:jc w:val="center"/>
              <w:rPr>
                <w:rFonts w:ascii="Arial" w:eastAsia="Times New Roman" w:hAnsi="Arial" w:cs="Arial"/>
                <w:b/>
                <w:bCs/>
                <w:sz w:val="20"/>
                <w:szCs w:val="20"/>
              </w:rPr>
            </w:pPr>
            <w:r w:rsidRPr="005F4771">
              <w:rPr>
                <w:rFonts w:ascii="Arial" w:eastAsia="Times New Roman" w:hAnsi="Arial" w:cs="Arial"/>
                <w:bCs/>
                <w:sz w:val="20"/>
                <w:szCs w:val="20"/>
              </w:rPr>
              <w:t xml:space="preserve">626123, Тюменская область, Тобольский район, п. </w:t>
            </w:r>
            <w:proofErr w:type="spellStart"/>
            <w:r w:rsidRPr="005F4771">
              <w:rPr>
                <w:rFonts w:ascii="Arial" w:eastAsia="Times New Roman" w:hAnsi="Arial" w:cs="Arial"/>
                <w:bCs/>
                <w:sz w:val="20"/>
                <w:szCs w:val="20"/>
              </w:rPr>
              <w:t>Прииртышский</w:t>
            </w:r>
            <w:proofErr w:type="spellEnd"/>
            <w:r w:rsidRPr="005F4771">
              <w:rPr>
                <w:rFonts w:ascii="Arial" w:eastAsia="Times New Roman" w:hAnsi="Arial" w:cs="Arial"/>
                <w:bCs/>
                <w:sz w:val="20"/>
                <w:szCs w:val="20"/>
              </w:rPr>
              <w:t xml:space="preserve">, </w:t>
            </w:r>
            <w:r w:rsidRPr="005F4771">
              <w:rPr>
                <w:rFonts w:ascii="Arial" w:hAnsi="Arial" w:cs="Arial"/>
                <w:bCs/>
                <w:sz w:val="20"/>
                <w:szCs w:val="20"/>
              </w:rPr>
              <w:t>ул. Трактовая – 31,</w:t>
            </w:r>
            <w:r w:rsidR="001214DD">
              <w:rPr>
                <w:rFonts w:ascii="Arial" w:hAnsi="Arial" w:cs="Arial"/>
                <w:bCs/>
                <w:sz w:val="20"/>
                <w:szCs w:val="20"/>
              </w:rPr>
              <w:t xml:space="preserve"> стр.1</w:t>
            </w:r>
            <w:r w:rsidRPr="005F4771">
              <w:rPr>
                <w:rFonts w:ascii="Arial" w:hAnsi="Arial" w:cs="Arial"/>
                <w:bCs/>
                <w:sz w:val="20"/>
                <w:szCs w:val="20"/>
              </w:rPr>
              <w:t xml:space="preserve">               тел. 33-</w:t>
            </w:r>
            <w:r w:rsidRPr="005F4771">
              <w:rPr>
                <w:rFonts w:ascii="Arial" w:eastAsia="Times New Roman" w:hAnsi="Arial" w:cs="Arial"/>
                <w:bCs/>
                <w:sz w:val="20"/>
                <w:szCs w:val="20"/>
              </w:rPr>
              <w:t xml:space="preserve">80-29,    </w:t>
            </w:r>
            <w:proofErr w:type="gramStart"/>
            <w:r w:rsidRPr="005F4771">
              <w:rPr>
                <w:rFonts w:ascii="Arial" w:eastAsia="Times New Roman" w:hAnsi="Arial" w:cs="Arial"/>
                <w:bCs/>
                <w:sz w:val="20"/>
                <w:szCs w:val="20"/>
              </w:rPr>
              <w:t>е</w:t>
            </w:r>
            <w:proofErr w:type="gramEnd"/>
            <w:r w:rsidRPr="005F4771">
              <w:rPr>
                <w:rFonts w:ascii="Arial" w:eastAsia="Times New Roman" w:hAnsi="Arial" w:cs="Arial"/>
                <w:bCs/>
                <w:sz w:val="20"/>
                <w:szCs w:val="20"/>
              </w:rPr>
              <w:t>-</w:t>
            </w:r>
            <w:r w:rsidRPr="005F4771">
              <w:rPr>
                <w:rFonts w:ascii="Arial" w:eastAsia="Times New Roman" w:hAnsi="Arial" w:cs="Arial"/>
                <w:bCs/>
                <w:sz w:val="20"/>
                <w:szCs w:val="20"/>
                <w:lang w:val="en-US"/>
              </w:rPr>
              <w:t>mail</w:t>
            </w:r>
            <w:r w:rsidRPr="005F4771">
              <w:rPr>
                <w:rFonts w:ascii="Arial" w:eastAsia="Times New Roman" w:hAnsi="Arial" w:cs="Arial"/>
                <w:bCs/>
                <w:sz w:val="20"/>
                <w:szCs w:val="20"/>
              </w:rPr>
              <w:t xml:space="preserve"> – </w:t>
            </w:r>
            <w:proofErr w:type="spellStart"/>
            <w:r w:rsidRPr="005F4771">
              <w:rPr>
                <w:rFonts w:ascii="Arial" w:eastAsia="Times New Roman" w:hAnsi="Arial" w:cs="Arial"/>
                <w:sz w:val="20"/>
                <w:szCs w:val="20"/>
                <w:lang w:val="en-US"/>
              </w:rPr>
              <w:t>priirtyushskiisosh</w:t>
            </w:r>
            <w:proofErr w:type="spellEnd"/>
            <w:r w:rsidRPr="005F4771">
              <w:rPr>
                <w:rFonts w:ascii="Arial" w:eastAsia="Times New Roman" w:hAnsi="Arial" w:cs="Arial"/>
                <w:sz w:val="20"/>
                <w:szCs w:val="20"/>
              </w:rPr>
              <w:t>1@</w:t>
            </w:r>
            <w:r w:rsidRPr="005F4771">
              <w:rPr>
                <w:rFonts w:ascii="Arial" w:eastAsia="Times New Roman" w:hAnsi="Arial" w:cs="Arial"/>
                <w:sz w:val="20"/>
                <w:szCs w:val="20"/>
                <w:lang w:val="en-US"/>
              </w:rPr>
              <w:t>rambler</w:t>
            </w:r>
            <w:r w:rsidRPr="005F4771">
              <w:rPr>
                <w:rFonts w:ascii="Arial" w:eastAsia="Times New Roman" w:hAnsi="Arial" w:cs="Arial"/>
                <w:sz w:val="20"/>
                <w:szCs w:val="20"/>
              </w:rPr>
              <w:t>.</w:t>
            </w:r>
            <w:proofErr w:type="spellStart"/>
            <w:r w:rsidRPr="005F4771">
              <w:rPr>
                <w:rFonts w:ascii="Arial" w:eastAsia="Times New Roman" w:hAnsi="Arial" w:cs="Arial"/>
                <w:sz w:val="20"/>
                <w:szCs w:val="20"/>
                <w:lang w:val="en-US"/>
              </w:rPr>
              <w:t>ru</w:t>
            </w:r>
            <w:proofErr w:type="spellEnd"/>
          </w:p>
          <w:p w:rsidR="005F4771" w:rsidRPr="005A654E" w:rsidRDefault="005F4771" w:rsidP="00CD1637">
            <w:pPr>
              <w:keepNext/>
              <w:widowControl w:val="0"/>
              <w:autoSpaceDE w:val="0"/>
              <w:autoSpaceDN w:val="0"/>
              <w:adjustRightInd w:val="0"/>
              <w:rPr>
                <w:rFonts w:ascii="Calibri" w:eastAsia="Times New Roman" w:hAnsi="Calibri" w:cs="Times New Roman"/>
                <w:b/>
                <w:bCs/>
              </w:rPr>
            </w:pPr>
            <w:r>
              <w:rPr>
                <w:rFonts w:ascii="Calibri" w:eastAsia="Times New Roman" w:hAnsi="Calibri" w:cs="Times New Roman"/>
                <w:b/>
                <w:bCs/>
              </w:rPr>
              <w:t xml:space="preserve"> </w:t>
            </w:r>
            <w:r w:rsidRPr="005A654E">
              <w:rPr>
                <w:rFonts w:ascii="Calibri" w:eastAsia="Times New Roman" w:hAnsi="Calibri" w:cs="Times New Roman"/>
                <w:b/>
                <w:bCs/>
              </w:rPr>
              <w:t xml:space="preserve">                                      </w:t>
            </w:r>
            <w:r>
              <w:rPr>
                <w:rFonts w:ascii="Calibri" w:eastAsia="Times New Roman" w:hAnsi="Calibri" w:cs="Times New Roman"/>
                <w:b/>
                <w:bCs/>
              </w:rPr>
              <w:t xml:space="preserve">  </w:t>
            </w:r>
            <w:r w:rsidRPr="005A654E">
              <w:rPr>
                <w:rFonts w:ascii="Calibri" w:eastAsia="Times New Roman" w:hAnsi="Calibri" w:cs="Times New Roman"/>
                <w:b/>
                <w:bCs/>
              </w:rPr>
              <w:t xml:space="preserve">                     </w:t>
            </w:r>
            <w:r w:rsidR="00CD1637">
              <w:rPr>
                <w:rFonts w:ascii="Calibri" w:eastAsia="Times New Roman" w:hAnsi="Calibri" w:cs="Times New Roman"/>
                <w:b/>
                <w:bCs/>
              </w:rPr>
              <w:t xml:space="preserve">                     </w:t>
            </w:r>
            <w:r>
              <w:rPr>
                <w:rFonts w:ascii="Calibri" w:eastAsia="Times New Roman" w:hAnsi="Calibri" w:cs="Times New Roman"/>
                <w:b/>
                <w:bCs/>
              </w:rPr>
              <w:t xml:space="preserve">   </w:t>
            </w:r>
            <w:r w:rsidRPr="005A654E">
              <w:rPr>
                <w:rFonts w:ascii="Calibri" w:eastAsia="Times New Roman" w:hAnsi="Calibri" w:cs="Times New Roman"/>
                <w:b/>
                <w:bCs/>
              </w:rPr>
              <w:t xml:space="preserve">    </w:t>
            </w:r>
            <w:r w:rsidR="00CD1637">
              <w:rPr>
                <w:rFonts w:ascii="Calibri" w:eastAsia="Times New Roman" w:hAnsi="Calibri" w:cs="Times New Roman"/>
                <w:b/>
                <w:bCs/>
              </w:rPr>
              <w:t xml:space="preserve">        </w:t>
            </w:r>
          </w:p>
        </w:tc>
      </w:tr>
    </w:tbl>
    <w:p w:rsidR="008A5465" w:rsidRPr="009A5FF5" w:rsidRDefault="005F4771" w:rsidP="005F4771">
      <w:pPr>
        <w:spacing w:line="240" w:lineRule="auto"/>
        <w:ind w:firstLine="708"/>
        <w:contextualSpacing/>
        <w:jc w:val="both"/>
        <w:rPr>
          <w:rFonts w:ascii="Arial" w:hAnsi="Arial" w:cs="Arial"/>
          <w:sz w:val="18"/>
          <w:szCs w:val="18"/>
        </w:rPr>
      </w:pPr>
      <w:r w:rsidRPr="009A5FF5">
        <w:rPr>
          <w:rFonts w:ascii="Arial" w:hAnsi="Arial" w:cs="Arial"/>
          <w:sz w:val="18"/>
          <w:szCs w:val="18"/>
        </w:rPr>
        <w:t>«СОГЛАСОВАНО»</w:t>
      </w:r>
      <w:r w:rsidR="00EB1C4C">
        <w:rPr>
          <w:rFonts w:ascii="Arial" w:hAnsi="Arial" w:cs="Arial"/>
          <w:sz w:val="18"/>
          <w:szCs w:val="18"/>
        </w:rPr>
        <w:t xml:space="preserve"> </w:t>
      </w:r>
      <w:r w:rsidR="00EB1C4C">
        <w:rPr>
          <w:rFonts w:ascii="Arial" w:hAnsi="Arial" w:cs="Arial"/>
          <w:sz w:val="18"/>
          <w:szCs w:val="18"/>
        </w:rPr>
        <w:tab/>
      </w:r>
      <w:r w:rsidR="00EB1C4C">
        <w:rPr>
          <w:rFonts w:ascii="Arial" w:hAnsi="Arial" w:cs="Arial"/>
          <w:sz w:val="18"/>
          <w:szCs w:val="18"/>
        </w:rPr>
        <w:tab/>
      </w:r>
      <w:r w:rsidR="00EB1C4C">
        <w:rPr>
          <w:rFonts w:ascii="Arial" w:hAnsi="Arial" w:cs="Arial"/>
          <w:sz w:val="18"/>
          <w:szCs w:val="18"/>
        </w:rPr>
        <w:tab/>
      </w:r>
      <w:r w:rsidR="00EB1C4C">
        <w:rPr>
          <w:rFonts w:ascii="Arial" w:hAnsi="Arial" w:cs="Arial"/>
          <w:sz w:val="18"/>
          <w:szCs w:val="18"/>
        </w:rPr>
        <w:tab/>
      </w:r>
      <w:r w:rsidRPr="009A5FF5">
        <w:rPr>
          <w:rFonts w:ascii="Arial" w:hAnsi="Arial" w:cs="Arial"/>
          <w:sz w:val="18"/>
          <w:szCs w:val="18"/>
        </w:rPr>
        <w:tab/>
        <w:t>«УТВЕРЖДАЮ»</w:t>
      </w:r>
      <w:r w:rsidR="008A5465" w:rsidRPr="009A5FF5">
        <w:rPr>
          <w:rFonts w:ascii="Arial" w:hAnsi="Arial" w:cs="Arial"/>
          <w:sz w:val="18"/>
          <w:szCs w:val="18"/>
        </w:rPr>
        <w:t xml:space="preserve"> </w:t>
      </w:r>
    </w:p>
    <w:p w:rsidR="008A5465" w:rsidRPr="009A5FF5" w:rsidRDefault="005F4771" w:rsidP="005F4771">
      <w:pPr>
        <w:spacing w:line="240" w:lineRule="auto"/>
        <w:ind w:firstLine="708"/>
        <w:contextualSpacing/>
        <w:jc w:val="both"/>
        <w:rPr>
          <w:rFonts w:ascii="Arial" w:hAnsi="Arial" w:cs="Arial"/>
          <w:sz w:val="18"/>
          <w:szCs w:val="18"/>
        </w:rPr>
      </w:pPr>
      <w:r w:rsidRPr="009A5FF5">
        <w:rPr>
          <w:rFonts w:ascii="Arial" w:hAnsi="Arial" w:cs="Arial"/>
          <w:sz w:val="18"/>
          <w:szCs w:val="18"/>
        </w:rPr>
        <w:t>Председатель УС</w:t>
      </w:r>
      <w:r w:rsidR="00EB1C4C">
        <w:rPr>
          <w:rFonts w:ascii="Arial" w:hAnsi="Arial" w:cs="Arial"/>
          <w:sz w:val="18"/>
          <w:szCs w:val="18"/>
        </w:rPr>
        <w:tab/>
      </w:r>
      <w:r w:rsidR="00EB1C4C">
        <w:rPr>
          <w:rFonts w:ascii="Arial" w:hAnsi="Arial" w:cs="Arial"/>
          <w:sz w:val="18"/>
          <w:szCs w:val="18"/>
        </w:rPr>
        <w:tab/>
      </w:r>
      <w:r w:rsidR="00EB1C4C">
        <w:rPr>
          <w:rFonts w:ascii="Arial" w:hAnsi="Arial" w:cs="Arial"/>
          <w:sz w:val="18"/>
          <w:szCs w:val="18"/>
        </w:rPr>
        <w:tab/>
      </w:r>
      <w:r w:rsidR="00EB1C4C">
        <w:rPr>
          <w:rFonts w:ascii="Arial" w:hAnsi="Arial" w:cs="Arial"/>
          <w:sz w:val="18"/>
          <w:szCs w:val="18"/>
        </w:rPr>
        <w:tab/>
      </w:r>
      <w:r w:rsidRPr="009A5FF5">
        <w:rPr>
          <w:rFonts w:ascii="Arial" w:hAnsi="Arial" w:cs="Arial"/>
          <w:sz w:val="18"/>
          <w:szCs w:val="18"/>
        </w:rPr>
        <w:tab/>
        <w:t>Директор</w:t>
      </w:r>
      <w:r w:rsidR="001214DD">
        <w:rPr>
          <w:rFonts w:ascii="Arial" w:hAnsi="Arial" w:cs="Arial"/>
          <w:sz w:val="18"/>
          <w:szCs w:val="18"/>
        </w:rPr>
        <w:t xml:space="preserve"> МА</w:t>
      </w:r>
      <w:r w:rsidR="008A5465" w:rsidRPr="009A5FF5">
        <w:rPr>
          <w:rFonts w:ascii="Arial" w:hAnsi="Arial" w:cs="Arial"/>
          <w:sz w:val="18"/>
          <w:szCs w:val="18"/>
        </w:rPr>
        <w:t>ОУ</w:t>
      </w:r>
      <w:r w:rsidRPr="009A5FF5">
        <w:rPr>
          <w:rFonts w:ascii="Arial" w:hAnsi="Arial" w:cs="Arial"/>
          <w:sz w:val="18"/>
          <w:szCs w:val="18"/>
        </w:rPr>
        <w:t xml:space="preserve">  </w:t>
      </w:r>
      <w:r w:rsidR="008A5465" w:rsidRPr="009A5FF5">
        <w:rPr>
          <w:rFonts w:ascii="Arial" w:hAnsi="Arial" w:cs="Arial"/>
          <w:sz w:val="18"/>
          <w:szCs w:val="18"/>
        </w:rPr>
        <w:t>«</w:t>
      </w:r>
      <w:proofErr w:type="spellStart"/>
      <w:r w:rsidR="008A5465" w:rsidRPr="009A5FF5">
        <w:rPr>
          <w:rFonts w:ascii="Arial" w:hAnsi="Arial" w:cs="Arial"/>
          <w:sz w:val="18"/>
          <w:szCs w:val="18"/>
        </w:rPr>
        <w:t>Прииртышская</w:t>
      </w:r>
      <w:proofErr w:type="spellEnd"/>
      <w:r w:rsidR="008A5465" w:rsidRPr="009A5FF5">
        <w:rPr>
          <w:rFonts w:ascii="Arial" w:hAnsi="Arial" w:cs="Arial"/>
          <w:sz w:val="18"/>
          <w:szCs w:val="18"/>
        </w:rPr>
        <w:t xml:space="preserve"> СОШ»</w:t>
      </w:r>
    </w:p>
    <w:p w:rsidR="008A5465" w:rsidRPr="009A5FF5" w:rsidRDefault="005F4771" w:rsidP="005F4771">
      <w:pPr>
        <w:spacing w:line="240" w:lineRule="auto"/>
        <w:ind w:firstLine="708"/>
        <w:contextualSpacing/>
        <w:jc w:val="both"/>
        <w:rPr>
          <w:rFonts w:ascii="Arial" w:hAnsi="Arial" w:cs="Arial"/>
          <w:sz w:val="18"/>
          <w:szCs w:val="18"/>
        </w:rPr>
      </w:pPr>
      <w:r w:rsidRPr="009A5FF5">
        <w:rPr>
          <w:rFonts w:ascii="Arial" w:hAnsi="Arial" w:cs="Arial"/>
          <w:sz w:val="18"/>
          <w:szCs w:val="18"/>
        </w:rPr>
        <w:t xml:space="preserve">______________ Е.С. </w:t>
      </w:r>
      <w:proofErr w:type="spellStart"/>
      <w:r w:rsidRPr="009A5FF5">
        <w:rPr>
          <w:rFonts w:ascii="Arial" w:hAnsi="Arial" w:cs="Arial"/>
          <w:sz w:val="18"/>
          <w:szCs w:val="18"/>
        </w:rPr>
        <w:t>Чупина</w:t>
      </w:r>
      <w:proofErr w:type="spellEnd"/>
      <w:r w:rsidR="00EB1C4C">
        <w:rPr>
          <w:rFonts w:ascii="Arial" w:hAnsi="Arial" w:cs="Arial"/>
          <w:sz w:val="18"/>
          <w:szCs w:val="18"/>
        </w:rPr>
        <w:tab/>
      </w:r>
      <w:r w:rsidR="00EB1C4C">
        <w:rPr>
          <w:rFonts w:ascii="Arial" w:hAnsi="Arial" w:cs="Arial"/>
          <w:sz w:val="18"/>
          <w:szCs w:val="18"/>
        </w:rPr>
        <w:tab/>
      </w:r>
      <w:r w:rsidR="00EB1C4C">
        <w:rPr>
          <w:rFonts w:ascii="Arial" w:hAnsi="Arial" w:cs="Arial"/>
          <w:sz w:val="18"/>
          <w:szCs w:val="18"/>
        </w:rPr>
        <w:tab/>
      </w:r>
      <w:r w:rsidR="001214DD">
        <w:rPr>
          <w:rFonts w:ascii="Arial" w:hAnsi="Arial" w:cs="Arial"/>
          <w:sz w:val="18"/>
          <w:szCs w:val="18"/>
        </w:rPr>
        <w:tab/>
      </w:r>
      <w:r w:rsidRPr="009A5FF5">
        <w:rPr>
          <w:rFonts w:ascii="Arial" w:hAnsi="Arial" w:cs="Arial"/>
          <w:sz w:val="18"/>
          <w:szCs w:val="18"/>
        </w:rPr>
        <w:t>_________________ М.М. Быкова</w:t>
      </w:r>
    </w:p>
    <w:p w:rsidR="005F4771" w:rsidRPr="009A5FF5" w:rsidRDefault="005F4771" w:rsidP="005F4771">
      <w:pPr>
        <w:spacing w:line="240" w:lineRule="auto"/>
        <w:ind w:firstLine="708"/>
        <w:contextualSpacing/>
        <w:jc w:val="both"/>
        <w:rPr>
          <w:rFonts w:ascii="Arial" w:hAnsi="Arial" w:cs="Arial"/>
          <w:sz w:val="18"/>
          <w:szCs w:val="18"/>
          <w:u w:val="single"/>
        </w:rPr>
      </w:pPr>
      <w:r w:rsidRPr="009A5FF5">
        <w:rPr>
          <w:rFonts w:ascii="Arial" w:hAnsi="Arial" w:cs="Arial"/>
          <w:sz w:val="18"/>
          <w:szCs w:val="18"/>
        </w:rPr>
        <w:t>«_____»___________ 20___г.</w:t>
      </w:r>
      <w:r w:rsidR="00EB1C4C">
        <w:rPr>
          <w:rFonts w:ascii="Arial" w:hAnsi="Arial" w:cs="Arial"/>
          <w:sz w:val="18"/>
          <w:szCs w:val="18"/>
        </w:rPr>
        <w:tab/>
      </w:r>
      <w:r w:rsidR="00EB1C4C">
        <w:rPr>
          <w:rFonts w:ascii="Arial" w:hAnsi="Arial" w:cs="Arial"/>
          <w:sz w:val="18"/>
          <w:szCs w:val="18"/>
        </w:rPr>
        <w:tab/>
      </w:r>
      <w:r w:rsidR="00EB1C4C">
        <w:rPr>
          <w:rFonts w:ascii="Arial" w:hAnsi="Arial" w:cs="Arial"/>
          <w:sz w:val="18"/>
          <w:szCs w:val="18"/>
        </w:rPr>
        <w:tab/>
      </w:r>
      <w:r w:rsidR="001214DD">
        <w:rPr>
          <w:rFonts w:ascii="Arial" w:hAnsi="Arial" w:cs="Arial"/>
          <w:sz w:val="18"/>
          <w:szCs w:val="18"/>
        </w:rPr>
        <w:tab/>
      </w:r>
      <w:r w:rsidRPr="009A5FF5">
        <w:rPr>
          <w:rFonts w:ascii="Arial" w:hAnsi="Arial" w:cs="Arial"/>
          <w:sz w:val="18"/>
          <w:szCs w:val="18"/>
        </w:rPr>
        <w:t>«______»___________ 20_____г.</w:t>
      </w:r>
    </w:p>
    <w:p w:rsidR="003A419F" w:rsidRDefault="003A419F" w:rsidP="003A419F">
      <w:pPr>
        <w:widowControl w:val="0"/>
        <w:autoSpaceDE w:val="0"/>
        <w:autoSpaceDN w:val="0"/>
        <w:adjustRightInd w:val="0"/>
        <w:spacing w:after="0" w:line="240" w:lineRule="auto"/>
        <w:jc w:val="center"/>
        <w:rPr>
          <w:rFonts w:ascii="Times New Roman" w:hAnsi="Times New Roman" w:cs="Times New Roman"/>
          <w:b/>
          <w:bCs/>
          <w:sz w:val="24"/>
          <w:szCs w:val="24"/>
        </w:rPr>
      </w:pPr>
    </w:p>
    <w:p w:rsidR="003A419F" w:rsidRDefault="003A419F" w:rsidP="003A419F">
      <w:pPr>
        <w:widowControl w:val="0"/>
        <w:autoSpaceDE w:val="0"/>
        <w:autoSpaceDN w:val="0"/>
        <w:adjustRightInd w:val="0"/>
        <w:spacing w:after="0" w:line="240" w:lineRule="auto"/>
        <w:jc w:val="center"/>
        <w:rPr>
          <w:rFonts w:ascii="Arial" w:hAnsi="Arial" w:cs="Arial"/>
          <w:b/>
          <w:bCs/>
        </w:rPr>
      </w:pPr>
    </w:p>
    <w:p w:rsidR="003A419F" w:rsidRPr="003A419F" w:rsidRDefault="003A419F" w:rsidP="003A419F">
      <w:pPr>
        <w:widowControl w:val="0"/>
        <w:autoSpaceDE w:val="0"/>
        <w:autoSpaceDN w:val="0"/>
        <w:adjustRightInd w:val="0"/>
        <w:spacing w:after="0" w:line="240" w:lineRule="auto"/>
        <w:jc w:val="center"/>
        <w:rPr>
          <w:rFonts w:ascii="Arial" w:hAnsi="Arial" w:cs="Arial"/>
          <w:b/>
          <w:bCs/>
        </w:rPr>
      </w:pPr>
      <w:r w:rsidRPr="003A419F">
        <w:rPr>
          <w:rFonts w:ascii="Arial" w:hAnsi="Arial" w:cs="Arial"/>
          <w:b/>
          <w:bCs/>
        </w:rPr>
        <w:t>ПРАВИЛА ВНУТРЕННЕГО РАСПОРЯДКА УЧАЩИХСЯ</w:t>
      </w:r>
    </w:p>
    <w:p w:rsidR="003A419F" w:rsidRPr="003A419F" w:rsidRDefault="003A419F" w:rsidP="003A419F">
      <w:pPr>
        <w:widowControl w:val="0"/>
        <w:autoSpaceDE w:val="0"/>
        <w:autoSpaceDN w:val="0"/>
        <w:adjustRightInd w:val="0"/>
        <w:spacing w:after="0" w:line="240" w:lineRule="auto"/>
        <w:jc w:val="both"/>
        <w:rPr>
          <w:rFonts w:ascii="Arial" w:hAnsi="Arial" w:cs="Arial"/>
          <w:b/>
          <w:bCs/>
        </w:rPr>
      </w:pPr>
    </w:p>
    <w:p w:rsidR="003A419F" w:rsidRPr="003A419F" w:rsidRDefault="003A419F" w:rsidP="003A419F">
      <w:pPr>
        <w:widowControl w:val="0"/>
        <w:numPr>
          <w:ilvl w:val="0"/>
          <w:numId w:val="16"/>
        </w:numPr>
        <w:autoSpaceDE w:val="0"/>
        <w:autoSpaceDN w:val="0"/>
        <w:adjustRightInd w:val="0"/>
        <w:spacing w:after="0" w:line="240" w:lineRule="auto"/>
        <w:jc w:val="center"/>
        <w:rPr>
          <w:rFonts w:ascii="Arial" w:hAnsi="Arial" w:cs="Arial"/>
          <w:b/>
          <w:bCs/>
        </w:rPr>
      </w:pPr>
      <w:r w:rsidRPr="003A419F">
        <w:rPr>
          <w:rFonts w:ascii="Arial" w:hAnsi="Arial" w:cs="Arial"/>
          <w:b/>
          <w:bCs/>
        </w:rPr>
        <w:t>Общие положения</w:t>
      </w:r>
    </w:p>
    <w:p w:rsidR="003A419F" w:rsidRPr="003A419F" w:rsidRDefault="003A419F" w:rsidP="003A419F">
      <w:pPr>
        <w:widowControl w:val="0"/>
        <w:autoSpaceDE w:val="0"/>
        <w:autoSpaceDN w:val="0"/>
        <w:adjustRightInd w:val="0"/>
        <w:spacing w:after="0" w:line="240" w:lineRule="auto"/>
        <w:ind w:left="720"/>
        <w:rPr>
          <w:rFonts w:ascii="Arial" w:hAnsi="Arial" w:cs="Arial"/>
          <w:b/>
          <w:bCs/>
        </w:rPr>
      </w:pP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b/>
          <w:bCs/>
        </w:rPr>
      </w:pPr>
      <w:r w:rsidRPr="003A419F">
        <w:rPr>
          <w:rFonts w:ascii="Arial" w:hAnsi="Arial" w:cs="Arial"/>
        </w:rPr>
        <w:t xml:space="preserve">1.1. </w:t>
      </w:r>
      <w:proofErr w:type="gramStart"/>
      <w:r w:rsidRPr="003A419F">
        <w:rPr>
          <w:rFonts w:ascii="Arial" w:hAnsi="Arial" w:cs="Arial"/>
        </w:rPr>
        <w:t>Настоящие Правила внутреннего распорядка учащихся разработаны в соответствии с Федеральным законом от 29 декабря 2012 г. № 273-ФЗ «Об образовании в Российской Федерации» и Порядком применения к обучающимся и снятия с обучающихся мер дисциплинарного взыскания,  утвержденным приказом Министерства образования и науки Российской Федерации от 15 марта 2013 г. № 185, уставом общеобразовательной организации, с учетом мнения совета учащихся и совета родителей.</w:t>
      </w:r>
      <w:proofErr w:type="gramEnd"/>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 xml:space="preserve">1.2. Настоящие Правила регулируют режим организации образовательного процесса, права и обязанности учащихся, применение поощрения и мер дисциплинарного взыскания к учащимся </w:t>
      </w:r>
      <w:r w:rsidR="001214DD">
        <w:rPr>
          <w:rFonts w:ascii="Arial" w:hAnsi="Arial" w:cs="Arial"/>
        </w:rPr>
        <w:t>МА</w:t>
      </w:r>
      <w:r w:rsidRPr="003A419F">
        <w:rPr>
          <w:rFonts w:ascii="Arial" w:hAnsi="Arial" w:cs="Arial"/>
        </w:rPr>
        <w:t>ОУ «</w:t>
      </w:r>
      <w:proofErr w:type="spellStart"/>
      <w:r w:rsidRPr="003A419F">
        <w:rPr>
          <w:rFonts w:ascii="Arial" w:hAnsi="Arial" w:cs="Arial"/>
        </w:rPr>
        <w:t>Прииртышская</w:t>
      </w:r>
      <w:proofErr w:type="spellEnd"/>
      <w:r w:rsidRPr="003A419F">
        <w:rPr>
          <w:rFonts w:ascii="Arial" w:hAnsi="Arial" w:cs="Arial"/>
        </w:rPr>
        <w:t xml:space="preserve"> СОШ» (далее – Школа).</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1.3. Настоящие Правила утверждены с учетом мнения совета обучающихся Школы и совета родителей (законных представителей) несовершеннолетних обучающихся Школы (протокол от 08.01.2014г. № 3).</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1.4. Дисциплина в Школе поддерживается на основе уважения человеческого достоинства учащихся и педагогических работников. Применение физического и (или) психического насилия по отношению к учащимся не допускается.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1.5. Настоящие Правила обязательны для исполнения всеми учащимися Школы и их родителями (законными представителями), обеспечивающими получения учащимися общего образования.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1.6. Один экземпляр настоящих Правил расположен на информационном стенде Школы.</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Текст настоящих Правил размещается на официальном сайте Школы в сети Интернет.</w:t>
      </w:r>
    </w:p>
    <w:p w:rsidR="003A419F" w:rsidRPr="003A419F" w:rsidRDefault="003A419F" w:rsidP="003A419F">
      <w:pPr>
        <w:widowControl w:val="0"/>
        <w:autoSpaceDE w:val="0"/>
        <w:autoSpaceDN w:val="0"/>
        <w:adjustRightInd w:val="0"/>
        <w:spacing w:after="0" w:line="240" w:lineRule="auto"/>
        <w:jc w:val="both"/>
        <w:rPr>
          <w:rFonts w:ascii="Arial" w:hAnsi="Arial" w:cs="Arial"/>
          <w:b/>
          <w:bCs/>
        </w:rPr>
      </w:pPr>
    </w:p>
    <w:p w:rsidR="003A419F" w:rsidRPr="003A419F" w:rsidRDefault="003A419F" w:rsidP="003A419F">
      <w:pPr>
        <w:widowControl w:val="0"/>
        <w:numPr>
          <w:ilvl w:val="0"/>
          <w:numId w:val="16"/>
        </w:numPr>
        <w:autoSpaceDE w:val="0"/>
        <w:autoSpaceDN w:val="0"/>
        <w:adjustRightInd w:val="0"/>
        <w:spacing w:after="0" w:line="240" w:lineRule="auto"/>
        <w:jc w:val="center"/>
        <w:rPr>
          <w:rFonts w:ascii="Arial" w:hAnsi="Arial" w:cs="Arial"/>
          <w:b/>
          <w:bCs/>
        </w:rPr>
      </w:pPr>
      <w:r w:rsidRPr="003A419F">
        <w:rPr>
          <w:rFonts w:ascii="Arial" w:hAnsi="Arial" w:cs="Arial"/>
          <w:b/>
          <w:bCs/>
        </w:rPr>
        <w:t>Режим образовательного процесса</w:t>
      </w:r>
    </w:p>
    <w:p w:rsidR="003A419F" w:rsidRPr="003A419F" w:rsidRDefault="003A419F" w:rsidP="003A419F">
      <w:pPr>
        <w:widowControl w:val="0"/>
        <w:autoSpaceDE w:val="0"/>
        <w:autoSpaceDN w:val="0"/>
        <w:adjustRightInd w:val="0"/>
        <w:spacing w:after="0" w:line="240" w:lineRule="auto"/>
        <w:ind w:left="720"/>
        <w:rPr>
          <w:rFonts w:ascii="Arial" w:hAnsi="Arial" w:cs="Arial"/>
          <w:b/>
          <w:bCs/>
        </w:rPr>
      </w:pP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2.1. В Школе образовательный процесс организован по четвертям:</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1-я учебная четверть —9 недель, каникулы — 9 календарных дней;</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2-я учебная четверть — 7 недель, каникулы — 11 календарных дней;</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3-я учебная четверть — 10 недель, каникулы — 10 календарных дней;</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4-я учебная четверть — 8 недель, летние каникулы — 92 календарных дня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2.2. Календарный график на каждый учебный год утверждается приказом директора Школы.</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2.3. В 1 классе предусмотрены дополнительные каникулы – 7 календарных дней.</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2.4. Учебные занятия начинаются</w:t>
      </w:r>
      <w:r w:rsidR="001214DD">
        <w:rPr>
          <w:rFonts w:ascii="Arial" w:hAnsi="Arial" w:cs="Arial"/>
        </w:rPr>
        <w:t>, согласно режиму работы школы (филиалов)</w:t>
      </w:r>
      <w:r w:rsidRPr="003A419F">
        <w:rPr>
          <w:rFonts w:ascii="Arial" w:hAnsi="Arial" w:cs="Arial"/>
        </w:rPr>
        <w:t>.</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2.5. Для всех классов устанавливается пятидневная учебная неделя.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2.6.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Постановлением главного государственного санитарного врача РФ от 29 декабря 2010 г. № 189.</w:t>
      </w:r>
    </w:p>
    <w:p w:rsidR="003A419F" w:rsidRPr="003A419F" w:rsidRDefault="00CD1637" w:rsidP="00CD1637">
      <w:pPr>
        <w:widowControl w:val="0"/>
        <w:autoSpaceDE w:val="0"/>
        <w:autoSpaceDN w:val="0"/>
        <w:adjustRightInd w:val="0"/>
        <w:spacing w:after="0" w:line="240" w:lineRule="auto"/>
        <w:ind w:firstLine="567"/>
        <w:jc w:val="both"/>
        <w:rPr>
          <w:rFonts w:ascii="Arial" w:hAnsi="Arial" w:cs="Arial"/>
        </w:rPr>
      </w:pPr>
      <w:r>
        <w:rPr>
          <w:rFonts w:ascii="Arial" w:hAnsi="Arial" w:cs="Arial"/>
        </w:rPr>
        <w:t xml:space="preserve">2.7. </w:t>
      </w:r>
      <w:r w:rsidR="003A419F" w:rsidRPr="003A419F">
        <w:rPr>
          <w:rFonts w:ascii="Arial" w:hAnsi="Arial" w:cs="Arial"/>
        </w:rPr>
        <w:t>Учащиеся должны приходить в ОО не позднее</w:t>
      </w:r>
      <w:r w:rsidR="001214DD">
        <w:rPr>
          <w:rFonts w:ascii="Arial" w:hAnsi="Arial" w:cs="Arial"/>
        </w:rPr>
        <w:t>, чем за 10 минут до начала уроков</w:t>
      </w:r>
      <w:r w:rsidR="003A419F" w:rsidRPr="003A419F">
        <w:rPr>
          <w:rFonts w:ascii="Arial" w:hAnsi="Arial" w:cs="Arial"/>
        </w:rPr>
        <w:t>. Опоздание на уроки недопустимо.</w:t>
      </w:r>
    </w:p>
    <w:p w:rsidR="003A419F" w:rsidRPr="003A419F" w:rsidRDefault="00CD1637" w:rsidP="003A419F">
      <w:pPr>
        <w:widowControl w:val="0"/>
        <w:autoSpaceDE w:val="0"/>
        <w:autoSpaceDN w:val="0"/>
        <w:adjustRightInd w:val="0"/>
        <w:spacing w:after="0" w:line="240" w:lineRule="auto"/>
        <w:ind w:firstLine="567"/>
        <w:jc w:val="both"/>
        <w:rPr>
          <w:rFonts w:ascii="Arial" w:hAnsi="Arial" w:cs="Arial"/>
        </w:rPr>
      </w:pPr>
      <w:r>
        <w:rPr>
          <w:rFonts w:ascii="Arial" w:hAnsi="Arial" w:cs="Arial"/>
        </w:rPr>
        <w:t xml:space="preserve">2.8. </w:t>
      </w:r>
      <w:r w:rsidR="003A419F" w:rsidRPr="003A419F">
        <w:rPr>
          <w:rFonts w:ascii="Arial" w:hAnsi="Arial" w:cs="Arial"/>
        </w:rPr>
        <w:t xml:space="preserve">Горячее питание учащихся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w:t>
      </w:r>
      <w:r w:rsidR="001214DD">
        <w:rPr>
          <w:rFonts w:ascii="Arial" w:hAnsi="Arial" w:cs="Arial"/>
        </w:rPr>
        <w:t>обучающихся Школы и советом обуч</w:t>
      </w:r>
      <w:r w:rsidR="003A419F" w:rsidRPr="003A419F">
        <w:rPr>
          <w:rFonts w:ascii="Arial" w:hAnsi="Arial" w:cs="Arial"/>
        </w:rPr>
        <w:t>ающихся Школы</w:t>
      </w:r>
    </w:p>
    <w:p w:rsidR="003A419F" w:rsidRPr="003A419F" w:rsidRDefault="003A419F" w:rsidP="003A419F">
      <w:pPr>
        <w:widowControl w:val="0"/>
        <w:numPr>
          <w:ilvl w:val="0"/>
          <w:numId w:val="16"/>
        </w:numPr>
        <w:autoSpaceDE w:val="0"/>
        <w:autoSpaceDN w:val="0"/>
        <w:adjustRightInd w:val="0"/>
        <w:spacing w:after="0" w:line="240" w:lineRule="auto"/>
        <w:jc w:val="center"/>
        <w:rPr>
          <w:rFonts w:ascii="Arial" w:hAnsi="Arial" w:cs="Arial"/>
          <w:b/>
          <w:bCs/>
        </w:rPr>
      </w:pPr>
      <w:r w:rsidRPr="003A419F">
        <w:rPr>
          <w:rFonts w:ascii="Arial" w:hAnsi="Arial" w:cs="Arial"/>
          <w:b/>
          <w:bCs/>
        </w:rPr>
        <w:lastRenderedPageBreak/>
        <w:t>Права, обязанности и ответственность учащихся</w:t>
      </w:r>
    </w:p>
    <w:p w:rsidR="003A419F" w:rsidRPr="003A419F" w:rsidRDefault="003A419F" w:rsidP="003A419F">
      <w:pPr>
        <w:widowControl w:val="0"/>
        <w:autoSpaceDE w:val="0"/>
        <w:autoSpaceDN w:val="0"/>
        <w:adjustRightInd w:val="0"/>
        <w:spacing w:after="0" w:line="240" w:lineRule="auto"/>
        <w:ind w:left="720"/>
        <w:rPr>
          <w:rFonts w:ascii="Arial" w:hAnsi="Arial" w:cs="Arial"/>
          <w:b/>
          <w:bCs/>
        </w:rPr>
      </w:pP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b/>
          <w:bCs/>
          <w:i/>
          <w:iCs/>
        </w:rPr>
      </w:pPr>
      <w:r w:rsidRPr="003A419F">
        <w:rPr>
          <w:rFonts w:ascii="Arial" w:hAnsi="Arial" w:cs="Arial"/>
          <w:b/>
          <w:bCs/>
          <w:i/>
          <w:iCs/>
        </w:rPr>
        <w:t xml:space="preserve">3.1. Учащиеся имеют право </w:t>
      </w:r>
      <w:proofErr w:type="gramStart"/>
      <w:r w:rsidRPr="003A419F">
        <w:rPr>
          <w:rFonts w:ascii="Arial" w:hAnsi="Arial" w:cs="Arial"/>
          <w:b/>
          <w:bCs/>
          <w:i/>
          <w:iCs/>
        </w:rPr>
        <w:t>на</w:t>
      </w:r>
      <w:proofErr w:type="gramEnd"/>
      <w:r w:rsidRPr="003A419F">
        <w:rPr>
          <w:rFonts w:ascii="Arial" w:hAnsi="Arial" w:cs="Arial"/>
          <w:b/>
          <w:bCs/>
          <w:i/>
          <w:iCs/>
        </w:rPr>
        <w:t>:</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психолого-медико-педагогической коррекции;</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 xml:space="preserve">3.1.2. </w:t>
      </w:r>
      <w:proofErr w:type="gramStart"/>
      <w:r w:rsidRPr="003A419F">
        <w:rPr>
          <w:rFonts w:ascii="Arial" w:hAnsi="Arial" w:cs="Arial"/>
        </w:rPr>
        <w:t>обучение</w:t>
      </w:r>
      <w:proofErr w:type="gramEnd"/>
      <w:r w:rsidRPr="003A419F">
        <w:rPr>
          <w:rFonts w:ascii="Arial" w:hAnsi="Arial" w:cs="Arial"/>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proofErr w:type="gramStart"/>
      <w:r w:rsidRPr="003A419F">
        <w:rPr>
          <w:rFonts w:ascii="Arial" w:hAnsi="Arial" w:cs="Arial"/>
        </w:rPr>
        <w:t>3.1.5.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(модулей) из перечня, предлагаемого Школой (после получения основного общего образования);</w:t>
      </w:r>
      <w:proofErr w:type="gramEnd"/>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proofErr w:type="gramStart"/>
      <w:r w:rsidRPr="003A419F">
        <w:rPr>
          <w:rFonts w:ascii="Arial" w:hAnsi="Arial" w:cs="Arial"/>
        </w:rPr>
        <w:t>3.1.6. освоение наряду с предметами по осваиваемой образовательной программе любых других предметов, преподаваемых в Школой, в порядке, установленном положением об освоении предметов, курсов, дисциплин (модулей);</w:t>
      </w:r>
      <w:proofErr w:type="gramEnd"/>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учащимися учебных предметов, курсов, дисциплин (модулей), дополнительных образовательных программ в других организациях, осуществляющих образовательную деятельность;</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3.1.9. свободу совести, информации, свободное выражение собственных взглядов и убеждений;</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3.1.10. каникулы в соответствии с календарным графиком (п. 2.1–2.2 настоящих Правил);</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3.1.13. участие в управлении Школой в порядке, установленном уставом и положением о совете учащихся;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 xml:space="preserve">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w:t>
      </w:r>
      <w:proofErr w:type="gramStart"/>
      <w:r w:rsidRPr="003A419F">
        <w:rPr>
          <w:rFonts w:ascii="Arial" w:hAnsi="Arial" w:cs="Arial"/>
        </w:rPr>
        <w:t>в</w:t>
      </w:r>
      <w:proofErr w:type="gramEnd"/>
      <w:r w:rsidRPr="003A419F">
        <w:rPr>
          <w:rFonts w:ascii="Arial" w:hAnsi="Arial" w:cs="Arial"/>
        </w:rPr>
        <w:t xml:space="preserve"> Школой;</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3.1.15. обжалование локальных актов Школы в установленном законодательством РФ порядке;</w:t>
      </w:r>
    </w:p>
    <w:p w:rsidR="003A419F" w:rsidRPr="003A419F" w:rsidRDefault="003A419F" w:rsidP="003A419F">
      <w:pPr>
        <w:autoSpaceDE w:val="0"/>
        <w:autoSpaceDN w:val="0"/>
        <w:adjustRightInd w:val="0"/>
        <w:spacing w:after="0" w:line="240" w:lineRule="auto"/>
        <w:ind w:firstLine="540"/>
        <w:jc w:val="both"/>
        <w:rPr>
          <w:rFonts w:ascii="Arial" w:hAnsi="Arial" w:cs="Arial"/>
        </w:rPr>
      </w:pPr>
      <w:r w:rsidRPr="003A419F">
        <w:rPr>
          <w:rFonts w:ascii="Arial" w:hAnsi="Arial" w:cs="Arial"/>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3.1.17. пользование в установленном порядке объектами культуры и о</w:t>
      </w:r>
      <w:r w:rsidR="00EB1C4C">
        <w:rPr>
          <w:rFonts w:ascii="Arial" w:hAnsi="Arial" w:cs="Arial"/>
        </w:rPr>
        <w:t>бъектами спорта Школы;</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 xml:space="preserve">3.1.21. посещение по своему выбору мероприятий, которые проводятся в Школе и не </w:t>
      </w:r>
      <w:r w:rsidRPr="003A419F">
        <w:rPr>
          <w:rFonts w:ascii="Arial" w:hAnsi="Arial" w:cs="Arial"/>
        </w:rPr>
        <w:lastRenderedPageBreak/>
        <w:t>предусмотрены учебным планом, в порядке, установленном соответствующим положением;</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3.1.22. ношение часов, аксессуаров и скромных неброских украшений, соответствующих деловому стилю одежды;</w:t>
      </w:r>
    </w:p>
    <w:p w:rsid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3.1.23. обращение в комиссию по урегулированию споров между участниками образовательных отношений.</w:t>
      </w:r>
    </w:p>
    <w:p w:rsidR="00EB1C4C" w:rsidRPr="003A419F" w:rsidRDefault="00EB1C4C" w:rsidP="003A419F">
      <w:pPr>
        <w:widowControl w:val="0"/>
        <w:autoSpaceDE w:val="0"/>
        <w:autoSpaceDN w:val="0"/>
        <w:adjustRightInd w:val="0"/>
        <w:spacing w:after="0" w:line="240" w:lineRule="auto"/>
        <w:ind w:firstLine="567"/>
        <w:jc w:val="both"/>
        <w:rPr>
          <w:rFonts w:ascii="Arial" w:hAnsi="Arial" w:cs="Arial"/>
        </w:rPr>
      </w:pPr>
      <w:bookmarkStart w:id="0" w:name="_GoBack"/>
      <w:bookmarkEnd w:id="0"/>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b/>
          <w:bCs/>
          <w:i/>
          <w:iCs/>
        </w:rPr>
      </w:pPr>
      <w:r w:rsidRPr="003A419F">
        <w:rPr>
          <w:rFonts w:ascii="Arial" w:hAnsi="Arial" w:cs="Arial"/>
          <w:b/>
          <w:bCs/>
          <w:i/>
          <w:iCs/>
        </w:rPr>
        <w:t>3.2. Учащиеся обязаны:</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3.2.2. ликвидировать академическую задолженность в сроки, определяемые Школой;</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3.2.6. уважать честь и достоинство других учащихся и работников Школы, не создавать препятствий для получения образования другими учащимися;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3.2.7. бережно относиться к имуществу Школы;</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3.2.8. соблюдать режим организации образовательного процесса, принятый в Школе;</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школьной форме. На учебных занятиях, требующих специальной формы одежды (физкультура, труд и т.п.) присутствовать только в специальной одежде и обуви;</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3.2.12. своевременно проходить все необходимые медицинские осмотры.</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b/>
          <w:bCs/>
          <w:i/>
          <w:iCs/>
        </w:rPr>
      </w:pPr>
      <w:r w:rsidRPr="003A419F">
        <w:rPr>
          <w:rFonts w:ascii="Arial" w:hAnsi="Arial" w:cs="Arial"/>
          <w:b/>
          <w:bCs/>
          <w:i/>
          <w:iCs/>
        </w:rPr>
        <w:t>3.3. Учащимся запрещается: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3.3.2. приносить, передавать использовать любые предметы и вещества, могущие привести к взрывам, возгораниям и отравлению;</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3.3.3. иметь неряшливый и вызывающий внешний вид;</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3.3.4. применять физическую силу в отношении других учащихся, работников Школы и иных лиц;</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3A419F" w:rsidRPr="003A419F" w:rsidRDefault="003A419F" w:rsidP="003A419F">
      <w:pPr>
        <w:widowControl w:val="0"/>
        <w:autoSpaceDE w:val="0"/>
        <w:autoSpaceDN w:val="0"/>
        <w:adjustRightInd w:val="0"/>
        <w:spacing w:after="0" w:line="240" w:lineRule="auto"/>
        <w:jc w:val="both"/>
        <w:rPr>
          <w:rFonts w:ascii="Arial" w:hAnsi="Arial" w:cs="Arial"/>
          <w:b/>
          <w:bCs/>
        </w:rPr>
      </w:pPr>
    </w:p>
    <w:p w:rsidR="003A419F" w:rsidRPr="003A419F" w:rsidRDefault="003A419F" w:rsidP="003A419F">
      <w:pPr>
        <w:widowControl w:val="0"/>
        <w:autoSpaceDE w:val="0"/>
        <w:autoSpaceDN w:val="0"/>
        <w:adjustRightInd w:val="0"/>
        <w:spacing w:after="0" w:line="240" w:lineRule="auto"/>
        <w:jc w:val="center"/>
        <w:rPr>
          <w:rFonts w:ascii="Arial" w:hAnsi="Arial" w:cs="Arial"/>
          <w:b/>
          <w:bCs/>
        </w:rPr>
      </w:pPr>
      <w:r w:rsidRPr="003A419F">
        <w:rPr>
          <w:rFonts w:ascii="Arial" w:hAnsi="Arial" w:cs="Arial"/>
          <w:b/>
          <w:bCs/>
        </w:rPr>
        <w:t>4. Поощрения и дисциплинарное воздействие</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 xml:space="preserve">4.1. За образцовое выполнение своих обязанностей, повышение качества </w:t>
      </w:r>
      <w:proofErr w:type="spellStart"/>
      <w:r w:rsidRPr="003A419F">
        <w:rPr>
          <w:rFonts w:ascii="Arial" w:hAnsi="Arial" w:cs="Arial"/>
        </w:rPr>
        <w:t>обученности</w:t>
      </w:r>
      <w:proofErr w:type="spellEnd"/>
      <w:r w:rsidRPr="003A419F">
        <w:rPr>
          <w:rFonts w:ascii="Arial" w:hAnsi="Arial" w:cs="Arial"/>
        </w:rPr>
        <w:t xml:space="preserve">, безупречную учебу, достижения на олимпиадах, конкурсах, смотрах и за другие достижения в учебной и </w:t>
      </w:r>
      <w:proofErr w:type="spellStart"/>
      <w:r w:rsidRPr="003A419F">
        <w:rPr>
          <w:rFonts w:ascii="Arial" w:hAnsi="Arial" w:cs="Arial"/>
        </w:rPr>
        <w:t>внеучебной</w:t>
      </w:r>
      <w:proofErr w:type="spellEnd"/>
      <w:r w:rsidRPr="003A419F">
        <w:rPr>
          <w:rFonts w:ascii="Arial" w:hAnsi="Arial" w:cs="Arial"/>
        </w:rPr>
        <w:t xml:space="preserve"> деятельности к учащимся школы могут быть применены следующие виды поощрений:</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объявление благодарности учащемуся;</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направление благодарственного письма родителям (законным представителям) учащегося;</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награждение почетной грамотой и (или) дипломом;</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lastRenderedPageBreak/>
        <w:t>награждение ценным подарком;</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выплата стипендии;</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представление к награждению золотой или серебряной медалью.</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4.2. Процедура применения поощрений</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учебного плана и (или) во внеурочной деятельности на уровне Школы и (или) муниципального образования, на территории которого находится Школа.</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4.2.5.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учащихся в соответствии с Положением о награждении золотой или серебряной медалью в Школе.</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меры воспитательного характера;</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дисциплинарные взыскания.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4.5. К учащимся могут быть применены следующие меры дисциплинарного взыскания:</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замечание;</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выговор;</w:t>
      </w:r>
    </w:p>
    <w:p w:rsidR="003A419F" w:rsidRPr="003A419F" w:rsidRDefault="003A419F" w:rsidP="003A419F">
      <w:pPr>
        <w:widowControl w:val="0"/>
        <w:numPr>
          <w:ilvl w:val="0"/>
          <w:numId w:val="15"/>
        </w:numPr>
        <w:autoSpaceDE w:val="0"/>
        <w:autoSpaceDN w:val="0"/>
        <w:adjustRightInd w:val="0"/>
        <w:spacing w:after="0" w:line="240" w:lineRule="auto"/>
        <w:jc w:val="both"/>
        <w:rPr>
          <w:rFonts w:ascii="Arial" w:hAnsi="Arial" w:cs="Arial"/>
        </w:rPr>
      </w:pPr>
      <w:r w:rsidRPr="003A419F">
        <w:rPr>
          <w:rFonts w:ascii="Arial" w:hAnsi="Arial" w:cs="Arial"/>
        </w:rPr>
        <w:t>отчисление из Школы.</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4.6. Применение дисциплинарных взысканий</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 xml:space="preserve">4.6.1. </w:t>
      </w:r>
      <w:proofErr w:type="gramStart"/>
      <w:r w:rsidRPr="003A419F">
        <w:rPr>
          <w:rFonts w:ascii="Arial" w:hAnsi="Arial" w:cs="Arial"/>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За каждый дисциплинарный проступок может быть применено только одно дисциплинарное взыскание.</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4.6.2. Дисциплинарные взыскания не применяются в отношении учащихся начальных классов и учащихся с ограниченными возможностями здоровья.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4.6.4.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 xml:space="preserve">4.6.6. </w:t>
      </w:r>
      <w:proofErr w:type="gramStart"/>
      <w:r w:rsidRPr="003A419F">
        <w:rPr>
          <w:rFonts w:ascii="Arial" w:hAnsi="Arial" w:cs="Arial"/>
        </w:rPr>
        <w:t xml:space="preserve">Отчисление учащегося в качестве меры дисциплинарного взыскания применяется, если меры дисциплинарного воздействия воспитательного характера не дали </w:t>
      </w:r>
      <w:r w:rsidRPr="003A419F">
        <w:rPr>
          <w:rFonts w:ascii="Arial" w:hAnsi="Arial" w:cs="Arial"/>
        </w:rPr>
        <w:lastRenderedPageBreak/>
        <w:t>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 xml:space="preserve">4.6.8. Школа обязана незамедлительно проинформировать </w:t>
      </w:r>
      <w:r w:rsidR="00CD1637">
        <w:rPr>
          <w:rFonts w:ascii="Arial" w:hAnsi="Arial" w:cs="Arial"/>
        </w:rPr>
        <w:t xml:space="preserve">отдел образования Тобольского муниципального </w:t>
      </w:r>
      <w:proofErr w:type="gramStart"/>
      <w:r w:rsidR="00CD1637">
        <w:rPr>
          <w:rFonts w:ascii="Arial" w:hAnsi="Arial" w:cs="Arial"/>
        </w:rPr>
        <w:t>района</w:t>
      </w:r>
      <w:proofErr w:type="gramEnd"/>
      <w:r w:rsidR="00CD1637">
        <w:rPr>
          <w:rFonts w:ascii="Arial" w:hAnsi="Arial" w:cs="Arial"/>
        </w:rPr>
        <w:t xml:space="preserve"> </w:t>
      </w:r>
      <w:r w:rsidRPr="003A419F">
        <w:rPr>
          <w:rFonts w:ascii="Arial" w:hAnsi="Arial" w:cs="Arial"/>
        </w:rPr>
        <w:t>об отчислении несовершеннолетнего обучающегося в качестве меры дисциплинарного взыскания.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4.6.10. Учащийся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3A419F" w:rsidRPr="003A419F" w:rsidRDefault="003A419F" w:rsidP="003A419F">
      <w:pPr>
        <w:widowControl w:val="0"/>
        <w:autoSpaceDE w:val="0"/>
        <w:autoSpaceDN w:val="0"/>
        <w:adjustRightInd w:val="0"/>
        <w:spacing w:after="0" w:line="240" w:lineRule="auto"/>
        <w:jc w:val="both"/>
        <w:rPr>
          <w:rFonts w:ascii="Arial" w:hAnsi="Arial" w:cs="Arial"/>
        </w:rPr>
      </w:pPr>
    </w:p>
    <w:p w:rsidR="003A419F" w:rsidRPr="003A419F" w:rsidRDefault="003A419F" w:rsidP="003A419F">
      <w:pPr>
        <w:widowControl w:val="0"/>
        <w:numPr>
          <w:ilvl w:val="0"/>
          <w:numId w:val="17"/>
        </w:numPr>
        <w:autoSpaceDE w:val="0"/>
        <w:autoSpaceDN w:val="0"/>
        <w:adjustRightInd w:val="0"/>
        <w:spacing w:after="0" w:line="240" w:lineRule="auto"/>
        <w:jc w:val="center"/>
        <w:rPr>
          <w:rFonts w:ascii="Arial" w:hAnsi="Arial" w:cs="Arial"/>
          <w:b/>
          <w:bCs/>
        </w:rPr>
      </w:pPr>
      <w:r w:rsidRPr="003A419F">
        <w:rPr>
          <w:rFonts w:ascii="Arial" w:hAnsi="Arial" w:cs="Arial"/>
          <w:b/>
          <w:bCs/>
        </w:rPr>
        <w:t>Защита прав учащихся</w:t>
      </w:r>
    </w:p>
    <w:p w:rsidR="003A419F" w:rsidRPr="003A419F" w:rsidRDefault="003A419F" w:rsidP="003A419F">
      <w:pPr>
        <w:widowControl w:val="0"/>
        <w:autoSpaceDE w:val="0"/>
        <w:autoSpaceDN w:val="0"/>
        <w:adjustRightInd w:val="0"/>
        <w:spacing w:after="0" w:line="240" w:lineRule="auto"/>
        <w:ind w:left="1080"/>
        <w:rPr>
          <w:rFonts w:ascii="Arial" w:hAnsi="Arial" w:cs="Arial"/>
          <w:b/>
          <w:bCs/>
        </w:rPr>
      </w:pPr>
    </w:p>
    <w:p w:rsidR="003A419F" w:rsidRPr="003A419F" w:rsidRDefault="003A419F" w:rsidP="003A419F">
      <w:pPr>
        <w:widowControl w:val="0"/>
        <w:autoSpaceDE w:val="0"/>
        <w:autoSpaceDN w:val="0"/>
        <w:adjustRightInd w:val="0"/>
        <w:spacing w:after="0" w:line="240" w:lineRule="auto"/>
        <w:ind w:firstLine="567"/>
        <w:jc w:val="both"/>
        <w:rPr>
          <w:rFonts w:ascii="Arial" w:hAnsi="Arial" w:cs="Arial"/>
        </w:rPr>
      </w:pPr>
      <w:r w:rsidRPr="003A419F">
        <w:rPr>
          <w:rFonts w:ascii="Arial" w:hAnsi="Arial" w:cs="Arial"/>
        </w:rPr>
        <w:t>5.1. В целях защиты своих прав учащиеся и их законные представители самостоятельно или через своих представителей вправе:</w:t>
      </w:r>
    </w:p>
    <w:p w:rsidR="003A419F" w:rsidRPr="003A419F" w:rsidRDefault="003A419F" w:rsidP="003A419F">
      <w:pPr>
        <w:widowControl w:val="0"/>
        <w:numPr>
          <w:ilvl w:val="2"/>
          <w:numId w:val="17"/>
        </w:numPr>
        <w:autoSpaceDE w:val="0"/>
        <w:autoSpaceDN w:val="0"/>
        <w:adjustRightInd w:val="0"/>
        <w:spacing w:after="0" w:line="240" w:lineRule="auto"/>
        <w:ind w:left="0" w:firstLine="567"/>
        <w:jc w:val="both"/>
        <w:rPr>
          <w:rFonts w:ascii="Arial" w:hAnsi="Arial" w:cs="Arial"/>
        </w:rPr>
      </w:pPr>
      <w:r w:rsidRPr="003A419F">
        <w:rPr>
          <w:rFonts w:ascii="Arial" w:hAnsi="Arial" w:cs="Arial"/>
        </w:rPr>
        <w:t>направлять в органы управления Школы  обращения о нарушении и (или) ущемлении ее работниками прав, свобод и социальных гарантий учащихся;</w:t>
      </w:r>
    </w:p>
    <w:p w:rsidR="003A419F" w:rsidRPr="003A419F" w:rsidRDefault="003A419F" w:rsidP="003A419F">
      <w:pPr>
        <w:widowControl w:val="0"/>
        <w:numPr>
          <w:ilvl w:val="2"/>
          <w:numId w:val="17"/>
        </w:numPr>
        <w:autoSpaceDE w:val="0"/>
        <w:autoSpaceDN w:val="0"/>
        <w:adjustRightInd w:val="0"/>
        <w:spacing w:after="0" w:line="240" w:lineRule="auto"/>
        <w:ind w:left="0" w:firstLine="567"/>
        <w:jc w:val="both"/>
        <w:rPr>
          <w:rFonts w:ascii="Arial" w:hAnsi="Arial" w:cs="Arial"/>
        </w:rPr>
      </w:pPr>
      <w:r w:rsidRPr="003A419F">
        <w:rPr>
          <w:rFonts w:ascii="Arial" w:hAnsi="Arial" w:cs="Arial"/>
        </w:rPr>
        <w:t>обращаться в комиссию по урегулированию споров между участниками образовательных отношений;</w:t>
      </w:r>
    </w:p>
    <w:p w:rsidR="003A419F" w:rsidRPr="003A419F" w:rsidRDefault="003A419F" w:rsidP="003A419F">
      <w:pPr>
        <w:widowControl w:val="0"/>
        <w:numPr>
          <w:ilvl w:val="2"/>
          <w:numId w:val="17"/>
        </w:numPr>
        <w:autoSpaceDE w:val="0"/>
        <w:autoSpaceDN w:val="0"/>
        <w:adjustRightInd w:val="0"/>
        <w:spacing w:after="0" w:line="240" w:lineRule="auto"/>
        <w:ind w:left="0" w:firstLine="567"/>
        <w:jc w:val="both"/>
        <w:rPr>
          <w:rFonts w:ascii="Arial" w:hAnsi="Arial" w:cs="Arial"/>
        </w:rPr>
      </w:pPr>
      <w:r w:rsidRPr="003A419F">
        <w:rPr>
          <w:rFonts w:ascii="Arial" w:hAnsi="Arial" w:cs="Arial"/>
        </w:rPr>
        <w:t>использовать не запрещенные законодательством РФ иные способы защиты своих прав и законных интересов.</w:t>
      </w:r>
    </w:p>
    <w:p w:rsidR="003C08CF" w:rsidRDefault="003A419F" w:rsidP="003A419F">
      <w:pPr>
        <w:tabs>
          <w:tab w:val="left" w:pos="8458"/>
        </w:tabs>
        <w:spacing w:line="240" w:lineRule="auto"/>
        <w:ind w:firstLine="709"/>
        <w:contextualSpacing/>
        <w:rPr>
          <w:rFonts w:ascii="Arial" w:hAnsi="Arial" w:cs="Arial"/>
          <w:b/>
        </w:rPr>
      </w:pPr>
      <w:r>
        <w:rPr>
          <w:rFonts w:ascii="Arial" w:hAnsi="Arial" w:cs="Arial"/>
          <w:b/>
        </w:rPr>
        <w:tab/>
      </w:r>
    </w:p>
    <w:sectPr w:rsidR="003C08CF" w:rsidSect="00EB1C4C">
      <w:pgSz w:w="11906" w:h="16838"/>
      <w:pgMar w:top="709" w:right="849" w:bottom="709"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55E" w:rsidRDefault="0066155E" w:rsidP="00866AE4">
      <w:pPr>
        <w:spacing w:after="0" w:line="240" w:lineRule="auto"/>
      </w:pPr>
      <w:r>
        <w:separator/>
      </w:r>
    </w:p>
  </w:endnote>
  <w:endnote w:type="continuationSeparator" w:id="0">
    <w:p w:rsidR="0066155E" w:rsidRDefault="0066155E" w:rsidP="00866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55E" w:rsidRDefault="0066155E" w:rsidP="00866AE4">
      <w:pPr>
        <w:spacing w:after="0" w:line="240" w:lineRule="auto"/>
      </w:pPr>
      <w:r>
        <w:separator/>
      </w:r>
    </w:p>
  </w:footnote>
  <w:footnote w:type="continuationSeparator" w:id="0">
    <w:p w:rsidR="0066155E" w:rsidRDefault="0066155E" w:rsidP="00866A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B7FB2"/>
    <w:multiLevelType w:val="hybridMultilevel"/>
    <w:tmpl w:val="248A079A"/>
    <w:lvl w:ilvl="0" w:tplc="C0A4E658">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1">
    <w:nsid w:val="06DF48A0"/>
    <w:multiLevelType w:val="hybridMultilevel"/>
    <w:tmpl w:val="DA1CE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5C45AC"/>
    <w:multiLevelType w:val="hybridMultilevel"/>
    <w:tmpl w:val="8B48E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EB0A16"/>
    <w:multiLevelType w:val="hybridMultilevel"/>
    <w:tmpl w:val="5DB0AE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8C0E6F"/>
    <w:multiLevelType w:val="hybridMultilevel"/>
    <w:tmpl w:val="E84AE8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12B1D75"/>
    <w:multiLevelType w:val="hybridMultilevel"/>
    <w:tmpl w:val="ADAC25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5DC113B"/>
    <w:multiLevelType w:val="hybridMultilevel"/>
    <w:tmpl w:val="8CEE2C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3C03F8"/>
    <w:multiLevelType w:val="hybridMultilevel"/>
    <w:tmpl w:val="CB86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976139B"/>
    <w:multiLevelType w:val="multilevel"/>
    <w:tmpl w:val="25E417FE"/>
    <w:lvl w:ilvl="0">
      <w:start w:val="5"/>
      <w:numFmt w:val="decimal"/>
      <w:lvlText w:val="%1."/>
      <w:lvlJc w:val="left"/>
      <w:pPr>
        <w:ind w:left="1080" w:hanging="360"/>
      </w:pPr>
      <w:rPr>
        <w:rFonts w:cs="Times New Roman" w:hint="default"/>
      </w:rPr>
    </w:lvl>
    <w:lvl w:ilvl="1">
      <w:start w:val="1"/>
      <w:numFmt w:val="decimal"/>
      <w:isLgl/>
      <w:lvlText w:val="%1.%2."/>
      <w:lvlJc w:val="left"/>
      <w:pPr>
        <w:ind w:left="126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9">
    <w:nsid w:val="42033808"/>
    <w:multiLevelType w:val="hybridMultilevel"/>
    <w:tmpl w:val="B56A4F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205F5D"/>
    <w:multiLevelType w:val="hybridMultilevel"/>
    <w:tmpl w:val="98D01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A25B4C"/>
    <w:multiLevelType w:val="hybridMultilevel"/>
    <w:tmpl w:val="6ABE94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4643856"/>
    <w:multiLevelType w:val="hybridMultilevel"/>
    <w:tmpl w:val="301AA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776C19"/>
    <w:multiLevelType w:val="hybridMultilevel"/>
    <w:tmpl w:val="8B0E1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6E2F57"/>
    <w:multiLevelType w:val="hybridMultilevel"/>
    <w:tmpl w:val="A6C66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D1C3459"/>
    <w:multiLevelType w:val="hybridMultilevel"/>
    <w:tmpl w:val="9C8C3C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6CEC79DC"/>
    <w:multiLevelType w:val="hybridMultilevel"/>
    <w:tmpl w:val="962EE1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14"/>
  </w:num>
  <w:num w:numId="4">
    <w:abstractNumId w:val="7"/>
  </w:num>
  <w:num w:numId="5">
    <w:abstractNumId w:val="13"/>
  </w:num>
  <w:num w:numId="6">
    <w:abstractNumId w:val="2"/>
  </w:num>
  <w:num w:numId="7">
    <w:abstractNumId w:val="5"/>
  </w:num>
  <w:num w:numId="8">
    <w:abstractNumId w:val="10"/>
  </w:num>
  <w:num w:numId="9">
    <w:abstractNumId w:val="9"/>
  </w:num>
  <w:num w:numId="10">
    <w:abstractNumId w:val="1"/>
  </w:num>
  <w:num w:numId="11">
    <w:abstractNumId w:val="3"/>
  </w:num>
  <w:num w:numId="12">
    <w:abstractNumId w:val="12"/>
  </w:num>
  <w:num w:numId="13">
    <w:abstractNumId w:val="4"/>
  </w:num>
  <w:num w:numId="14">
    <w:abstractNumId w:val="6"/>
  </w:num>
  <w:num w:numId="15">
    <w:abstractNumId w:val="0"/>
  </w:num>
  <w:num w:numId="16">
    <w:abstractNumId w:val="15"/>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A5465"/>
    <w:rsid w:val="001214DD"/>
    <w:rsid w:val="002A5A77"/>
    <w:rsid w:val="00317470"/>
    <w:rsid w:val="003264A0"/>
    <w:rsid w:val="003A419F"/>
    <w:rsid w:val="003C08CF"/>
    <w:rsid w:val="003D1DCA"/>
    <w:rsid w:val="00433BE9"/>
    <w:rsid w:val="0046431A"/>
    <w:rsid w:val="004842B6"/>
    <w:rsid w:val="00504C02"/>
    <w:rsid w:val="005F4771"/>
    <w:rsid w:val="0066155E"/>
    <w:rsid w:val="006D1346"/>
    <w:rsid w:val="00866AE4"/>
    <w:rsid w:val="00893151"/>
    <w:rsid w:val="008A5465"/>
    <w:rsid w:val="009A5FF5"/>
    <w:rsid w:val="009F568D"/>
    <w:rsid w:val="00A11ED7"/>
    <w:rsid w:val="00A264CB"/>
    <w:rsid w:val="00AF7C43"/>
    <w:rsid w:val="00B5472F"/>
    <w:rsid w:val="00C14226"/>
    <w:rsid w:val="00C25050"/>
    <w:rsid w:val="00C62F65"/>
    <w:rsid w:val="00CC5B6F"/>
    <w:rsid w:val="00CD1637"/>
    <w:rsid w:val="00D333B4"/>
    <w:rsid w:val="00DD49BF"/>
    <w:rsid w:val="00E31845"/>
    <w:rsid w:val="00E35CE4"/>
    <w:rsid w:val="00E85F96"/>
    <w:rsid w:val="00EB1C4C"/>
    <w:rsid w:val="00EF235E"/>
    <w:rsid w:val="00FA09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E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8A5465"/>
    <w:pPr>
      <w:spacing w:after="0" w:line="240" w:lineRule="auto"/>
    </w:pPr>
    <w:rPr>
      <w:rFonts w:ascii="Times New Roman" w:eastAsia="Times New Roman" w:hAnsi="Times New Roman" w:cs="Times New Roman"/>
      <w:b/>
      <w:sz w:val="44"/>
      <w:szCs w:val="20"/>
    </w:rPr>
  </w:style>
  <w:style w:type="character" w:customStyle="1" w:styleId="a4">
    <w:name w:val="Основной текст Знак"/>
    <w:basedOn w:val="a0"/>
    <w:link w:val="a3"/>
    <w:rsid w:val="008A5465"/>
    <w:rPr>
      <w:rFonts w:ascii="Times New Roman" w:eastAsia="Times New Roman" w:hAnsi="Times New Roman" w:cs="Times New Roman"/>
      <w:b/>
      <w:sz w:val="44"/>
      <w:szCs w:val="20"/>
    </w:rPr>
  </w:style>
  <w:style w:type="paragraph" w:styleId="a5">
    <w:name w:val="Normal (Web)"/>
    <w:basedOn w:val="a"/>
    <w:uiPriority w:val="99"/>
    <w:unhideWhenUsed/>
    <w:rsid w:val="008A546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8A5465"/>
    <w:rPr>
      <w:b/>
      <w:bCs/>
    </w:rPr>
  </w:style>
  <w:style w:type="paragraph" w:customStyle="1" w:styleId="Default">
    <w:name w:val="Default"/>
    <w:rsid w:val="008A5465"/>
    <w:pPr>
      <w:autoSpaceDE w:val="0"/>
      <w:autoSpaceDN w:val="0"/>
      <w:adjustRightInd w:val="0"/>
      <w:spacing w:after="0" w:line="240" w:lineRule="auto"/>
    </w:pPr>
    <w:rPr>
      <w:rFonts w:ascii="Arial" w:eastAsia="Times New Roman" w:hAnsi="Arial" w:cs="Arial"/>
      <w:color w:val="000000"/>
      <w:sz w:val="24"/>
      <w:szCs w:val="24"/>
    </w:rPr>
  </w:style>
  <w:style w:type="paragraph" w:styleId="a7">
    <w:name w:val="List Paragraph"/>
    <w:basedOn w:val="a"/>
    <w:uiPriority w:val="34"/>
    <w:qFormat/>
    <w:rsid w:val="008A5465"/>
    <w:pPr>
      <w:ind w:left="720"/>
      <w:contextualSpacing/>
    </w:pPr>
    <w:rPr>
      <w:rFonts w:ascii="Calibri" w:eastAsia="Calibri" w:hAnsi="Calibri" w:cs="Times New Roman"/>
      <w:lang w:eastAsia="en-US"/>
    </w:rPr>
  </w:style>
  <w:style w:type="paragraph" w:styleId="a8">
    <w:name w:val="Balloon Text"/>
    <w:basedOn w:val="a"/>
    <w:link w:val="a9"/>
    <w:uiPriority w:val="99"/>
    <w:semiHidden/>
    <w:unhideWhenUsed/>
    <w:rsid w:val="005F477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F4771"/>
    <w:rPr>
      <w:rFonts w:ascii="Tahoma" w:hAnsi="Tahoma" w:cs="Tahoma"/>
      <w:sz w:val="16"/>
      <w:szCs w:val="16"/>
    </w:rPr>
  </w:style>
  <w:style w:type="paragraph" w:styleId="aa">
    <w:name w:val="footnote text"/>
    <w:basedOn w:val="a"/>
    <w:link w:val="ab"/>
    <w:rsid w:val="00B5472F"/>
    <w:pPr>
      <w:suppressAutoHyphens/>
      <w:spacing w:after="0" w:line="240" w:lineRule="auto"/>
    </w:pPr>
    <w:rPr>
      <w:rFonts w:ascii="Calibri" w:eastAsia="Times New Roman" w:hAnsi="Calibri" w:cs="Times New Roman"/>
      <w:sz w:val="20"/>
      <w:szCs w:val="20"/>
      <w:lang w:eastAsia="ar-SA"/>
    </w:rPr>
  </w:style>
  <w:style w:type="character" w:customStyle="1" w:styleId="ab">
    <w:name w:val="Текст сноски Знак"/>
    <w:basedOn w:val="a0"/>
    <w:link w:val="aa"/>
    <w:rsid w:val="00B5472F"/>
    <w:rPr>
      <w:rFonts w:ascii="Calibri" w:eastAsia="Times New Roman" w:hAnsi="Calibri" w:cs="Times New Roman"/>
      <w:sz w:val="20"/>
      <w:szCs w:val="20"/>
      <w:lang w:eastAsia="ar-SA"/>
    </w:rPr>
  </w:style>
  <w:style w:type="paragraph" w:styleId="ac">
    <w:name w:val="header"/>
    <w:basedOn w:val="a"/>
    <w:link w:val="ad"/>
    <w:uiPriority w:val="99"/>
    <w:unhideWhenUsed/>
    <w:rsid w:val="00866AE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66AE4"/>
  </w:style>
  <w:style w:type="paragraph" w:styleId="ae">
    <w:name w:val="footer"/>
    <w:basedOn w:val="a"/>
    <w:link w:val="af"/>
    <w:uiPriority w:val="99"/>
    <w:unhideWhenUsed/>
    <w:rsid w:val="00866AE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66A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2589</Words>
  <Characters>14759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Директор</cp:lastModifiedBy>
  <cp:revision>16</cp:revision>
  <cp:lastPrinted>2016-06-16T09:55:00Z</cp:lastPrinted>
  <dcterms:created xsi:type="dcterms:W3CDTF">2014-01-16T15:36:00Z</dcterms:created>
  <dcterms:modified xsi:type="dcterms:W3CDTF">2016-06-16T09:56:00Z</dcterms:modified>
</cp:coreProperties>
</file>