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71" w:rsidRPr="005F4771" w:rsidRDefault="005F4771" w:rsidP="005F4771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5F4771">
        <w:rPr>
          <w:rFonts w:ascii="Arial" w:eastAsia="Times New Roman" w:hAnsi="Arial" w:cs="Arial"/>
          <w:b/>
          <w:bCs/>
          <w:sz w:val="20"/>
          <w:szCs w:val="20"/>
        </w:rPr>
        <w:t xml:space="preserve">Муниципальное </w:t>
      </w:r>
      <w:r w:rsidR="008C4E81">
        <w:rPr>
          <w:rFonts w:ascii="Arial" w:eastAsia="Times New Roman" w:hAnsi="Arial" w:cs="Arial"/>
          <w:b/>
          <w:bCs/>
          <w:sz w:val="20"/>
          <w:szCs w:val="20"/>
        </w:rPr>
        <w:t>автономное</w:t>
      </w:r>
      <w:r w:rsidRPr="005F4771">
        <w:rPr>
          <w:rFonts w:ascii="Arial" w:eastAsia="Times New Roman" w:hAnsi="Arial" w:cs="Arial"/>
          <w:b/>
          <w:bCs/>
          <w:sz w:val="20"/>
          <w:szCs w:val="20"/>
        </w:rPr>
        <w:t xml:space="preserve"> общеобразовательное учреждение</w:t>
      </w:r>
    </w:p>
    <w:p w:rsidR="005F4771" w:rsidRPr="005F4771" w:rsidRDefault="005F4771" w:rsidP="005F4771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5F4771">
        <w:rPr>
          <w:rFonts w:ascii="Arial" w:eastAsia="Times New Roman" w:hAnsi="Arial" w:cs="Arial"/>
          <w:b/>
          <w:bCs/>
          <w:sz w:val="20"/>
          <w:szCs w:val="20"/>
        </w:rPr>
        <w:t>«Прииртышская средняя общеобразовательная школа»</w:t>
      </w:r>
    </w:p>
    <w:tbl>
      <w:tblPr>
        <w:tblW w:w="0" w:type="auto"/>
        <w:jc w:val="center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5F4771" w:rsidRPr="005A654E" w:rsidTr="005F4771">
        <w:trPr>
          <w:trHeight w:val="648"/>
          <w:jc w:val="center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F4771" w:rsidRPr="005F4771" w:rsidRDefault="005F4771" w:rsidP="00762AC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626123, Тюменская область, Тобольский район, п. Прииртышский, </w:t>
            </w:r>
            <w:r w:rsidRPr="005F4771">
              <w:rPr>
                <w:rFonts w:ascii="Arial" w:hAnsi="Arial" w:cs="Arial"/>
                <w:bCs/>
                <w:sz w:val="20"/>
                <w:szCs w:val="20"/>
              </w:rPr>
              <w:t>ул. Трактовая – 31,               тел. 33-</w:t>
            </w:r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80-29,    </w:t>
            </w:r>
            <w:proofErr w:type="gramStart"/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>е</w:t>
            </w:r>
            <w:proofErr w:type="gramEnd"/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5F4771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mail</w:t>
            </w:r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– </w:t>
            </w:r>
            <w:proofErr w:type="spellStart"/>
            <w:r w:rsidRPr="005F47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priirtyushskiisosh</w:t>
            </w:r>
            <w:proofErr w:type="spellEnd"/>
            <w:r w:rsidRPr="005F4771">
              <w:rPr>
                <w:rFonts w:ascii="Arial" w:eastAsia="Times New Roman" w:hAnsi="Arial" w:cs="Arial"/>
                <w:sz w:val="20"/>
                <w:szCs w:val="20"/>
              </w:rPr>
              <w:t>1@</w:t>
            </w:r>
            <w:r w:rsidRPr="005F47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rambler</w:t>
            </w:r>
            <w:r w:rsidRPr="005F4771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spellStart"/>
            <w:r w:rsidRPr="005F47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  <w:p w:rsidR="005F4771" w:rsidRPr="005A654E" w:rsidRDefault="005F4771" w:rsidP="005F4771">
            <w:pPr>
              <w:keepNext/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 w:rsidRPr="005A654E">
              <w:rPr>
                <w:rFonts w:ascii="Calibri" w:eastAsia="Times New Roman" w:hAnsi="Calibri" w:cs="Times New Roman"/>
                <w:b/>
                <w:bCs/>
              </w:rPr>
              <w:t xml:space="preserve">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Pr="005A654E">
              <w:rPr>
                <w:rFonts w:ascii="Calibri" w:eastAsia="Times New Roman" w:hAnsi="Calibri" w:cs="Times New Roman"/>
                <w:b/>
                <w:bCs/>
              </w:rPr>
              <w:t xml:space="preserve">                     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                              </w:t>
            </w:r>
            <w:r w:rsidRPr="005A654E">
              <w:rPr>
                <w:rFonts w:ascii="Calibri" w:eastAsia="Times New Roman" w:hAnsi="Calibri" w:cs="Times New Roman"/>
                <w:b/>
                <w:bCs/>
              </w:rPr>
              <w:t xml:space="preserve">                     </w:t>
            </w:r>
          </w:p>
        </w:tc>
      </w:tr>
    </w:tbl>
    <w:p w:rsidR="008A5465" w:rsidRPr="00C14226" w:rsidRDefault="005F4771" w:rsidP="005F4771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«СОГЛАСОВАНО»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«УТВЕРЖДАЮ»</w:t>
      </w:r>
      <w:r w:rsidR="008A5465" w:rsidRPr="00C14226">
        <w:rPr>
          <w:rFonts w:ascii="Arial" w:hAnsi="Arial" w:cs="Arial"/>
        </w:rPr>
        <w:t xml:space="preserve"> </w:t>
      </w:r>
    </w:p>
    <w:p w:rsidR="008A5465" w:rsidRPr="00C14226" w:rsidRDefault="005F4771" w:rsidP="005F4771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УС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Директор</w:t>
      </w:r>
      <w:r w:rsidR="008C4E81">
        <w:rPr>
          <w:rFonts w:ascii="Arial" w:hAnsi="Arial" w:cs="Arial"/>
        </w:rPr>
        <w:t xml:space="preserve"> МА</w:t>
      </w:r>
      <w:r w:rsidR="008A5465" w:rsidRPr="00C14226">
        <w:rPr>
          <w:rFonts w:ascii="Arial" w:hAnsi="Arial" w:cs="Arial"/>
        </w:rPr>
        <w:t>ОУ</w:t>
      </w:r>
      <w:r>
        <w:rPr>
          <w:rFonts w:ascii="Arial" w:hAnsi="Arial" w:cs="Arial"/>
        </w:rPr>
        <w:t xml:space="preserve">  </w:t>
      </w:r>
      <w:r w:rsidR="008A5465" w:rsidRPr="00C14226">
        <w:rPr>
          <w:rFonts w:ascii="Arial" w:hAnsi="Arial" w:cs="Arial"/>
        </w:rPr>
        <w:t>«Прииртышская СОШ»</w:t>
      </w:r>
    </w:p>
    <w:p w:rsidR="008A5465" w:rsidRDefault="005F4771" w:rsidP="005F4771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 Е.С. </w:t>
      </w:r>
      <w:proofErr w:type="spellStart"/>
      <w:r>
        <w:rPr>
          <w:rFonts w:ascii="Arial" w:hAnsi="Arial" w:cs="Arial"/>
        </w:rPr>
        <w:t>Чупина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 М.М. Быкова</w:t>
      </w:r>
    </w:p>
    <w:p w:rsidR="005F4771" w:rsidRPr="00C14226" w:rsidRDefault="005F4771" w:rsidP="005F4771">
      <w:pPr>
        <w:spacing w:line="240" w:lineRule="auto"/>
        <w:ind w:firstLine="708"/>
        <w:contextualSpacing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«_____»___________ 20___г.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«______»___________ 20_____г.</w:t>
      </w:r>
    </w:p>
    <w:p w:rsidR="003C08CF" w:rsidRDefault="003C08CF" w:rsidP="003C08CF">
      <w:pPr>
        <w:spacing w:line="240" w:lineRule="auto"/>
        <w:ind w:firstLine="709"/>
        <w:contextualSpacing/>
        <w:jc w:val="center"/>
        <w:rPr>
          <w:rFonts w:ascii="Arial" w:hAnsi="Arial" w:cs="Arial"/>
          <w:b/>
        </w:rPr>
      </w:pPr>
    </w:p>
    <w:p w:rsidR="003C08CF" w:rsidRPr="003C08CF" w:rsidRDefault="003C08CF" w:rsidP="003C08CF">
      <w:pPr>
        <w:spacing w:line="240" w:lineRule="auto"/>
        <w:ind w:firstLine="709"/>
        <w:contextualSpacing/>
        <w:jc w:val="center"/>
        <w:rPr>
          <w:rFonts w:ascii="Arial" w:hAnsi="Arial" w:cs="Arial"/>
          <w:b/>
        </w:rPr>
      </w:pPr>
      <w:r w:rsidRPr="003C08CF">
        <w:rPr>
          <w:rFonts w:ascii="Arial" w:hAnsi="Arial" w:cs="Arial"/>
          <w:b/>
        </w:rPr>
        <w:t>ПОЛОЖЕНИЕ</w:t>
      </w:r>
    </w:p>
    <w:p w:rsidR="003C08CF" w:rsidRPr="003C08CF" w:rsidRDefault="003C08CF" w:rsidP="003C08CF">
      <w:pPr>
        <w:spacing w:line="240" w:lineRule="auto"/>
        <w:ind w:firstLine="709"/>
        <w:contextualSpacing/>
        <w:jc w:val="center"/>
        <w:rPr>
          <w:rFonts w:ascii="Arial" w:hAnsi="Arial" w:cs="Arial"/>
          <w:b/>
        </w:rPr>
      </w:pPr>
      <w:r w:rsidRPr="003C08CF">
        <w:rPr>
          <w:rFonts w:ascii="Arial" w:hAnsi="Arial" w:cs="Arial"/>
          <w:b/>
        </w:rPr>
        <w:t>О ПОЛУЧЕНИИ ОБЩЕГО ОБРАЗОВАНИЯ В ФОРМЕ ЭКСТЕРНАТА</w:t>
      </w:r>
    </w:p>
    <w:p w:rsidR="003C08CF" w:rsidRPr="003C08CF" w:rsidRDefault="003C08CF" w:rsidP="003C08CF">
      <w:pPr>
        <w:spacing w:line="240" w:lineRule="auto"/>
        <w:ind w:firstLine="709"/>
        <w:contextualSpacing/>
        <w:jc w:val="center"/>
        <w:rPr>
          <w:rFonts w:ascii="Arial" w:hAnsi="Arial" w:cs="Arial"/>
          <w:b/>
        </w:rPr>
      </w:pPr>
    </w:p>
    <w:p w:rsidR="003C08CF" w:rsidRPr="003C08CF" w:rsidRDefault="003C08CF" w:rsidP="003C08CF">
      <w:pPr>
        <w:spacing w:line="240" w:lineRule="auto"/>
        <w:ind w:firstLine="709"/>
        <w:contextualSpacing/>
        <w:rPr>
          <w:rFonts w:ascii="Arial" w:hAnsi="Arial" w:cs="Arial"/>
          <w:b/>
        </w:rPr>
      </w:pPr>
      <w:r w:rsidRPr="003C08CF">
        <w:rPr>
          <w:rFonts w:ascii="Arial" w:hAnsi="Arial" w:cs="Arial"/>
          <w:b/>
        </w:rPr>
        <w:t>1. Общие положения</w:t>
      </w:r>
    </w:p>
    <w:p w:rsidR="003C08CF" w:rsidRPr="003C08CF" w:rsidRDefault="003C08CF" w:rsidP="003C08CF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3C08CF">
        <w:rPr>
          <w:rFonts w:ascii="Arial" w:hAnsi="Arial" w:cs="Arial"/>
        </w:rPr>
        <w:t xml:space="preserve">1.1. В соответствии с </w:t>
      </w:r>
      <w:r>
        <w:rPr>
          <w:rFonts w:ascii="Arial" w:hAnsi="Arial" w:cs="Arial"/>
        </w:rPr>
        <w:t>Федеральным з</w:t>
      </w:r>
      <w:r w:rsidRPr="003C08CF">
        <w:rPr>
          <w:rFonts w:ascii="Arial" w:hAnsi="Arial" w:cs="Arial"/>
        </w:rPr>
        <w:t>аконом</w:t>
      </w:r>
      <w:r>
        <w:rPr>
          <w:rFonts w:ascii="Arial" w:hAnsi="Arial" w:cs="Arial"/>
        </w:rPr>
        <w:t xml:space="preserve"> от 29.12.2012 г. № 273-ФЗ</w:t>
      </w:r>
      <w:r w:rsidRPr="003C08CF">
        <w:rPr>
          <w:rFonts w:ascii="Arial" w:hAnsi="Arial" w:cs="Arial"/>
        </w:rPr>
        <w:t xml:space="preserve"> "Об образовании </w:t>
      </w:r>
      <w:r>
        <w:rPr>
          <w:rFonts w:ascii="Arial" w:hAnsi="Arial" w:cs="Arial"/>
        </w:rPr>
        <w:t xml:space="preserve">в </w:t>
      </w:r>
      <w:r w:rsidRPr="003C08CF">
        <w:rPr>
          <w:rFonts w:ascii="Arial" w:hAnsi="Arial" w:cs="Arial"/>
        </w:rPr>
        <w:t>Российской Федерации " граждане Российской Федерации имеют право на выбор формы получения образования.</w:t>
      </w:r>
    </w:p>
    <w:p w:rsidR="003C08CF" w:rsidRPr="003C08CF" w:rsidRDefault="003C08CF" w:rsidP="003C08CF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3C08CF">
        <w:rPr>
          <w:rFonts w:ascii="Arial" w:hAnsi="Arial" w:cs="Arial"/>
        </w:rPr>
        <w:t xml:space="preserve">1.2. С учетом потребностей и </w:t>
      </w:r>
      <w:proofErr w:type="gramStart"/>
      <w:r w:rsidRPr="003C08CF">
        <w:rPr>
          <w:rFonts w:ascii="Arial" w:hAnsi="Arial" w:cs="Arial"/>
        </w:rPr>
        <w:t>возможностей</w:t>
      </w:r>
      <w:proofErr w:type="gramEnd"/>
      <w:r w:rsidRPr="003C08CF">
        <w:rPr>
          <w:rFonts w:ascii="Arial" w:hAnsi="Arial" w:cs="Arial"/>
        </w:rPr>
        <w:t xml:space="preserve"> обучающихся общеобразовательные программы могут осваиваться в форме экстерната.</w:t>
      </w:r>
    </w:p>
    <w:p w:rsidR="003C08CF" w:rsidRPr="003C08CF" w:rsidRDefault="003C08CF" w:rsidP="003C08CF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3C08CF">
        <w:rPr>
          <w:rFonts w:ascii="Arial" w:hAnsi="Arial" w:cs="Arial"/>
        </w:rPr>
        <w:t>Экстернат предполагает самостоятельное, в том числе ускоренное, освоение общеобразовательных программ по отдельным предметам, классам, курсам основного общего и среднего (полного) общего образования с последующей аттестацией в государственных, муниципальных общеобразовательных учреждениях.</w:t>
      </w:r>
    </w:p>
    <w:p w:rsidR="003C08CF" w:rsidRPr="003C08CF" w:rsidRDefault="003C08CF" w:rsidP="003C08CF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3C08CF">
        <w:rPr>
          <w:rFonts w:ascii="Arial" w:hAnsi="Arial" w:cs="Arial"/>
        </w:rPr>
        <w:t>1.3. Для экстерната, как и для других форм получения начального общего, основного общего, среднего (полного) общего образования, в рамках конкретной общеобразовательной программы действует единый государственный образовательный стандарт.</w:t>
      </w:r>
    </w:p>
    <w:p w:rsidR="003C08CF" w:rsidRPr="003C08CF" w:rsidRDefault="003C08CF" w:rsidP="003C08CF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3C08CF">
        <w:rPr>
          <w:rFonts w:ascii="Arial" w:hAnsi="Arial" w:cs="Arial"/>
        </w:rPr>
        <w:t>1.4. Настоящее Положение определяет порядок организации получения общего образования в форме экстерната.</w:t>
      </w:r>
    </w:p>
    <w:p w:rsidR="003C08CF" w:rsidRPr="003C08CF" w:rsidRDefault="003C08CF" w:rsidP="003C08CF">
      <w:pPr>
        <w:spacing w:line="240" w:lineRule="auto"/>
        <w:ind w:firstLine="709"/>
        <w:contextualSpacing/>
        <w:rPr>
          <w:rFonts w:ascii="Arial" w:hAnsi="Arial" w:cs="Arial"/>
        </w:rPr>
      </w:pPr>
    </w:p>
    <w:p w:rsidR="003C08CF" w:rsidRPr="003C08CF" w:rsidRDefault="003C08CF" w:rsidP="003C08CF">
      <w:pPr>
        <w:spacing w:line="240" w:lineRule="auto"/>
        <w:ind w:firstLine="709"/>
        <w:contextualSpacing/>
        <w:rPr>
          <w:rFonts w:ascii="Arial" w:hAnsi="Arial" w:cs="Arial"/>
          <w:b/>
        </w:rPr>
      </w:pPr>
      <w:r w:rsidRPr="003C08CF">
        <w:rPr>
          <w:rFonts w:ascii="Arial" w:hAnsi="Arial" w:cs="Arial"/>
          <w:b/>
        </w:rPr>
        <w:t>2. Организация экстерната</w:t>
      </w:r>
    </w:p>
    <w:p w:rsidR="003C08CF" w:rsidRPr="003C08CF" w:rsidRDefault="003C08CF" w:rsidP="003C08CF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3C08CF">
        <w:rPr>
          <w:rFonts w:ascii="Arial" w:hAnsi="Arial" w:cs="Arial"/>
        </w:rPr>
        <w:t>2.1. Экстерн - лицо, обучающееся в форме экстерната. Возможность получить общее образование в форме экстерната имеют:</w:t>
      </w:r>
    </w:p>
    <w:p w:rsidR="003C08CF" w:rsidRPr="003C08CF" w:rsidRDefault="003C08CF" w:rsidP="003C08CF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3C08CF">
        <w:rPr>
          <w:rFonts w:ascii="Arial" w:hAnsi="Arial" w:cs="Arial"/>
        </w:rPr>
        <w:t>- обучающиеся государственных, муниципальных и негосударственных общеобразовательных учреждений на II и III ступенях общего образования (основного общего и среднего (полного) общего);</w:t>
      </w:r>
    </w:p>
    <w:p w:rsidR="003C08CF" w:rsidRPr="003C08CF" w:rsidRDefault="003C08CF" w:rsidP="003C08CF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3C08CF">
        <w:rPr>
          <w:rFonts w:ascii="Arial" w:hAnsi="Arial" w:cs="Arial"/>
        </w:rPr>
        <w:t>- граждане, не завершившие обучение в общеобразовательном учреждении среднего (полного) общего образования и учреждениях начального и среднего профессионального образования;</w:t>
      </w:r>
    </w:p>
    <w:p w:rsidR="003C08CF" w:rsidRPr="003C08CF" w:rsidRDefault="003C08CF" w:rsidP="003C08CF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3C08CF">
        <w:rPr>
          <w:rFonts w:ascii="Arial" w:hAnsi="Arial" w:cs="Arial"/>
        </w:rPr>
        <w:t xml:space="preserve">- </w:t>
      </w:r>
      <w:proofErr w:type="gramStart"/>
      <w:r w:rsidRPr="003C08CF">
        <w:rPr>
          <w:rFonts w:ascii="Arial" w:hAnsi="Arial" w:cs="Arial"/>
        </w:rPr>
        <w:t>обучающиеся</w:t>
      </w:r>
      <w:proofErr w:type="gramEnd"/>
      <w:r w:rsidRPr="003C08CF">
        <w:rPr>
          <w:rFonts w:ascii="Arial" w:hAnsi="Arial" w:cs="Arial"/>
        </w:rPr>
        <w:t>, вынужденно не посещающие общеобразовательное учреждение;</w:t>
      </w:r>
    </w:p>
    <w:p w:rsidR="003C08CF" w:rsidRPr="003C08CF" w:rsidRDefault="003C08CF" w:rsidP="003C08CF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3C08CF">
        <w:rPr>
          <w:rFonts w:ascii="Arial" w:hAnsi="Arial" w:cs="Arial"/>
        </w:rPr>
        <w:t>- граждане Российской Федерации, проживающие на территории республик СНГ;</w:t>
      </w:r>
    </w:p>
    <w:p w:rsidR="003C08CF" w:rsidRPr="003C08CF" w:rsidRDefault="003C08CF" w:rsidP="003C08CF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3C08CF">
        <w:rPr>
          <w:rFonts w:ascii="Arial" w:hAnsi="Arial" w:cs="Arial"/>
        </w:rPr>
        <w:t>- и другие желающие получить общее образование в форме экстерната.</w:t>
      </w:r>
    </w:p>
    <w:p w:rsidR="003C08CF" w:rsidRPr="003C08CF" w:rsidRDefault="003C08CF" w:rsidP="003C08CF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3C08CF">
        <w:rPr>
          <w:rFonts w:ascii="Arial" w:hAnsi="Arial" w:cs="Arial"/>
        </w:rPr>
        <w:t>2.2. Органы управления образованием определяют порядок организации экстерната в общеобразовательных учреждениях, имеющих государственную аккредитацию.</w:t>
      </w:r>
    </w:p>
    <w:p w:rsidR="003C08CF" w:rsidRPr="003C08CF" w:rsidRDefault="003C08CF" w:rsidP="003C08CF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3C08CF">
        <w:rPr>
          <w:rFonts w:ascii="Arial" w:hAnsi="Arial" w:cs="Arial"/>
        </w:rPr>
        <w:t xml:space="preserve">2.3. Ускоренное освоение общеобразовательных программ по отдельным предметам в порядке экстерната, обучение по индивидуальному учебному плану регламентируются уставом общеобразовательного учреждения, в котором учится </w:t>
      </w:r>
      <w:proofErr w:type="gramStart"/>
      <w:r w:rsidRPr="003C08CF">
        <w:rPr>
          <w:rFonts w:ascii="Arial" w:hAnsi="Arial" w:cs="Arial"/>
        </w:rPr>
        <w:t>обучающийся</w:t>
      </w:r>
      <w:proofErr w:type="gramEnd"/>
      <w:r w:rsidRPr="003C08CF">
        <w:rPr>
          <w:rFonts w:ascii="Arial" w:hAnsi="Arial" w:cs="Arial"/>
        </w:rPr>
        <w:t>.</w:t>
      </w:r>
    </w:p>
    <w:p w:rsidR="003C08CF" w:rsidRPr="003C08CF" w:rsidRDefault="003C08CF" w:rsidP="003C08CF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3C08CF">
        <w:rPr>
          <w:rFonts w:ascii="Arial" w:hAnsi="Arial" w:cs="Arial"/>
        </w:rPr>
        <w:t xml:space="preserve">2.4. Лица, избравшие экстернат как форму получения образования, подают заявление руководителю общеобразовательного учреждения не </w:t>
      </w:r>
      <w:proofErr w:type="gramStart"/>
      <w:r w:rsidRPr="003C08CF">
        <w:rPr>
          <w:rFonts w:ascii="Arial" w:hAnsi="Arial" w:cs="Arial"/>
        </w:rPr>
        <w:t>позднее</w:t>
      </w:r>
      <w:proofErr w:type="gramEnd"/>
      <w:r w:rsidRPr="003C08CF">
        <w:rPr>
          <w:rFonts w:ascii="Arial" w:hAnsi="Arial" w:cs="Arial"/>
        </w:rPr>
        <w:t xml:space="preserve"> чем за 3 месяца до аттестации, а также представляют имеющиеся справки о промежуточной аттестации или документ об образовании.</w:t>
      </w:r>
    </w:p>
    <w:p w:rsidR="003C08CF" w:rsidRPr="003C08CF" w:rsidRDefault="003C08CF" w:rsidP="003C08CF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3C08CF">
        <w:rPr>
          <w:rFonts w:ascii="Arial" w:hAnsi="Arial" w:cs="Arial"/>
        </w:rPr>
        <w:t>2.5. Администрация общеобразовательного учреждения, в котором организован экстернат, знакомит экстерна с настоящим Положением, порядком проведения аттестации, программами учебных курсов или учебных предметов.</w:t>
      </w:r>
    </w:p>
    <w:p w:rsidR="003C08CF" w:rsidRPr="003C08CF" w:rsidRDefault="003C08CF" w:rsidP="003C08CF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3C08CF">
        <w:rPr>
          <w:rFonts w:ascii="Arial" w:hAnsi="Arial" w:cs="Arial"/>
        </w:rPr>
        <w:t>Экстерну предоставляется возможность получить необходимые консультации по учебным предметам, литературу из библиотечного фонда общеобразовательного учреждения, организующего экстернат, пользоваться предметными кабинетами для проведения лабораторных и практических работ, продолжить обучение в общеобразовательном учреждении в порядке, определяемом общеобразовательным учреждением и закрепленном в его уставе.</w:t>
      </w:r>
    </w:p>
    <w:p w:rsidR="003C08CF" w:rsidRPr="003C08CF" w:rsidRDefault="003C08CF" w:rsidP="003C08CF">
      <w:pPr>
        <w:spacing w:line="240" w:lineRule="auto"/>
        <w:ind w:firstLine="709"/>
        <w:contextualSpacing/>
        <w:rPr>
          <w:rFonts w:ascii="Arial" w:hAnsi="Arial" w:cs="Arial"/>
        </w:rPr>
      </w:pPr>
    </w:p>
    <w:p w:rsidR="003C08CF" w:rsidRPr="003C08CF" w:rsidRDefault="003C08CF" w:rsidP="003C08CF">
      <w:pPr>
        <w:spacing w:line="240" w:lineRule="auto"/>
        <w:ind w:firstLine="709"/>
        <w:contextualSpacing/>
        <w:rPr>
          <w:rFonts w:ascii="Arial" w:hAnsi="Arial" w:cs="Arial"/>
          <w:b/>
        </w:rPr>
      </w:pPr>
      <w:r w:rsidRPr="003C08CF">
        <w:rPr>
          <w:rFonts w:ascii="Arial" w:hAnsi="Arial" w:cs="Arial"/>
          <w:b/>
        </w:rPr>
        <w:t>3. Аттестация экстернов</w:t>
      </w:r>
    </w:p>
    <w:p w:rsidR="003C08CF" w:rsidRPr="003C08CF" w:rsidRDefault="003C08CF" w:rsidP="003C08CF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3C08CF">
        <w:rPr>
          <w:rFonts w:ascii="Arial" w:hAnsi="Arial" w:cs="Arial"/>
        </w:rPr>
        <w:t>3.1. Для получения документа об основном общем и среднем (полном) общем образовании экстерн проходит итоговую аттестацию по общеобразовательным программам, разрабатываемым на основе государственных образовательных стандартов.</w:t>
      </w:r>
    </w:p>
    <w:p w:rsidR="003C08CF" w:rsidRPr="003C08CF" w:rsidRDefault="003C08CF" w:rsidP="003C08CF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3C08CF">
        <w:rPr>
          <w:rFonts w:ascii="Arial" w:hAnsi="Arial" w:cs="Arial"/>
        </w:rPr>
        <w:lastRenderedPageBreak/>
        <w:t>3.2. К итоговой аттестации допускаются экстерны, прошедшие промежуточную аттестацию по всем или отдельным предметам, за курсы одного или нескольких классов на II и III ступенях общего образования. Порядок проведения промежуточной аттестации устанавливается общеобразовательным учреждением.</w:t>
      </w:r>
    </w:p>
    <w:p w:rsidR="003C08CF" w:rsidRPr="003C08CF" w:rsidRDefault="003C08CF" w:rsidP="003C08CF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3C08CF">
        <w:rPr>
          <w:rFonts w:ascii="Arial" w:hAnsi="Arial" w:cs="Arial"/>
        </w:rPr>
        <w:t>3.3. Экстерны, прошедшие промежуточную аттестацию за полный курс переводного класса, переводятся в следующий класс.</w:t>
      </w:r>
    </w:p>
    <w:p w:rsidR="003C08CF" w:rsidRPr="003C08CF" w:rsidRDefault="003C08CF" w:rsidP="003C08CF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3C08CF">
        <w:rPr>
          <w:rFonts w:ascii="Arial" w:hAnsi="Arial" w:cs="Arial"/>
        </w:rPr>
        <w:t>Общеобразовательное учреждение, организующее экстернат, по результатам промежуточной аттестации за курс переводного класса выдает справку с оценками за полный курс по всем дисциплинам.</w:t>
      </w:r>
    </w:p>
    <w:p w:rsidR="003C08CF" w:rsidRPr="003C08CF" w:rsidRDefault="003C08CF" w:rsidP="003C08CF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3C08CF">
        <w:rPr>
          <w:rFonts w:ascii="Arial" w:hAnsi="Arial" w:cs="Arial"/>
        </w:rPr>
        <w:t>3.4. К итоговой аттестации по общеобразовательным программам среднего (полного) общего образования допускаются экстерны, имеющие документ об основном общем образовании.</w:t>
      </w:r>
    </w:p>
    <w:p w:rsidR="003C08CF" w:rsidRPr="003C08CF" w:rsidRDefault="003C08CF" w:rsidP="003C08CF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3C08CF">
        <w:rPr>
          <w:rFonts w:ascii="Arial" w:hAnsi="Arial" w:cs="Arial"/>
        </w:rPr>
        <w:t>При желании экстерн может сдавать экзамены по программам для классов с углубленным изучением ряда предметов.</w:t>
      </w:r>
    </w:p>
    <w:p w:rsidR="003C08CF" w:rsidRPr="003C08CF" w:rsidRDefault="003C08CF" w:rsidP="003C08CF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3C08CF">
        <w:rPr>
          <w:rFonts w:ascii="Arial" w:hAnsi="Arial" w:cs="Arial"/>
        </w:rPr>
        <w:t xml:space="preserve">3.5. </w:t>
      </w:r>
      <w:proofErr w:type="gramStart"/>
      <w:r w:rsidRPr="003C08CF">
        <w:rPr>
          <w:rFonts w:ascii="Arial" w:hAnsi="Arial" w:cs="Arial"/>
        </w:rPr>
        <w:t>Экстерны, проявившие особые способности в какой-либо из областей знаний, по их желанию и по решению педагогического совета общеобразовательного учреждения проходят итоговую аттестацию по индивидуальным программам.</w:t>
      </w:r>
      <w:proofErr w:type="gramEnd"/>
    </w:p>
    <w:p w:rsidR="003C08CF" w:rsidRPr="003C08CF" w:rsidRDefault="003C08CF" w:rsidP="003C08CF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3C08CF">
        <w:rPr>
          <w:rFonts w:ascii="Arial" w:hAnsi="Arial" w:cs="Arial"/>
        </w:rPr>
        <w:t>3.6. Проведение итоговой аттестации экстернов осуществляется один раз в год в порядке и в сроки, установленные Положением об итоговой аттестации выпускников государственных, муниципальных и негосударственных общеобразовательных учреждений в Российской Федерации, утверждаемым Министерством образования Российской Федерации.</w:t>
      </w:r>
    </w:p>
    <w:p w:rsidR="003C08CF" w:rsidRPr="003C08CF" w:rsidRDefault="003C08CF" w:rsidP="003C08CF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3C08CF">
        <w:rPr>
          <w:rFonts w:ascii="Arial" w:hAnsi="Arial" w:cs="Arial"/>
        </w:rPr>
        <w:t>3.7. Экстерны, не завершившие обучение в общеобразовательных учреждениях среднего (полного) общего образования или в учреждениях начального и среднего профессионального образования, освобождаются от промежуточной аттестации в порядке экстерната по отдельным предметам при наличии справки установленного образца с положительной оценкой за полный курс по данной дисциплине.</w:t>
      </w:r>
    </w:p>
    <w:p w:rsidR="003C08CF" w:rsidRPr="003C08CF" w:rsidRDefault="003C08CF" w:rsidP="003C08CF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3C08CF">
        <w:rPr>
          <w:rFonts w:ascii="Arial" w:hAnsi="Arial" w:cs="Arial"/>
        </w:rPr>
        <w:t>3.8. Экстерны, заболевшие перед началом или в период итоговой аттестации и выздоровевшие до ее окончания, представляют медицинскую справку, на основании которой им предоставляется право завершить аттестацию в течение данного или следующего экзаменационного периода. Экстерны, не явившиеся на экзамены без уважительных причин, не могут быть допущены к последующим экзаменам.</w:t>
      </w:r>
    </w:p>
    <w:p w:rsidR="003C08CF" w:rsidRPr="003C08CF" w:rsidRDefault="003C08CF" w:rsidP="003C08CF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3C08CF">
        <w:rPr>
          <w:rFonts w:ascii="Arial" w:hAnsi="Arial" w:cs="Arial"/>
        </w:rPr>
        <w:t>3.9. Аттестацию экстерны проходят в одном общеобразовательном учреждении. При перемене места жительства и в других исключительных случаях экстерны получают справку, подписанную руководителем общеобразовательного учреждени</w:t>
      </w:r>
      <w:r w:rsidR="008C4E81">
        <w:rPr>
          <w:rFonts w:ascii="Arial" w:hAnsi="Arial" w:cs="Arial"/>
        </w:rPr>
        <w:t>я, его заместителем по учебно-</w:t>
      </w:r>
      <w:bookmarkStart w:id="0" w:name="_GoBack"/>
      <w:bookmarkEnd w:id="0"/>
      <w:r w:rsidRPr="003C08CF">
        <w:rPr>
          <w:rFonts w:ascii="Arial" w:hAnsi="Arial" w:cs="Arial"/>
        </w:rPr>
        <w:t>воспитательной работе, не менее чем тремя учителями, проводившими аттестацию, и заверенную печатью общеобразовательного учреждения. Справка, в которой указывается, когда и по каким предметам проводилась аттестация, какие оценки получены по каждому предмету, дает право экстерну закончить аттестацию в другом общеобразовательном учреждении, реализующем общеобразовательную программу соответствующего уровня.</w:t>
      </w:r>
    </w:p>
    <w:p w:rsidR="003C08CF" w:rsidRPr="003C08CF" w:rsidRDefault="003C08CF" w:rsidP="003C08CF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3C08CF">
        <w:rPr>
          <w:rFonts w:ascii="Arial" w:hAnsi="Arial" w:cs="Arial"/>
        </w:rPr>
        <w:t>3.10. Для проведения итоговой аттестации экстернов руководителем общеобразовательного учреждения издается приказ о создании комиссии, в состав которой входят председатель, учитель по данному предмету, ассистент.</w:t>
      </w:r>
    </w:p>
    <w:p w:rsidR="003C08CF" w:rsidRPr="003C08CF" w:rsidRDefault="003C08CF" w:rsidP="003C08CF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3C08CF">
        <w:rPr>
          <w:rFonts w:ascii="Arial" w:hAnsi="Arial" w:cs="Arial"/>
        </w:rPr>
        <w:t>3.11. Результаты аттестации экстернов фиксируются в протоколе комиссии с пометкой "Экстернат" и подписываются членами комиссии.</w:t>
      </w:r>
    </w:p>
    <w:p w:rsidR="003C08CF" w:rsidRPr="003C08CF" w:rsidRDefault="003C08CF" w:rsidP="003C08CF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3C08CF">
        <w:rPr>
          <w:rFonts w:ascii="Arial" w:hAnsi="Arial" w:cs="Arial"/>
        </w:rPr>
        <w:t>3.12. Экстернам, прошедшим итоговую аттестацию, выдается аттестат об основном общем или среднем (полном) общем образовании. Документ выдается тем общеобразовательным учреждением, в котором экстерн проходил итоговую аттестацию. В документе в правом верхнем углу делается пометка "Экстернат".</w:t>
      </w:r>
    </w:p>
    <w:p w:rsidR="003C08CF" w:rsidRPr="003C08CF" w:rsidRDefault="003C08CF" w:rsidP="003C08CF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3C08CF">
        <w:rPr>
          <w:rFonts w:ascii="Arial" w:hAnsi="Arial" w:cs="Arial"/>
        </w:rPr>
        <w:t>3.13. Аттестаты об основном общем и среднем (полном) общем образовании, выдаваемые экстернам, прошедшим итоговую аттестацию в порядке экстерната, регистрируются в книгах установленного образца с пометкой "Экстернат".</w:t>
      </w:r>
    </w:p>
    <w:p w:rsidR="003C08CF" w:rsidRPr="003C08CF" w:rsidRDefault="003C08CF" w:rsidP="003C08CF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3C08CF">
        <w:rPr>
          <w:rFonts w:ascii="Arial" w:hAnsi="Arial" w:cs="Arial"/>
        </w:rPr>
        <w:t>3.14. Журнал регистрации заявлений, протоколы итоговой аттестации, письменные экзаменационные работы экстернов хранятся в установленном порядке.</w:t>
      </w:r>
    </w:p>
    <w:p w:rsidR="003C08CF" w:rsidRPr="003C08CF" w:rsidRDefault="003C08CF" w:rsidP="003C08CF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3C08CF">
        <w:rPr>
          <w:rFonts w:ascii="Arial" w:hAnsi="Arial" w:cs="Arial"/>
        </w:rPr>
        <w:t xml:space="preserve">3.15. Экстерны, освоившие общеобразовательные программы 10 - 11 (12) классов и достигшие особых успехов в изучении одного или нескольких предметов, награждаются похвальной грамотой "За особые успехи в изучении отдельных предметов". </w:t>
      </w:r>
      <w:proofErr w:type="gramStart"/>
      <w:r w:rsidRPr="003C08CF">
        <w:rPr>
          <w:rFonts w:ascii="Arial" w:hAnsi="Arial" w:cs="Arial"/>
        </w:rPr>
        <w:t>Экстерн может быть награжден золотой или серебряной медалью в случае успешного прохождения промежуточной аттестации (полугодовой,</w:t>
      </w:r>
      <w:proofErr w:type="gramEnd"/>
      <w:r w:rsidRPr="003C08CF">
        <w:rPr>
          <w:rFonts w:ascii="Arial" w:hAnsi="Arial" w:cs="Arial"/>
        </w:rPr>
        <w:t xml:space="preserve"> триместровой) по всем учебным предметам в объеме программ III ступени общего образования. Награждение производится в соответствии с Положением об итоговой аттестации выпускников государственных, муниципальных и негосударственных общеобразовательных учреждений Российской Федерации.</w:t>
      </w:r>
    </w:p>
    <w:p w:rsidR="003C08CF" w:rsidRPr="003C08CF" w:rsidRDefault="003C08CF" w:rsidP="003C08CF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3C08CF">
        <w:rPr>
          <w:rFonts w:ascii="Arial" w:hAnsi="Arial" w:cs="Arial"/>
        </w:rPr>
        <w:t>3.16. Экстерн, вернувшийся для продолжения обучения в общеобразовательное учреждение в течение учебного года, проходит аттестацию в установленном уставом учреждения порядке.</w:t>
      </w:r>
    </w:p>
    <w:p w:rsidR="003C08CF" w:rsidRPr="003C08CF" w:rsidRDefault="003C08CF" w:rsidP="003C08CF">
      <w:pPr>
        <w:spacing w:line="240" w:lineRule="auto"/>
        <w:ind w:firstLine="709"/>
        <w:contextualSpacing/>
        <w:rPr>
          <w:rFonts w:ascii="Arial" w:hAnsi="Arial" w:cs="Arial"/>
        </w:rPr>
      </w:pPr>
    </w:p>
    <w:p w:rsidR="003C08CF" w:rsidRPr="003C08CF" w:rsidRDefault="003C08CF" w:rsidP="003C08CF">
      <w:pPr>
        <w:spacing w:line="240" w:lineRule="auto"/>
        <w:ind w:firstLine="709"/>
        <w:contextualSpacing/>
        <w:rPr>
          <w:rFonts w:ascii="Arial" w:hAnsi="Arial" w:cs="Arial"/>
          <w:b/>
        </w:rPr>
      </w:pPr>
      <w:r w:rsidRPr="003C08CF">
        <w:rPr>
          <w:rFonts w:ascii="Arial" w:hAnsi="Arial" w:cs="Arial"/>
          <w:b/>
        </w:rPr>
        <w:t>4. Финансовое обеспечение экстерната</w:t>
      </w:r>
    </w:p>
    <w:p w:rsidR="003C08CF" w:rsidRPr="003C08CF" w:rsidRDefault="003C08CF" w:rsidP="003C08CF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3C08CF">
        <w:rPr>
          <w:rFonts w:ascii="Arial" w:hAnsi="Arial" w:cs="Arial"/>
        </w:rPr>
        <w:lastRenderedPageBreak/>
        <w:t>4.1. Экстернат является бесплатной формой освоения общеобразовательных программ в рамках государственного образовательного стандарта.</w:t>
      </w:r>
    </w:p>
    <w:p w:rsidR="003C08CF" w:rsidRPr="003C08CF" w:rsidRDefault="003C08CF" w:rsidP="003C08CF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3C08CF">
        <w:rPr>
          <w:rFonts w:ascii="Arial" w:hAnsi="Arial" w:cs="Arial"/>
        </w:rPr>
        <w:t>4.2. Оплата труда работников, привлекаемых для проведения занятий с экстерном при приеме устных и письменных экзаменов, зачетов, проведения собеседований, консультаций, осуществляется за счет выделения общеобразовательному учреждению средств с учетом следующего:</w:t>
      </w:r>
    </w:p>
    <w:p w:rsidR="003C08CF" w:rsidRPr="003C08CF" w:rsidRDefault="003C08CF" w:rsidP="003C08CF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3C08CF">
        <w:rPr>
          <w:rFonts w:ascii="Arial" w:hAnsi="Arial" w:cs="Arial"/>
        </w:rPr>
        <w:t>- На письменные экзамены:</w:t>
      </w:r>
    </w:p>
    <w:p w:rsidR="003C08CF" w:rsidRPr="003C08CF" w:rsidRDefault="003C08CF" w:rsidP="003C08CF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3C08CF">
        <w:rPr>
          <w:rFonts w:ascii="Arial" w:hAnsi="Arial" w:cs="Arial"/>
        </w:rPr>
        <w:t>при получении основного общего образования - 5 учебных часов по родному языку и литературе и 4 учебных часа по математике на группу экстернов, не превышающую установленную наполняемость класса;</w:t>
      </w:r>
    </w:p>
    <w:p w:rsidR="003C08CF" w:rsidRPr="003C08CF" w:rsidRDefault="003C08CF" w:rsidP="003C08CF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3C08CF">
        <w:rPr>
          <w:rFonts w:ascii="Arial" w:hAnsi="Arial" w:cs="Arial"/>
        </w:rPr>
        <w:t>при получении среднего (полного) общего образования - 8 учебных часов по родному языку и литературе и 5 учебных часов по математике на группу экстернов, не превышающую установленную наполняемость класса.</w:t>
      </w:r>
    </w:p>
    <w:p w:rsidR="003C08CF" w:rsidRPr="003C08CF" w:rsidRDefault="003C08CF" w:rsidP="003C08CF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3C08CF">
        <w:rPr>
          <w:rFonts w:ascii="Arial" w:hAnsi="Arial" w:cs="Arial"/>
        </w:rPr>
        <w:t>- На проверку письменных работ:</w:t>
      </w:r>
    </w:p>
    <w:p w:rsidR="003C08CF" w:rsidRPr="003C08CF" w:rsidRDefault="003C08CF" w:rsidP="003C08CF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3C08CF">
        <w:rPr>
          <w:rFonts w:ascii="Arial" w:hAnsi="Arial" w:cs="Arial"/>
        </w:rPr>
        <w:t>по 15 минут на каждую письменную работу при получении основного общего образования;</w:t>
      </w:r>
    </w:p>
    <w:p w:rsidR="003C08CF" w:rsidRPr="003C08CF" w:rsidRDefault="003C08CF" w:rsidP="003C08CF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3C08CF">
        <w:rPr>
          <w:rFonts w:ascii="Arial" w:hAnsi="Arial" w:cs="Arial"/>
        </w:rPr>
        <w:t>по 20 минут на каждую письменную работу по алгебре и началам анализа и по 25 минут на каждую письменную работу по литературе при получении среднего (полного) и общего образования.</w:t>
      </w:r>
    </w:p>
    <w:p w:rsidR="003C08CF" w:rsidRPr="003C08CF" w:rsidRDefault="003C08CF" w:rsidP="003C08CF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3C08CF">
        <w:rPr>
          <w:rFonts w:ascii="Arial" w:hAnsi="Arial" w:cs="Arial"/>
        </w:rPr>
        <w:t>- На устные экзамены и собеседования:</w:t>
      </w:r>
    </w:p>
    <w:p w:rsidR="003C08CF" w:rsidRPr="003C08CF" w:rsidRDefault="003C08CF" w:rsidP="003C08CF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3C08CF">
        <w:rPr>
          <w:rFonts w:ascii="Arial" w:hAnsi="Arial" w:cs="Arial"/>
        </w:rPr>
        <w:t xml:space="preserve">на проведение устных экзаменов или собеседований (в </w:t>
      </w:r>
      <w:proofErr w:type="spellStart"/>
      <w:r w:rsidRPr="003C08CF">
        <w:rPr>
          <w:rFonts w:ascii="Arial" w:hAnsi="Arial" w:cs="Arial"/>
        </w:rPr>
        <w:t>т.ч</w:t>
      </w:r>
      <w:proofErr w:type="spellEnd"/>
      <w:r w:rsidRPr="003C08CF">
        <w:rPr>
          <w:rFonts w:ascii="Arial" w:hAnsi="Arial" w:cs="Arial"/>
        </w:rPr>
        <w:t>. в переводных классах) - по 20 минут на каждый устный экзамен или собеседование для каждого экстерна.</w:t>
      </w:r>
    </w:p>
    <w:p w:rsidR="003C08CF" w:rsidRPr="003C08CF" w:rsidRDefault="003C08CF" w:rsidP="003C08CF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3C08CF">
        <w:rPr>
          <w:rFonts w:ascii="Arial" w:hAnsi="Arial" w:cs="Arial"/>
        </w:rPr>
        <w:t>4.2.1. За указанные виды работ, если они осуществляются сверх учебной нагрузки, установленной педагогическому работнику при тарификации, производится почасовая оплата по ставкам, установленным учителям на основе Единой тарифной сетки.</w:t>
      </w:r>
    </w:p>
    <w:p w:rsidR="003C08CF" w:rsidRPr="003C08CF" w:rsidRDefault="003C08CF" w:rsidP="003C08CF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3C08CF">
        <w:rPr>
          <w:rFonts w:ascii="Arial" w:hAnsi="Arial" w:cs="Arial"/>
        </w:rPr>
        <w:t>4.3. Общеобразовательное учреждение, организующее экстернат, по желанию экстерна может оказывать дополнительные платные образовательные услуги (дополнительные консультации, семинарские и лекционные занятия и другие виды услуг).</w:t>
      </w:r>
    </w:p>
    <w:p w:rsidR="00D333B4" w:rsidRDefault="00D333B4" w:rsidP="00D333B4">
      <w:pPr>
        <w:spacing w:line="240" w:lineRule="auto"/>
        <w:ind w:firstLine="709"/>
        <w:contextualSpacing/>
        <w:jc w:val="center"/>
        <w:rPr>
          <w:rFonts w:ascii="Arial" w:hAnsi="Arial" w:cs="Arial"/>
          <w:b/>
        </w:rPr>
      </w:pPr>
    </w:p>
    <w:sectPr w:rsidR="00D333B4" w:rsidSect="00866AE4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34A" w:rsidRDefault="00C4634A" w:rsidP="00866AE4">
      <w:pPr>
        <w:spacing w:after="0" w:line="240" w:lineRule="auto"/>
      </w:pPr>
      <w:r>
        <w:separator/>
      </w:r>
    </w:p>
  </w:endnote>
  <w:endnote w:type="continuationSeparator" w:id="0">
    <w:p w:rsidR="00C4634A" w:rsidRDefault="00C4634A" w:rsidP="0086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34A" w:rsidRDefault="00C4634A" w:rsidP="00866AE4">
      <w:pPr>
        <w:spacing w:after="0" w:line="240" w:lineRule="auto"/>
      </w:pPr>
      <w:r>
        <w:separator/>
      </w:r>
    </w:p>
  </w:footnote>
  <w:footnote w:type="continuationSeparator" w:id="0">
    <w:p w:rsidR="00C4634A" w:rsidRDefault="00C4634A" w:rsidP="00866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8A0"/>
    <w:multiLevelType w:val="hybridMultilevel"/>
    <w:tmpl w:val="DA1CE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C45AC"/>
    <w:multiLevelType w:val="hybridMultilevel"/>
    <w:tmpl w:val="8B48E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0A16"/>
    <w:multiLevelType w:val="hybridMultilevel"/>
    <w:tmpl w:val="5DB0A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C0E6F"/>
    <w:multiLevelType w:val="hybridMultilevel"/>
    <w:tmpl w:val="E84A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B1D75"/>
    <w:multiLevelType w:val="hybridMultilevel"/>
    <w:tmpl w:val="ADAC2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C113B"/>
    <w:multiLevelType w:val="hybridMultilevel"/>
    <w:tmpl w:val="8CEE2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C03F8"/>
    <w:multiLevelType w:val="hybridMultilevel"/>
    <w:tmpl w:val="CB86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33808"/>
    <w:multiLevelType w:val="hybridMultilevel"/>
    <w:tmpl w:val="B56A4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05F5D"/>
    <w:multiLevelType w:val="hybridMultilevel"/>
    <w:tmpl w:val="98D01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25B4C"/>
    <w:multiLevelType w:val="hybridMultilevel"/>
    <w:tmpl w:val="6ABE9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643856"/>
    <w:multiLevelType w:val="hybridMultilevel"/>
    <w:tmpl w:val="301AA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776C19"/>
    <w:multiLevelType w:val="hybridMultilevel"/>
    <w:tmpl w:val="8B0E1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6E2F57"/>
    <w:multiLevelType w:val="hybridMultilevel"/>
    <w:tmpl w:val="A6C66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EC79DC"/>
    <w:multiLevelType w:val="hybridMultilevel"/>
    <w:tmpl w:val="962E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6"/>
  </w:num>
  <w:num w:numId="5">
    <w:abstractNumId w:val="11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  <w:num w:numId="11">
    <w:abstractNumId w:val="2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5465"/>
    <w:rsid w:val="002A5A77"/>
    <w:rsid w:val="00317470"/>
    <w:rsid w:val="003264A0"/>
    <w:rsid w:val="003C08CF"/>
    <w:rsid w:val="0046431A"/>
    <w:rsid w:val="004842B6"/>
    <w:rsid w:val="00504C02"/>
    <w:rsid w:val="005F4771"/>
    <w:rsid w:val="006D1346"/>
    <w:rsid w:val="00866AE4"/>
    <w:rsid w:val="00893151"/>
    <w:rsid w:val="008A5465"/>
    <w:rsid w:val="008C4E81"/>
    <w:rsid w:val="009F568D"/>
    <w:rsid w:val="00A11ED7"/>
    <w:rsid w:val="00A264CB"/>
    <w:rsid w:val="00AF7C43"/>
    <w:rsid w:val="00B5472F"/>
    <w:rsid w:val="00C14226"/>
    <w:rsid w:val="00C25050"/>
    <w:rsid w:val="00C4634A"/>
    <w:rsid w:val="00C62F65"/>
    <w:rsid w:val="00CC5B6F"/>
    <w:rsid w:val="00D333B4"/>
    <w:rsid w:val="00DD49BF"/>
    <w:rsid w:val="00E31845"/>
    <w:rsid w:val="00E85F96"/>
    <w:rsid w:val="00EF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5465"/>
    <w:pPr>
      <w:spacing w:after="0" w:line="240" w:lineRule="auto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4">
    <w:name w:val="Основной текст Знак"/>
    <w:basedOn w:val="a0"/>
    <w:link w:val="a3"/>
    <w:rsid w:val="008A5465"/>
    <w:rPr>
      <w:rFonts w:ascii="Times New Roman" w:eastAsia="Times New Roman" w:hAnsi="Times New Roman" w:cs="Times New Roman"/>
      <w:b/>
      <w:sz w:val="44"/>
      <w:szCs w:val="20"/>
    </w:rPr>
  </w:style>
  <w:style w:type="paragraph" w:styleId="a5">
    <w:name w:val="Normal (Web)"/>
    <w:basedOn w:val="a"/>
    <w:uiPriority w:val="99"/>
    <w:unhideWhenUsed/>
    <w:rsid w:val="008A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A5465"/>
    <w:rPr>
      <w:b/>
      <w:bCs/>
    </w:rPr>
  </w:style>
  <w:style w:type="paragraph" w:customStyle="1" w:styleId="Default">
    <w:name w:val="Default"/>
    <w:rsid w:val="008A54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A54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F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771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B5472F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B5472F"/>
    <w:rPr>
      <w:rFonts w:ascii="Calibri" w:eastAsia="Times New Roman" w:hAnsi="Calibri" w:cs="Times New Roman"/>
      <w:sz w:val="20"/>
      <w:szCs w:val="20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86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66AE4"/>
  </w:style>
  <w:style w:type="paragraph" w:styleId="ae">
    <w:name w:val="footer"/>
    <w:basedOn w:val="a"/>
    <w:link w:val="af"/>
    <w:uiPriority w:val="99"/>
    <w:semiHidden/>
    <w:unhideWhenUsed/>
    <w:rsid w:val="0086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66A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Директор</cp:lastModifiedBy>
  <cp:revision>13</cp:revision>
  <cp:lastPrinted>2014-12-06T09:10:00Z</cp:lastPrinted>
  <dcterms:created xsi:type="dcterms:W3CDTF">2014-01-16T15:36:00Z</dcterms:created>
  <dcterms:modified xsi:type="dcterms:W3CDTF">2019-10-09T11:59:00Z</dcterms:modified>
</cp:coreProperties>
</file>