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A37" w:rsidRDefault="00076A37" w:rsidP="00076A37">
      <w:pPr>
        <w:widowControl w:val="0"/>
        <w:tabs>
          <w:tab w:val="left" w:pos="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  <w:r w:rsidRPr="00076A37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 </w:t>
      </w:r>
    </w:p>
    <w:p w:rsidR="00076A37" w:rsidRDefault="00076A37" w:rsidP="00076A37">
      <w:pPr>
        <w:widowControl w:val="0"/>
        <w:tabs>
          <w:tab w:val="left" w:pos="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</w:p>
    <w:p w:rsidR="00076A37" w:rsidRDefault="00076A37" w:rsidP="00076A37">
      <w:pPr>
        <w:widowControl w:val="0"/>
        <w:tabs>
          <w:tab w:val="left" w:pos="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</w:p>
    <w:p w:rsidR="00076A37" w:rsidRDefault="00076A37" w:rsidP="00076A37">
      <w:pPr>
        <w:widowControl w:val="0"/>
        <w:tabs>
          <w:tab w:val="left" w:pos="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  <w:r w:rsidRPr="00076A37">
        <w:rPr>
          <w:rFonts w:ascii="Times New Roman" w:eastAsia="Andale Sans UI" w:hAnsi="Times New Roman" w:cs="Times New Roman"/>
          <w:b/>
          <w:bCs/>
          <w:noProof/>
          <w:kern w:val="3"/>
          <w:sz w:val="24"/>
          <w:szCs w:val="24"/>
          <w:lang w:eastAsia="ru-RU"/>
        </w:rPr>
        <w:lastRenderedPageBreak/>
        <w:drawing>
          <wp:inline distT="0" distB="0" distL="0" distR="0">
            <wp:extent cx="5978979" cy="9134475"/>
            <wp:effectExtent l="3175" t="0" r="6350" b="6350"/>
            <wp:docPr id="1" name="Рисунок 1" descr="C:\Users\Школа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88331" cy="9148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76A37" w:rsidRDefault="00076A37" w:rsidP="00076A37">
      <w:pPr>
        <w:widowControl w:val="0"/>
        <w:tabs>
          <w:tab w:val="left" w:pos="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</w:p>
    <w:p w:rsidR="00076A37" w:rsidRDefault="00076A37" w:rsidP="00076A37">
      <w:pPr>
        <w:widowControl w:val="0"/>
        <w:tabs>
          <w:tab w:val="left" w:pos="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</w:p>
    <w:p w:rsidR="00076A37" w:rsidRDefault="00076A37" w:rsidP="00076A37">
      <w:pPr>
        <w:widowControl w:val="0"/>
        <w:tabs>
          <w:tab w:val="left" w:pos="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</w:p>
    <w:p w:rsidR="00076A37" w:rsidRPr="00076A37" w:rsidRDefault="00076A37" w:rsidP="00076A37">
      <w:pPr>
        <w:widowControl w:val="0"/>
        <w:tabs>
          <w:tab w:val="left" w:pos="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076A37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  </w:t>
      </w:r>
      <w:proofErr w:type="spellStart"/>
      <w:r w:rsidRPr="00076A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Рабочая</w:t>
      </w:r>
      <w:proofErr w:type="spellEnd"/>
      <w:r w:rsidRPr="00076A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76A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программа</w:t>
      </w:r>
      <w:proofErr w:type="spellEnd"/>
      <w:r w:rsidRPr="00076A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76A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кружка</w:t>
      </w:r>
      <w:proofErr w:type="spellEnd"/>
      <w:r w:rsidRPr="00076A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«В </w:t>
      </w:r>
      <w:proofErr w:type="spellStart"/>
      <w:r w:rsidRPr="00076A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мире</w:t>
      </w:r>
      <w:proofErr w:type="spellEnd"/>
      <w:r w:rsidRPr="00076A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76A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книг</w:t>
      </w:r>
      <w:proofErr w:type="spellEnd"/>
      <w:r w:rsidRPr="00076A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» </w:t>
      </w:r>
      <w:proofErr w:type="spellStart"/>
      <w:r w:rsidRPr="00076A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составлена</w:t>
      </w:r>
      <w:proofErr w:type="spellEnd"/>
      <w:r w:rsidRPr="00076A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076A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соответствии</w:t>
      </w:r>
      <w:proofErr w:type="spellEnd"/>
      <w:r w:rsidRPr="00076A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с </w:t>
      </w:r>
      <w:proofErr w:type="spellStart"/>
      <w:r w:rsidRPr="00076A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основными</w:t>
      </w:r>
      <w:proofErr w:type="spellEnd"/>
      <w:r w:rsidRPr="00076A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76A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положениями</w:t>
      </w:r>
      <w:proofErr w:type="spellEnd"/>
      <w:r w:rsidRPr="00076A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76A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Федерального</w:t>
      </w:r>
      <w:proofErr w:type="spellEnd"/>
      <w:r w:rsidRPr="00076A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76A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государственного</w:t>
      </w:r>
      <w:proofErr w:type="spellEnd"/>
      <w:r w:rsidRPr="00076A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76A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образовательного</w:t>
      </w:r>
      <w:proofErr w:type="spellEnd"/>
      <w:r w:rsidRPr="00076A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76A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стандарта</w:t>
      </w:r>
      <w:proofErr w:type="spellEnd"/>
      <w:r w:rsidRPr="00076A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76A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начального</w:t>
      </w:r>
      <w:proofErr w:type="spellEnd"/>
      <w:r w:rsidRPr="00076A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76A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общего</w:t>
      </w:r>
      <w:proofErr w:type="spellEnd"/>
      <w:r w:rsidRPr="00076A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76A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образования</w:t>
      </w:r>
      <w:proofErr w:type="spellEnd"/>
      <w:r w:rsidRPr="00076A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76A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</w:t>
      </w:r>
      <w:proofErr w:type="spellEnd"/>
      <w:r w:rsidRPr="00076A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76A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основе</w:t>
      </w:r>
      <w:proofErr w:type="spellEnd"/>
      <w:r w:rsidRPr="00076A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76A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авторской</w:t>
      </w:r>
      <w:proofErr w:type="spellEnd"/>
      <w:r w:rsidRPr="00076A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76A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программы</w:t>
      </w:r>
      <w:proofErr w:type="spellEnd"/>
      <w:r w:rsidRPr="00076A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76A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внеурочной</w:t>
      </w:r>
      <w:proofErr w:type="spellEnd"/>
      <w:r w:rsidRPr="00076A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76A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деятельности</w:t>
      </w:r>
      <w:proofErr w:type="spellEnd"/>
      <w:r w:rsidRPr="00076A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76A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по</w:t>
      </w:r>
      <w:proofErr w:type="spellEnd"/>
      <w:r w:rsidRPr="00076A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76A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общеинтеллектуальному</w:t>
      </w:r>
      <w:proofErr w:type="spellEnd"/>
      <w:r w:rsidRPr="00076A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76A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направлению</w:t>
      </w:r>
      <w:proofErr w:type="spellEnd"/>
      <w:r w:rsidRPr="00076A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«В </w:t>
      </w:r>
      <w:proofErr w:type="spellStart"/>
      <w:r w:rsidRPr="00076A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мире</w:t>
      </w:r>
      <w:proofErr w:type="spellEnd"/>
      <w:r w:rsidRPr="00076A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76A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книг</w:t>
      </w:r>
      <w:proofErr w:type="spellEnd"/>
      <w:r w:rsidRPr="00076A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» Л. А. </w:t>
      </w:r>
      <w:proofErr w:type="spellStart"/>
      <w:r w:rsidRPr="00076A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Ефросининой</w:t>
      </w:r>
      <w:proofErr w:type="spellEnd"/>
      <w:r w:rsidRPr="00076A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(</w:t>
      </w:r>
      <w:proofErr w:type="spellStart"/>
      <w:r w:rsidRPr="00076A37">
        <w:rPr>
          <w:rFonts w:ascii="Times New Roman" w:eastAsia="Andale Sans UI" w:hAnsi="Times New Roman" w:cs="Tahoma"/>
          <w:i/>
          <w:color w:val="191919"/>
          <w:kern w:val="3"/>
          <w:sz w:val="24"/>
          <w:szCs w:val="24"/>
          <w:lang w:val="de-DE" w:eastAsia="ja-JP" w:bidi="fa-IR"/>
        </w:rPr>
        <w:t>Сборник</w:t>
      </w:r>
      <w:proofErr w:type="spellEnd"/>
      <w:r w:rsidRPr="00076A37">
        <w:rPr>
          <w:rFonts w:ascii="Times New Roman" w:eastAsia="Andale Sans UI" w:hAnsi="Times New Roman" w:cs="Tahoma"/>
          <w:i/>
          <w:color w:val="191919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76A37">
        <w:rPr>
          <w:rFonts w:ascii="Times New Roman" w:eastAsia="Andale Sans UI" w:hAnsi="Times New Roman" w:cs="Tahoma"/>
          <w:i/>
          <w:color w:val="191919"/>
          <w:kern w:val="3"/>
          <w:sz w:val="24"/>
          <w:szCs w:val="24"/>
          <w:lang w:val="de-DE" w:eastAsia="ja-JP" w:bidi="fa-IR"/>
        </w:rPr>
        <w:t>программ</w:t>
      </w:r>
      <w:proofErr w:type="spellEnd"/>
      <w:r w:rsidRPr="00076A37">
        <w:rPr>
          <w:rFonts w:ascii="Times New Roman" w:eastAsia="Andale Sans UI" w:hAnsi="Times New Roman" w:cs="Tahoma"/>
          <w:i/>
          <w:color w:val="191919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76A37">
        <w:rPr>
          <w:rFonts w:ascii="Times New Roman" w:eastAsia="Andale Sans UI" w:hAnsi="Times New Roman" w:cs="Tahoma"/>
          <w:i/>
          <w:color w:val="191919"/>
          <w:kern w:val="3"/>
          <w:sz w:val="24"/>
          <w:szCs w:val="24"/>
          <w:lang w:val="de-DE" w:eastAsia="ja-JP" w:bidi="fa-IR"/>
        </w:rPr>
        <w:t>внеурочной</w:t>
      </w:r>
      <w:proofErr w:type="spellEnd"/>
      <w:r w:rsidRPr="00076A37">
        <w:rPr>
          <w:rFonts w:ascii="Times New Roman" w:eastAsia="Andale Sans UI" w:hAnsi="Times New Roman" w:cs="Tahoma"/>
          <w:i/>
          <w:color w:val="191919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76A37">
        <w:rPr>
          <w:rFonts w:ascii="Times New Roman" w:eastAsia="Andale Sans UI" w:hAnsi="Times New Roman" w:cs="Tahoma"/>
          <w:i/>
          <w:color w:val="191919"/>
          <w:kern w:val="3"/>
          <w:sz w:val="24"/>
          <w:szCs w:val="24"/>
          <w:lang w:val="de-DE" w:eastAsia="ja-JP" w:bidi="fa-IR"/>
        </w:rPr>
        <w:t>деятельности</w:t>
      </w:r>
      <w:proofErr w:type="spellEnd"/>
      <w:r w:rsidRPr="00076A37">
        <w:rPr>
          <w:rFonts w:ascii="Times New Roman" w:eastAsia="Andale Sans UI" w:hAnsi="Times New Roman" w:cs="Tahoma"/>
          <w:i/>
          <w:color w:val="191919"/>
          <w:kern w:val="3"/>
          <w:sz w:val="24"/>
          <w:szCs w:val="24"/>
          <w:lang w:val="de-DE" w:eastAsia="ja-JP" w:bidi="fa-IR"/>
        </w:rPr>
        <w:t xml:space="preserve">: 1 – 4 </w:t>
      </w:r>
      <w:proofErr w:type="spellStart"/>
      <w:r w:rsidRPr="00076A37">
        <w:rPr>
          <w:rFonts w:ascii="Times New Roman" w:eastAsia="Andale Sans UI" w:hAnsi="Times New Roman" w:cs="Tahoma"/>
          <w:i/>
          <w:color w:val="191919"/>
          <w:kern w:val="3"/>
          <w:sz w:val="24"/>
          <w:szCs w:val="24"/>
          <w:lang w:val="de-DE" w:eastAsia="ja-JP" w:bidi="fa-IR"/>
        </w:rPr>
        <w:t>классы</w:t>
      </w:r>
      <w:proofErr w:type="spellEnd"/>
      <w:r w:rsidRPr="00076A37">
        <w:rPr>
          <w:rFonts w:ascii="Times New Roman" w:eastAsia="Andale Sans UI" w:hAnsi="Times New Roman" w:cs="Tahoma"/>
          <w:i/>
          <w:color w:val="191919"/>
          <w:kern w:val="3"/>
          <w:sz w:val="24"/>
          <w:szCs w:val="24"/>
          <w:lang w:val="de-DE" w:eastAsia="ja-JP" w:bidi="fa-IR"/>
        </w:rPr>
        <w:t xml:space="preserve"> / </w:t>
      </w:r>
      <w:proofErr w:type="spellStart"/>
      <w:r w:rsidRPr="00076A37">
        <w:rPr>
          <w:rFonts w:ascii="Times New Roman" w:eastAsia="Andale Sans UI" w:hAnsi="Times New Roman" w:cs="Tahoma"/>
          <w:i/>
          <w:color w:val="191919"/>
          <w:kern w:val="3"/>
          <w:sz w:val="24"/>
          <w:szCs w:val="24"/>
          <w:lang w:val="de-DE" w:eastAsia="ja-JP" w:bidi="fa-IR"/>
        </w:rPr>
        <w:t>под</w:t>
      </w:r>
      <w:proofErr w:type="spellEnd"/>
      <w:r w:rsidRPr="00076A37">
        <w:rPr>
          <w:rFonts w:ascii="Times New Roman" w:eastAsia="Andale Sans UI" w:hAnsi="Times New Roman" w:cs="Tahoma"/>
          <w:i/>
          <w:color w:val="191919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76A37">
        <w:rPr>
          <w:rFonts w:ascii="Times New Roman" w:eastAsia="Andale Sans UI" w:hAnsi="Times New Roman" w:cs="Tahoma"/>
          <w:i/>
          <w:color w:val="191919"/>
          <w:kern w:val="3"/>
          <w:sz w:val="24"/>
          <w:szCs w:val="24"/>
          <w:lang w:val="de-DE" w:eastAsia="ja-JP" w:bidi="fa-IR"/>
        </w:rPr>
        <w:t>ред</w:t>
      </w:r>
      <w:proofErr w:type="spellEnd"/>
      <w:r w:rsidRPr="00076A37">
        <w:rPr>
          <w:rFonts w:ascii="Times New Roman" w:eastAsia="Andale Sans UI" w:hAnsi="Times New Roman" w:cs="Tahoma"/>
          <w:i/>
          <w:color w:val="191919"/>
          <w:kern w:val="3"/>
          <w:sz w:val="24"/>
          <w:szCs w:val="24"/>
          <w:lang w:val="de-DE" w:eastAsia="ja-JP" w:bidi="fa-IR"/>
        </w:rPr>
        <w:t xml:space="preserve">. Н.Ф. </w:t>
      </w:r>
      <w:proofErr w:type="spellStart"/>
      <w:r w:rsidRPr="00076A37">
        <w:rPr>
          <w:rFonts w:ascii="Times New Roman" w:eastAsia="Andale Sans UI" w:hAnsi="Times New Roman" w:cs="Tahoma"/>
          <w:i/>
          <w:color w:val="191919"/>
          <w:kern w:val="3"/>
          <w:sz w:val="24"/>
          <w:szCs w:val="24"/>
          <w:lang w:val="de-DE" w:eastAsia="ja-JP" w:bidi="fa-IR"/>
        </w:rPr>
        <w:t>Виноградовой</w:t>
      </w:r>
      <w:proofErr w:type="spellEnd"/>
      <w:r w:rsidRPr="00076A37">
        <w:rPr>
          <w:rFonts w:ascii="Times New Roman" w:eastAsia="Andale Sans UI" w:hAnsi="Times New Roman" w:cs="Tahoma"/>
          <w:i/>
          <w:color w:val="191919"/>
          <w:kern w:val="3"/>
          <w:sz w:val="24"/>
          <w:szCs w:val="24"/>
          <w:lang w:val="de-DE" w:eastAsia="ja-JP" w:bidi="fa-IR"/>
        </w:rPr>
        <w:t xml:space="preserve">. — </w:t>
      </w:r>
      <w:proofErr w:type="gramStart"/>
      <w:r w:rsidRPr="00076A37">
        <w:rPr>
          <w:rFonts w:ascii="Times New Roman" w:eastAsia="Andale Sans UI" w:hAnsi="Times New Roman" w:cs="Tahoma"/>
          <w:i/>
          <w:color w:val="191919"/>
          <w:kern w:val="3"/>
          <w:sz w:val="24"/>
          <w:szCs w:val="24"/>
          <w:lang w:val="de-DE" w:eastAsia="ja-JP" w:bidi="fa-IR"/>
        </w:rPr>
        <w:t>М. :</w:t>
      </w:r>
      <w:proofErr w:type="gramEnd"/>
      <w:r w:rsidRPr="00076A37">
        <w:rPr>
          <w:rFonts w:ascii="Times New Roman" w:eastAsia="Andale Sans UI" w:hAnsi="Times New Roman" w:cs="Tahoma"/>
          <w:i/>
          <w:color w:val="191919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76A37">
        <w:rPr>
          <w:rFonts w:ascii="Times New Roman" w:eastAsia="Andale Sans UI" w:hAnsi="Times New Roman" w:cs="Tahoma"/>
          <w:i/>
          <w:color w:val="191919"/>
          <w:kern w:val="3"/>
          <w:sz w:val="24"/>
          <w:szCs w:val="24"/>
          <w:lang w:val="de-DE" w:eastAsia="ja-JP" w:bidi="fa-IR"/>
        </w:rPr>
        <w:t>Вентана</w:t>
      </w:r>
      <w:proofErr w:type="spellEnd"/>
      <w:r w:rsidRPr="00076A37">
        <w:rPr>
          <w:rFonts w:ascii="Times New Roman" w:eastAsia="Andale Sans UI" w:hAnsi="Times New Roman" w:cs="Tahoma"/>
          <w:i/>
          <w:color w:val="191919"/>
          <w:kern w:val="3"/>
          <w:sz w:val="24"/>
          <w:szCs w:val="24"/>
          <w:lang w:val="de-DE" w:eastAsia="ja-JP" w:bidi="fa-IR"/>
        </w:rPr>
        <w:t xml:space="preserve">- </w:t>
      </w:r>
      <w:proofErr w:type="spellStart"/>
      <w:r w:rsidRPr="00076A37">
        <w:rPr>
          <w:rFonts w:ascii="Times New Roman" w:eastAsia="Andale Sans UI" w:hAnsi="Times New Roman" w:cs="Tahoma"/>
          <w:i/>
          <w:color w:val="191919"/>
          <w:kern w:val="3"/>
          <w:sz w:val="24"/>
          <w:szCs w:val="24"/>
          <w:lang w:val="de-DE" w:eastAsia="ja-JP" w:bidi="fa-IR"/>
        </w:rPr>
        <w:t>Граф</w:t>
      </w:r>
      <w:proofErr w:type="spellEnd"/>
      <w:r w:rsidRPr="00076A37">
        <w:rPr>
          <w:rFonts w:ascii="Times New Roman" w:eastAsia="Andale Sans UI" w:hAnsi="Times New Roman" w:cs="Tahoma"/>
          <w:i/>
          <w:color w:val="191919"/>
          <w:kern w:val="3"/>
          <w:sz w:val="24"/>
          <w:szCs w:val="24"/>
          <w:lang w:val="de-DE" w:eastAsia="ja-JP" w:bidi="fa-IR"/>
        </w:rPr>
        <w:t>, 2012.</w:t>
      </w:r>
      <w:r w:rsidRPr="00076A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).</w:t>
      </w:r>
    </w:p>
    <w:p w:rsidR="00076A37" w:rsidRDefault="00076A37" w:rsidP="00076A3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76A37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     На внеурочную деятельность «В мире </w:t>
      </w:r>
      <w:proofErr w:type="gramStart"/>
      <w:r w:rsidRPr="00076A37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книг»  в</w:t>
      </w:r>
      <w:proofErr w:type="gramEnd"/>
      <w:r w:rsidRPr="00076A37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учебном плане филиал «</w:t>
      </w:r>
      <w:proofErr w:type="spellStart"/>
      <w:r w:rsidRPr="00076A37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Прииртышская</w:t>
      </w:r>
      <w:proofErr w:type="spellEnd"/>
      <w:r w:rsidRPr="00076A37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СОШ» - «</w:t>
      </w:r>
      <w:proofErr w:type="spellStart"/>
      <w:r w:rsidRPr="00076A37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Епанчинская</w:t>
      </w:r>
      <w:proofErr w:type="spellEnd"/>
      <w:r w:rsidRPr="00076A37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НОШ </w:t>
      </w:r>
      <w:proofErr w:type="spellStart"/>
      <w:r w:rsidRPr="00076A37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имениЯ.К.Занкиева</w:t>
      </w:r>
      <w:proofErr w:type="spellEnd"/>
      <w:r w:rsidRPr="00076A37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» отводится  1 час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в неделю</w:t>
      </w:r>
      <w:r w:rsidRPr="00076A37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,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 34 часа</w:t>
      </w:r>
      <w:r w:rsidRPr="00076A37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в год.</w:t>
      </w:r>
    </w:p>
    <w:p w:rsidR="00076A37" w:rsidRPr="00076A37" w:rsidRDefault="00076A37" w:rsidP="00076A3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076A37" w:rsidRPr="00076A37" w:rsidRDefault="00076A37" w:rsidP="00076A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6A37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Pr="00076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освоения программы</w:t>
      </w:r>
    </w:p>
    <w:p w:rsidR="00076A37" w:rsidRPr="00076A37" w:rsidRDefault="00076A37" w:rsidP="00076A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A37" w:rsidRPr="00076A37" w:rsidRDefault="00076A37" w:rsidP="00076A3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76A37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В результате освоения программы кружка «В мире книг» формируются следующие </w:t>
      </w:r>
    </w:p>
    <w:p w:rsidR="00076A37" w:rsidRPr="00076A37" w:rsidRDefault="00076A37" w:rsidP="00076A3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76A37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предметные умения, соответствующие требованиям федерального государственного образовательного стандарта начального общего образования:</w:t>
      </w:r>
    </w:p>
    <w:p w:rsidR="00076A37" w:rsidRPr="00076A37" w:rsidRDefault="00076A37" w:rsidP="00076A3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76A37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осознавать значимость чтения для личного развития;</w:t>
      </w:r>
    </w:p>
    <w:p w:rsidR="00076A37" w:rsidRPr="00076A37" w:rsidRDefault="00076A37" w:rsidP="00076A3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76A37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формировать потребность в систематическом чтении;</w:t>
      </w:r>
    </w:p>
    <w:p w:rsidR="00076A37" w:rsidRPr="00076A37" w:rsidRDefault="00076A37" w:rsidP="00076A3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76A37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использовать разные виды чтения (ознакомительное, изучающее, выборочное, поисковое);</w:t>
      </w:r>
    </w:p>
    <w:p w:rsidR="00076A37" w:rsidRPr="00076A37" w:rsidRDefault="00076A37" w:rsidP="00076A3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76A37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уметь самостоятельно выбирать интересующую литературу;</w:t>
      </w:r>
    </w:p>
    <w:p w:rsidR="00076A37" w:rsidRPr="00076A37" w:rsidRDefault="00076A37" w:rsidP="00076A3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76A37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пользоваться справочными источниками для понимания и получения дополнительной информации.</w:t>
      </w:r>
    </w:p>
    <w:p w:rsidR="00076A37" w:rsidRPr="00076A37" w:rsidRDefault="00076A37" w:rsidP="00076A3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076A37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Регулятивные умения:</w:t>
      </w:r>
    </w:p>
    <w:p w:rsidR="00076A37" w:rsidRPr="00076A37" w:rsidRDefault="00076A37" w:rsidP="00076A3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76A37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уметь работать с книгой, пользуясь алгоритмом учебных действий;</w:t>
      </w:r>
    </w:p>
    <w:p w:rsidR="00076A37" w:rsidRPr="00076A37" w:rsidRDefault="00076A37" w:rsidP="00076A3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76A37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уметь самостоятельно работать с новым произведением;</w:t>
      </w:r>
    </w:p>
    <w:p w:rsidR="00076A37" w:rsidRPr="00076A37" w:rsidRDefault="00076A37" w:rsidP="00076A3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76A37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уметь работать в парах и группах, участвовать в проектной деятельности, литературных играх;</w:t>
      </w:r>
    </w:p>
    <w:p w:rsidR="00076A37" w:rsidRPr="00076A37" w:rsidRDefault="00076A37" w:rsidP="00076A3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76A37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уметь определять свою роль в общей работе и оценивать свои результаты.</w:t>
      </w:r>
    </w:p>
    <w:p w:rsidR="00076A37" w:rsidRPr="00076A37" w:rsidRDefault="00076A37" w:rsidP="00076A3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076A37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Познавательные учебные умения:</w:t>
      </w:r>
    </w:p>
    <w:p w:rsidR="00076A37" w:rsidRPr="00076A37" w:rsidRDefault="00076A37" w:rsidP="00076A3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76A37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прогнозировать содержание книги до чтения, используя информацию из аппарата книги;</w:t>
      </w:r>
    </w:p>
    <w:p w:rsidR="00076A37" w:rsidRPr="00076A37" w:rsidRDefault="00076A37" w:rsidP="00076A3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76A37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отбирать книги по теме, жанру и авторской принадлежности;</w:t>
      </w:r>
    </w:p>
    <w:p w:rsidR="00076A37" w:rsidRPr="00076A37" w:rsidRDefault="00076A37" w:rsidP="00076A3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76A37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ориентироваться в мире книг (работа с каталогом, открытым библиотечным фондом);</w:t>
      </w:r>
    </w:p>
    <w:p w:rsidR="00076A37" w:rsidRPr="00076A37" w:rsidRDefault="00076A37" w:rsidP="00076A3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76A37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составлять краткие аннотации к прочитанным книгам;</w:t>
      </w:r>
    </w:p>
    <w:p w:rsidR="00076A37" w:rsidRPr="00076A37" w:rsidRDefault="00076A37" w:rsidP="00076A3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76A37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пользоваться словарями, справочниками, энциклопедиями.</w:t>
      </w:r>
    </w:p>
    <w:p w:rsidR="00076A37" w:rsidRPr="00076A37" w:rsidRDefault="00076A37" w:rsidP="00076A3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076A37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Коммуникативные учебные умения:</w:t>
      </w:r>
    </w:p>
    <w:p w:rsidR="00076A37" w:rsidRPr="00076A37" w:rsidRDefault="00076A37" w:rsidP="00076A3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76A37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участвовать в беседе о прочитанной книге, выражать свое мнение и аргументировать свою точку зрения;</w:t>
      </w:r>
    </w:p>
    <w:p w:rsidR="00076A37" w:rsidRPr="00076A37" w:rsidRDefault="00076A37" w:rsidP="00076A3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76A37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оценивать поведение героев с точки зрения морали, формировать свою этическую позицию;</w:t>
      </w:r>
    </w:p>
    <w:p w:rsidR="00076A37" w:rsidRPr="00076A37" w:rsidRDefault="00076A37" w:rsidP="00076A3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76A37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высказывать свое суждение об оформлении и структуре книги;</w:t>
      </w:r>
    </w:p>
    <w:p w:rsidR="00076A37" w:rsidRPr="00076A37" w:rsidRDefault="00076A37" w:rsidP="00076A3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76A37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участвовать в конкурсах чтецов и рассказчиков;</w:t>
      </w:r>
    </w:p>
    <w:p w:rsidR="00076A37" w:rsidRPr="00076A37" w:rsidRDefault="00076A37" w:rsidP="00076A3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76A37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соблюдать правила общения и поведения в школе, библиотеке, дома и т.д.</w:t>
      </w:r>
    </w:p>
    <w:p w:rsidR="00076A37" w:rsidRPr="00076A37" w:rsidRDefault="00076A37" w:rsidP="00076A3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76A37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Формы аттестации воспитанников: </w:t>
      </w:r>
      <w:proofErr w:type="spellStart"/>
      <w:r w:rsidRPr="00076A37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инсценирование</w:t>
      </w:r>
      <w:proofErr w:type="spellEnd"/>
      <w:r w:rsidRPr="00076A37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, творческие </w:t>
      </w:r>
      <w:proofErr w:type="gramStart"/>
      <w:r w:rsidRPr="00076A37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отчёты,  соревнования</w:t>
      </w:r>
      <w:proofErr w:type="gramEnd"/>
      <w:r w:rsidRPr="00076A37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, работа с библиотечным каталогом, проектная </w:t>
      </w:r>
      <w:r w:rsidRPr="00076A37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lastRenderedPageBreak/>
        <w:t>деятельность и т.</w:t>
      </w:r>
    </w:p>
    <w:p w:rsidR="00076A37" w:rsidRPr="00076A37" w:rsidRDefault="00076A37" w:rsidP="00076A37">
      <w:pPr>
        <w:spacing w:after="0" w:line="219" w:lineRule="auto"/>
        <w:rPr>
          <w:rFonts w:ascii="Times New Roman" w:eastAsia="Gulim" w:hAnsi="Times New Roman" w:cs="Times New Roman"/>
          <w:sz w:val="24"/>
          <w:szCs w:val="24"/>
          <w:lang w:bidi="en-US"/>
        </w:rPr>
      </w:pPr>
      <w:r w:rsidRPr="00076A37">
        <w:rPr>
          <w:rFonts w:ascii="Times New Roman" w:eastAsia="Gulim" w:hAnsi="Times New Roman" w:cs="Times New Roman"/>
          <w:b/>
          <w:bCs/>
          <w:sz w:val="24"/>
          <w:szCs w:val="24"/>
          <w:lang w:bidi="en-US"/>
        </w:rPr>
        <w:t>Ученик научится:</w:t>
      </w:r>
      <w:r w:rsidRPr="00076A37">
        <w:rPr>
          <w:rFonts w:ascii="Times New Roman" w:eastAsia="Gulim" w:hAnsi="Times New Roman" w:cs="Times New Roman"/>
          <w:b/>
          <w:bCs/>
          <w:sz w:val="24"/>
          <w:szCs w:val="24"/>
          <w:lang w:bidi="en-US"/>
        </w:rPr>
        <w:br/>
      </w:r>
      <w:r w:rsidRPr="00076A37">
        <w:rPr>
          <w:rFonts w:ascii="Times New Roman" w:eastAsia="Gulim" w:hAnsi="Times New Roman" w:cs="Times New Roman"/>
          <w:b/>
          <w:sz w:val="24"/>
          <w:szCs w:val="24"/>
          <w:lang w:bidi="en-US"/>
        </w:rPr>
        <w:sym w:font="Symbol" w:char="F0B7"/>
      </w:r>
      <w:r w:rsidRPr="00076A37">
        <w:rPr>
          <w:rFonts w:ascii="Times New Roman" w:eastAsia="Gulim" w:hAnsi="Times New Roman" w:cs="Times New Roman"/>
          <w:b/>
          <w:sz w:val="24"/>
          <w:szCs w:val="24"/>
          <w:lang w:bidi="en-US"/>
        </w:rPr>
        <w:t xml:space="preserve"> </w:t>
      </w:r>
      <w:r w:rsidRPr="00076A37">
        <w:rPr>
          <w:rFonts w:ascii="Times New Roman" w:eastAsia="Gulim" w:hAnsi="Times New Roman" w:cs="Times New Roman"/>
          <w:sz w:val="24"/>
          <w:szCs w:val="24"/>
          <w:lang w:bidi="en-US"/>
        </w:rPr>
        <w:t>работать с книгой-сборником басен;</w:t>
      </w:r>
      <w:r w:rsidRPr="00076A37">
        <w:rPr>
          <w:rFonts w:ascii="Times New Roman" w:eastAsia="Gulim" w:hAnsi="Times New Roman" w:cs="Times New Roman"/>
          <w:sz w:val="24"/>
          <w:szCs w:val="24"/>
          <w:lang w:bidi="en-US"/>
        </w:rPr>
        <w:br/>
      </w:r>
      <w:r w:rsidRPr="00076A37">
        <w:rPr>
          <w:rFonts w:ascii="Times New Roman" w:eastAsia="Gulim" w:hAnsi="Times New Roman" w:cs="Times New Roman"/>
          <w:sz w:val="24"/>
          <w:szCs w:val="24"/>
          <w:lang w:bidi="en-US"/>
        </w:rPr>
        <w:sym w:font="Symbol" w:char="F0B7"/>
      </w:r>
      <w:r w:rsidRPr="00076A37">
        <w:rPr>
          <w:rFonts w:ascii="Times New Roman" w:eastAsia="Gulim" w:hAnsi="Times New Roman" w:cs="Times New Roman"/>
          <w:sz w:val="24"/>
          <w:szCs w:val="24"/>
          <w:lang w:bidi="en-US"/>
        </w:rPr>
        <w:t xml:space="preserve"> сравнивать басни по структуре и сюжету;</w:t>
      </w:r>
      <w:r w:rsidRPr="00076A37">
        <w:rPr>
          <w:rFonts w:ascii="Times New Roman" w:eastAsia="Gulim" w:hAnsi="Times New Roman" w:cs="Times New Roman"/>
          <w:sz w:val="24"/>
          <w:szCs w:val="24"/>
          <w:lang w:bidi="en-US"/>
        </w:rPr>
        <w:br/>
      </w:r>
      <w:r w:rsidRPr="00076A37">
        <w:rPr>
          <w:rFonts w:ascii="Times New Roman" w:eastAsia="Gulim" w:hAnsi="Times New Roman" w:cs="Times New Roman"/>
          <w:sz w:val="24"/>
          <w:szCs w:val="24"/>
          <w:lang w:bidi="en-US"/>
        </w:rPr>
        <w:sym w:font="Symbol" w:char="F0B7"/>
      </w:r>
      <w:r w:rsidRPr="00076A37">
        <w:rPr>
          <w:rFonts w:ascii="Times New Roman" w:eastAsia="Gulim" w:hAnsi="Times New Roman" w:cs="Times New Roman"/>
          <w:sz w:val="24"/>
          <w:szCs w:val="24"/>
          <w:lang w:bidi="en-US"/>
        </w:rPr>
        <w:t xml:space="preserve"> выделять книги-произведения и книги-сборники из группы предложенных книг или</w:t>
      </w:r>
      <w:r w:rsidRPr="00076A37">
        <w:rPr>
          <w:rFonts w:ascii="Times New Roman" w:eastAsia="Gulim" w:hAnsi="Times New Roman" w:cs="Times New Roman"/>
          <w:sz w:val="24"/>
          <w:szCs w:val="24"/>
          <w:lang w:bidi="en-US"/>
        </w:rPr>
        <w:br/>
        <w:t>открытого библиотечного фонда;</w:t>
      </w:r>
      <w:r w:rsidRPr="00076A37">
        <w:rPr>
          <w:rFonts w:ascii="Times New Roman" w:eastAsia="Gulim" w:hAnsi="Times New Roman" w:cs="Times New Roman"/>
          <w:sz w:val="24"/>
          <w:szCs w:val="24"/>
          <w:lang w:bidi="en-US"/>
        </w:rPr>
        <w:br/>
      </w:r>
      <w:r w:rsidRPr="00076A37">
        <w:rPr>
          <w:rFonts w:ascii="Times New Roman" w:eastAsia="Gulim" w:hAnsi="Times New Roman" w:cs="Times New Roman"/>
          <w:sz w:val="24"/>
          <w:szCs w:val="24"/>
          <w:lang w:bidi="en-US"/>
        </w:rPr>
        <w:sym w:font="Symbol" w:char="F0B7"/>
      </w:r>
      <w:r w:rsidRPr="00076A37">
        <w:rPr>
          <w:rFonts w:ascii="Times New Roman" w:eastAsia="Gulim" w:hAnsi="Times New Roman" w:cs="Times New Roman"/>
          <w:sz w:val="24"/>
          <w:szCs w:val="24"/>
          <w:lang w:bidi="en-US"/>
        </w:rPr>
        <w:t xml:space="preserve"> собирать информацию для библиографической справки об авторе;</w:t>
      </w:r>
      <w:r w:rsidRPr="00076A37">
        <w:rPr>
          <w:rFonts w:ascii="Times New Roman" w:eastAsia="Gulim" w:hAnsi="Times New Roman" w:cs="Times New Roman"/>
          <w:sz w:val="24"/>
          <w:szCs w:val="24"/>
          <w:lang w:bidi="en-US"/>
        </w:rPr>
        <w:br/>
      </w:r>
      <w:r w:rsidRPr="00076A37">
        <w:rPr>
          <w:rFonts w:ascii="Times New Roman" w:eastAsia="Gulim" w:hAnsi="Times New Roman" w:cs="Times New Roman"/>
          <w:sz w:val="24"/>
          <w:szCs w:val="24"/>
          <w:lang w:bidi="en-US"/>
        </w:rPr>
        <w:sym w:font="Symbol" w:char="F0B7"/>
      </w:r>
      <w:r w:rsidRPr="00076A37">
        <w:rPr>
          <w:rFonts w:ascii="Times New Roman" w:eastAsia="Gulim" w:hAnsi="Times New Roman" w:cs="Times New Roman"/>
          <w:sz w:val="24"/>
          <w:szCs w:val="24"/>
          <w:lang w:bidi="en-US"/>
        </w:rPr>
        <w:t xml:space="preserve"> составлять таблицу жанров произведений писателя;</w:t>
      </w:r>
    </w:p>
    <w:p w:rsidR="00076A37" w:rsidRPr="00076A37" w:rsidRDefault="00076A37" w:rsidP="00076A37">
      <w:pPr>
        <w:spacing w:after="0" w:line="219" w:lineRule="auto"/>
        <w:rPr>
          <w:rFonts w:ascii="Times New Roman" w:eastAsia="Gulim" w:hAnsi="Times New Roman" w:cs="Times New Roman"/>
          <w:iCs/>
          <w:sz w:val="24"/>
          <w:szCs w:val="24"/>
          <w:lang w:bidi="en-US"/>
        </w:rPr>
      </w:pPr>
      <w:r w:rsidRPr="00076A37">
        <w:rPr>
          <w:rFonts w:ascii="Times New Roman" w:eastAsia="Gulim" w:hAnsi="Times New Roman" w:cs="Times New Roman"/>
          <w:b/>
          <w:sz w:val="24"/>
          <w:szCs w:val="24"/>
          <w:lang w:bidi="en-US"/>
        </w:rPr>
        <w:br/>
      </w:r>
      <w:r w:rsidRPr="00076A37">
        <w:rPr>
          <w:rFonts w:ascii="Times New Roman" w:eastAsia="Gulim" w:hAnsi="Times New Roman" w:cs="Times New Roman"/>
          <w:bCs/>
          <w:iCs/>
          <w:sz w:val="24"/>
          <w:szCs w:val="24"/>
          <w:lang w:bidi="en-US"/>
        </w:rPr>
        <w:t>Ученик получит возможность научиться:</w:t>
      </w:r>
      <w:r w:rsidRPr="00076A37">
        <w:rPr>
          <w:rFonts w:ascii="Times New Roman" w:eastAsia="Gulim" w:hAnsi="Times New Roman" w:cs="Times New Roman"/>
          <w:bCs/>
          <w:iCs/>
          <w:sz w:val="24"/>
          <w:szCs w:val="24"/>
          <w:lang w:bidi="en-US"/>
        </w:rPr>
        <w:br/>
      </w:r>
      <w:r w:rsidRPr="00076A37">
        <w:rPr>
          <w:rFonts w:ascii="Times New Roman" w:eastAsia="Gulim" w:hAnsi="Times New Roman" w:cs="Times New Roman"/>
          <w:sz w:val="24"/>
          <w:szCs w:val="24"/>
          <w:lang w:bidi="en-US"/>
        </w:rPr>
        <w:sym w:font="Symbol" w:char="F0B7"/>
      </w:r>
      <w:r w:rsidRPr="00076A37">
        <w:rPr>
          <w:rFonts w:ascii="Times New Roman" w:eastAsia="Gulim" w:hAnsi="Times New Roman" w:cs="Times New Roman"/>
          <w:sz w:val="24"/>
          <w:szCs w:val="24"/>
          <w:lang w:bidi="en-US"/>
        </w:rPr>
        <w:t xml:space="preserve"> </w:t>
      </w:r>
      <w:r w:rsidRPr="00076A37">
        <w:rPr>
          <w:rFonts w:ascii="Times New Roman" w:eastAsia="Gulim" w:hAnsi="Times New Roman" w:cs="Times New Roman"/>
          <w:iCs/>
          <w:sz w:val="24"/>
          <w:szCs w:val="24"/>
          <w:lang w:bidi="en-US"/>
        </w:rPr>
        <w:t>выполнять поисковую работу по проекту;</w:t>
      </w:r>
      <w:r w:rsidRPr="00076A37">
        <w:rPr>
          <w:rFonts w:ascii="Times New Roman" w:eastAsia="Gulim" w:hAnsi="Times New Roman" w:cs="Times New Roman"/>
          <w:iCs/>
          <w:sz w:val="24"/>
          <w:szCs w:val="24"/>
          <w:lang w:bidi="en-US"/>
        </w:rPr>
        <w:br/>
      </w:r>
      <w:r w:rsidRPr="00076A37">
        <w:rPr>
          <w:rFonts w:ascii="Times New Roman" w:eastAsia="Gulim" w:hAnsi="Times New Roman" w:cs="Times New Roman"/>
          <w:sz w:val="24"/>
          <w:szCs w:val="24"/>
          <w:lang w:bidi="en-US"/>
        </w:rPr>
        <w:sym w:font="Symbol" w:char="F0B7"/>
      </w:r>
      <w:r w:rsidRPr="00076A37">
        <w:rPr>
          <w:rFonts w:ascii="Times New Roman" w:eastAsia="Gulim" w:hAnsi="Times New Roman" w:cs="Times New Roman"/>
          <w:sz w:val="24"/>
          <w:szCs w:val="24"/>
          <w:lang w:bidi="en-US"/>
        </w:rPr>
        <w:t xml:space="preserve"> </w:t>
      </w:r>
      <w:r w:rsidRPr="00076A37">
        <w:rPr>
          <w:rFonts w:ascii="Times New Roman" w:eastAsia="Gulim" w:hAnsi="Times New Roman" w:cs="Times New Roman"/>
          <w:iCs/>
          <w:sz w:val="24"/>
          <w:szCs w:val="24"/>
          <w:lang w:bidi="en-US"/>
        </w:rPr>
        <w:t>презентовать результаты проектной деятельности и любимую книгу;</w:t>
      </w:r>
      <w:r w:rsidRPr="00076A37">
        <w:rPr>
          <w:rFonts w:ascii="Times New Roman" w:eastAsia="Gulim" w:hAnsi="Times New Roman" w:cs="Times New Roman"/>
          <w:iCs/>
          <w:sz w:val="24"/>
          <w:szCs w:val="24"/>
          <w:lang w:bidi="en-US"/>
        </w:rPr>
        <w:br/>
      </w:r>
      <w:r w:rsidRPr="00076A37">
        <w:rPr>
          <w:rFonts w:ascii="Times New Roman" w:eastAsia="Gulim" w:hAnsi="Times New Roman" w:cs="Times New Roman"/>
          <w:sz w:val="24"/>
          <w:szCs w:val="24"/>
          <w:lang w:bidi="en-US"/>
        </w:rPr>
        <w:sym w:font="Symbol" w:char="F0B7"/>
      </w:r>
      <w:r w:rsidRPr="00076A37">
        <w:rPr>
          <w:rFonts w:ascii="Times New Roman" w:eastAsia="Gulim" w:hAnsi="Times New Roman" w:cs="Times New Roman"/>
          <w:sz w:val="24"/>
          <w:szCs w:val="24"/>
          <w:lang w:bidi="en-US"/>
        </w:rPr>
        <w:t xml:space="preserve"> </w:t>
      </w:r>
      <w:r w:rsidRPr="00076A37">
        <w:rPr>
          <w:rFonts w:ascii="Times New Roman" w:eastAsia="Gulim" w:hAnsi="Times New Roman" w:cs="Times New Roman"/>
          <w:iCs/>
          <w:sz w:val="24"/>
          <w:szCs w:val="24"/>
          <w:lang w:bidi="en-US"/>
        </w:rPr>
        <w:t>готовить отзыв о книге и обсуждать разные точки зрения;</w:t>
      </w:r>
      <w:r w:rsidRPr="00076A37">
        <w:rPr>
          <w:rFonts w:ascii="Times New Roman" w:eastAsia="Gulim" w:hAnsi="Times New Roman" w:cs="Times New Roman"/>
          <w:iCs/>
          <w:sz w:val="24"/>
          <w:szCs w:val="24"/>
          <w:lang w:bidi="en-US"/>
        </w:rPr>
        <w:br/>
      </w:r>
      <w:r w:rsidRPr="00076A37">
        <w:rPr>
          <w:rFonts w:ascii="Times New Roman" w:eastAsia="Gulim" w:hAnsi="Times New Roman" w:cs="Times New Roman"/>
          <w:sz w:val="24"/>
          <w:szCs w:val="24"/>
          <w:lang w:bidi="en-US"/>
        </w:rPr>
        <w:sym w:font="Symbol" w:char="F0B7"/>
      </w:r>
      <w:r w:rsidRPr="00076A37">
        <w:rPr>
          <w:rFonts w:ascii="Times New Roman" w:eastAsia="Gulim" w:hAnsi="Times New Roman" w:cs="Times New Roman"/>
          <w:sz w:val="24"/>
          <w:szCs w:val="24"/>
          <w:lang w:bidi="en-US"/>
        </w:rPr>
        <w:t xml:space="preserve"> </w:t>
      </w:r>
      <w:r w:rsidRPr="00076A37">
        <w:rPr>
          <w:rFonts w:ascii="Times New Roman" w:eastAsia="Gulim" w:hAnsi="Times New Roman" w:cs="Times New Roman"/>
          <w:iCs/>
          <w:sz w:val="24"/>
          <w:szCs w:val="24"/>
          <w:lang w:bidi="en-US"/>
        </w:rPr>
        <w:t>находить по каталогу нужную книгу;</w:t>
      </w:r>
      <w:r w:rsidRPr="00076A37">
        <w:rPr>
          <w:rFonts w:ascii="Times New Roman" w:eastAsia="Gulim" w:hAnsi="Times New Roman" w:cs="Times New Roman"/>
          <w:iCs/>
          <w:sz w:val="24"/>
          <w:szCs w:val="24"/>
          <w:lang w:bidi="en-US"/>
        </w:rPr>
        <w:br/>
      </w:r>
      <w:r w:rsidRPr="00076A37">
        <w:rPr>
          <w:rFonts w:ascii="Times New Roman" w:eastAsia="Gulim" w:hAnsi="Times New Roman" w:cs="Times New Roman"/>
          <w:sz w:val="24"/>
          <w:szCs w:val="24"/>
          <w:lang w:bidi="en-US"/>
        </w:rPr>
        <w:sym w:font="Symbol" w:char="F0B7"/>
      </w:r>
      <w:r w:rsidRPr="00076A37">
        <w:rPr>
          <w:rFonts w:ascii="Times New Roman" w:eastAsia="Gulim" w:hAnsi="Times New Roman" w:cs="Times New Roman"/>
          <w:sz w:val="24"/>
          <w:szCs w:val="24"/>
          <w:lang w:bidi="en-US"/>
        </w:rPr>
        <w:t xml:space="preserve"> </w:t>
      </w:r>
      <w:r w:rsidRPr="00076A37">
        <w:rPr>
          <w:rFonts w:ascii="Times New Roman" w:eastAsia="Gulim" w:hAnsi="Times New Roman" w:cs="Times New Roman"/>
          <w:iCs/>
          <w:sz w:val="24"/>
          <w:szCs w:val="24"/>
          <w:lang w:bidi="en-US"/>
        </w:rPr>
        <w:t>писать отзыв о книге или героях книги;</w:t>
      </w:r>
      <w:r w:rsidRPr="00076A37">
        <w:rPr>
          <w:rFonts w:ascii="Times New Roman" w:eastAsia="Gulim" w:hAnsi="Times New Roman" w:cs="Times New Roman"/>
          <w:iCs/>
          <w:sz w:val="24"/>
          <w:szCs w:val="24"/>
          <w:lang w:bidi="en-US"/>
        </w:rPr>
        <w:br/>
      </w:r>
      <w:r w:rsidRPr="00076A37">
        <w:rPr>
          <w:rFonts w:ascii="Times New Roman" w:eastAsia="Gulim" w:hAnsi="Times New Roman" w:cs="Times New Roman"/>
          <w:sz w:val="24"/>
          <w:szCs w:val="24"/>
          <w:lang w:bidi="en-US"/>
        </w:rPr>
        <w:sym w:font="Symbol" w:char="F0B7"/>
      </w:r>
      <w:r w:rsidRPr="00076A37">
        <w:rPr>
          <w:rFonts w:ascii="Times New Roman" w:eastAsia="Gulim" w:hAnsi="Times New Roman" w:cs="Times New Roman"/>
          <w:sz w:val="24"/>
          <w:szCs w:val="24"/>
          <w:lang w:bidi="en-US"/>
        </w:rPr>
        <w:t xml:space="preserve"> </w:t>
      </w:r>
      <w:r w:rsidRPr="00076A37">
        <w:rPr>
          <w:rFonts w:ascii="Times New Roman" w:eastAsia="Gulim" w:hAnsi="Times New Roman" w:cs="Times New Roman"/>
          <w:iCs/>
          <w:sz w:val="24"/>
          <w:szCs w:val="24"/>
          <w:lang w:bidi="en-US"/>
        </w:rPr>
        <w:t>пользоваться библиографическим справочником;</w:t>
      </w:r>
      <w:r w:rsidRPr="00076A37">
        <w:rPr>
          <w:rFonts w:ascii="Times New Roman" w:eastAsia="Gulim" w:hAnsi="Times New Roman" w:cs="Times New Roman"/>
          <w:iCs/>
          <w:sz w:val="24"/>
          <w:szCs w:val="24"/>
          <w:lang w:bidi="en-US"/>
        </w:rPr>
        <w:br/>
      </w:r>
      <w:r w:rsidRPr="00076A37">
        <w:rPr>
          <w:rFonts w:ascii="Times New Roman" w:eastAsia="Gulim" w:hAnsi="Times New Roman" w:cs="Times New Roman"/>
          <w:sz w:val="24"/>
          <w:szCs w:val="24"/>
          <w:lang w:bidi="en-US"/>
        </w:rPr>
        <w:sym w:font="Symbol" w:char="F0B7"/>
      </w:r>
      <w:r w:rsidRPr="00076A37">
        <w:rPr>
          <w:rFonts w:ascii="Times New Roman" w:eastAsia="Gulim" w:hAnsi="Times New Roman" w:cs="Times New Roman"/>
          <w:sz w:val="24"/>
          <w:szCs w:val="24"/>
          <w:lang w:bidi="en-US"/>
        </w:rPr>
        <w:t xml:space="preserve"> </w:t>
      </w:r>
      <w:r w:rsidRPr="00076A37">
        <w:rPr>
          <w:rFonts w:ascii="Times New Roman" w:eastAsia="Gulim" w:hAnsi="Times New Roman" w:cs="Times New Roman"/>
          <w:iCs/>
          <w:sz w:val="24"/>
          <w:szCs w:val="24"/>
          <w:lang w:bidi="en-US"/>
        </w:rPr>
        <w:t>рассматривать и читать детские газеты и журналы;</w:t>
      </w:r>
      <w:r w:rsidRPr="00076A37">
        <w:rPr>
          <w:rFonts w:ascii="Times New Roman" w:eastAsia="Gulim" w:hAnsi="Times New Roman" w:cs="Times New Roman"/>
          <w:iCs/>
          <w:sz w:val="24"/>
          <w:szCs w:val="24"/>
          <w:lang w:bidi="en-US"/>
        </w:rPr>
        <w:br/>
      </w:r>
      <w:r w:rsidRPr="00076A37">
        <w:rPr>
          <w:rFonts w:ascii="Times New Roman" w:eastAsia="Gulim" w:hAnsi="Times New Roman" w:cs="Times New Roman"/>
          <w:sz w:val="24"/>
          <w:szCs w:val="24"/>
          <w:lang w:bidi="en-US"/>
        </w:rPr>
        <w:sym w:font="Symbol" w:char="F0B7"/>
      </w:r>
      <w:r w:rsidRPr="00076A37">
        <w:rPr>
          <w:rFonts w:ascii="Times New Roman" w:eastAsia="Gulim" w:hAnsi="Times New Roman" w:cs="Times New Roman"/>
          <w:sz w:val="24"/>
          <w:szCs w:val="24"/>
          <w:lang w:bidi="en-US"/>
        </w:rPr>
        <w:t xml:space="preserve"> </w:t>
      </w:r>
      <w:r w:rsidRPr="00076A37">
        <w:rPr>
          <w:rFonts w:ascii="Times New Roman" w:eastAsia="Gulim" w:hAnsi="Times New Roman" w:cs="Times New Roman"/>
          <w:iCs/>
          <w:sz w:val="24"/>
          <w:szCs w:val="24"/>
          <w:lang w:bidi="en-US"/>
        </w:rPr>
        <w:t>находить нужную информацию в газетах и журналах;</w:t>
      </w:r>
      <w:r w:rsidRPr="00076A37">
        <w:rPr>
          <w:rFonts w:ascii="Times New Roman" w:eastAsia="Gulim" w:hAnsi="Times New Roman" w:cs="Times New Roman"/>
          <w:iCs/>
          <w:sz w:val="24"/>
          <w:szCs w:val="24"/>
          <w:lang w:bidi="en-US"/>
        </w:rPr>
        <w:br/>
      </w:r>
      <w:r w:rsidRPr="00076A37">
        <w:rPr>
          <w:rFonts w:ascii="Times New Roman" w:eastAsia="Gulim" w:hAnsi="Times New Roman" w:cs="Times New Roman"/>
          <w:sz w:val="24"/>
          <w:szCs w:val="24"/>
          <w:lang w:bidi="en-US"/>
        </w:rPr>
        <w:sym w:font="Symbol" w:char="F0B7"/>
      </w:r>
      <w:r w:rsidRPr="00076A37">
        <w:rPr>
          <w:rFonts w:ascii="Times New Roman" w:eastAsia="Gulim" w:hAnsi="Times New Roman" w:cs="Times New Roman"/>
          <w:sz w:val="24"/>
          <w:szCs w:val="24"/>
          <w:lang w:bidi="en-US"/>
        </w:rPr>
        <w:t xml:space="preserve"> </w:t>
      </w:r>
      <w:r w:rsidRPr="00076A37">
        <w:rPr>
          <w:rFonts w:ascii="Times New Roman" w:eastAsia="Gulim" w:hAnsi="Times New Roman" w:cs="Times New Roman"/>
          <w:iCs/>
          <w:sz w:val="24"/>
          <w:szCs w:val="24"/>
          <w:lang w:bidi="en-US"/>
        </w:rPr>
        <w:t>пользоваться электронными газетами и журналами.</w:t>
      </w:r>
    </w:p>
    <w:p w:rsidR="00076A37" w:rsidRPr="00076A37" w:rsidRDefault="00076A37" w:rsidP="00076A37">
      <w:pPr>
        <w:spacing w:after="0" w:line="219" w:lineRule="auto"/>
        <w:ind w:firstLine="720"/>
        <w:rPr>
          <w:rFonts w:ascii="Times New Roman" w:eastAsia="Gulim" w:hAnsi="Times New Roman" w:cs="Times New Roman"/>
          <w:sz w:val="24"/>
          <w:szCs w:val="24"/>
          <w:lang w:bidi="en-US"/>
        </w:rPr>
      </w:pPr>
    </w:p>
    <w:p w:rsidR="00076A37" w:rsidRPr="00076A37" w:rsidRDefault="00076A37" w:rsidP="00076A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  <w:t xml:space="preserve">     </w:t>
      </w:r>
      <w:r w:rsidRPr="00076A37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  <w:t xml:space="preserve"> </w:t>
      </w:r>
      <w:r w:rsidRPr="00076A37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  <w:t>программы</w:t>
      </w:r>
    </w:p>
    <w:p w:rsidR="00076A37" w:rsidRPr="00076A37" w:rsidRDefault="00076A37" w:rsidP="00076A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</w:pPr>
    </w:p>
    <w:p w:rsidR="00076A37" w:rsidRPr="00076A37" w:rsidRDefault="00076A37" w:rsidP="00076A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076A37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  <w:t xml:space="preserve"> История книги. Библиотеки </w:t>
      </w:r>
    </w:p>
    <w:p w:rsidR="00076A37" w:rsidRPr="00076A37" w:rsidRDefault="00076A37" w:rsidP="00076A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076A37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Книги-сборники о былинных героях. Былины, сказы, легенды. Сказители, былинщики.</w:t>
      </w:r>
    </w:p>
    <w:p w:rsidR="00076A37" w:rsidRPr="00076A37" w:rsidRDefault="00076A37" w:rsidP="00076A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076A37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Библия. Детская библия (разные издания).</w:t>
      </w:r>
    </w:p>
    <w:p w:rsidR="00076A37" w:rsidRPr="00076A37" w:rsidRDefault="00076A37" w:rsidP="00076A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076A37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Летописи. Рукописные книги. Первопечатник Иван Фёдоров.</w:t>
      </w:r>
    </w:p>
    <w:p w:rsidR="00076A37" w:rsidRPr="00076A37" w:rsidRDefault="00076A37" w:rsidP="00076A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076A37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Система библиотечного обслуживания: запись в библиотеку, абонемент и читальный зал. Культура читателя.</w:t>
      </w:r>
    </w:p>
    <w:p w:rsidR="00076A37" w:rsidRPr="00076A37" w:rsidRDefault="00076A37" w:rsidP="00076A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076A37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Библиотечные каталоги и правила пользования ими. Каталожная</w:t>
      </w:r>
    </w:p>
    <w:p w:rsidR="00076A37" w:rsidRPr="00076A37" w:rsidRDefault="00076A37" w:rsidP="00076A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076A37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карточка. Игра «Обслужи одноклассников».</w:t>
      </w:r>
    </w:p>
    <w:p w:rsidR="00076A37" w:rsidRPr="00076A37" w:rsidRDefault="00076A37" w:rsidP="00076A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076A37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Отбор книги и работа с ней в читальном зале. Отзыв о книге.</w:t>
      </w:r>
    </w:p>
    <w:p w:rsidR="00076A37" w:rsidRPr="00076A37" w:rsidRDefault="00076A37" w:rsidP="00076A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</w:pPr>
    </w:p>
    <w:p w:rsidR="00076A37" w:rsidRPr="00076A37" w:rsidRDefault="00076A37" w:rsidP="00076A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076A37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  <w:t xml:space="preserve"> По дорогам сказок. Сказки народные и литературные </w:t>
      </w:r>
    </w:p>
    <w:p w:rsidR="00076A37" w:rsidRPr="00076A37" w:rsidRDefault="00076A37" w:rsidP="00076A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076A37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Волшебные сказки (народные и литературные): книга-сборник</w:t>
      </w:r>
    </w:p>
    <w:p w:rsidR="00076A37" w:rsidRPr="00076A37" w:rsidRDefault="00076A37" w:rsidP="00076A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076A37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«Сказки А.С. Пушкина» и сборник народных сказок «На острове Буяне».</w:t>
      </w:r>
    </w:p>
    <w:p w:rsidR="00076A37" w:rsidRPr="00076A37" w:rsidRDefault="00076A37" w:rsidP="00076A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076A37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Сравнение сказок с загадками: русская народная сказка «Дочь-семилетка», братья Гримм «Умная дочь крестьянская», А. Платонов «Умная внучка». Рассматривание и сравнение книг.</w:t>
      </w:r>
    </w:p>
    <w:p w:rsidR="00076A37" w:rsidRPr="00076A37" w:rsidRDefault="00076A37" w:rsidP="00076A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076A37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Конкурс-кроссворд «Волшебные предметы».</w:t>
      </w:r>
    </w:p>
    <w:p w:rsidR="00076A37" w:rsidRPr="00076A37" w:rsidRDefault="00076A37" w:rsidP="00076A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</w:pPr>
    </w:p>
    <w:p w:rsidR="00076A37" w:rsidRPr="00076A37" w:rsidRDefault="00076A37" w:rsidP="00076A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076A37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  <w:t xml:space="preserve"> Кни</w:t>
      </w: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  <w:t>ги-сборники. Басни и баснописцы</w:t>
      </w:r>
    </w:p>
    <w:p w:rsidR="00076A37" w:rsidRPr="00076A37" w:rsidRDefault="00076A37" w:rsidP="00076A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076A37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Книги-сборники басен И. Крылова. Аппарат книги-сборника басен:</w:t>
      </w:r>
    </w:p>
    <w:p w:rsidR="00076A37" w:rsidRPr="00076A37" w:rsidRDefault="00076A37" w:rsidP="00076A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076A37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титульный лист, аннотация, оглавление.</w:t>
      </w:r>
    </w:p>
    <w:p w:rsidR="00076A37" w:rsidRPr="00076A37" w:rsidRDefault="00076A37" w:rsidP="00076A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076A37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 xml:space="preserve">Русские баснописцы И. </w:t>
      </w:r>
      <w:proofErr w:type="spellStart"/>
      <w:r w:rsidRPr="00076A37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Хемницер</w:t>
      </w:r>
      <w:proofErr w:type="spellEnd"/>
      <w:r w:rsidRPr="00076A37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, А. Измайлов, И. Дмитриев.</w:t>
      </w:r>
    </w:p>
    <w:p w:rsidR="00076A37" w:rsidRPr="00076A37" w:rsidRDefault="00076A37" w:rsidP="00076A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076A37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Чтение басен с «бродячими» сюжетами. Басни Эзопа и Л.Н. Толстого.</w:t>
      </w:r>
    </w:p>
    <w:p w:rsidR="00076A37" w:rsidRPr="00076A37" w:rsidRDefault="00076A37" w:rsidP="00076A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076A37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 xml:space="preserve">Конкурс чтецов. </w:t>
      </w:r>
      <w:proofErr w:type="spellStart"/>
      <w:r w:rsidRPr="00076A37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Инсценирование</w:t>
      </w:r>
      <w:proofErr w:type="spellEnd"/>
      <w:r w:rsidRPr="00076A37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 xml:space="preserve"> басен (работа в группах).</w:t>
      </w:r>
    </w:p>
    <w:p w:rsidR="00076A37" w:rsidRPr="00076A37" w:rsidRDefault="00076A37" w:rsidP="00076A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</w:pPr>
    </w:p>
    <w:p w:rsidR="00076A37" w:rsidRPr="00076A37" w:rsidRDefault="00076A37" w:rsidP="00076A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076A37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  <w:t xml:space="preserve"> Книги о родной природе </w:t>
      </w:r>
    </w:p>
    <w:p w:rsidR="00076A37" w:rsidRPr="00076A37" w:rsidRDefault="00076A37" w:rsidP="00076A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076A37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Сборники стихотворений о родной природе. Слушание стихотворений, обмен мнениями.</w:t>
      </w:r>
    </w:p>
    <w:p w:rsidR="00076A37" w:rsidRPr="00076A37" w:rsidRDefault="00076A37" w:rsidP="00076A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076A37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Книга «Родные поэты» (аппарат, оформление).</w:t>
      </w:r>
    </w:p>
    <w:p w:rsidR="00076A37" w:rsidRPr="00076A37" w:rsidRDefault="00076A37" w:rsidP="00076A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076A37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Проект «Краски и звуки стихов о природе». Рукописная книга.</w:t>
      </w:r>
    </w:p>
    <w:p w:rsidR="00076A37" w:rsidRPr="00076A37" w:rsidRDefault="00076A37" w:rsidP="00076A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</w:pPr>
    </w:p>
    <w:p w:rsidR="00076A37" w:rsidRPr="00076A37" w:rsidRDefault="00076A37" w:rsidP="00076A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076A37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  <w:t xml:space="preserve"> Книги Л.Н. Толстого для детей </w:t>
      </w:r>
    </w:p>
    <w:p w:rsidR="00076A37" w:rsidRPr="00076A37" w:rsidRDefault="00076A37" w:rsidP="00076A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076A37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Книги Л.Н. Толстого: работа с каталогом, составление выставки книг.</w:t>
      </w:r>
    </w:p>
    <w:p w:rsidR="00076A37" w:rsidRPr="00076A37" w:rsidRDefault="00076A37" w:rsidP="00076A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076A37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Книга «Азбука Л.Н. Толстого» и сборник «Для детей».</w:t>
      </w:r>
    </w:p>
    <w:p w:rsidR="00076A37" w:rsidRPr="00076A37" w:rsidRDefault="00076A37" w:rsidP="00076A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076A37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 xml:space="preserve">Составление таблицы жанров произведений Л.Н. Толстого (работа в группах). </w:t>
      </w:r>
    </w:p>
    <w:p w:rsidR="00076A37" w:rsidRPr="00076A37" w:rsidRDefault="00076A37" w:rsidP="00076A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076A37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 xml:space="preserve">Проектная </w:t>
      </w:r>
      <w:proofErr w:type="gramStart"/>
      <w:r w:rsidRPr="00076A37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деятельность :</w:t>
      </w:r>
      <w:proofErr w:type="gramEnd"/>
      <w:r w:rsidRPr="00076A37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 xml:space="preserve"> «Сказки Л.Н. Толстого»,</w:t>
      </w:r>
    </w:p>
    <w:p w:rsidR="00076A37" w:rsidRPr="00076A37" w:rsidRDefault="00076A37" w:rsidP="00076A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076A37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«Сказки в обработке Л.Н. Толстого».</w:t>
      </w:r>
    </w:p>
    <w:p w:rsidR="00076A37" w:rsidRPr="00076A37" w:rsidRDefault="00076A37" w:rsidP="00076A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</w:pPr>
    </w:p>
    <w:p w:rsidR="00076A37" w:rsidRPr="00076A37" w:rsidRDefault="00076A37" w:rsidP="00076A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076A37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  <w:t xml:space="preserve"> Животные — герои детской литературы </w:t>
      </w:r>
    </w:p>
    <w:p w:rsidR="00076A37" w:rsidRPr="00076A37" w:rsidRDefault="00076A37" w:rsidP="00076A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076A37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Книги-сборники о животных. Структура книги-сборника: титульный</w:t>
      </w:r>
    </w:p>
    <w:p w:rsidR="00076A37" w:rsidRPr="00076A37" w:rsidRDefault="00076A37" w:rsidP="00076A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076A37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лист, аннотация, иллюстрация, название книги, тип книги.</w:t>
      </w:r>
    </w:p>
    <w:p w:rsidR="00076A37" w:rsidRPr="00076A37" w:rsidRDefault="00076A37" w:rsidP="00076A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076A37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Читальный зал: работа с книгой А. Куприна «Ю-ю» или Дж. Лон-</w:t>
      </w:r>
    </w:p>
    <w:p w:rsidR="00076A37" w:rsidRPr="00076A37" w:rsidRDefault="00076A37" w:rsidP="00076A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076A37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дона «Бурый волк»: оформление, перевод. Отзыв о прочитанной книге.</w:t>
      </w:r>
    </w:p>
    <w:p w:rsidR="00076A37" w:rsidRPr="00076A37" w:rsidRDefault="00076A37" w:rsidP="00076A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076A37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Библиотечный урок: знакомство с книгой-легендой энциклопедией</w:t>
      </w:r>
    </w:p>
    <w:p w:rsidR="00076A37" w:rsidRPr="00076A37" w:rsidRDefault="00076A37" w:rsidP="00076A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076A37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А. Брема «Жизнь животных».</w:t>
      </w:r>
    </w:p>
    <w:p w:rsidR="00076A37" w:rsidRPr="00076A37" w:rsidRDefault="00076A37" w:rsidP="00076A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076A37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Художники-оформители книг о животных.</w:t>
      </w:r>
    </w:p>
    <w:p w:rsidR="00076A37" w:rsidRPr="00076A37" w:rsidRDefault="00076A37" w:rsidP="00076A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</w:pPr>
      <w:r w:rsidRPr="00076A37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Реклама книги «Заинтересуй друга!» (конкурс отзывов).</w:t>
      </w:r>
    </w:p>
    <w:p w:rsidR="00076A37" w:rsidRPr="00076A37" w:rsidRDefault="00076A37" w:rsidP="00076A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</w:pPr>
    </w:p>
    <w:p w:rsidR="00076A37" w:rsidRPr="00076A37" w:rsidRDefault="00076A37" w:rsidP="00076A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076A37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  <w:t xml:space="preserve"> Дети — герои книг </w:t>
      </w:r>
    </w:p>
    <w:p w:rsidR="00076A37" w:rsidRPr="00076A37" w:rsidRDefault="00076A37" w:rsidP="00076A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076A37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Книги о детях (Л. Пантелеев, А. Гайдар, В. Драгунский и др.).</w:t>
      </w:r>
    </w:p>
    <w:p w:rsidR="00076A37" w:rsidRPr="00076A37" w:rsidRDefault="00076A37" w:rsidP="00076A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076A37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Книга-произведение А. Гайдара «Тимур и его команда», книга-сборник рассказов Л. Пантелеева «Честное слово».</w:t>
      </w:r>
    </w:p>
    <w:p w:rsidR="00076A37" w:rsidRPr="00076A37" w:rsidRDefault="00076A37" w:rsidP="00076A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076A37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Литературная игра «Кто они, мои сверстники — герои книг?».</w:t>
      </w:r>
    </w:p>
    <w:p w:rsidR="00076A37" w:rsidRPr="00076A37" w:rsidRDefault="00076A37" w:rsidP="00076A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076A37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 xml:space="preserve">По страницам книги В. </w:t>
      </w:r>
      <w:proofErr w:type="spellStart"/>
      <w:r w:rsidRPr="00076A37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Железникова</w:t>
      </w:r>
      <w:proofErr w:type="spellEnd"/>
      <w:r w:rsidRPr="00076A37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 xml:space="preserve"> «Жизнь и приключения чудака».</w:t>
      </w:r>
    </w:p>
    <w:p w:rsidR="00076A37" w:rsidRPr="00076A37" w:rsidRDefault="00076A37" w:rsidP="00076A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076A37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Обсуждение прочитанных книг (беседа, дискуссии, споры).</w:t>
      </w:r>
    </w:p>
    <w:p w:rsidR="00076A37" w:rsidRPr="00076A37" w:rsidRDefault="00076A37" w:rsidP="00076A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076A37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lastRenderedPageBreak/>
        <w:t>Проект «Расскажи о любимом писателе».</w:t>
      </w:r>
    </w:p>
    <w:p w:rsidR="00076A37" w:rsidRPr="00076A37" w:rsidRDefault="00076A37" w:rsidP="00076A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</w:p>
    <w:p w:rsidR="00076A37" w:rsidRPr="00076A37" w:rsidRDefault="00076A37" w:rsidP="00076A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076A37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  <w:t xml:space="preserve"> Книги зарубежных писателей </w:t>
      </w:r>
    </w:p>
    <w:p w:rsidR="00076A37" w:rsidRPr="00076A37" w:rsidRDefault="00076A37" w:rsidP="00076A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076A37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 xml:space="preserve">Книги зарубежных писателей (Ц. </w:t>
      </w:r>
      <w:proofErr w:type="spellStart"/>
      <w:r w:rsidRPr="00076A37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Топелиус</w:t>
      </w:r>
      <w:proofErr w:type="spellEnd"/>
      <w:r w:rsidRPr="00076A37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 xml:space="preserve">, Дж. Лондон, Э. Сетон-Томпсон, Дж. </w:t>
      </w:r>
      <w:proofErr w:type="spellStart"/>
      <w:r w:rsidRPr="00076A37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Чиарди</w:t>
      </w:r>
      <w:proofErr w:type="spellEnd"/>
      <w:r w:rsidRPr="00076A37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).</w:t>
      </w:r>
    </w:p>
    <w:p w:rsidR="00076A37" w:rsidRPr="00076A37" w:rsidRDefault="00076A37" w:rsidP="00076A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076A37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Систематический каталог: практическая работа. Список книг зарубежных писателей для детей.</w:t>
      </w:r>
    </w:p>
    <w:p w:rsidR="00076A37" w:rsidRPr="00076A37" w:rsidRDefault="00076A37" w:rsidP="00076A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076A37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Библиографические справочники: отбор информации о зарубежных писателях (работа в группах). Переводчики книг.</w:t>
      </w:r>
    </w:p>
    <w:p w:rsidR="00076A37" w:rsidRPr="00076A37" w:rsidRDefault="00076A37" w:rsidP="00076A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</w:p>
    <w:p w:rsidR="00076A37" w:rsidRPr="00076A37" w:rsidRDefault="00076A37" w:rsidP="00076A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076A37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  <w:t xml:space="preserve">Книги о детях войны </w:t>
      </w:r>
    </w:p>
    <w:p w:rsidR="00076A37" w:rsidRPr="00076A37" w:rsidRDefault="00076A37" w:rsidP="00076A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076A37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Книга Л. Воронковой «Девочка из города» (издания разных лет). Чтение, обсуждение содержания, слушание отдельных глав. Аппарат книги, иллюстрации и оформление.</w:t>
      </w:r>
    </w:p>
    <w:p w:rsidR="00076A37" w:rsidRPr="00076A37" w:rsidRDefault="00076A37" w:rsidP="00076A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076A37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Аннотация. Каталожная карточка.</w:t>
      </w:r>
    </w:p>
    <w:p w:rsidR="00076A37" w:rsidRPr="00076A37" w:rsidRDefault="00076A37" w:rsidP="00076A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076A37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 xml:space="preserve">Работа в читальном зале. Книга В. </w:t>
      </w:r>
      <w:proofErr w:type="spellStart"/>
      <w:r w:rsidRPr="00076A37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Железникова</w:t>
      </w:r>
      <w:proofErr w:type="spellEnd"/>
      <w:r w:rsidRPr="00076A37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 xml:space="preserve"> «Девушка в военном».</w:t>
      </w:r>
    </w:p>
    <w:p w:rsidR="00076A37" w:rsidRPr="00076A37" w:rsidRDefault="00076A37" w:rsidP="00076A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076A37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Творческая работа «Дети войны с тобой рядом»: встречи, сбор материалов, оформление «Книги памяти».</w:t>
      </w:r>
    </w:p>
    <w:p w:rsidR="00076A37" w:rsidRPr="00076A37" w:rsidRDefault="00076A37" w:rsidP="00076A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</w:pPr>
    </w:p>
    <w:p w:rsidR="00076A37" w:rsidRPr="00076A37" w:rsidRDefault="00076A37" w:rsidP="00076A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076A37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  <w:t xml:space="preserve"> Газеты и журналы для детей </w:t>
      </w:r>
    </w:p>
    <w:p w:rsidR="00076A37" w:rsidRPr="00076A37" w:rsidRDefault="00076A37" w:rsidP="00076A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076A37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Что такое периодика. Детские газеты и журналы. Структура газет</w:t>
      </w:r>
    </w:p>
    <w:p w:rsidR="00076A37" w:rsidRPr="00076A37" w:rsidRDefault="00076A37" w:rsidP="00076A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076A37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и журналов. Издатели газет и журналов.</w:t>
      </w:r>
    </w:p>
    <w:p w:rsidR="00076A37" w:rsidRPr="00076A37" w:rsidRDefault="00076A37" w:rsidP="00076A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076A37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История изданий для детей: журналы «</w:t>
      </w:r>
      <w:proofErr w:type="spellStart"/>
      <w:r w:rsidRPr="00076A37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Мурзилка</w:t>
      </w:r>
      <w:proofErr w:type="spellEnd"/>
      <w:r w:rsidRPr="00076A37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», «Костёр», «Пять углов», «Чудеса планеты Земля»; детские газеты: «Пионерская правда», «</w:t>
      </w:r>
      <w:proofErr w:type="spellStart"/>
      <w:r w:rsidRPr="00076A37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Читайка</w:t>
      </w:r>
      <w:proofErr w:type="spellEnd"/>
      <w:r w:rsidRPr="00076A37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», «</w:t>
      </w:r>
      <w:proofErr w:type="spellStart"/>
      <w:r w:rsidRPr="00076A37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Шапокляк»</w:t>
      </w:r>
      <w:proofErr w:type="gramStart"/>
      <w:r w:rsidRPr="00076A37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,»Непоседы</w:t>
      </w:r>
      <w:proofErr w:type="spellEnd"/>
      <w:proofErr w:type="gramEnd"/>
      <w:r w:rsidRPr="00076A37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».</w:t>
      </w:r>
    </w:p>
    <w:p w:rsidR="00076A37" w:rsidRPr="00076A37" w:rsidRDefault="00076A37" w:rsidP="00076A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076A37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Электронные периодические издания «Детская газета», «Антошка».</w:t>
      </w:r>
    </w:p>
    <w:p w:rsidR="00076A37" w:rsidRPr="00076A37" w:rsidRDefault="00076A37" w:rsidP="00076A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</w:pPr>
      <w:r w:rsidRPr="00076A37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 xml:space="preserve">Создание классной газеты или </w:t>
      </w:r>
      <w:proofErr w:type="gramStart"/>
      <w:r w:rsidRPr="00076A37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журнала .</w:t>
      </w:r>
      <w:proofErr w:type="gramEnd"/>
    </w:p>
    <w:p w:rsidR="00076A37" w:rsidRPr="00076A37" w:rsidRDefault="00076A37" w:rsidP="00076A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076A37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  <w:t xml:space="preserve"> «Книги, книги, книги…» </w:t>
      </w:r>
    </w:p>
    <w:p w:rsidR="00076A37" w:rsidRPr="00076A37" w:rsidRDefault="00076A37" w:rsidP="00076A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076A37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Книги, их типы и виды. Практическая работа в библиотеке.</w:t>
      </w:r>
    </w:p>
    <w:p w:rsidR="00076A37" w:rsidRPr="00076A37" w:rsidRDefault="00076A37" w:rsidP="00076A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076A37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Справочная литература. Энциклопедии для детей.</w:t>
      </w:r>
    </w:p>
    <w:p w:rsidR="00076A37" w:rsidRPr="00076A37" w:rsidRDefault="00076A37" w:rsidP="00076A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076A37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Сбор информации о Л.Н. Толстом и Х.К. Андерсене. Библиографические справочники.</w:t>
      </w:r>
    </w:p>
    <w:p w:rsidR="00076A37" w:rsidRDefault="00076A37" w:rsidP="00076A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076A37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Библиотечная мозаика: урок-игра «Что узнали о книгах?»</w:t>
      </w:r>
    </w:p>
    <w:p w:rsidR="00076A37" w:rsidRPr="00076A37" w:rsidRDefault="00076A37" w:rsidP="00076A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4"/>
          <w:lang w:eastAsia="zh-CN" w:bidi="en-US"/>
        </w:rPr>
      </w:pPr>
    </w:p>
    <w:p w:rsidR="00076A37" w:rsidRDefault="00076A37" w:rsidP="00076A37">
      <w:pPr>
        <w:autoSpaceDE w:val="0"/>
        <w:autoSpaceDN w:val="0"/>
        <w:adjustRightInd w:val="0"/>
        <w:spacing w:after="0" w:line="240" w:lineRule="auto"/>
        <w:rPr>
          <w:rFonts w:ascii="Times New Roman" w:eastAsia="Andale Sans UI" w:hAnsi="Times New Roman" w:cs="Tahoma"/>
          <w:b/>
          <w:bCs/>
          <w:color w:val="000000"/>
          <w:kern w:val="3"/>
          <w:sz w:val="24"/>
          <w:szCs w:val="24"/>
          <w:lang w:eastAsia="ja-JP" w:bidi="fa-IR"/>
        </w:rPr>
      </w:pPr>
      <w:r w:rsidRPr="00076A37">
        <w:rPr>
          <w:rFonts w:ascii="Times New Roman" w:eastAsia="Andale Sans UI" w:hAnsi="Times New Roman" w:cs="Tahoma"/>
          <w:b/>
          <w:bCs/>
          <w:color w:val="000000"/>
          <w:kern w:val="3"/>
          <w:sz w:val="24"/>
          <w:szCs w:val="24"/>
          <w:lang w:eastAsia="ja-JP" w:bidi="fa-IR"/>
        </w:rPr>
        <w:t>Тематическое планирование</w:t>
      </w:r>
    </w:p>
    <w:p w:rsidR="00076A37" w:rsidRPr="00076A37" w:rsidRDefault="00076A37" w:rsidP="00076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ahoma"/>
          <w:b/>
          <w:bCs/>
          <w:color w:val="000000"/>
          <w:kern w:val="3"/>
          <w:sz w:val="24"/>
          <w:szCs w:val="24"/>
          <w:lang w:eastAsia="ja-JP" w:bidi="fa-I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4288"/>
        <w:gridCol w:w="1486"/>
        <w:gridCol w:w="1608"/>
        <w:gridCol w:w="1822"/>
        <w:gridCol w:w="4796"/>
      </w:tblGrid>
      <w:tr w:rsidR="00076A37" w:rsidRPr="00076A37" w:rsidTr="00076A37">
        <w:tc>
          <w:tcPr>
            <w:tcW w:w="560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№ </w:t>
            </w:r>
            <w:r w:rsidRPr="00076A37"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п/п</w:t>
            </w:r>
          </w:p>
        </w:tc>
        <w:tc>
          <w:tcPr>
            <w:tcW w:w="4288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eastAsia="ja-JP" w:bidi="fa-IR"/>
              </w:rPr>
              <w:t xml:space="preserve">                 Разделы, темы</w:t>
            </w:r>
          </w:p>
        </w:tc>
        <w:tc>
          <w:tcPr>
            <w:tcW w:w="1486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Количество часов</w:t>
            </w:r>
          </w:p>
        </w:tc>
        <w:tc>
          <w:tcPr>
            <w:tcW w:w="1608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Теория</w:t>
            </w:r>
          </w:p>
        </w:tc>
        <w:tc>
          <w:tcPr>
            <w:tcW w:w="1822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Практика</w:t>
            </w:r>
          </w:p>
        </w:tc>
        <w:tc>
          <w:tcPr>
            <w:tcW w:w="4796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Основные виды учебной деятельности</w:t>
            </w:r>
          </w:p>
        </w:tc>
      </w:tr>
      <w:tr w:rsidR="00076A37" w:rsidRPr="00076A37" w:rsidTr="00076A37">
        <w:tc>
          <w:tcPr>
            <w:tcW w:w="560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1</w:t>
            </w:r>
          </w:p>
        </w:tc>
        <w:tc>
          <w:tcPr>
            <w:tcW w:w="4288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История книги. Библиотеки.</w:t>
            </w:r>
          </w:p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Вводный инструктаж по технике безопасности. Былины, легенды, сказы.</w:t>
            </w:r>
          </w:p>
        </w:tc>
        <w:tc>
          <w:tcPr>
            <w:tcW w:w="1486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snapToGrid w:val="0"/>
              <w:spacing w:after="120"/>
              <w:jc w:val="center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1608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3</w:t>
            </w:r>
          </w:p>
        </w:tc>
        <w:tc>
          <w:tcPr>
            <w:tcW w:w="1822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4796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Познакомиться с книгами сборниками о былинных героях.</w:t>
            </w:r>
          </w:p>
        </w:tc>
      </w:tr>
      <w:tr w:rsidR="00076A37" w:rsidRPr="00076A37" w:rsidTr="00076A37">
        <w:tc>
          <w:tcPr>
            <w:tcW w:w="560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2</w:t>
            </w:r>
          </w:p>
        </w:tc>
        <w:tc>
          <w:tcPr>
            <w:tcW w:w="4288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Первые книги. Библия.</w:t>
            </w:r>
          </w:p>
        </w:tc>
        <w:tc>
          <w:tcPr>
            <w:tcW w:w="1486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snapToGrid w:val="0"/>
              <w:spacing w:after="12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608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22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796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Познакомиться с  разными изданиями детской библии.</w:t>
            </w:r>
          </w:p>
        </w:tc>
      </w:tr>
      <w:tr w:rsidR="00076A37" w:rsidRPr="00076A37" w:rsidTr="00076A37">
        <w:tc>
          <w:tcPr>
            <w:tcW w:w="560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lastRenderedPageBreak/>
              <w:t>3</w:t>
            </w:r>
          </w:p>
        </w:tc>
        <w:tc>
          <w:tcPr>
            <w:tcW w:w="4288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Летописи. Рукописные книги. Истрия книги. Первопечатник Иван Федоров</w:t>
            </w:r>
          </w:p>
        </w:tc>
        <w:tc>
          <w:tcPr>
            <w:tcW w:w="1486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snapToGrid w:val="0"/>
              <w:spacing w:after="120"/>
              <w:jc w:val="center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608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22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796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Ориентироваться в мире книг (работа с каталогом, с открытым библиотечным фондом).</w:t>
            </w:r>
          </w:p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076A37" w:rsidRPr="00076A37" w:rsidTr="00076A37">
        <w:tc>
          <w:tcPr>
            <w:tcW w:w="560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4</w:t>
            </w:r>
          </w:p>
        </w:tc>
        <w:tc>
          <w:tcPr>
            <w:tcW w:w="4288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Стартовая проверочная работа.</w:t>
            </w:r>
          </w:p>
        </w:tc>
        <w:tc>
          <w:tcPr>
            <w:tcW w:w="1486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snapToGrid w:val="0"/>
              <w:spacing w:after="120"/>
              <w:jc w:val="center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608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22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796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Проверять себя и самостоятельно оценивать свои достижения.</w:t>
            </w:r>
          </w:p>
        </w:tc>
      </w:tr>
      <w:tr w:rsidR="00076A37" w:rsidRPr="00076A37" w:rsidTr="00076A37">
        <w:tc>
          <w:tcPr>
            <w:tcW w:w="560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5</w:t>
            </w:r>
          </w:p>
        </w:tc>
        <w:tc>
          <w:tcPr>
            <w:tcW w:w="4288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/>
                <w:bCs/>
                <w:i/>
                <w:iCs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076A37"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По дорогам сказок. Сказки народные и литературные.</w:t>
            </w:r>
          </w:p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</w:pPr>
            <w:r w:rsidRPr="00076A37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en-US"/>
              </w:rPr>
              <w:t xml:space="preserve"> </w:t>
            </w: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Волшебный мир сказок.</w:t>
            </w:r>
          </w:p>
        </w:tc>
        <w:tc>
          <w:tcPr>
            <w:tcW w:w="1486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snapToGrid w:val="0"/>
              <w:spacing w:after="120"/>
              <w:jc w:val="center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val="de-DE" w:eastAsia="ja-JP" w:bidi="fa-IR"/>
              </w:rPr>
              <w:t>3</w:t>
            </w:r>
          </w:p>
        </w:tc>
        <w:tc>
          <w:tcPr>
            <w:tcW w:w="1608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1822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4796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Разгадывание кроссворда «Волшебные предметы».</w:t>
            </w:r>
          </w:p>
        </w:tc>
      </w:tr>
      <w:tr w:rsidR="00076A37" w:rsidRPr="00076A37" w:rsidTr="00076A37">
        <w:tc>
          <w:tcPr>
            <w:tcW w:w="560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6</w:t>
            </w:r>
          </w:p>
        </w:tc>
        <w:tc>
          <w:tcPr>
            <w:tcW w:w="4288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Сказки бытовые, волшебные, о животных.</w:t>
            </w:r>
          </w:p>
        </w:tc>
        <w:tc>
          <w:tcPr>
            <w:tcW w:w="1486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snapToGrid w:val="0"/>
              <w:spacing w:after="120"/>
              <w:jc w:val="center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608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22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796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Уметь рассматривать и сравнивать книги.</w:t>
            </w:r>
          </w:p>
        </w:tc>
      </w:tr>
      <w:tr w:rsidR="00076A37" w:rsidRPr="00076A37" w:rsidTr="00076A37">
        <w:tc>
          <w:tcPr>
            <w:tcW w:w="560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7</w:t>
            </w:r>
          </w:p>
        </w:tc>
        <w:tc>
          <w:tcPr>
            <w:tcW w:w="4288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Сказки с загадками.</w:t>
            </w:r>
          </w:p>
        </w:tc>
        <w:tc>
          <w:tcPr>
            <w:tcW w:w="1486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snapToGrid w:val="0"/>
              <w:spacing w:after="120"/>
              <w:jc w:val="center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608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22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796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Оценивать поведение героев с точки зрения морали, формировать свою этическую позицию.</w:t>
            </w:r>
          </w:p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076A37" w:rsidRPr="00076A37" w:rsidTr="00076A37">
        <w:tc>
          <w:tcPr>
            <w:tcW w:w="560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8</w:t>
            </w:r>
          </w:p>
        </w:tc>
        <w:tc>
          <w:tcPr>
            <w:tcW w:w="4288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Книги-сборники. Басни и баснописцы.</w:t>
            </w:r>
          </w:p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История басни.</w:t>
            </w:r>
          </w:p>
        </w:tc>
        <w:tc>
          <w:tcPr>
            <w:tcW w:w="1486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snapToGrid w:val="0"/>
              <w:spacing w:after="120"/>
              <w:jc w:val="center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3</w:t>
            </w:r>
          </w:p>
        </w:tc>
        <w:tc>
          <w:tcPr>
            <w:tcW w:w="1608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1822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4796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Знать аппарат книги-сборника басен: титульный лист, аннотация, оглавление.</w:t>
            </w:r>
          </w:p>
        </w:tc>
      </w:tr>
      <w:tr w:rsidR="00076A37" w:rsidRPr="00076A37" w:rsidTr="00076A37">
        <w:tc>
          <w:tcPr>
            <w:tcW w:w="560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9</w:t>
            </w:r>
          </w:p>
        </w:tc>
        <w:tc>
          <w:tcPr>
            <w:tcW w:w="4288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Басни в прозаической форме.</w:t>
            </w:r>
          </w:p>
        </w:tc>
        <w:tc>
          <w:tcPr>
            <w:tcW w:w="1486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snapToGrid w:val="0"/>
              <w:spacing w:after="120"/>
              <w:jc w:val="center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608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22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796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Участвовать в конкурсах чтецов и рассказчиков.</w:t>
            </w:r>
          </w:p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076A37" w:rsidRPr="00076A37" w:rsidTr="00076A37">
        <w:tc>
          <w:tcPr>
            <w:tcW w:w="560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10</w:t>
            </w:r>
          </w:p>
        </w:tc>
        <w:tc>
          <w:tcPr>
            <w:tcW w:w="4288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 xml:space="preserve">Русские баснописцы. Герои басен. </w:t>
            </w:r>
          </w:p>
        </w:tc>
        <w:tc>
          <w:tcPr>
            <w:tcW w:w="1486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snapToGrid w:val="0"/>
              <w:spacing w:after="120"/>
              <w:jc w:val="center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608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22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796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Инсценировать басни (работа в группах).</w:t>
            </w:r>
          </w:p>
        </w:tc>
      </w:tr>
      <w:tr w:rsidR="00076A37" w:rsidRPr="00076A37" w:rsidTr="00076A37">
        <w:tc>
          <w:tcPr>
            <w:tcW w:w="560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11</w:t>
            </w:r>
          </w:p>
        </w:tc>
        <w:tc>
          <w:tcPr>
            <w:tcW w:w="4288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bCs/>
                <w:i/>
                <w:i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/>
                <w:bCs/>
                <w:i/>
                <w:iCs/>
                <w:kern w:val="3"/>
                <w:sz w:val="24"/>
                <w:szCs w:val="24"/>
                <w:lang w:eastAsia="ja-JP" w:bidi="fa-IR"/>
              </w:rPr>
              <w:t>Книги о родной природе.</w:t>
            </w:r>
          </w:p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bCs/>
                <w:i/>
                <w:i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/>
                <w:bCs/>
                <w:i/>
                <w:iCs/>
                <w:kern w:val="3"/>
                <w:sz w:val="24"/>
                <w:szCs w:val="24"/>
                <w:lang w:eastAsia="ja-JP" w:bidi="fa-IR"/>
              </w:rPr>
              <w:t>(3 часа)</w:t>
            </w:r>
          </w:p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Родные поэты.</w:t>
            </w:r>
          </w:p>
        </w:tc>
        <w:tc>
          <w:tcPr>
            <w:tcW w:w="1486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snapToGrid w:val="0"/>
              <w:spacing w:after="120"/>
              <w:jc w:val="center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3</w:t>
            </w:r>
          </w:p>
        </w:tc>
        <w:tc>
          <w:tcPr>
            <w:tcW w:w="1608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1822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4796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Собирать информацию для библиографической справки об авторе.</w:t>
            </w:r>
          </w:p>
        </w:tc>
      </w:tr>
      <w:tr w:rsidR="00076A37" w:rsidRPr="00076A37" w:rsidTr="00076A37">
        <w:tc>
          <w:tcPr>
            <w:tcW w:w="560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12</w:t>
            </w:r>
          </w:p>
        </w:tc>
        <w:tc>
          <w:tcPr>
            <w:tcW w:w="4288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 xml:space="preserve">Стихотворения Ф. Тютчева, А. </w:t>
            </w:r>
            <w:proofErr w:type="spellStart"/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Майкова</w:t>
            </w:r>
            <w:proofErr w:type="spellEnd"/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, А. Фета.</w:t>
            </w:r>
          </w:p>
        </w:tc>
        <w:tc>
          <w:tcPr>
            <w:tcW w:w="1486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snapToGrid w:val="0"/>
              <w:spacing w:after="120"/>
              <w:jc w:val="center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608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22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796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Слушать стихотворения, обмениваться мнениями.</w:t>
            </w:r>
          </w:p>
        </w:tc>
      </w:tr>
      <w:tr w:rsidR="00076A37" w:rsidRPr="00076A37" w:rsidTr="00076A37">
        <w:tc>
          <w:tcPr>
            <w:tcW w:w="560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13</w:t>
            </w:r>
          </w:p>
        </w:tc>
        <w:tc>
          <w:tcPr>
            <w:tcW w:w="4288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Проект «Краски и звуки поэтического слова»</w:t>
            </w:r>
          </w:p>
        </w:tc>
        <w:tc>
          <w:tcPr>
            <w:tcW w:w="1486" w:type="dxa"/>
          </w:tcPr>
          <w:p w:rsidR="00076A37" w:rsidRPr="00076A37" w:rsidRDefault="00076A37" w:rsidP="00076A37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        </w:t>
            </w:r>
          </w:p>
        </w:tc>
        <w:tc>
          <w:tcPr>
            <w:tcW w:w="1608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22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796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Выполнять поисковую работу по проекту.</w:t>
            </w:r>
          </w:p>
        </w:tc>
      </w:tr>
      <w:tr w:rsidR="00076A37" w:rsidRPr="00076A37" w:rsidTr="00076A37">
        <w:tc>
          <w:tcPr>
            <w:tcW w:w="560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14</w:t>
            </w:r>
          </w:p>
        </w:tc>
        <w:tc>
          <w:tcPr>
            <w:tcW w:w="4288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Книги Л. Н. Толстого для детей.</w:t>
            </w:r>
          </w:p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Л. Н. Толстой для детей.</w:t>
            </w:r>
          </w:p>
        </w:tc>
        <w:tc>
          <w:tcPr>
            <w:tcW w:w="1486" w:type="dxa"/>
          </w:tcPr>
          <w:p w:rsidR="00076A37" w:rsidRPr="00076A37" w:rsidRDefault="00076A37" w:rsidP="00076A37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        3</w:t>
            </w:r>
          </w:p>
        </w:tc>
        <w:tc>
          <w:tcPr>
            <w:tcW w:w="1608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1822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4796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 xml:space="preserve">Чтение произведений Л.Н. </w:t>
            </w:r>
            <w:proofErr w:type="gramStart"/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Толстого..</w:t>
            </w:r>
            <w:proofErr w:type="gramEnd"/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 xml:space="preserve"> Выразительно чтение эпизодов.</w:t>
            </w:r>
          </w:p>
        </w:tc>
      </w:tr>
      <w:tr w:rsidR="00076A37" w:rsidRPr="00076A37" w:rsidTr="00076A37">
        <w:tc>
          <w:tcPr>
            <w:tcW w:w="560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15</w:t>
            </w:r>
          </w:p>
        </w:tc>
        <w:tc>
          <w:tcPr>
            <w:tcW w:w="4288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Л. Н. Толстой – обработчик русских народных сказок.</w:t>
            </w:r>
          </w:p>
        </w:tc>
        <w:tc>
          <w:tcPr>
            <w:tcW w:w="1486" w:type="dxa"/>
          </w:tcPr>
          <w:p w:rsidR="00076A37" w:rsidRPr="00076A37" w:rsidRDefault="00076A37" w:rsidP="00076A37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      </w:t>
            </w:r>
          </w:p>
        </w:tc>
        <w:tc>
          <w:tcPr>
            <w:tcW w:w="1608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22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796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Составлять таблицы жанров произведений Л.Н. Толстого (работа в группах).</w:t>
            </w:r>
          </w:p>
        </w:tc>
      </w:tr>
      <w:tr w:rsidR="00076A37" w:rsidRPr="00076A37" w:rsidTr="00076A37">
        <w:tc>
          <w:tcPr>
            <w:tcW w:w="560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16</w:t>
            </w:r>
          </w:p>
        </w:tc>
        <w:tc>
          <w:tcPr>
            <w:tcW w:w="4288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Промежуточная проверочная работа.</w:t>
            </w:r>
          </w:p>
        </w:tc>
        <w:tc>
          <w:tcPr>
            <w:tcW w:w="1486" w:type="dxa"/>
          </w:tcPr>
          <w:p w:rsidR="00076A37" w:rsidRPr="00076A37" w:rsidRDefault="00076A37" w:rsidP="00076A37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        </w:t>
            </w:r>
          </w:p>
        </w:tc>
        <w:tc>
          <w:tcPr>
            <w:tcW w:w="1608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22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796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Проверять себя и самостоятельно оценивать свои достижения.</w:t>
            </w:r>
          </w:p>
        </w:tc>
      </w:tr>
      <w:tr w:rsidR="00076A37" w:rsidRPr="00076A37" w:rsidTr="00076A37">
        <w:tc>
          <w:tcPr>
            <w:tcW w:w="560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lastRenderedPageBreak/>
              <w:t>17</w:t>
            </w:r>
          </w:p>
        </w:tc>
        <w:tc>
          <w:tcPr>
            <w:tcW w:w="4288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iCs/>
                <w:kern w:val="3"/>
                <w:sz w:val="24"/>
                <w:szCs w:val="24"/>
                <w:lang w:eastAsia="ja-JP" w:bidi="fa-IR"/>
              </w:rPr>
              <w:t>Животные – герои детской литературы</w:t>
            </w:r>
          </w:p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iCs/>
                <w:kern w:val="3"/>
                <w:sz w:val="24"/>
                <w:szCs w:val="24"/>
                <w:lang w:eastAsia="ja-JP" w:bidi="fa-IR"/>
              </w:rPr>
              <w:t>(4 часа)</w:t>
            </w:r>
          </w:p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en-US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Произведения о животных.</w:t>
            </w:r>
          </w:p>
        </w:tc>
        <w:tc>
          <w:tcPr>
            <w:tcW w:w="1486" w:type="dxa"/>
          </w:tcPr>
          <w:p w:rsidR="00076A37" w:rsidRPr="00076A37" w:rsidRDefault="00076A37" w:rsidP="00076A37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     4 </w:t>
            </w:r>
          </w:p>
        </w:tc>
        <w:tc>
          <w:tcPr>
            <w:tcW w:w="1608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1822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4796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Уметь работать с книгой, пользуясь алгоритмом учебных действий.</w:t>
            </w:r>
          </w:p>
        </w:tc>
      </w:tr>
      <w:tr w:rsidR="00076A37" w:rsidRPr="00076A37" w:rsidTr="00076A37">
        <w:tc>
          <w:tcPr>
            <w:tcW w:w="560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18</w:t>
            </w:r>
          </w:p>
        </w:tc>
        <w:tc>
          <w:tcPr>
            <w:tcW w:w="4288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Рассказы о животных А. Куприна.</w:t>
            </w:r>
          </w:p>
        </w:tc>
        <w:tc>
          <w:tcPr>
            <w:tcW w:w="1486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608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22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796" w:type="dxa"/>
            <w:vAlign w:val="center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 xml:space="preserve">Работать с книгой </w:t>
            </w:r>
            <w:proofErr w:type="gramStart"/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Куприна  «</w:t>
            </w:r>
            <w:proofErr w:type="gramEnd"/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Ю-ю»,</w:t>
            </w:r>
          </w:p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писать отзыв о прочитанной книге.</w:t>
            </w:r>
          </w:p>
        </w:tc>
      </w:tr>
      <w:tr w:rsidR="00076A37" w:rsidRPr="00076A37" w:rsidTr="00076A37">
        <w:tc>
          <w:tcPr>
            <w:tcW w:w="560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19</w:t>
            </w:r>
          </w:p>
        </w:tc>
        <w:tc>
          <w:tcPr>
            <w:tcW w:w="4288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Книга Дж. Лондона «Бурый волк».</w:t>
            </w:r>
          </w:p>
        </w:tc>
        <w:tc>
          <w:tcPr>
            <w:tcW w:w="1486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608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22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796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Писать отзыв о книге или героях книги.</w:t>
            </w:r>
          </w:p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076A37" w:rsidRPr="00076A37" w:rsidTr="00076A37">
        <w:tc>
          <w:tcPr>
            <w:tcW w:w="560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20</w:t>
            </w:r>
          </w:p>
        </w:tc>
        <w:tc>
          <w:tcPr>
            <w:tcW w:w="4288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Художники-иллюстраторы книг о животных.</w:t>
            </w:r>
          </w:p>
        </w:tc>
        <w:tc>
          <w:tcPr>
            <w:tcW w:w="1486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608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22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796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Высказывать своё суждение об оформлении и структуре книги.</w:t>
            </w:r>
          </w:p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076A37" w:rsidRPr="00076A37" w:rsidTr="00076A37">
        <w:tc>
          <w:tcPr>
            <w:tcW w:w="560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21</w:t>
            </w:r>
          </w:p>
        </w:tc>
        <w:tc>
          <w:tcPr>
            <w:tcW w:w="4288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Дети – герои книг.</w:t>
            </w:r>
          </w:p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Дети – герои книг.</w:t>
            </w:r>
          </w:p>
        </w:tc>
        <w:tc>
          <w:tcPr>
            <w:tcW w:w="1486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eastAsia="ja-JP" w:bidi="fa-IR"/>
              </w:rPr>
              <w:t xml:space="preserve">        3</w:t>
            </w:r>
          </w:p>
        </w:tc>
        <w:tc>
          <w:tcPr>
            <w:tcW w:w="1608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1822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4796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 xml:space="preserve">Читать и обсуждать книгу </w:t>
            </w:r>
            <w:proofErr w:type="spellStart"/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А.Гайдара</w:t>
            </w:r>
            <w:proofErr w:type="spellEnd"/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 xml:space="preserve"> «Тимур и его команда»</w:t>
            </w:r>
          </w:p>
        </w:tc>
      </w:tr>
      <w:tr w:rsidR="00076A37" w:rsidRPr="00076A37" w:rsidTr="00076A37">
        <w:tc>
          <w:tcPr>
            <w:tcW w:w="560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22</w:t>
            </w:r>
          </w:p>
        </w:tc>
        <w:tc>
          <w:tcPr>
            <w:tcW w:w="4288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Произведения о детях.</w:t>
            </w:r>
          </w:p>
        </w:tc>
        <w:tc>
          <w:tcPr>
            <w:tcW w:w="1486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608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22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796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Участвовать в беседе о прочитанной книге, выражать своё мнение</w:t>
            </w:r>
          </w:p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 xml:space="preserve">и аргументировать свою точку зрения </w:t>
            </w:r>
          </w:p>
        </w:tc>
      </w:tr>
      <w:tr w:rsidR="00076A37" w:rsidRPr="00076A37" w:rsidTr="00076A37">
        <w:tc>
          <w:tcPr>
            <w:tcW w:w="560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23</w:t>
            </w:r>
          </w:p>
        </w:tc>
        <w:tc>
          <w:tcPr>
            <w:tcW w:w="4288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Литературная игра. «Кто они, мои сверстники — герои книг?»</w:t>
            </w:r>
          </w:p>
        </w:tc>
        <w:tc>
          <w:tcPr>
            <w:tcW w:w="1486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608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22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796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Участвовать в литературной игре «Кто они, мои сверстники — герои книг?»</w:t>
            </w:r>
          </w:p>
        </w:tc>
      </w:tr>
      <w:tr w:rsidR="00076A37" w:rsidRPr="00076A37" w:rsidTr="00076A37">
        <w:tc>
          <w:tcPr>
            <w:tcW w:w="560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24</w:t>
            </w:r>
          </w:p>
        </w:tc>
        <w:tc>
          <w:tcPr>
            <w:tcW w:w="4288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Книги зарубежных писателей.</w:t>
            </w:r>
          </w:p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Зарубежные писатели.</w:t>
            </w:r>
          </w:p>
        </w:tc>
        <w:tc>
          <w:tcPr>
            <w:tcW w:w="1486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eastAsia="ja-JP" w:bidi="fa-IR"/>
              </w:rPr>
              <w:t xml:space="preserve">       2</w:t>
            </w:r>
          </w:p>
        </w:tc>
        <w:tc>
          <w:tcPr>
            <w:tcW w:w="1608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1822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796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 xml:space="preserve">Познакомиться с книгами зарубежных писателей (Ц. </w:t>
            </w:r>
            <w:proofErr w:type="spellStart"/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Топелиус</w:t>
            </w:r>
            <w:proofErr w:type="spellEnd"/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 xml:space="preserve">, Дж. Лондон, Э. </w:t>
            </w:r>
            <w:proofErr w:type="spellStart"/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Сетон</w:t>
            </w:r>
            <w:proofErr w:type="spellEnd"/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 xml:space="preserve"> Томпсон, Дж. </w:t>
            </w:r>
            <w:proofErr w:type="spellStart"/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Чиарди</w:t>
            </w:r>
            <w:proofErr w:type="spellEnd"/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).</w:t>
            </w:r>
          </w:p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</w:pPr>
          </w:p>
        </w:tc>
      </w:tr>
      <w:tr w:rsidR="00076A37" w:rsidRPr="00076A37" w:rsidTr="00076A37">
        <w:tc>
          <w:tcPr>
            <w:tcW w:w="560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25</w:t>
            </w:r>
          </w:p>
        </w:tc>
        <w:tc>
          <w:tcPr>
            <w:tcW w:w="4288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Библиографический справочник.</w:t>
            </w:r>
          </w:p>
        </w:tc>
        <w:tc>
          <w:tcPr>
            <w:tcW w:w="1486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608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22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796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Составлять библиографические справочники: отбор информации о зарубежных писателях (работа в группах).</w:t>
            </w:r>
          </w:p>
        </w:tc>
      </w:tr>
      <w:tr w:rsidR="00076A37" w:rsidRPr="00076A37" w:rsidTr="00076A37">
        <w:tc>
          <w:tcPr>
            <w:tcW w:w="560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26</w:t>
            </w:r>
          </w:p>
        </w:tc>
        <w:tc>
          <w:tcPr>
            <w:tcW w:w="4288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Книги о детях войны</w:t>
            </w:r>
          </w:p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Л. Воронкова «Девочка из города».</w:t>
            </w:r>
          </w:p>
        </w:tc>
        <w:tc>
          <w:tcPr>
            <w:tcW w:w="1486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eastAsia="ja-JP" w:bidi="fa-IR"/>
              </w:rPr>
              <w:t xml:space="preserve">         3 </w:t>
            </w:r>
          </w:p>
        </w:tc>
        <w:tc>
          <w:tcPr>
            <w:tcW w:w="1608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1822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4796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Обсуждение прочитанной книги (беседа, дискуссии, споры).</w:t>
            </w:r>
          </w:p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076A37" w:rsidRPr="00076A37" w:rsidTr="00076A37">
        <w:tc>
          <w:tcPr>
            <w:tcW w:w="560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27</w:t>
            </w:r>
          </w:p>
        </w:tc>
        <w:tc>
          <w:tcPr>
            <w:tcW w:w="4288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 xml:space="preserve">Книга В. </w:t>
            </w:r>
            <w:proofErr w:type="spellStart"/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Железникова</w:t>
            </w:r>
            <w:proofErr w:type="spellEnd"/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 xml:space="preserve"> «Девушка в военном».</w:t>
            </w:r>
          </w:p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486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608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22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796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Уметь самостоятельно работать с новым произведением.</w:t>
            </w:r>
          </w:p>
        </w:tc>
      </w:tr>
      <w:tr w:rsidR="00076A37" w:rsidRPr="00076A37" w:rsidTr="00076A37">
        <w:tc>
          <w:tcPr>
            <w:tcW w:w="560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28</w:t>
            </w:r>
          </w:p>
        </w:tc>
        <w:tc>
          <w:tcPr>
            <w:tcW w:w="4288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Кто они – дети войны.</w:t>
            </w:r>
          </w:p>
        </w:tc>
        <w:tc>
          <w:tcPr>
            <w:tcW w:w="1486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608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22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796" w:type="dxa"/>
            <w:vAlign w:val="center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Выполнять творческую работу «Дети войны с тобой рядом»: встречи, сбор материалов, оформление «Книги памяти».</w:t>
            </w:r>
          </w:p>
        </w:tc>
      </w:tr>
      <w:tr w:rsidR="00076A37" w:rsidRPr="00076A37" w:rsidTr="00076A37">
        <w:tc>
          <w:tcPr>
            <w:tcW w:w="560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2</w:t>
            </w: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9</w:t>
            </w:r>
          </w:p>
        </w:tc>
        <w:tc>
          <w:tcPr>
            <w:tcW w:w="4288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Газеты и журналы для детей.</w:t>
            </w:r>
          </w:p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Что такое периодика.</w:t>
            </w:r>
          </w:p>
        </w:tc>
        <w:tc>
          <w:tcPr>
            <w:tcW w:w="1486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eastAsia="ja-JP" w:bidi="fa-IR"/>
              </w:rPr>
              <w:t xml:space="preserve">       3</w:t>
            </w:r>
          </w:p>
        </w:tc>
        <w:tc>
          <w:tcPr>
            <w:tcW w:w="1608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1822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4796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 xml:space="preserve">Рассматривать и читать детские газеты и журналы; </w:t>
            </w:r>
          </w:p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076A37" w:rsidRPr="00076A37" w:rsidTr="00076A37">
        <w:tc>
          <w:tcPr>
            <w:tcW w:w="560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lastRenderedPageBreak/>
              <w:t>30</w:t>
            </w:r>
          </w:p>
        </w:tc>
        <w:tc>
          <w:tcPr>
            <w:tcW w:w="4288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Детские газеты и журналы.</w:t>
            </w:r>
          </w:p>
        </w:tc>
        <w:tc>
          <w:tcPr>
            <w:tcW w:w="1486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608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22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796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 xml:space="preserve">Уметь находить нужную информацию в газетах и журналах; </w:t>
            </w:r>
          </w:p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076A37" w:rsidRPr="00076A37" w:rsidTr="00076A37">
        <w:tc>
          <w:tcPr>
            <w:tcW w:w="560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31</w:t>
            </w:r>
          </w:p>
        </w:tc>
        <w:tc>
          <w:tcPr>
            <w:tcW w:w="4288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Электронные периодические издания.</w:t>
            </w:r>
          </w:p>
        </w:tc>
        <w:tc>
          <w:tcPr>
            <w:tcW w:w="1486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608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22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796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 xml:space="preserve">Уметь пользоваться электронными газетами и журналами. </w:t>
            </w:r>
          </w:p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076A37" w:rsidRPr="00076A37" w:rsidTr="00076A37">
        <w:tc>
          <w:tcPr>
            <w:tcW w:w="560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32</w:t>
            </w:r>
          </w:p>
        </w:tc>
        <w:tc>
          <w:tcPr>
            <w:tcW w:w="4288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«Книги, книги, книги…»</w:t>
            </w:r>
          </w:p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Классная газета «Книгочей».</w:t>
            </w:r>
          </w:p>
        </w:tc>
        <w:tc>
          <w:tcPr>
            <w:tcW w:w="1486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eastAsia="ja-JP" w:bidi="fa-IR"/>
              </w:rPr>
              <w:t xml:space="preserve">      2 </w:t>
            </w:r>
          </w:p>
        </w:tc>
        <w:tc>
          <w:tcPr>
            <w:tcW w:w="1608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22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4796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 xml:space="preserve">Готовить материал для классной газеты; </w:t>
            </w:r>
          </w:p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076A37" w:rsidRPr="00076A37" w:rsidTr="00076A37">
        <w:tc>
          <w:tcPr>
            <w:tcW w:w="560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33</w:t>
            </w:r>
          </w:p>
        </w:tc>
        <w:tc>
          <w:tcPr>
            <w:tcW w:w="4288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Библиотечная мозаика «Что я знаю о книге?</w:t>
            </w:r>
          </w:p>
        </w:tc>
        <w:tc>
          <w:tcPr>
            <w:tcW w:w="1486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608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22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796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 xml:space="preserve">Собирать информацию для проекта «История детской газеты и журнала»; </w:t>
            </w:r>
          </w:p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076A37" w:rsidRPr="00076A37" w:rsidTr="00076A37">
        <w:tc>
          <w:tcPr>
            <w:tcW w:w="560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34</w:t>
            </w:r>
          </w:p>
        </w:tc>
        <w:tc>
          <w:tcPr>
            <w:tcW w:w="4288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Итоговая промежуточная проверочная работа.</w:t>
            </w:r>
          </w:p>
        </w:tc>
        <w:tc>
          <w:tcPr>
            <w:tcW w:w="1486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eastAsia="ja-JP" w:bidi="fa-IR"/>
              </w:rPr>
              <w:t xml:space="preserve">        1</w:t>
            </w:r>
          </w:p>
        </w:tc>
        <w:tc>
          <w:tcPr>
            <w:tcW w:w="1608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22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4796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Проверять себя и самостоятельно оценивать свои достижения.</w:t>
            </w:r>
          </w:p>
        </w:tc>
      </w:tr>
      <w:tr w:rsidR="00076A37" w:rsidRPr="00076A37" w:rsidTr="00076A37">
        <w:tc>
          <w:tcPr>
            <w:tcW w:w="560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en-US"/>
              </w:rPr>
            </w:pPr>
          </w:p>
        </w:tc>
        <w:tc>
          <w:tcPr>
            <w:tcW w:w="4288" w:type="dxa"/>
          </w:tcPr>
          <w:p w:rsidR="00076A37" w:rsidRPr="00076A37" w:rsidRDefault="00076A37" w:rsidP="00076A37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Итого за 1</w:t>
            </w:r>
            <w:r w:rsidRPr="00076A37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076A37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четверть</w:t>
            </w:r>
          </w:p>
        </w:tc>
        <w:tc>
          <w:tcPr>
            <w:tcW w:w="1486" w:type="dxa"/>
          </w:tcPr>
          <w:p w:rsidR="00076A37" w:rsidRPr="00076A37" w:rsidRDefault="00076A37" w:rsidP="00076A37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        8 </w:t>
            </w:r>
          </w:p>
        </w:tc>
        <w:tc>
          <w:tcPr>
            <w:tcW w:w="1608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822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3</w:t>
            </w:r>
          </w:p>
        </w:tc>
        <w:tc>
          <w:tcPr>
            <w:tcW w:w="4796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076A37" w:rsidRPr="00076A37" w:rsidTr="00076A37">
        <w:tc>
          <w:tcPr>
            <w:tcW w:w="560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en-US"/>
              </w:rPr>
            </w:pPr>
          </w:p>
        </w:tc>
        <w:tc>
          <w:tcPr>
            <w:tcW w:w="4288" w:type="dxa"/>
          </w:tcPr>
          <w:p w:rsidR="00076A37" w:rsidRPr="00076A37" w:rsidRDefault="00076A37" w:rsidP="00076A37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Итого за 2</w:t>
            </w:r>
            <w:r w:rsidRPr="00076A37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076A37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четверть</w:t>
            </w:r>
          </w:p>
        </w:tc>
        <w:tc>
          <w:tcPr>
            <w:tcW w:w="1486" w:type="dxa"/>
          </w:tcPr>
          <w:p w:rsidR="00076A37" w:rsidRPr="00076A37" w:rsidRDefault="00076A37" w:rsidP="00076A37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        8 </w:t>
            </w:r>
          </w:p>
        </w:tc>
        <w:tc>
          <w:tcPr>
            <w:tcW w:w="1608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6</w:t>
            </w:r>
          </w:p>
        </w:tc>
        <w:tc>
          <w:tcPr>
            <w:tcW w:w="1822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4796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076A37" w:rsidRPr="00076A37" w:rsidTr="00076A37">
        <w:tc>
          <w:tcPr>
            <w:tcW w:w="560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en-US"/>
              </w:rPr>
            </w:pPr>
          </w:p>
        </w:tc>
        <w:tc>
          <w:tcPr>
            <w:tcW w:w="4288" w:type="dxa"/>
          </w:tcPr>
          <w:p w:rsidR="00076A37" w:rsidRPr="00076A37" w:rsidRDefault="00076A37" w:rsidP="00076A37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Итого за 3</w:t>
            </w:r>
            <w:r w:rsidRPr="00076A37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076A37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четверть</w:t>
            </w:r>
          </w:p>
        </w:tc>
        <w:tc>
          <w:tcPr>
            <w:tcW w:w="1486" w:type="dxa"/>
          </w:tcPr>
          <w:p w:rsidR="00076A37" w:rsidRPr="00076A37" w:rsidRDefault="00076A37" w:rsidP="00076A37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      10.</w:t>
            </w:r>
          </w:p>
        </w:tc>
        <w:tc>
          <w:tcPr>
            <w:tcW w:w="1608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6</w:t>
            </w:r>
          </w:p>
        </w:tc>
        <w:tc>
          <w:tcPr>
            <w:tcW w:w="1822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4796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076A37" w:rsidRPr="00076A37" w:rsidTr="00076A37">
        <w:tc>
          <w:tcPr>
            <w:tcW w:w="560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en-US"/>
              </w:rPr>
            </w:pPr>
          </w:p>
        </w:tc>
        <w:tc>
          <w:tcPr>
            <w:tcW w:w="4288" w:type="dxa"/>
          </w:tcPr>
          <w:p w:rsidR="00076A37" w:rsidRPr="00076A37" w:rsidRDefault="00076A37" w:rsidP="00076A37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Итого за 4</w:t>
            </w:r>
            <w:r w:rsidRPr="00076A37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076A37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четверть</w:t>
            </w:r>
          </w:p>
        </w:tc>
        <w:tc>
          <w:tcPr>
            <w:tcW w:w="1486" w:type="dxa"/>
          </w:tcPr>
          <w:p w:rsidR="00076A37" w:rsidRPr="00076A37" w:rsidRDefault="00076A37" w:rsidP="00076A37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        8 </w:t>
            </w:r>
          </w:p>
        </w:tc>
        <w:tc>
          <w:tcPr>
            <w:tcW w:w="1608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1822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4796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076A37" w:rsidRPr="00076A37" w:rsidTr="00076A37">
        <w:tc>
          <w:tcPr>
            <w:tcW w:w="560" w:type="dxa"/>
          </w:tcPr>
          <w:p w:rsidR="00076A37" w:rsidRPr="00076A37" w:rsidRDefault="00076A37" w:rsidP="00076A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en-US"/>
              </w:rPr>
            </w:pPr>
          </w:p>
        </w:tc>
        <w:tc>
          <w:tcPr>
            <w:tcW w:w="4288" w:type="dxa"/>
          </w:tcPr>
          <w:p w:rsidR="00076A37" w:rsidRPr="00076A37" w:rsidRDefault="00076A37" w:rsidP="00076A37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076A37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Итого за год</w:t>
            </w:r>
          </w:p>
        </w:tc>
        <w:tc>
          <w:tcPr>
            <w:tcW w:w="1486" w:type="dxa"/>
          </w:tcPr>
          <w:p w:rsidR="00076A37" w:rsidRPr="00076A37" w:rsidRDefault="00076A37" w:rsidP="00076A37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     34</w:t>
            </w:r>
          </w:p>
        </w:tc>
        <w:tc>
          <w:tcPr>
            <w:tcW w:w="1608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21</w:t>
            </w:r>
          </w:p>
        </w:tc>
        <w:tc>
          <w:tcPr>
            <w:tcW w:w="1822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 xml:space="preserve">13 </w:t>
            </w:r>
          </w:p>
        </w:tc>
        <w:tc>
          <w:tcPr>
            <w:tcW w:w="4796" w:type="dxa"/>
          </w:tcPr>
          <w:p w:rsidR="00076A37" w:rsidRPr="00076A37" w:rsidRDefault="00076A37" w:rsidP="00076A3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</w:tr>
    </w:tbl>
    <w:p w:rsidR="00076A37" w:rsidRPr="00076A37" w:rsidRDefault="00076A37" w:rsidP="00076A37">
      <w:pPr>
        <w:autoSpaceDE w:val="0"/>
        <w:autoSpaceDN w:val="0"/>
        <w:adjustRightInd w:val="0"/>
        <w:spacing w:after="0" w:line="240" w:lineRule="auto"/>
        <w:rPr>
          <w:rFonts w:ascii="Times New Roman" w:eastAsia="Andale Sans UI" w:hAnsi="Times New Roman" w:cs="Tahoma"/>
          <w:b/>
          <w:bCs/>
          <w:color w:val="000000"/>
          <w:kern w:val="3"/>
          <w:sz w:val="24"/>
          <w:szCs w:val="24"/>
          <w:lang w:eastAsia="ja-JP" w:bidi="fa-IR"/>
        </w:rPr>
      </w:pPr>
    </w:p>
    <w:p w:rsidR="00076A37" w:rsidRPr="00076A37" w:rsidRDefault="00076A37" w:rsidP="00076A37">
      <w:pPr>
        <w:autoSpaceDE w:val="0"/>
        <w:autoSpaceDN w:val="0"/>
        <w:adjustRightInd w:val="0"/>
        <w:spacing w:after="0" w:line="240" w:lineRule="auto"/>
        <w:rPr>
          <w:rFonts w:ascii="Times New Roman" w:eastAsia="Andale Sans UI" w:hAnsi="Times New Roman" w:cs="Tahoma"/>
          <w:b/>
          <w:bCs/>
          <w:color w:val="000000"/>
          <w:kern w:val="3"/>
          <w:sz w:val="24"/>
          <w:szCs w:val="24"/>
          <w:lang w:eastAsia="ja-JP" w:bidi="fa-IR"/>
        </w:rPr>
      </w:pPr>
    </w:p>
    <w:p w:rsidR="00076A37" w:rsidRPr="00076A37" w:rsidRDefault="00076A37" w:rsidP="00076A37">
      <w:pPr>
        <w:autoSpaceDE w:val="0"/>
        <w:autoSpaceDN w:val="0"/>
        <w:adjustRightInd w:val="0"/>
        <w:spacing w:after="0" w:line="240" w:lineRule="auto"/>
        <w:rPr>
          <w:rFonts w:ascii="Times New Roman" w:eastAsia="Andale Sans UI" w:hAnsi="Times New Roman" w:cs="Tahoma"/>
          <w:b/>
          <w:bCs/>
          <w:color w:val="000000"/>
          <w:kern w:val="3"/>
          <w:sz w:val="24"/>
          <w:szCs w:val="24"/>
          <w:lang w:eastAsia="ja-JP" w:bidi="fa-IR"/>
        </w:rPr>
      </w:pPr>
    </w:p>
    <w:p w:rsidR="00076A37" w:rsidRPr="00076A37" w:rsidRDefault="00076A37" w:rsidP="00076A37">
      <w:pPr>
        <w:autoSpaceDE w:val="0"/>
        <w:autoSpaceDN w:val="0"/>
        <w:adjustRightInd w:val="0"/>
        <w:spacing w:after="0" w:line="240" w:lineRule="auto"/>
        <w:rPr>
          <w:rFonts w:ascii="Times New Roman" w:eastAsia="Andale Sans UI" w:hAnsi="Times New Roman" w:cs="Tahoma"/>
          <w:b/>
          <w:bCs/>
          <w:color w:val="000000"/>
          <w:kern w:val="3"/>
          <w:sz w:val="24"/>
          <w:szCs w:val="24"/>
          <w:lang w:eastAsia="ja-JP" w:bidi="fa-IR"/>
        </w:rPr>
      </w:pPr>
    </w:p>
    <w:p w:rsidR="00076A37" w:rsidRPr="00076A37" w:rsidRDefault="00076A37" w:rsidP="00076A37">
      <w:pPr>
        <w:autoSpaceDE w:val="0"/>
        <w:autoSpaceDN w:val="0"/>
        <w:adjustRightInd w:val="0"/>
        <w:spacing w:after="0" w:line="240" w:lineRule="auto"/>
        <w:rPr>
          <w:rFonts w:ascii="Times New Roman" w:eastAsia="Andale Sans UI" w:hAnsi="Times New Roman" w:cs="Tahoma"/>
          <w:b/>
          <w:bCs/>
          <w:color w:val="000000"/>
          <w:kern w:val="3"/>
          <w:sz w:val="24"/>
          <w:szCs w:val="24"/>
          <w:lang w:eastAsia="ja-JP" w:bidi="fa-IR"/>
        </w:rPr>
      </w:pPr>
    </w:p>
    <w:p w:rsidR="00076A37" w:rsidRPr="00076A37" w:rsidRDefault="00076A37" w:rsidP="00076A37">
      <w:pPr>
        <w:autoSpaceDE w:val="0"/>
        <w:autoSpaceDN w:val="0"/>
        <w:adjustRightInd w:val="0"/>
        <w:spacing w:after="0" w:line="240" w:lineRule="auto"/>
        <w:rPr>
          <w:rFonts w:ascii="Times New Roman" w:eastAsia="Andale Sans UI" w:hAnsi="Times New Roman" w:cs="Tahoma"/>
          <w:b/>
          <w:bCs/>
          <w:color w:val="000000"/>
          <w:kern w:val="3"/>
          <w:sz w:val="24"/>
          <w:szCs w:val="24"/>
          <w:lang w:eastAsia="ja-JP" w:bidi="fa-IR"/>
        </w:rPr>
      </w:pPr>
    </w:p>
    <w:p w:rsidR="00076A37" w:rsidRPr="00076A37" w:rsidRDefault="00076A37" w:rsidP="00076A37">
      <w:pPr>
        <w:autoSpaceDE w:val="0"/>
        <w:autoSpaceDN w:val="0"/>
        <w:adjustRightInd w:val="0"/>
        <w:spacing w:after="0" w:line="240" w:lineRule="auto"/>
        <w:rPr>
          <w:rFonts w:ascii="Times New Roman" w:eastAsia="Andale Sans UI" w:hAnsi="Times New Roman" w:cs="Tahoma"/>
          <w:b/>
          <w:bCs/>
          <w:color w:val="000000"/>
          <w:kern w:val="3"/>
          <w:sz w:val="24"/>
          <w:szCs w:val="24"/>
          <w:lang w:eastAsia="ja-JP" w:bidi="fa-IR"/>
        </w:rPr>
      </w:pPr>
    </w:p>
    <w:p w:rsidR="00076A37" w:rsidRPr="00076A37" w:rsidRDefault="00076A37" w:rsidP="00076A37">
      <w:pPr>
        <w:autoSpaceDE w:val="0"/>
        <w:autoSpaceDN w:val="0"/>
        <w:adjustRightInd w:val="0"/>
        <w:spacing w:after="0" w:line="240" w:lineRule="auto"/>
        <w:rPr>
          <w:rFonts w:ascii="Times New Roman" w:eastAsia="Andale Sans UI" w:hAnsi="Times New Roman" w:cs="Tahoma"/>
          <w:b/>
          <w:bCs/>
          <w:color w:val="000000"/>
          <w:kern w:val="3"/>
          <w:sz w:val="24"/>
          <w:szCs w:val="24"/>
          <w:lang w:eastAsia="ja-JP" w:bidi="fa-IR"/>
        </w:rPr>
      </w:pPr>
    </w:p>
    <w:p w:rsidR="00B63470" w:rsidRDefault="00B63470"/>
    <w:sectPr w:rsidR="00B63470" w:rsidSect="0095444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E0D"/>
    <w:rsid w:val="00076A37"/>
    <w:rsid w:val="00321E0D"/>
    <w:rsid w:val="00B63470"/>
    <w:rsid w:val="00D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A8498"/>
  <w15:chartTrackingRefBased/>
  <w15:docId w15:val="{DE6A9D95-9E79-479D-B6A7-D8D2AEB3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A3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1715</Words>
  <Characters>9776</Characters>
  <Application>Microsoft Office Word</Application>
  <DocSecurity>0</DocSecurity>
  <Lines>81</Lines>
  <Paragraphs>22</Paragraphs>
  <ScaleCrop>false</ScaleCrop>
  <Company/>
  <LinksUpToDate>false</LinksUpToDate>
  <CharactersWithSpaces>11469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2019-10-31T19:20:00Z</dcterms:created>
  <dcterms:modified xsi:type="dcterms:W3CDTF">2019-10-31T19:25:00Z</dcterms:modified>
</cp:coreProperties>
</file>