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87" w:rsidRDefault="001F0C87" w:rsidP="001F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Аннотация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6"/>
          <w:szCs w:val="26"/>
        </w:rPr>
      </w:pPr>
      <w:r>
        <w:rPr>
          <w:rFonts w:ascii="Times New Roman,Bold" w:hAnsi="Times New Roman,Bold" w:cs="Times New Roman,Bold"/>
          <w:b/>
          <w:bCs/>
          <w:sz w:val="26"/>
          <w:szCs w:val="26"/>
        </w:rPr>
        <w:t>к рабочей программе по математике (ФГОС) 3 класса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proofErr w:type="gramStart"/>
      <w:r>
        <w:rPr>
          <w:rFonts w:ascii="Times New Roman" w:hAnsi="Times New Roman" w:cs="Times New Roman"/>
          <w:sz w:val="26"/>
          <w:szCs w:val="26"/>
        </w:rPr>
        <w:t>Рабочая программа по предмету «Математика» для обучающихся 3 класса</w:t>
      </w:r>
      <w:proofErr w:type="gramEnd"/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разработана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 соответствии с приказом Министерства образования и науки Российской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Федерации от 06.10.2009 №373 «Об утверждении и введении в действие </w:t>
      </w:r>
      <w:proofErr w:type="gramStart"/>
      <w:r>
        <w:rPr>
          <w:rFonts w:ascii="Times New Roman" w:hAnsi="Times New Roman" w:cs="Times New Roman"/>
          <w:sz w:val="26"/>
          <w:szCs w:val="26"/>
        </w:rPr>
        <w:t>федерального</w:t>
      </w:r>
      <w:proofErr w:type="gramEnd"/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начального общего образования" (в</w:t>
      </w:r>
      <w:proofErr w:type="gramEnd"/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редакции от 31.12.2015 года), ООП НОО МАОУ 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СОШ», авторской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программой М.И. Моро, Ю.М. Колягиной, М.А. Бантовой «Математика», Москва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«Просвещение» 2014 к завершенной предметной линии учебников: Математика 3 класс: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учебник для общеобразовательных организаций/ М.И. Моро, С.И. Волкова, С.В. Степанова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М.: Просвещение, 2019.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изучение предмета «Математика» в 3 классе в учебном плане филиала МАОУ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proofErr w:type="spellStart"/>
      <w:r>
        <w:rPr>
          <w:rFonts w:ascii="Times New Roman" w:hAnsi="Times New Roman" w:cs="Times New Roman"/>
          <w:sz w:val="26"/>
          <w:szCs w:val="26"/>
        </w:rPr>
        <w:t>Прииртышская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- «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Абалакская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СОШ» отводится 4 часа в неделю, 136 часов в год.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Содержание предмета направлено на формирование способности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proofErr w:type="gramEnd"/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продолжительной умственной деятельности, основ логического мышления,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пространственного воображения, математической речи и аргументации, способности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различать обоснованные суждения.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Основными целями начального обучения математике являются: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Математическое развитие младших школьников.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Формирование системы начальных математических знаний.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Symbol" w:hAnsi="Symbol" w:cs="Symbol"/>
          <w:sz w:val="26"/>
          <w:szCs w:val="26"/>
        </w:rPr>
        <w:t></w:t>
      </w:r>
      <w:r>
        <w:rPr>
          <w:rFonts w:ascii="Symbol" w:hAnsi="Symbol" w:cs="Symbol"/>
          <w:sz w:val="26"/>
          <w:szCs w:val="26"/>
        </w:rPr>
        <w:t></w:t>
      </w:r>
      <w:r>
        <w:rPr>
          <w:rFonts w:ascii="Times New Roman" w:hAnsi="Times New Roman" w:cs="Times New Roman"/>
          <w:sz w:val="26"/>
          <w:szCs w:val="26"/>
        </w:rPr>
        <w:t>Воспитание интереса к математике, к умственной деятельности.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Программа определяет ряд задач, решение которых направлено на достижение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основных целей начального математического образования: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формирование элементов самостоятельной интеллектуальной деятельности на основе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овладения несложными математическими методами познания окружающего мира (умения</w:t>
      </w:r>
      <w:proofErr w:type="gramEnd"/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устанавливать, описывать, моделировать и объяснять количественные и пространственные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отношения);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развитие основ логического, знаково-символического и алгоритмического мышления;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развитие пространственного воображения;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развитие математической речи;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формирование системы начальных математических знаний и умений их применять </w:t>
      </w:r>
      <w:proofErr w:type="gramStart"/>
      <w:r>
        <w:rPr>
          <w:rFonts w:ascii="Times New Roman" w:hAnsi="Times New Roman" w:cs="Times New Roman"/>
          <w:sz w:val="26"/>
          <w:szCs w:val="26"/>
        </w:rPr>
        <w:t>для</w:t>
      </w:r>
      <w:proofErr w:type="gramEnd"/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решения учебно-познавательных и практических задач;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формирование умения вести поиск информации и работать с ней;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формирование первоначальных представлений о компьютерной грамотности;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развитие познавательных способностей;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воспитание стремления к расширению математических знаний;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— формирование критичности мышления;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— развитие умений </w:t>
      </w:r>
      <w:proofErr w:type="spellStart"/>
      <w:r>
        <w:rPr>
          <w:rFonts w:ascii="Times New Roman" w:hAnsi="Times New Roman" w:cs="Times New Roman"/>
          <w:sz w:val="26"/>
          <w:szCs w:val="26"/>
        </w:rPr>
        <w:t>аргументированно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обосновывать и отстаивать высказанное суждение,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оценивать и принимать суждения других.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Содержание учебного предмета «Математика» в 3 классе включает разделы: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Числа от 1 до 100. Сложение и вычитание (8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Табличное умножение и деление (26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Числа от 1 до 100. Табличное умножение и деление (24 часа)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Числа от 1 до 100. </w:t>
      </w:r>
      <w:proofErr w:type="spellStart"/>
      <w:r>
        <w:rPr>
          <w:rFonts w:ascii="Times New Roman" w:hAnsi="Times New Roman" w:cs="Times New Roman"/>
          <w:sz w:val="26"/>
          <w:szCs w:val="26"/>
        </w:rPr>
        <w:t>Внетабличное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умножение и деление (27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Числа от 1 до 1000. Нумерация (13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Числа от 1 до 1000. Сложение и вычитание (12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Числа от 1 до 1000. Умножение и деление (13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Первоначальные представления о компьютерной грамотности (10 часов)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Итоговое повторение (3 часа)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Для контроля и оценки знаний и умений по предмету математика используются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индивидуальная и фронтальная устные проверки, проверочные и контрольные работы,</w:t>
      </w:r>
    </w:p>
    <w:p w:rsidR="001F0C87" w:rsidRDefault="001F0C87" w:rsidP="001F0C8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математические диктанты, тестирование.</w:t>
      </w:r>
    </w:p>
    <w:p w:rsidR="004D02C5" w:rsidRDefault="001F0C87" w:rsidP="001F0C87">
      <w:r>
        <w:rPr>
          <w:rFonts w:ascii="Times New Roman" w:hAnsi="Times New Roman" w:cs="Times New Roman"/>
          <w:sz w:val="26"/>
          <w:szCs w:val="26"/>
        </w:rPr>
        <w:t xml:space="preserve">    Срок реализации программы 1 год.</w:t>
      </w:r>
    </w:p>
    <w:sectPr w:rsidR="004D02C5" w:rsidSect="001F0C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F0C87"/>
    <w:rsid w:val="001F0C87"/>
    <w:rsid w:val="004D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475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2020-11-07T08:16:00Z</dcterms:created>
  <dcterms:modified xsi:type="dcterms:W3CDTF">2020-11-07T08:17:00Z</dcterms:modified>
</cp:coreProperties>
</file>