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174" w:rsidRPr="006242A8" w:rsidRDefault="00A22174" w:rsidP="0062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6242A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Как сделать Интернет для детей более безопасным</w:t>
      </w:r>
    </w:p>
    <w:bookmarkEnd w:id="0"/>
    <w:p w:rsidR="00A22174" w:rsidRPr="006242A8" w:rsidRDefault="00A22174" w:rsidP="0062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предоставляет детям и молодежи невероятные возможности для совершения открытий, общения и творчества. Тем не менее с использованием Интернета также связаны риски. Например, он представляет собой открытое окно в мир, который также принадлежит взрослым и содержит материалы, не подходящие для детей.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должны родители помочь детям снизить эти риски? Простого ответа не существует. Риски могут быть разными в зависимости от возраста и компьютерной грамотности ребенка.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важным является обеспечение безопасности личной информации на собственном компьютере, что означает защиту от вирусов и обновление программного обеспечения. Что касается детей, повысить уровень защиты данных можно путем использования настроек фильтра и параметров фильтрации содержимого, которые доступны во многих программах.</w:t>
      </w:r>
    </w:p>
    <w:p w:rsidR="00A22174" w:rsidRPr="006242A8" w:rsidRDefault="00A22174" w:rsidP="0062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Использование Интернета является безопасным, если </w:t>
      </w:r>
      <w:proofErr w:type="gramStart"/>
      <w:r w:rsidRPr="00624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выполняются  основные</w:t>
      </w:r>
      <w:proofErr w:type="gramEnd"/>
      <w:r w:rsidRPr="006242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правила</w:t>
      </w:r>
    </w:p>
    <w:p w:rsidR="00A22174" w:rsidRPr="006242A8" w:rsidRDefault="00A22174" w:rsidP="006242A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Защитите свой компьютер</w:t>
      </w:r>
    </w:p>
    <w:p w:rsidR="00A22174" w:rsidRPr="006242A8" w:rsidRDefault="00A22174" w:rsidP="006242A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 обновляйте операционную систему.</w:t>
      </w:r>
    </w:p>
    <w:p w:rsidR="00A22174" w:rsidRPr="006242A8" w:rsidRDefault="00A22174" w:rsidP="006242A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антивирусную программу.</w:t>
      </w:r>
    </w:p>
    <w:p w:rsidR="00A22174" w:rsidRPr="006242A8" w:rsidRDefault="00A22174" w:rsidP="006242A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Применяйте брандмауэр.</w:t>
      </w:r>
    </w:p>
    <w:p w:rsidR="00A22174" w:rsidRPr="006242A8" w:rsidRDefault="00A22174" w:rsidP="006242A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Создавайте резервные копии важных файлов.</w:t>
      </w:r>
    </w:p>
    <w:p w:rsidR="00A22174" w:rsidRPr="006242A8" w:rsidRDefault="00A22174" w:rsidP="006242A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осторожны при загрузке новых файлов.</w:t>
      </w:r>
    </w:p>
    <w:p w:rsidR="00A22174" w:rsidRPr="006242A8" w:rsidRDefault="00A22174" w:rsidP="006242A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Защитите себя в Интернете</w:t>
      </w:r>
    </w:p>
    <w:p w:rsidR="00A22174" w:rsidRPr="006242A8" w:rsidRDefault="00A22174" w:rsidP="006242A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осторожностью разглашайте личную информацию.</w:t>
      </w:r>
    </w:p>
    <w:p w:rsidR="00A22174" w:rsidRPr="006242A8" w:rsidRDefault="00A22174" w:rsidP="006242A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Думайте о том, с кем разговариваете.</w:t>
      </w:r>
    </w:p>
    <w:p w:rsidR="00A22174" w:rsidRPr="006242A8" w:rsidRDefault="00A22174" w:rsidP="006242A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в Интернете не вся информация надежна и не все пользователи откровенны.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правила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Закону необходимо подчиняться даже в Интернете.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в Интернете не забывайте заботиться об остальных так же, как о себе.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Советы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Установите компьютер в общей для всей семьи комнате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случае разговор об Интернете и наблюдение за его использованием станет естественным в повседневной жизни. Обсуждение проблем может стать проще, если компьютер находится в общей комнате. Кроме того, Интернетом можно пользоваться вместе.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Обсуждайте Интернет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интерес к действиям ребенка и его/ее друзей как в Интернете, так и в реальной жизни. Расскажите ребенку о прекрасных и увлекательных вещах, которые возможны в Интернете, а также о трудностях, с которыми можно столкнуться. Обсудите с ребенком действия, которые необходимо предпринять, если чувствуется неловкость в какой-либо ситуации в Интернете.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Узнайте больше об использовании компьютера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сами являетесь пользователем Интернета, вам будет проще определить правильную тактику для детей и помочь им найти в Интернете полезный материал.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Используйте Интернет вместе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сайты, которые подходят для детей, или узнайте о способах поиска полезной информации: запланируйте совместную туристическую поездку, просмотрите образовательные сайты для помощи в школьных заданиях или найдите информацию об увлечениях детей. Просматривая веб-сайты в Интернете вместе, можно также помочь ребенку оценить значимость найденной информации. Можно добавить любимые сайты в </w:t>
      </w: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папку «Избранное», чтобы совместно просмотренные ранее веб-сайты можно было открыть одним щелчком мыши.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lang w:eastAsia="ru-RU"/>
        </w:rPr>
        <w:t>Договаривайтесь с ребенком о способе и времени использования Интернета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оказаться полезным согласовать с ребенком время, которое он проводит за компьютером, а также список веб-сайтов, которые он может посещать. Это необходимо обсудить с детьми и прийти к определенному решению, которое всех устраивает.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Внутренние правила по использованию Интернета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один хороший способ свести к минимуму опасности Интернета, который заключается в установлении и согласовании с детьми некоторых правил. Общие правила являются отличным началом для разговора о безопасном использовании Интернета.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Время, проводимое за компьютером, необходимо ограничить по причинам, связанным со здоровьем.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Поместите компьютер, например, в гостиной. При использовании Интернета дошкольниками рекомендуется присутствие взрослого.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Интернету для дошкольников необходимо ограничить до списка знакомых веб-сайтов, выбранных заранее. Более подготовленные дети могут найти знакомые сайты в меню «Избранное» обозревателя Интернета.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безопасным решением является создание для ребенка персональной рабочей среды, в которой выбор сайтов ограничивается только указанными сайтами.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Интернет-чатах дети могут общаться с другими детьми и заводить новых друзей, что подразумевает обмен определенной личной информацией. Не следует разглашать в Интернете личную информацию, по которой можно установить личность ребенка, или контактную информацию (полное имя, почтовый адрес и номер телефона). Для защиты конфиденциальности в Интернете также необходимо понимать, каким образом может быть использована предоставляемая информация. Личность человека можно также установить, связав различные типы предоставленных данных (например, название школы, спортивного клуба, места проживания и т.д.).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 осторожность при разглашении контактных данных или другой личной информации. Любые отправляемые фотографии или раскрываемые незнакомцу личные сведения могут стать общедоступными в Интернете. Интерактивные дневники могут надолго стать доступными для прочтения широкой общественностью. После публикации в Интернете текста или фотографии их невозможно контролировать. Их можно легко скопировать во множество разных мест, и их полное удаление может оказаться невозможным.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Помните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 с детьми опасные последствия предоставления личной информации.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Личную информацию рекомендуется скрывать во многих различных ситуациях.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 никогда не следует сообщать пароли никому, даже давним друзьям. Кроме того, пароль необходимо регулярно менять.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является общественным местом. Перед публикацией любой информации или своих фотографий (а также фотографий других людей) следует помнить, что любой сможет получить доступ к этой информации. Чтобы выяснить, какая информация о вас доступна в Интернете, используйте поисковый модуль и в качестве поискового слова введите собственное имя.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должна быть предоставлена возможность поговорить с родителями об отрицательном опыте, полученном в Интернете.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почта представляет собой широко распространенный способ отправки сообщений через Интернет, но важно использовать ее с осторожностью.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папку входящих сообщений электронной почты может попадать спам, часто в форме рекламы, которая не предназначена специально для пользователя. Кроме риска получения вирусов через сообщения электронной почты такого типа, в спаме может также содержаться неуместный материал или ссылки, которые непригодны для детей.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Через Интернет могут также распространяться анонимные сообщения электронной почты с целью оскорбления</w:t>
      </w:r>
      <w:r w:rsid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, запугивания или преследования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действия: установка фильтра спама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для ребенка рекомендуется получить у поставщика услуг Интернета, предоставляющего автоматическую защиту от вирусов и фильтрацию спама. Это помогает предотвратить получение большей части нежелательных сообщений.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только знакомых отправителей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Вероятно, самый безопасный, хотя и очень ограниченный способ использования электронной почты — это настроить параметры так, чтобы ребенок получал сообщения только от указанных адресов. Многие программы электронной почты позволяют блокировать сообщения, отправляемые с определенных адресов электронной почты.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анонимного адреса электронной почты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электронной почты часто выглядят как «</w:t>
      </w:r>
      <w:proofErr w:type="gram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имя.фамилия</w:t>
      </w:r>
      <w:proofErr w:type="gram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@домен.ru». Полное имя является личной информацией, которую не следует разглашать. Если ребенок хочет обмениваться сообщениями электронной почты с собеседниками из Интернета, лучшим способом является использование адреса электронной почты, в котором не раскрывается полное имя, </w:t>
      </w:r>
      <w:proofErr w:type="gram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псевдоним01@домен.ru. В адресе электронной почты рекомендуется использовать цифры, поскольку в этом случае адрес будет сложнее «угадать», и, следовательно, на него будет приходить меньше спама. Не рекомендуется использовать этот же псевдоним в интерактивных чатах. От адреса электронной почты такого типа легче отказаться, если на него поступает большое число спама или других нежелательных сообщений. Широкополосная связь, как правило, включает несколько адресов электронной почты.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Чат и IRC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чат?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Чатом называется открытая дискуссионная группа в Интернете, в которой можно общаться с другими людьми в режиме реального времени, используя псевдоним. Чатам и группам чатов часто присваиваются названия на основе темы или возрастной группы. В обсуждении может участвовать множество пользователей, но часто также возможно личное общение между двумя пользователями. Общение в чатах предполагает собственный язык, этикет и даже культуру. Родителям было бы полезно знать о таких протоколах чатов. Рекомендуется выяснить это у своего ребенка.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IRC?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IRC (система диалогового общения по Интернету) в Интернете можно проводить беседы в режиме реального времени. Эта система предоставляет более широкий выбор возможностей, чем простой чат. Для подключения к необходимым каналам (дискуссионным группам или комнатам) необходима отдельная программа — клиент IRC. С помощью IRC можно одновременно общаться на нескольких каналах, а также вести личные беседы между двумя людьми. В IRC применяются те же правила безопасного использования, что и для чатов. Для получения дополнительной информации об IRC посетите веб-сайт http://www.neora.ru.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безопасному общению в чатах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которые общаются в чатах, должны знать, как делать это безопасным образом. Каждый должен помнить о следующих внутренних правилах чата.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доверяйте никому вашу личную информацию.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Сообщайте администратору чата о проявлениях оскорбительного поведения участников.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вам неприятно находиться в чате, покиньте его.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Если вам что-то не понравилось, обязательно расскажите об этом родителям.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Будьте тактичны по отношению к другим людям в чате.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безопасный чат?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с которым происходит общение, в значительной степени определяет, насколько безопасной и приятной для вас является атмосфера в чате. Как правило, степень безопасности чата, в котором общается ваш ребенок, можно определить по трем основным вопросам.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Предназначен ли чат для детей?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чатах, предназначенных для детей, вероятность неуместных тем или нежелательного контакта гораздо ниже.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Осуществляется ли контроль за чатом?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 чатах работают добровольные модераторы, которые предотвращают случаи неуместного общения и могут заблокировать доступ в чат для хулиганов и других нарушителей порядка. Если контроль не осуществляется, в чате по крайней мере должна иметься кнопка для связи с администратором. Для детей предпочтительны контролируемые чаты; уровень безопасности также повышается, если беседы сохраняются.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Возможно ли заблокировать доступ для пользователей?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Блокировка доступа подразумевает запрет размещения в чате сообщений от конкретного пользователя. После блокировки доступа для пользователя его сообщения больше не отображаются на экране.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беседа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знакомстве с новым человеком в интерактивной дискуссионной группе, возможно, захочется перейти от общения в общественном чате к более личной беседе с глазу на глаз. Например, можно начать беседу в общей комнате чата, а затем перейти к общению с помощью программы мгновенного обмена сообщениями или переписке по электронной почте. При использовании этих средств можно по-прежнему обеспечить защиту своей личности путем использования псевдонима (например, псевдоним01@домен.ru). Кроме того, проще предоставить такой тип адреса на случай, если новым контактом окажется человек, с которым необходимо будет прекратить общение. Рекомендуется наставить детей, чтобы они отказывались от участия в личных интерактивных беседах с людьми, которых они не знают в жизни.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собеседниками из Интернета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ребенок общается в Интернете с новым человеком, возможно, ему/ей захочется лично встретиться с этим другом. Даже если дружба через Интернет поддерживалась в течение некоторого времени, эту встречу стоит воспринимать с осторожностью. Несмотря на то, что большинство встреч друзей по Интернету являются веселыми и безопасными мероприятиями, к сожалению, иногда они могут оставить неприятные впечатления. К счастью, </w:t>
      </w:r>
      <w:proofErr w:type="gram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  подобного</w:t>
      </w:r>
      <w:proofErr w:type="gram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рода крайне редки. Если встреча запланирована, настоятельно рекомендуется сопровождение ребенка родителем или другим взрослым, которому ребенок доверяет, а также проведение встречи в общественном месте. Лучше заранее согласовать с ребенком подход ко встрече с собеседниками из Интернета.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Мгновенный обмен сообщениями (MSN </w:t>
      </w:r>
      <w:proofErr w:type="spell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Messenger</w:t>
      </w:r>
      <w:proofErr w:type="spell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ICQ и т.д.)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 же, как и чаты, программы мгновенного обмена сообщениями позволяют общаться в режиме реального времени. Разница заключается в том, что пользователь может выбирать человека, с которым он хочет пообщаться. В программе отображаются те друзья, которые в настоящее время находятся в Интернете. Для участия в личной беседе можно пригласить одного или нескольких друзей. Кроме того, можно обмениваться файлами, например, фотографиями, музыкальными файлами или видеоклипами, играть в игры или совершать </w:t>
      </w:r>
      <w:proofErr w:type="gram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голосовые</w:t>
      </w:r>
      <w:proofErr w:type="gram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видеовызовы</w:t>
      </w:r>
      <w:proofErr w:type="spellEnd"/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программ мгновенного обмена сообщениями подвержена тем же рискам, что и электронная почта с чатом. Пользователь может открыть вложение или ссылку, содержащую вирус, шпионскую программу или непригодный для детей материал. Общение в Интернете с человеком, которого вы знаете в жизни, гораздо безопаснее. Общение с помощью программ мгновенного обмена сообщениями всегда является личным, и пользователь может контролировать не только то, с кем и как он разговаривает, но и время разговора.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 можно сделать еще более безопасными путем настройки параметров программы мгновенного обмена сообщениями, как это описано ниже.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первом использовании программы необходимо указать профиль пользователя. Не вводите данные, по которым можно установить вашу личность, поскольку профиль будет доступен всем участникам чата. Для многих интерактивных дискуссионных групп и интерактивных игр потребуется также заполнить профиль пользователя, поэтому в этих областях следует придерживаться этих же правил.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людей для общения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Безопаснее всего общаться с людьми, которые уже знакомы пользователю в реальной жизни. Тем не менее потенциально любой человек может отправлять сообщения вашему ребенку. В таких программах используется список контактов, позволяющий добавлять имена людей, с которыми пользователь желает обмениваться сообщениями. Чтобы ребенок не получал сообщений от незнакомцев, можно настроить параметры программы на блокировку контактов, отсутствующих в списке.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показать его список контактов и сказать, с кем он знаком в жизни и с кем он познакомился в Интернете. Это даст родителям более широкое представление о том, с кем ребенок общается в Интернете.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Дополнительная информация: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использование личной информации распространяется: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Закон об охране информации</w:t>
      </w:r>
    </w:p>
    <w:p w:rsidR="00A22174" w:rsidRPr="006242A8" w:rsidRDefault="00A22174" w:rsidP="0062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4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Нормы защиты конфиденциальной информации и электронных средств связи.</w:t>
      </w:r>
    </w:p>
    <w:p w:rsidR="00DC3FFF" w:rsidRDefault="00DC3FFF"/>
    <w:sectPr w:rsidR="00DC3FFF" w:rsidSect="00DC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B6E48"/>
    <w:multiLevelType w:val="multilevel"/>
    <w:tmpl w:val="11FC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43185"/>
    <w:multiLevelType w:val="multilevel"/>
    <w:tmpl w:val="FC90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F42599"/>
    <w:multiLevelType w:val="multilevel"/>
    <w:tmpl w:val="3824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534F07"/>
    <w:multiLevelType w:val="multilevel"/>
    <w:tmpl w:val="01567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E611CB"/>
    <w:multiLevelType w:val="multilevel"/>
    <w:tmpl w:val="B9A4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D3CF4"/>
    <w:multiLevelType w:val="multilevel"/>
    <w:tmpl w:val="F736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566BAE"/>
    <w:multiLevelType w:val="multilevel"/>
    <w:tmpl w:val="70C6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ED7031"/>
    <w:multiLevelType w:val="multilevel"/>
    <w:tmpl w:val="A38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10C06"/>
    <w:multiLevelType w:val="multilevel"/>
    <w:tmpl w:val="C484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60010"/>
    <w:multiLevelType w:val="multilevel"/>
    <w:tmpl w:val="2A428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174"/>
    <w:rsid w:val="006242A8"/>
    <w:rsid w:val="00A22174"/>
    <w:rsid w:val="00D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1D4F"/>
  <w15:docId w15:val="{9EFD9219-9493-4CC1-8A32-6C6D4FE8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C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2174"/>
    <w:rPr>
      <w:b/>
      <w:bCs/>
    </w:rPr>
  </w:style>
  <w:style w:type="character" w:customStyle="1" w:styleId="apple-converted-space">
    <w:name w:val="apple-converted-space"/>
    <w:basedOn w:val="a0"/>
    <w:rsid w:val="00A22174"/>
  </w:style>
  <w:style w:type="character" w:styleId="a4">
    <w:name w:val="Hyperlink"/>
    <w:basedOn w:val="a0"/>
    <w:uiPriority w:val="99"/>
    <w:semiHidden/>
    <w:unhideWhenUsed/>
    <w:rsid w:val="00A22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2204</Words>
  <Characters>12568</Characters>
  <Application>Microsoft Office Word</Application>
  <DocSecurity>0</DocSecurity>
  <Lines>104</Lines>
  <Paragraphs>29</Paragraphs>
  <ScaleCrop>false</ScaleCrop>
  <Company/>
  <LinksUpToDate>false</LinksUpToDate>
  <CharactersWithSpaces>14743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3</cp:revision>
  <dcterms:created xsi:type="dcterms:W3CDTF">2016-11-28T15:51:00Z</dcterms:created>
  <dcterms:modified xsi:type="dcterms:W3CDTF">2016-11-30T07:37:00Z</dcterms:modified>
</cp:coreProperties>
</file>