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Pr="00AC69E8" w:rsidRDefault="00AC69E8" w:rsidP="00AC6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69E8">
        <w:rPr>
          <w:rFonts w:ascii="Times New Roman" w:hAnsi="Times New Roman" w:cs="Times New Roman"/>
          <w:b/>
          <w:sz w:val="28"/>
          <w:szCs w:val="28"/>
        </w:rPr>
        <w:t xml:space="preserve">Филиал МАОУ  </w:t>
      </w:r>
      <w:proofErr w:type="spellStart"/>
      <w:r w:rsidRPr="00AC69E8">
        <w:rPr>
          <w:rFonts w:ascii="Times New Roman" w:hAnsi="Times New Roman" w:cs="Times New Roman"/>
          <w:b/>
          <w:sz w:val="28"/>
          <w:szCs w:val="28"/>
        </w:rPr>
        <w:t>Тоболовская</w:t>
      </w:r>
      <w:proofErr w:type="spellEnd"/>
      <w:r w:rsidRPr="00AC69E8">
        <w:rPr>
          <w:rFonts w:ascii="Times New Roman" w:hAnsi="Times New Roman" w:cs="Times New Roman"/>
          <w:b/>
          <w:sz w:val="28"/>
          <w:szCs w:val="28"/>
        </w:rPr>
        <w:t xml:space="preserve">  СОШ – </w:t>
      </w:r>
      <w:proofErr w:type="gramStart"/>
      <w:r w:rsidRPr="00AC69E8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Pr="00AC69E8">
        <w:rPr>
          <w:rFonts w:ascii="Times New Roman" w:hAnsi="Times New Roman" w:cs="Times New Roman"/>
          <w:b/>
          <w:sz w:val="28"/>
          <w:szCs w:val="28"/>
        </w:rPr>
        <w:t>К) ОУ «</w:t>
      </w:r>
      <w:proofErr w:type="spellStart"/>
      <w:r w:rsidRPr="00AC69E8">
        <w:rPr>
          <w:rFonts w:ascii="Times New Roman" w:hAnsi="Times New Roman" w:cs="Times New Roman"/>
          <w:b/>
          <w:sz w:val="28"/>
          <w:szCs w:val="28"/>
        </w:rPr>
        <w:t>Карасульская</w:t>
      </w:r>
      <w:proofErr w:type="spellEnd"/>
      <w:r w:rsidRPr="00AC69E8">
        <w:rPr>
          <w:rFonts w:ascii="Times New Roman" w:hAnsi="Times New Roman" w:cs="Times New Roman"/>
          <w:b/>
          <w:sz w:val="28"/>
          <w:szCs w:val="28"/>
        </w:rPr>
        <w:t xml:space="preserve"> специальная (коррекционная) школа-интернат»</w:t>
      </w:r>
    </w:p>
    <w:p w:rsidR="00AC69E8" w:rsidRPr="00AC69E8" w:rsidRDefault="00AC69E8" w:rsidP="00AC69E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Pr="008E1AAC" w:rsidRDefault="008E1AAC" w:rsidP="008E1AAC">
      <w:pPr>
        <w:pStyle w:val="a3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E1AAC">
        <w:rPr>
          <w:rFonts w:ascii="Times New Roman" w:hAnsi="Times New Roman" w:cs="Times New Roman"/>
          <w:b/>
          <w:sz w:val="44"/>
          <w:szCs w:val="44"/>
        </w:rPr>
        <w:t>Конспект</w:t>
      </w:r>
    </w:p>
    <w:p w:rsidR="008E1AAC" w:rsidRPr="008E1AAC" w:rsidRDefault="008E1AAC" w:rsidP="008E1AAC">
      <w:pPr>
        <w:pStyle w:val="a3"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8E1AAC">
        <w:rPr>
          <w:rFonts w:ascii="Times New Roman" w:hAnsi="Times New Roman" w:cs="Times New Roman"/>
          <w:b/>
          <w:sz w:val="72"/>
          <w:szCs w:val="72"/>
        </w:rPr>
        <w:t>«Самоподготовка»</w:t>
      </w: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1381760</wp:posOffset>
            </wp:positionH>
            <wp:positionV relativeFrom="paragraph">
              <wp:posOffset>74295</wp:posOffset>
            </wp:positionV>
            <wp:extent cx="3973830" cy="4126230"/>
            <wp:effectExtent l="19050" t="0" r="7620" b="0"/>
            <wp:wrapNone/>
            <wp:docPr id="1" name="Рисунок 1" descr="https://4.bp.blogspot.com/-k-oVQrMwJy4/VwV8Yjhn4xI/AAAAAAAAFTk/uomuYF9obewPHO9_tsldQdgBp7ioGxf4A/s1600/0_657d9_4b3a241a_X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4.bp.blogspot.com/-k-oVQrMwJy4/VwV8Yjhn4xI/AAAAAAAAFTk/uomuYF9obewPHO9_tsldQdgBp7ioGxf4A/s1600/0_657d9_4b3a241a_XL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3830" cy="4126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8E1AAC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</w:t>
      </w:r>
      <w:r w:rsidRPr="008E1AAC">
        <w:rPr>
          <w:rFonts w:ascii="Times New Roman" w:hAnsi="Times New Roman" w:cs="Times New Roman"/>
          <w:b/>
          <w:sz w:val="26"/>
          <w:szCs w:val="26"/>
        </w:rPr>
        <w:t xml:space="preserve">    </w:t>
      </w: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E1AAC" w:rsidRPr="008E1AAC" w:rsidRDefault="008E1AAC" w:rsidP="008E1AAC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E1AAC">
        <w:rPr>
          <w:rFonts w:ascii="Times New Roman" w:hAnsi="Times New Roman" w:cs="Times New Roman"/>
          <w:b/>
          <w:sz w:val="28"/>
          <w:szCs w:val="28"/>
        </w:rPr>
        <w:t>Выполнила: Воспитатель О.Н.Малахова</w:t>
      </w: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8E1AAC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2016г.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8E1AAC" w:rsidRDefault="008E1AAC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Цель:</w:t>
      </w:r>
      <w:r>
        <w:rPr>
          <w:rFonts w:ascii="Times New Roman" w:hAnsi="Times New Roman" w:cs="Times New Roman"/>
          <w:sz w:val="26"/>
          <w:szCs w:val="26"/>
        </w:rPr>
        <w:t xml:space="preserve"> Продолжать учить детей самостоятельно выполнять домашнее задание.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Ход проведения: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Орг. момент:</w:t>
      </w:r>
      <w:r>
        <w:rPr>
          <w:rFonts w:ascii="Times New Roman" w:hAnsi="Times New Roman" w:cs="Times New Roman"/>
          <w:sz w:val="26"/>
          <w:szCs w:val="26"/>
        </w:rPr>
        <w:t xml:space="preserve"> Ребята давайте настроимся на успешную работу.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Улыбнемся друг другу. 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класс пришел – не хмурь лица, 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Будь веселым до конца!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Ты не зритель и не гость,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программы нашей гвоздь!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 ленитесь, улыбайтесь, 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Всем законам подчиняйтесь.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 закон у нас, какой?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Все в учебу с головой.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Проверка готовности к самоподготовке.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Вводная часть</w:t>
      </w:r>
      <w:r>
        <w:rPr>
          <w:rFonts w:ascii="Times New Roman" w:hAnsi="Times New Roman" w:cs="Times New Roman"/>
          <w:sz w:val="26"/>
          <w:szCs w:val="26"/>
        </w:rPr>
        <w:t xml:space="preserve"> -  Упражнение </w:t>
      </w:r>
      <w:r>
        <w:rPr>
          <w:rStyle w:val="c2"/>
          <w:rFonts w:ascii="Times New Roman" w:hAnsi="Times New Roman" w:cs="Times New Roman"/>
          <w:sz w:val="26"/>
          <w:szCs w:val="26"/>
        </w:rPr>
        <w:t>«Солнышко» 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Задачи: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1. Создание атмосферы доверия и радостного настроения;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2. Развитие внимания;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3.Учить детей «входить» в образ.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Ход игры: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Дети встают в круг, воспитатель встаёт с ними, руки опущены.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Воспитатель: Ребята, посмотрите, какое сегодня солнышко. Как про него можно сказать?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 xml:space="preserve">Дети: </w:t>
      </w:r>
      <w:proofErr w:type="gramStart"/>
      <w:r>
        <w:rPr>
          <w:rStyle w:val="c2"/>
          <w:rFonts w:ascii="Times New Roman" w:hAnsi="Times New Roman" w:cs="Times New Roman"/>
          <w:sz w:val="26"/>
          <w:szCs w:val="26"/>
        </w:rPr>
        <w:t>тёплое</w:t>
      </w:r>
      <w:proofErr w:type="gramEnd"/>
      <w:r>
        <w:rPr>
          <w:rStyle w:val="c2"/>
          <w:rFonts w:ascii="Times New Roman" w:hAnsi="Times New Roman" w:cs="Times New Roman"/>
          <w:sz w:val="26"/>
          <w:szCs w:val="26"/>
        </w:rPr>
        <w:t>, яркое, лучистое…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Style w:val="c2"/>
          <w:rFonts w:ascii="Times New Roman" w:hAnsi="Times New Roman" w:cs="Times New Roman"/>
          <w:sz w:val="26"/>
          <w:szCs w:val="26"/>
        </w:rPr>
        <w:t>Воспитатель: Хотите поздороваться с солнышком? Для этого протянем руки вперёд и  вверх, поздороваемся с солнышком за лучики, повернём руки ладошками вверх, «погреем» их, теперь руки у нас стали тёплые, возьмёмся за руки. Чувствуете, какие это надёжные руки, они помогут вам в трудную минуту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Артикуляционная гимнастика. «У бабушки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у дедушки…»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Дыхательное упражнение с пёрышком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Звуковое упражнение.  </w:t>
      </w:r>
      <w:proofErr w:type="spellStart"/>
      <w:r>
        <w:rPr>
          <w:rFonts w:ascii="Times New Roman" w:hAnsi="Times New Roman" w:cs="Times New Roman"/>
          <w:sz w:val="26"/>
          <w:szCs w:val="26"/>
        </w:rPr>
        <w:t>Чистоговорка</w:t>
      </w:r>
      <w:proofErr w:type="spellEnd"/>
      <w:r>
        <w:rPr>
          <w:rFonts w:ascii="Times New Roman" w:hAnsi="Times New Roman" w:cs="Times New Roman"/>
          <w:sz w:val="26"/>
          <w:szCs w:val="26"/>
        </w:rPr>
        <w:t>: «У мышей мышата, у ежей – ежата»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Упражнение для глаз:</w:t>
      </w:r>
      <w:r>
        <w:rPr>
          <w:rFonts w:ascii="Times New Roman" w:hAnsi="Times New Roman" w:cs="Times New Roman"/>
          <w:sz w:val="26"/>
          <w:szCs w:val="26"/>
        </w:rPr>
        <w:t xml:space="preserve"> «Стрельба глазками»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Работа с дневниками.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теперь я предлагаю посмотреть, что нам задано. Для этого давайте вспомним, какое сегодня число? Какой день недели? На какой день мы выполняем домашнее задание? (2,3,4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кл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самостоятельно находят нужный день недели  в дневнике, с помощью воспитателя читают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\З)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Самостоятельная работа</w:t>
      </w:r>
      <w:r>
        <w:rPr>
          <w:rFonts w:ascii="Times New Roman" w:hAnsi="Times New Roman" w:cs="Times New Roman"/>
          <w:sz w:val="26"/>
          <w:szCs w:val="26"/>
        </w:rPr>
        <w:t xml:space="preserve"> (В.Максим, Л.Максим  чтение тихим голосом) 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221"/>
        <w:gridCol w:w="492"/>
        <w:gridCol w:w="781"/>
      </w:tblGrid>
      <w:tr w:rsidR="00AC69E8" w:rsidTr="00AC69E8">
        <w:trPr>
          <w:tblCellSpacing w:w="0" w:type="dxa"/>
        </w:trPr>
        <w:tc>
          <w:tcPr>
            <w:tcW w:w="3221" w:type="dxa"/>
            <w:vAlign w:val="center"/>
            <w:hideMark/>
          </w:tcPr>
          <w:p w:rsidR="00AC69E8" w:rsidRDefault="00AC69E8">
            <w:pPr>
              <w:pStyle w:val="a3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Упражнение «Собери слова»</w:t>
            </w:r>
          </w:p>
          <w:p w:rsidR="00AC69E8" w:rsidRDefault="00AC69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АВТО</w:t>
            </w:r>
          </w:p>
        </w:tc>
        <w:tc>
          <w:tcPr>
            <w:tcW w:w="492" w:type="dxa"/>
            <w:vAlign w:val="center"/>
            <w:hideMark/>
          </w:tcPr>
          <w:p w:rsidR="00AC69E8" w:rsidRDefault="00AC69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ТРО</w:t>
            </w:r>
          </w:p>
        </w:tc>
        <w:tc>
          <w:tcPr>
            <w:tcW w:w="781" w:type="dxa"/>
            <w:vAlign w:val="center"/>
            <w:hideMark/>
          </w:tcPr>
          <w:p w:rsidR="00AC69E8" w:rsidRDefault="00AC69E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AC69E8" w:rsidTr="00AC69E8">
        <w:trPr>
          <w:tblCellSpacing w:w="0" w:type="dxa"/>
        </w:trPr>
        <w:tc>
          <w:tcPr>
            <w:tcW w:w="3221" w:type="dxa"/>
            <w:vAlign w:val="center"/>
            <w:hideMark/>
          </w:tcPr>
          <w:p w:rsidR="00AC69E8" w:rsidRDefault="00AC69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</w:t>
            </w:r>
          </w:p>
        </w:tc>
        <w:tc>
          <w:tcPr>
            <w:tcW w:w="492" w:type="dxa"/>
            <w:vAlign w:val="center"/>
            <w:hideMark/>
          </w:tcPr>
          <w:p w:rsidR="00AC69E8" w:rsidRDefault="00AC69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МО</w:t>
            </w:r>
          </w:p>
        </w:tc>
        <w:tc>
          <w:tcPr>
            <w:tcW w:w="781" w:type="dxa"/>
            <w:vAlign w:val="center"/>
            <w:hideMark/>
          </w:tcPr>
          <w:p w:rsidR="00AC69E8" w:rsidRDefault="00AC69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МВАЙ</w:t>
            </w:r>
          </w:p>
        </w:tc>
      </w:tr>
      <w:tr w:rsidR="00AC69E8" w:rsidTr="00AC69E8">
        <w:trPr>
          <w:tblCellSpacing w:w="0" w:type="dxa"/>
        </w:trPr>
        <w:tc>
          <w:tcPr>
            <w:tcW w:w="3221" w:type="dxa"/>
            <w:vAlign w:val="center"/>
            <w:hideMark/>
          </w:tcPr>
          <w:p w:rsidR="00AC69E8" w:rsidRDefault="00AC69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ТРА</w:t>
            </w:r>
          </w:p>
        </w:tc>
        <w:tc>
          <w:tcPr>
            <w:tcW w:w="492" w:type="dxa"/>
            <w:vAlign w:val="center"/>
            <w:hideMark/>
          </w:tcPr>
          <w:p w:rsidR="00AC69E8" w:rsidRDefault="00AC69E8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781" w:type="dxa"/>
            <w:vAlign w:val="center"/>
            <w:hideMark/>
          </w:tcPr>
          <w:p w:rsidR="00AC69E8" w:rsidRDefault="00AC69E8">
            <w:pPr>
              <w:pStyle w:val="a3"/>
              <w:spacing w:line="276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БИЛЬ</w:t>
            </w:r>
          </w:p>
        </w:tc>
      </w:tr>
    </w:tbl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Работа в парах</w:t>
      </w:r>
      <w:r>
        <w:rPr>
          <w:rFonts w:ascii="Times New Roman" w:hAnsi="Times New Roman" w:cs="Times New Roman"/>
          <w:sz w:val="26"/>
          <w:szCs w:val="26"/>
        </w:rPr>
        <w:t xml:space="preserve"> (Холмов С. – </w:t>
      </w:r>
      <w:proofErr w:type="gramStart"/>
      <w:r>
        <w:rPr>
          <w:rFonts w:ascii="Times New Roman" w:hAnsi="Times New Roman" w:cs="Times New Roman"/>
          <w:sz w:val="26"/>
          <w:szCs w:val="26"/>
        </w:rPr>
        <w:t>Швецов Ж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sz w:val="26"/>
          <w:szCs w:val="26"/>
        </w:rPr>
        <w:t>Бобылев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 - чтение «Буксир», ответы на вопросы)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Упражнение «Игра букв»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ВНИМАТЕЛЬНОСТЬ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Индивидуальная работа</w:t>
      </w:r>
      <w:r>
        <w:rPr>
          <w:rFonts w:ascii="Times New Roman" w:hAnsi="Times New Roman" w:cs="Times New Roman"/>
          <w:sz w:val="26"/>
          <w:szCs w:val="26"/>
        </w:rPr>
        <w:t xml:space="preserve"> (С.Костя  чтение слов по слогам, Вика В. – повторение алфавита, К.Руслан – чтение с воспитателем по буквам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)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Словарная работа: Уха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упражнение с кубиками «Собери картинку», « Собери буквы по картинке и назови знакомые буквы» 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 xml:space="preserve">ФИЗМИНУТКА 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Веселая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физминутка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Игра-шутка “Песенка про бабку”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Жила-была бабка возле самой речки.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Захотелось бабке искупаться в речке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упила мыло. Купила мочало. 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Ух, и песня хороша, начинай сначала.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Затем предлагается запомнить движения руками, которые в дальнейшем заменяют слова в песенке.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Бабка – изображаем руками, как бабка завязывает платок под подбородком.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Речка – изображаем руками волны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И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скупаться – изображаем пловца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Купила – хлопок в ладоши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Мыло – левая рука вверх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Начинай сначала – вертушка руками перед грудью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Проверка выполнения Д/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З</w:t>
      </w:r>
      <w:proofErr w:type="gramEnd"/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9»А»: Биография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Лермантов</w:t>
      </w:r>
      <w:proofErr w:type="spellEnd"/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 «Б»: «Бородино» прочитать стр. 78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 класс «Метель» 2 часть ответы на вопросы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 класс: Чтение  в лицах басня  А.И.Крылова «Волк и журавль» (О.Даниил)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 класс: «Как незнайка…»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2,3, 4 </w:t>
      </w:r>
      <w:proofErr w:type="spellStart"/>
      <w:r>
        <w:rPr>
          <w:rFonts w:ascii="Times New Roman" w:hAnsi="Times New Roman" w:cs="Times New Roman"/>
          <w:sz w:val="26"/>
          <w:szCs w:val="26"/>
        </w:rPr>
        <w:t>кл</w:t>
      </w:r>
      <w:proofErr w:type="spellEnd"/>
      <w:r>
        <w:rPr>
          <w:rFonts w:ascii="Times New Roman" w:hAnsi="Times New Roman" w:cs="Times New Roman"/>
          <w:sz w:val="26"/>
          <w:szCs w:val="26"/>
        </w:rPr>
        <w:t>. Букварь стр.33</w:t>
      </w:r>
    </w:p>
    <w:p w:rsidR="00AC69E8" w:rsidRDefault="00AC69E8" w:rsidP="00AC69E8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Подведение итогов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Массаж лица</w:t>
      </w:r>
    </w:p>
    <w:p w:rsidR="00AC69E8" w:rsidRDefault="00AC69E8" w:rsidP="00AC69E8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Игра  «Самый умный читатель» Задание: Узнай свой вопрос и ответь на него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 вас на столах лежат кружочки синего и красного цветов.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Красный цвет – очень понравилась.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Синий цвет – не понравилась.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Ваше мнение о самоподготовке я узнала, а хотите узнать мое мнение?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Узнаете, если прочтете надпись на доске.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Надпись: «МВУОВАЛКНОСЧДЕВЦТЖЫ»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Задание: Нужно читать каждую третью букву. (Молодцы!)</w:t>
      </w:r>
    </w:p>
    <w:p w:rsidR="00AC69E8" w:rsidRDefault="00AC69E8" w:rsidP="00AC69E8">
      <w:pPr>
        <w:pStyle w:val="a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Воспитатель хвалит детей за старание, усидчивость, благодарит за работу.</w:t>
      </w:r>
    </w:p>
    <w:p w:rsidR="00AC69E8" w:rsidRDefault="00AC69E8" w:rsidP="00AC69E8">
      <w:pPr>
        <w:rPr>
          <w:lang w:eastAsia="en-US"/>
        </w:rPr>
      </w:pPr>
    </w:p>
    <w:p w:rsidR="005E45B4" w:rsidRDefault="005E45B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Default="004D5B24"/>
    <w:p w:rsidR="004D5B24" w:rsidRPr="004D5B24" w:rsidRDefault="004D5B24" w:rsidP="004D5B24">
      <w:pPr>
        <w:pStyle w:val="a3"/>
        <w:rPr>
          <w:rFonts w:ascii="Times New Roman" w:hAnsi="Times New Roman" w:cs="Times New Roman"/>
          <w:sz w:val="28"/>
          <w:szCs w:val="28"/>
        </w:rPr>
      </w:pPr>
      <w:r w:rsidRPr="004D5B24">
        <w:rPr>
          <w:rFonts w:ascii="Times New Roman" w:hAnsi="Times New Roman" w:cs="Times New Roman"/>
          <w:sz w:val="28"/>
          <w:szCs w:val="28"/>
        </w:rPr>
        <w:lastRenderedPageBreak/>
        <w:t>Используемая литература:</w:t>
      </w:r>
    </w:p>
    <w:p w:rsidR="004D5B24" w:rsidRPr="004D5B24" w:rsidRDefault="004D5B24" w:rsidP="004D5B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4D5B24">
        <w:rPr>
          <w:rFonts w:ascii="Times New Roman" w:hAnsi="Times New Roman" w:cs="Times New Roman"/>
          <w:sz w:val="28"/>
          <w:szCs w:val="28"/>
        </w:rPr>
        <w:t>А.К.Аксёнова учебник «Чтение» 7 класс</w:t>
      </w:r>
    </w:p>
    <w:p w:rsidR="004D5B24" w:rsidRPr="004D5B24" w:rsidRDefault="004D5B24" w:rsidP="004D5B2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D5B24">
        <w:rPr>
          <w:rFonts w:ascii="Times New Roman" w:hAnsi="Times New Roman" w:cs="Times New Roman"/>
          <w:sz w:val="28"/>
          <w:szCs w:val="28"/>
        </w:rPr>
        <w:t>В.В.Воронкова учебник «Чтение» 8 класс</w:t>
      </w:r>
    </w:p>
    <w:p w:rsidR="004D5B24" w:rsidRPr="004D5B24" w:rsidRDefault="004D5B24" w:rsidP="004D5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begin"/>
      </w:r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instrText xml:space="preserve"> HYPERLINK "http://yandex.ru/clck/jsredir?from=yandex.ru%3Bsearch%2F%3Bweb%3B%3B&amp;text=&amp;etext=1246.BHB_rvWNaxngvZmIqHgzwf4CQcKChMCgq1FXjg_MQSznR_kJKNMX2Ce-m_pdJ_Az_jGOk-JdytK66ZsT1-r5JhuzqSyZnxVmGen2GUg0pKgRI_uvfkJxti6LElhH4ANFMCXvME5kU6Koqs_hN044nKDTVRpXLpVh8cHetAsFESJNDXxYVcVpuDljdkbXQVkZ.cc62974c01c970211e8fb001292f154e4fcc155a&amp;uuid=&amp;state=PEtFfuTeVD5kpHnK9lio9daDl0Ow0EQqBnwXqr2CGSTlhSDEzIy2U1LCcDQlKH1X7blF4d8dl7aEp1rrMxBAsq_b-4T7ZTjiF28nVi23DbRvT1TgZX2zCg&amp;data=UlNrNmk5WktYejY4cHFySjRXSWhXTHo5MjNXdHFqWGh2cHQzNl9BQ0tySWIyRWJ2X202QzVZUmFMME5NWE9oOEZ6WDVKeXRyRUtKc2lwLWJZSWN6Z1d3NThCLWJobWF6MndBU2RnazlfenhwVEVSZ3Bhd016a3NsREpKTmpaMm1maUwxYzFLdHZJdWlTRDBDRWd6M3NVNDhqVTZMbnA4TGU2MG0yYmdGZE5KZDFFWUJ2V05hQzlBRG9QbGs0a0d4&amp;b64e=2&amp;sign=99d4b82f57db254417e776042290eee0&amp;keyno=0&amp;cst=AiuY0DBWFJ4BWM_uhLTTxKfcpf_sWN2EswJhVxs-wLdTxgkBQ7_NTXgvG1tOfnlZiAszovel9I2mAEf0iu75iB1wfr7biEJdKpmRoyAXeV91QrwnXWMzgLrOwpcoVHVE1yZcXuMHxKJlVN0YAtqz7UqAmu8E69eVayHjGO5pm92N9tmxtit6kb2RghDaAF7w28xfFGp_8LIUc4usgcgA55ObkFCmNp_LdDRaL-xuhACW_QFczIzAwQPwfLJafSaKJFEhWBasDsCCVJ_NKu6YRrA__nA_OGXGvO6WG6Pdj--8_rp00N0c8Tv5gdVLd0GaqGdpHydwykeSD1rXO6JVxQt25rEdBUfbDBMHMeT5dpP91lgxxoIwpHRofHm2TJACvyfKb22wMz-WWRLhGXDNxQRYulRi7S2-i3NnnuYOingOLLSyJ9AUXy4nda6jK6gDATkzCilVaL0qjdxN6HYVGU3HPf-VfJVIR3TCQn3laL9AzuHR7-xseudGbtVNBcg-iiZ-3wmC4KE&amp;ref=orjY4mGPRjk5boDnW0uvlrrd71vZw9kp87BEbQowJJoV3UrPi7eUgWsqmiONKA5hzbELp4uQlDocki9fOH7wrZnW-9lttUgXPQk_BJhLSRfnWr-GKRaP4A804VyeB6W-OYr6ec0n2MGJgM8dZmPslJ4W4zQm93sS2CktsMRktXYZoRlLAlv1v_8DH5T0ToTm-VFZqbmPtf4UNE0w4TOzrRylsSLq3_zTJGCSk65OKrQ7X-Maoe6wSOvTVr5-d3oBWtPZhaxW45v8uzeS5H2xm_gwScDOYZGKcpEbZvdLminfDcxXwfLJT-IsgvFKlVrQGwfoZXsqG8WVGDd8BGcxdA8aLDrHBXMW9OE81OzgeSu-_lFz30IutQjVmvIM5SOrxxyEBtDdpquGJredzMrCjQfQlxlVxduswJyxSRu7zwDxjjalfMgMZNgFntStrocj1vjTEHUxKx5mHQK5o_d5TNttb-xGFjBI4VR51ar7_Huf0-9-3aNKz-Erbs3fw_AB0j6D946Mm4wmxXgnNKLkMuIPeOcmrdSukqOge3dUnFA&amp;l10n=ru&amp;cts=1479705474753&amp;mc=4.523986065961299" \t "_blank" </w:instrText>
      </w:r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separate"/>
      </w:r>
      <w:r w:rsidRPr="004D5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Самоподготовка</w:t>
      </w:r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t> </w:t>
      </w:r>
      <w:r w:rsidRPr="004D5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в</w:t>
      </w:r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t> 7 классе </w:t>
      </w:r>
      <w:r w:rsidRPr="004D5B24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коррекционной</w:t>
      </w:r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t>...</w:t>
      </w:r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fldChar w:fldCharType="end"/>
      </w:r>
    </w:p>
    <w:p w:rsidR="004D5B24" w:rsidRPr="004D5B24" w:rsidRDefault="004D5B24" w:rsidP="004D5B24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hyperlink r:id="rId6" w:tgtFrame="_blank" w:history="1">
        <w:proofErr w:type="spellStart"/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infourok</w:t>
        </w:r>
        <w:proofErr w:type="spellEnd"/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.</w:t>
        </w:r>
        <w:proofErr w:type="spellStart"/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ru</w:t>
        </w:r>
        <w:proofErr w:type="spellEnd"/>
      </w:hyperlink>
      <w:r w:rsidRPr="004D5B24">
        <w:rPr>
          <w:rFonts w:ascii="Times New Roman" w:hAnsi="Times New Roman" w:cs="Times New Roman"/>
          <w:color w:val="000000" w:themeColor="text1"/>
          <w:sz w:val="28"/>
          <w:szCs w:val="28"/>
        </w:rPr>
        <w:t>›</w:t>
      </w:r>
      <w:hyperlink r:id="rId7" w:tgtFrame="_blank" w:history="1"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…</w:t>
        </w:r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v</w:t>
        </w:r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…</w:t>
        </w:r>
        <w:proofErr w:type="spellStart"/>
        <w:r w:rsidRPr="004D5B2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korrekcionnoy</w:t>
        </w:r>
        <w:proofErr w:type="spellEnd"/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shkoli</w:t>
        </w:r>
        <w:r w:rsidRPr="004D5B2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internat</w:t>
        </w:r>
        <w:proofErr w:type="spellEnd"/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-</w:t>
        </w:r>
        <w:proofErr w:type="spellStart"/>
        <w:r w:rsidRPr="004D5B24">
          <w:rPr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vida</w:t>
        </w:r>
        <w:proofErr w:type="spellEnd"/>
        <w:r w:rsidRPr="004D5B24">
          <w:rPr>
            <w:rFonts w:ascii="Times New Roman" w:hAnsi="Times New Roman" w:cs="Times New Roman"/>
            <w:color w:val="000000" w:themeColor="text1"/>
            <w:sz w:val="28"/>
            <w:szCs w:val="28"/>
          </w:rPr>
          <w:t>…</w:t>
        </w:r>
      </w:hyperlink>
    </w:p>
    <w:p w:rsidR="004D5B24" w:rsidRPr="004D5B24" w:rsidRDefault="004D5B24" w:rsidP="004D5B24">
      <w:pPr>
        <w:pStyle w:val="a3"/>
        <w:rPr>
          <w:rFonts w:ascii="Times New Roman" w:hAnsi="Times New Roman" w:cs="Times New Roman"/>
          <w:color w:val="007700"/>
          <w:sz w:val="28"/>
          <w:szCs w:val="28"/>
        </w:rPr>
      </w:pPr>
    </w:p>
    <w:p w:rsidR="004D5B24" w:rsidRPr="004D5B24" w:rsidRDefault="004D5B24" w:rsidP="004D5B24">
      <w:pPr>
        <w:pStyle w:val="a6"/>
      </w:pPr>
    </w:p>
    <w:sectPr w:rsidR="004D5B24" w:rsidRPr="004D5B24" w:rsidSect="008E1AAC">
      <w:pgSz w:w="11906" w:h="16838"/>
      <w:pgMar w:top="1134" w:right="850" w:bottom="1134" w:left="1134" w:header="708" w:footer="708" w:gutter="0"/>
      <w:pgBorders w:display="firstPage" w:offsetFrom="page">
        <w:top w:val="checkedBarColor" w:sz="10" w:space="24" w:color="auto"/>
        <w:left w:val="checkedBarColor" w:sz="10" w:space="24" w:color="auto"/>
        <w:bottom w:val="checkedBarColor" w:sz="10" w:space="24" w:color="auto"/>
        <w:right w:val="checkedBarColor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0E50"/>
    <w:multiLevelType w:val="hybridMultilevel"/>
    <w:tmpl w:val="6FBAC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C69E8"/>
    <w:rsid w:val="004D5B24"/>
    <w:rsid w:val="005E45B4"/>
    <w:rsid w:val="008E1AAC"/>
    <w:rsid w:val="00AC6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9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5B2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C69E8"/>
    <w:pPr>
      <w:spacing w:after="0" w:line="240" w:lineRule="auto"/>
    </w:pPr>
  </w:style>
  <w:style w:type="character" w:customStyle="1" w:styleId="c2">
    <w:name w:val="c2"/>
    <w:basedOn w:val="a0"/>
    <w:rsid w:val="00AC69E8"/>
  </w:style>
  <w:style w:type="paragraph" w:styleId="a4">
    <w:name w:val="Balloon Text"/>
    <w:basedOn w:val="a"/>
    <w:link w:val="a5"/>
    <w:uiPriority w:val="99"/>
    <w:semiHidden/>
    <w:unhideWhenUsed/>
    <w:rsid w:val="008E1AA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1AA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4D5B24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4D5B2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Hyperlink"/>
    <w:basedOn w:val="a0"/>
    <w:uiPriority w:val="99"/>
    <w:semiHidden/>
    <w:unhideWhenUsed/>
    <w:rsid w:val="004D5B24"/>
    <w:rPr>
      <w:color w:val="0000FF"/>
      <w:u w:val="single"/>
    </w:rPr>
  </w:style>
  <w:style w:type="character" w:customStyle="1" w:styleId="apple-converted-space">
    <w:name w:val="apple-converted-space"/>
    <w:basedOn w:val="a0"/>
    <w:rsid w:val="004D5B24"/>
  </w:style>
  <w:style w:type="character" w:customStyle="1" w:styleId="pathseparator">
    <w:name w:val="path__separator"/>
    <w:basedOn w:val="a0"/>
    <w:rsid w:val="004D5B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5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930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yandex.ru/clck/jsredir?from=yandex.ru%3Bsearch%2F%3Bweb%3B%3B&amp;text=&amp;etext=1246.BHB_rvWNaxngvZmIqHgzwf4CQcKChMCgq1FXjg_MQSznR_kJKNMX2Ce-m_pdJ_Az_jGOk-JdytK66ZsT1-r5JhuzqSyZnxVmGen2GUg0pKgRI_uvfkJxti6LElhH4ANFMCXvME5kU6Koqs_hN044nKDTVRpXLpVh8cHetAsFESJNDXxYVcVpuDljdkbXQVkZ.cc62974c01c970211e8fb001292f154e4fcc155a&amp;uuid=&amp;state=PEtFfuTeVD4jaxywoSUvtB2i7c0_vxGdK36K8R-3EBWXJ0aR4KoyxnsLMaOeOxWxzO8uGDVWZpEMeK5gJmmbAP6SO4oPkhzj&amp;data=UlNrNmk5WktYejY4cHFySjRXSWhXTHo5MjNXdHFqWGh2cHQzNl9BQ0tySWIyRWJ2X202QzVZUmFMME5NWE9oOEZ6WDVKeXRyRUtKc2lwLWJZSWN6Z1d3NThCLWJobWF6MndBU2RnazlfenhwVEVSZ3Bhd016a3NsREpKTmpaMm1maUwxYzFLdHZJdWlTRDBDRWd6M3NVNDhqVTZMbnA4TGU2MG0yYmdGZE5KZDFFWUJ2V05hQzlBRG9QbGs0a0d4&amp;b64e=2&amp;sign=3c625109a18e5368d5ff3956484654eb&amp;keyno=0&amp;cst=AiuY0DBWFJ4BWM_uhLTTxKfcpf_sWN2EswJhVxs-wLdTxgkBQ7_NTXgvG1tOfnlZiAszovel9I2mAEf0iu75iB1wfr7biEJdKpmRoyAXeV91QrwnXWMzgLrOwpcoVHVE1yZcXuMHxKJlVN0YAtqz7UqAmu8E69eVayHjGO5pm92N9tmxtit6kb2RghDaAF7w28xfFGp_8LIUc4usgcgA55ObkFCmNp_LdDRaL-xuhACW_QFczIzAwQPwfLJafSaKJFEhWBasDsCCVJ_NKu6YRrA__nA_OGXGvO6WG6Pdj--8_rp00N0c8Tv5gdVLd0GaqGdpHydwykeSD1rXO6JVxQt25rEdBUfbDBMHMeT5dpP91lgxxoIwpHRofHm2TJACvyfKb22wMz-WWRLhGXDNxQRYulRi7S2-i3NnnuYOingOLLSyJ9AUXy4nda6jK6gDATkzCilVaL0qjdxN6HYVGU3HPf-VfJVIR3TCQn3laL9AzuHR7-xseudGbtVNBcg-iiZ-3wmC4KE&amp;ref=orjY4mGPRjk5boDnW0uvlrrd71vZw9kp87BEbQowJJoV3UrPi7eUgWsqmiONKA5hzbELp4uQlDocki9fOH7wrZnW-9lttUgXPQk_BJhLSRfnWr-GKRaP4A804VyeB6W-OYr6ec0n2MGJgM8dZmPslJ4W4zQm93sS2CktsMRktXYZoRlLAlv1v_8DH5T0ToTm-VFZqbmPtf4UNE0w4TOzrRylsSLq3_zTJGCSk65OKrQ7X-Maoe6wSOvTVr5-d3oBWtPZhaxW45v8uzeS5H2xm_gwScDOYZGKcpEbZvdLminfDcxXwfLJT-IsgvFKlVrQGwfoZXsqG8WVGDd8BGcxdA8aLDrHBXMW9OE81OzgeSu-_lFz30IutQjVmvIM5SOrxxyEBtDdpquGJredzMrCjQfQlxlVxduswJyxSRu7zwDxjjalfMgMZNgFntStrocj1vjTEHUxKx5mHQK5o_d5TNttb-xGFjBI4VR51ar7_Huf0-9-3aNKz-Erbs3fw_AB0j6D946Mm4wmxXgnNKLkMuIPeOcmrdSukqOge3dUnFA&amp;l10n=ru&amp;cts=1479705483182&amp;mc=4.5653449870589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1147</Words>
  <Characters>6538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2016-11-21T04:53:00Z</dcterms:created>
  <dcterms:modified xsi:type="dcterms:W3CDTF">2016-11-21T05:21:00Z</dcterms:modified>
</cp:coreProperties>
</file>