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EB" w:rsidRPr="00FD71F2" w:rsidRDefault="008F19EB" w:rsidP="00FD71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8F19EB">
        <w:rPr>
          <w:rFonts w:ascii="Arial" w:eastAsia="Times New Roman" w:hAnsi="Arial" w:cs="Arial"/>
          <w:color w:val="000000"/>
          <w:sz w:val="18"/>
          <w:szCs w:val="20"/>
          <w:lang w:eastAsia="ru-RU"/>
        </w:rPr>
        <w:br/>
      </w:r>
      <w:proofErr w:type="gramStart"/>
      <w:r w:rsidRPr="008F19EB">
        <w:rPr>
          <w:rFonts w:ascii="Times New Roman" w:eastAsia="Times New Roman" w:hAnsi="Times New Roman" w:cs="Times New Roman"/>
          <w:b/>
          <w:i/>
          <w:color w:val="000000"/>
          <w:sz w:val="36"/>
          <w:szCs w:val="40"/>
          <w:lang w:eastAsia="ru-RU"/>
        </w:rPr>
        <w:t>ЧТО ДЕЛАТЬ ЕСЛИ ТРАВЯТ В ИНТЕРНЕТЕ</w:t>
      </w:r>
      <w:r w:rsidRPr="008F19EB">
        <w:rPr>
          <w:rFonts w:ascii="Times New Roman" w:eastAsia="Times New Roman" w:hAnsi="Times New Roman" w:cs="Times New Roman"/>
          <w:b/>
          <w:i/>
          <w:color w:val="000000"/>
          <w:sz w:val="36"/>
          <w:szCs w:val="40"/>
          <w:lang w:eastAsia="ru-RU"/>
        </w:rPr>
        <w:br/>
      </w:r>
      <w:r w:rsidRPr="00C023D0">
        <w:rPr>
          <w:rFonts w:ascii="Times New Roman" w:eastAsia="Times New Roman" w:hAnsi="Times New Roman" w:cs="Times New Roman"/>
          <w:b/>
          <w:i/>
          <w:color w:val="000000"/>
          <w:sz w:val="36"/>
          <w:szCs w:val="40"/>
          <w:lang w:eastAsia="ru-RU"/>
        </w:rPr>
        <w:t xml:space="preserve"> </w:t>
      </w:r>
      <w:r w:rsidRPr="008F19EB">
        <w:rPr>
          <w:rFonts w:ascii="Times New Roman" w:eastAsia="Times New Roman" w:hAnsi="Times New Roman" w:cs="Times New Roman"/>
          <w:b/>
          <w:i/>
          <w:color w:val="000000"/>
          <w:sz w:val="36"/>
          <w:szCs w:val="40"/>
          <w:lang w:eastAsia="ru-RU"/>
        </w:rPr>
        <w:t>ФАКТИЧЕСКИЕ МЕРЫ БЕЗОПАСНОСТИ В ИНТЕРНЕТЕ</w:t>
      </w:r>
      <w:r w:rsidRPr="008F19EB">
        <w:rPr>
          <w:rFonts w:ascii="Times New Roman" w:eastAsia="Times New Roman" w:hAnsi="Times New Roman" w:cs="Times New Roman"/>
          <w:b/>
          <w:i/>
          <w:color w:val="000000"/>
          <w:sz w:val="36"/>
          <w:szCs w:val="40"/>
          <w:lang w:eastAsia="ru-RU"/>
        </w:rPr>
        <w:br/>
      </w:r>
      <w:r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br/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— внести обидчика в черные списки (</w:t>
      </w:r>
      <w:proofErr w:type="spellStart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забанить</w:t>
      </w:r>
      <w:proofErr w:type="spellEnd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 в любом месте (почта, социальная сеть и проч.), </w:t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— главное в вопросе — не реагировать на высказывания, </w:t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 xml:space="preserve">— собирайте доказательства </w:t>
      </w:r>
      <w:proofErr w:type="spellStart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кибербуллинга</w:t>
      </w:r>
      <w:proofErr w:type="spellEnd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 сети (они смогут вам пригодиться в будущем, храните </w:t>
      </w:r>
      <w:proofErr w:type="spellStart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принтскрины</w:t>
      </w:r>
      <w:proofErr w:type="spellEnd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страниц, сообщений </w:t>
      </w:r>
      <w:proofErr w:type="spellStart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итп</w:t>
      </w:r>
      <w:proofErr w:type="spellEnd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), так как лишь совсем недавно Федеральная нотариальная палата заявила, что нотариусы имеют</w:t>
      </w:r>
      <w:proofErr w:type="gramEnd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право заверять </w:t>
      </w:r>
      <w:proofErr w:type="spellStart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скриншоты</w:t>
      </w:r>
      <w:proofErr w:type="spellEnd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переписок, подтверждающих факт травли. </w:t>
      </w:r>
      <w:proofErr w:type="gramStart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 основании этого документа может быть запущен судебный процесс, в результате которого истец может получить компенсацию морального вреда,</w:t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— не оставайтесь наедине со своими переживаниями, </w:t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— если вы установили обидчика из числа школьных детей, то стоит обратиться в администрацию школы, рассказав об инциденте руководителям, </w:t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— помните про опасность распространения личной информации в Интернет, и любой другой информации, выкладываемой в открытый доступ, </w:t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  <w:t>— вспомните про</w:t>
      </w:r>
      <w:proofErr w:type="gramEnd"/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парольную защиту, проверьте идентификацию в социальных сетях, смените пароли.</w:t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  <w:r w:rsidRPr="008F19E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8F19EB" w:rsidRPr="00FD71F2" w:rsidRDefault="008F19EB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8F19EB" w:rsidRPr="00FD71F2" w:rsidRDefault="008F19EB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Default="00FD71F2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Default="00FD71F2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Default="00FD71F2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Default="00FD71F2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Default="00FD71F2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Default="00FD71F2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Default="00FD71F2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Default="00FD71F2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</w:p>
    <w:p w:rsidR="00FD71F2" w:rsidRPr="00FD71F2" w:rsidRDefault="00C023D0" w:rsidP="00C02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C023D0">
        <w:rPr>
          <w:rFonts w:ascii="Times New Roman" w:eastAsia="Times New Roman" w:hAnsi="Times New Roman" w:cs="Times New Roman"/>
          <w:b/>
          <w:i/>
          <w:color w:val="000000"/>
          <w:sz w:val="36"/>
          <w:szCs w:val="40"/>
          <w:lang w:eastAsia="ru-RU"/>
        </w:rPr>
        <w:t>КАК ПОМОЧЬ САМОМУ СЕБЕ</w:t>
      </w:r>
      <w:r w:rsidRPr="00C023D0">
        <w:rPr>
          <w:rFonts w:ascii="Times New Roman" w:eastAsia="Times New Roman" w:hAnsi="Times New Roman" w:cs="Times New Roman"/>
          <w:b/>
          <w:i/>
          <w:color w:val="000000"/>
          <w:sz w:val="36"/>
          <w:szCs w:val="40"/>
          <w:lang w:eastAsia="ru-RU"/>
        </w:rPr>
        <w:br/>
      </w:r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Психологические приемы тем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, кто стал мишенью «троллей»: 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br/>
      </w:r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— Не стоит себя винить. Атакуют вовсе не за хобби или цвет волос </w:t>
      </w:r>
      <w:proofErr w:type="gramStart"/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—э</w:t>
      </w:r>
      <w:proofErr w:type="gramEnd"/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то лишь повод и повод может быть любым. Агрессор хочет «просто развлечься» и показать власть (60%) и освободиться от накопившегося негатива (50%). Это не справедливо, и не ваша вина. Хулиган — 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человек с проблемой, а не вы. 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br/>
      </w:r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— Постарайтесь посмотреть на </w:t>
      </w:r>
      <w:proofErr w:type="spellStart"/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кибербуллинг</w:t>
      </w:r>
      <w:proofErr w:type="spellEnd"/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с другой стороны. Хулиган — хочет контролировать ваши чувства, чтобы вы чувствовали себя настолько плохо, насколько возможно. Не давайте им такого удовлетворения. Удалите все сообщения с издевательствами и сфокусируйтесь на своих сильных качествах. Существует много прекрасного в вас, что вызывает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гордость за то, кто вы есть. 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br/>
      </w:r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— Получите помощь — обратитесь за ней. Поговорите с родителями, учителями, психологом-консультантом или другим 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взрослым, которому доверяете. 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br/>
      </w:r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— Научитесь бороться со стрессом. Овладение способами, как облегчить стресс, повысит вашу сопротивляемость, и вы не будете чувст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вовать себя ошеломленным. 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br/>
      </w:r>
      <w:r w:rsidR="008F19EB"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— Проводите время, делая то, что приносит вам удовольствие. Чем больше времени вы проводите за занятиями, которые дарят вам радость — спорт, хобби, болтовня с друзьями, которые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не участвуют в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кибербуллинге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br/>
      </w: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FD71F2" w:rsidRPr="00FD71F2" w:rsidRDefault="00FD71F2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40"/>
        </w:rPr>
      </w:pPr>
    </w:p>
    <w:p w:rsidR="008F19EB" w:rsidRPr="00C023D0" w:rsidRDefault="008F19EB" w:rsidP="00C023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C023D0">
        <w:rPr>
          <w:rFonts w:ascii="Times New Roman" w:hAnsi="Times New Roman" w:cs="Times New Roman"/>
          <w:b/>
          <w:i/>
          <w:sz w:val="36"/>
          <w:szCs w:val="40"/>
        </w:rPr>
        <w:t>Основные правила для родителей</w:t>
      </w:r>
    </w:p>
    <w:p w:rsidR="008F19EB" w:rsidRPr="00FD71F2" w:rsidRDefault="008F19EB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FD71F2">
        <w:rPr>
          <w:rFonts w:ascii="Times New Roman" w:hAnsi="Times New Roman" w:cs="Times New Roman"/>
          <w:sz w:val="36"/>
          <w:szCs w:val="40"/>
        </w:rPr>
        <w:t xml:space="preserve">1. 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 </w:t>
      </w:r>
    </w:p>
    <w:p w:rsidR="008F19EB" w:rsidRPr="00FD71F2" w:rsidRDefault="008F19EB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FD71F2">
        <w:rPr>
          <w:rFonts w:ascii="Times New Roman" w:hAnsi="Times New Roman" w:cs="Times New Roman"/>
          <w:sz w:val="36"/>
          <w:szCs w:val="40"/>
        </w:rPr>
        <w:t xml:space="preserve">2. Помогите своим детям понять, что они не должны размещать в Сети информацию о себе: номер мобильного телефона, домашний адрес, номер школы, а также показывать фотографии (свои и семьи). Ведь любой человек может это увидеть и использовать в своих интересах. </w:t>
      </w:r>
    </w:p>
    <w:p w:rsidR="008F19EB" w:rsidRPr="00FD71F2" w:rsidRDefault="008F19EB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FD71F2">
        <w:rPr>
          <w:rFonts w:ascii="Times New Roman" w:hAnsi="Times New Roman" w:cs="Times New Roman"/>
          <w:sz w:val="36"/>
          <w:szCs w:val="40"/>
        </w:rPr>
        <w:t xml:space="preserve">3. Если ваш ребенок получает спам (нежелательную электронную почту), напомните ему, чтобы он не верил написанному в таких письмах и ни в коем случае не отвечал на них. </w:t>
      </w:r>
    </w:p>
    <w:p w:rsidR="008F19EB" w:rsidRPr="00FD71F2" w:rsidRDefault="008F19EB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FD71F2">
        <w:rPr>
          <w:rFonts w:ascii="Times New Roman" w:hAnsi="Times New Roman" w:cs="Times New Roman"/>
          <w:sz w:val="36"/>
          <w:szCs w:val="40"/>
        </w:rPr>
        <w:t xml:space="preserve">4. Объясните детям, что нельзя открывать файлы, присланные незнакомыми людьми. Эти файлы могут содержать вирусы или фото-, видеоматериалы непристойного или агрессивного содержания. </w:t>
      </w:r>
    </w:p>
    <w:p w:rsidR="00FD71F2" w:rsidRPr="00FD71F2" w:rsidRDefault="008F19EB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FD71F2">
        <w:rPr>
          <w:rFonts w:ascii="Times New Roman" w:hAnsi="Times New Roman" w:cs="Times New Roman"/>
          <w:sz w:val="36"/>
          <w:szCs w:val="40"/>
        </w:rPr>
        <w:t xml:space="preserve">5. Объясните, что некоторые люди в Интернете могут говорить неправду и быть не теми, за кого себя выдают. Дети никогда не должны самостоятельно, без взрослых встречаться с сетевыми друзьями, которых не знают в реальной жизни. </w:t>
      </w:r>
    </w:p>
    <w:p w:rsidR="00FD71F2" w:rsidRPr="00FD71F2" w:rsidRDefault="008F19EB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FD71F2">
        <w:rPr>
          <w:rFonts w:ascii="Times New Roman" w:hAnsi="Times New Roman" w:cs="Times New Roman"/>
          <w:sz w:val="36"/>
          <w:szCs w:val="40"/>
        </w:rPr>
        <w:t>6. Постоянно общайтесь со своими детьми, рассказывайте, советуйте, как правильно поступать и реагировать на действия других людей в Интернете</w:t>
      </w:r>
      <w:r w:rsidRPr="008F19EB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br/>
      </w:r>
      <w:r w:rsidRPr="00FD71F2"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  <w:t xml:space="preserve"> </w:t>
      </w:r>
      <w:r w:rsidRPr="00FD71F2">
        <w:rPr>
          <w:rFonts w:ascii="Times New Roman" w:hAnsi="Times New Roman" w:cs="Times New Roman"/>
          <w:sz w:val="36"/>
          <w:szCs w:val="40"/>
        </w:rPr>
        <w:t xml:space="preserve">7. Научите своих детей правильно реагировать, если их кто-то обидел в Сети или они </w:t>
      </w:r>
      <w:proofErr w:type="gramStart"/>
      <w:r w:rsidRPr="00FD71F2">
        <w:rPr>
          <w:rFonts w:ascii="Times New Roman" w:hAnsi="Times New Roman" w:cs="Times New Roman"/>
          <w:sz w:val="36"/>
          <w:szCs w:val="40"/>
        </w:rPr>
        <w:t>получили</w:t>
      </w:r>
      <w:proofErr w:type="gramEnd"/>
      <w:r w:rsidRPr="00FD71F2">
        <w:rPr>
          <w:rFonts w:ascii="Times New Roman" w:hAnsi="Times New Roman" w:cs="Times New Roman"/>
          <w:sz w:val="36"/>
          <w:szCs w:val="40"/>
        </w:rPr>
        <w:t xml:space="preserve">/натолкнулись на агрессивный </w:t>
      </w:r>
      <w:proofErr w:type="spellStart"/>
      <w:r w:rsidRPr="00FD71F2">
        <w:rPr>
          <w:rFonts w:ascii="Times New Roman" w:hAnsi="Times New Roman" w:cs="Times New Roman"/>
          <w:sz w:val="36"/>
          <w:szCs w:val="40"/>
        </w:rPr>
        <w:t>контент</w:t>
      </w:r>
      <w:proofErr w:type="spellEnd"/>
      <w:r w:rsidRPr="00FD71F2">
        <w:rPr>
          <w:rFonts w:ascii="Times New Roman" w:hAnsi="Times New Roman" w:cs="Times New Roman"/>
          <w:sz w:val="36"/>
          <w:szCs w:val="40"/>
        </w:rPr>
        <w:t xml:space="preserve">. Расскажите, куда в подобном случае они могут обратиться. </w:t>
      </w:r>
    </w:p>
    <w:p w:rsidR="00FD71F2" w:rsidRPr="00FD71F2" w:rsidRDefault="008F19EB" w:rsidP="008F19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6"/>
          <w:szCs w:val="40"/>
        </w:rPr>
      </w:pPr>
      <w:r w:rsidRPr="00FD71F2">
        <w:rPr>
          <w:rFonts w:ascii="Times New Roman" w:hAnsi="Times New Roman" w:cs="Times New Roman"/>
          <w:sz w:val="36"/>
          <w:szCs w:val="40"/>
        </w:rPr>
        <w:t xml:space="preserve">8. Убедитесь, что на компьютере, которым пользуются ваши дети, установлены и правильно настроены средства фильтрации. </w:t>
      </w:r>
    </w:p>
    <w:p w:rsidR="008F19EB" w:rsidRPr="008F19EB" w:rsidRDefault="008F19EB" w:rsidP="008F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40"/>
          <w:lang w:eastAsia="ru-RU"/>
        </w:rPr>
      </w:pPr>
      <w:r w:rsidRPr="00FD71F2">
        <w:rPr>
          <w:rFonts w:ascii="Times New Roman" w:hAnsi="Times New Roman" w:cs="Times New Roman"/>
          <w:b/>
          <w:sz w:val="36"/>
          <w:szCs w:val="40"/>
        </w:rPr>
        <w:t>Помните!</w:t>
      </w:r>
      <w:r w:rsidRPr="00FD71F2">
        <w:rPr>
          <w:rFonts w:ascii="Times New Roman" w:hAnsi="Times New Roman" w:cs="Times New Roman"/>
          <w:sz w:val="36"/>
          <w:szCs w:val="40"/>
        </w:rPr>
        <w:t xml:space="preserve"> Эти простые меры, а также доверительные беседы с детьми о правилах работы в Интернете </w:t>
      </w:r>
      <w:r w:rsidR="00FD71F2">
        <w:rPr>
          <w:rFonts w:ascii="Times New Roman" w:hAnsi="Times New Roman" w:cs="Times New Roman"/>
          <w:sz w:val="36"/>
          <w:szCs w:val="40"/>
        </w:rPr>
        <w:t xml:space="preserve"> </w:t>
      </w:r>
    </w:p>
    <w:p w:rsidR="00FD71F2" w:rsidRDefault="00FD71F2" w:rsidP="00FD71F2">
      <w:pPr>
        <w:pStyle w:val="2"/>
        <w:ind w:firstLine="540"/>
        <w:jc w:val="both"/>
        <w:rPr>
          <w:rFonts w:ascii="Times New Roman" w:hAnsi="Times New Roman" w:cs="Times New Roman"/>
          <w:sz w:val="36"/>
          <w:szCs w:val="32"/>
        </w:rPr>
      </w:pPr>
    </w:p>
    <w:p w:rsidR="00FD71F2" w:rsidRPr="00C023D0" w:rsidRDefault="00FD71F2" w:rsidP="00FD71F2">
      <w:pPr>
        <w:pStyle w:val="2"/>
        <w:ind w:firstLine="540"/>
        <w:jc w:val="both"/>
        <w:rPr>
          <w:rFonts w:ascii="Times New Roman" w:hAnsi="Times New Roman" w:cs="Times New Roman"/>
          <w:sz w:val="36"/>
          <w:szCs w:val="32"/>
        </w:rPr>
      </w:pPr>
      <w:r w:rsidRPr="00C023D0">
        <w:rPr>
          <w:rFonts w:ascii="Times New Roman" w:hAnsi="Times New Roman" w:cs="Times New Roman"/>
          <w:sz w:val="36"/>
          <w:szCs w:val="32"/>
        </w:rPr>
        <w:t>Что делать, если ребенок все же столкнулся с какими-либо рисками Интернета:</w:t>
      </w:r>
    </w:p>
    <w:p w:rsidR="00FD71F2" w:rsidRPr="00FD71F2" w:rsidRDefault="00FD71F2" w:rsidP="00FD71F2">
      <w:pPr>
        <w:pStyle w:val="a"/>
        <w:tabs>
          <w:tab w:val="clear" w:pos="900"/>
          <w:tab w:val="num" w:pos="540"/>
        </w:tabs>
        <w:ind w:left="540"/>
        <w:jc w:val="both"/>
        <w:rPr>
          <w:sz w:val="32"/>
          <w:szCs w:val="32"/>
        </w:rPr>
      </w:pPr>
      <w:r w:rsidRPr="00FD71F2">
        <w:rPr>
          <w:sz w:val="32"/>
          <w:szCs w:val="32"/>
        </w:rPr>
        <w:t xml:space="preserve">Установите положительный эмоциональный контакт с ребенком, расположите его к разговору </w:t>
      </w:r>
      <w:r w:rsidRPr="00FD71F2">
        <w:rPr>
          <w:bCs/>
          <w:sz w:val="32"/>
          <w:szCs w:val="32"/>
        </w:rPr>
        <w:t>о</w:t>
      </w:r>
      <w:r w:rsidRPr="00FD71F2">
        <w:rPr>
          <w:b/>
          <w:bCs/>
          <w:sz w:val="32"/>
          <w:szCs w:val="32"/>
        </w:rPr>
        <w:t xml:space="preserve"> </w:t>
      </w:r>
      <w:r w:rsidRPr="00FD71F2">
        <w:rPr>
          <w:sz w:val="32"/>
          <w:szCs w:val="32"/>
        </w:rPr>
        <w:t>том, что случилось. Расскажите о своей обеспокоенности тем, что с ним происходит. Ребенок должен вам доверять и знать, что вы хотите разобраться в ситуации и помочь ему, а не наказать.</w:t>
      </w:r>
    </w:p>
    <w:p w:rsidR="00FD71F2" w:rsidRPr="00FD71F2" w:rsidRDefault="00FD71F2" w:rsidP="00FD71F2">
      <w:pPr>
        <w:pStyle w:val="a"/>
        <w:tabs>
          <w:tab w:val="clear" w:pos="900"/>
          <w:tab w:val="num" w:pos="540"/>
        </w:tabs>
        <w:ind w:left="540"/>
        <w:jc w:val="both"/>
        <w:rPr>
          <w:sz w:val="32"/>
          <w:szCs w:val="32"/>
        </w:rPr>
      </w:pPr>
      <w:r w:rsidRPr="00FD71F2">
        <w:rPr>
          <w:sz w:val="32"/>
          <w:szCs w:val="32"/>
        </w:rPr>
        <w:t>Постарайтесь внимательно выслушать рассказ о том, что произошло</w:t>
      </w:r>
      <w:r>
        <w:rPr>
          <w:sz w:val="32"/>
          <w:szCs w:val="32"/>
        </w:rPr>
        <w:t>.</w:t>
      </w:r>
    </w:p>
    <w:p w:rsidR="00FD71F2" w:rsidRPr="00FD71F2" w:rsidRDefault="00FD71F2" w:rsidP="00FD71F2">
      <w:pPr>
        <w:pStyle w:val="a"/>
        <w:tabs>
          <w:tab w:val="clear" w:pos="900"/>
          <w:tab w:val="num" w:pos="540"/>
        </w:tabs>
        <w:ind w:left="540"/>
        <w:jc w:val="both"/>
        <w:rPr>
          <w:sz w:val="32"/>
          <w:szCs w:val="32"/>
        </w:rPr>
      </w:pPr>
      <w:proofErr w:type="gramStart"/>
      <w:r w:rsidRPr="00FD71F2">
        <w:rPr>
          <w:sz w:val="32"/>
          <w:szCs w:val="32"/>
        </w:rPr>
        <w:t xml:space="preserve">Если ребенок расстроен чем-то увиденным (например, кто-то взломал его профиль в социальной сети) или попал в неприятную ситуацию (потратил ваши или свои деньги в результате   </w:t>
      </w:r>
      <w:proofErr w:type="spellStart"/>
      <w:r w:rsidRPr="00FD71F2">
        <w:rPr>
          <w:sz w:val="32"/>
          <w:szCs w:val="32"/>
        </w:rPr>
        <w:t>интернет-мошенничества</w:t>
      </w:r>
      <w:proofErr w:type="spellEnd"/>
      <w:r w:rsidRPr="00FD71F2">
        <w:rPr>
          <w:sz w:val="32"/>
          <w:szCs w:val="32"/>
        </w:rPr>
        <w:t xml:space="preserve">   и проч.), постарайтесь его успокоить и вместе с ним разберитесь в ситуации: что привело к данному результату, какие   неверные действия совершил сам ребенок, а где вы не рассказали ему о правилах безопасности в Интернете.</w:t>
      </w:r>
      <w:proofErr w:type="gramEnd"/>
    </w:p>
    <w:p w:rsidR="00FD71F2" w:rsidRPr="00FD71F2" w:rsidRDefault="00FD71F2" w:rsidP="00FD71F2">
      <w:pPr>
        <w:pStyle w:val="a"/>
        <w:tabs>
          <w:tab w:val="clear" w:pos="900"/>
          <w:tab w:val="num" w:pos="540"/>
        </w:tabs>
        <w:ind w:left="540"/>
        <w:jc w:val="both"/>
        <w:rPr>
          <w:sz w:val="32"/>
          <w:szCs w:val="32"/>
        </w:rPr>
      </w:pPr>
      <w:r w:rsidRPr="00FD71F2">
        <w:rPr>
          <w:sz w:val="32"/>
          <w:szCs w:val="32"/>
        </w:rPr>
        <w:t>Если ситуация связана с насилием в Интернете по отношению к ребенку, то необходимо выяснить информацию об агрессоре, выяснить историю взаимоотношений ребенка и агрессора, выяснить, существует ли договоренность о встрече в реальной жизни; узнать, были ли такие встречи, и что известно агрессору о ребенке (реальное имя, фамилия, адрес, телефон, номер школы и тому подобное), жестко настаивайте на избегании встреч с незнакомцами, проверьте все новые контакты ребенка за последнее время.</w:t>
      </w:r>
    </w:p>
    <w:p w:rsidR="00FD71F2" w:rsidRPr="00FD71F2" w:rsidRDefault="00FD71F2" w:rsidP="00FD71F2">
      <w:pPr>
        <w:pStyle w:val="a"/>
        <w:tabs>
          <w:tab w:val="clear" w:pos="900"/>
          <w:tab w:val="num" w:pos="540"/>
        </w:tabs>
        <w:ind w:left="540"/>
        <w:jc w:val="both"/>
        <w:rPr>
          <w:sz w:val="32"/>
          <w:szCs w:val="32"/>
        </w:rPr>
      </w:pPr>
      <w:r w:rsidRPr="00FD71F2">
        <w:rPr>
          <w:sz w:val="32"/>
          <w:szCs w:val="32"/>
        </w:rPr>
        <w:t>Соберите наиболее полную информацию о происшествии, как со слов ребенка, так и с помощью технических средств: зайдите на страницы сайта, где был ваш ребенок, посмотрите список его друзей, прочтите сообщения. При необходимости скопируйте и сохраните эту информацию — в дальнейшем это может вам пригодиться (например, для обращения в правоохранительные органы).</w:t>
      </w:r>
    </w:p>
    <w:p w:rsidR="00FD71F2" w:rsidRPr="00FD71F2" w:rsidRDefault="00FD71F2" w:rsidP="00FD71F2">
      <w:pPr>
        <w:pStyle w:val="a"/>
        <w:tabs>
          <w:tab w:val="clear" w:pos="900"/>
          <w:tab w:val="num" w:pos="540"/>
        </w:tabs>
        <w:ind w:left="540"/>
        <w:jc w:val="both"/>
        <w:rPr>
          <w:sz w:val="32"/>
          <w:szCs w:val="32"/>
        </w:rPr>
      </w:pPr>
      <w:r w:rsidRPr="00FD71F2">
        <w:rPr>
          <w:sz w:val="32"/>
          <w:szCs w:val="32"/>
        </w:rPr>
        <w:t>Если вы не уверены в оценке серьезности произошедшего с вашим ребенком, или ребенок недостаточно откровенен с вами или вообще не готов идти на контакт, или вы не знаете, как поступить в той или иной ситуации, тогда обратитесь к специалисту (телефон доверия, «горячая линия» и др.)</w:t>
      </w:r>
      <w:r>
        <w:rPr>
          <w:sz w:val="32"/>
          <w:szCs w:val="32"/>
        </w:rPr>
        <w:t xml:space="preserve"> </w:t>
      </w:r>
      <w:r w:rsidRPr="00FD71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1216F4" w:rsidRPr="008F19EB" w:rsidRDefault="001216F4">
      <w:pPr>
        <w:rPr>
          <w:rFonts w:ascii="Times New Roman" w:hAnsi="Times New Roman" w:cs="Times New Roman"/>
          <w:sz w:val="40"/>
          <w:szCs w:val="40"/>
        </w:rPr>
      </w:pPr>
    </w:p>
    <w:sectPr w:rsidR="001216F4" w:rsidRPr="008F19EB" w:rsidSect="00FD71F2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FE8E3E"/>
    <w:lvl w:ilvl="0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9EB"/>
    <w:rsid w:val="00064742"/>
    <w:rsid w:val="001216F4"/>
    <w:rsid w:val="008F19EB"/>
    <w:rsid w:val="00941C99"/>
    <w:rsid w:val="00C023D0"/>
    <w:rsid w:val="00C22234"/>
    <w:rsid w:val="00C7581C"/>
    <w:rsid w:val="00C7733A"/>
    <w:rsid w:val="00FD7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16F4"/>
  </w:style>
  <w:style w:type="paragraph" w:styleId="2">
    <w:name w:val="heading 2"/>
    <w:basedOn w:val="a0"/>
    <w:next w:val="a0"/>
    <w:link w:val="20"/>
    <w:qFormat/>
    <w:rsid w:val="00FD71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8F19EB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FD71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">
    <w:name w:val="List Bullet"/>
    <w:basedOn w:val="a0"/>
    <w:rsid w:val="00FD71F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rsid w:val="00FD71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FD71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2018-09-05T04:29:00Z</cp:lastPrinted>
  <dcterms:created xsi:type="dcterms:W3CDTF">2018-09-05T04:04:00Z</dcterms:created>
  <dcterms:modified xsi:type="dcterms:W3CDTF">2018-09-05T04:46:00Z</dcterms:modified>
</cp:coreProperties>
</file>