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079C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BE079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</w:t>
      </w:r>
    </w:p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BE079C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BE079C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079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E079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E079C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  <w:r w:rsidRPr="00BE0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079C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BE079C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1871BE" w:rsidRPr="00BE079C" w:rsidTr="009127D6">
        <w:trPr>
          <w:trHeight w:val="1332"/>
          <w:jc w:val="center"/>
        </w:trPr>
        <w:tc>
          <w:tcPr>
            <w:tcW w:w="2978" w:type="dxa"/>
          </w:tcPr>
          <w:p w:rsidR="001871BE" w:rsidRPr="00BE079C" w:rsidRDefault="001871BE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1871BE" w:rsidRPr="00BE079C" w:rsidRDefault="001871BE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1871BE" w:rsidRPr="00BE079C" w:rsidRDefault="001871BE" w:rsidP="009127D6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1871BE" w:rsidRPr="00BE079C" w:rsidRDefault="001871BE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1871BE" w:rsidRPr="00BE079C" w:rsidRDefault="001871BE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1871BE" w:rsidRPr="00BE079C" w:rsidRDefault="001871BE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1871BE" w:rsidRPr="00BE079C" w:rsidRDefault="001871BE" w:rsidP="009127D6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1871BE" w:rsidRPr="00BE079C" w:rsidRDefault="001871BE" w:rsidP="009127D6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871BE" w:rsidRPr="00BE079C" w:rsidRDefault="001871BE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1871BE" w:rsidRPr="00BE079C" w:rsidRDefault="001871BE" w:rsidP="009127D6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1871BE" w:rsidRPr="00BE079C" w:rsidRDefault="001871BE" w:rsidP="009127D6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1871BE" w:rsidRPr="00BE079C" w:rsidRDefault="001871BE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BE" w:rsidRPr="00BE079C" w:rsidRDefault="001871BE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1BE" w:rsidRPr="00BE079C" w:rsidRDefault="001871BE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1871BE" w:rsidRPr="00BE079C" w:rsidRDefault="001871BE" w:rsidP="009127D6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871BE" w:rsidRPr="00BE079C" w:rsidRDefault="001871BE" w:rsidP="009127D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BE079C">
              <w:rPr>
                <w:rFonts w:ascii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1871BE" w:rsidRPr="00BE079C" w:rsidRDefault="001871BE" w:rsidP="009127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79C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1871BE" w:rsidRPr="00BE079C" w:rsidRDefault="001871BE" w:rsidP="001871BE">
      <w:pPr>
        <w:rPr>
          <w:rFonts w:ascii="Times New Roman" w:hAnsi="Times New Roman" w:cs="Times New Roman"/>
          <w:b/>
          <w:sz w:val="24"/>
          <w:szCs w:val="24"/>
        </w:rPr>
      </w:pPr>
      <w:r w:rsidRPr="00BE07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Рабочая программа</w:t>
      </w:r>
    </w:p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>по учебному предмету «Музыка» 3 класс</w:t>
      </w:r>
    </w:p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1871BE" w:rsidRPr="00BE079C" w:rsidRDefault="001871BE" w:rsidP="00187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BE079C">
        <w:rPr>
          <w:rFonts w:ascii="Times New Roman" w:hAnsi="Times New Roman" w:cs="Times New Roman"/>
          <w:sz w:val="24"/>
          <w:szCs w:val="24"/>
        </w:rPr>
        <w:t>Бабасова</w:t>
      </w:r>
      <w:proofErr w:type="spellEnd"/>
      <w:r w:rsidRPr="00BE079C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1871BE" w:rsidRP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</w:p>
    <w:p w:rsidR="00BE079C" w:rsidRDefault="001871BE" w:rsidP="001871BE">
      <w:pPr>
        <w:rPr>
          <w:rFonts w:ascii="Times New Roman" w:hAnsi="Times New Roman" w:cs="Times New Roman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1871BE" w:rsidRPr="00BE079C" w:rsidRDefault="00BE079C" w:rsidP="001871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871BE" w:rsidRPr="00BE07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BE" w:rsidRPr="00BE079C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1871BE" w:rsidRPr="00BE079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871BE" w:rsidRPr="00BE079C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</w:p>
    <w:p w:rsidR="001871BE" w:rsidRPr="00BE079C" w:rsidRDefault="001871BE" w:rsidP="001871B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079C">
        <w:rPr>
          <w:rFonts w:ascii="Times New Roman" w:hAnsi="Times New Roman" w:cs="Times New Roman"/>
          <w:sz w:val="24"/>
          <w:szCs w:val="24"/>
        </w:rPr>
        <w:t>2015</w:t>
      </w:r>
    </w:p>
    <w:p w:rsidR="001871BE" w:rsidRDefault="001871BE" w:rsidP="00B0371C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833F75" w:rsidRPr="009D0A70" w:rsidRDefault="00B0371C" w:rsidP="00B0371C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4"/>
          <w:szCs w:val="24"/>
        </w:rPr>
      </w:pPr>
      <w:r w:rsidRPr="009D0A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871B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1E48A5" w:rsidRPr="009D0A7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33F75" w:rsidRPr="009D0A70">
        <w:rPr>
          <w:rFonts w:ascii="Times New Roman" w:hAnsi="Times New Roman" w:cs="Times New Roman"/>
          <w:b/>
          <w:bCs/>
          <w:sz w:val="24"/>
          <w:szCs w:val="24"/>
        </w:rPr>
        <w:t>ояснительная</w:t>
      </w:r>
      <w:r w:rsidR="001E48A5" w:rsidRPr="009D0A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0">
        <w:rPr>
          <w:rFonts w:ascii="Times New Roman" w:hAnsi="Times New Roman" w:cs="Times New Roman"/>
          <w:b/>
          <w:bCs/>
          <w:sz w:val="24"/>
          <w:szCs w:val="24"/>
        </w:rPr>
        <w:t xml:space="preserve"> записка  </w:t>
      </w:r>
    </w:p>
    <w:p w:rsidR="00B0371C" w:rsidRPr="00B0371C" w:rsidRDefault="00B0371C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на основе авторской программы по музыке 1-4 классы, </w:t>
      </w:r>
      <w:r w:rsidRPr="0086512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 xml:space="preserve"> РФ № 373 от 6 октября 2009г.), авторы В.О.Усачёва, Л.В.Школяр, В.А.Школяр. </w:t>
      </w:r>
      <w:proofErr w:type="gramStart"/>
      <w:r w:rsidRPr="0086512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65128">
        <w:rPr>
          <w:rFonts w:ascii="Times New Roman" w:hAnsi="Times New Roman" w:cs="Times New Roman"/>
          <w:sz w:val="24"/>
          <w:szCs w:val="24"/>
        </w:rPr>
        <w:t>.:Вентана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 xml:space="preserve"> –Граф, 2011.-64с.-(Начальная школа </w:t>
      </w:r>
      <w:r w:rsidRPr="0086512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865128">
        <w:rPr>
          <w:rFonts w:ascii="Times New Roman" w:hAnsi="Times New Roman" w:cs="Times New Roman"/>
          <w:sz w:val="24"/>
          <w:szCs w:val="24"/>
        </w:rPr>
        <w:t xml:space="preserve"> века).</w:t>
      </w:r>
    </w:p>
    <w:p w:rsidR="00C40202" w:rsidRPr="00865128" w:rsidRDefault="00C40202" w:rsidP="00B0371C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Настоящая программа разработана на основе:</w:t>
      </w:r>
    </w:p>
    <w:p w:rsidR="00BD200E" w:rsidRPr="00865128" w:rsidRDefault="00BD200E" w:rsidP="00B0371C">
      <w:pPr>
        <w:widowControl w:val="0"/>
        <w:numPr>
          <w:ilvl w:val="0"/>
          <w:numId w:val="3"/>
        </w:numPr>
        <w:suppressAutoHyphens/>
        <w:spacing w:after="0" w:line="240" w:lineRule="auto"/>
        <w:ind w:left="709" w:righ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Федерального закона от 29.12.2012 № 273 - ФЗ «Об образовании в Российской Федерации»;</w:t>
      </w:r>
    </w:p>
    <w:p w:rsidR="00BD200E" w:rsidRPr="00865128" w:rsidRDefault="00BD200E" w:rsidP="00B0371C">
      <w:pPr>
        <w:widowControl w:val="0"/>
        <w:numPr>
          <w:ilvl w:val="0"/>
          <w:numId w:val="3"/>
        </w:numPr>
        <w:suppressAutoHyphens/>
        <w:spacing w:after="0" w:line="240" w:lineRule="auto"/>
        <w:ind w:left="709" w:righ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ФГОС НОО, </w:t>
      </w:r>
      <w:proofErr w:type="gramStart"/>
      <w:r w:rsidRPr="0086512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865128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BD200E" w:rsidRPr="00865128" w:rsidRDefault="00BD200E" w:rsidP="00B0371C">
      <w:pPr>
        <w:widowControl w:val="0"/>
        <w:numPr>
          <w:ilvl w:val="0"/>
          <w:numId w:val="3"/>
        </w:numPr>
        <w:suppressAutoHyphens/>
        <w:spacing w:after="0" w:line="240" w:lineRule="auto"/>
        <w:ind w:left="709" w:righ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128">
        <w:rPr>
          <w:rFonts w:ascii="Times New Roman" w:eastAsia="Lucida Sans Unicode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  <w:r w:rsidRPr="00865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00E" w:rsidRPr="00865128" w:rsidRDefault="00BD200E" w:rsidP="00B0371C">
      <w:pPr>
        <w:widowControl w:val="0"/>
        <w:numPr>
          <w:ilvl w:val="0"/>
          <w:numId w:val="3"/>
        </w:numPr>
        <w:suppressAutoHyphens/>
        <w:spacing w:after="0" w:line="240" w:lineRule="auto"/>
        <w:ind w:left="709" w:right="709" w:firstLine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5128">
        <w:rPr>
          <w:rFonts w:ascii="Times New Roman" w:eastAsia="Lucida Sans Unicode" w:hAnsi="Times New Roman" w:cs="Times New Roman"/>
          <w:sz w:val="24"/>
          <w:szCs w:val="24"/>
        </w:rPr>
        <w:t xml:space="preserve">Базисного учебного плана;                                                                                                                                 </w:t>
      </w:r>
      <w:r w:rsidR="00865128">
        <w:rPr>
          <w:rFonts w:ascii="Times New Roman" w:eastAsia="Lucida Sans Unicode" w:hAnsi="Times New Roman" w:cs="Times New Roman"/>
          <w:sz w:val="24"/>
          <w:szCs w:val="24"/>
        </w:rPr>
        <w:t xml:space="preserve">    </w:t>
      </w:r>
      <w:r w:rsidRPr="00865128">
        <w:rPr>
          <w:rFonts w:ascii="Times New Roman" w:eastAsia="Lucida Sans Unicode" w:hAnsi="Times New Roman" w:cs="Times New Roman"/>
          <w:sz w:val="24"/>
          <w:szCs w:val="24"/>
        </w:rPr>
        <w:t>Примерных программ начального общего образования»</w:t>
      </w:r>
      <w:r w:rsidRPr="00865128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833F75" w:rsidRPr="00865128" w:rsidRDefault="00BD200E" w:rsidP="00B0371C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предметных курсов УМК "Начальная школа </w:t>
      </w:r>
      <w:r w:rsidRPr="00865128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865128">
        <w:rPr>
          <w:rFonts w:ascii="Times New Roman" w:eastAsia="Times New Roman" w:hAnsi="Times New Roman" w:cs="Times New Roman"/>
          <w:sz w:val="24"/>
          <w:szCs w:val="24"/>
        </w:rPr>
        <w:t xml:space="preserve"> века"</w:t>
      </w:r>
      <w:proofErr w:type="gramStart"/>
      <w:r w:rsidRPr="0086512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865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65128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65128">
        <w:rPr>
          <w:rFonts w:ascii="Times New Roman" w:eastAsia="Times New Roman" w:hAnsi="Times New Roman" w:cs="Times New Roman"/>
          <w:sz w:val="24"/>
          <w:szCs w:val="24"/>
        </w:rPr>
        <w:t>од редакцией</w:t>
      </w:r>
      <w:r w:rsidRPr="00865128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8651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128">
        <w:rPr>
          <w:rFonts w:ascii="Times New Roman" w:hAnsi="Times New Roman" w:cs="Times New Roman"/>
          <w:sz w:val="24"/>
          <w:szCs w:val="24"/>
        </w:rPr>
        <w:t>Л.В.Школяр, В.А.Школяр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65128">
        <w:rPr>
          <w:rFonts w:ascii="Times New Roman" w:hAnsi="Times New Roman" w:cs="Times New Roman"/>
          <w:sz w:val="24"/>
          <w:szCs w:val="24"/>
        </w:rPr>
        <w:t xml:space="preserve"> становление музыкальной культуры как неотъемлемой части духовной культуры.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 привить любовь и уважение к музыке как предмету искусства;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научить воспринимать музыку как важную часть жизни каждого человека;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эмоциональной отзывчивости, любви к окружающему миру; 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привить основы художественного вкуса;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научить видеть взаимосвязи между музыкой и другими видами искусства;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- обучить основам музыкальной грамоты; </w:t>
      </w:r>
    </w:p>
    <w:p w:rsidR="00BD200E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сформировать потребность в общении с музыкой.</w:t>
      </w:r>
    </w:p>
    <w:p w:rsidR="00833F75" w:rsidRPr="00865128" w:rsidRDefault="00F952C9" w:rsidP="00B0371C">
      <w:pPr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характеристика учебного предмета, курса.</w:t>
      </w:r>
    </w:p>
    <w:p w:rsidR="00833F75" w:rsidRPr="00865128" w:rsidRDefault="00833F75" w:rsidP="00B0371C">
      <w:pPr>
        <w:pStyle w:val="2"/>
        <w:ind w:left="709" w:right="709" w:firstLine="0"/>
        <w:rPr>
          <w:bCs/>
          <w:sz w:val="24"/>
        </w:rPr>
      </w:pPr>
      <w:r w:rsidRPr="00865128">
        <w:rPr>
          <w:bCs/>
          <w:sz w:val="24"/>
        </w:rPr>
        <w:t xml:space="preserve">В программе также заложены возможности предусмотренного стандартом формирования у обучающихся </w:t>
      </w:r>
      <w:proofErr w:type="spellStart"/>
      <w:r w:rsidRPr="00865128">
        <w:rPr>
          <w:bCs/>
          <w:sz w:val="24"/>
        </w:rPr>
        <w:t>общеучебных</w:t>
      </w:r>
      <w:proofErr w:type="spellEnd"/>
      <w:r w:rsidRPr="00865128">
        <w:rPr>
          <w:bCs/>
          <w:sz w:val="24"/>
        </w:rPr>
        <w:t xml:space="preserve"> умений и навыков, универсальных способов деятельности и ключевых компетенций. </w:t>
      </w:r>
    </w:p>
    <w:p w:rsidR="00833F75" w:rsidRPr="00865128" w:rsidRDefault="00833F75" w:rsidP="00B0371C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В  3 классе в соответствии с предложенной программой реализуется содержание по теме «О чём рассказывает музыка». Здесь акцентируется проблема, связанная с многообразием содержания музыкальных произведений (музыкально-историческая тема, музыкально-патриотическая тема, духовная музыка). Кроме того, ряд внутренних тем освещает вопросы влияния содержания на </w:t>
      </w:r>
      <w:proofErr w:type="gramStart"/>
      <w:r w:rsidRPr="00865128">
        <w:rPr>
          <w:rFonts w:ascii="Times New Roman" w:hAnsi="Times New Roman" w:cs="Times New Roman"/>
          <w:sz w:val="24"/>
          <w:szCs w:val="24"/>
        </w:rPr>
        <w:t>музыкальную</w:t>
      </w:r>
      <w:proofErr w:type="gramEnd"/>
      <w:r w:rsidRPr="008651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интонационность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>, на музыкальные формы (трёхчастная, вариации, рондо).</w:t>
      </w:r>
    </w:p>
    <w:p w:rsidR="00F952C9" w:rsidRPr="00865128" w:rsidRDefault="00F952C9" w:rsidP="00B0371C">
      <w:pPr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6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Личностные, </w:t>
      </w:r>
      <w:proofErr w:type="spellStart"/>
      <w:r w:rsidRPr="0086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8651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предметные результаты освоения конкретного учебного предмета, курса.  </w:t>
      </w:r>
      <w:r w:rsidRPr="00865128">
        <w:rPr>
          <w:rFonts w:ascii="Times New Roman" w:hAnsi="Times New Roman" w:cs="Times New Roman"/>
          <w:sz w:val="24"/>
          <w:szCs w:val="24"/>
        </w:rPr>
        <w:t>Из программы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укрепление культурной, этнической и гражданской иден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тичности в соответствии с духовными традициями семьи и народа;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lastRenderedPageBreak/>
        <w:t>• формирование личностного смысла постижения искусства и расширение ценностной сферы в процессе общения с музыкой;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• приобретение начальных навыков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 xml:space="preserve"> адап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тации в современном мире и позитивная самооценка своих музыкально-творческих возможностей;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Pr="0086512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65128">
        <w:rPr>
          <w:rFonts w:ascii="Times New Roman" w:hAnsi="Times New Roman" w:cs="Times New Roman"/>
          <w:sz w:val="24"/>
          <w:szCs w:val="24"/>
        </w:rPr>
        <w:t xml:space="preserve">индивидуального)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>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развитие духовно-нравственных и этических чувств, эмо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жи народов.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2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6512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наблюдение за различными явлениями жизни и искус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ства в учебной и внеурочной деятельности, понимание их спе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цифики и эстетического многообразия;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ориентированность в культурном многообразии окружающей действительности, участие в жизни микр</w:t>
      </w:r>
      <w:proofErr w:type="gramStart"/>
      <w:r w:rsidRPr="0086512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651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макросо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циума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 xml:space="preserve"> (группы, класса, школы, города, региона и др.);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овладение способностью к реализации собственных твор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ческих замыслов через понимание целей, выбор способов ре</w:t>
      </w:r>
      <w:r w:rsidRPr="00865128">
        <w:rPr>
          <w:rFonts w:ascii="Times New Roman" w:hAnsi="Times New Roman" w:cs="Times New Roman"/>
          <w:sz w:val="24"/>
          <w:szCs w:val="24"/>
        </w:rPr>
        <w:softHyphen/>
        <w:t>шения проблем поискового характера;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применение знаково-символических и речевых средств или решения коммуникативных и познавательных задач;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•  планирование, контроль и оценка собственных учебных действий, понимание их успешности или причин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>, умение корректировать свои действия;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участие в совместной деятельности на основе сотрудничества, поиска компромиссов, распределения функций и ролей;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умение воспринимать окружающий мир во всём его социальном, культурном, природном и художественном разнообразии.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C40202" w:rsidRPr="00865128" w:rsidRDefault="00C40202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lastRenderedPageBreak/>
        <w:t>• 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833F75" w:rsidRPr="00865128" w:rsidRDefault="00833F75" w:rsidP="00B0371C">
      <w:pPr>
        <w:tabs>
          <w:tab w:val="left" w:pos="4830"/>
        </w:tabs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833F75" w:rsidRPr="00865128" w:rsidRDefault="00833F75" w:rsidP="00B0371C">
      <w:pPr>
        <w:spacing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 xml:space="preserve">1. </w:t>
      </w:r>
      <w:r w:rsidRPr="00865128">
        <w:rPr>
          <w:rFonts w:ascii="Times New Roman" w:hAnsi="Times New Roman" w:cs="Times New Roman"/>
          <w:b/>
          <w:sz w:val="24"/>
          <w:szCs w:val="24"/>
        </w:rPr>
        <w:t>Представления о музыке (27 часов)</w:t>
      </w:r>
    </w:p>
    <w:p w:rsidR="00833F75" w:rsidRPr="00865128" w:rsidRDefault="00833F75" w:rsidP="00B0371C">
      <w:pPr>
        <w:spacing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«Там русский дух, там Русью пахнет…» «Дела давно минувших дней…» «На Руси родной, на Руси большой не бывать врагу…»М.И. Глинка – основоположник русской классической музыки. Композиторы – детям. «Жизненные правила юного музыканта» Р. Шумана. Какими бывают музыкальные интонации. Может ли музыка «нарисовать» портрет? «Рождество</w:t>
      </w:r>
      <w:proofErr w:type="gramStart"/>
      <w:r w:rsidRPr="00865128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65128">
        <w:rPr>
          <w:rFonts w:ascii="Times New Roman" w:hAnsi="Times New Roman" w:cs="Times New Roman"/>
          <w:sz w:val="24"/>
          <w:szCs w:val="24"/>
        </w:rPr>
        <w:t>вое, Христе Боже наш…» Колокольные звоны на Руси. Музыка в храме. «Мороз и солнце, день чудесный…» Русский национальный герой Иван Сусанин. Знаки препинания в музыке. Музыкальная имитация. Картины, изображающие музыкальные инструменты. Струнные смычковые инструменты. С. Прокофьев. Симфоническая сказка «Петя и волк». В сказочной стране гномов. Многообразие в единстве: вариации. Бег по кругу: рондо.</w:t>
      </w:r>
    </w:p>
    <w:p w:rsidR="00833F75" w:rsidRPr="00865128" w:rsidRDefault="00833F75" w:rsidP="00B0371C">
      <w:pPr>
        <w:spacing w:line="240" w:lineRule="auto"/>
        <w:ind w:left="709" w:righ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128">
        <w:rPr>
          <w:rFonts w:ascii="Times New Roman" w:hAnsi="Times New Roman" w:cs="Times New Roman"/>
          <w:b/>
          <w:sz w:val="24"/>
          <w:szCs w:val="24"/>
        </w:rPr>
        <w:t>2. Представления о музыкальной жизни страны (7 часов)</w:t>
      </w:r>
    </w:p>
    <w:p w:rsidR="00833F75" w:rsidRPr="00865128" w:rsidRDefault="00833F75" w:rsidP="00B0371C">
      <w:pPr>
        <w:spacing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Картины природы в музыке. Что такое патриотизм? Прощай, Масленица! Вечная память героям. День Победы. Легко ли быть музыкальным исполнителем? Выдающиеся музыканты-исполнители. Концертные залы мира.</w:t>
      </w:r>
    </w:p>
    <w:p w:rsidR="00F952C9" w:rsidRPr="00865128" w:rsidRDefault="00F952C9" w:rsidP="00B0371C">
      <w:pPr>
        <w:widowControl w:val="0"/>
        <w:suppressAutoHyphens/>
        <w:spacing w:after="0" w:line="240" w:lineRule="auto"/>
        <w:ind w:left="709" w:right="709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86512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освоения программы  по музыке   в 3 классе.</w:t>
      </w:r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названия изученных произведений и  авторов;</w:t>
      </w:r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имена выдающихся отечественных  и зарубежных композиторов (П.И. Чайковский, В.А. Моцарт, Н.А. Римский-Корсаков, М.И. Глинка, А.П. Бородин, С.С. Прокофьев);</w:t>
      </w:r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имена выдающихся музыкантов-исполнителей (С. Рихтер, Д. Ойстрах, И. Козловский);</w:t>
      </w:r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жанры музыки (прелюдия, кантата, «музыкальный портрет»);</w:t>
      </w:r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-музыкальные формы (трёхчастная, вариационная, рондо);</w:t>
      </w:r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5128">
        <w:rPr>
          <w:rFonts w:ascii="Times New Roman" w:hAnsi="Times New Roman" w:cs="Times New Roman"/>
          <w:sz w:val="24"/>
          <w:szCs w:val="24"/>
        </w:rPr>
        <w:t xml:space="preserve">- музыкальные инструменты (струнные смычковые – скрипка, альт, виолончель, контрабас; деревянные духовые – флейта, гобой, кларнет, фагот; ударные – литавры, большой барабан; а также лютня, виола да </w:t>
      </w:r>
      <w:proofErr w:type="spellStart"/>
      <w:r w:rsidRPr="00865128">
        <w:rPr>
          <w:rFonts w:ascii="Times New Roman" w:hAnsi="Times New Roman" w:cs="Times New Roman"/>
          <w:sz w:val="24"/>
          <w:szCs w:val="24"/>
        </w:rPr>
        <w:t>гамба</w:t>
      </w:r>
      <w:proofErr w:type="spellEnd"/>
      <w:r w:rsidRPr="00865128">
        <w:rPr>
          <w:rFonts w:ascii="Times New Roman" w:hAnsi="Times New Roman" w:cs="Times New Roman"/>
          <w:sz w:val="24"/>
          <w:szCs w:val="24"/>
        </w:rPr>
        <w:t>, гитара, валторна);</w:t>
      </w:r>
      <w:proofErr w:type="gramEnd"/>
    </w:p>
    <w:p w:rsidR="00543833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музыкальные интонации и их связь с образами музыкальных произведений;</w:t>
      </w:r>
    </w:p>
    <w:p w:rsidR="00F952C9" w:rsidRPr="00865128" w:rsidRDefault="00543833" w:rsidP="00B0371C">
      <w:pPr>
        <w:pStyle w:val="a9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>- музыкальные «знаки препинания»  - паузы и ферматы – и их роль в организации музыкальной речи; пунктирный ритм; музыкальная имитация;</w:t>
      </w:r>
    </w:p>
    <w:p w:rsidR="00F952C9" w:rsidRPr="00B0371C" w:rsidRDefault="00F952C9" w:rsidP="00B0371C">
      <w:pPr>
        <w:widowControl w:val="0"/>
        <w:suppressAutoHyphens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</w:pPr>
      <w:r w:rsidRPr="0086512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en-US" w:bidi="hi-IN"/>
        </w:rPr>
        <w:t>Тематическое планирование с определением основных видов деятельности учащихся</w:t>
      </w:r>
    </w:p>
    <w:tbl>
      <w:tblPr>
        <w:tblStyle w:val="a3"/>
        <w:tblW w:w="0" w:type="auto"/>
        <w:jc w:val="center"/>
        <w:tblInd w:w="1843" w:type="dxa"/>
        <w:tblLook w:val="04A0"/>
      </w:tblPr>
      <w:tblGrid>
        <w:gridCol w:w="2137"/>
        <w:gridCol w:w="3106"/>
        <w:gridCol w:w="2768"/>
      </w:tblGrid>
      <w:tr w:rsidR="00F952C9" w:rsidRPr="00865128" w:rsidTr="00F952C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952C9" w:rsidRPr="00865128" w:rsidTr="00F952C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Представления о музыке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952C9" w:rsidRPr="00865128" w:rsidTr="00F952C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Представления о музыкальной жизни страны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52C9" w:rsidRPr="00865128" w:rsidTr="00F952C9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F75" w:rsidRPr="00865128" w:rsidRDefault="00833F75" w:rsidP="00B0371C">
            <w:pPr>
              <w:ind w:left="709" w:righ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12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833F75" w:rsidRPr="00865128" w:rsidRDefault="00833F75" w:rsidP="00B0371C">
      <w:pPr>
        <w:spacing w:line="240" w:lineRule="auto"/>
        <w:ind w:left="709" w:right="709" w:hanging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B27AA" w:rsidRPr="00865128" w:rsidRDefault="00833F75" w:rsidP="00B0371C">
      <w:pPr>
        <w:spacing w:after="0" w:line="240" w:lineRule="auto"/>
        <w:ind w:left="709" w:righ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65128">
        <w:rPr>
          <w:rFonts w:ascii="Times New Roman" w:hAnsi="Times New Roman" w:cs="Times New Roman"/>
          <w:sz w:val="24"/>
          <w:szCs w:val="24"/>
        </w:rPr>
        <w:tab/>
      </w:r>
    </w:p>
    <w:p w:rsidR="00BD200E" w:rsidRPr="00865128" w:rsidRDefault="00BD200E" w:rsidP="00B0371C">
      <w:pPr>
        <w:widowControl w:val="0"/>
        <w:suppressAutoHyphens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BD200E" w:rsidRPr="00865128" w:rsidRDefault="00BD200E" w:rsidP="00B0371C">
      <w:pPr>
        <w:widowControl w:val="0"/>
        <w:suppressAutoHyphens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B0371C" w:rsidRPr="00865128" w:rsidRDefault="00F952C9" w:rsidP="00B0371C">
      <w:pPr>
        <w:widowControl w:val="0"/>
        <w:suppressAutoHyphens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86512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Описание материально-технического обеспечение образовательного процесса </w:t>
      </w:r>
      <w:r w:rsidR="00B0371C" w:rsidRPr="0086512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по предмету «Изобразительное искусство»</w:t>
      </w:r>
    </w:p>
    <w:p w:rsidR="00FB27AA" w:rsidRPr="00865128" w:rsidRDefault="00FB27AA" w:rsidP="00B0371C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Диск Музыка и природа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Диск Лучшие симфонии мира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Диск Классика для детей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Компакт-диск Русские композиторы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Чайковский, классика самые знаменитые произведения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«Музыкальный мир. Изображение музыкальных инструментов» плакаты – 8 шт.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Музыкальный центр – 1 шт.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Фонохрестоматия  по музыке для 3 класса – 2 шт.</w:t>
      </w:r>
    </w:p>
    <w:p w:rsidR="00BC353C" w:rsidRPr="00865128" w:rsidRDefault="00BC353C" w:rsidP="00B0371C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128">
        <w:rPr>
          <w:rFonts w:ascii="Times New Roman" w:eastAsia="Times New Roman" w:hAnsi="Times New Roman" w:cs="Times New Roman"/>
          <w:sz w:val="24"/>
          <w:szCs w:val="24"/>
        </w:rPr>
        <w:t>Портреты композиторов – 35 шт.</w:t>
      </w:r>
    </w:p>
    <w:p w:rsidR="00F952C9" w:rsidRDefault="00F952C9" w:rsidP="00865128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  <w:sectPr w:rsidR="00F952C9" w:rsidSect="001871BE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202" w:rsidRPr="00865128" w:rsidRDefault="00833F75" w:rsidP="00660FDA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65128">
        <w:rPr>
          <w:rFonts w:ascii="Times New Roman" w:hAnsi="Times New Roman" w:cs="Times New Roman"/>
          <w:b/>
          <w:sz w:val="52"/>
          <w:szCs w:val="52"/>
        </w:rPr>
        <w:t>Календ</w:t>
      </w:r>
      <w:r w:rsidR="00660FDA" w:rsidRPr="00865128">
        <w:rPr>
          <w:rFonts w:ascii="Times New Roman" w:hAnsi="Times New Roman" w:cs="Times New Roman"/>
          <w:b/>
          <w:sz w:val="52"/>
          <w:szCs w:val="52"/>
        </w:rPr>
        <w:t>арно – тематическое планирование</w:t>
      </w:r>
    </w:p>
    <w:p w:rsidR="00C40202" w:rsidRPr="00865128" w:rsidRDefault="00C40202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5128" w:rsidRP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F952C9">
      <w:pPr>
        <w:spacing w:after="0" w:line="240" w:lineRule="auto"/>
        <w:ind w:right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128" w:rsidRDefault="00865128" w:rsidP="00D64F20">
      <w:pPr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865128" w:rsidRDefault="00865128" w:rsidP="00660FDA">
      <w:pPr>
        <w:spacing w:after="0" w:line="240" w:lineRule="auto"/>
        <w:ind w:left="1843" w:right="1134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65128" w:rsidRPr="001E48A5" w:rsidRDefault="00865128" w:rsidP="00660FDA">
      <w:pPr>
        <w:spacing w:after="0" w:line="240" w:lineRule="auto"/>
        <w:ind w:left="1843" w:right="1134" w:hanging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98"/>
        <w:gridCol w:w="673"/>
        <w:gridCol w:w="1227"/>
        <w:gridCol w:w="2668"/>
        <w:gridCol w:w="1460"/>
        <w:gridCol w:w="86"/>
        <w:gridCol w:w="1716"/>
        <w:gridCol w:w="3432"/>
        <w:gridCol w:w="2578"/>
      </w:tblGrid>
      <w:tr w:rsidR="00865128" w:rsidRPr="00F952C9" w:rsidTr="00865128">
        <w:trPr>
          <w:trHeight w:val="36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28" w:rsidRPr="00BD200E" w:rsidRDefault="00865128" w:rsidP="00947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5128" w:rsidRPr="00BD200E" w:rsidRDefault="00865128" w:rsidP="00947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28" w:rsidRPr="00BD200E" w:rsidRDefault="00865128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28" w:rsidRPr="00BD200E" w:rsidRDefault="00865128" w:rsidP="00947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28" w:rsidRPr="00BD200E" w:rsidRDefault="00865128" w:rsidP="00947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7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5128" w:rsidRPr="00BD200E" w:rsidRDefault="00865128" w:rsidP="00947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</w:tr>
      <w:tr w:rsidR="00854A7B" w:rsidRPr="00F952C9" w:rsidTr="00865128">
        <w:trPr>
          <w:trHeight w:val="517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7B" w:rsidRPr="00BD200E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54A7B" w:rsidRPr="00BD200E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7B" w:rsidRPr="00BD200E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7B" w:rsidRPr="00BD200E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7B" w:rsidRPr="00BD200E" w:rsidRDefault="00854A7B" w:rsidP="00947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2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Предметные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A7B" w:rsidRPr="00BD200E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A7B" w:rsidRPr="00BD200E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</w:tr>
      <w:tr w:rsidR="00854A7B" w:rsidRPr="00F952C9" w:rsidTr="00865128">
        <w:trPr>
          <w:trHeight w:val="750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  <w:tc>
          <w:tcPr>
            <w:tcW w:w="2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A7B" w:rsidRPr="00F952C9" w:rsidTr="00865128">
        <w:trPr>
          <w:gridAfter w:val="5"/>
          <w:wAfter w:w="9272" w:type="dxa"/>
        </w:trPr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F952C9" w:rsidRDefault="00854A7B" w:rsidP="00947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4A7B" w:rsidRPr="00865128" w:rsidTr="00865128">
        <w:trPr>
          <w:trHeight w:val="2788"/>
        </w:trPr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04.09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947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Введение: интонационно-образный язык музыки Глинки, Чайковского, Мусоргского. Слушание: М.И.Глинка «Камаринская»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Интонационно-образный язык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Выделять интонационно-стилевые особенности народной музыкальной культуры</w:t>
            </w:r>
          </w:p>
          <w:p w:rsidR="00854A7B" w:rsidRPr="00865128" w:rsidRDefault="00854A7B" w:rsidP="009D4C4A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Понимать, что такое музыка, </w:t>
            </w:r>
            <w:proofErr w:type="gramStart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</w:t>
            </w:r>
            <w:proofErr w:type="gramEnd"/>
          </w:p>
          <w:p w:rsidR="00854A7B" w:rsidRPr="00865128" w:rsidRDefault="00854A7B" w:rsidP="009D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Мир, иметь общее представления о музыкальной жизни страны, о значении музыки в жизни человека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A40B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854A7B" w:rsidRPr="00865128" w:rsidRDefault="00854A7B" w:rsidP="009A40B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  <w:proofErr w:type="gram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854A7B" w:rsidRPr="00865128" w:rsidRDefault="00854A7B" w:rsidP="009A40B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65128"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947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Понятие «русская» и «российская» музык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различное и общее. Разучивание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признаков 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русской народной песни</w:t>
            </w:r>
          </w:p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Коляда-маледа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«русская и российская музыка»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D4C4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Развить художественное восприятие, умение оценивать </w:t>
            </w: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произведения разных видов искусств, размышлять о музыке  как способе выражения духовных переживаний человека;</w:t>
            </w:r>
          </w:p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A7B" w:rsidRPr="00865128" w:rsidRDefault="00854A7B" w:rsidP="00947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рассказывать о музыкальном мире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русской народной песни</w:t>
            </w:r>
          </w:p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947AD4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</w:tbl>
    <w:p w:rsidR="00E672E0" w:rsidRPr="00865128" w:rsidRDefault="00E672E0" w:rsidP="00947AD4">
      <w:pPr>
        <w:spacing w:after="0" w:line="240" w:lineRule="auto"/>
        <w:ind w:right="1134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674"/>
        <w:gridCol w:w="1227"/>
        <w:gridCol w:w="2747"/>
        <w:gridCol w:w="1417"/>
        <w:gridCol w:w="1843"/>
        <w:gridCol w:w="3402"/>
        <w:gridCol w:w="2693"/>
      </w:tblGrid>
      <w:tr w:rsidR="00854A7B" w:rsidRPr="00865128" w:rsidTr="00854A7B">
        <w:trPr>
          <w:trHeight w:val="15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Как это бывает, когда песни не умирают. Слушание: П.И.Чайковский «Я ли в поле да не травушка была»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Симфоническая 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D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развитие художественного вкуса, устойчивый интерес музыкальному искусству и различным видам музыкально-творческой деятельности;</w:t>
            </w:r>
          </w:p>
          <w:p w:rsidR="00854A7B" w:rsidRPr="00865128" w:rsidRDefault="00854A7B" w:rsidP="009D4C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развитое художественное восприятие, умение оценивать произведения разных видов искусств, </w:t>
            </w: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размышлять о музыке как способе выражения духовных переживаний человека;</w:t>
            </w:r>
          </w:p>
          <w:p w:rsidR="00854A7B" w:rsidRPr="00865128" w:rsidRDefault="00854A7B" w:rsidP="009D4C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энциклопедий, уч. </w:t>
            </w:r>
            <w:proofErr w:type="spellStart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ли-ры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25.</w:t>
            </w:r>
            <w:r w:rsidR="00D222F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Многоголосая ткань юга России. Разучивание. «На сухом пруду»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Многоголосая ткань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B238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854A7B" w:rsidRPr="00865128" w:rsidRDefault="00854A7B" w:rsidP="009D4C4A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русской народной песни</w:t>
            </w:r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02.10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Холодноватая скромная «вязь» севера. Разучивание р.н.п. «Последний годочек я гуляю»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«Вязь» севера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D4C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Развить художественное восприятие, умение оценивать произведения разных видов искусств, размышлять о музыке как </w:t>
            </w: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способе выражения духовных переживаний человека</w:t>
            </w:r>
            <w:proofErr w:type="gramStart"/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;, </w:t>
            </w:r>
            <w:proofErr w:type="gramEnd"/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выработка песенного дыхания</w:t>
            </w:r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</w:t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09.10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Лихость, сила и стройность казачьей песни. Слушание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Ю.Шапорин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«Хор татар». Казачья плясовая песня «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Каланка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Казачья плясовая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способности музыки передавать движение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широкая мотивация учебной деятельности, включающая социальные, учебно-познавательные и внешние мотивы.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16.10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Многоголосица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» других музыкальных культур внутри России. Разучивание  «На горе-то калина»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Многоголосица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многообразия музыкальных жанров в стиле  песни.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B238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инициативное сотрудничество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54A7B" w:rsidRPr="00865128" w:rsidRDefault="00854A7B" w:rsidP="00B238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B2388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русской народной песни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947A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23.10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Едем в фольклорную экспедицию. Слушание «Светит месяц», «Тонкая рябина»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Фольклор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06.11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Древо русской музыки. Слушание: А.П.Бородин «Богатырская симфония». Разучивание «Хороводная»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Древо русской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Сравнивать народную и профессиональную музыку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Усвоение понятий об отечественных народных музыкальных традициях  в деятельности музыканта, понимание народной и профессиональной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13.11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Обрядовость как ведущее начало русского фольклора. Разучивание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русской народной песни</w:t>
            </w:r>
          </w:p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«Ой, да посидите, 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гостюшки»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Обрядовость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Свободно и непринуждённо проявлять творческую инициативу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B23880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со</w:t>
            </w:r>
            <w:r w:rsidR="00854A7B"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трудничество</w:t>
            </w:r>
            <w:r w:rsidR="00854A7B"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="00854A7B"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русской народной песни</w:t>
            </w:r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</w:t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20.11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Народная песня в русских палатах. Слушание: М.Мусоргский: сцена Кормилицы,  Фёдора и Ксении из оперы «Борис Годунов»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Осознание в музыке сопоставления и столкновения дня и ночи, музыкальных интонаций тем, художественных образов, усвоение музыкальных приемов, отражающих смену картин природы в разное время суток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27.11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героики в народном былинном эпосе. Былина «Алёша Попович и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Тугарин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(Сокольник)»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Былинный эпос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Осознание в музыке сопоставления и столкновения дня и ночи, музыкальных интонаций тем, художественных образов, усвоение музыкальных приемов,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отражающих смену картин природы в разное время суток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свои действия и действия партнёра.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04.12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Было и прошло, да быльём поросло. Былина «Микула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Селянинович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и князь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Вольга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Былина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в музыке сопоставления и столкновения дня и ночи, музыкальных интонаций тем, художественных образов, усвоение музыкальных приемов, отражающих смену картин природы в разное время суток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эстетических </w:t>
            </w:r>
            <w:proofErr w:type="spellStart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чувст</w:t>
            </w:r>
            <w:proofErr w:type="spell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- стыда, вины, совести как регуляторов морального поведения.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11.12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Северная былина в Петербурге. Слушание А.Аренский «Фантазия на темы Рябинина»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Северная былина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Самостоятельно запеть (начать в качестве запевалы)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rPr>
          <w:trHeight w:val="1598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18.12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Знаменный распев. Разучивание: П.И.Чайковский «Зимний вечер»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Знаменный распев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музыкальные приемы, отражающие картины природы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предложения и оценку учителя, товарищей, родителей и других людей.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25.12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Протяжная песня как особый интонационный склад русской музыки. Разучивание р.н.п. «Протяжная»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Протяжная песня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русской народной песни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Частушки и страдания. Р.Щедрин «Озорные частушки». Разучивание частушек.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Частушки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по звучанию музыки 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частушек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частушек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Танцевальные жанры. Слушание: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Д.Б.Кабалевский</w:t>
            </w:r>
            <w:proofErr w:type="spellEnd"/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Концерт для скрипки с оркестром.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Танцевальные жанры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танец.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Инструментальные плясовые наигрыши. Слушание: М.П.Мусоргский «Гопак», «Трепак»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Плясовые наигрыши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песню, танец.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Мусорянин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пришёл. М.П.Мусоргский «В углу», «С няней», «Жук»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Плясовые наигрыши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Слушание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к самооценке на основе критериев успешности учебной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Интонационная сфера 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: Взаимодействие крестьянской песни и городского салонного романса. Слушание романсов «Выхожу один я на дорогу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.», «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Лучина»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Романс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романсов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романс. Из города в деревню. Романс «Сидел Ваня». Разучивание «Среди долины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ровныя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Русский романс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 w:rsidP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Русский романс. Из деревни в город. Романсы А.Варламова «Матушка-голубушка», «Домик-крошечка»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Русский романс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сообщения в устной и письменной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Русский романс. Городская лирика. М.Глинка: «Я помню чудное мгновенье….»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Городская лирика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 лирики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Старинный романс.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А.Алябьев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«Соловей», Л.Малашкина «О, если б мог выразить в звуке»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Старинный романс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51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Стихи о любви, жизни и смерти становятся романсами. Разучивание В.Абаз «Утро туманное»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 романсов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«Вьётся, как тропа в полях!» Разучивание «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Погласица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с псалом»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Церковь, псалом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 w:rsidP="001343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Концерт №3 для фортепьяно с оркестром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С.В.Рохманинова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Оркестр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учителем и детьми ставить новые учебные задачи.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народных песен. Разучивание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А.Гуренев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«Однозвучно гремит колокольчик»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Русская музыкальная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Различать на слух разного вида музыку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 народных песен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Переосмысление интонационной сферы русской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песенности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в творчестве композиторов. Слушание А.П.Бородин фрагменты оперы «Князь Игорь»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Песенность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Осознать всеобщие эмоционально-образные сферы музыки — </w:t>
            </w:r>
            <w:proofErr w:type="spellStart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Точное цитирование и сочинение музыки в народном стиле. Слушание С.С.Прокофьев «Александр Невский»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Цитирование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Цитирование музыки в народном стиле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rPr>
          <w:trHeight w:val="175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Опера «Садко». Слушание фрагменты из оперы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«Садко»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Опера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 w:rsidP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азвивать чувство прекрасного и эстетические чувства на основе знакомства с мировой и отечественной культурой.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Сказка ложь, да в ней намёк, добрым молодцам урок. Слушание </w:t>
            </w:r>
            <w:proofErr w:type="spell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Н.А.Римский-Корсаков</w:t>
            </w:r>
            <w:proofErr w:type="spell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«Снегурочка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Разучивание р.н.п. «А мы просо сеяли»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54A7B" w:rsidRPr="00865128" w:rsidRDefault="00854A7B" w:rsidP="00E67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   русских народных сказок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 w:rsidP="00E672E0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</w:p>
        </w:tc>
      </w:tr>
      <w:tr w:rsidR="00854A7B" w:rsidRPr="00865128" w:rsidTr="00854A7B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Весна священная. Слушание И.Ф.Стравинский. Фрагмент 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«Весна священная»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фрагмент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854A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eastAsia="Times New Roman" w:hAnsi="Times New Roman" w:cs="Times New Roman"/>
                <w:sz w:val="20"/>
                <w:szCs w:val="20"/>
              </w:rPr>
              <w:t>Слушание, исполнение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A7B" w:rsidRPr="00865128" w:rsidRDefault="00B238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65128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854A7B" w:rsidRPr="00865128">
              <w:rPr>
                <w:rFonts w:ascii="Times New Roman" w:hAnsi="Times New Roman" w:cs="Times New Roman"/>
                <w:sz w:val="20"/>
                <w:szCs w:val="20"/>
              </w:rPr>
              <w:t xml:space="preserve"> строить рассуждения в форме связи простых суждений об объекте.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7B" w:rsidRPr="00865128" w:rsidRDefault="00854A7B" w:rsidP="00854A7B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512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86512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86512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8651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54A7B" w:rsidRPr="00865128" w:rsidRDefault="00854A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B6A14" w:rsidRPr="00865128" w:rsidRDefault="00DB6A14" w:rsidP="00543833">
      <w:pPr>
        <w:rPr>
          <w:rFonts w:ascii="Times New Roman" w:hAnsi="Times New Roman" w:cs="Times New Roman"/>
          <w:sz w:val="20"/>
          <w:szCs w:val="20"/>
        </w:rPr>
      </w:pPr>
    </w:p>
    <w:sectPr w:rsidR="00DB6A14" w:rsidRPr="00865128" w:rsidSect="00F952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AD4" w:rsidRDefault="00947AD4" w:rsidP="000A0BF0">
      <w:pPr>
        <w:spacing w:after="0" w:line="240" w:lineRule="auto"/>
      </w:pPr>
      <w:r>
        <w:separator/>
      </w:r>
    </w:p>
  </w:endnote>
  <w:endnote w:type="continuationSeparator" w:id="1">
    <w:p w:rsidR="00947AD4" w:rsidRDefault="00947AD4" w:rsidP="000A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430143"/>
      <w:docPartObj>
        <w:docPartGallery w:val="Page Numbers (Bottom of Page)"/>
        <w:docPartUnique/>
      </w:docPartObj>
    </w:sdtPr>
    <w:sdtContent>
      <w:p w:rsidR="001871BE" w:rsidRDefault="004721F2">
        <w:pPr>
          <w:pStyle w:val="a6"/>
          <w:jc w:val="right"/>
        </w:pPr>
        <w:fldSimple w:instr=" PAGE   \* MERGEFORMAT ">
          <w:r w:rsidR="00BE079C">
            <w:rPr>
              <w:noProof/>
            </w:rPr>
            <w:t>1</w:t>
          </w:r>
        </w:fldSimple>
      </w:p>
    </w:sdtContent>
  </w:sdt>
  <w:p w:rsidR="00947AD4" w:rsidRDefault="00947A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AD4" w:rsidRDefault="00947AD4" w:rsidP="000A0BF0">
      <w:pPr>
        <w:spacing w:after="0" w:line="240" w:lineRule="auto"/>
      </w:pPr>
      <w:r>
        <w:separator/>
      </w:r>
    </w:p>
  </w:footnote>
  <w:footnote w:type="continuationSeparator" w:id="1">
    <w:p w:rsidR="00947AD4" w:rsidRDefault="00947AD4" w:rsidP="000A0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4F96AC7"/>
    <w:multiLevelType w:val="hybridMultilevel"/>
    <w:tmpl w:val="5550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F75"/>
    <w:rsid w:val="00002BEA"/>
    <w:rsid w:val="000205B5"/>
    <w:rsid w:val="00040828"/>
    <w:rsid w:val="00050585"/>
    <w:rsid w:val="000A0BF0"/>
    <w:rsid w:val="001343D1"/>
    <w:rsid w:val="00146725"/>
    <w:rsid w:val="0016479B"/>
    <w:rsid w:val="001871BE"/>
    <w:rsid w:val="001D2ECC"/>
    <w:rsid w:val="001D3AFA"/>
    <w:rsid w:val="001E48A5"/>
    <w:rsid w:val="001F28B5"/>
    <w:rsid w:val="00251746"/>
    <w:rsid w:val="002668CC"/>
    <w:rsid w:val="00334888"/>
    <w:rsid w:val="00456E8D"/>
    <w:rsid w:val="004721F2"/>
    <w:rsid w:val="00543833"/>
    <w:rsid w:val="0057141A"/>
    <w:rsid w:val="006136FB"/>
    <w:rsid w:val="00646CB8"/>
    <w:rsid w:val="00660FDA"/>
    <w:rsid w:val="00690487"/>
    <w:rsid w:val="00766060"/>
    <w:rsid w:val="00830F58"/>
    <w:rsid w:val="00833F75"/>
    <w:rsid w:val="00854A7B"/>
    <w:rsid w:val="00865128"/>
    <w:rsid w:val="00940D1F"/>
    <w:rsid w:val="00947AD4"/>
    <w:rsid w:val="009A40B4"/>
    <w:rsid w:val="009D0A70"/>
    <w:rsid w:val="009D1029"/>
    <w:rsid w:val="009D4C4A"/>
    <w:rsid w:val="00A328E5"/>
    <w:rsid w:val="00B0371C"/>
    <w:rsid w:val="00B23880"/>
    <w:rsid w:val="00B907E1"/>
    <w:rsid w:val="00B92EAF"/>
    <w:rsid w:val="00BC353C"/>
    <w:rsid w:val="00BC7D18"/>
    <w:rsid w:val="00BD004D"/>
    <w:rsid w:val="00BD200E"/>
    <w:rsid w:val="00BD22E4"/>
    <w:rsid w:val="00BE079C"/>
    <w:rsid w:val="00C001E4"/>
    <w:rsid w:val="00C0393F"/>
    <w:rsid w:val="00C40202"/>
    <w:rsid w:val="00C874E8"/>
    <w:rsid w:val="00D00C6E"/>
    <w:rsid w:val="00D131CC"/>
    <w:rsid w:val="00D222F3"/>
    <w:rsid w:val="00D3737A"/>
    <w:rsid w:val="00D40DDB"/>
    <w:rsid w:val="00D64F20"/>
    <w:rsid w:val="00DB6A14"/>
    <w:rsid w:val="00DE40AB"/>
    <w:rsid w:val="00DF7972"/>
    <w:rsid w:val="00E527BA"/>
    <w:rsid w:val="00E672E0"/>
    <w:rsid w:val="00F3638D"/>
    <w:rsid w:val="00F952C9"/>
    <w:rsid w:val="00FA2BFE"/>
    <w:rsid w:val="00FB2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33F7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33F75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833F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BF0"/>
  </w:style>
  <w:style w:type="paragraph" w:styleId="a6">
    <w:name w:val="footer"/>
    <w:basedOn w:val="a"/>
    <w:link w:val="a7"/>
    <w:uiPriority w:val="99"/>
    <w:unhideWhenUsed/>
    <w:rsid w:val="000A0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BF0"/>
  </w:style>
  <w:style w:type="paragraph" w:styleId="a8">
    <w:name w:val="List Paragraph"/>
    <w:basedOn w:val="a"/>
    <w:uiPriority w:val="34"/>
    <w:qFormat/>
    <w:rsid w:val="001E48A5"/>
    <w:pPr>
      <w:ind w:left="720"/>
      <w:contextualSpacing/>
    </w:pPr>
  </w:style>
  <w:style w:type="paragraph" w:styleId="a9">
    <w:name w:val="No Spacing"/>
    <w:uiPriority w:val="1"/>
    <w:qFormat/>
    <w:rsid w:val="00F952C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BC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1466-09BA-4B21-9ED2-B5453F10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3987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Windows User</cp:lastModifiedBy>
  <cp:revision>34</cp:revision>
  <cp:lastPrinted>2015-09-14T15:52:00Z</cp:lastPrinted>
  <dcterms:created xsi:type="dcterms:W3CDTF">2012-08-26T07:28:00Z</dcterms:created>
  <dcterms:modified xsi:type="dcterms:W3CDTF">2016-03-21T09:12:00Z</dcterms:modified>
</cp:coreProperties>
</file>