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05" w:rsidRPr="00F55C05" w:rsidRDefault="00DA4712" w:rsidP="00F55C05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 31.08</w:t>
      </w:r>
      <w:r w:rsidR="00E7723E">
        <w:rPr>
          <w:rFonts w:ascii="Times New Roman" w:eastAsia="Times New Roman" w:hAnsi="Times New Roman"/>
          <w:sz w:val="24"/>
          <w:szCs w:val="24"/>
          <w:lang w:eastAsia="ru-RU"/>
        </w:rPr>
        <w:t>.2016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№134</w:t>
      </w:r>
      <w:r w:rsidR="00F55C05" w:rsidRPr="00F55C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55C05" w:rsidRPr="00F55C05" w:rsidRDefault="00F55C05" w:rsidP="00F55C05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C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F55C05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МАОУ </w:t>
      </w:r>
      <w:proofErr w:type="spellStart"/>
      <w:r w:rsidRPr="00F55C05">
        <w:rPr>
          <w:rFonts w:ascii="Times New Roman" w:eastAsia="Times New Roman" w:hAnsi="Times New Roman"/>
          <w:sz w:val="24"/>
          <w:szCs w:val="24"/>
          <w:lang w:eastAsia="ru-RU"/>
        </w:rPr>
        <w:t>Тоболовская</w:t>
      </w:r>
      <w:proofErr w:type="spellEnd"/>
      <w:r w:rsidRPr="00F55C05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</w:p>
    <w:p w:rsidR="00F55C05" w:rsidRPr="00F55C05" w:rsidRDefault="00F55C05" w:rsidP="00F55C05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F55C05">
        <w:rPr>
          <w:rFonts w:ascii="Times New Roman" w:eastAsia="Times New Roman" w:hAnsi="Times New Roman"/>
          <w:sz w:val="24"/>
          <w:szCs w:val="24"/>
          <w:lang w:eastAsia="ru-RU"/>
        </w:rPr>
        <w:t xml:space="preserve">Жидкова Н.Ф. </w:t>
      </w:r>
    </w:p>
    <w:p w:rsidR="00F55C05" w:rsidRPr="00F55C05" w:rsidRDefault="00F55C05" w:rsidP="00F55C05">
      <w:pPr>
        <w:spacing w:after="0" w:line="240" w:lineRule="auto"/>
        <w:contextualSpacing/>
        <w:mirrorIndents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5C05" w:rsidRPr="00F55C05" w:rsidRDefault="00F55C05" w:rsidP="00F55C05">
      <w:pPr>
        <w:spacing w:line="259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F55C05" w:rsidRPr="00F55C05" w:rsidRDefault="00F55C05" w:rsidP="00F55C05">
      <w:pPr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F55C05" w:rsidRPr="00F55C05" w:rsidRDefault="00F55C05" w:rsidP="00F55C05">
      <w:pPr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55C05">
        <w:rPr>
          <w:rFonts w:ascii="Times New Roman" w:eastAsiaTheme="minorHAnsi" w:hAnsi="Times New Roman"/>
          <w:b/>
          <w:sz w:val="24"/>
          <w:szCs w:val="24"/>
        </w:rPr>
        <w:t>Календарно-тематическое планирован</w:t>
      </w:r>
      <w:r>
        <w:rPr>
          <w:rFonts w:ascii="Times New Roman" w:eastAsiaTheme="minorHAnsi" w:hAnsi="Times New Roman"/>
          <w:b/>
          <w:sz w:val="24"/>
          <w:szCs w:val="24"/>
        </w:rPr>
        <w:t>ие уроков английского языка во 8</w:t>
      </w:r>
      <w:r w:rsidRPr="00F55C05">
        <w:rPr>
          <w:rFonts w:ascii="Times New Roman" w:eastAsiaTheme="minorHAnsi" w:hAnsi="Times New Roman"/>
          <w:b/>
          <w:sz w:val="24"/>
          <w:szCs w:val="24"/>
        </w:rPr>
        <w:t xml:space="preserve"> классе</w:t>
      </w:r>
    </w:p>
    <w:p w:rsidR="00F55C05" w:rsidRPr="00F55C05" w:rsidRDefault="00310DE2" w:rsidP="00F55C05">
      <w:pPr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на 2016-2017</w:t>
      </w:r>
      <w:r w:rsidR="00F55C05" w:rsidRPr="00F55C05">
        <w:rPr>
          <w:rFonts w:ascii="Times New Roman" w:eastAsiaTheme="minorHAnsi" w:hAnsi="Times New Roman"/>
          <w:b/>
          <w:sz w:val="24"/>
          <w:szCs w:val="24"/>
        </w:rPr>
        <w:t xml:space="preserve"> учебный год</w:t>
      </w:r>
    </w:p>
    <w:p w:rsidR="00AA1325" w:rsidRPr="00AA1325" w:rsidRDefault="00F55C05" w:rsidP="00AA1325">
      <w:pPr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55C05">
        <w:rPr>
          <w:rFonts w:ascii="Times New Roman" w:eastAsiaTheme="minorHAnsi" w:hAnsi="Times New Roman"/>
          <w:b/>
          <w:sz w:val="24"/>
          <w:szCs w:val="24"/>
        </w:rPr>
        <w:t>УМК: “</w:t>
      </w:r>
      <w:r w:rsidRPr="00F55C05">
        <w:rPr>
          <w:rFonts w:ascii="Times New Roman" w:eastAsiaTheme="minorHAnsi" w:hAnsi="Times New Roman"/>
          <w:b/>
          <w:sz w:val="24"/>
          <w:szCs w:val="24"/>
          <w:lang w:val="en-US"/>
        </w:rPr>
        <w:t>Happy</w:t>
      </w:r>
      <w:r w:rsidRPr="00F55C0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F55C05">
        <w:rPr>
          <w:rFonts w:ascii="Times New Roman" w:eastAsiaTheme="minorHAnsi" w:hAnsi="Times New Roman"/>
          <w:b/>
          <w:sz w:val="24"/>
          <w:szCs w:val="24"/>
          <w:lang w:val="en-US"/>
        </w:rPr>
        <w:t>English</w:t>
      </w:r>
      <w:r>
        <w:rPr>
          <w:rFonts w:ascii="Times New Roman" w:eastAsiaTheme="minorHAnsi" w:hAnsi="Times New Roman"/>
          <w:b/>
          <w:sz w:val="24"/>
          <w:szCs w:val="24"/>
        </w:rPr>
        <w:t>” (8</w:t>
      </w:r>
      <w:r w:rsidRPr="00F55C05">
        <w:rPr>
          <w:rFonts w:ascii="Times New Roman" w:eastAsiaTheme="minorHAnsi" w:hAnsi="Times New Roman"/>
          <w:b/>
          <w:sz w:val="24"/>
          <w:szCs w:val="24"/>
        </w:rPr>
        <w:t xml:space="preserve"> класс), автор: </w:t>
      </w:r>
      <w:r>
        <w:rPr>
          <w:rFonts w:ascii="Times New Roman" w:eastAsiaTheme="minorHAnsi" w:hAnsi="Times New Roman"/>
          <w:b/>
          <w:sz w:val="24"/>
          <w:szCs w:val="24"/>
        </w:rPr>
        <w:t>Кауфман К.И.</w:t>
      </w:r>
    </w:p>
    <w:p w:rsidR="00E7723E" w:rsidRPr="00E7723E" w:rsidRDefault="00E7723E" w:rsidP="00E77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3"/>
        <w:tblW w:w="15021" w:type="dxa"/>
        <w:tblLayout w:type="fixed"/>
        <w:tblLook w:val="01E0" w:firstRow="1" w:lastRow="1" w:firstColumn="1" w:lastColumn="1" w:noHBand="0" w:noVBand="0"/>
      </w:tblPr>
      <w:tblGrid>
        <w:gridCol w:w="560"/>
        <w:gridCol w:w="2142"/>
        <w:gridCol w:w="978"/>
        <w:gridCol w:w="1844"/>
        <w:gridCol w:w="1701"/>
        <w:gridCol w:w="1842"/>
        <w:gridCol w:w="1830"/>
        <w:gridCol w:w="75"/>
        <w:gridCol w:w="60"/>
        <w:gridCol w:w="1296"/>
        <w:gridCol w:w="283"/>
        <w:gridCol w:w="1134"/>
        <w:gridCol w:w="1134"/>
        <w:gridCol w:w="142"/>
      </w:tblGrid>
      <w:tr w:rsidR="00AA1325" w:rsidRPr="00E7723E" w:rsidTr="00AA1325">
        <w:trPr>
          <w:trHeight w:val="345"/>
        </w:trPr>
        <w:tc>
          <w:tcPr>
            <w:tcW w:w="560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2142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978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Кол-во уроков</w:t>
            </w:r>
          </w:p>
        </w:tc>
        <w:tc>
          <w:tcPr>
            <w:tcW w:w="1844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Коммуникативные задачи</w:t>
            </w:r>
          </w:p>
        </w:tc>
        <w:tc>
          <w:tcPr>
            <w:tcW w:w="1701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Лексика </w:t>
            </w:r>
          </w:p>
        </w:tc>
        <w:tc>
          <w:tcPr>
            <w:tcW w:w="1842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Грамматика </w:t>
            </w:r>
          </w:p>
        </w:tc>
        <w:tc>
          <w:tcPr>
            <w:tcW w:w="1905" w:type="dxa"/>
            <w:gridSpan w:val="2"/>
            <w:vMerge w:val="restart"/>
          </w:tcPr>
          <w:p w:rsidR="00AA1325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Виды речевой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639" w:type="dxa"/>
            <w:gridSpan w:val="3"/>
            <w:vMerge w:val="restart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</w:tr>
      <w:tr w:rsidR="00AA1325" w:rsidRPr="00E7723E" w:rsidTr="00AA1325">
        <w:trPr>
          <w:trHeight w:val="480"/>
        </w:trPr>
        <w:tc>
          <w:tcPr>
            <w:tcW w:w="560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  <w:gridSpan w:val="3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276" w:type="dxa"/>
            <w:gridSpan w:val="2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AA1325" w:rsidRPr="00E7723E" w:rsidTr="00AA1325"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AA1325" w:rsidRPr="00843839" w:rsidRDefault="00AA1325" w:rsidP="00902BB1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843839">
              <w:rPr>
                <w:rFonts w:ascii="Times New Roman" w:hAnsi="Times New Roman"/>
                <w:b/>
                <w:sz w:val="24"/>
                <w:szCs w:val="24"/>
              </w:rPr>
              <w:t>Инструктаж по технике безопасности.</w:t>
            </w:r>
          </w:p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Добро пожаловать в школу!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Повторить лексику и грамматический материал прошлого года, развить устную речь</w:t>
            </w:r>
          </w:p>
        </w:tc>
        <w:tc>
          <w:tcPr>
            <w:tcW w:w="170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Present Simple, Present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Ptogressive</w:t>
            </w:r>
            <w:proofErr w:type="spellEnd"/>
          </w:p>
        </w:tc>
        <w:tc>
          <w:tcPr>
            <w:tcW w:w="1905" w:type="dxa"/>
            <w:gridSpan w:val="2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9" w:type="dxa"/>
            <w:gridSpan w:val="3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AA1325"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Мои друзья и я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Развить устную речь</w:t>
            </w:r>
          </w:p>
        </w:tc>
        <w:tc>
          <w:tcPr>
            <w:tcW w:w="170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To get better marks, join school clubs, be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lat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become stronger, learn something, travel, get a dog, buy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smth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., do one’s best, miss classes</w:t>
            </w:r>
          </w:p>
        </w:tc>
        <w:tc>
          <w:tcPr>
            <w:tcW w:w="184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05" w:type="dxa"/>
            <w:gridSpan w:val="2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(г) упр1,3,6,В</w:t>
            </w:r>
          </w:p>
        </w:tc>
        <w:tc>
          <w:tcPr>
            <w:tcW w:w="1639" w:type="dxa"/>
            <w:gridSpan w:val="3"/>
          </w:tcPr>
          <w:p w:rsidR="00AA1325" w:rsidRPr="00E7723E" w:rsidRDefault="00AA1325" w:rsidP="00AA1325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A1325" w:rsidRPr="00E7723E" w:rsidTr="00AA1325"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Планы на новый учебный год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Развить навыки диалогической речи </w:t>
            </w:r>
          </w:p>
        </w:tc>
        <w:tc>
          <w:tcPr>
            <w:tcW w:w="170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Future Simple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Present Perfect</w:t>
            </w:r>
          </w:p>
        </w:tc>
        <w:tc>
          <w:tcPr>
            <w:tcW w:w="1965" w:type="dxa"/>
            <w:gridSpan w:val="3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  <w:gridSpan w:val="2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AA1325"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Школьное образование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Развить навыки чтения, познакомить со стратегиями чтения</w:t>
            </w:r>
          </w:p>
        </w:tc>
        <w:tc>
          <w:tcPr>
            <w:tcW w:w="170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gridSpan w:val="3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2,4,5,6,</w:t>
            </w:r>
          </w:p>
        </w:tc>
        <w:tc>
          <w:tcPr>
            <w:tcW w:w="1579" w:type="dxa"/>
            <w:gridSpan w:val="2"/>
          </w:tcPr>
          <w:p w:rsidR="00AA1325" w:rsidRPr="00E7723E" w:rsidRDefault="00AA1325" w:rsidP="00AA1325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AA1325" w:rsidTr="00AA1325"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Международные школьные обмены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Познакомить  с английскими школами, развить навыки монологической речи </w:t>
            </w:r>
          </w:p>
        </w:tc>
        <w:tc>
          <w:tcPr>
            <w:tcW w:w="170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Get away, get back, get a cold, get up, get over, get through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smth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., It’s getting dark </w:t>
            </w:r>
          </w:p>
        </w:tc>
        <w:tc>
          <w:tcPr>
            <w:tcW w:w="184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gridSpan w:val="3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79" w:type="dxa"/>
            <w:gridSpan w:val="2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A1325" w:rsidRPr="00E7723E" w:rsidTr="00AA1325"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Виды письма: личные письма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Развивать умения писать личные письма, навыки устной речи по теме «Взаимоотношения в семье»</w:t>
            </w:r>
          </w:p>
        </w:tc>
        <w:tc>
          <w:tcPr>
            <w:tcW w:w="1701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How are you getting on? Hope to hear from you soon. Best wishes, to look forward to hearing from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smb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. Thanks for your letter. Write soon! It was great to hear from you. Let’s keep in touch. I haven’t heard from you for ages.</w:t>
            </w:r>
          </w:p>
        </w:tc>
        <w:tc>
          <w:tcPr>
            <w:tcW w:w="184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gridSpan w:val="3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(г)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2,С</w:t>
            </w:r>
            <w:proofErr w:type="gramEnd"/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(а) упр1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2,4,5</w:t>
            </w:r>
          </w:p>
        </w:tc>
        <w:tc>
          <w:tcPr>
            <w:tcW w:w="1579" w:type="dxa"/>
            <w:gridSpan w:val="2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AA1325"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Виды письма: официальные письма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Развивать умения писать деловые письма</w:t>
            </w:r>
          </w:p>
        </w:tc>
        <w:tc>
          <w:tcPr>
            <w:tcW w:w="1701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gridSpan w:val="3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(г)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3,5.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12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(п)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упрА.В</w:t>
            </w:r>
            <w:proofErr w:type="spellEnd"/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6,7,11</w:t>
            </w:r>
          </w:p>
        </w:tc>
        <w:tc>
          <w:tcPr>
            <w:tcW w:w="1579" w:type="dxa"/>
            <w:gridSpan w:val="2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AA1325"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Досуг и увлечения в Великобритании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Развивать навыки изучающего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чтения и ведения беседы по теме</w:t>
            </w:r>
          </w:p>
        </w:tc>
        <w:tc>
          <w:tcPr>
            <w:tcW w:w="170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That’s great! I am glad to hear it. What a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shame! That’s good news. Are you? Good for you!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Mmm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…really? Tell me! Did they? Oh no! How awful! What a pity! Bad news travel fast.</w:t>
            </w:r>
          </w:p>
        </w:tc>
        <w:tc>
          <w:tcPr>
            <w:tcW w:w="184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Особенности употребления существительн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ого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news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Словообразование с помощью префиксов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un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-,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in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-,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il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-,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ir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-,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dis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-,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mis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65" w:type="dxa"/>
            <w:gridSpan w:val="3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(г) упр12,13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(ч) упр3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6,7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(п) упр8</w:t>
            </w:r>
          </w:p>
        </w:tc>
        <w:tc>
          <w:tcPr>
            <w:tcW w:w="1579" w:type="dxa"/>
            <w:gridSpan w:val="2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AA1325"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День Святого Валентина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Познакомить с историей и традициями празднования Дня Святого Валентина</w:t>
            </w:r>
          </w:p>
        </w:tc>
        <w:tc>
          <w:tcPr>
            <w:tcW w:w="170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Big deal, to be special, make fuss</w:t>
            </w:r>
          </w:p>
        </w:tc>
        <w:tc>
          <w:tcPr>
            <w:tcW w:w="184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gridSpan w:val="3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(ч) упр1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(г)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3,6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упр6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(а) упр4</w:t>
            </w:r>
          </w:p>
        </w:tc>
        <w:tc>
          <w:tcPr>
            <w:tcW w:w="1579" w:type="dxa"/>
            <w:gridSpan w:val="2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A1325" w:rsidRPr="00E7723E" w:rsidTr="00AA1325"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12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Мы изучаем английский язык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Познакомить и обработать в речи новый грамматический материал</w:t>
            </w:r>
          </w:p>
        </w:tc>
        <w:tc>
          <w:tcPr>
            <w:tcW w:w="170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For, since</w:t>
            </w:r>
          </w:p>
        </w:tc>
        <w:tc>
          <w:tcPr>
            <w:tcW w:w="184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Present Perfect Progressive</w:t>
            </w:r>
          </w:p>
        </w:tc>
        <w:tc>
          <w:tcPr>
            <w:tcW w:w="1965" w:type="dxa"/>
            <w:gridSpan w:val="3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(ч) упр8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(г)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5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(а) упр9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упр5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  <w:gridSpan w:val="2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AA1325"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Настоящее совершенное продолженное время 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Познакомить и обработать в речи новый грамматический материал</w:t>
            </w:r>
          </w:p>
        </w:tc>
        <w:tc>
          <w:tcPr>
            <w:tcW w:w="170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Present Perfect Progressive</w:t>
            </w:r>
          </w:p>
        </w:tc>
        <w:tc>
          <w:tcPr>
            <w:tcW w:w="1965" w:type="dxa"/>
            <w:gridSpan w:val="3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5,9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(г)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4,7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(а) упр4,7</w:t>
            </w:r>
          </w:p>
        </w:tc>
        <w:tc>
          <w:tcPr>
            <w:tcW w:w="1579" w:type="dxa"/>
            <w:gridSpan w:val="2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AA1325"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Лексико-грамматический контроль (раздел1)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Проконтролировать степень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коммуникативных умений и усвоение изученного материала</w:t>
            </w:r>
          </w:p>
        </w:tc>
        <w:tc>
          <w:tcPr>
            <w:tcW w:w="170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gridSpan w:val="3"/>
          </w:tcPr>
          <w:p w:rsidR="00AA1325" w:rsidRPr="00AA1325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9" w:type="dxa"/>
            <w:gridSpan w:val="2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AA1325" w:rsidTr="00AA1325">
        <w:trPr>
          <w:gridAfter w:val="1"/>
          <w:wAfter w:w="142" w:type="dxa"/>
        </w:trPr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17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Внеклассное чтение «Война </w:t>
            </w:r>
            <w:proofErr w:type="spellStart"/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Элмера</w:t>
            </w:r>
            <w:proofErr w:type="spellEnd"/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Развитие навыков ознакомительного чтения и работы над прочитанным текстом</w:t>
            </w:r>
          </w:p>
        </w:tc>
        <w:tc>
          <w:tcPr>
            <w:tcW w:w="170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Fen, tenant, to escape, to panic, by the way, to be in safety, venison, the only, deer, swine, noble, monk, peasant, monastery, flame</w:t>
            </w:r>
          </w:p>
        </w:tc>
        <w:tc>
          <w:tcPr>
            <w:tcW w:w="184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  <w:gridSpan w:val="3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A1325" w:rsidRPr="00AA1325" w:rsidTr="00AA1325">
        <w:trPr>
          <w:gridAfter w:val="1"/>
          <w:wAfter w:w="142" w:type="dxa"/>
        </w:trPr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 по теме </w:t>
            </w: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«Война </w:t>
            </w:r>
            <w:proofErr w:type="spellStart"/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Элмера</w:t>
            </w:r>
            <w:proofErr w:type="spellEnd"/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с текстом и вопросами</w:t>
            </w:r>
          </w:p>
        </w:tc>
        <w:tc>
          <w:tcPr>
            <w:tcW w:w="1701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Fen, tenant, to escape, to panic, by the way, to be in safety, venison, the only, deer, swine, noble, monk, peasant, monastery</w:t>
            </w:r>
          </w:p>
        </w:tc>
        <w:tc>
          <w:tcPr>
            <w:tcW w:w="18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30" w:type="dxa"/>
          </w:tcPr>
          <w:p w:rsidR="00AA1325" w:rsidRPr="002B4542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31" w:type="dxa"/>
            <w:gridSpan w:val="3"/>
          </w:tcPr>
          <w:p w:rsidR="00AA1325" w:rsidRPr="002B4542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E7723E" w:rsidRPr="00843839" w:rsidRDefault="00E7723E" w:rsidP="00E7723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</w:pPr>
    </w:p>
    <w:p w:rsidR="00E7723E" w:rsidRPr="00E832EE" w:rsidRDefault="00E7723E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</w:pP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Раздел 2</w:t>
      </w:r>
      <w:r w:rsidR="00E832E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832E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Great Brittan</w:t>
      </w:r>
    </w:p>
    <w:p w:rsidR="00E7723E" w:rsidRPr="00E7723E" w:rsidRDefault="00E7723E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3"/>
        <w:tblW w:w="15021" w:type="dxa"/>
        <w:tblLayout w:type="fixed"/>
        <w:tblLook w:val="01E0" w:firstRow="1" w:lastRow="1" w:firstColumn="1" w:lastColumn="1" w:noHBand="0" w:noVBand="0"/>
      </w:tblPr>
      <w:tblGrid>
        <w:gridCol w:w="560"/>
        <w:gridCol w:w="2129"/>
        <w:gridCol w:w="992"/>
        <w:gridCol w:w="1843"/>
        <w:gridCol w:w="1701"/>
        <w:gridCol w:w="1842"/>
        <w:gridCol w:w="1843"/>
        <w:gridCol w:w="62"/>
        <w:gridCol w:w="1408"/>
        <w:gridCol w:w="1365"/>
        <w:gridCol w:w="1276"/>
      </w:tblGrid>
      <w:tr w:rsidR="00AA1325" w:rsidRPr="00E7723E" w:rsidTr="00AA1325">
        <w:trPr>
          <w:trHeight w:val="390"/>
        </w:trPr>
        <w:tc>
          <w:tcPr>
            <w:tcW w:w="560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2129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Кол-во уроков</w:t>
            </w:r>
          </w:p>
        </w:tc>
        <w:tc>
          <w:tcPr>
            <w:tcW w:w="1843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Коммуникативные задачи</w:t>
            </w:r>
          </w:p>
        </w:tc>
        <w:tc>
          <w:tcPr>
            <w:tcW w:w="1701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Лексика </w:t>
            </w:r>
          </w:p>
        </w:tc>
        <w:tc>
          <w:tcPr>
            <w:tcW w:w="1842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Грамматика </w:t>
            </w:r>
          </w:p>
        </w:tc>
        <w:tc>
          <w:tcPr>
            <w:tcW w:w="1843" w:type="dxa"/>
            <w:vMerge w:val="restart"/>
          </w:tcPr>
          <w:p w:rsidR="00AA1325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Виды речевой 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470" w:type="dxa"/>
            <w:gridSpan w:val="2"/>
            <w:vMerge w:val="restart"/>
          </w:tcPr>
          <w:p w:rsidR="00AA1325" w:rsidRDefault="004921D1">
            <w:pPr>
              <w:spacing w:line="259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41" w:type="dxa"/>
            <w:gridSpan w:val="2"/>
          </w:tcPr>
          <w:p w:rsidR="00AA1325" w:rsidRPr="00E7723E" w:rsidRDefault="00AA1325" w:rsidP="00E7723E">
            <w:pPr>
              <w:spacing w:line="240" w:lineRule="auto"/>
              <w:ind w:right="-423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</w:tr>
      <w:tr w:rsidR="00AA1325" w:rsidRPr="00E7723E" w:rsidTr="00AA1325">
        <w:trPr>
          <w:trHeight w:val="435"/>
        </w:trPr>
        <w:tc>
          <w:tcPr>
            <w:tcW w:w="560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</w:tcPr>
          <w:p w:rsidR="00AA1325" w:rsidRDefault="00AA1325" w:rsidP="00E7723E">
            <w:pPr>
              <w:spacing w:line="240" w:lineRule="auto"/>
              <w:ind w:right="-423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План </w:t>
            </w:r>
          </w:p>
        </w:tc>
        <w:tc>
          <w:tcPr>
            <w:tcW w:w="1276" w:type="dxa"/>
          </w:tcPr>
          <w:p w:rsidR="00AA1325" w:rsidRDefault="00AA1325" w:rsidP="00E7723E">
            <w:pPr>
              <w:spacing w:line="240" w:lineRule="auto"/>
              <w:ind w:right="-423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</w:tc>
      </w:tr>
      <w:tr w:rsidR="00AA1325" w:rsidRPr="00E7723E" w:rsidTr="00AA1325"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9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Великобритания – страна изучаемого языка</w:t>
            </w:r>
          </w:p>
        </w:tc>
        <w:tc>
          <w:tcPr>
            <w:tcW w:w="99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Развить навыки ведения беседы о стране изучаемого языка</w:t>
            </w:r>
          </w:p>
        </w:tc>
        <w:tc>
          <w:tcPr>
            <w:tcW w:w="170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упр1, 2,7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(ч) упр2,8,9,10,11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8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упр7</w:t>
            </w:r>
          </w:p>
        </w:tc>
        <w:tc>
          <w:tcPr>
            <w:tcW w:w="1470" w:type="dxa"/>
            <w:gridSpan w:val="2"/>
            <w:vMerge w:val="restart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AA1325" w:rsidTr="00AA1325"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129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Выдающиеся  люди Великобритании и их вклад в культуру и науку</w:t>
            </w:r>
          </w:p>
        </w:tc>
        <w:tc>
          <w:tcPr>
            <w:tcW w:w="99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Познакомить с выдающимися людьми Англии и научиться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рассказывать о них</w:t>
            </w:r>
          </w:p>
        </w:tc>
        <w:tc>
          <w:tcPr>
            <w:tcW w:w="170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Nurse, motion, universal, calculus, orphan, tramp, butterfly, law, gravitation,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reflecting telescope </w:t>
            </w:r>
          </w:p>
        </w:tc>
        <w:tc>
          <w:tcPr>
            <w:tcW w:w="184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gridSpan w:val="2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A1325" w:rsidRPr="00E7723E" w:rsidTr="00AA1325"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22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29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Придаточные определительные предложения</w:t>
            </w:r>
          </w:p>
        </w:tc>
        <w:tc>
          <w:tcPr>
            <w:tcW w:w="99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Познакомить с грамматическим явлением и развить навыки его употребления в речи</w:t>
            </w:r>
          </w:p>
        </w:tc>
        <w:tc>
          <w:tcPr>
            <w:tcW w:w="170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Придаточные определительные предложения</w:t>
            </w:r>
          </w:p>
        </w:tc>
        <w:tc>
          <w:tcPr>
            <w:tcW w:w="1843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AA1325"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24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9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Достопримечательности Лондона</w:t>
            </w:r>
          </w:p>
        </w:tc>
        <w:tc>
          <w:tcPr>
            <w:tcW w:w="99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Познакомить с памятниками и достопримечательностями города, научить рассказывать о них </w:t>
            </w:r>
          </w:p>
        </w:tc>
        <w:tc>
          <w:tcPr>
            <w:tcW w:w="170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Make up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ones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mind, make progress, make friends, make a report, make a </w:t>
            </w:r>
            <w:proofErr w:type="gram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noise ,</w:t>
            </w:r>
            <w:proofErr w:type="gram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make a decision, make a mistake, make money, make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smb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. do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smth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84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упр2,4,9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(ч) упр1,3,5,10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упр5,7</w:t>
            </w:r>
          </w:p>
        </w:tc>
        <w:tc>
          <w:tcPr>
            <w:tcW w:w="1470" w:type="dxa"/>
            <w:gridSpan w:val="2"/>
            <w:vMerge w:val="restart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AA1325"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129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Придаточные предложения цели</w:t>
            </w:r>
          </w:p>
        </w:tc>
        <w:tc>
          <w:tcPr>
            <w:tcW w:w="99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Познакомить с грамматическим явлением и развить навыки его употребления в речи</w:t>
            </w:r>
          </w:p>
        </w:tc>
        <w:tc>
          <w:tcPr>
            <w:tcW w:w="170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Придаточные предложения цели</w:t>
            </w:r>
          </w:p>
        </w:tc>
        <w:tc>
          <w:tcPr>
            <w:tcW w:w="1843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AA1325"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28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129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Политическая система Великобритании</w:t>
            </w:r>
          </w:p>
        </w:tc>
        <w:tc>
          <w:tcPr>
            <w:tcW w:w="99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Развить навыки ознакомительного чтения и ведения беседы по прочитанному тексту</w:t>
            </w:r>
          </w:p>
        </w:tc>
        <w:tc>
          <w:tcPr>
            <w:tcW w:w="170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To elect, to tease, to vote, to approve, to , peer, personal, state, achievement, common, to consist of, at least</w:t>
            </w:r>
          </w:p>
        </w:tc>
        <w:tc>
          <w:tcPr>
            <w:tcW w:w="184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6,7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(ч) упр1,3,4,5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1,2</w:t>
            </w:r>
          </w:p>
        </w:tc>
        <w:tc>
          <w:tcPr>
            <w:tcW w:w="1470" w:type="dxa"/>
            <w:gridSpan w:val="2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4542" w:rsidRPr="00E7723E" w:rsidTr="002B4542">
        <w:tc>
          <w:tcPr>
            <w:tcW w:w="560" w:type="dxa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30</w:t>
            </w:r>
          </w:p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31</w:t>
            </w:r>
          </w:p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129" w:type="dxa"/>
          </w:tcPr>
          <w:p w:rsidR="002B4542" w:rsidRPr="00843839" w:rsidRDefault="002B4542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Британский парламент</w:t>
            </w:r>
          </w:p>
          <w:p w:rsidR="002B4542" w:rsidRPr="00843839" w:rsidRDefault="002B4542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История создания Британского парламента</w:t>
            </w:r>
          </w:p>
          <w:p w:rsidR="002B4542" w:rsidRPr="00843839" w:rsidRDefault="002B4542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Самостоятельная работа по теме «Британский парламент»</w:t>
            </w:r>
          </w:p>
        </w:tc>
        <w:tc>
          <w:tcPr>
            <w:tcW w:w="992" w:type="dxa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Познакомить со структурой Британского парламента и историй его возникновения</w:t>
            </w:r>
          </w:p>
        </w:tc>
        <w:tc>
          <w:tcPr>
            <w:tcW w:w="1701" w:type="dxa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Opposition, Lord Chancellor, Labor Party, Conservative Party, to preside, to debate, chamber, Laborite, Speaker</w:t>
            </w:r>
          </w:p>
        </w:tc>
        <w:tc>
          <w:tcPr>
            <w:tcW w:w="1842" w:type="dxa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05" w:type="dxa"/>
            <w:gridSpan w:val="2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упр4</w:t>
            </w:r>
          </w:p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1,2,6</w:t>
            </w:r>
          </w:p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1,5</w:t>
            </w:r>
          </w:p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упр3</w:t>
            </w:r>
          </w:p>
        </w:tc>
        <w:tc>
          <w:tcPr>
            <w:tcW w:w="1408" w:type="dxa"/>
          </w:tcPr>
          <w:p w:rsidR="002B4542" w:rsidRDefault="002B4542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4542" w:rsidRPr="00E7723E" w:rsidTr="002B4542">
        <w:tc>
          <w:tcPr>
            <w:tcW w:w="560" w:type="dxa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33</w:t>
            </w:r>
          </w:p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129" w:type="dxa"/>
          </w:tcPr>
          <w:p w:rsidR="002B4542" w:rsidRPr="00843839" w:rsidRDefault="002B4542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Из истории Англии (12 век)</w:t>
            </w:r>
          </w:p>
        </w:tc>
        <w:tc>
          <w:tcPr>
            <w:tcW w:w="992" w:type="dxa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Познакомить с жизнью  бытом английской знати конца 12 века, развить навыки изучающего чтения</w:t>
            </w:r>
          </w:p>
        </w:tc>
        <w:tc>
          <w:tcPr>
            <w:tcW w:w="1701" w:type="dxa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Minstrel, hanging, crusade, trap, tax, ransom, fat, wound, to run a fever, serf, swear, loyal, heretic, </w:t>
            </w:r>
            <w:proofErr w:type="spellStart"/>
            <w:r w:rsidRPr="00E7723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oinment</w:t>
            </w:r>
            <w:proofErr w:type="spellEnd"/>
          </w:p>
        </w:tc>
        <w:tc>
          <w:tcPr>
            <w:tcW w:w="1842" w:type="dxa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05" w:type="dxa"/>
            <w:gridSpan w:val="2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упр5</w:t>
            </w:r>
          </w:p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(ч) упр1,3,4</w:t>
            </w:r>
          </w:p>
        </w:tc>
        <w:tc>
          <w:tcPr>
            <w:tcW w:w="1408" w:type="dxa"/>
          </w:tcPr>
          <w:p w:rsidR="002B4542" w:rsidRDefault="002B4542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2B4542" w:rsidRPr="00E7723E" w:rsidTr="002B4542">
        <w:tc>
          <w:tcPr>
            <w:tcW w:w="560" w:type="dxa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35</w:t>
            </w:r>
          </w:p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9" w:type="dxa"/>
          </w:tcPr>
          <w:p w:rsidR="002B4542" w:rsidRPr="00843839" w:rsidRDefault="002B4542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Лексико-г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рамматический тест </w:t>
            </w:r>
          </w:p>
        </w:tc>
        <w:tc>
          <w:tcPr>
            <w:tcW w:w="992" w:type="dxa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Проконтролировать степень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коммуникативных умений и усвоение изученного материала</w:t>
            </w:r>
          </w:p>
        </w:tc>
        <w:tc>
          <w:tcPr>
            <w:tcW w:w="1701" w:type="dxa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5" w:type="dxa"/>
            <w:gridSpan w:val="2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B4542" w:rsidRPr="00E7723E" w:rsidTr="002B4542">
        <w:tc>
          <w:tcPr>
            <w:tcW w:w="560" w:type="dxa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29" w:type="dxa"/>
          </w:tcPr>
          <w:p w:rsidR="002B4542" w:rsidRPr="00843839" w:rsidRDefault="002B4542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Работа над ошибками. Отработка лексики и грамматики.</w:t>
            </w:r>
          </w:p>
        </w:tc>
        <w:tc>
          <w:tcPr>
            <w:tcW w:w="992" w:type="dxa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5" w:type="dxa"/>
            <w:gridSpan w:val="2"/>
          </w:tcPr>
          <w:p w:rsidR="002B4542" w:rsidRPr="002B4542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8" w:type="dxa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2B4542" w:rsidRPr="00E7723E" w:rsidRDefault="002B4542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7723E" w:rsidRDefault="00E7723E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2B4542" w:rsidRDefault="002B4542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7723E" w:rsidRPr="00E7723E" w:rsidRDefault="00E7723E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Раздел  3</w:t>
      </w:r>
      <w:proofErr w:type="gramEnd"/>
      <w:r w:rsidRPr="0084383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4383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“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MEANS</w:t>
      </w:r>
      <w:r w:rsidRPr="0084383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OF</w:t>
      </w:r>
      <w:r w:rsidRPr="0084383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COMMUNICATION</w:t>
      </w:r>
      <w:r w:rsidRPr="0084383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”</w:t>
      </w:r>
    </w:p>
    <w:p w:rsidR="00E7723E" w:rsidRPr="00E7723E" w:rsidRDefault="00E7723E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3"/>
        <w:tblW w:w="15021" w:type="dxa"/>
        <w:tblLook w:val="01E0" w:firstRow="1" w:lastRow="1" w:firstColumn="1" w:lastColumn="1" w:noHBand="0" w:noVBand="0"/>
      </w:tblPr>
      <w:tblGrid>
        <w:gridCol w:w="560"/>
        <w:gridCol w:w="2142"/>
        <w:gridCol w:w="978"/>
        <w:gridCol w:w="2310"/>
        <w:gridCol w:w="2062"/>
        <w:gridCol w:w="2143"/>
        <w:gridCol w:w="1687"/>
        <w:gridCol w:w="1339"/>
        <w:gridCol w:w="892"/>
        <w:gridCol w:w="908"/>
      </w:tblGrid>
      <w:tr w:rsidR="00AA1325" w:rsidRPr="00E7723E" w:rsidTr="004921D1">
        <w:trPr>
          <w:trHeight w:val="405"/>
        </w:trPr>
        <w:tc>
          <w:tcPr>
            <w:tcW w:w="561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2142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978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Кол-во уроков</w:t>
            </w:r>
          </w:p>
        </w:tc>
        <w:tc>
          <w:tcPr>
            <w:tcW w:w="2310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Коммуникативные задачи</w:t>
            </w:r>
          </w:p>
        </w:tc>
        <w:tc>
          <w:tcPr>
            <w:tcW w:w="2311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Лексика </w:t>
            </w:r>
          </w:p>
        </w:tc>
        <w:tc>
          <w:tcPr>
            <w:tcW w:w="2183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Грамматика </w:t>
            </w:r>
          </w:p>
        </w:tc>
        <w:tc>
          <w:tcPr>
            <w:tcW w:w="1692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835" w:type="dxa"/>
            <w:vMerge w:val="restart"/>
          </w:tcPr>
          <w:p w:rsidR="00AA1325" w:rsidRDefault="004921D1">
            <w:pPr>
              <w:spacing w:line="259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  <w:p w:rsidR="00AA1325" w:rsidRPr="00E7723E" w:rsidRDefault="00AA1325" w:rsidP="00AA1325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</w:tr>
      <w:tr w:rsidR="00AA1325" w:rsidRPr="00E7723E" w:rsidTr="004921D1">
        <w:trPr>
          <w:trHeight w:val="420"/>
        </w:trPr>
        <w:tc>
          <w:tcPr>
            <w:tcW w:w="561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83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</w:tcPr>
          <w:p w:rsidR="00AA1325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План </w:t>
            </w:r>
          </w:p>
        </w:tc>
        <w:tc>
          <w:tcPr>
            <w:tcW w:w="1035" w:type="dxa"/>
          </w:tcPr>
          <w:p w:rsidR="00AA1325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AA1325" w:rsidRPr="00E7723E" w:rsidTr="004921D1">
        <w:tc>
          <w:tcPr>
            <w:tcW w:w="56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37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Технический прогресс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Развить навыки ведения беседы по заданной теме</w:t>
            </w:r>
          </w:p>
        </w:tc>
        <w:tc>
          <w:tcPr>
            <w:tcW w:w="231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To be able, may, probably</w:t>
            </w:r>
          </w:p>
        </w:tc>
        <w:tc>
          <w:tcPr>
            <w:tcW w:w="2183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Модальные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глаголы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Can, may, be able to</w:t>
            </w:r>
          </w:p>
        </w:tc>
        <w:tc>
          <w:tcPr>
            <w:tcW w:w="169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упр7,9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8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(п)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упрА</w:t>
            </w:r>
            <w:proofErr w:type="spellEnd"/>
          </w:p>
        </w:tc>
        <w:tc>
          <w:tcPr>
            <w:tcW w:w="835" w:type="dxa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4921D1">
        <w:tc>
          <w:tcPr>
            <w:tcW w:w="56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39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Средства массовой коммуникации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Развить навыки ознакомительного чтения и ведения беседы по прочитанному тексту</w:t>
            </w:r>
          </w:p>
        </w:tc>
        <w:tc>
          <w:tcPr>
            <w:tcW w:w="2311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Means of communication, to take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smth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. for granted, anyway nowadays, have a party, an exam, a meeting, a lesson, a game, have a cold, a headache, a sore throat, have a nice time, have a good trip, have breakfast, have a sleep, have a swim, have a look</w:t>
            </w:r>
          </w:p>
        </w:tc>
        <w:tc>
          <w:tcPr>
            <w:tcW w:w="2183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Особенности употребления существительного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Means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69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упр7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1,2,4,7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1,2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упр3</w:t>
            </w:r>
          </w:p>
        </w:tc>
        <w:tc>
          <w:tcPr>
            <w:tcW w:w="835" w:type="dxa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4921D1">
        <w:tc>
          <w:tcPr>
            <w:tcW w:w="56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41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42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Из </w:t>
            </w:r>
            <w:proofErr w:type="gramStart"/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истории  средств</w:t>
            </w:r>
            <w:proofErr w:type="gramEnd"/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массовой информации</w:t>
            </w:r>
          </w:p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Что такое СМИ.</w:t>
            </w:r>
          </w:p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Самостоятельная работа по теме «СМИ»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1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Узнать об истории развития средств коммуникации</w:t>
            </w:r>
          </w:p>
        </w:tc>
        <w:tc>
          <w:tcPr>
            <w:tcW w:w="2311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3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Артикль перед существительным с обобщающим значением</w:t>
            </w:r>
          </w:p>
        </w:tc>
        <w:tc>
          <w:tcPr>
            <w:tcW w:w="169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упр6,7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2,4,5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3,4</w:t>
            </w:r>
          </w:p>
        </w:tc>
        <w:tc>
          <w:tcPr>
            <w:tcW w:w="835" w:type="dxa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4921D1">
        <w:tc>
          <w:tcPr>
            <w:tcW w:w="56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Роль иностранного языка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Познакомиться с ролью ин. языка в современном мире, узнать историю роста его значения</w:t>
            </w:r>
          </w:p>
        </w:tc>
        <w:tc>
          <w:tcPr>
            <w:tcW w:w="2311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They say, plural, gender, several, to contribute, to interrupt, formation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 agree with you. I don’t agree with you. Don’t give me that! I’m afraid, that’s wrong. I think so too. That’s exactly what I wanted to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say. Do you really think so? That’s very true.  You are right. I can prove it. For example, as a rule</w:t>
            </w:r>
          </w:p>
        </w:tc>
        <w:tc>
          <w:tcPr>
            <w:tcW w:w="2183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Модальные глаголы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can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may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could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для выражения просьбы и разрешения</w:t>
            </w:r>
          </w:p>
        </w:tc>
        <w:tc>
          <w:tcPr>
            <w:tcW w:w="169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упр4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1,4,5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3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упр1</w:t>
            </w:r>
          </w:p>
        </w:tc>
        <w:tc>
          <w:tcPr>
            <w:tcW w:w="835" w:type="dxa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4921D1">
        <w:tc>
          <w:tcPr>
            <w:tcW w:w="56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45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Английский язык- язык мира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Научиться обсуждать сферы применения английского языка, консолидировать знания по изученным темам</w:t>
            </w:r>
          </w:p>
        </w:tc>
        <w:tc>
          <w:tcPr>
            <w:tcW w:w="2311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3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упр9,11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6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6,8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упр10</w:t>
            </w:r>
          </w:p>
        </w:tc>
        <w:tc>
          <w:tcPr>
            <w:tcW w:w="835" w:type="dxa"/>
            <w:tcBorders>
              <w:top w:val="nil"/>
            </w:tcBorders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4921D1">
        <w:tc>
          <w:tcPr>
            <w:tcW w:w="56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47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Ролевая игра «Причины популярности английского языка»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Научиться самостоятельно выявлять причины популярности языка и представлять их на английском языке</w:t>
            </w:r>
          </w:p>
        </w:tc>
        <w:tc>
          <w:tcPr>
            <w:tcW w:w="231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3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упр1</w:t>
            </w:r>
          </w:p>
        </w:tc>
        <w:tc>
          <w:tcPr>
            <w:tcW w:w="835" w:type="dxa"/>
          </w:tcPr>
          <w:p w:rsidR="00AA1325" w:rsidRPr="00E7723E" w:rsidRDefault="00AA1325" w:rsidP="00AA1325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4921D1">
        <w:tc>
          <w:tcPr>
            <w:tcW w:w="56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49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Из истории Англии (внеклассное чтение)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Развить навыки ознакомительного чтения, получить представление о жизни Британии после Норманнского завоевания</w:t>
            </w:r>
          </w:p>
        </w:tc>
        <w:tc>
          <w:tcPr>
            <w:tcW w:w="231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Leave for, butt, local, page, target, hood, bow, outlaw sword, cruelty, greed</w:t>
            </w:r>
          </w:p>
        </w:tc>
        <w:tc>
          <w:tcPr>
            <w:tcW w:w="2183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9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упр4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1,2,3,5,7</w:t>
            </w:r>
          </w:p>
        </w:tc>
        <w:tc>
          <w:tcPr>
            <w:tcW w:w="835" w:type="dxa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4921D1">
        <w:tc>
          <w:tcPr>
            <w:tcW w:w="56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сико-грамматический тест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Проконтролировать степень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коммуникативных умений и усвоение изученного материала</w:t>
            </w:r>
          </w:p>
        </w:tc>
        <w:tc>
          <w:tcPr>
            <w:tcW w:w="231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3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5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4921D1">
        <w:tc>
          <w:tcPr>
            <w:tcW w:w="56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Работа над ошибками. Отработка лексики и грамматики.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1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3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92" w:type="dxa"/>
          </w:tcPr>
          <w:p w:rsidR="00AA1325" w:rsidRPr="00AA1325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5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35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7723E" w:rsidRPr="00E7723E" w:rsidRDefault="00E7723E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7723E" w:rsidRPr="00DA4712" w:rsidRDefault="00E7723E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</w:pP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Раздел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4 </w:t>
      </w:r>
      <w:proofErr w:type="gramStart"/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«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You</w:t>
      </w:r>
      <w:proofErr w:type="gramEnd"/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live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a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new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life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for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every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new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language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you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speak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»</w:t>
      </w:r>
    </w:p>
    <w:p w:rsidR="00E7723E" w:rsidRPr="00DA4712" w:rsidRDefault="00E7723E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</w:pPr>
    </w:p>
    <w:tbl>
      <w:tblPr>
        <w:tblStyle w:val="3"/>
        <w:tblW w:w="15021" w:type="dxa"/>
        <w:tblLook w:val="01E0" w:firstRow="1" w:lastRow="1" w:firstColumn="1" w:lastColumn="1" w:noHBand="0" w:noVBand="0"/>
      </w:tblPr>
      <w:tblGrid>
        <w:gridCol w:w="560"/>
        <w:gridCol w:w="2142"/>
        <w:gridCol w:w="978"/>
        <w:gridCol w:w="2312"/>
        <w:gridCol w:w="1758"/>
        <w:gridCol w:w="2138"/>
        <w:gridCol w:w="1905"/>
        <w:gridCol w:w="15"/>
        <w:gridCol w:w="1339"/>
        <w:gridCol w:w="899"/>
        <w:gridCol w:w="975"/>
      </w:tblGrid>
      <w:tr w:rsidR="00AA1325" w:rsidRPr="00E7723E" w:rsidTr="004921D1">
        <w:trPr>
          <w:trHeight w:val="375"/>
        </w:trPr>
        <w:tc>
          <w:tcPr>
            <w:tcW w:w="560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№ п\п</w:t>
            </w:r>
          </w:p>
        </w:tc>
        <w:tc>
          <w:tcPr>
            <w:tcW w:w="2142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978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Кол-во уроков</w:t>
            </w:r>
          </w:p>
        </w:tc>
        <w:tc>
          <w:tcPr>
            <w:tcW w:w="2312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Коммуникативные задачи</w:t>
            </w:r>
          </w:p>
        </w:tc>
        <w:tc>
          <w:tcPr>
            <w:tcW w:w="1758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Лексика </w:t>
            </w:r>
          </w:p>
        </w:tc>
        <w:tc>
          <w:tcPr>
            <w:tcW w:w="2138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Грамматика </w:t>
            </w:r>
          </w:p>
        </w:tc>
        <w:tc>
          <w:tcPr>
            <w:tcW w:w="1920" w:type="dxa"/>
            <w:gridSpan w:val="2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1339" w:type="dxa"/>
            <w:vMerge w:val="restart"/>
          </w:tcPr>
          <w:p w:rsidR="00AA1325" w:rsidRDefault="004921D1">
            <w:pPr>
              <w:spacing w:line="259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  <w:p w:rsidR="00AA1325" w:rsidRPr="00E7723E" w:rsidRDefault="00AA1325" w:rsidP="00AA1325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4" w:type="dxa"/>
            <w:gridSpan w:val="2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</w:tr>
      <w:tr w:rsidR="00AA1325" w:rsidRPr="00E7723E" w:rsidTr="004921D1">
        <w:trPr>
          <w:trHeight w:val="450"/>
        </w:trPr>
        <w:tc>
          <w:tcPr>
            <w:tcW w:w="560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</w:tcPr>
          <w:p w:rsidR="00AA1325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План </w:t>
            </w:r>
          </w:p>
        </w:tc>
        <w:tc>
          <w:tcPr>
            <w:tcW w:w="975" w:type="dxa"/>
          </w:tcPr>
          <w:p w:rsidR="00AA1325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</w:tc>
      </w:tr>
      <w:tr w:rsidR="00AA1325" w:rsidRPr="00E7723E" w:rsidTr="004921D1"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53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54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Проблема выбора профессии </w:t>
            </w:r>
          </w:p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Знание иностранного языка</w:t>
            </w:r>
          </w:p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Самостоятельная работа по теме «</w:t>
            </w:r>
            <w:proofErr w:type="spellStart"/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Професии</w:t>
            </w:r>
            <w:proofErr w:type="spellEnd"/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Обучать  осознавать роль английского языка в мире, развить навыки ведения беседы и диалогической речи</w:t>
            </w:r>
          </w:p>
        </w:tc>
        <w:tc>
          <w:tcPr>
            <w:tcW w:w="175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Everywhere, exchange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programme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to broadcast, to earn, knowledge, access, to follow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smth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\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smb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 about, over,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piece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and quiet</w:t>
            </w:r>
          </w:p>
        </w:tc>
        <w:tc>
          <w:tcPr>
            <w:tcW w:w="213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Существительные, употребляющееся с глаголами в форме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ед.ч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advice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knowledge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information</w:t>
            </w:r>
          </w:p>
        </w:tc>
        <w:tc>
          <w:tcPr>
            <w:tcW w:w="1920" w:type="dxa"/>
            <w:gridSpan w:val="2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упр3,8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1,2, 4,10,11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1,4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упр7</w:t>
            </w:r>
          </w:p>
        </w:tc>
        <w:tc>
          <w:tcPr>
            <w:tcW w:w="1339" w:type="dxa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4921D1"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56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Необходимость изучения английского языка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Развить навыки ознакомительного чтения и ведения беседы по прочитанному тексту</w:t>
            </w:r>
          </w:p>
        </w:tc>
        <w:tc>
          <w:tcPr>
            <w:tcW w:w="175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To look, look at,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lok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after,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ook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forward to doing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smth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look like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smb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look for, look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smth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up in a dictionary</w:t>
            </w:r>
          </w:p>
        </w:tc>
        <w:tc>
          <w:tcPr>
            <w:tcW w:w="213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Модальные глаголы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have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to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must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should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выражающие долженствование</w:t>
            </w:r>
          </w:p>
        </w:tc>
        <w:tc>
          <w:tcPr>
            <w:tcW w:w="1905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упр6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4,5,7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упр1</w:t>
            </w:r>
          </w:p>
        </w:tc>
        <w:tc>
          <w:tcPr>
            <w:tcW w:w="1354" w:type="dxa"/>
            <w:gridSpan w:val="2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4921D1"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58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Советы изучающим иностранные языки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Развить навыки ведения беседы по заданной теме</w:t>
            </w:r>
          </w:p>
        </w:tc>
        <w:tc>
          <w:tcPr>
            <w:tcW w:w="175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Adaptation, as well, get upset, ability</w:t>
            </w:r>
          </w:p>
        </w:tc>
        <w:tc>
          <w:tcPr>
            <w:tcW w:w="213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Наречия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too, enough</w:t>
            </w:r>
          </w:p>
        </w:tc>
        <w:tc>
          <w:tcPr>
            <w:tcW w:w="1905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5,7,9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4,6,7,10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1354" w:type="dxa"/>
            <w:gridSpan w:val="2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4921D1"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60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История возникновения русского языка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Познакомиться с историей развития русского языка и научиться представлять роль языка в беседе</w:t>
            </w:r>
          </w:p>
        </w:tc>
        <w:tc>
          <w:tcPr>
            <w:tcW w:w="175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5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упр1,3,4,5,6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3,7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упр7,8</w:t>
            </w:r>
          </w:p>
        </w:tc>
        <w:tc>
          <w:tcPr>
            <w:tcW w:w="1354" w:type="dxa"/>
            <w:gridSpan w:val="2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4921D1"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Проект «Паспорт моего родного языка»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Развить навыки устной речи и совершенствовать знания по теме</w:t>
            </w:r>
          </w:p>
        </w:tc>
        <w:tc>
          <w:tcPr>
            <w:tcW w:w="175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5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4921D1"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63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Из истории Великобритании (внеклассное чтение»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Познакомиться с историей борьбы Шотландии за независимость</w:t>
            </w:r>
          </w:p>
        </w:tc>
        <w:tc>
          <w:tcPr>
            <w:tcW w:w="175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Rightful, t crown, coronation ceremony, to rule, prophecy, scepter, oath, relief, coat of arms, claimant, two-faced, reward, rebellion, pharaoh</w:t>
            </w:r>
          </w:p>
        </w:tc>
        <w:tc>
          <w:tcPr>
            <w:tcW w:w="213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05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1-6</w:t>
            </w:r>
          </w:p>
        </w:tc>
        <w:tc>
          <w:tcPr>
            <w:tcW w:w="1354" w:type="dxa"/>
            <w:gridSpan w:val="2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4921D1">
        <w:trPr>
          <w:trHeight w:val="1195"/>
        </w:trPr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Проконтролировать степень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коммуникативных умений и усвоение изученного материала</w:t>
            </w:r>
          </w:p>
        </w:tc>
        <w:tc>
          <w:tcPr>
            <w:tcW w:w="175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5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4921D1"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66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Работа над ошибками. Отработка лексики и грамматики.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5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05" w:type="dxa"/>
          </w:tcPr>
          <w:p w:rsidR="00AA1325" w:rsidRPr="00AA1325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4" w:type="dxa"/>
            <w:gridSpan w:val="2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5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7723E" w:rsidRPr="00DA4712" w:rsidRDefault="00E7723E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</w:pP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Раздел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5 «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FIND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YOUR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WAY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IN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THE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WORLD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OF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COMMUNICATION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»</w:t>
      </w:r>
    </w:p>
    <w:p w:rsidR="00E7723E" w:rsidRPr="00DA4712" w:rsidRDefault="00E7723E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</w:pPr>
    </w:p>
    <w:tbl>
      <w:tblPr>
        <w:tblStyle w:val="3"/>
        <w:tblW w:w="15021" w:type="dxa"/>
        <w:tblLook w:val="01E0" w:firstRow="1" w:lastRow="1" w:firstColumn="1" w:lastColumn="1" w:noHBand="0" w:noVBand="0"/>
      </w:tblPr>
      <w:tblGrid>
        <w:gridCol w:w="561"/>
        <w:gridCol w:w="2142"/>
        <w:gridCol w:w="978"/>
        <w:gridCol w:w="2322"/>
        <w:gridCol w:w="1934"/>
        <w:gridCol w:w="1926"/>
        <w:gridCol w:w="1856"/>
        <w:gridCol w:w="83"/>
        <w:gridCol w:w="1256"/>
        <w:gridCol w:w="884"/>
        <w:gridCol w:w="1079"/>
      </w:tblGrid>
      <w:tr w:rsidR="00AA1325" w:rsidRPr="00E7723E" w:rsidTr="00AA1325">
        <w:trPr>
          <w:trHeight w:val="315"/>
        </w:trPr>
        <w:tc>
          <w:tcPr>
            <w:tcW w:w="562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2142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978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Кол-во уроков</w:t>
            </w:r>
          </w:p>
        </w:tc>
        <w:tc>
          <w:tcPr>
            <w:tcW w:w="2326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Коммуникативные задачи</w:t>
            </w:r>
          </w:p>
        </w:tc>
        <w:tc>
          <w:tcPr>
            <w:tcW w:w="2037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Лексика </w:t>
            </w:r>
          </w:p>
        </w:tc>
        <w:tc>
          <w:tcPr>
            <w:tcW w:w="1993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Грамматика </w:t>
            </w:r>
          </w:p>
        </w:tc>
        <w:tc>
          <w:tcPr>
            <w:tcW w:w="1890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1058" w:type="dxa"/>
            <w:gridSpan w:val="2"/>
            <w:vMerge w:val="restart"/>
          </w:tcPr>
          <w:p w:rsidR="00AA1325" w:rsidRDefault="004921D1">
            <w:pPr>
              <w:spacing w:line="259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  <w:p w:rsidR="00AA1325" w:rsidRPr="00E7723E" w:rsidRDefault="00AA1325" w:rsidP="00AA1325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</w:tr>
      <w:tr w:rsidR="00AA1325" w:rsidRPr="00E7723E" w:rsidTr="00AA1325">
        <w:trPr>
          <w:trHeight w:val="510"/>
        </w:trPr>
        <w:tc>
          <w:tcPr>
            <w:tcW w:w="562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7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:rsidR="00AA1325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</w:tcPr>
          <w:p w:rsidR="00AA1325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</w:tc>
      </w:tr>
      <w:tr w:rsidR="00AA1325" w:rsidRPr="00E7723E" w:rsidTr="00AA1325">
        <w:tc>
          <w:tcPr>
            <w:tcW w:w="56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67</w:t>
            </w:r>
          </w:p>
          <w:p w:rsidR="00AA1325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68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Источники информации в современном мире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Познакомить с СМИ Великобритании</w:t>
            </w:r>
          </w:p>
        </w:tc>
        <w:tc>
          <w:tcPr>
            <w:tcW w:w="2037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Mass media, source of information, reliable, quotation marks, to make a reference,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plagiarism, tough, to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available, in time, to lend, to borrow</w:t>
            </w:r>
          </w:p>
        </w:tc>
        <w:tc>
          <w:tcPr>
            <w:tcW w:w="1993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упр2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1,4,5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1,3</w:t>
            </w:r>
          </w:p>
        </w:tc>
        <w:tc>
          <w:tcPr>
            <w:tcW w:w="1058" w:type="dxa"/>
            <w:gridSpan w:val="2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AA1325">
        <w:tc>
          <w:tcPr>
            <w:tcW w:w="56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69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Пресса Великобритании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Познакомить с видами печатных изданий Великобритании и научить читать газетные статьи</w:t>
            </w:r>
          </w:p>
        </w:tc>
        <w:tc>
          <w:tcPr>
            <w:tcW w:w="2037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Headline, condensed, celebrity, crime, to focus on, intriguing, weather forecast, financial, tabloid,  broadsheet</w:t>
            </w:r>
          </w:p>
        </w:tc>
        <w:tc>
          <w:tcPr>
            <w:tcW w:w="1993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упр5,9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1,2,4,8 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1,6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упр8</w:t>
            </w:r>
          </w:p>
        </w:tc>
        <w:tc>
          <w:tcPr>
            <w:tcW w:w="1058" w:type="dxa"/>
            <w:gridSpan w:val="2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AA1325">
        <w:tc>
          <w:tcPr>
            <w:tcW w:w="56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71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Библиотеки  как источник информации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Развить навыки устной речи по данной теме, познакомить с правилами поведения в библиотеках</w:t>
            </w:r>
          </w:p>
        </w:tc>
        <w:tc>
          <w:tcPr>
            <w:tcW w:w="2037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8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9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 w:val="restart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AA1325">
        <w:tc>
          <w:tcPr>
            <w:tcW w:w="56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Библиотеки в России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Познакомить с историей Российской гос. библиотеки</w:t>
            </w:r>
          </w:p>
        </w:tc>
        <w:tc>
          <w:tcPr>
            <w:tcW w:w="2037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AA1325">
        <w:tc>
          <w:tcPr>
            <w:tcW w:w="56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74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Грамматика: Страдательный залог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Ввести новый грамматический материал, научить образовывать и употреблять в речи данную конструкцию</w:t>
            </w:r>
          </w:p>
        </w:tc>
        <w:tc>
          <w:tcPr>
            <w:tcW w:w="2037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To consume, to treat</w:t>
            </w:r>
          </w:p>
        </w:tc>
        <w:tc>
          <w:tcPr>
            <w:tcW w:w="1993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Passive Voice</w:t>
            </w:r>
          </w:p>
        </w:tc>
        <w:tc>
          <w:tcPr>
            <w:tcW w:w="189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упр5,12,14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3,7,8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6,13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упр10,1</w:t>
            </w:r>
          </w:p>
        </w:tc>
        <w:tc>
          <w:tcPr>
            <w:tcW w:w="1058" w:type="dxa"/>
            <w:gridSpan w:val="2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AA1325">
        <w:tc>
          <w:tcPr>
            <w:tcW w:w="56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76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Из истории Великобритании (внеклассное чтение»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Продолжить знакомство с историей борьбы Шотландии за независимость</w:t>
            </w:r>
          </w:p>
        </w:tc>
        <w:tc>
          <w:tcPr>
            <w:tcW w:w="2037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Funeral, sacred, </w:t>
            </w:r>
            <w:proofErr w:type="spellStart"/>
            <w:r w:rsidRPr="00E7723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honour</w:t>
            </w:r>
            <w:proofErr w:type="spellEnd"/>
            <w:r w:rsidRPr="00E7723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, to come true, noble</w:t>
            </w:r>
          </w:p>
        </w:tc>
        <w:tc>
          <w:tcPr>
            <w:tcW w:w="1993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89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упр5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1,2,3,6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упр4,6</w:t>
            </w:r>
          </w:p>
        </w:tc>
        <w:tc>
          <w:tcPr>
            <w:tcW w:w="1058" w:type="dxa"/>
            <w:gridSpan w:val="2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:rsidR="00AA1325" w:rsidRPr="00902BB1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25" w:rsidRPr="00902BB1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AA1325">
        <w:trPr>
          <w:trHeight w:val="1195"/>
        </w:trPr>
        <w:tc>
          <w:tcPr>
            <w:tcW w:w="56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78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Проконтролировать степень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коммуникативных умений и усвоение изученного материала</w:t>
            </w:r>
          </w:p>
        </w:tc>
        <w:tc>
          <w:tcPr>
            <w:tcW w:w="2037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3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  <w:gridSpan w:val="2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843839" w:rsidTr="00AA1325">
        <w:trPr>
          <w:trHeight w:val="367"/>
        </w:trPr>
        <w:tc>
          <w:tcPr>
            <w:tcW w:w="56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2142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Работа</w:t>
            </w:r>
            <w:r w:rsidRPr="00DA4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над</w:t>
            </w:r>
            <w:r w:rsidRPr="00DA4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ошибками</w:t>
            </w:r>
            <w:r w:rsidRPr="00DA4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Отработка лексики и грамматики</w:t>
            </w:r>
          </w:p>
        </w:tc>
        <w:tc>
          <w:tcPr>
            <w:tcW w:w="978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438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2326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37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93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65" w:type="dxa"/>
            <w:gridSpan w:val="2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E7723E" w:rsidRPr="00843839" w:rsidRDefault="00E7723E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</w:pPr>
    </w:p>
    <w:p w:rsidR="00E7723E" w:rsidRPr="00E7723E" w:rsidRDefault="00E7723E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</w:pP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Раздел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6 </w:t>
      </w:r>
      <w:proofErr w:type="gramStart"/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« WHEN</w:t>
      </w:r>
      <w:proofErr w:type="gramEnd"/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YOU MAKE A NEW FRIEND, ASK HIM “WHAT DO YOU READ”? »</w:t>
      </w:r>
    </w:p>
    <w:p w:rsidR="00E7723E" w:rsidRPr="00E7723E" w:rsidRDefault="00E7723E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</w:pPr>
    </w:p>
    <w:tbl>
      <w:tblPr>
        <w:tblStyle w:val="3"/>
        <w:tblW w:w="15021" w:type="dxa"/>
        <w:tblLook w:val="01E0" w:firstRow="1" w:lastRow="1" w:firstColumn="1" w:lastColumn="1" w:noHBand="0" w:noVBand="0"/>
      </w:tblPr>
      <w:tblGrid>
        <w:gridCol w:w="560"/>
        <w:gridCol w:w="2064"/>
        <w:gridCol w:w="978"/>
        <w:gridCol w:w="2310"/>
        <w:gridCol w:w="1786"/>
        <w:gridCol w:w="1944"/>
        <w:gridCol w:w="1799"/>
        <w:gridCol w:w="1339"/>
        <w:gridCol w:w="1064"/>
        <w:gridCol w:w="1177"/>
      </w:tblGrid>
      <w:tr w:rsidR="00AA1325" w:rsidRPr="00E7723E" w:rsidTr="004921D1">
        <w:trPr>
          <w:trHeight w:val="465"/>
        </w:trPr>
        <w:tc>
          <w:tcPr>
            <w:tcW w:w="560" w:type="dxa"/>
            <w:vMerge w:val="restart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№ </w:t>
            </w: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\</w:t>
            </w: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064" w:type="dxa"/>
            <w:vMerge w:val="restart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978" w:type="dxa"/>
            <w:vMerge w:val="restart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Кол</w:t>
            </w: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во</w:t>
            </w: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уроков</w:t>
            </w:r>
          </w:p>
        </w:tc>
        <w:tc>
          <w:tcPr>
            <w:tcW w:w="2310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Коммуникативные задачи</w:t>
            </w:r>
          </w:p>
        </w:tc>
        <w:tc>
          <w:tcPr>
            <w:tcW w:w="1786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Лексика </w:t>
            </w:r>
          </w:p>
        </w:tc>
        <w:tc>
          <w:tcPr>
            <w:tcW w:w="1944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Грамматика </w:t>
            </w:r>
          </w:p>
        </w:tc>
        <w:tc>
          <w:tcPr>
            <w:tcW w:w="1799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1339" w:type="dxa"/>
            <w:vMerge w:val="restart"/>
          </w:tcPr>
          <w:p w:rsidR="00AA1325" w:rsidRDefault="004921D1">
            <w:pPr>
              <w:spacing w:line="259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Домашнее задание </w:t>
            </w:r>
          </w:p>
          <w:p w:rsidR="00AA1325" w:rsidRPr="00E7723E" w:rsidRDefault="00AA1325" w:rsidP="00AA1325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41" w:type="dxa"/>
            <w:gridSpan w:val="2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</w:tr>
      <w:tr w:rsidR="00AA1325" w:rsidRPr="00E7723E" w:rsidTr="004921D1">
        <w:trPr>
          <w:trHeight w:val="360"/>
        </w:trPr>
        <w:tc>
          <w:tcPr>
            <w:tcW w:w="560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</w:tcPr>
          <w:p w:rsidR="00AA1325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План </w:t>
            </w:r>
          </w:p>
        </w:tc>
        <w:tc>
          <w:tcPr>
            <w:tcW w:w="1177" w:type="dxa"/>
          </w:tcPr>
          <w:p w:rsidR="00AA1325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</w:tc>
      </w:tr>
      <w:tr w:rsidR="00AA1325" w:rsidRPr="00E7723E" w:rsidTr="004921D1"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80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2064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Роль книги в обществе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Научиться обсуждать книги, развить навыки устной монологической речи</w:t>
            </w:r>
          </w:p>
        </w:tc>
        <w:tc>
          <w:tcPr>
            <w:tcW w:w="1786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To ban, to contain, to destroy, inquisition, to be worth reading, rare, spirit, Nazi</w:t>
            </w:r>
          </w:p>
        </w:tc>
        <w:tc>
          <w:tcPr>
            <w:tcW w:w="194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Особенности употребления страдательного залога</w:t>
            </w:r>
          </w:p>
        </w:tc>
        <w:tc>
          <w:tcPr>
            <w:tcW w:w="1799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упр8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4,5,7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4,5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упр8</w:t>
            </w:r>
          </w:p>
        </w:tc>
        <w:tc>
          <w:tcPr>
            <w:tcW w:w="1339" w:type="dxa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4921D1"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82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2064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Великие открытия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Вести беседу по теме, развить навыки ознакомительного чтения</w:t>
            </w:r>
          </w:p>
        </w:tc>
        <w:tc>
          <w:tcPr>
            <w:tcW w:w="1786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To send for, to insist on, to laugh at, to refer to, to listen to, to object to, to wait for </w:t>
            </w:r>
          </w:p>
        </w:tc>
        <w:tc>
          <w:tcPr>
            <w:tcW w:w="194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Особенности употребления страдательного залога</w:t>
            </w:r>
          </w:p>
        </w:tc>
        <w:tc>
          <w:tcPr>
            <w:tcW w:w="1799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упр9,10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3, 4,5,7,8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5,7</w:t>
            </w:r>
          </w:p>
        </w:tc>
        <w:tc>
          <w:tcPr>
            <w:tcW w:w="1339" w:type="dxa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4921D1"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2064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Как выбрать хорошую книгу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Давать рекомендации по выбору хорошей книги</w:t>
            </w:r>
          </w:p>
        </w:tc>
        <w:tc>
          <w:tcPr>
            <w:tcW w:w="1786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Blurb, genre, to intrigue, cover, plot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So do I.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Neither do </w:t>
            </w:r>
            <w:proofErr w:type="gram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I .</w:t>
            </w:r>
            <w:proofErr w:type="gram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4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Союзы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: neither…nor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either…or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both…and</w:t>
            </w:r>
          </w:p>
        </w:tc>
        <w:tc>
          <w:tcPr>
            <w:tcW w:w="1799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упр5,7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4,:</w:t>
            </w:r>
            <w:proofErr w:type="gramEnd"/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1339" w:type="dxa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</w:tcPr>
          <w:p w:rsidR="00AA1325" w:rsidRPr="00DB7740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</w:tcPr>
          <w:p w:rsidR="00AA1325" w:rsidRPr="00DB7740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4921D1"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85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2064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Книги и писатели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Развить коммуникативные навыки по заданной теме</w:t>
            </w:r>
          </w:p>
        </w:tc>
        <w:tc>
          <w:tcPr>
            <w:tcW w:w="1786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Would like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Romance, detective story biography, history book, fairy tale, fantasy, best-seller, thriller, adventure </w:t>
            </w:r>
          </w:p>
        </w:tc>
        <w:tc>
          <w:tcPr>
            <w:tcW w:w="194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Would like</w:t>
            </w:r>
          </w:p>
        </w:tc>
        <w:tc>
          <w:tcPr>
            <w:tcW w:w="1799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упр4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1,3,5,7,9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упр3</w:t>
            </w:r>
          </w:p>
        </w:tc>
        <w:tc>
          <w:tcPr>
            <w:tcW w:w="1339" w:type="dxa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4921D1"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2064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Моя любимая книга</w:t>
            </w:r>
          </w:p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Рассказывать о собственных предпочтениях в плане чтения</w:t>
            </w:r>
          </w:p>
        </w:tc>
        <w:tc>
          <w:tcPr>
            <w:tcW w:w="1786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Classic, member, to turn up, Jewish, to go into hiding, character, description, complicated, create, imagination, diary, the book is set in, to be rewarded, supernatural </w:t>
            </w:r>
          </w:p>
        </w:tc>
        <w:tc>
          <w:tcPr>
            <w:tcW w:w="194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упр7,10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5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1339" w:type="dxa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</w:tcPr>
          <w:p w:rsidR="00AA1325" w:rsidRPr="00902BB1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</w:tcPr>
          <w:p w:rsidR="00AA1325" w:rsidRPr="00902BB1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4921D1"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2064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Проект «Клуб книголюбов»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Развить устную речь и навыки выражения собственного мнения</w:t>
            </w:r>
          </w:p>
        </w:tc>
        <w:tc>
          <w:tcPr>
            <w:tcW w:w="1786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</w:tcPr>
          <w:p w:rsidR="00AA1325" w:rsidRPr="00902BB1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</w:tcPr>
          <w:p w:rsidR="00AA1325" w:rsidRPr="00902BB1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4921D1"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89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064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Из истории Англии (внеклассное чтение)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Познакомиться с историей династии Тюдоров и ролью их эпохи в истории Великобритании</w:t>
            </w:r>
          </w:p>
        </w:tc>
        <w:tc>
          <w:tcPr>
            <w:tcW w:w="1786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Heir, ruin, council, bloody, fault, court, impress, muscular, bride, long live, lady-in-waiting, pearl, diamond, give birth, powerful, sleeve </w:t>
            </w:r>
          </w:p>
        </w:tc>
        <w:tc>
          <w:tcPr>
            <w:tcW w:w="194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упр1,2,3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4,5,6</w:t>
            </w:r>
          </w:p>
        </w:tc>
        <w:tc>
          <w:tcPr>
            <w:tcW w:w="1339" w:type="dxa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4921D1">
        <w:trPr>
          <w:trHeight w:val="1195"/>
        </w:trPr>
        <w:tc>
          <w:tcPr>
            <w:tcW w:w="56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91</w:t>
            </w:r>
          </w:p>
        </w:tc>
        <w:tc>
          <w:tcPr>
            <w:tcW w:w="2064" w:type="dxa"/>
          </w:tcPr>
          <w:p w:rsidR="00AA1325" w:rsidRPr="00843839" w:rsidRDefault="00AA1325" w:rsidP="00843839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Лексико-грамматический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тест </w:t>
            </w:r>
          </w:p>
        </w:tc>
        <w:tc>
          <w:tcPr>
            <w:tcW w:w="97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Проконтролировать степень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коммуникативных умений и усвоение изученного материала</w:t>
            </w:r>
          </w:p>
        </w:tc>
        <w:tc>
          <w:tcPr>
            <w:tcW w:w="1786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4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9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39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7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832EE" w:rsidRDefault="00E832EE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7723E" w:rsidRPr="00E7723E" w:rsidRDefault="00E7723E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</w:pP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Раздел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7 «RUSSAIN WRTERS AND POETS»</w:t>
      </w:r>
    </w:p>
    <w:p w:rsidR="00E7723E" w:rsidRPr="00E7723E" w:rsidRDefault="00E7723E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</w:pPr>
    </w:p>
    <w:tbl>
      <w:tblPr>
        <w:tblStyle w:val="3"/>
        <w:tblW w:w="15021" w:type="dxa"/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992"/>
        <w:gridCol w:w="2410"/>
        <w:gridCol w:w="1843"/>
        <w:gridCol w:w="1842"/>
        <w:gridCol w:w="1701"/>
        <w:gridCol w:w="1418"/>
        <w:gridCol w:w="1134"/>
        <w:gridCol w:w="1134"/>
      </w:tblGrid>
      <w:tr w:rsidR="00AA1325" w:rsidRPr="00E7723E" w:rsidTr="004921D1">
        <w:trPr>
          <w:trHeight w:val="645"/>
        </w:trPr>
        <w:tc>
          <w:tcPr>
            <w:tcW w:w="562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1985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Кол-во уроков</w:t>
            </w:r>
          </w:p>
        </w:tc>
        <w:tc>
          <w:tcPr>
            <w:tcW w:w="2410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Коммуникативные задачи</w:t>
            </w:r>
          </w:p>
        </w:tc>
        <w:tc>
          <w:tcPr>
            <w:tcW w:w="1843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Лексика </w:t>
            </w:r>
          </w:p>
        </w:tc>
        <w:tc>
          <w:tcPr>
            <w:tcW w:w="1842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Грамматика </w:t>
            </w:r>
          </w:p>
        </w:tc>
        <w:tc>
          <w:tcPr>
            <w:tcW w:w="1701" w:type="dxa"/>
            <w:vMerge w:val="restart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1418" w:type="dxa"/>
            <w:vMerge w:val="restart"/>
          </w:tcPr>
          <w:p w:rsidR="00AA1325" w:rsidRDefault="004921D1">
            <w:pPr>
              <w:spacing w:line="259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Домашнее </w:t>
            </w:r>
          </w:p>
          <w:p w:rsidR="00AA1325" w:rsidRPr="00E7723E" w:rsidRDefault="004921D1" w:rsidP="00AA1325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задание</w:t>
            </w:r>
            <w:bookmarkStart w:id="0" w:name="_GoBack"/>
            <w:bookmarkEnd w:id="0"/>
          </w:p>
        </w:tc>
        <w:tc>
          <w:tcPr>
            <w:tcW w:w="2268" w:type="dxa"/>
            <w:gridSpan w:val="2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</w:tr>
      <w:tr w:rsidR="00AA1325" w:rsidRPr="00E7723E" w:rsidTr="004921D1">
        <w:trPr>
          <w:trHeight w:val="450"/>
        </w:trPr>
        <w:tc>
          <w:tcPr>
            <w:tcW w:w="562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25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План </w:t>
            </w:r>
          </w:p>
        </w:tc>
        <w:tc>
          <w:tcPr>
            <w:tcW w:w="1134" w:type="dxa"/>
          </w:tcPr>
          <w:p w:rsidR="00AA1325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</w:tc>
      </w:tr>
      <w:tr w:rsidR="00AA1325" w:rsidRPr="00E7723E" w:rsidTr="004921D1">
        <w:tc>
          <w:tcPr>
            <w:tcW w:w="56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92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985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99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Научиться представлять русскую литературу и русских писателей на английском языке</w:t>
            </w:r>
          </w:p>
        </w:tc>
        <w:tc>
          <w:tcPr>
            <w:tcW w:w="1843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To be proud of, mysterious, well written, space, virtual, cult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 think, To be honest, In fact, To tell you the truth, Personally, I …May be I shouldn’t tell you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this,but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…poetry, prose</w:t>
            </w:r>
          </w:p>
        </w:tc>
        <w:tc>
          <w:tcPr>
            <w:tcW w:w="184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Возвратные местоимения</w:t>
            </w:r>
          </w:p>
        </w:tc>
        <w:tc>
          <w:tcPr>
            <w:tcW w:w="170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упр7,14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5,9,10,11,12,13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5,8,11,15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упр15</w:t>
            </w:r>
          </w:p>
        </w:tc>
        <w:tc>
          <w:tcPr>
            <w:tcW w:w="1418" w:type="dxa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4921D1">
        <w:tc>
          <w:tcPr>
            <w:tcW w:w="56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94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985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Великие русские поэты</w:t>
            </w:r>
          </w:p>
        </w:tc>
        <w:tc>
          <w:tcPr>
            <w:tcW w:w="99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Научиться представлять русскую литературу и русских поэтов на английском языке</w:t>
            </w:r>
          </w:p>
        </w:tc>
        <w:tc>
          <w:tcPr>
            <w:tcW w:w="1843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The Silver Age, the Golden Age, to be awarded, labor camp, well educated, upset</w:t>
            </w:r>
          </w:p>
        </w:tc>
        <w:tc>
          <w:tcPr>
            <w:tcW w:w="184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Употребление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прилагательных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после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глаголов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to be, to sound, to look, to feel, to taste, to smell </w:t>
            </w:r>
          </w:p>
        </w:tc>
        <w:tc>
          <w:tcPr>
            <w:tcW w:w="170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упр6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2,3,5,6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2,4</w:t>
            </w:r>
          </w:p>
        </w:tc>
        <w:tc>
          <w:tcPr>
            <w:tcW w:w="1418" w:type="dxa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4921D1">
        <w:tc>
          <w:tcPr>
            <w:tcW w:w="56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96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985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Проект «Мой любимый писатель»</w:t>
            </w:r>
          </w:p>
        </w:tc>
        <w:tc>
          <w:tcPr>
            <w:tcW w:w="99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Развить творческие способности, умения высказаться по теме </w:t>
            </w:r>
          </w:p>
        </w:tc>
        <w:tc>
          <w:tcPr>
            <w:tcW w:w="1843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Especially, to hug, gentle, wonder, shine, heat, pattern,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sep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, smooth, dawn, cave, passion, fog, chief,  slender, palm tree</w:t>
            </w:r>
          </w:p>
        </w:tc>
        <w:tc>
          <w:tcPr>
            <w:tcW w:w="184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Суффикс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-al</w:t>
            </w:r>
          </w:p>
        </w:tc>
        <w:tc>
          <w:tcPr>
            <w:tcW w:w="170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упр3,4,5,6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3,4,5,6,7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1418" w:type="dxa"/>
          </w:tcPr>
          <w:p w:rsidR="00AA1325" w:rsidRDefault="00AA1325">
            <w:pPr>
              <w:spacing w:line="259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AA1325" w:rsidTr="004921D1">
        <w:tc>
          <w:tcPr>
            <w:tcW w:w="56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98</w:t>
            </w:r>
          </w:p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985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Из истории Англии</w:t>
            </w:r>
          </w:p>
        </w:tc>
        <w:tc>
          <w:tcPr>
            <w:tcW w:w="99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Продолжить знакомство с историей династии Тюдоров и ролью их эпохи в истории Великобритании</w:t>
            </w:r>
          </w:p>
        </w:tc>
        <w:tc>
          <w:tcPr>
            <w:tcW w:w="1843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Though, madly, divorce, unfair, to be excommunicated, head of the church, double oath, to refuse, to ignore, to fall apart, to remind, trust, to groan, to survive</w:t>
            </w:r>
          </w:p>
        </w:tc>
        <w:tc>
          <w:tcPr>
            <w:tcW w:w="184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A1325" w:rsidRPr="00902BB1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A1325" w:rsidRPr="00902BB1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AA1325" w:rsidRPr="00E7723E" w:rsidTr="004921D1">
        <w:trPr>
          <w:trHeight w:val="1195"/>
        </w:trPr>
        <w:tc>
          <w:tcPr>
            <w:tcW w:w="56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AA1325" w:rsidRPr="00843839" w:rsidRDefault="00AA1325" w:rsidP="00843839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Лексико-грамматический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99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Проконтролировать степень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коммуникативных умений и усвоение изученного материала</w:t>
            </w:r>
          </w:p>
        </w:tc>
        <w:tc>
          <w:tcPr>
            <w:tcW w:w="1843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4921D1">
        <w:trPr>
          <w:trHeight w:val="417"/>
        </w:trPr>
        <w:tc>
          <w:tcPr>
            <w:tcW w:w="56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985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ИТОГОВЫЙ КОНТРОЛЬ</w:t>
            </w:r>
          </w:p>
        </w:tc>
        <w:tc>
          <w:tcPr>
            <w:tcW w:w="99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Консолидировать знания по изученным темам</w:t>
            </w:r>
          </w:p>
        </w:tc>
        <w:tc>
          <w:tcPr>
            <w:tcW w:w="1843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AA1325" w:rsidRPr="00E7723E" w:rsidTr="004921D1">
        <w:trPr>
          <w:trHeight w:val="417"/>
        </w:trPr>
        <w:tc>
          <w:tcPr>
            <w:tcW w:w="56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985" w:type="dxa"/>
          </w:tcPr>
          <w:p w:rsidR="00AA1325" w:rsidRPr="00843839" w:rsidRDefault="00AA1325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Анализ контрольной работы. Обобщение пройденного материала. </w:t>
            </w:r>
          </w:p>
        </w:tc>
        <w:tc>
          <w:tcPr>
            <w:tcW w:w="99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1325" w:rsidRPr="00AA1325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25" w:rsidRPr="00DB7740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1325" w:rsidRPr="00E7723E" w:rsidRDefault="00AA1325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00E00" w:rsidRDefault="00200E00" w:rsidP="00572A15">
      <w:pPr>
        <w:jc w:val="center"/>
        <w:rPr>
          <w:rFonts w:ascii="Times New Roman" w:hAnsi="Times New Roman"/>
          <w:sz w:val="28"/>
          <w:szCs w:val="28"/>
        </w:rPr>
      </w:pPr>
    </w:p>
    <w:p w:rsidR="00F55C05" w:rsidRPr="00F55C05" w:rsidRDefault="00F55C05" w:rsidP="00F55C0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55C05" w:rsidRPr="00F55C05" w:rsidRDefault="00F55C05" w:rsidP="00F55C0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55C05" w:rsidRPr="00F55C05" w:rsidRDefault="00F55C05" w:rsidP="00F55C0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C2722D" w:rsidRDefault="00C2722D" w:rsidP="00053541">
      <w:pPr>
        <w:rPr>
          <w:rFonts w:ascii="Times New Roman" w:eastAsia="Times New Roman" w:hAnsi="Times New Roman"/>
          <w:sz w:val="28"/>
          <w:szCs w:val="28"/>
          <w:lang w:val="tt-RU" w:eastAsia="ru-RU"/>
        </w:rPr>
      </w:pPr>
    </w:p>
    <w:p w:rsidR="00C2722D" w:rsidRDefault="00C2722D" w:rsidP="00053541">
      <w:pPr>
        <w:rPr>
          <w:rFonts w:ascii="Times New Roman" w:eastAsia="Times New Roman" w:hAnsi="Times New Roman"/>
          <w:sz w:val="28"/>
          <w:szCs w:val="28"/>
          <w:lang w:val="tt-RU" w:eastAsia="ru-RU"/>
        </w:rPr>
      </w:pPr>
    </w:p>
    <w:p w:rsidR="00C2722D" w:rsidRDefault="00C2722D" w:rsidP="00053541">
      <w:pPr>
        <w:rPr>
          <w:rFonts w:ascii="Times New Roman" w:eastAsia="Times New Roman" w:hAnsi="Times New Roman"/>
          <w:sz w:val="28"/>
          <w:szCs w:val="28"/>
          <w:lang w:val="tt-RU" w:eastAsia="ru-RU"/>
        </w:rPr>
      </w:pPr>
    </w:p>
    <w:p w:rsidR="00C2722D" w:rsidRDefault="00C2722D" w:rsidP="00053541">
      <w:pPr>
        <w:rPr>
          <w:rFonts w:ascii="Times New Roman" w:eastAsia="Times New Roman" w:hAnsi="Times New Roman"/>
          <w:sz w:val="28"/>
          <w:szCs w:val="28"/>
          <w:lang w:val="tt-RU" w:eastAsia="ru-RU"/>
        </w:rPr>
      </w:pPr>
    </w:p>
    <w:p w:rsidR="00053541" w:rsidRPr="00425A51" w:rsidRDefault="00053541" w:rsidP="0005354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541" w:rsidRPr="00425A51" w:rsidRDefault="00053541" w:rsidP="0005354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541" w:rsidRPr="00425A51" w:rsidRDefault="00053541" w:rsidP="0005354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25A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A3FAE" w:rsidRPr="00425A51" w:rsidRDefault="005A3FAE" w:rsidP="005635D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FAE" w:rsidRPr="00425A51" w:rsidRDefault="005A3FAE" w:rsidP="005635D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FAE" w:rsidRPr="00425A51" w:rsidRDefault="005A3FAE" w:rsidP="005635D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5A3FAE" w:rsidRPr="00425A51" w:rsidSect="00572A1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9BE4"/>
      </v:shape>
    </w:pict>
  </w:numPicBullet>
  <w:abstractNum w:abstractNumId="0" w15:restartNumberingAfterBreak="0">
    <w:nsid w:val="0804375F"/>
    <w:multiLevelType w:val="hybridMultilevel"/>
    <w:tmpl w:val="C764E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2B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D0FAB"/>
    <w:multiLevelType w:val="hybridMultilevel"/>
    <w:tmpl w:val="782EF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502BD"/>
    <w:multiLevelType w:val="hybridMultilevel"/>
    <w:tmpl w:val="72A4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45078"/>
    <w:multiLevelType w:val="hybridMultilevel"/>
    <w:tmpl w:val="A50A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80227"/>
    <w:multiLevelType w:val="hybridMultilevel"/>
    <w:tmpl w:val="A1C6C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2940E9"/>
    <w:multiLevelType w:val="hybridMultilevel"/>
    <w:tmpl w:val="DA9049BA"/>
    <w:lvl w:ilvl="0" w:tplc="04190007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4391926"/>
    <w:multiLevelType w:val="hybridMultilevel"/>
    <w:tmpl w:val="EA381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E28D6"/>
    <w:multiLevelType w:val="hybridMultilevel"/>
    <w:tmpl w:val="9F949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E78F7"/>
    <w:multiLevelType w:val="hybridMultilevel"/>
    <w:tmpl w:val="CCE4F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11D0F"/>
    <w:multiLevelType w:val="hybridMultilevel"/>
    <w:tmpl w:val="EC446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8E48A8"/>
    <w:multiLevelType w:val="hybridMultilevel"/>
    <w:tmpl w:val="8A543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E3E2F"/>
    <w:multiLevelType w:val="hybridMultilevel"/>
    <w:tmpl w:val="9BD25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1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25"/>
    <w:rsid w:val="00053541"/>
    <w:rsid w:val="00195575"/>
    <w:rsid w:val="00200E00"/>
    <w:rsid w:val="002B4542"/>
    <w:rsid w:val="002C71F1"/>
    <w:rsid w:val="002E3E60"/>
    <w:rsid w:val="00310DE2"/>
    <w:rsid w:val="00337883"/>
    <w:rsid w:val="00425A51"/>
    <w:rsid w:val="004921D1"/>
    <w:rsid w:val="004A4084"/>
    <w:rsid w:val="005635D6"/>
    <w:rsid w:val="00572A15"/>
    <w:rsid w:val="005A3FAE"/>
    <w:rsid w:val="005B452F"/>
    <w:rsid w:val="006C46F4"/>
    <w:rsid w:val="00801C16"/>
    <w:rsid w:val="00843839"/>
    <w:rsid w:val="00874C21"/>
    <w:rsid w:val="00902BB1"/>
    <w:rsid w:val="009B69F6"/>
    <w:rsid w:val="00AA1325"/>
    <w:rsid w:val="00C2722D"/>
    <w:rsid w:val="00CE3092"/>
    <w:rsid w:val="00DA4712"/>
    <w:rsid w:val="00DB7740"/>
    <w:rsid w:val="00E7723E"/>
    <w:rsid w:val="00E832EE"/>
    <w:rsid w:val="00EE6825"/>
    <w:rsid w:val="00F5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B74D"/>
  <w15:chartTrackingRefBased/>
  <w15:docId w15:val="{591D2003-3C1E-442B-BD63-C4BCC0C8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A1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3541"/>
  </w:style>
  <w:style w:type="character" w:styleId="a3">
    <w:name w:val="Strong"/>
    <w:basedOn w:val="a0"/>
    <w:uiPriority w:val="22"/>
    <w:qFormat/>
    <w:rsid w:val="00053541"/>
    <w:rPr>
      <w:b/>
      <w:bCs/>
    </w:rPr>
  </w:style>
  <w:style w:type="paragraph" w:styleId="a4">
    <w:name w:val="Normal (Web)"/>
    <w:basedOn w:val="a"/>
    <w:uiPriority w:val="99"/>
    <w:semiHidden/>
    <w:unhideWhenUsed/>
    <w:rsid w:val="000535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53541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6C46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6C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F55C05"/>
  </w:style>
  <w:style w:type="table" w:customStyle="1" w:styleId="2">
    <w:name w:val="Сетка таблицы2"/>
    <w:basedOn w:val="a1"/>
    <w:next w:val="a6"/>
    <w:rsid w:val="00F55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E7723E"/>
  </w:style>
  <w:style w:type="table" w:customStyle="1" w:styleId="3">
    <w:name w:val="Сетка таблицы3"/>
    <w:basedOn w:val="a1"/>
    <w:next w:val="a6"/>
    <w:rsid w:val="00E77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2372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2015-08-21T05:01:00Z</dcterms:created>
  <dcterms:modified xsi:type="dcterms:W3CDTF">2016-09-04T06:33:00Z</dcterms:modified>
</cp:coreProperties>
</file>