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585C45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585C45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ab/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Согласовано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585C45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585C45">
        <w:rPr>
          <w:rFonts w:ascii="Times New Roman" w:hAnsi="Times New Roman"/>
          <w:sz w:val="24"/>
          <w:szCs w:val="24"/>
        </w:rPr>
        <w:t>тверждаю</w:t>
      </w:r>
    </w:p>
    <w:p w:rsidR="0032572B" w:rsidRPr="00585C45" w:rsidRDefault="0032572B" w:rsidP="00325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Заместитель 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585C45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585C4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СОШ: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585C45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585C45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  <w:r w:rsidRPr="00585C45">
        <w:rPr>
          <w:rFonts w:ascii="Times New Roman" w:hAnsi="Times New Roman"/>
          <w:sz w:val="24"/>
          <w:szCs w:val="24"/>
        </w:rPr>
        <w:t>31.08.2016 г.</w:t>
      </w: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rPr>
          <w:b/>
          <w:sz w:val="24"/>
          <w:szCs w:val="24"/>
        </w:rPr>
      </w:pP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</w:p>
    <w:p w:rsidR="0032572B" w:rsidRPr="0032572B" w:rsidRDefault="0032572B" w:rsidP="0032572B">
      <w:pPr>
        <w:pStyle w:val="a3"/>
        <w:jc w:val="center"/>
        <w:rPr>
          <w:rFonts w:ascii="Times New Roman" w:hAnsi="Times New Roman"/>
          <w:sz w:val="48"/>
          <w:szCs w:val="24"/>
        </w:rPr>
      </w:pPr>
      <w:r w:rsidRPr="0032572B">
        <w:rPr>
          <w:rFonts w:ascii="Times New Roman" w:hAnsi="Times New Roman"/>
          <w:sz w:val="48"/>
          <w:szCs w:val="24"/>
        </w:rPr>
        <w:t>Рабочая программа</w:t>
      </w:r>
    </w:p>
    <w:p w:rsidR="0032572B" w:rsidRPr="0032572B" w:rsidRDefault="0032572B" w:rsidP="0032572B">
      <w:pPr>
        <w:pStyle w:val="a3"/>
        <w:jc w:val="center"/>
        <w:rPr>
          <w:rFonts w:ascii="Times New Roman" w:hAnsi="Times New Roman"/>
          <w:sz w:val="48"/>
          <w:szCs w:val="24"/>
        </w:rPr>
      </w:pPr>
      <w:r w:rsidRPr="0032572B">
        <w:rPr>
          <w:rFonts w:ascii="Times New Roman" w:hAnsi="Times New Roman"/>
          <w:sz w:val="48"/>
          <w:szCs w:val="24"/>
        </w:rPr>
        <w:t xml:space="preserve">по социально-бытовой ориентировке для 6 класса, </w:t>
      </w:r>
      <w:proofErr w:type="gramStart"/>
      <w:r w:rsidRPr="0032572B">
        <w:rPr>
          <w:rFonts w:ascii="Times New Roman" w:hAnsi="Times New Roman"/>
          <w:sz w:val="48"/>
          <w:szCs w:val="24"/>
        </w:rPr>
        <w:t>обучающихся</w:t>
      </w:r>
      <w:proofErr w:type="gramEnd"/>
      <w:r w:rsidRPr="0032572B">
        <w:rPr>
          <w:rFonts w:ascii="Times New Roman" w:hAnsi="Times New Roman"/>
          <w:sz w:val="48"/>
          <w:szCs w:val="24"/>
        </w:rPr>
        <w:t xml:space="preserve"> по специальной (коррекционной) программе</w:t>
      </w:r>
    </w:p>
    <w:p w:rsidR="0032572B" w:rsidRPr="0032572B" w:rsidRDefault="0032572B" w:rsidP="0032572B">
      <w:pPr>
        <w:pStyle w:val="a3"/>
        <w:jc w:val="center"/>
        <w:rPr>
          <w:rFonts w:ascii="Times New Roman" w:hAnsi="Times New Roman"/>
          <w:sz w:val="48"/>
          <w:szCs w:val="24"/>
        </w:rPr>
      </w:pPr>
      <w:r w:rsidRPr="0032572B">
        <w:rPr>
          <w:rFonts w:ascii="Times New Roman" w:hAnsi="Times New Roman"/>
          <w:sz w:val="48"/>
          <w:szCs w:val="24"/>
        </w:rPr>
        <w:t>на 2016-2017 учебный год.</w:t>
      </w:r>
    </w:p>
    <w:p w:rsidR="0032572B" w:rsidRPr="00585C45" w:rsidRDefault="0032572B" w:rsidP="003257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2572B" w:rsidRPr="00585C45" w:rsidRDefault="0032572B" w:rsidP="0032572B">
      <w:pPr>
        <w:pStyle w:val="a3"/>
        <w:rPr>
          <w:rFonts w:ascii="Times New Roman" w:hAnsi="Times New Roman"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85C45">
        <w:rPr>
          <w:rFonts w:ascii="Times New Roman" w:hAnsi="Times New Roman"/>
          <w:b/>
          <w:sz w:val="24"/>
          <w:szCs w:val="24"/>
        </w:rPr>
        <w:t xml:space="preserve">Составитель: А.М. </w:t>
      </w:r>
      <w:proofErr w:type="spellStart"/>
      <w:r w:rsidRPr="00585C45">
        <w:rPr>
          <w:rFonts w:ascii="Times New Roman" w:hAnsi="Times New Roman"/>
          <w:b/>
          <w:sz w:val="24"/>
          <w:szCs w:val="24"/>
        </w:rPr>
        <w:t>Булдакова</w:t>
      </w:r>
      <w:proofErr w:type="spellEnd"/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Default="0032572B" w:rsidP="0032572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72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2572B" w:rsidRPr="0032572B" w:rsidRDefault="0032572B" w:rsidP="003257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основе:</w:t>
      </w:r>
    </w:p>
    <w:p w:rsidR="0032572B" w:rsidRPr="0032572B" w:rsidRDefault="0032572B" w:rsidP="003257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Приказа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:rsidR="0032572B" w:rsidRPr="0032572B" w:rsidRDefault="0032572B" w:rsidP="0032572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8 вида 5-9 </w:t>
      </w:r>
      <w:proofErr w:type="gramStart"/>
      <w:r w:rsidRPr="0032572B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32572B">
        <w:rPr>
          <w:rFonts w:ascii="Times New Roman" w:hAnsi="Times New Roman" w:cs="Times New Roman"/>
          <w:sz w:val="24"/>
          <w:szCs w:val="24"/>
        </w:rPr>
        <w:t xml:space="preserve">. Под ред.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В.В.Воронковой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 xml:space="preserve">.- М.: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>. Изд. Центр ВЛАДОС, 2001.</w:t>
      </w:r>
    </w:p>
    <w:p w:rsidR="0032572B" w:rsidRPr="0032572B" w:rsidRDefault="0032572B" w:rsidP="003257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2572B" w:rsidRPr="0032572B" w:rsidRDefault="0032572B" w:rsidP="0032572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2572B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учебного предмета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Специальные коррекционные занятия по СБО направлены на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практическую подготовку детей к самостоятельной жизни и труду, 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на формирование у них знаний и умений, способствующих </w:t>
      </w:r>
      <w:r w:rsidRPr="003257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социальной адаптации, на повышение уровня общего развития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учащихся.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Настоящая программа составлена с учетом возрастных и психо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физических особенностей развития учащихся, уровня их знаний и умений. Материал программы </w:t>
      </w:r>
      <w:proofErr w:type="gramStart"/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расположен</w:t>
      </w:r>
      <w:proofErr w:type="gramEnd"/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но принципу усложне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ния и увеличения объема сведений. Последовательное изучение тем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обеспечивает возможность систематизировано формировать и со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вершенствовать у детей с нарушением интеллекта необходимые им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навыки самообслуживания, ведения домашнего хозяйства, ориен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  <w:t>тировки в окружающем, а также практически знакомиться с пред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приятиями, организациями и учреждениями, в которые им придет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ся обращаться по различным вопросам, начав самостоятельную 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жизнь. Большое значение имеют разделы, направленные на форми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рование умений пользоваться услугами предприятий службы быта, </w:t>
      </w:r>
      <w:r w:rsidRPr="0032572B">
        <w:rPr>
          <w:rFonts w:ascii="Times New Roman" w:hAnsi="Times New Roman" w:cs="Times New Roman"/>
          <w:color w:val="000000"/>
          <w:spacing w:val="-8"/>
          <w:sz w:val="24"/>
          <w:szCs w:val="24"/>
        </w:rPr>
        <w:t>торговли, связи, транспорта, медицинской помощи. Кроме того, дан</w:t>
      </w:r>
      <w:r w:rsidRPr="0032572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ные занятия должны способствовать усвоению морально-этических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норм поведения, выработке навыков общения с людьми, развитию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художественного вкуса детей и т.д.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14" w:right="10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«Питание» — один из важнейших разделов, который решает 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очень нужные задачи: </w:t>
      </w:r>
      <w:r w:rsidRPr="0032572B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расширение кругозора 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детей о значении пи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тания в жизни и деятельности человека; формирование знаний о 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разнообразии пищи, её целебных свойствах, о необходимости пищи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для роста и развития детского организма, о культуре питания; фор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мирование умений определить простейшими приемами экологичес</w:t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ки чистые продукты; приготовить блюда, эстетически оформить, 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проявить элементы творчества при создании новых вариантов ку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линарных рецептов и украшение их.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t>Одновременно решаются задачи воспитания личностных ка</w:t>
      </w:r>
      <w:r w:rsidRPr="0032572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честв: трудолюбие, аккуратность, терпение, усидчивость; элементов 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t>трудовой культуры: организация труда, экономное и бережное от</w:t>
      </w:r>
      <w:r w:rsidRPr="0032572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ношение к продуктам, оборудованию использованию электроэнер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t>гии и др., строгое соблюдение правил безопасной работы и гигие</w:t>
      </w:r>
      <w:r w:rsidRPr="0032572B">
        <w:rPr>
          <w:rFonts w:ascii="Times New Roman" w:hAnsi="Times New Roman" w:cs="Times New Roman"/>
          <w:color w:val="000000"/>
          <w:spacing w:val="-4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t>ны труда; воспитание желания и стремления к приготовлению доб</w:t>
      </w:r>
      <w:r w:rsidRPr="0032572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рокачественной пищи; творческого отношения к домашнему труду; развития обоняния, осязания, ловкости, скорости;</w:t>
      </w:r>
      <w:proofErr w:type="gramEnd"/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32572B">
        <w:rPr>
          <w:rFonts w:ascii="Times New Roman" w:hAnsi="Times New Roman" w:cs="Times New Roman"/>
          <w:color w:val="000000"/>
          <w:spacing w:val="-7"/>
          <w:sz w:val="24"/>
          <w:szCs w:val="24"/>
        </w:rPr>
        <w:t>внимания, наблю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дательности, памяти, находчивости, смекалки, сообразительности 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воображения, фантазии, интереса к национальным традициям.</w:t>
      </w:r>
      <w:proofErr w:type="gramEnd"/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Результативность занятий по этому разделу обеспечивается 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только при условии — тесной связи учителя с родителями, воспи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2"/>
          <w:sz w:val="24"/>
          <w:szCs w:val="24"/>
        </w:rPr>
        <w:t>тателями и работниками столовой, обслуживающих учащихся.</w:t>
      </w:r>
    </w:p>
    <w:p w:rsidR="0032572B" w:rsidRPr="0032572B" w:rsidRDefault="0032572B" w:rsidP="0032572B">
      <w:pPr>
        <w:shd w:val="clear" w:color="auto" w:fill="FFFFFF"/>
        <w:spacing w:after="0" w:line="240" w:lineRule="auto"/>
        <w:ind w:left="5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Большинство разделов программы изучается с пятого по девя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>тый классы. Это позволяет учителю, соблюдая принципы система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тичности и последовательности в обучении, при сообщении нового </w:t>
      </w:r>
      <w:r w:rsidRPr="0032572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материала использовать опыт учащихся как базу для расширения 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t>их знаний, совершенствования имеющихся у них умений и навы</w:t>
      </w:r>
      <w:r w:rsidRPr="0032572B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32572B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ков и формирования новых.</w:t>
      </w: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572B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32572B">
        <w:rPr>
          <w:rFonts w:ascii="Times New Roman" w:hAnsi="Times New Roman" w:cs="Times New Roman"/>
          <w:b/>
          <w:color w:val="000000"/>
          <w:sz w:val="28"/>
          <w:szCs w:val="28"/>
        </w:rPr>
        <w:t>Место предмета в учебном плане</w:t>
      </w:r>
    </w:p>
    <w:p w:rsidR="0032572B" w:rsidRPr="0032572B" w:rsidRDefault="0032572B" w:rsidP="00325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2572B" w:rsidRPr="0032572B" w:rsidRDefault="0032572B" w:rsidP="003257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учебному плану специального (коррекционного) образования  и действующих требований к максимально допустимой нагрузке (СанПиН 2.4.2.2821-10 от 29.12.2010 №189) в </w:t>
      </w:r>
      <w:proofErr w:type="spellStart"/>
      <w:r w:rsidRPr="0032572B">
        <w:rPr>
          <w:rFonts w:ascii="Times New Roman" w:hAnsi="Times New Roman" w:cs="Times New Roman"/>
          <w:color w:val="000000"/>
          <w:sz w:val="24"/>
          <w:szCs w:val="24"/>
        </w:rPr>
        <w:t>Ершовская</w:t>
      </w:r>
      <w:proofErr w:type="spellEnd"/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ООШ на изучение предмета социально-бытовая ориентировка в </w:t>
      </w:r>
      <w:r w:rsidRPr="0032572B">
        <w:rPr>
          <w:rFonts w:ascii="Times New Roman" w:hAnsi="Times New Roman" w:cs="Times New Roman"/>
          <w:color w:val="000000"/>
          <w:sz w:val="24"/>
          <w:szCs w:val="24"/>
          <w:lang w:val="en-US"/>
        </w:rPr>
        <w:t>VI</w:t>
      </w:r>
      <w:r w:rsidRPr="0032572B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отводится 1 час в неделю (34 час за год</w:t>
      </w:r>
      <w:r w:rsidR="003E4561">
        <w:rPr>
          <w:rFonts w:ascii="Times New Roman" w:hAnsi="Times New Roman" w:cs="Times New Roman"/>
          <w:color w:val="000000"/>
          <w:sz w:val="24"/>
          <w:szCs w:val="24"/>
        </w:rPr>
        <w:t>)</w:t>
      </w:r>
      <w:bookmarkStart w:id="0" w:name="_GoBack"/>
      <w:bookmarkEnd w:id="0"/>
      <w:r w:rsidRPr="0032572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72B" w:rsidRPr="0032572B" w:rsidRDefault="0032572B" w:rsidP="0032572B">
      <w:pPr>
        <w:pStyle w:val="2"/>
        <w:spacing w:line="240" w:lineRule="auto"/>
        <w:ind w:firstLine="567"/>
        <w:rPr>
          <w:b/>
          <w:bCs/>
          <w:iCs/>
          <w:szCs w:val="28"/>
        </w:rPr>
      </w:pPr>
      <w:r w:rsidRPr="0032572B">
        <w:rPr>
          <w:szCs w:val="28"/>
        </w:rPr>
        <w:tab/>
      </w:r>
      <w:r w:rsidRPr="0032572B">
        <w:rPr>
          <w:b/>
          <w:bCs/>
          <w:iCs/>
          <w:szCs w:val="28"/>
        </w:rPr>
        <w:t xml:space="preserve">Изучение чтения и развития речи по специальной (коррекционной) программе VIII вида направлено на достижение следующих </w:t>
      </w:r>
      <w:r w:rsidRPr="0032572B">
        <w:rPr>
          <w:b/>
          <w:bCs/>
          <w:iCs/>
          <w:szCs w:val="28"/>
          <w:u w:val="single"/>
        </w:rPr>
        <w:t>целей</w:t>
      </w:r>
      <w:r w:rsidRPr="0032572B">
        <w:rPr>
          <w:b/>
          <w:bCs/>
          <w:iCs/>
          <w:szCs w:val="28"/>
        </w:rPr>
        <w:t>:</w:t>
      </w:r>
    </w:p>
    <w:p w:rsidR="0032572B" w:rsidRPr="0032572B" w:rsidRDefault="0032572B" w:rsidP="0032572B">
      <w:pPr>
        <w:pStyle w:val="2"/>
        <w:numPr>
          <w:ilvl w:val="0"/>
          <w:numId w:val="3"/>
        </w:numPr>
        <w:spacing w:line="240" w:lineRule="auto"/>
        <w:rPr>
          <w:b/>
          <w:bCs/>
          <w:iCs/>
          <w:szCs w:val="28"/>
        </w:rPr>
      </w:pPr>
      <w:r w:rsidRPr="0032572B">
        <w:rPr>
          <w:bCs/>
          <w:sz w:val="24"/>
        </w:rPr>
        <w:t xml:space="preserve">практическая подготовка </w:t>
      </w:r>
      <w:proofErr w:type="gramStart"/>
      <w:r w:rsidRPr="0032572B">
        <w:rPr>
          <w:bCs/>
          <w:sz w:val="24"/>
        </w:rPr>
        <w:t>обучающихся</w:t>
      </w:r>
      <w:proofErr w:type="gramEnd"/>
      <w:r w:rsidRPr="0032572B">
        <w:rPr>
          <w:bCs/>
          <w:sz w:val="24"/>
        </w:rPr>
        <w:t xml:space="preserve"> к самостоятельной жизни и труду.</w:t>
      </w:r>
    </w:p>
    <w:p w:rsidR="0032572B" w:rsidRPr="0032572B" w:rsidRDefault="0032572B" w:rsidP="0032572B">
      <w:pPr>
        <w:pStyle w:val="a6"/>
        <w:spacing w:before="0" w:beforeAutospacing="0" w:after="0" w:afterAutospacing="0"/>
        <w:jc w:val="both"/>
      </w:pPr>
      <w:r w:rsidRPr="0032572B">
        <w:rPr>
          <w:b/>
        </w:rPr>
        <w:t>ЗАДАЧИ: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1.Формирование личностных качеств: трудолюбие, аккуратность, терпение, усидчивость;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2.Воспитание элементов трудовой культуры: организация труда, экономное и бережное отношение к продуктам, оборудованию и использованию электроэнергии, строгое соблюдение правил техники безопасности;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3.Привитие желания и стремления готовить доброкачественную и полезную пищу, творческого отношения к домашнему труду;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4.Развитие художественного вкуса, обоняния, осязания, ловкости, скорости, пространственной ориентировки;</w:t>
      </w:r>
    </w:p>
    <w:p w:rsidR="0032572B" w:rsidRPr="0032572B" w:rsidRDefault="0032572B" w:rsidP="0032572B">
      <w:pPr>
        <w:shd w:val="clear" w:color="auto" w:fill="F9F9F9"/>
        <w:spacing w:after="0" w:line="245" w:lineRule="atLeast"/>
        <w:ind w:left="68"/>
        <w:rPr>
          <w:rFonts w:ascii="Times New Roman" w:hAnsi="Times New Roman" w:cs="Times New Roman"/>
          <w:bCs/>
          <w:sz w:val="24"/>
          <w:szCs w:val="24"/>
        </w:rPr>
      </w:pPr>
      <w:r w:rsidRPr="0032572B">
        <w:rPr>
          <w:rFonts w:ascii="Times New Roman" w:hAnsi="Times New Roman" w:cs="Times New Roman"/>
          <w:bCs/>
          <w:sz w:val="24"/>
          <w:szCs w:val="24"/>
        </w:rPr>
        <w:t>5.Развитие всех познавательных процессов (память, мышление, внимание, воображение, речь). </w:t>
      </w:r>
    </w:p>
    <w:p w:rsidR="0032572B" w:rsidRPr="0032572B" w:rsidRDefault="0032572B" w:rsidP="0032572B">
      <w:pPr>
        <w:tabs>
          <w:tab w:val="left" w:pos="6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ab/>
      </w: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72B">
        <w:rPr>
          <w:rFonts w:ascii="Times New Roman" w:hAnsi="Times New Roman" w:cs="Times New Roman"/>
        </w:rPr>
        <w:tab/>
      </w:r>
      <w:r w:rsidRPr="0032572B">
        <w:rPr>
          <w:rFonts w:ascii="Times New Roman" w:hAnsi="Times New Roman" w:cs="Times New Roman"/>
          <w:b/>
          <w:sz w:val="28"/>
          <w:szCs w:val="28"/>
        </w:rPr>
        <w:t>Учебно-методический комплект:</w:t>
      </w:r>
    </w:p>
    <w:p w:rsidR="0032572B" w:rsidRPr="0032572B" w:rsidRDefault="0032572B" w:rsidP="0032572B">
      <w:pPr>
        <w:pStyle w:val="c1"/>
        <w:numPr>
          <w:ilvl w:val="0"/>
          <w:numId w:val="2"/>
        </w:numPr>
        <w:jc w:val="both"/>
        <w:rPr>
          <w:rStyle w:val="c2"/>
        </w:rPr>
      </w:pPr>
      <w:r w:rsidRPr="0032572B">
        <w:rPr>
          <w:rStyle w:val="c2"/>
        </w:rPr>
        <w:t xml:space="preserve">Программа специальной (коррекционной) школы </w:t>
      </w:r>
      <w:r w:rsidRPr="0032572B">
        <w:rPr>
          <w:rStyle w:val="c2"/>
          <w:lang w:val="en-US"/>
        </w:rPr>
        <w:t>VIII</w:t>
      </w:r>
      <w:r w:rsidRPr="0032572B">
        <w:rPr>
          <w:rStyle w:val="c2"/>
        </w:rPr>
        <w:t xml:space="preserve"> вида 5-9 </w:t>
      </w:r>
      <w:proofErr w:type="spellStart"/>
      <w:r w:rsidRPr="0032572B">
        <w:rPr>
          <w:rStyle w:val="c2"/>
        </w:rPr>
        <w:t>кл</w:t>
      </w:r>
      <w:proofErr w:type="spellEnd"/>
      <w:r w:rsidRPr="0032572B">
        <w:rPr>
          <w:rStyle w:val="c2"/>
        </w:rPr>
        <w:t xml:space="preserve">. Сборник 1 под редакцией </w:t>
      </w:r>
      <w:proofErr w:type="spellStart"/>
      <w:r w:rsidRPr="0032572B">
        <w:rPr>
          <w:rStyle w:val="c2"/>
        </w:rPr>
        <w:t>В.В.Воронковой</w:t>
      </w:r>
      <w:proofErr w:type="spellEnd"/>
      <w:r w:rsidRPr="0032572B">
        <w:rPr>
          <w:rStyle w:val="c2"/>
        </w:rPr>
        <w:t xml:space="preserve">, М.: </w:t>
      </w:r>
      <w:proofErr w:type="spellStart"/>
      <w:r w:rsidRPr="0032572B">
        <w:rPr>
          <w:rStyle w:val="c2"/>
        </w:rPr>
        <w:t>Гуман</w:t>
      </w:r>
      <w:proofErr w:type="spellEnd"/>
      <w:r w:rsidRPr="0032572B">
        <w:rPr>
          <w:rStyle w:val="c2"/>
        </w:rPr>
        <w:t xml:space="preserve">. изд. центр </w:t>
      </w:r>
      <w:proofErr w:type="spellStart"/>
      <w:r w:rsidRPr="0032572B">
        <w:rPr>
          <w:rStyle w:val="c2"/>
        </w:rPr>
        <w:t>Владос</w:t>
      </w:r>
      <w:proofErr w:type="spellEnd"/>
      <w:r w:rsidRPr="0032572B">
        <w:rPr>
          <w:rStyle w:val="c2"/>
        </w:rPr>
        <w:t xml:space="preserve">, 2000 год. </w:t>
      </w:r>
    </w:p>
    <w:p w:rsidR="0032572B" w:rsidRPr="0032572B" w:rsidRDefault="0032572B" w:rsidP="0032572B">
      <w:pPr>
        <w:pStyle w:val="c1"/>
        <w:numPr>
          <w:ilvl w:val="0"/>
          <w:numId w:val="2"/>
        </w:numPr>
        <w:jc w:val="both"/>
      </w:pPr>
      <w:r w:rsidRPr="0032572B">
        <w:t xml:space="preserve"> «Технология», учебник для учащихся 6 класса общеобразовательной школы под редакцией </w:t>
      </w:r>
      <w:proofErr w:type="spellStart"/>
      <w:r w:rsidRPr="0032572B">
        <w:t>В.Д.Симоненко</w:t>
      </w:r>
      <w:proofErr w:type="spellEnd"/>
      <w:r w:rsidRPr="0032572B">
        <w:t>, Москва Издательский центр «</w:t>
      </w:r>
      <w:proofErr w:type="spellStart"/>
      <w:r w:rsidRPr="0032572B">
        <w:t>Вентана</w:t>
      </w:r>
      <w:proofErr w:type="spellEnd"/>
      <w:r w:rsidRPr="0032572B">
        <w:t>-Граф», 2003.</w:t>
      </w:r>
    </w:p>
    <w:p w:rsidR="0032572B" w:rsidRPr="0032572B" w:rsidRDefault="0032572B" w:rsidP="0032572B">
      <w:pPr>
        <w:pStyle w:val="c1"/>
        <w:ind w:left="720"/>
        <w:jc w:val="both"/>
        <w:rPr>
          <w:rFonts w:eastAsiaTheme="minorEastAsia"/>
          <w:b/>
          <w:sz w:val="28"/>
          <w:szCs w:val="28"/>
        </w:rPr>
      </w:pPr>
      <w:r w:rsidRPr="0032572B">
        <w:rPr>
          <w:b/>
          <w:sz w:val="28"/>
        </w:rPr>
        <w:t>Тематическое планирование:</w:t>
      </w:r>
      <w:r w:rsidRPr="0032572B">
        <w:rPr>
          <w:rFonts w:eastAsiaTheme="minorEastAsia"/>
          <w:b/>
          <w:sz w:val="28"/>
          <w:szCs w:val="28"/>
        </w:rPr>
        <w:t xml:space="preserve">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0"/>
        <w:gridCol w:w="3892"/>
        <w:gridCol w:w="1424"/>
        <w:gridCol w:w="1571"/>
        <w:gridCol w:w="1490"/>
      </w:tblGrid>
      <w:tr w:rsidR="0032572B" w:rsidRPr="0032572B" w:rsidTr="00A72639">
        <w:trPr>
          <w:cantSplit/>
          <w:trHeight w:val="507"/>
        </w:trPr>
        <w:tc>
          <w:tcPr>
            <w:tcW w:w="660" w:type="dxa"/>
            <w:vMerge w:val="restart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92" w:type="dxa"/>
            <w:vMerge w:val="restart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85" w:type="dxa"/>
            <w:gridSpan w:val="3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2572B" w:rsidRPr="0032572B" w:rsidTr="00A72639">
        <w:trPr>
          <w:cantSplit/>
          <w:trHeight w:val="274"/>
        </w:trPr>
        <w:tc>
          <w:tcPr>
            <w:tcW w:w="660" w:type="dxa"/>
            <w:vMerge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  <w:vMerge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Теорет</w:t>
            </w:r>
            <w:proofErr w:type="spellEnd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поведения.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Жилище.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Питание.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Торговля.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обувь.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Медицинская помощь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Семья и семейные отношения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связи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72B" w:rsidRPr="0032572B" w:rsidTr="00A72639"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72B" w:rsidRPr="0032572B" w:rsidTr="00A72639">
        <w:trPr>
          <w:trHeight w:val="699"/>
        </w:trPr>
        <w:tc>
          <w:tcPr>
            <w:tcW w:w="6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Всего часов:</w:t>
            </w:r>
          </w:p>
        </w:tc>
        <w:tc>
          <w:tcPr>
            <w:tcW w:w="1424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7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90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32572B" w:rsidRPr="0032572B" w:rsidRDefault="0032572B" w:rsidP="0032572B">
      <w:pPr>
        <w:pStyle w:val="c1"/>
        <w:ind w:left="720"/>
        <w:jc w:val="both"/>
        <w:rPr>
          <w:rFonts w:eastAsiaTheme="minorEastAsia"/>
          <w:b/>
          <w:sz w:val="28"/>
          <w:szCs w:val="28"/>
        </w:rPr>
      </w:pPr>
      <w:r w:rsidRPr="0032572B">
        <w:rPr>
          <w:rFonts w:eastAsiaTheme="minorEastAsia"/>
          <w:b/>
          <w:sz w:val="28"/>
          <w:szCs w:val="28"/>
        </w:rPr>
        <w:t xml:space="preserve">Основное содержание тем учебного курса: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2"/>
        <w:gridCol w:w="11284"/>
      </w:tblGrid>
      <w:tr w:rsidR="0032572B" w:rsidRPr="0032572B" w:rsidTr="00A72639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113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содержание тем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«Личная гигиена»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закаливания организма для общего состояния здоровья человека. Способы и правила закаливания. Значение осанки при ходьбе, в положении сидя и стоя для общего здоровья. Формы исправления осанки. Уход за кожей рук и ногтями. Уход за кожей ног и ногтями. 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«Одежда и обувь»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Значение опрятного вида человека. Поддержание одежды в порядке: правила пришивания пуговиц, вешалок. Правила и приемы ручной стирки изделий из </w:t>
            </w:r>
            <w:proofErr w:type="gramStart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х/б</w:t>
            </w:r>
            <w:proofErr w:type="gramEnd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тканей. Утюг. Правила техники безопасности при работе. Глажение фартуков, косынок и носовых платков.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«Питание»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приготовления пищи. Правила и приемы хранения продуктов и готовой пищи. Способы выбора доброкачественных продуктов. Приготовление пищи с минимумом тепловой обработки на плите. Правила и приемы ухода за посудой и кухонными приборами с применением моющих средств. Сервировка стола к ужину. Приготовление блюд из круп. Приготовление блюд из макаронных изделий и картофеля.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«Семья»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Состав семьи. Родственные отношения. Права и обязанности каждого члена семьи. Обязанности по дому.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«Культура поведения»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Формы обращения к старшим и сверстникам при встрече и расставании. Способы ведения разговора со сверстниками и старшими.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«Жилище»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рабочего места школьника. Гигиенические требования к жилому помещению и меры по их обеспечению. Повседневная сухая и влажная уборка жилого помещения. Пылесос. Виды половых покрытий. Ковры и ковровые покрытия. Уход за ними.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«Транспорт»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транспорт. Оплата поезда на всех видах транспорта. Пригородные поезда. Расписание. Направления, зоны. Разовые и сезонные билеты.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«Торговля»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Магазины промышленных товаров и их отделы. Порядок приобретения товара. Хранение чека для возможности обмена, предусмотренного правилами торговли.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«Средства связи»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средства связи, их назначение. Почта. Виды почтовых отправлений. Виды писем, порядок отправления. 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«Медицинская помощь»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медицинской помощи. Виды </w:t>
            </w:r>
            <w:proofErr w:type="gramStart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</w:t>
            </w:r>
            <w:proofErr w:type="gramEnd"/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учреждений, их значение и работники. Виды врачебной помощи. </w:t>
            </w:r>
          </w:p>
        </w:tc>
      </w:tr>
      <w:tr w:rsidR="0032572B" w:rsidRPr="0032572B" w:rsidTr="00A72639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«Учреждения, организации и предприятия»</w:t>
            </w:r>
          </w:p>
        </w:tc>
        <w:tc>
          <w:tcPr>
            <w:tcW w:w="11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572B" w:rsidRPr="0032572B" w:rsidRDefault="0032572B" w:rsidP="00A72639">
            <w:pPr>
              <w:spacing w:after="0" w:line="245" w:lineRule="atLeast"/>
              <w:ind w:firstLine="45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Дошкольные учреждения и их назначения, работники.</w:t>
            </w:r>
          </w:p>
        </w:tc>
      </w:tr>
    </w:tbl>
    <w:p w:rsidR="0032572B" w:rsidRPr="0032572B" w:rsidRDefault="0032572B" w:rsidP="0032572B">
      <w:pPr>
        <w:pStyle w:val="a3"/>
        <w:rPr>
          <w:rFonts w:ascii="Times New Roman" w:hAnsi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72B" w:rsidRPr="0032572B" w:rsidRDefault="0032572B" w:rsidP="003257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572B"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литературы:</w:t>
      </w:r>
    </w:p>
    <w:p w:rsidR="0032572B" w:rsidRPr="0032572B" w:rsidRDefault="0032572B" w:rsidP="0032572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2572B">
        <w:rPr>
          <w:rFonts w:ascii="Times New Roman" w:hAnsi="Times New Roman" w:cs="Times New Roman"/>
          <w:sz w:val="24"/>
          <w:szCs w:val="24"/>
        </w:rPr>
        <w:t>Т.А.Девяткова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 xml:space="preserve">, Л.Л.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32572B"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 w:rsidRPr="0032572B">
        <w:rPr>
          <w:rFonts w:ascii="Times New Roman" w:hAnsi="Times New Roman" w:cs="Times New Roman"/>
          <w:sz w:val="24"/>
          <w:szCs w:val="24"/>
        </w:rPr>
        <w:t>, Н.М. Платонова, А.М. Щербакова Социально-бытовая ориентировка в специальных (коррекционных) образовательных учреждениях 8 вида, пособие для учителя под редакцией А.М. Щербаковой, Москва, гуманитарный издательский центр ВЛАДОС, 2004.</w:t>
      </w:r>
    </w:p>
    <w:p w:rsidR="0032572B" w:rsidRPr="0032572B" w:rsidRDefault="0032572B" w:rsidP="0032572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В.В. Воронкова, С.А. Казакова Социально-бытовая ориентировка учащихся 5-9 классов в специальной (коррекционной) общеобразовательной школе 8 вида, пособие для учителя, Москва, гуманитарный издательский центр ВЛАДОС, 2006.</w:t>
      </w:r>
    </w:p>
    <w:p w:rsidR="0032572B" w:rsidRPr="0032572B" w:rsidRDefault="0032572B" w:rsidP="0032572B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2572B">
        <w:rPr>
          <w:rFonts w:ascii="Times New Roman" w:hAnsi="Times New Roman" w:cs="Times New Roman"/>
          <w:sz w:val="24"/>
          <w:szCs w:val="24"/>
        </w:rPr>
        <w:t>В.В. Гладкая Социально-бытовая ориентировка воспитанников  специальных (коррекционных) общеобразовательных учреждений 8 вида, методическое пособие, Москва «Издательство НЦ ЭНАС», 2006.</w:t>
      </w:r>
    </w:p>
    <w:p w:rsidR="0032572B" w:rsidRPr="0032572B" w:rsidRDefault="0032572B" w:rsidP="003257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1D9" w:rsidRPr="0032572B" w:rsidRDefault="0032572B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257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Основные требования к уровню подготовки </w:t>
      </w:r>
      <w:proofErr w:type="gramStart"/>
      <w:r w:rsidRPr="0032572B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  <w:r w:rsidRPr="0032572B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tbl>
      <w:tblPr>
        <w:tblW w:w="1531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986"/>
        <w:gridCol w:w="7229"/>
        <w:gridCol w:w="6095"/>
      </w:tblGrid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гигиена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закаливания организма;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приемы обтирания и мытья ног;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ухода за руками и ногами.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закаливать свой организм;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соблюдать правила личной гигиены дома, в школе;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подбирать косметические средства для ухода за кожей рук и ног.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Одежда и обувь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ухода за одеждой и обувью;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и правила безопасной работы колющими и режущими инструментами, электронагревательными приборами и бытовыми химическими средствами.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пришивать пуговицы, крючки, петли, кнопки;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подбирать моющие средства для стирки изделий из хлопчатобумажных тканей;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гладить их.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Питание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способы выбора доброкачественных продуктов;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приготовление каши, макаронных изделий, картофеля;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сервировки стола к ужину.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пользоваться нагревательными приборами, строго соблюдать правила безопасности;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приготовить кашу, сварить макароны, картофель, строго соблюдая правила безопасности;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Семья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состав своей семьи, имена, отчества родителей и близких родственников;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место работы, должность, продуктивную деятельность членов семьи и близких родственников;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  записать имя, отчество, фамилию членов семьи;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рассказать о месте работы родителей, занимаемой должности и продуктивной их деятельности;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выполнять определенные обязанности в семье.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поведения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поведения при встрече и расставании;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способы ведения разговора со старшими, сверстниками;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тактично и вежливо вести себя во время разговора со старшими и сверстниками;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правильно вести себя при встрече и расставании со сверстниками, взрослыми;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Жилище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организации рабочего места школьника;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проведения сухой и влажной уборки;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электропылесосом;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и правила техники безопасности при работе с бытовыми электроприборами;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назначение комнатных растений, уход и допустимое количество их в квартире.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производить сухую и влажную уборку помещения;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чистить электропылесосом ковры;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чистить мебель;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-соблюдать правила безопасной работы с электроприборами и химическими средствами;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ухаживать за комнатными растениями.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междугороднего транспорта;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стоимость проезда на всех видах городского транспорта (стоимость проезда);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билетов.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ориентироваться в расписании движения пригородных поездов;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определять направления и зоны.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Торговля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основные виды промтоварных магазинов, их отделы;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и стоимость различных товаров;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порядок приобретения товаров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выбрать нужный товар, оплатить покупку, проверить сдачу;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обращаться к продавцу, кассиру.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связи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основные средства связи;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почтовых отправлений;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стоимость почтовых услуг при отправке писем, телеграмм.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записать адрес на конверте;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составить текст телеграммы;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заполнить телеграфный бланк, подсчитать стоимость телеграммы.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Медицинская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помощь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способы вызова врача;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 возможном вреде самолечения.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записаться на прием к врачу;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вызвать врача на дом;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приобрести лекарства в аптеке.</w:t>
            </w:r>
          </w:p>
        </w:tc>
      </w:tr>
      <w:tr w:rsidR="0032572B" w:rsidRPr="0032572B" w:rsidTr="00A72639"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 </w:t>
            </w:r>
            <w:r w:rsidRPr="00325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Учреждения, организации, предприятия</w:t>
            </w:r>
            <w:r w:rsidRPr="0032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виды детских учреждений, назначение;</w:t>
            </w:r>
          </w:p>
          <w:p w:rsidR="0032572B" w:rsidRPr="0032572B" w:rsidRDefault="0032572B" w:rsidP="00A72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адрес дома детского творчества.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обращаться к работникам ДДТ;</w:t>
            </w:r>
          </w:p>
          <w:p w:rsidR="0032572B" w:rsidRPr="0032572B" w:rsidRDefault="0032572B" w:rsidP="00A72639">
            <w:pPr>
              <w:widowControl w:val="0"/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- соблюдать правила поведения в общественных местах.</w:t>
            </w:r>
          </w:p>
        </w:tc>
      </w:tr>
    </w:tbl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p w:rsidR="0032572B" w:rsidRPr="0032572B" w:rsidRDefault="0032572B" w:rsidP="003257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572B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32572B" w:rsidRPr="0032572B" w:rsidRDefault="0032572B" w:rsidP="0032572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32572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32572B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32572B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32572B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32572B" w:rsidRPr="0032572B" w:rsidRDefault="0032572B" w:rsidP="003257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3257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32572B" w:rsidRPr="0032572B" w:rsidRDefault="0032572B" w:rsidP="003257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72B">
        <w:rPr>
          <w:rFonts w:ascii="Times New Roman" w:hAnsi="Times New Roman" w:cs="Times New Roman"/>
          <w:b/>
          <w:sz w:val="36"/>
          <w:szCs w:val="36"/>
        </w:rPr>
        <w:t xml:space="preserve">Календарно-тематическое планирование социально-бытовая ориентировка для 6 класса, </w:t>
      </w:r>
      <w:proofErr w:type="gramStart"/>
      <w:r w:rsidRPr="0032572B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32572B">
        <w:rPr>
          <w:rFonts w:ascii="Times New Roman" w:hAnsi="Times New Roman" w:cs="Times New Roman"/>
          <w:b/>
          <w:sz w:val="36"/>
          <w:szCs w:val="36"/>
        </w:rPr>
        <w:t xml:space="preserve"> по специальной (коррекционной) программе </w:t>
      </w:r>
    </w:p>
    <w:p w:rsidR="0032572B" w:rsidRPr="0032572B" w:rsidRDefault="0032572B" w:rsidP="0032572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572B">
        <w:rPr>
          <w:rFonts w:ascii="Times New Roman" w:hAnsi="Times New Roman" w:cs="Times New Roman"/>
          <w:b/>
          <w:sz w:val="36"/>
          <w:szCs w:val="36"/>
        </w:rPr>
        <w:t>на 2016-2017 учебный год</w:t>
      </w:r>
    </w:p>
    <w:p w:rsidR="0032572B" w:rsidRPr="0032572B" w:rsidRDefault="0032572B" w:rsidP="0032572B">
      <w:pPr>
        <w:jc w:val="right"/>
        <w:rPr>
          <w:rFonts w:ascii="Times New Roman" w:hAnsi="Times New Roman" w:cs="Times New Roman"/>
          <w:sz w:val="28"/>
          <w:szCs w:val="28"/>
        </w:rPr>
      </w:pPr>
      <w:r w:rsidRPr="0032572B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32572B">
        <w:rPr>
          <w:rFonts w:ascii="Times New Roman" w:hAnsi="Times New Roman" w:cs="Times New Roman"/>
          <w:sz w:val="28"/>
          <w:szCs w:val="28"/>
        </w:rPr>
        <w:t>Булдакова</w:t>
      </w:r>
      <w:proofErr w:type="spellEnd"/>
      <w:r w:rsidRPr="0032572B">
        <w:rPr>
          <w:rFonts w:ascii="Times New Roman" w:hAnsi="Times New Roman" w:cs="Times New Roman"/>
          <w:sz w:val="28"/>
          <w:szCs w:val="28"/>
        </w:rPr>
        <w:t xml:space="preserve"> А.М.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58"/>
        <w:gridCol w:w="1896"/>
        <w:gridCol w:w="2232"/>
        <w:gridCol w:w="2445"/>
        <w:gridCol w:w="2445"/>
        <w:gridCol w:w="1307"/>
        <w:gridCol w:w="1990"/>
      </w:tblGrid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Тип урока, вид деятельности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Обязательный минимум содержания программы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Элементы содержания урока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Требования к уровню подготовки </w:t>
            </w:r>
            <w:proofErr w:type="gramStart"/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ЛИЧНАЯ ГИГИЕНА – 3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Закаливание организма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закаливания организма для общего состояния здоровья. Способы закаливания, правила и приемы выполнения воздушных и водных процедур, солнечных ванн, физических упражнений. Сезонная одежда, обувь, головной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убор.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Правила закаливания организма. Объяснение принципов закаливания. Способы закаливания. Обтирание тела, принятие душа, воздушных и солнечных ванн под наблюдением взрослых. Дидактическая игра «Одевайся по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сезону».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закаливание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закаливания организма;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приемы обтирания и мытья ног;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соблюдения личной гигиены во время физкультурных занятий и походов.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закаливать свой организм;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соблюдать правила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личной гигиены дома, в школе, во время походов, экскурсий.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реферат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Уход за кожей рук и ногтями. Уход за кожей ног и ногтями.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ухода за кожей рук и ногтями, ног и ногтями.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ухода за кожей рук и ногтей. Маникюр. Косметические средства.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ухода за кожей ног и ногтями. Педикюр. Профилактика грибковых заболеваний.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Мытье рук, стрижка ногтей, уход за кожей рук.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Маникюр, педикюр.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ухода за руками и ногами.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Мыть руки, стричь ногти на руках и ухаживать за кожей рук;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подбирать косметические средства для ухода за кожей рук;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подбирать косметические средства для ухода за ногами.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ухода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Осанка при ходьбе, в положении сидя и стоя.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знаний.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Практикум.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осанки при ходьбе, в положении сидя и стоя для общего здоровья. Формы исправления осанки. Выполнение физических упражнений для укрепления правильной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осанки.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Понятие «осанка». Роль осанки для здоровья человека. Выполнение физических упражнений для укрепления правильной осанки. Составление правил для выработки правильной осанки. Работа с таблицей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«Осанка».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осанка.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требования к осанке при ходьбе, в положении стоя и сидя;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правильное положение тела для сохранения осанки;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следить за своей осанкой;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принимать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правильную позу в положении сидя и стоя;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самостоятельно составлять правила для выработки правильной осанки.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ОДЕЖДА И ОБУВЬ (5 часов)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Мелкий ремонт одежды. Выполнение видов швов.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 нового материала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Инструменты, приспособления и фурнитура для мелкого ремонта одежды. Виды швов.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Инструменты, приспособления и фурнитура для мелкого ремонта одежды. Правила ТБ при работе с колющими и режущими инструментами. Виды швов, зарисовать в тетрадь. </w:t>
            </w: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Выполнение швов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. 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рукоделие.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ТБ при работе с колющими и режущими инструментами.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выполнять основные швы.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конспект в тетрадях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Пришивание пуговиц, кнопок и крючков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Поддерживание одежды в порядке: правила пришивания пуговиц, вешалок, крючков, петель.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Чтение рассказа М Майна «Пуговица». Правила пришивания пуговиц, последовательность их пришивания. Рассказ по схеме. Загадка: «В раздевалке я служу, на весу пальто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держу». Объяснение правил пришивания вешалки.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Пришивание пуговиц, крючков, петель, кнопок, вешалок.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пуговица, ремонт.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санитарно-гигиенические требования;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безопасной работы колющими и режущими инструментами.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Уметь: пришивать пуговицы, крючки,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петли, кнопки, вешалки.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 по пришиванию пуговиц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ручной стирки и сушки изделий. Стирка изделий из цветных, хлопчатобумажных  тканей.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и приемы ручной стирки изделий из хлопчатобумажных тканей.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Объяснение правил ручной стирки изделий из хлопчатобумажных тканей. Беседа по вопросам. Подбор моющих сре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дл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я стирки изделий из хлопчатобумажных тканей. 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сортировать, полоскать, 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хлопчатобумажные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безопасной работы с бытовыми химическими средствами;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стирки изделий из хлопчатобумажных тканей.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подбирать моющие средства для стирки изделий из хлопчатобумажных тканей;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стирать изделия из цветных хлопчатобумажных тканей.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Утюг. Правила техники безопасности при работе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Глажение фартуков, косынок, носовых платков, салфеток и др.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Утюг. Символы обозначения температуры нагрева на утюге. Правила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безопасной работы с электронагревательными приборами. Порядок глажения вещей.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электронагревательный прибор.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правила безопасной работы с электронагревательными приборами.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Уметь: гладить изделия с помощью утюга.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техники безопасности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 «Утюжка изделий»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Стирка и глажение изделий из хлопчатобумажных тканей вручную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изученных правил и ТБ. Объяснение задания и порядка работы бригадным методом.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работа: глажение изделий. Помощь учителя. Отчет бригадира о выполненной работе.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безопасной работы электронагревательными приборами и бытовыми химическими средствами;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стирки изделий из хлопчатобумажных тканей.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конспект в тетради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СЕМЬЯ И СЕМЕЙНЫЕ ОТНОШЕНИЯ – 1 час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семьи учащихся. Родственные отношения. Правила поведения в семье. Обязанности по дому.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 семьи. Права и обязанности каждого члена семьи.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Запись сведений в таблицу о родителях, используя классный журнал. Каждый человек имеет права и обязанности, которые необходимо соблюдать в обществе, семье. Основные права и обязанности в семье. Обсуждение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проблемных ситуаций.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обязанность.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свой состав семьи,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распределение хозяйственн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бытовых обязанностей между членами семьи;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права и обязанности ребенка в семье.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 о семье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 четверть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КУЛЬТУРА ПОВЕДЕНИЯ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обращения к старшим и сверстникам при встрече и расставании. Мимика и жесты во время разговора.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различных форм обращения к старшим и сверстникам при встрече и расставании.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достойного обращения к людям. Дидактическая игра «Волшебные слова». Проблемные ситуации: как вести себя при встрече, расставании с друзьями, при встрече с незнакомыми людьми на улице, у себя дома. Мимика и жесты во время разговора.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вежливость.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поведения при встрече и расставании;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ведения разговора со старшими и сверстниками при расставании.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следить за своей жестикуляцией;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правила общения, ведения разговора со старшими и сверстниками при расставании.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общения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Формы обращения с просьбой, вопросом к старшим и сверстникам. Разговор со старшими и сверстниками.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Приемы обращения с просьбой и вопросом.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Формы достойного обращения к людям. Проблемные ситуации: как вести себя при обращении с просьбой, вопросом к старшим и сверстникам. Разговор со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старшими и сверстниками.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спасибо, пожалуйста.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формы обращения с вопросом, просьбой.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соблюдать правила общения, обращаться с просьбой и вопросом.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ТОРГОВЛЯ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Магазины промтоваров.  Виды товаров, стоимость, порядок приобретения.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знаний.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магазинами промышленных товаров и их отделами: ткань, обувь, одежда, галантерея, книги, школьно-письменные принадлежности, хозяйственные и др.; специализированными магазинами промышленных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товаров, их отделами. Книги: словари, учебники, детская художественная литература и др.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;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отдел «Обувь»: детская, женская, мужская и др.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Магазин промтоваров – предприятие торговли промышленными товарами; его отделы. Виды товаров, их стоимость. Объяснение и запись порядка приобретения товаров.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расчет стоимости покупки, оплата за покупку; проверка сдачи.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промтовары, отдел, товар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магазинов промышленных товаров, их назначение и отделы;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покупки товаров;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стоимость наиболее необходимых товаров.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выбрать нужный товар в промтоварном магазине;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оплатить покупку, проверить сдачу.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Заполнить таблицу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 в магазин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Экскурсия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Экскурсия в магазин промышленных товаров;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знакомство с отделами магазина и видами товаров, ценой продаваемой продукции, приобретение доступного по цене товара (например, книги, шариковой ручки и т.п.) проверка сдачи.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Экскурсия в магазин промышленных товаров, знакомство с отделами магазина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видами товаров, ценой продаваемой продукции, приобретение доступного по цене товара (например, книги, шариковой ручки и т.п.) проверка сдачи.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правила поведения в магазине и общения с работниками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магазина.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выбрать нужный товар;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оплатить покупку, проверить сдачу.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 правила поведения в торговом зале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ТРАНСПОРТ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транспортные средства. Правила пользования транспортом.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основными транспортными средствами, оплатой проезда на всех видах транспорта.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Транспорт – это средство передвижения. Транспорт, который не выезжает за пределы города, - городской. Виды оплаты за проезд: разовый билет, билет на 1,2, 5 поездок, проездной билет, удостоверение. Порядок приобретения билетов.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рассчитать стоимость проезда от школ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ы-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интерната до больницы и обратно. Определить сумму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денег,  необходимую на проезд в течение недели, месяца.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Словарная работа: транспорт, компостер, контролер.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основного транспорта;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порядок приобретения билетов и талонов;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компостирование талонов.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правила проезда в транспорте;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пользоваться транспортом.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пользования транспортом.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Пригородные поезда.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видами пригородных поездов, с расписанием движения железнодорожного транспорта.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Зоны – отрезки пути железнодорожной дороги (по расстоянию). Работа с железнодорожными билетами. Направление движения. Стоимость билетов. Расписание движения пригородных поездов. Покупка билета в кассе.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платформа, зал ожидания, билетные кассы.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ориентироваться в расписании движения пригородных поездов.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покупки билета в кассе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четверть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ПИТАНИЕ – 8 часов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Мебель и оборудование. Правила пользования и техника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безопасности при работе с плитой.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мебелью и оборудованием кухни. Правила пользования и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техника безопасности при работе  с электроплитой.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Мебель и оборудование кухни. Правила гигиены приготовления пищи. Инструктаж по ТБ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 работе с электроплитой, горячими предметами и жидкостями, кухонными инструментами. 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гигиена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оборудование и мебель кухни;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санитарно-гигиенические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требования и правила ТБ при работе кипятком и электроплитой;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пользования электроплитой.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ТБ при работе с плитой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Посуда, приборы, приспособления. Мытье и чистка посуды.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и приемы ухода за посудой и кухонными приборами с применением химических моющих средств. Мытье посуды с применением химических моющих средств.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посуды, приборов и приспособлений.  Значение своевременного ухода за посудой. Средства для ухода за посудой (чистка, мытье).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уход за посудой. </w:t>
            </w: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химическое моющее средство.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 способы мытья посуды с применением химических моющих средств.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мыть, чистить посуду.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конспект в тетради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хранения продуктов и готовой пищи.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правилами и приемами хранения продуктов и готовой пищи.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Сроки хранения продуктов и готовой пищи. Оборудование для хранения продуктов – холодильник. Его назначение, устройство. Уход за холодильником. Срок годности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продуктов. Правила выбора продуктов по дате изготовления, внешнему виду, запаху.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холодильник, доброкачественный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хранения продуктов и готовой пищи;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выбора доброкачественных продуктов: овощных, мясных, рыбных и др.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определять срок хранения продуктов и готовой пищи;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выбирать доброкачественные продукты.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Ответить на вопросы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Сервировка стола к ужину.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Сервировка стола к ужину. Чтение рецептов.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Понятие «Сервировка стола».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Варианты сервировки стола к ужину.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Последовательность сервировки.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рецепта. Приготовление блюд по рецептам.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сервировка, рецепт, кулинария.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различные меню ужина;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составления рецепта блюда.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сервировать стол к ужину;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читать рецепт приготовления блюда.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варианты сервировки стола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блюд из круп – каши на воде.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каши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Знакомство с видами круп. Первичная обработка круп. Виды каш: 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вязкая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рассыпчатая.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Приготовление гречневой каши.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вязкая, рассыпчатая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первичной и тепловой обработки  круп;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приготовления каши.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варить кашу на воде.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технологию приготовления каши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Приготовление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блюд из круп – каши  на молоке.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приготовления каши на молоке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Способы первичной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 тепловой обработки молока и молочных продуктов. Технология приготовления каши на молоке.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приготовление манной каши.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молоко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 способы первичной и тепловой обработки  круп;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способы приготовления каши.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варить кашу на молоке.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конспект в тетради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первичной и тепловой обработки макаронных изделий. Приготовление отварных макарон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блюд из макаронных изделий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Виды макаронных изделий. Технология приготовления макарон.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Правила приготовления.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72B">
              <w:rPr>
                <w:rFonts w:ascii="Times New Roman" w:hAnsi="Times New Roman" w:cs="Times New Roman"/>
                <w:sz w:val="24"/>
                <w:szCs w:val="24"/>
              </w:rPr>
              <w:t>Время приготовления.</w:t>
            </w:r>
          </w:p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подачи к столу.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Макароны с сыром.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макаронные изделия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 способы первичной и тепловой обработки макаронных изделий.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отваривать макаронные изделия.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правила приготовления макарон.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блюд из картофеля (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отварной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пюре).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практикум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Приготовление блюда из картофеля. 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Овощи. Из истории картофеля. Способы приготовления картофеля. Блюда из картофеля. Названия блюд. Время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приготовления. </w:t>
            </w: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Практическая работа: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Приготовление картофельного пюре.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Словарная работа: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пюре.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способы варки картофеля.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сварить картофель.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способы приготовления картофеля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МЕДИЦИНСКАЯ ПОМОЩЬ – 2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медицинских учреждений. Функции основных врачей специалистов.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видами медицинских учреждений: поликлиникой, больницей, диспансером, аптекой, их назначением. Знакомство с профессиями работников медицинских учреждений: врачи, медицинские сестры, лаборанты, младший медицинский персонал, регистраторы, фармацевты и т.д.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Обращение человека за помощью в больницу. Виды медицинских учреждений: поликлиника, больница, диспансер, аптека, их назначение. Запись в регистратуре поликлиники у регистратора. Прием и осмотр пациента врачом, назначение лечения. Забор анализов. Покупка лекарств в аптеке. Специализация врачей.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Словарная работа: диспансер, стационар, поликлиника, регистратор.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медицинских учреждений;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функции основных врачей специалистов.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обращаться за помощью в медицинское учреждение;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описывать симптомы болезни для определения врачом болезни;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выполнять сбор анализов.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Подготовить сообщение по теме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медицинской помощи. Вызов врача на дом.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Комбинированн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Знакомство с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видами медицинской помощи: доврачебная и врачебная, видами врачебной помощи: помощь на дому, скорая помощь, амбулаторный прием, госпитализация.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Заполнение таблицы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алгоритма (помощь на дому, скорая помощь, амбулаторный прием, госпитализация). Порядок вызова медицинской помощи.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запись к врачу.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Словарная работа: госпитализация, рецепт, пациент.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Знать: способы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вызова врача на дом.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записаться на прием к врачу;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вызвать врача на дом;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 экстренных случаях вызвать скорую помощь.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правила оказания первой помощи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 четверть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ЖИЛИЩЕ – 5 часов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 (повторение). Основные правила организации рабочего места школьника.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знаний.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 (повторение). Основные правила организации рабочего места школьника.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Гигиенические требования к жилому помещению (повторение). Организация рабочего места школьника.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 – лото.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Знать: 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гигиенические требования к жилому помещению;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организации рабочего места школьника.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соблюдать и выполнять гигиенические требования к жилому помещению;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порядок на рабочем столе и в комнате.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Записать последовательность уборки помещения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уборки жилых помещений. Требования к организации спального места. 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уборки жилых помещений. Периодичность уборки (ежедневная, еженедельная, сезонная). Требования к организации спального места. Гигиенические требования к постельному белью.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уборки жилых помещений. Периодичность уборки (ежедневная, еженедельная, сезонная). Требования к организации спального места. Гигиенические требования к постельному белью.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периодичность уборки;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требования к организации спального места.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убирать помещения.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Повторить требования организации спального места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Пылесос. Правила и техника безопасности при работе с ним.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Инвентарь, приспособления и средства по уходу за полами. Использование электропылесоса при уборке комнаты.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Инвентарь, приспособления и средства по уходу за полами. Пылесос и его устройство. Приемы работы. Насадки. Основные правила ТБ и пользования пылесосом.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пылесос.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пользования электропылесосом;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правила ТБ при работе с пылесосом.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чистить пылесосом ковры, книжные полки, батареи, чистить мебель;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соблюдать правила ТБ при работе с </w:t>
            </w:r>
            <w:proofErr w:type="spell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пылесосм</w:t>
            </w:r>
            <w:proofErr w:type="spell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по карточке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половых покрытий. Ковры и ковровые покрытия, их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виды. Способы ухода за полами (влажный веник, пылесос)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Виды половых покрытий (деревянные, паркет, линолеум) Ковры и ковровые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покрытия, их виды. Знакомство с правилами ухода за полом в зависимости от покрытия, средства ухода за полом.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Составление таблицы: вид покрытия пола – средства ухода – вид ухода. Рассказ по 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таблице.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линолеум, паркет.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моющих средств, используемых при уборке.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ухаживать за полом в зависимости от покрытия, используя бытовые химические средства.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уборку в зависимости от полового покрытия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Практическое знакомство с уборкой помещений, чисткой мягкой мебели, мытьем зеркал, утеплением окон.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Последовательность проведения уборки в помещении: сухая уборка, влажная.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индивидуальные задания. Отчет о проделанной работе.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выполнять уборку помещений, чистку мебели, мытье окон, утепление окон;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соблюдать правила безопасной работы с химическими средствами.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Уборка жилого помещения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СРЕДСТВА СВЯЗИ – 3 часа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средства связи. Виды почтовых отправлений.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новых знаний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основными средствами связи (почта, телеграф, телефон, компьютер), их назначением. Знакомство с почтой, видами почтовых отправлений (письмо, бандероль, посылка, денежный перевод).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Рассказ учителя из истории развития сре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св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язи (голуби, колокола, сигналы, ямская почта). Основные средства связи (почта, телеграф, телефон). Виды почтовых отправлений.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почта, телеграф, телефон, компьютер.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основные средства связи;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виды почтовых отправлений.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пользоваться современными средствами связи;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 по карточке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писем. Написание адреса на конверте.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видами писем (открытое, закрытое, простое, заказное, ценное с уведомлением)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Простое письмо, заказное, ценное, с уведомлением.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работа: заполнение адреса на конверте. Сюжетная игра «Отправляем письмо».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записать адрес на конверте.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открытку</w:t>
            </w: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Телеграф. Составление текстов телеграмм. Отправление.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телеграфом, видами телеграмм и телеграфных услуг, тарифами.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Телеграф. Телеграмма простая, срочная. Тарифы. Стоимость почтовых услуг при отправке телеграммы.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Практическая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составление текста телеграммы.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телеграф, телеграмма.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составить текст телеграммы.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те</w:t>
            </w:r>
            <w:proofErr w:type="gramStart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кст дл</w:t>
            </w:r>
            <w:proofErr w:type="gramEnd"/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 телеграммы</w:t>
            </w:r>
          </w:p>
        </w:tc>
      </w:tr>
      <w:tr w:rsidR="0032572B" w:rsidRPr="0032572B" w:rsidTr="00A72639">
        <w:tc>
          <w:tcPr>
            <w:tcW w:w="14581" w:type="dxa"/>
            <w:gridSpan w:val="7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УЧРЕЖДЕНИЯ И ОРГАНИЗАЦИИ – 1 час</w:t>
            </w: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572B" w:rsidRPr="0032572B" w:rsidTr="00A72639">
        <w:tc>
          <w:tcPr>
            <w:tcW w:w="560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3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Детские ясли, детский сад, школа, центр досуговой деятельности. Их назначение.</w:t>
            </w:r>
          </w:p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пройденного материала за год.</w:t>
            </w:r>
          </w:p>
        </w:tc>
        <w:tc>
          <w:tcPr>
            <w:tcW w:w="2162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551" w:type="dxa"/>
          </w:tcPr>
          <w:p w:rsidR="0032572B" w:rsidRPr="0032572B" w:rsidRDefault="0032572B" w:rsidP="00A726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назначением и видами дошкольных учреждений (ясли, детские сады), школ, центром досуговой деятельности.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Детские дошкольные учреждения для воспитания и развития детей от 2 до 7 лет. Школа. Центр досуговой деятельности. Возможность трудоустройства в учреждения после окончания школы. Работа с тестом.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lastRenderedPageBreak/>
              <w:t>Словарная работа:</w:t>
            </w: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учреждение.</w:t>
            </w:r>
          </w:p>
        </w:tc>
        <w:tc>
          <w:tcPr>
            <w:tcW w:w="2798" w:type="dxa"/>
          </w:tcPr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Знать: виды детских учреждений, их назначение.</w:t>
            </w:r>
          </w:p>
          <w:p w:rsidR="0032572B" w:rsidRPr="0032572B" w:rsidRDefault="0032572B" w:rsidP="00A726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Уметь: соблюдать правила поведения.</w:t>
            </w:r>
          </w:p>
        </w:tc>
        <w:tc>
          <w:tcPr>
            <w:tcW w:w="147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9" w:type="dxa"/>
          </w:tcPr>
          <w:p w:rsidR="0032572B" w:rsidRPr="0032572B" w:rsidRDefault="0032572B" w:rsidP="00A7263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572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Прочитать конспект</w:t>
            </w:r>
          </w:p>
        </w:tc>
      </w:tr>
    </w:tbl>
    <w:p w:rsidR="0032572B" w:rsidRPr="0032572B" w:rsidRDefault="0032572B" w:rsidP="0032572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572B" w:rsidRPr="0032572B" w:rsidRDefault="0032572B">
      <w:pPr>
        <w:rPr>
          <w:rFonts w:ascii="Times New Roman" w:hAnsi="Times New Roman" w:cs="Times New Roman"/>
        </w:rPr>
      </w:pPr>
    </w:p>
    <w:sectPr w:rsidR="0032572B" w:rsidRPr="0032572B" w:rsidSect="00325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5EE0"/>
    <w:multiLevelType w:val="hybridMultilevel"/>
    <w:tmpl w:val="FF506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A4AE8"/>
    <w:multiLevelType w:val="hybridMultilevel"/>
    <w:tmpl w:val="29F05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253BAD"/>
    <w:multiLevelType w:val="hybridMultilevel"/>
    <w:tmpl w:val="2EB2C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B53C3"/>
    <w:multiLevelType w:val="hybridMultilevel"/>
    <w:tmpl w:val="99F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6ADD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B9B"/>
    <w:rsid w:val="002A51D9"/>
    <w:rsid w:val="0032572B"/>
    <w:rsid w:val="003E4561"/>
    <w:rsid w:val="00E2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2572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257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5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5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72B"/>
  </w:style>
  <w:style w:type="paragraph" w:customStyle="1" w:styleId="c1">
    <w:name w:val="c1"/>
    <w:basedOn w:val="a"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7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2572B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32572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3257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257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2572B"/>
  </w:style>
  <w:style w:type="paragraph" w:customStyle="1" w:styleId="c1">
    <w:name w:val="c1"/>
    <w:basedOn w:val="a"/>
    <w:rsid w:val="003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5071</Words>
  <Characters>28910</Characters>
  <Application>Microsoft Office Word</Application>
  <DocSecurity>0</DocSecurity>
  <Lines>240</Lines>
  <Paragraphs>67</Paragraphs>
  <ScaleCrop>false</ScaleCrop>
  <Company/>
  <LinksUpToDate>false</LinksUpToDate>
  <CharactersWithSpaces>33914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2016-09-27T16:22:00Z</dcterms:created>
  <dcterms:modified xsi:type="dcterms:W3CDTF">2016-09-27T16:54:00Z</dcterms:modified>
</cp:coreProperties>
</file>