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16089" w14:textId="54B195F6" w:rsidR="00E932F3" w:rsidRPr="000F188C" w:rsidRDefault="0041533B" w:rsidP="0041533B">
      <w:pPr>
        <w:pStyle w:val="a3"/>
        <w:jc w:val="center"/>
        <w:rPr>
          <w:rFonts w:ascii="Times New Roman" w:hAnsi="Times New Roman"/>
          <w:b/>
          <w:sz w:val="24"/>
          <w:szCs w:val="24"/>
          <w:u w:val="single"/>
        </w:rPr>
      </w:pPr>
      <w:r>
        <w:rPr>
          <w:noProof/>
        </w:rPr>
        <w:drawing>
          <wp:inline distT="0" distB="0" distL="0" distR="0" wp14:anchorId="7319DE65" wp14:editId="2930EAEF">
            <wp:extent cx="6281420" cy="8945740"/>
            <wp:effectExtent l="1587" t="0" r="6668" b="6667"/>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6286674" cy="8953222"/>
                    </a:xfrm>
                    <a:prstGeom prst="rect">
                      <a:avLst/>
                    </a:prstGeom>
                    <a:noFill/>
                    <a:ln>
                      <a:noFill/>
                    </a:ln>
                  </pic:spPr>
                </pic:pic>
              </a:graphicData>
            </a:graphic>
          </wp:inline>
        </w:drawing>
      </w:r>
      <w:r w:rsidR="000F188C" w:rsidRPr="000F188C">
        <w:rPr>
          <w:rFonts w:ascii="Times New Roman" w:hAnsi="Times New Roman"/>
          <w:b/>
          <w:sz w:val="24"/>
          <w:szCs w:val="24"/>
          <w:u w:val="single"/>
        </w:rPr>
        <w:lastRenderedPageBreak/>
        <w:t>Планируемые результаты усвоения учебного предмета</w:t>
      </w:r>
      <w:r w:rsidR="00E932F3">
        <w:rPr>
          <w:rFonts w:ascii="Times New Roman" w:hAnsi="Times New Roman"/>
          <w:b/>
          <w:sz w:val="24"/>
          <w:szCs w:val="24"/>
          <w:u w:val="single"/>
        </w:rPr>
        <w:t xml:space="preserve"> </w:t>
      </w:r>
      <w:r w:rsidR="00E932F3" w:rsidRPr="000F188C">
        <w:rPr>
          <w:rFonts w:ascii="Times New Roman" w:hAnsi="Times New Roman"/>
          <w:b/>
          <w:sz w:val="24"/>
          <w:szCs w:val="24"/>
          <w:u w:val="single"/>
        </w:rPr>
        <w:t>«Технология»</w:t>
      </w:r>
    </w:p>
    <w:p w14:paraId="42B1541E" w14:textId="77777777" w:rsidR="000F188C" w:rsidRPr="000F188C" w:rsidRDefault="000F188C" w:rsidP="000F188C">
      <w:pPr>
        <w:pStyle w:val="a3"/>
        <w:jc w:val="center"/>
        <w:rPr>
          <w:rFonts w:ascii="Times New Roman" w:hAnsi="Times New Roman"/>
          <w:b/>
          <w:sz w:val="24"/>
          <w:szCs w:val="24"/>
          <w:u w:val="single"/>
        </w:rPr>
      </w:pPr>
    </w:p>
    <w:p w14:paraId="27F4CF8D" w14:textId="77777777" w:rsidR="000F188C" w:rsidRPr="000F188C" w:rsidRDefault="000F188C" w:rsidP="000F188C">
      <w:pPr>
        <w:pStyle w:val="a3"/>
        <w:jc w:val="both"/>
        <w:rPr>
          <w:rFonts w:ascii="Times New Roman" w:eastAsia="TimesNewRomanPSMT" w:hAnsi="Times New Roman"/>
          <w:sz w:val="24"/>
          <w:szCs w:val="24"/>
        </w:rPr>
      </w:pPr>
      <w:r w:rsidRPr="000F188C">
        <w:rPr>
          <w:rFonts w:ascii="Times New Roman" w:eastAsia="TimesNewRomanPSMT" w:hAnsi="Times New Roman"/>
          <w:b/>
          <w:bCs/>
          <w:i/>
          <w:sz w:val="24"/>
          <w:szCs w:val="24"/>
        </w:rPr>
        <w:t>Личностными</w:t>
      </w:r>
      <w:r w:rsidRPr="000F188C">
        <w:rPr>
          <w:rFonts w:ascii="Times New Roman" w:eastAsia="TimesNewRomanPSMT" w:hAnsi="Times New Roman"/>
          <w:b/>
          <w:bCs/>
          <w:sz w:val="24"/>
          <w:szCs w:val="24"/>
        </w:rPr>
        <w:t xml:space="preserve"> </w:t>
      </w:r>
      <w:r w:rsidRPr="000F188C">
        <w:rPr>
          <w:rFonts w:ascii="Times New Roman" w:eastAsia="TimesNewRomanPSMT" w:hAnsi="Times New Roman"/>
          <w:sz w:val="24"/>
          <w:szCs w:val="24"/>
        </w:rPr>
        <w:t xml:space="preserve">результатами изучения технологии является воспитание и развитие социально и личностно значимых качеств, индивидуально- 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w:t>
      </w:r>
    </w:p>
    <w:p w14:paraId="75CB2717" w14:textId="77777777" w:rsidR="000F188C" w:rsidRPr="000F188C" w:rsidRDefault="000F188C" w:rsidP="000F188C">
      <w:pPr>
        <w:pStyle w:val="a3"/>
        <w:jc w:val="both"/>
        <w:rPr>
          <w:rFonts w:ascii="Times New Roman" w:eastAsia="TimesNewRomanPSMT" w:hAnsi="Times New Roman"/>
          <w:sz w:val="24"/>
          <w:szCs w:val="24"/>
        </w:rPr>
      </w:pPr>
      <w:r w:rsidRPr="000F188C">
        <w:rPr>
          <w:rFonts w:ascii="Times New Roman" w:eastAsia="TimesNewRomanPSMT" w:hAnsi="Times New Roman"/>
          <w:sz w:val="24"/>
          <w:szCs w:val="24"/>
        </w:rPr>
        <w:t>общительность, самостоятельность, ответственность, уважительное отношение к культуре всех народов, толерантность, трудолюбие, желание трудиться, уважительное отношение к своему и чужому труду и результатам труда).</w:t>
      </w:r>
    </w:p>
    <w:p w14:paraId="0DA79984" w14:textId="77777777" w:rsidR="000F188C" w:rsidRPr="000F188C" w:rsidRDefault="000F188C" w:rsidP="000F188C">
      <w:pPr>
        <w:pStyle w:val="a3"/>
        <w:jc w:val="both"/>
        <w:rPr>
          <w:rFonts w:ascii="Times New Roman" w:eastAsia="TimesNewRomanPSMT" w:hAnsi="Times New Roman"/>
          <w:sz w:val="24"/>
          <w:szCs w:val="24"/>
        </w:rPr>
      </w:pPr>
      <w:r w:rsidRPr="000F188C">
        <w:rPr>
          <w:rFonts w:ascii="Times New Roman" w:eastAsia="TimesNewRomanPSMT" w:hAnsi="Times New Roman"/>
          <w:b/>
          <w:bCs/>
          <w:i/>
          <w:sz w:val="24"/>
          <w:szCs w:val="24"/>
        </w:rPr>
        <w:t>Метапредметными</w:t>
      </w:r>
      <w:r w:rsidRPr="000F188C">
        <w:rPr>
          <w:rFonts w:ascii="Times New Roman" w:eastAsia="TimesNewRomanPSMT" w:hAnsi="Times New Roman"/>
          <w:bCs/>
          <w:i/>
          <w:sz w:val="24"/>
          <w:szCs w:val="24"/>
        </w:rPr>
        <w:t xml:space="preserve"> </w:t>
      </w:r>
      <w:r w:rsidRPr="000F188C">
        <w:rPr>
          <w:rFonts w:ascii="Times New Roman" w:eastAsia="TimesNewRomanPSMT" w:hAnsi="Times New Roman"/>
          <w:sz w:val="24"/>
          <w:szCs w:val="24"/>
        </w:rPr>
        <w:t>результатами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w:t>
      </w:r>
    </w:p>
    <w:p w14:paraId="71B90FAD" w14:textId="77777777" w:rsidR="000F188C" w:rsidRPr="000F188C" w:rsidRDefault="000F188C" w:rsidP="000F188C">
      <w:pPr>
        <w:pStyle w:val="a3"/>
        <w:jc w:val="both"/>
        <w:rPr>
          <w:rFonts w:ascii="Times New Roman" w:hAnsi="Times New Roman"/>
          <w:b/>
          <w:bCs/>
          <w:sz w:val="24"/>
          <w:szCs w:val="24"/>
        </w:rPr>
      </w:pPr>
      <w:r w:rsidRPr="000F188C">
        <w:rPr>
          <w:rFonts w:ascii="Times New Roman" w:eastAsia="TimesNewRomanPSMT" w:hAnsi="Times New Roman"/>
          <w:b/>
          <w:bCs/>
          <w:i/>
          <w:sz w:val="24"/>
          <w:szCs w:val="24"/>
        </w:rPr>
        <w:t>Предметными</w:t>
      </w:r>
      <w:r w:rsidRPr="000F188C">
        <w:rPr>
          <w:rFonts w:ascii="Times New Roman" w:eastAsia="TimesNewRomanPSMT" w:hAnsi="Times New Roman"/>
          <w:bCs/>
          <w:i/>
          <w:sz w:val="24"/>
          <w:szCs w:val="24"/>
        </w:rPr>
        <w:t xml:space="preserve"> </w:t>
      </w:r>
      <w:r w:rsidRPr="000F188C">
        <w:rPr>
          <w:rFonts w:ascii="Times New Roman" w:eastAsia="TimesNewRomanPSMT" w:hAnsi="Times New Roman"/>
          <w:sz w:val="24"/>
          <w:szCs w:val="24"/>
        </w:rPr>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r w:rsidRPr="000F188C">
        <w:rPr>
          <w:rFonts w:ascii="Times New Roman" w:hAnsi="Times New Roman"/>
          <w:b/>
          <w:bCs/>
          <w:sz w:val="24"/>
          <w:szCs w:val="24"/>
        </w:rPr>
        <w:t xml:space="preserve"> </w:t>
      </w:r>
    </w:p>
    <w:p w14:paraId="639B5EED"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В результате изучения курса «Технологии» учащиеся 1 класса:</w:t>
      </w:r>
    </w:p>
    <w:p w14:paraId="5A958655"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pacing w:val="-4"/>
          <w:sz w:val="24"/>
          <w:szCs w:val="24"/>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0F188C">
        <w:rPr>
          <w:rFonts w:ascii="Times New Roman" w:eastAsia="@Arial Unicode MS" w:hAnsi="Times New Roman"/>
          <w:color w:val="000000"/>
          <w:sz w:val="24"/>
          <w:szCs w:val="24"/>
        </w:rPr>
        <w:t>;</w:t>
      </w:r>
    </w:p>
    <w:p w14:paraId="354F5BB9"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14:paraId="407E90D0"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Получат общее представление о мире профессий, их социальном значении, истории возникновения и развития;</w:t>
      </w:r>
    </w:p>
    <w:p w14:paraId="528655C6"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14:paraId="06958172"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14:paraId="3093B733"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Обучающиеся:</w:t>
      </w:r>
    </w:p>
    <w:p w14:paraId="2DE7EFA1"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0F188C">
        <w:rPr>
          <w:rFonts w:ascii="Times New Roman" w:eastAsia="@Arial Unicode MS" w:hAnsi="Times New Roman"/>
          <w:i/>
          <w:iCs/>
          <w:color w:val="000000"/>
          <w:sz w:val="24"/>
          <w:szCs w:val="24"/>
        </w:rPr>
        <w:t xml:space="preserve">коммуникативных универсальных учебных действий </w:t>
      </w:r>
      <w:r w:rsidRPr="000F188C">
        <w:rPr>
          <w:rFonts w:ascii="Times New Roman" w:eastAsia="@Arial Unicode MS" w:hAnsi="Times New Roman"/>
          <w:color w:val="000000"/>
          <w:sz w:val="24"/>
          <w:szCs w:val="24"/>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14:paraId="35E0ADA2"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lastRenderedPageBreak/>
        <w:t xml:space="preserve">Овладеют начальными формами </w:t>
      </w:r>
      <w:r w:rsidRPr="000F188C">
        <w:rPr>
          <w:rFonts w:ascii="Times New Roman" w:eastAsia="@Arial Unicode MS" w:hAnsi="Times New Roman"/>
          <w:i/>
          <w:iCs/>
          <w:color w:val="000000"/>
          <w:sz w:val="24"/>
          <w:szCs w:val="24"/>
        </w:rPr>
        <w:t xml:space="preserve">познавательных универсальных учебных действий </w:t>
      </w:r>
      <w:r w:rsidRPr="000F188C">
        <w:rPr>
          <w:rFonts w:ascii="Times New Roman" w:eastAsia="@Arial Unicode MS" w:hAnsi="Times New Roman"/>
          <w:color w:val="000000"/>
          <w:sz w:val="24"/>
          <w:szCs w:val="24"/>
        </w:rPr>
        <w:t>– исследовательскими и логическими: наблюдения, сравнения, анализа, классификации, обобщения;</w:t>
      </w:r>
    </w:p>
    <w:p w14:paraId="0771F7E5"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 xml:space="preserve">Получат первоначальный опыт организации собственной творческой практической деятельности на основе сформированных </w:t>
      </w:r>
      <w:r w:rsidRPr="000F188C">
        <w:rPr>
          <w:rFonts w:ascii="Times New Roman" w:eastAsia="@Arial Unicode MS" w:hAnsi="Times New Roman"/>
          <w:i/>
          <w:iCs/>
          <w:color w:val="000000"/>
          <w:sz w:val="24"/>
          <w:szCs w:val="24"/>
        </w:rPr>
        <w:t>регулятивных универсальных учебных действий</w:t>
      </w:r>
      <w:r w:rsidRPr="000F188C">
        <w:rPr>
          <w:rFonts w:ascii="Times New Roman" w:eastAsia="@Arial Unicode MS" w:hAnsi="Times New Roman"/>
          <w:color w:val="000000"/>
          <w:sz w:val="24"/>
          <w:szCs w:val="24"/>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14:paraId="3A3FD014"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0F188C">
        <w:rPr>
          <w:rFonts w:ascii="Times New Roman" w:eastAsia="@Arial Unicode MS" w:hAnsi="Times New Roman"/>
          <w:color w:val="000000"/>
          <w:sz w:val="24"/>
          <w:szCs w:val="24"/>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14:paraId="3D1E5879" w14:textId="77777777" w:rsidR="000F188C" w:rsidRPr="000F188C" w:rsidRDefault="000F188C" w:rsidP="000F188C">
      <w:pPr>
        <w:tabs>
          <w:tab w:val="left" w:pos="142"/>
          <w:tab w:val="left" w:leader="dot" w:pos="624"/>
          <w:tab w:val="left" w:pos="1134"/>
        </w:tabs>
        <w:spacing w:after="0" w:line="240" w:lineRule="auto"/>
        <w:jc w:val="both"/>
        <w:rPr>
          <w:rFonts w:ascii="Times New Roman" w:eastAsia="@Arial Unicode MS" w:hAnsi="Times New Roman"/>
          <w:color w:val="000000"/>
          <w:sz w:val="24"/>
          <w:szCs w:val="24"/>
        </w:rPr>
      </w:pPr>
      <w:r w:rsidRPr="000F188C">
        <w:rPr>
          <w:rFonts w:ascii="Times New Roman" w:eastAsia="@Arial Unicode MS" w:hAnsi="Times New Roman"/>
          <w:color w:val="000000"/>
          <w:sz w:val="24"/>
          <w:szCs w:val="24"/>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14:paraId="5034DF31" w14:textId="77777777" w:rsidR="000F188C" w:rsidRPr="000F188C" w:rsidRDefault="000F188C" w:rsidP="000F188C">
      <w:pPr>
        <w:widowControl w:val="0"/>
        <w:tabs>
          <w:tab w:val="left" w:pos="142"/>
          <w:tab w:val="left" w:leader="dot" w:pos="624"/>
          <w:tab w:val="left" w:pos="1134"/>
        </w:tabs>
        <w:autoSpaceDE w:val="0"/>
        <w:autoSpaceDN w:val="0"/>
        <w:adjustRightInd w:val="0"/>
        <w:spacing w:after="0" w:line="240" w:lineRule="auto"/>
        <w:jc w:val="both"/>
        <w:rPr>
          <w:rFonts w:ascii="Times New Roman" w:eastAsia="@Arial Unicode MS" w:hAnsi="Times New Roman"/>
          <w:sz w:val="24"/>
          <w:szCs w:val="24"/>
        </w:rPr>
      </w:pPr>
      <w:r w:rsidRPr="000F188C">
        <w:rPr>
          <w:rFonts w:ascii="Times New Roman" w:eastAsia="@Arial Unicode MS" w:hAnsi="Times New Roman"/>
          <w:sz w:val="24"/>
          <w:szCs w:val="24"/>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14:paraId="17632E59" w14:textId="77777777" w:rsidR="000F188C" w:rsidRPr="000F188C" w:rsidRDefault="000F188C" w:rsidP="000F188C">
      <w:pPr>
        <w:pStyle w:val="a3"/>
        <w:jc w:val="both"/>
        <w:rPr>
          <w:rFonts w:ascii="Times New Roman" w:hAnsi="Times New Roman"/>
          <w:b/>
          <w:bCs/>
          <w:i/>
          <w:iCs/>
          <w:sz w:val="24"/>
          <w:szCs w:val="24"/>
        </w:rPr>
      </w:pPr>
    </w:p>
    <w:p w14:paraId="52F5D41D" w14:textId="77777777" w:rsidR="00EB78E0" w:rsidRPr="000F188C" w:rsidRDefault="00EB78E0" w:rsidP="000F188C">
      <w:pPr>
        <w:pStyle w:val="a3"/>
        <w:jc w:val="center"/>
        <w:rPr>
          <w:rFonts w:ascii="Times New Roman" w:hAnsi="Times New Roman"/>
          <w:b/>
          <w:sz w:val="24"/>
          <w:szCs w:val="24"/>
          <w:u w:val="single"/>
        </w:rPr>
      </w:pPr>
      <w:r w:rsidRPr="000F188C">
        <w:rPr>
          <w:rFonts w:ascii="Times New Roman" w:hAnsi="Times New Roman"/>
          <w:b/>
          <w:sz w:val="24"/>
          <w:szCs w:val="24"/>
          <w:u w:val="single"/>
        </w:rPr>
        <w:t>Содержание тем учебного предмета «Технология»</w:t>
      </w:r>
    </w:p>
    <w:p w14:paraId="3BD736D3"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b/>
          <w:sz w:val="24"/>
          <w:szCs w:val="24"/>
        </w:rPr>
        <w:t xml:space="preserve">1. Общекультурные и </w:t>
      </w:r>
      <w:proofErr w:type="spellStart"/>
      <w:r w:rsidRPr="000F188C">
        <w:rPr>
          <w:rFonts w:ascii="Times New Roman" w:hAnsi="Times New Roman"/>
          <w:b/>
          <w:sz w:val="24"/>
          <w:szCs w:val="24"/>
        </w:rPr>
        <w:t>общетрудовые</w:t>
      </w:r>
      <w:proofErr w:type="spellEnd"/>
      <w:r w:rsidRPr="000F188C">
        <w:rPr>
          <w:rFonts w:ascii="Times New Roman" w:hAnsi="Times New Roman"/>
          <w:b/>
          <w:sz w:val="24"/>
          <w:szCs w:val="24"/>
        </w:rPr>
        <w:t xml:space="preserve"> компетенции. Основы культуры труда, самообслуживание – 6ч.</w:t>
      </w:r>
    </w:p>
    <w:p w14:paraId="4A5F11C5"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Мир профессий. Профессии близких; профессии, знакомые детям; профессии мастеров.</w:t>
      </w:r>
    </w:p>
    <w:p w14:paraId="3C399998"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Разнообразные предметы рукотворного мира (быта и декоративно-прикладного искусства</w:t>
      </w:r>
      <w:proofErr w:type="gramStart"/>
      <w:r w:rsidRPr="000F188C">
        <w:rPr>
          <w:rFonts w:ascii="Times New Roman" w:hAnsi="Times New Roman"/>
          <w:sz w:val="24"/>
          <w:szCs w:val="24"/>
        </w:rPr>
        <w:t>).Роль</w:t>
      </w:r>
      <w:proofErr w:type="gramEnd"/>
      <w:r w:rsidRPr="000F188C">
        <w:rPr>
          <w:rFonts w:ascii="Times New Roman" w:hAnsi="Times New Roman"/>
          <w:sz w:val="24"/>
          <w:szCs w:val="24"/>
        </w:rPr>
        <w:t xml:space="preserve">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14:paraId="08C62CB2"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Бережное отношение к природе как к источнику сырьевых ресурсов, природные материалы.</w:t>
      </w:r>
    </w:p>
    <w:p w14:paraId="35AD5F4A"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14:paraId="572D5D51"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Организация рабочего места (рациональное размещение материалов и инструментов) и сохранение порядка на нем во время и после работы. Простейший анализ задания (образца), планирование трудового процесса.</w:t>
      </w:r>
    </w:p>
    <w:p w14:paraId="0261D88D"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Работа с доступной информацией в учебнике, рабочей тетради (приложении) — рисунки, схемы, инструкционные карты; образцы изделий.</w:t>
      </w:r>
    </w:p>
    <w:p w14:paraId="7EBD50D1"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 Выполнение коллективных работ.</w:t>
      </w:r>
    </w:p>
    <w:p w14:paraId="3FD25997" w14:textId="77777777" w:rsidR="00EB78E0" w:rsidRPr="000F188C" w:rsidRDefault="00EB78E0" w:rsidP="000F188C">
      <w:pPr>
        <w:pStyle w:val="a3"/>
        <w:jc w:val="both"/>
        <w:rPr>
          <w:rFonts w:ascii="Times New Roman" w:hAnsi="Times New Roman"/>
          <w:b/>
          <w:sz w:val="24"/>
          <w:szCs w:val="24"/>
        </w:rPr>
      </w:pPr>
      <w:r w:rsidRPr="000F188C">
        <w:rPr>
          <w:rFonts w:ascii="Times New Roman" w:hAnsi="Times New Roman"/>
          <w:b/>
          <w:sz w:val="24"/>
          <w:szCs w:val="24"/>
        </w:rPr>
        <w:t>2. Технология ручной обработки материалов. Элементы графической грамоты - 17ч.</w:t>
      </w:r>
    </w:p>
    <w:p w14:paraId="03C3C369"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 xml:space="preserve">Знакомство с материалами (бумага, картон, нитки, ткань) и их практическим применением в жизни. Основные свойства материалов: цвет, пластичность, мягкость, твердость, прочность; гладкость, шершавость, </w:t>
      </w:r>
      <w:proofErr w:type="spellStart"/>
      <w:r w:rsidRPr="000F188C">
        <w:rPr>
          <w:rFonts w:ascii="Times New Roman" w:hAnsi="Times New Roman"/>
          <w:sz w:val="24"/>
          <w:szCs w:val="24"/>
        </w:rPr>
        <w:t>влагопроницаемость</w:t>
      </w:r>
      <w:proofErr w:type="spellEnd"/>
      <w:r w:rsidRPr="000F188C">
        <w:rPr>
          <w:rFonts w:ascii="Times New Roman" w:hAnsi="Times New Roman"/>
          <w:sz w:val="24"/>
          <w:szCs w:val="24"/>
        </w:rPr>
        <w:t xml:space="preserve">, коробление (для бумаги и картона). Сравнение </w:t>
      </w:r>
      <w:r w:rsidRPr="000F188C">
        <w:rPr>
          <w:rFonts w:ascii="Times New Roman" w:hAnsi="Times New Roman"/>
          <w:sz w:val="24"/>
          <w:szCs w:val="24"/>
        </w:rPr>
        <w:lastRenderedPageBreak/>
        <w:t>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14:paraId="082C468D"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Подготовка материалов к работе. Сбор и сушка природного материала. Экономное расходование материалов. 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14:paraId="259B3391"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 xml:space="preserve">Знакомство с графическими изображениями: рисунок, схема (их узнавание). Обозначение линии сгиба на рисунках, схемах. </w:t>
      </w:r>
    </w:p>
    <w:p w14:paraId="4E15F8D3"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 xml:space="preserve"> 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 Единообразие технологических операций (как последовательности выполнения изделия) при изготовлении изделий из разных материалов.</w:t>
      </w:r>
    </w:p>
    <w:p w14:paraId="3BF78481"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Связь и взаимообусловленность свойств используемых учащимися материалов и технологических приемов их обработки. Приемы выполнения различных видов декоративно-художественных изделий (в технике аппликации, мозаики, лепки, оригами, бумажной пластики и пр.)</w:t>
      </w:r>
    </w:p>
    <w:p w14:paraId="21A31824" w14:textId="77777777" w:rsidR="00EB78E0" w:rsidRPr="000F188C" w:rsidRDefault="00EB78E0" w:rsidP="000F188C">
      <w:pPr>
        <w:pStyle w:val="a3"/>
        <w:rPr>
          <w:rFonts w:ascii="Times New Roman" w:hAnsi="Times New Roman"/>
          <w:sz w:val="24"/>
          <w:szCs w:val="24"/>
        </w:rPr>
      </w:pPr>
      <w:r w:rsidRPr="000F188C">
        <w:rPr>
          <w:rFonts w:ascii="Times New Roman" w:hAnsi="Times New Roman"/>
          <w:b/>
          <w:sz w:val="24"/>
          <w:szCs w:val="24"/>
        </w:rPr>
        <w:t>3. Конструирование и моделирование - 10ч</w:t>
      </w:r>
      <w:r w:rsidRPr="000F188C">
        <w:rPr>
          <w:rFonts w:ascii="Times New Roman" w:hAnsi="Times New Roman"/>
          <w:sz w:val="24"/>
          <w:szCs w:val="24"/>
        </w:rPr>
        <w:t>.</w:t>
      </w:r>
    </w:p>
    <w:p w14:paraId="08E1D74D"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Элементарное понятие конструкции. Изделие, деталь изделия. 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0F188C">
        <w:rPr>
          <w:rFonts w:ascii="Times New Roman" w:hAnsi="Times New Roman"/>
          <w:sz w:val="24"/>
          <w:szCs w:val="24"/>
        </w:rPr>
        <w:t>однодетальные</w:t>
      </w:r>
      <w:proofErr w:type="spellEnd"/>
      <w:r w:rsidRPr="000F188C">
        <w:rPr>
          <w:rFonts w:ascii="Times New Roman" w:hAnsi="Times New Roman"/>
          <w:sz w:val="24"/>
          <w:szCs w:val="24"/>
        </w:rPr>
        <w:t>) и разборные (</w:t>
      </w:r>
      <w:proofErr w:type="spellStart"/>
      <w:r w:rsidRPr="000F188C">
        <w:rPr>
          <w:rFonts w:ascii="Times New Roman" w:hAnsi="Times New Roman"/>
          <w:sz w:val="24"/>
          <w:szCs w:val="24"/>
        </w:rPr>
        <w:t>многодетальные</w:t>
      </w:r>
      <w:proofErr w:type="spellEnd"/>
      <w:r w:rsidRPr="000F188C">
        <w:rPr>
          <w:rFonts w:ascii="Times New Roman" w:hAnsi="Times New Roman"/>
          <w:sz w:val="24"/>
          <w:szCs w:val="24"/>
        </w:rPr>
        <w:t>) конструкции (аппликации, изделия из текстиля, комбинированных материалов), общее представление. Неподвижное соединение деталей.</w:t>
      </w:r>
    </w:p>
    <w:p w14:paraId="5B0D5D9E" w14:textId="77777777" w:rsidR="00E679B8" w:rsidRDefault="00E679B8" w:rsidP="000F188C">
      <w:pPr>
        <w:pStyle w:val="a3"/>
        <w:jc w:val="center"/>
        <w:rPr>
          <w:rFonts w:ascii="Times New Roman" w:hAnsi="Times New Roman"/>
          <w:b/>
          <w:sz w:val="24"/>
          <w:szCs w:val="24"/>
          <w:u w:val="single"/>
        </w:rPr>
      </w:pPr>
    </w:p>
    <w:p w14:paraId="2ACD5C87" w14:textId="77777777" w:rsidR="00EB78E0" w:rsidRPr="00E679B8" w:rsidRDefault="00EB78E0" w:rsidP="000F188C">
      <w:pPr>
        <w:pStyle w:val="a3"/>
        <w:jc w:val="center"/>
        <w:rPr>
          <w:rFonts w:ascii="Times New Roman" w:hAnsi="Times New Roman"/>
          <w:b/>
          <w:sz w:val="24"/>
          <w:szCs w:val="24"/>
          <w:u w:val="single"/>
        </w:rPr>
      </w:pPr>
      <w:r w:rsidRPr="00E679B8">
        <w:rPr>
          <w:rFonts w:ascii="Times New Roman" w:hAnsi="Times New Roman"/>
          <w:b/>
          <w:sz w:val="24"/>
          <w:szCs w:val="24"/>
          <w:u w:val="single"/>
        </w:rPr>
        <w:t>Тематическое планирование с определением основных видов учебной деятельности</w:t>
      </w:r>
    </w:p>
    <w:p w14:paraId="236370A0" w14:textId="77777777" w:rsidR="00EB78E0" w:rsidRPr="00E679B8" w:rsidRDefault="00EB78E0" w:rsidP="000F188C">
      <w:pPr>
        <w:pStyle w:val="a3"/>
        <w:rPr>
          <w:rFonts w:ascii="Times New Roman" w:hAnsi="Times New Roman"/>
          <w:b/>
          <w:sz w:val="24"/>
          <w:szCs w:val="24"/>
          <w:u w:val="single"/>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36"/>
        <w:gridCol w:w="922"/>
        <w:gridCol w:w="5062"/>
        <w:gridCol w:w="5529"/>
      </w:tblGrid>
      <w:tr w:rsidR="00EB78E0" w:rsidRPr="000F188C" w14:paraId="32155CCD" w14:textId="77777777" w:rsidTr="00A76107">
        <w:tc>
          <w:tcPr>
            <w:tcW w:w="560" w:type="dxa"/>
          </w:tcPr>
          <w:p w14:paraId="38E46BD6" w14:textId="77777777" w:rsidR="00EB78E0" w:rsidRPr="000F188C" w:rsidRDefault="00EB78E0" w:rsidP="000F188C">
            <w:pPr>
              <w:pStyle w:val="a3"/>
              <w:rPr>
                <w:rFonts w:ascii="Times New Roman" w:hAnsi="Times New Roman"/>
                <w:b/>
                <w:sz w:val="24"/>
                <w:szCs w:val="24"/>
              </w:rPr>
            </w:pPr>
            <w:r w:rsidRPr="000F188C">
              <w:rPr>
                <w:rFonts w:ascii="Times New Roman" w:hAnsi="Times New Roman"/>
                <w:b/>
                <w:sz w:val="24"/>
                <w:szCs w:val="24"/>
              </w:rPr>
              <w:t>№ п/п</w:t>
            </w:r>
          </w:p>
        </w:tc>
        <w:tc>
          <w:tcPr>
            <w:tcW w:w="2636" w:type="dxa"/>
          </w:tcPr>
          <w:p w14:paraId="2E09D60C" w14:textId="77777777" w:rsidR="00EB78E0" w:rsidRPr="000F188C" w:rsidRDefault="00EB78E0" w:rsidP="000F188C">
            <w:pPr>
              <w:pStyle w:val="a3"/>
              <w:rPr>
                <w:rFonts w:ascii="Times New Roman" w:hAnsi="Times New Roman"/>
                <w:b/>
                <w:sz w:val="24"/>
                <w:szCs w:val="24"/>
              </w:rPr>
            </w:pPr>
            <w:r w:rsidRPr="000F188C">
              <w:rPr>
                <w:rFonts w:ascii="Times New Roman" w:hAnsi="Times New Roman"/>
                <w:b/>
                <w:sz w:val="24"/>
                <w:szCs w:val="24"/>
              </w:rPr>
              <w:t>Наименование раздела и тем</w:t>
            </w:r>
          </w:p>
        </w:tc>
        <w:tc>
          <w:tcPr>
            <w:tcW w:w="922" w:type="dxa"/>
          </w:tcPr>
          <w:p w14:paraId="4A655403" w14:textId="77777777" w:rsidR="00EB78E0" w:rsidRPr="000F188C" w:rsidRDefault="00EB78E0" w:rsidP="000F188C">
            <w:pPr>
              <w:pStyle w:val="a3"/>
              <w:rPr>
                <w:rFonts w:ascii="Times New Roman" w:hAnsi="Times New Roman"/>
                <w:b/>
                <w:sz w:val="24"/>
                <w:szCs w:val="24"/>
              </w:rPr>
            </w:pPr>
            <w:r w:rsidRPr="000F188C">
              <w:rPr>
                <w:rFonts w:ascii="Times New Roman" w:hAnsi="Times New Roman"/>
                <w:b/>
                <w:sz w:val="24"/>
                <w:szCs w:val="24"/>
              </w:rPr>
              <w:t>Кол-во часов</w:t>
            </w:r>
          </w:p>
        </w:tc>
        <w:tc>
          <w:tcPr>
            <w:tcW w:w="5062" w:type="dxa"/>
          </w:tcPr>
          <w:p w14:paraId="2C54E623" w14:textId="77777777" w:rsidR="00EB78E0" w:rsidRPr="000F188C" w:rsidRDefault="00EB78E0" w:rsidP="000F188C">
            <w:pPr>
              <w:pStyle w:val="a3"/>
              <w:rPr>
                <w:rFonts w:ascii="Times New Roman" w:hAnsi="Times New Roman"/>
                <w:b/>
                <w:sz w:val="24"/>
                <w:szCs w:val="24"/>
              </w:rPr>
            </w:pPr>
            <w:r w:rsidRPr="000F188C">
              <w:rPr>
                <w:rFonts w:ascii="Times New Roman" w:hAnsi="Times New Roman"/>
                <w:b/>
                <w:sz w:val="24"/>
                <w:szCs w:val="24"/>
              </w:rPr>
              <w:t>Основное содержание по темам</w:t>
            </w:r>
          </w:p>
        </w:tc>
        <w:tc>
          <w:tcPr>
            <w:tcW w:w="5529" w:type="dxa"/>
          </w:tcPr>
          <w:p w14:paraId="500D8788" w14:textId="77777777" w:rsidR="00EB78E0" w:rsidRPr="000F188C" w:rsidRDefault="00EB78E0" w:rsidP="000F188C">
            <w:pPr>
              <w:pStyle w:val="a3"/>
              <w:rPr>
                <w:rFonts w:ascii="Times New Roman" w:hAnsi="Times New Roman"/>
                <w:b/>
                <w:sz w:val="24"/>
                <w:szCs w:val="24"/>
              </w:rPr>
            </w:pPr>
            <w:r w:rsidRPr="000F188C">
              <w:rPr>
                <w:rFonts w:ascii="Times New Roman" w:hAnsi="Times New Roman"/>
                <w:b/>
                <w:sz w:val="24"/>
                <w:szCs w:val="24"/>
              </w:rPr>
              <w:t>Характеристика основных видов деятельности учащихся</w:t>
            </w:r>
          </w:p>
        </w:tc>
      </w:tr>
      <w:tr w:rsidR="00EB78E0" w:rsidRPr="000F188C" w14:paraId="556F081E" w14:textId="77777777" w:rsidTr="00A76107">
        <w:tc>
          <w:tcPr>
            <w:tcW w:w="560" w:type="dxa"/>
          </w:tcPr>
          <w:p w14:paraId="7895E9A1"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t>1</w:t>
            </w:r>
          </w:p>
        </w:tc>
        <w:tc>
          <w:tcPr>
            <w:tcW w:w="2636" w:type="dxa"/>
          </w:tcPr>
          <w:p w14:paraId="2A30B86E"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Общекультурные и </w:t>
            </w:r>
            <w:proofErr w:type="spellStart"/>
            <w:r w:rsidRPr="000F188C">
              <w:rPr>
                <w:rFonts w:ascii="Times New Roman" w:hAnsi="Times New Roman"/>
                <w:sz w:val="24"/>
                <w:szCs w:val="24"/>
              </w:rPr>
              <w:t>общетрудовые</w:t>
            </w:r>
            <w:proofErr w:type="spellEnd"/>
            <w:r w:rsidRPr="000F188C">
              <w:rPr>
                <w:rFonts w:ascii="Times New Roman" w:hAnsi="Times New Roman"/>
                <w:sz w:val="24"/>
                <w:szCs w:val="24"/>
              </w:rPr>
              <w:t xml:space="preserve"> компетенции.</w:t>
            </w:r>
          </w:p>
          <w:p w14:paraId="2A202004" w14:textId="77777777" w:rsidR="00EB78E0" w:rsidRPr="000F188C" w:rsidRDefault="00EB78E0" w:rsidP="000F188C">
            <w:pPr>
              <w:pStyle w:val="a3"/>
              <w:rPr>
                <w:rFonts w:ascii="Times New Roman" w:hAnsi="Times New Roman"/>
                <w:sz w:val="24"/>
                <w:szCs w:val="24"/>
              </w:rPr>
            </w:pPr>
            <w:r w:rsidRPr="000F188C">
              <w:rPr>
                <w:rFonts w:ascii="Times New Roman" w:hAnsi="Times New Roman"/>
                <w:sz w:val="24"/>
                <w:szCs w:val="24"/>
              </w:rPr>
              <w:t xml:space="preserve">Основы культуры труда, самообслуживание </w:t>
            </w:r>
          </w:p>
        </w:tc>
        <w:tc>
          <w:tcPr>
            <w:tcW w:w="922" w:type="dxa"/>
          </w:tcPr>
          <w:p w14:paraId="2D78FAF1"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t>6ч.</w:t>
            </w:r>
          </w:p>
        </w:tc>
        <w:tc>
          <w:tcPr>
            <w:tcW w:w="5062" w:type="dxa"/>
          </w:tcPr>
          <w:p w14:paraId="153FBFF4"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Человек — творец и созидатель, создатель духовно-культурной и материальной среды. Предметное окружение детей. Мастера и их профессии (знакомые детям). Организация рабочего места, рациональное размещение на рабочем месте материалов и инструментов. Соблюдение в работе безопасных приёмов труда Отражение мотивов природы в декоративно-прикладном творчестве.</w:t>
            </w:r>
          </w:p>
          <w:p w14:paraId="49B3A34B" w14:textId="77777777" w:rsidR="00EB78E0" w:rsidRPr="000F188C" w:rsidRDefault="00EB78E0" w:rsidP="000F188C">
            <w:pPr>
              <w:pStyle w:val="a3"/>
              <w:jc w:val="both"/>
              <w:rPr>
                <w:rFonts w:ascii="Times New Roman" w:hAnsi="Times New Roman"/>
                <w:i/>
                <w:sz w:val="24"/>
                <w:szCs w:val="24"/>
              </w:rPr>
            </w:pPr>
            <w:r w:rsidRPr="000F188C">
              <w:rPr>
                <w:rFonts w:ascii="Times New Roman" w:hAnsi="Times New Roman"/>
                <w:sz w:val="24"/>
                <w:szCs w:val="24"/>
              </w:rPr>
              <w:t xml:space="preserve">Использование форм и образов природы в </w:t>
            </w:r>
            <w:r w:rsidRPr="000F188C">
              <w:rPr>
                <w:rFonts w:ascii="Times New Roman" w:hAnsi="Times New Roman"/>
                <w:sz w:val="24"/>
                <w:szCs w:val="24"/>
              </w:rPr>
              <w:lastRenderedPageBreak/>
              <w:t xml:space="preserve">создании предметной среды (в лепке, аппликации, мозаике и пр.). Проблемы экологии. Общее представление о конструктивных особенностях изделий (изделие и его детали). Самообслуживание (поддержание чистоты, опрятность). Изготовление для близких подарков (открытки, сувениры и т. п.). Растения в доме (уход за растениями) </w:t>
            </w:r>
            <w:r w:rsidRPr="000F188C">
              <w:rPr>
                <w:rFonts w:ascii="Times New Roman" w:hAnsi="Times New Roman"/>
                <w:i/>
                <w:sz w:val="24"/>
                <w:szCs w:val="24"/>
              </w:rPr>
              <w:t>(реализуется при двухчасовом планировании)</w:t>
            </w:r>
          </w:p>
          <w:p w14:paraId="0B8C622B" w14:textId="77777777" w:rsidR="00EB78E0" w:rsidRPr="000F188C" w:rsidRDefault="00EB78E0" w:rsidP="000F188C">
            <w:pPr>
              <w:pStyle w:val="a3"/>
              <w:jc w:val="both"/>
              <w:rPr>
                <w:rFonts w:ascii="Times New Roman" w:hAnsi="Times New Roman"/>
                <w:sz w:val="24"/>
                <w:szCs w:val="24"/>
              </w:rPr>
            </w:pPr>
          </w:p>
          <w:p w14:paraId="239ED102" w14:textId="77777777" w:rsidR="00EB78E0" w:rsidRPr="000F188C" w:rsidRDefault="00EB78E0" w:rsidP="000F188C">
            <w:pPr>
              <w:pStyle w:val="a3"/>
              <w:jc w:val="both"/>
              <w:rPr>
                <w:rFonts w:ascii="Times New Roman" w:hAnsi="Times New Roman"/>
                <w:sz w:val="24"/>
                <w:szCs w:val="24"/>
              </w:rPr>
            </w:pPr>
          </w:p>
        </w:tc>
        <w:tc>
          <w:tcPr>
            <w:tcW w:w="5529" w:type="dxa"/>
          </w:tcPr>
          <w:p w14:paraId="1EC4F4D9" w14:textId="77777777" w:rsidR="00EB78E0" w:rsidRPr="000F188C" w:rsidRDefault="00EB78E0" w:rsidP="000F188C">
            <w:pPr>
              <w:spacing w:after="0" w:line="240" w:lineRule="auto"/>
              <w:rPr>
                <w:rFonts w:ascii="Times New Roman" w:hAnsi="Times New Roman"/>
                <w:i/>
                <w:sz w:val="24"/>
                <w:szCs w:val="24"/>
              </w:rPr>
            </w:pPr>
            <w:r w:rsidRPr="000F188C">
              <w:rPr>
                <w:rFonts w:ascii="Times New Roman" w:hAnsi="Times New Roman"/>
                <w:i/>
                <w:sz w:val="24"/>
                <w:szCs w:val="24"/>
              </w:rPr>
              <w:lastRenderedPageBreak/>
              <w:t xml:space="preserve">С помощью учителя: </w:t>
            </w:r>
          </w:p>
          <w:p w14:paraId="04F1E860"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наблюдать</w:t>
            </w:r>
            <w:r w:rsidRPr="000F188C">
              <w:rPr>
                <w:rFonts w:ascii="Times New Roman" w:hAnsi="Times New Roman"/>
                <w:sz w:val="24"/>
                <w:szCs w:val="24"/>
              </w:rPr>
              <w:t xml:space="preserve"> связи человека с природой и предметным миром: предметный мир ближайшего окружения, конструкции и образы объектов природы и окружающего мира;</w:t>
            </w:r>
          </w:p>
          <w:p w14:paraId="4F6C5F8D"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наблюдать</w:t>
            </w:r>
            <w:r w:rsidRPr="000F188C">
              <w:rPr>
                <w:rFonts w:ascii="Times New Roman" w:hAnsi="Times New Roman"/>
                <w:sz w:val="24"/>
                <w:szCs w:val="24"/>
              </w:rPr>
              <w:t xml:space="preserve"> конструкторско-технологические и декоративно-художественные особенности предлагаемых изделий;</w:t>
            </w:r>
          </w:p>
          <w:p w14:paraId="0B9A724D"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сравнивать</w:t>
            </w:r>
            <w:r w:rsidRPr="000F188C">
              <w:rPr>
                <w:rFonts w:ascii="Times New Roman" w:hAnsi="Times New Roman"/>
                <w:sz w:val="24"/>
                <w:szCs w:val="24"/>
              </w:rPr>
              <w:t>, делать простейшие обобщения;</w:t>
            </w:r>
          </w:p>
          <w:p w14:paraId="3F1FB1CA"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анализировать</w:t>
            </w:r>
            <w:r w:rsidRPr="000F188C">
              <w:rPr>
                <w:rFonts w:ascii="Times New Roman" w:hAnsi="Times New Roman"/>
                <w:sz w:val="24"/>
                <w:szCs w:val="24"/>
              </w:rPr>
              <w:t xml:space="preserve"> предлагаемые задания: понимать </w:t>
            </w:r>
            <w:r w:rsidRPr="000F188C">
              <w:rPr>
                <w:rFonts w:ascii="Times New Roman" w:hAnsi="Times New Roman"/>
                <w:sz w:val="24"/>
                <w:szCs w:val="24"/>
              </w:rPr>
              <w:lastRenderedPageBreak/>
              <w:t xml:space="preserve">поставленную цель, отделять известное от </w:t>
            </w:r>
          </w:p>
          <w:p w14:paraId="3DF4669A"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неизвестного;</w:t>
            </w:r>
          </w:p>
          <w:p w14:paraId="64110214"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планировать</w:t>
            </w:r>
            <w:r w:rsidRPr="000F188C">
              <w:rPr>
                <w:rFonts w:ascii="Times New Roman" w:hAnsi="Times New Roman"/>
                <w:sz w:val="24"/>
                <w:szCs w:val="24"/>
              </w:rPr>
              <w:t xml:space="preserve"> предстоящую практическую деятельность в соответствии с её целью, задачами, особенностями выполняемого задания;</w:t>
            </w:r>
          </w:p>
          <w:p w14:paraId="7B8994D3"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организовывать</w:t>
            </w:r>
            <w:r w:rsidRPr="000F188C">
              <w:rPr>
                <w:rFonts w:ascii="Times New Roman" w:hAnsi="Times New Roman"/>
                <w:sz w:val="24"/>
                <w:szCs w:val="24"/>
              </w:rPr>
              <w:t xml:space="preserve"> свою деятельность: подготавливать своё рабочее место, рационально </w:t>
            </w:r>
          </w:p>
          <w:p w14:paraId="681F6181"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размещать материалы и инструменты, соблюдать приёмы безопасного и рационального труда;</w:t>
            </w:r>
          </w:p>
          <w:p w14:paraId="16EC7FA3"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оценивать</w:t>
            </w:r>
            <w:r w:rsidRPr="000F188C">
              <w:rPr>
                <w:rFonts w:ascii="Times New Roman" w:hAnsi="Times New Roman"/>
                <w:sz w:val="24"/>
                <w:szCs w:val="24"/>
              </w:rPr>
              <w:t xml:space="preserve"> результат своей деятельности: точность изготовления деталей, аккуратность выполнения работы; принимать участие в обсуждении результатов деятельности одноклассников;</w:t>
            </w:r>
          </w:p>
          <w:p w14:paraId="09E947AA" w14:textId="77777777" w:rsidR="00EB78E0" w:rsidRPr="000F188C" w:rsidRDefault="00EB78E0" w:rsidP="000F188C">
            <w:pPr>
              <w:pStyle w:val="a3"/>
              <w:jc w:val="both"/>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обобщать</w:t>
            </w:r>
            <w:r w:rsidRPr="000F188C">
              <w:rPr>
                <w:rFonts w:ascii="Times New Roman" w:hAnsi="Times New Roman"/>
                <w:sz w:val="24"/>
                <w:szCs w:val="24"/>
              </w:rPr>
              <w:t xml:space="preserve"> (осознавать и формулировать) то новое, что усвоено</w:t>
            </w:r>
          </w:p>
        </w:tc>
      </w:tr>
      <w:tr w:rsidR="00EB78E0" w:rsidRPr="000F188C" w14:paraId="76B7487B" w14:textId="77777777" w:rsidTr="00A76107">
        <w:tc>
          <w:tcPr>
            <w:tcW w:w="560" w:type="dxa"/>
          </w:tcPr>
          <w:p w14:paraId="1F974C0E"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lastRenderedPageBreak/>
              <w:t>2</w:t>
            </w:r>
          </w:p>
        </w:tc>
        <w:tc>
          <w:tcPr>
            <w:tcW w:w="2636" w:type="dxa"/>
          </w:tcPr>
          <w:p w14:paraId="0A4D70CF"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Технология ручной обработки материалов.                                                                                   Элементы графической грамоты</w:t>
            </w:r>
          </w:p>
        </w:tc>
        <w:tc>
          <w:tcPr>
            <w:tcW w:w="922" w:type="dxa"/>
          </w:tcPr>
          <w:p w14:paraId="57ED5FC2"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t>17ч.</w:t>
            </w:r>
          </w:p>
        </w:tc>
        <w:tc>
          <w:tcPr>
            <w:tcW w:w="5062" w:type="dxa"/>
          </w:tcPr>
          <w:p w14:paraId="487F75E9"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Человек — творец и созидатель, создатель духовно-культурной и материальной среды. Предметное окружение детей. Мастера и их профессии (знакомые детям). Организация рабочего места, рациональное размещение на рабочем месте материалов и инструментов. Соблюдение в работе безопасных приёмов труда. Отражение мотивов природы в декоративно-прикладном творчестве.</w:t>
            </w:r>
          </w:p>
          <w:p w14:paraId="5CDB3CB7"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Использование форм и образов природы в создании предметной среды (в лепке, аппликации, мозаике и пр.) Проблемы экологии. Общее представление о конструктивных особенностях изделий (изделие и его детали). Виды условных графических изображений: рисунок, инструкционная карта.</w:t>
            </w:r>
          </w:p>
          <w:p w14:paraId="61B526D9"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Изготовление изделий с опорой на рисунки, </w:t>
            </w:r>
            <w:r w:rsidRPr="000F188C">
              <w:rPr>
                <w:rFonts w:ascii="Times New Roman" w:hAnsi="Times New Roman"/>
                <w:sz w:val="24"/>
                <w:szCs w:val="24"/>
              </w:rPr>
              <w:lastRenderedPageBreak/>
              <w:t>инструкционные карты</w:t>
            </w:r>
          </w:p>
        </w:tc>
        <w:tc>
          <w:tcPr>
            <w:tcW w:w="5529" w:type="dxa"/>
          </w:tcPr>
          <w:p w14:paraId="7DA04206" w14:textId="77777777" w:rsidR="00EB78E0" w:rsidRPr="000F188C" w:rsidRDefault="00EB78E0" w:rsidP="000F188C">
            <w:pPr>
              <w:spacing w:after="0" w:line="240" w:lineRule="auto"/>
              <w:rPr>
                <w:rFonts w:ascii="Times New Roman" w:hAnsi="Times New Roman"/>
                <w:i/>
                <w:sz w:val="24"/>
                <w:szCs w:val="24"/>
              </w:rPr>
            </w:pPr>
            <w:r w:rsidRPr="000F188C">
              <w:rPr>
                <w:rFonts w:ascii="Times New Roman" w:hAnsi="Times New Roman"/>
                <w:i/>
                <w:sz w:val="24"/>
                <w:szCs w:val="24"/>
              </w:rPr>
              <w:lastRenderedPageBreak/>
              <w:t xml:space="preserve">С помощью учителя: </w:t>
            </w:r>
          </w:p>
          <w:p w14:paraId="0811CF4D"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наблюдать</w:t>
            </w:r>
            <w:r w:rsidRPr="000F188C">
              <w:rPr>
                <w:rFonts w:ascii="Times New Roman" w:hAnsi="Times New Roman"/>
                <w:sz w:val="24"/>
                <w:szCs w:val="24"/>
              </w:rPr>
              <w:t xml:space="preserve"> связи человека с природой и предметным миром: предметный мир ближайшего окружения, конструкции и образы объектов природы и окружающего мира;</w:t>
            </w:r>
          </w:p>
          <w:p w14:paraId="2E4A7ED6"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наблюдать</w:t>
            </w:r>
            <w:r w:rsidRPr="000F188C">
              <w:rPr>
                <w:rFonts w:ascii="Times New Roman" w:hAnsi="Times New Roman"/>
                <w:sz w:val="24"/>
                <w:szCs w:val="24"/>
              </w:rPr>
              <w:t xml:space="preserve"> конструкторско-технологические и декоративно-художественные особенности предлагаемых изделий;</w:t>
            </w:r>
          </w:p>
          <w:p w14:paraId="7AF0A49E"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сравнивать</w:t>
            </w:r>
            <w:r w:rsidRPr="000F188C">
              <w:rPr>
                <w:rFonts w:ascii="Times New Roman" w:hAnsi="Times New Roman"/>
                <w:sz w:val="24"/>
                <w:szCs w:val="24"/>
              </w:rPr>
              <w:t>, делать простейшие обобщения;</w:t>
            </w:r>
          </w:p>
          <w:p w14:paraId="7CE8292C"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анализировать</w:t>
            </w:r>
            <w:r w:rsidRPr="000F188C">
              <w:rPr>
                <w:rFonts w:ascii="Times New Roman" w:hAnsi="Times New Roman"/>
                <w:sz w:val="24"/>
                <w:szCs w:val="24"/>
              </w:rPr>
              <w:t xml:space="preserve"> предлагаемые задания: понимать поставленную цель, отделять известное от неизвестного;</w:t>
            </w:r>
          </w:p>
          <w:p w14:paraId="71806CDA"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планировать</w:t>
            </w:r>
            <w:r w:rsidRPr="000F188C">
              <w:rPr>
                <w:rFonts w:ascii="Times New Roman" w:hAnsi="Times New Roman"/>
                <w:sz w:val="24"/>
                <w:szCs w:val="24"/>
              </w:rPr>
              <w:t xml:space="preserve"> предстоящую практическую деятельность в соответствии с её целью, задачами, особенностями выполняемого задания;</w:t>
            </w:r>
          </w:p>
          <w:p w14:paraId="66DCC860"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организовывать</w:t>
            </w:r>
            <w:r w:rsidRPr="000F188C">
              <w:rPr>
                <w:rFonts w:ascii="Times New Roman" w:hAnsi="Times New Roman"/>
                <w:sz w:val="24"/>
                <w:szCs w:val="24"/>
              </w:rPr>
              <w:t xml:space="preserve"> свою деятельность: подготавливать своё рабочее место, рационально </w:t>
            </w:r>
          </w:p>
          <w:p w14:paraId="3EFFFB58"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размещать материалы и инструменты, соблюдать </w:t>
            </w:r>
            <w:r w:rsidRPr="000F188C">
              <w:rPr>
                <w:rFonts w:ascii="Times New Roman" w:hAnsi="Times New Roman"/>
                <w:sz w:val="24"/>
                <w:szCs w:val="24"/>
              </w:rPr>
              <w:lastRenderedPageBreak/>
              <w:t>приёмы безопасного и рационального труда;</w:t>
            </w:r>
          </w:p>
          <w:p w14:paraId="7D5A2B18"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оценивать</w:t>
            </w:r>
            <w:r w:rsidRPr="000F188C">
              <w:rPr>
                <w:rFonts w:ascii="Times New Roman" w:hAnsi="Times New Roman"/>
                <w:sz w:val="24"/>
                <w:szCs w:val="24"/>
              </w:rPr>
              <w:t xml:space="preserve"> результат своей деятельности: точность изготовления деталей, аккуратность выполнения— </w:t>
            </w:r>
            <w:r w:rsidRPr="000F188C">
              <w:rPr>
                <w:rFonts w:ascii="Times New Roman" w:hAnsi="Times New Roman"/>
                <w:i/>
                <w:sz w:val="24"/>
                <w:szCs w:val="24"/>
              </w:rPr>
              <w:t>осуществлять</w:t>
            </w:r>
            <w:r w:rsidRPr="000F188C">
              <w:rPr>
                <w:rFonts w:ascii="Times New Roman" w:hAnsi="Times New Roman"/>
                <w:sz w:val="24"/>
                <w:szCs w:val="24"/>
              </w:rPr>
              <w:t xml:space="preserve"> </w:t>
            </w:r>
            <w:r w:rsidRPr="000F188C">
              <w:rPr>
                <w:rFonts w:ascii="Times New Roman" w:hAnsi="Times New Roman"/>
                <w:i/>
                <w:sz w:val="24"/>
                <w:szCs w:val="24"/>
              </w:rPr>
              <w:t>самоконтроль</w:t>
            </w:r>
            <w:r w:rsidRPr="000F188C">
              <w:rPr>
                <w:rFonts w:ascii="Times New Roman" w:hAnsi="Times New Roman"/>
                <w:sz w:val="24"/>
                <w:szCs w:val="24"/>
              </w:rPr>
              <w:t xml:space="preserve"> качества выполненной работы (соответствие предложенному образцу или заданию);</w:t>
            </w:r>
          </w:p>
          <w:p w14:paraId="0734268B" w14:textId="77777777" w:rsidR="00EB78E0" w:rsidRPr="000F188C" w:rsidRDefault="00EB78E0" w:rsidP="000F188C">
            <w:pPr>
              <w:spacing w:after="0" w:line="240" w:lineRule="auto"/>
              <w:rPr>
                <w:rFonts w:ascii="Times New Roman" w:hAnsi="Times New Roman"/>
                <w:i/>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обобщать</w:t>
            </w:r>
            <w:r w:rsidRPr="000F188C">
              <w:rPr>
                <w:rFonts w:ascii="Times New Roman" w:hAnsi="Times New Roman"/>
                <w:sz w:val="24"/>
                <w:szCs w:val="24"/>
              </w:rPr>
              <w:t xml:space="preserve"> (осознавать и формулировать) то новое, что открыто и усвоено на уроке</w:t>
            </w:r>
          </w:p>
        </w:tc>
      </w:tr>
      <w:tr w:rsidR="00EB78E0" w:rsidRPr="000F188C" w14:paraId="78CA7BAE" w14:textId="77777777" w:rsidTr="00A76107">
        <w:tc>
          <w:tcPr>
            <w:tcW w:w="560" w:type="dxa"/>
          </w:tcPr>
          <w:p w14:paraId="70649A68"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lastRenderedPageBreak/>
              <w:t>3</w:t>
            </w:r>
          </w:p>
        </w:tc>
        <w:tc>
          <w:tcPr>
            <w:tcW w:w="2636" w:type="dxa"/>
          </w:tcPr>
          <w:p w14:paraId="5E846E35"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Конструирование и моделирование</w:t>
            </w:r>
          </w:p>
        </w:tc>
        <w:tc>
          <w:tcPr>
            <w:tcW w:w="922" w:type="dxa"/>
          </w:tcPr>
          <w:p w14:paraId="1984CCC9" w14:textId="77777777" w:rsidR="00EB78E0" w:rsidRPr="000F188C" w:rsidRDefault="00EB78E0" w:rsidP="000F188C">
            <w:pPr>
              <w:pStyle w:val="a3"/>
              <w:jc w:val="center"/>
              <w:rPr>
                <w:rFonts w:ascii="Times New Roman" w:hAnsi="Times New Roman"/>
                <w:sz w:val="24"/>
                <w:szCs w:val="24"/>
              </w:rPr>
            </w:pPr>
            <w:r w:rsidRPr="000F188C">
              <w:rPr>
                <w:rFonts w:ascii="Times New Roman" w:hAnsi="Times New Roman"/>
                <w:sz w:val="24"/>
                <w:szCs w:val="24"/>
              </w:rPr>
              <w:t>10ч.</w:t>
            </w:r>
          </w:p>
        </w:tc>
        <w:tc>
          <w:tcPr>
            <w:tcW w:w="5062" w:type="dxa"/>
          </w:tcPr>
          <w:p w14:paraId="16B0F338"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Изделие, детали изделия Машины и механизмы — помощники человека, их назначение, общее представление. Конструкция изделия (разъёмная, неразъёмная, соединение подвижное и неподвижное). Конструирование и моделирование изделий на основе природных форм и конструкций (например, образы животных и растений в технике оригами, аппликациях из геометрических фигур и пр.)</w:t>
            </w:r>
          </w:p>
        </w:tc>
        <w:tc>
          <w:tcPr>
            <w:tcW w:w="5529" w:type="dxa"/>
          </w:tcPr>
          <w:p w14:paraId="1D6F67AA" w14:textId="77777777" w:rsidR="00EB78E0" w:rsidRPr="000F188C" w:rsidRDefault="00EB78E0" w:rsidP="000F188C">
            <w:pPr>
              <w:spacing w:after="0" w:line="240" w:lineRule="auto"/>
              <w:rPr>
                <w:rFonts w:ascii="Times New Roman" w:hAnsi="Times New Roman"/>
                <w:i/>
                <w:sz w:val="24"/>
                <w:szCs w:val="24"/>
              </w:rPr>
            </w:pPr>
            <w:r w:rsidRPr="000F188C">
              <w:rPr>
                <w:rFonts w:ascii="Times New Roman" w:hAnsi="Times New Roman"/>
                <w:i/>
                <w:sz w:val="24"/>
                <w:szCs w:val="24"/>
              </w:rPr>
              <w:t>С помощью учителя:</w:t>
            </w:r>
          </w:p>
          <w:p w14:paraId="55E8A0B3"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w:t>
            </w:r>
            <w:r w:rsidRPr="000F188C">
              <w:rPr>
                <w:rFonts w:ascii="Times New Roman" w:eastAsia="Arial Unicode MS" w:hAnsi="Times New Roman"/>
                <w:sz w:val="24"/>
                <w:szCs w:val="24"/>
              </w:rPr>
              <w:t xml:space="preserve"> </w:t>
            </w:r>
            <w:r w:rsidRPr="000F188C">
              <w:rPr>
                <w:rFonts w:ascii="Times New Roman" w:hAnsi="Times New Roman"/>
                <w:i/>
                <w:sz w:val="24"/>
                <w:szCs w:val="24"/>
              </w:rPr>
              <w:t>моделировать</w:t>
            </w:r>
            <w:r w:rsidRPr="000F188C">
              <w:rPr>
                <w:rFonts w:ascii="Times New Roman" w:hAnsi="Times New Roman"/>
                <w:sz w:val="24"/>
                <w:szCs w:val="24"/>
              </w:rPr>
              <w:t xml:space="preserve"> несложные изделия с разными конструктивными особенностями по образцу и рисунку;</w:t>
            </w:r>
          </w:p>
          <w:p w14:paraId="5869D8DB" w14:textId="77777777" w:rsidR="00EB78E0" w:rsidRPr="000F188C" w:rsidRDefault="00EB78E0" w:rsidP="000F188C">
            <w:pPr>
              <w:spacing w:after="0" w:line="240" w:lineRule="auto"/>
              <w:rPr>
                <w:rFonts w:ascii="Times New Roman" w:hAnsi="Times New Roman"/>
                <w:sz w:val="24"/>
                <w:szCs w:val="24"/>
              </w:rPr>
            </w:pPr>
            <w:r w:rsidRPr="000F188C">
              <w:rPr>
                <w:rFonts w:ascii="Times New Roman" w:hAnsi="Times New Roman"/>
                <w:sz w:val="24"/>
                <w:szCs w:val="24"/>
              </w:rPr>
              <w:t xml:space="preserve">— </w:t>
            </w:r>
            <w:r w:rsidRPr="000F188C">
              <w:rPr>
                <w:rFonts w:ascii="Times New Roman" w:hAnsi="Times New Roman"/>
                <w:i/>
                <w:sz w:val="24"/>
                <w:szCs w:val="24"/>
              </w:rPr>
              <w:t>определять</w:t>
            </w:r>
            <w:r w:rsidRPr="000F188C">
              <w:rPr>
                <w:rFonts w:ascii="Times New Roman" w:hAnsi="Times New Roman"/>
                <w:sz w:val="24"/>
                <w:szCs w:val="24"/>
              </w:rPr>
              <w:t xml:space="preserve"> особенности конструкции, подбирать соответствующие материалы и инструменты;</w:t>
            </w:r>
          </w:p>
          <w:p w14:paraId="6FB11DA0" w14:textId="77777777" w:rsidR="00EB78E0" w:rsidRPr="000F188C" w:rsidRDefault="00EB78E0" w:rsidP="000F188C">
            <w:pPr>
              <w:spacing w:after="0" w:line="240" w:lineRule="auto"/>
              <w:rPr>
                <w:rFonts w:ascii="Times New Roman" w:hAnsi="Times New Roman"/>
                <w:i/>
                <w:sz w:val="24"/>
                <w:szCs w:val="24"/>
              </w:rPr>
            </w:pPr>
            <w:r w:rsidRPr="000F188C">
              <w:rPr>
                <w:rFonts w:ascii="Times New Roman" w:hAnsi="Times New Roman"/>
                <w:sz w:val="24"/>
                <w:szCs w:val="24"/>
              </w:rPr>
              <w:t>—</w:t>
            </w:r>
            <w:r w:rsidRPr="000F188C">
              <w:rPr>
                <w:rFonts w:ascii="Times New Roman" w:hAnsi="Times New Roman"/>
                <w:i/>
                <w:sz w:val="24"/>
                <w:szCs w:val="24"/>
              </w:rPr>
              <w:t>планировать</w:t>
            </w:r>
            <w:r w:rsidRPr="000F188C">
              <w:rPr>
                <w:rFonts w:ascii="Times New Roman" w:hAnsi="Times New Roman"/>
                <w:sz w:val="24"/>
                <w:szCs w:val="24"/>
              </w:rPr>
              <w:t xml:space="preserve"> последовательность практических действий для реализации замысла</w:t>
            </w:r>
          </w:p>
        </w:tc>
      </w:tr>
    </w:tbl>
    <w:p w14:paraId="0AF7CC75" w14:textId="77777777" w:rsidR="00EB78E0" w:rsidRPr="000F188C" w:rsidRDefault="00EB78E0" w:rsidP="00E679B8">
      <w:pPr>
        <w:spacing w:after="0" w:line="240" w:lineRule="auto"/>
        <w:jc w:val="both"/>
        <w:rPr>
          <w:rFonts w:ascii="Times New Roman" w:hAnsi="Times New Roman"/>
          <w:b/>
          <w:sz w:val="24"/>
          <w:szCs w:val="24"/>
        </w:rPr>
      </w:pPr>
    </w:p>
    <w:sectPr w:rsidR="00EB78E0" w:rsidRPr="000F188C" w:rsidSect="00587514">
      <w:footerReference w:type="default" r:id="rId8"/>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65F88" w14:textId="77777777" w:rsidR="002C4654" w:rsidRDefault="002C4654" w:rsidP="00E679B8">
      <w:pPr>
        <w:spacing w:after="0" w:line="240" w:lineRule="auto"/>
      </w:pPr>
      <w:r>
        <w:separator/>
      </w:r>
    </w:p>
  </w:endnote>
  <w:endnote w:type="continuationSeparator" w:id="0">
    <w:p w14:paraId="2BBE6384" w14:textId="77777777" w:rsidR="002C4654" w:rsidRDefault="002C4654" w:rsidP="00E6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1319336"/>
      <w:docPartObj>
        <w:docPartGallery w:val="Page Numbers (Bottom of Page)"/>
        <w:docPartUnique/>
      </w:docPartObj>
    </w:sdtPr>
    <w:sdtEndPr/>
    <w:sdtContent>
      <w:p w14:paraId="2FCDA275" w14:textId="77777777" w:rsidR="00E679B8" w:rsidRDefault="00E679B8">
        <w:pPr>
          <w:pStyle w:val="a8"/>
          <w:jc w:val="center"/>
        </w:pPr>
        <w:r>
          <w:fldChar w:fldCharType="begin"/>
        </w:r>
        <w:r>
          <w:instrText>PAGE   \* MERGEFORMAT</w:instrText>
        </w:r>
        <w:r>
          <w:fldChar w:fldCharType="separate"/>
        </w:r>
        <w:r w:rsidR="00A76107">
          <w:rPr>
            <w:noProof/>
          </w:rPr>
          <w:t>6</w:t>
        </w:r>
        <w:r>
          <w:fldChar w:fldCharType="end"/>
        </w:r>
      </w:p>
    </w:sdtContent>
  </w:sdt>
  <w:p w14:paraId="7EDE2FD4" w14:textId="77777777" w:rsidR="00E679B8" w:rsidRDefault="00E679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AF068" w14:textId="77777777" w:rsidR="002C4654" w:rsidRDefault="002C4654" w:rsidP="00E679B8">
      <w:pPr>
        <w:spacing w:after="0" w:line="240" w:lineRule="auto"/>
      </w:pPr>
      <w:r>
        <w:separator/>
      </w:r>
    </w:p>
  </w:footnote>
  <w:footnote w:type="continuationSeparator" w:id="0">
    <w:p w14:paraId="6D56B412" w14:textId="77777777" w:rsidR="002C4654" w:rsidRDefault="002C4654" w:rsidP="00E679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DB0"/>
    <w:rsid w:val="000F188C"/>
    <w:rsid w:val="001E00B5"/>
    <w:rsid w:val="00284C38"/>
    <w:rsid w:val="002C4654"/>
    <w:rsid w:val="002F0254"/>
    <w:rsid w:val="003211BE"/>
    <w:rsid w:val="0041533B"/>
    <w:rsid w:val="00457DB0"/>
    <w:rsid w:val="00587514"/>
    <w:rsid w:val="006C02AE"/>
    <w:rsid w:val="00A76107"/>
    <w:rsid w:val="00E679B8"/>
    <w:rsid w:val="00E932F3"/>
    <w:rsid w:val="00EB78E0"/>
    <w:rsid w:val="00FA0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E5D0"/>
  <w15:docId w15:val="{5CE1FE82-0741-4E38-97CA-38A318BDA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78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78E0"/>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EB78E0"/>
    <w:rPr>
      <w:rFonts w:ascii="Calibri" w:eastAsia="Times New Roman" w:hAnsi="Calibri" w:cs="Times New Roman"/>
      <w:lang w:eastAsia="ru-RU"/>
    </w:rPr>
  </w:style>
  <w:style w:type="paragraph" w:styleId="a5">
    <w:name w:val="Normal (Web)"/>
    <w:basedOn w:val="a"/>
    <w:uiPriority w:val="99"/>
    <w:semiHidden/>
    <w:unhideWhenUsed/>
    <w:rsid w:val="00EB78E0"/>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unhideWhenUsed/>
    <w:rsid w:val="00E679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679B8"/>
    <w:rPr>
      <w:rFonts w:ascii="Calibri" w:eastAsia="Times New Roman" w:hAnsi="Calibri" w:cs="Times New Roman"/>
      <w:lang w:eastAsia="ru-RU"/>
    </w:rPr>
  </w:style>
  <w:style w:type="paragraph" w:styleId="a8">
    <w:name w:val="footer"/>
    <w:basedOn w:val="a"/>
    <w:link w:val="a9"/>
    <w:uiPriority w:val="99"/>
    <w:unhideWhenUsed/>
    <w:rsid w:val="00E679B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679B8"/>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F0FD-6610-4B59-850C-83AE1CCD0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1968</Words>
  <Characters>11219</Characters>
  <Application>Microsoft Office Word</Application>
  <DocSecurity>0</DocSecurity>
  <Lines>93</Lines>
  <Paragraphs>26</Paragraphs>
  <ScaleCrop>false</ScaleCrop>
  <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User User</cp:lastModifiedBy>
  <cp:revision>15</cp:revision>
  <dcterms:created xsi:type="dcterms:W3CDTF">2020-10-13T11:17:00Z</dcterms:created>
  <dcterms:modified xsi:type="dcterms:W3CDTF">2020-11-09T09:02:00Z</dcterms:modified>
</cp:coreProperties>
</file>