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607" w:rsidRPr="004C7607" w:rsidRDefault="004C7607" w:rsidP="004C7607">
      <w:pPr>
        <w:pStyle w:val="1"/>
        <w:jc w:val="left"/>
      </w:pPr>
      <w:r w:rsidRPr="004C7607">
        <w:t xml:space="preserve">     Музыка.</w:t>
      </w:r>
    </w:p>
    <w:p w:rsidR="004C7607" w:rsidRPr="004C7607" w:rsidRDefault="004C7607" w:rsidP="004C7607">
      <w:pPr>
        <w:pStyle w:val="1"/>
        <w:jc w:val="left"/>
        <w:rPr>
          <w:b w:val="0"/>
        </w:rPr>
      </w:pPr>
      <w:r w:rsidRPr="004C7607">
        <w:rPr>
          <w:b w:val="0"/>
        </w:rPr>
        <w:t xml:space="preserve"> Рабочая учебная программа по музыке для  </w:t>
      </w:r>
      <w:r w:rsidR="006A44EE">
        <w:rPr>
          <w:b w:val="0"/>
        </w:rPr>
        <w:t>3  класса</w:t>
      </w:r>
      <w:r w:rsidRPr="004C7607">
        <w:rPr>
          <w:b w:val="0"/>
        </w:rPr>
        <w:t xml:space="preserve"> разработана и    составлена в соответствии с федеральным компонентом государственного стандарта второго поколения  начального  общего образования 2010 года, примерной программы начального общего образования  по музыке с учетом  авторской программы по музыке -  «Музыка. Начальная школа», авторов:  </w:t>
      </w:r>
      <w:proofErr w:type="spellStart"/>
      <w:r w:rsidRPr="004C7607">
        <w:rPr>
          <w:b w:val="0"/>
        </w:rPr>
        <w:t>Е.Д.Критской</w:t>
      </w:r>
      <w:proofErr w:type="spellEnd"/>
      <w:r w:rsidRPr="004C7607">
        <w:rPr>
          <w:b w:val="0"/>
        </w:rPr>
        <w:t xml:space="preserve">, </w:t>
      </w:r>
      <w:proofErr w:type="spellStart"/>
      <w:r w:rsidRPr="004C7607">
        <w:rPr>
          <w:b w:val="0"/>
        </w:rPr>
        <w:t>Г.П.Сергеевой</w:t>
      </w:r>
      <w:proofErr w:type="gramStart"/>
      <w:r w:rsidRPr="004C7607">
        <w:rPr>
          <w:b w:val="0"/>
        </w:rPr>
        <w:t>,</w:t>
      </w:r>
      <w:r w:rsidRPr="004C7607">
        <w:rPr>
          <w:b w:val="0"/>
          <w:iCs/>
        </w:rPr>
        <w:t>Т</w:t>
      </w:r>
      <w:proofErr w:type="spellEnd"/>
      <w:proofErr w:type="gramEnd"/>
      <w:r w:rsidRPr="004C7607">
        <w:rPr>
          <w:b w:val="0"/>
          <w:iCs/>
        </w:rPr>
        <w:t xml:space="preserve">. </w:t>
      </w:r>
      <w:r w:rsidRPr="004C7607">
        <w:rPr>
          <w:b w:val="0"/>
        </w:rPr>
        <w:t xml:space="preserve">С. </w:t>
      </w:r>
      <w:proofErr w:type="spellStart"/>
      <w:r w:rsidRPr="004C7607">
        <w:rPr>
          <w:b w:val="0"/>
          <w:iCs/>
        </w:rPr>
        <w:t>Шмагина</w:t>
      </w:r>
      <w:proofErr w:type="spellEnd"/>
      <w:r w:rsidRPr="004C7607">
        <w:rPr>
          <w:b w:val="0"/>
        </w:rPr>
        <w:t xml:space="preserve">, М., Просвещение, 2010. </w:t>
      </w:r>
    </w:p>
    <w:p w:rsidR="004C7607" w:rsidRPr="004C7607" w:rsidRDefault="004C7607" w:rsidP="004C7607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 xml:space="preserve">Предмет музыка в начальной школе  имеет </w:t>
      </w:r>
      <w:r w:rsidRPr="004C7607">
        <w:rPr>
          <w:rFonts w:ascii="Times New Roman" w:hAnsi="Times New Roman" w:cs="Times New Roman"/>
          <w:b/>
          <w:sz w:val="24"/>
          <w:szCs w:val="24"/>
        </w:rPr>
        <w:t>цель</w:t>
      </w:r>
      <w:r w:rsidRPr="004C7607">
        <w:rPr>
          <w:rFonts w:ascii="Times New Roman" w:hAnsi="Times New Roman" w:cs="Times New Roman"/>
          <w:sz w:val="24"/>
          <w:szCs w:val="24"/>
        </w:rPr>
        <w:t xml:space="preserve">: формирование фундамента музыкальной культуры учащихся как части их общей и духовной культуры. </w:t>
      </w:r>
    </w:p>
    <w:p w:rsidR="00122419" w:rsidRPr="004C7607" w:rsidRDefault="004C7607">
      <w:pPr>
        <w:rPr>
          <w:rFonts w:ascii="Times New Roman" w:hAnsi="Times New Roman" w:cs="Times New Roman"/>
          <w:b/>
          <w:sz w:val="24"/>
          <w:szCs w:val="24"/>
        </w:rPr>
      </w:pPr>
      <w:r w:rsidRPr="004C7607">
        <w:rPr>
          <w:rFonts w:ascii="Times New Roman" w:hAnsi="Times New Roman" w:cs="Times New Roman"/>
          <w:b/>
          <w:sz w:val="24"/>
          <w:szCs w:val="24"/>
        </w:rPr>
        <w:t>Изобразительное искусство</w:t>
      </w:r>
    </w:p>
    <w:p w:rsidR="004C7607" w:rsidRPr="004C7607" w:rsidRDefault="004C7607" w:rsidP="004C7607">
      <w:pPr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4C7607">
        <w:rPr>
          <w:rFonts w:ascii="Times New Roman" w:hAnsi="Times New Roman" w:cs="Times New Roman"/>
          <w:sz w:val="24"/>
          <w:szCs w:val="24"/>
        </w:rPr>
        <w:t xml:space="preserve">             Рабочая программа учебного предмета «Изобразительное искусство» составлена в соответствии с требованиями Федерального государственного общеобразовательного стандарта начального общего образования,  Концепцией духовно-нравственного развития и воспитания личности гражданина России, примерной программы по изобразительному искусству и на основе </w:t>
      </w:r>
      <w:r w:rsidRPr="004C7607">
        <w:rPr>
          <w:rStyle w:val="FontStyle19"/>
          <w:sz w:val="24"/>
          <w:szCs w:val="24"/>
        </w:rPr>
        <w:t xml:space="preserve">авторской   программы  «Изобразительное искусство»: Б.М. </w:t>
      </w:r>
      <w:proofErr w:type="spellStart"/>
      <w:r w:rsidRPr="004C7607">
        <w:rPr>
          <w:rStyle w:val="FontStyle19"/>
          <w:sz w:val="24"/>
          <w:szCs w:val="24"/>
        </w:rPr>
        <w:t>Неменского</w:t>
      </w:r>
      <w:proofErr w:type="spellEnd"/>
      <w:r w:rsidRPr="004C7607">
        <w:rPr>
          <w:rStyle w:val="FontStyle19"/>
          <w:sz w:val="24"/>
          <w:szCs w:val="24"/>
        </w:rPr>
        <w:t>, В.Г. Горяева, Г.Е. Гуровой и др.</w:t>
      </w:r>
      <w:r w:rsidRPr="004C7607">
        <w:rPr>
          <w:rFonts w:ascii="Times New Roman" w:hAnsi="Times New Roman" w:cs="Times New Roman"/>
          <w:sz w:val="24"/>
          <w:szCs w:val="24"/>
        </w:rPr>
        <w:t xml:space="preserve"> Изобразительное искусство: Рабочие программы. 1-4 класс/под </w:t>
      </w:r>
      <w:proofErr w:type="spellStart"/>
      <w:proofErr w:type="gramStart"/>
      <w:r w:rsidRPr="004C7607">
        <w:rPr>
          <w:rFonts w:ascii="Times New Roman" w:hAnsi="Times New Roman" w:cs="Times New Roman"/>
          <w:sz w:val="24"/>
          <w:szCs w:val="24"/>
        </w:rPr>
        <w:t>ред</w:t>
      </w:r>
      <w:proofErr w:type="spellEnd"/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Б.М.Неменского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. М.: «Просвещение», </w:t>
      </w:r>
      <w:smartTag w:uri="urn:schemas-microsoft-com:office:smarttags" w:element="metricconverter">
        <w:smartTagPr>
          <w:attr w:name="ProductID" w:val="2011 г"/>
        </w:smartTagPr>
        <w:r w:rsidRPr="004C7607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C7607">
        <w:rPr>
          <w:rFonts w:ascii="Times New Roman" w:hAnsi="Times New Roman" w:cs="Times New Roman"/>
          <w:sz w:val="24"/>
          <w:szCs w:val="24"/>
        </w:rPr>
        <w:t xml:space="preserve">. К учебнику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Коротеева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 Е.И. Искусство и ты. Учебник. 3 класс.. Учебник</w:t>
      </w:r>
      <w:proofErr w:type="gramStart"/>
      <w:r w:rsidRPr="004C7607">
        <w:rPr>
          <w:rFonts w:ascii="Times New Roman" w:hAnsi="Times New Roman" w:cs="Times New Roman"/>
          <w:sz w:val="24"/>
          <w:szCs w:val="24"/>
        </w:rPr>
        <w:t>/П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од редакцией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Б.Неменского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 М.: «Просвещение», 2017г</w:t>
      </w:r>
    </w:p>
    <w:p w:rsidR="004C7607" w:rsidRPr="004C7607" w:rsidRDefault="004C7607" w:rsidP="004C7607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  <w:r w:rsidRPr="004C7607">
        <w:rPr>
          <w:rFonts w:ascii="Times New Roman" w:hAnsi="Times New Roman" w:cs="Times New Roman"/>
          <w:b/>
          <w:bCs/>
          <w:sz w:val="24"/>
          <w:szCs w:val="24"/>
        </w:rPr>
        <w:t xml:space="preserve">Цель изучения </w:t>
      </w:r>
      <w:r w:rsidRPr="004C7607">
        <w:rPr>
          <w:rFonts w:ascii="Times New Roman" w:hAnsi="Times New Roman" w:cs="Times New Roman"/>
          <w:sz w:val="24"/>
          <w:szCs w:val="24"/>
        </w:rPr>
        <w:t xml:space="preserve">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мироотношений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4C7607">
        <w:rPr>
          <w:rFonts w:ascii="Times New Roman" w:hAnsi="Times New Roman" w:cs="Times New Roman"/>
          <w:sz w:val="24"/>
          <w:szCs w:val="24"/>
        </w:rPr>
        <w:t>прекрасное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 и безобразное в жизни и искусстве, т. е. зоркости души ребенка. </w:t>
      </w:r>
    </w:p>
    <w:p w:rsidR="004C7607" w:rsidRPr="004C7607" w:rsidRDefault="004C7607" w:rsidP="004C76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7607" w:rsidRPr="004C7607" w:rsidRDefault="004C7607" w:rsidP="004C7607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607">
        <w:rPr>
          <w:rFonts w:ascii="Times New Roman" w:hAnsi="Times New Roman" w:cs="Times New Roman"/>
          <w:b/>
          <w:bCs/>
          <w:sz w:val="24"/>
          <w:szCs w:val="24"/>
        </w:rPr>
        <w:t>Литературное чтение.</w:t>
      </w:r>
    </w:p>
    <w:p w:rsidR="004C7607" w:rsidRPr="004C7607" w:rsidRDefault="004C7607" w:rsidP="004C760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07">
        <w:rPr>
          <w:rFonts w:ascii="Times New Roman" w:hAnsi="Times New Roman" w:cs="Times New Roman"/>
          <w:sz w:val="24"/>
          <w:szCs w:val="24"/>
        </w:rPr>
        <w:t xml:space="preserve">Рабочая программа по литературному чтению  для 3  класса разработана на основе авторской программы по литературному чтению для 1-4 класса авт. Л. Ф. Климанова, М.Ф.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  /Сборник рабочих программ «Школа России» для 1- 4классов в общеобразовательных учреждениях/- М.: «Просвещение», 2011г. в соответствии с требованиями ФГОС НОО, Концепции духовно-нравственного развития и воспитания личности гражданина России, ориентирована на планируемые результаты освоения основной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 образовательной программы НОО.</w:t>
      </w:r>
    </w:p>
    <w:p w:rsidR="004C7607" w:rsidRPr="004C7607" w:rsidRDefault="004C7607" w:rsidP="004C760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C7607">
        <w:rPr>
          <w:rFonts w:ascii="Times New Roman" w:hAnsi="Times New Roman" w:cs="Times New Roman"/>
          <w:color w:val="000000"/>
          <w:sz w:val="24"/>
          <w:szCs w:val="24"/>
        </w:rPr>
        <w:t xml:space="preserve">             Программа  направлена на достижение следующих </w:t>
      </w:r>
      <w:r w:rsidRPr="004C7607">
        <w:rPr>
          <w:rFonts w:ascii="Times New Roman" w:hAnsi="Times New Roman" w:cs="Times New Roman"/>
          <w:bCs/>
          <w:color w:val="000000"/>
          <w:sz w:val="24"/>
          <w:szCs w:val="24"/>
        </w:rPr>
        <w:t>целей в 3 классе:</w:t>
      </w:r>
    </w:p>
    <w:p w:rsidR="004C7607" w:rsidRPr="004C7607" w:rsidRDefault="004C7607" w:rsidP="004C7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color w:val="000000"/>
          <w:sz w:val="24"/>
          <w:szCs w:val="24"/>
        </w:rPr>
        <w:t>овладение осознанным, правильным, беглым и выразительным чтением как базо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softHyphen/>
        <w:t>вым умением в системе образования младших школьников;</w:t>
      </w:r>
    </w:p>
    <w:p w:rsidR="004C7607" w:rsidRPr="004C7607" w:rsidRDefault="004C7607" w:rsidP="004C7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color w:val="000000"/>
          <w:sz w:val="24"/>
          <w:szCs w:val="24"/>
        </w:rPr>
        <w:t>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softHyphen/>
        <w:t>ности;</w:t>
      </w:r>
    </w:p>
    <w:p w:rsidR="004C7607" w:rsidRPr="004C7607" w:rsidRDefault="004C7607" w:rsidP="004C7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color w:val="000000"/>
          <w:sz w:val="24"/>
          <w:szCs w:val="24"/>
        </w:rPr>
        <w:t>развитие художественно-творческих и познавательных способностей, эмоциональ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ной отзывчивости при чтении художественных произведений, формирование 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lastRenderedPageBreak/>
        <w:t>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импровизировать:</w:t>
      </w:r>
    </w:p>
    <w:p w:rsidR="004C7607" w:rsidRPr="004C7607" w:rsidRDefault="004C7607" w:rsidP="004C76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color w:val="000000"/>
          <w:sz w:val="24"/>
          <w:szCs w:val="24"/>
        </w:rPr>
        <w:t>формирование интереса к чтению и книге, потребности в общении с миром художе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softHyphen/>
        <w:t>ственной литературы;</w:t>
      </w:r>
    </w:p>
    <w:p w:rsidR="004C7607" w:rsidRPr="004C7607" w:rsidRDefault="004C7607">
      <w:pPr>
        <w:rPr>
          <w:rFonts w:ascii="Times New Roman" w:hAnsi="Times New Roman" w:cs="Times New Roman"/>
          <w:sz w:val="24"/>
          <w:szCs w:val="24"/>
        </w:rPr>
      </w:pPr>
    </w:p>
    <w:p w:rsidR="004C7607" w:rsidRPr="004C7607" w:rsidRDefault="004C7607">
      <w:pPr>
        <w:rPr>
          <w:rFonts w:ascii="Times New Roman" w:hAnsi="Times New Roman" w:cs="Times New Roman"/>
          <w:b/>
          <w:sz w:val="24"/>
          <w:szCs w:val="24"/>
        </w:rPr>
      </w:pPr>
      <w:r w:rsidRPr="004C7607">
        <w:rPr>
          <w:rFonts w:ascii="Times New Roman" w:hAnsi="Times New Roman" w:cs="Times New Roman"/>
          <w:b/>
          <w:sz w:val="24"/>
          <w:szCs w:val="24"/>
        </w:rPr>
        <w:t>Математика.</w:t>
      </w:r>
    </w:p>
    <w:p w:rsidR="004C7607" w:rsidRPr="004C7607" w:rsidRDefault="004C7607" w:rsidP="004C760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607">
        <w:rPr>
          <w:rFonts w:ascii="Times New Roman" w:hAnsi="Times New Roman" w:cs="Times New Roman"/>
          <w:sz w:val="24"/>
          <w:szCs w:val="24"/>
        </w:rPr>
        <w:t xml:space="preserve">Рабочая программа для 3 класса по учебному предмету «Математика» разработана на основе авторской программы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, Г.В. Бельтюковой,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С.И.Волковой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С.В.Степановой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 xml:space="preserve"> «Математика»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t xml:space="preserve"> (Школа России.</w:t>
      </w:r>
      <w:proofErr w:type="gramEnd"/>
      <w:r w:rsidRPr="004C7607">
        <w:rPr>
          <w:rFonts w:ascii="Times New Roman" w:hAnsi="Times New Roman" w:cs="Times New Roman"/>
          <w:color w:val="000000"/>
          <w:sz w:val="24"/>
          <w:szCs w:val="24"/>
        </w:rPr>
        <w:t xml:space="preserve"> Сборник рабочих программ. 1-4 класс</w:t>
      </w:r>
      <w:r w:rsidRPr="004C7607">
        <w:rPr>
          <w:rFonts w:ascii="Times New Roman" w:hAnsi="Times New Roman" w:cs="Times New Roman"/>
          <w:sz w:val="24"/>
          <w:szCs w:val="24"/>
        </w:rPr>
        <w:t xml:space="preserve">ы. </w:t>
      </w:r>
      <w:proofErr w:type="gramStart"/>
      <w:r w:rsidRPr="004C760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>.: «Просвещение», 2011)  в соответствии с требованием ФГОС НОО, Концепции духовно-нравственного развития и воспитания личности гражданина России и  ориентирована на планируемые результаты освоение основной образовательной программы НОО.</w:t>
      </w:r>
    </w:p>
    <w:p w:rsidR="004C7607" w:rsidRPr="004C7607" w:rsidRDefault="004C7607" w:rsidP="004C760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Основными</w:t>
      </w:r>
      <w:r w:rsidRPr="004C7607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4C7607">
        <w:rPr>
          <w:rFonts w:ascii="Times New Roman" w:hAnsi="Times New Roman" w:cs="Times New Roman"/>
          <w:sz w:val="24"/>
          <w:szCs w:val="24"/>
        </w:rPr>
        <w:t xml:space="preserve">  обучения математике  в 3  классе являются:</w:t>
      </w:r>
    </w:p>
    <w:p w:rsidR="004C7607" w:rsidRPr="004C7607" w:rsidRDefault="004C7607" w:rsidP="004C76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математическое развитие младших школьников;</w:t>
      </w:r>
    </w:p>
    <w:p w:rsidR="004C7607" w:rsidRPr="004C7607" w:rsidRDefault="004C7607" w:rsidP="004C76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 xml:space="preserve">формирование системы 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t>начальных</w:t>
      </w:r>
      <w:r w:rsidRPr="004C760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7607">
        <w:rPr>
          <w:rFonts w:ascii="Times New Roman" w:hAnsi="Times New Roman" w:cs="Times New Roman"/>
          <w:sz w:val="24"/>
          <w:szCs w:val="24"/>
        </w:rPr>
        <w:t>математических знаний;</w:t>
      </w:r>
    </w:p>
    <w:p w:rsidR="004C7607" w:rsidRPr="004C7607" w:rsidRDefault="004C7607" w:rsidP="004C760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воспитание интереса к математике</w:t>
      </w:r>
      <w:r w:rsidRPr="004C760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4C7607">
        <w:rPr>
          <w:rFonts w:ascii="Times New Roman" w:hAnsi="Times New Roman" w:cs="Times New Roman"/>
          <w:sz w:val="24"/>
          <w:szCs w:val="24"/>
        </w:rPr>
        <w:t>к умственной деятельности.</w:t>
      </w:r>
    </w:p>
    <w:p w:rsidR="004C7607" w:rsidRPr="004C7607" w:rsidRDefault="004C7607">
      <w:pPr>
        <w:rPr>
          <w:rFonts w:ascii="Times New Roman" w:hAnsi="Times New Roman" w:cs="Times New Roman"/>
          <w:b/>
          <w:sz w:val="24"/>
          <w:szCs w:val="24"/>
        </w:rPr>
      </w:pPr>
    </w:p>
    <w:p w:rsidR="004C7607" w:rsidRPr="004C7607" w:rsidRDefault="004C7607">
      <w:pPr>
        <w:rPr>
          <w:rFonts w:ascii="Times New Roman" w:hAnsi="Times New Roman" w:cs="Times New Roman"/>
          <w:b/>
          <w:sz w:val="24"/>
          <w:szCs w:val="24"/>
        </w:rPr>
      </w:pPr>
      <w:r w:rsidRPr="004C7607">
        <w:rPr>
          <w:rFonts w:ascii="Times New Roman" w:hAnsi="Times New Roman" w:cs="Times New Roman"/>
          <w:b/>
          <w:sz w:val="24"/>
          <w:szCs w:val="24"/>
        </w:rPr>
        <w:t>Окружающий мир.</w:t>
      </w:r>
    </w:p>
    <w:p w:rsidR="004C7607" w:rsidRPr="004C7607" w:rsidRDefault="004C7607" w:rsidP="004C7607">
      <w:pPr>
        <w:pStyle w:val="a4"/>
        <w:ind w:firstLine="567"/>
        <w:jc w:val="both"/>
      </w:pPr>
      <w:r w:rsidRPr="004C7607">
        <w:rPr>
          <w:bCs/>
          <w:iCs/>
        </w:rPr>
        <w:t xml:space="preserve">Рабочая программа учебного предмета «Окружающий мир»  для учащихся 3 класса общеобразовательного учреждения разработана </w:t>
      </w:r>
      <w:r w:rsidRPr="004C7607">
        <w:t xml:space="preserve"> на основе:</w:t>
      </w:r>
    </w:p>
    <w:p w:rsidR="004C7607" w:rsidRPr="004C7607" w:rsidRDefault="004C7607" w:rsidP="004C7607">
      <w:pPr>
        <w:pStyle w:val="a4"/>
        <w:ind w:right="-143" w:firstLine="284"/>
        <w:jc w:val="both"/>
        <w:rPr>
          <w:b/>
          <w:i/>
        </w:rPr>
      </w:pPr>
      <w:r w:rsidRPr="004C7607">
        <w:rPr>
          <w:b/>
          <w:i/>
        </w:rPr>
        <w:t>нормативных документов</w:t>
      </w:r>
    </w:p>
    <w:p w:rsidR="004C7607" w:rsidRPr="004C7607" w:rsidRDefault="004C7607" w:rsidP="004C7607">
      <w:pPr>
        <w:pStyle w:val="a3"/>
        <w:numPr>
          <w:ilvl w:val="0"/>
          <w:numId w:val="4"/>
        </w:numPr>
        <w:shd w:val="clear" w:color="auto" w:fill="FFFFFF"/>
        <w:ind w:left="0" w:right="-143" w:firstLine="284"/>
        <w:jc w:val="both"/>
      </w:pPr>
      <w:r w:rsidRPr="004C7607">
        <w:t xml:space="preserve">Федерального государственного образовательного стандарта начального общего образования, утвержденного приказом №373 Министерства образования и науки Российской Федерации от 06.10.2009г. </w:t>
      </w:r>
    </w:p>
    <w:p w:rsidR="004C7607" w:rsidRPr="004C7607" w:rsidRDefault="004C7607" w:rsidP="004C7607">
      <w:pPr>
        <w:pStyle w:val="a3"/>
        <w:numPr>
          <w:ilvl w:val="0"/>
          <w:numId w:val="4"/>
        </w:numPr>
        <w:shd w:val="clear" w:color="auto" w:fill="FFFFFF"/>
        <w:ind w:left="0" w:right="-143" w:firstLine="284"/>
        <w:jc w:val="both"/>
      </w:pPr>
      <w:r w:rsidRPr="004C7607">
        <w:t>Федерального перечня учебников, рекомендованных (допущенных) к использованию в образовательном процессе на 2018-2019 учебный год;</w:t>
      </w:r>
    </w:p>
    <w:p w:rsidR="004C7607" w:rsidRPr="004C7607" w:rsidRDefault="004C7607" w:rsidP="004C7607">
      <w:pPr>
        <w:pStyle w:val="a3"/>
        <w:numPr>
          <w:ilvl w:val="0"/>
          <w:numId w:val="4"/>
        </w:numPr>
        <w:shd w:val="clear" w:color="auto" w:fill="FFFFFF"/>
        <w:ind w:left="0" w:right="-143" w:firstLine="284"/>
        <w:jc w:val="both"/>
      </w:pPr>
      <w:r w:rsidRPr="004C7607">
        <w:t>Учебного плана;</w:t>
      </w:r>
    </w:p>
    <w:p w:rsidR="004C7607" w:rsidRPr="004C7607" w:rsidRDefault="004C7607" w:rsidP="004C7607">
      <w:pPr>
        <w:pStyle w:val="a3"/>
        <w:numPr>
          <w:ilvl w:val="0"/>
          <w:numId w:val="4"/>
        </w:numPr>
        <w:shd w:val="clear" w:color="auto" w:fill="FFFFFF"/>
        <w:ind w:left="0" w:right="-143" w:firstLine="284"/>
        <w:jc w:val="both"/>
      </w:pPr>
      <w:r w:rsidRPr="004C7607">
        <w:t>Примерной программы по учебным предметам «Начальная школа» в 2Ч. – М.: Просвещение, 2011г;</w:t>
      </w:r>
    </w:p>
    <w:p w:rsidR="004C7607" w:rsidRPr="004C7607" w:rsidRDefault="004C7607" w:rsidP="004C7607">
      <w:pPr>
        <w:pStyle w:val="a3"/>
        <w:numPr>
          <w:ilvl w:val="0"/>
          <w:numId w:val="4"/>
        </w:numPr>
        <w:shd w:val="clear" w:color="auto" w:fill="FFFFFF"/>
        <w:ind w:left="0" w:right="-143" w:firstLine="284"/>
        <w:jc w:val="both"/>
      </w:pPr>
      <w:r w:rsidRPr="004C7607">
        <w:rPr>
          <w:bCs/>
          <w:iCs/>
        </w:rPr>
        <w:t xml:space="preserve">На основе </w:t>
      </w:r>
      <w:r w:rsidRPr="004C7607">
        <w:t xml:space="preserve">авторской программы  </w:t>
      </w:r>
      <w:r w:rsidRPr="004C7607">
        <w:rPr>
          <w:rFonts w:eastAsia="Calibri"/>
        </w:rPr>
        <w:t xml:space="preserve">«Окружающий мир» автора </w:t>
      </w:r>
      <w:proofErr w:type="spellStart"/>
      <w:r w:rsidRPr="004C7607">
        <w:rPr>
          <w:rFonts w:eastAsia="Calibri"/>
        </w:rPr>
        <w:t>А.А.Плешакова</w:t>
      </w:r>
      <w:proofErr w:type="spellEnd"/>
      <w:r w:rsidRPr="004C7607">
        <w:rPr>
          <w:rFonts w:eastAsia="Calibri"/>
        </w:rPr>
        <w:t xml:space="preserve">. </w:t>
      </w:r>
    </w:p>
    <w:p w:rsidR="004C7607" w:rsidRPr="004C7607" w:rsidRDefault="004C7607" w:rsidP="004C7607">
      <w:pPr>
        <w:shd w:val="clear" w:color="auto" w:fill="FFFFFF"/>
        <w:spacing w:after="0"/>
        <w:ind w:right="9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утвержденных МО РФ в соответствии с требованиями Федерального компонента государственного стандарта начального образования</w:t>
      </w:r>
      <w:r w:rsidRPr="004C7607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C7607" w:rsidRPr="004C7607" w:rsidRDefault="004C7607" w:rsidP="004C7607">
      <w:pPr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Обоснование выбора авторской программы</w:t>
      </w:r>
    </w:p>
    <w:p w:rsidR="004C7607" w:rsidRDefault="004C7607" w:rsidP="004C7607">
      <w:pPr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color w:val="000000"/>
          <w:sz w:val="24"/>
          <w:szCs w:val="24"/>
        </w:rPr>
        <w:t xml:space="preserve"> Выбрана авторская программа по окружающему миру </w:t>
      </w:r>
      <w:proofErr w:type="spellStart"/>
      <w:r w:rsidRPr="004C7607">
        <w:rPr>
          <w:rFonts w:ascii="Times New Roman" w:hAnsi="Times New Roman" w:cs="Times New Roman"/>
          <w:color w:val="000000"/>
          <w:sz w:val="24"/>
          <w:szCs w:val="24"/>
        </w:rPr>
        <w:t>А.А.Плешакова</w:t>
      </w:r>
      <w:proofErr w:type="spellEnd"/>
      <w:r w:rsidRPr="004C7607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4C7607">
        <w:rPr>
          <w:rFonts w:ascii="Times New Roman" w:hAnsi="Times New Roman" w:cs="Times New Roman"/>
          <w:sz w:val="24"/>
          <w:szCs w:val="24"/>
        </w:rPr>
        <w:t xml:space="preserve">так как она является завершенной предметной линией «Окружающий мир». По </w:t>
      </w:r>
      <w:proofErr w:type="gramStart"/>
      <w:r w:rsidRPr="004C7607">
        <w:rPr>
          <w:rFonts w:ascii="Times New Roman" w:hAnsi="Times New Roman" w:cs="Times New Roman"/>
          <w:sz w:val="24"/>
          <w:szCs w:val="24"/>
        </w:rPr>
        <w:t>методическим  подходам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 может быть использована в системе учебников «Школа России». УМК «Школа России», </w:t>
      </w:r>
      <w:proofErr w:type="gramStart"/>
      <w:r w:rsidRPr="004C7607">
        <w:rPr>
          <w:rFonts w:ascii="Times New Roman" w:hAnsi="Times New Roman" w:cs="Times New Roman"/>
          <w:sz w:val="24"/>
          <w:szCs w:val="24"/>
        </w:rPr>
        <w:t>построен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 на единых для всех учебных предметов концептуальных основах и имеет полное программно-методическое обеспечение. Комплекс реализует ФГОС начального общего образования и охватывает все предметные области учебного плана по ФГОС.</w:t>
      </w:r>
    </w:p>
    <w:p w:rsidR="004C7607" w:rsidRPr="004C7607" w:rsidRDefault="004C7607" w:rsidP="004C7607">
      <w:pPr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lastRenderedPageBreak/>
        <w:t>Изучение курса «Окружающий мир» в начальной школе на</w:t>
      </w:r>
      <w:r w:rsidRPr="004C7607">
        <w:rPr>
          <w:rFonts w:ascii="Times New Roman" w:hAnsi="Times New Roman" w:cs="Times New Roman"/>
          <w:sz w:val="24"/>
          <w:szCs w:val="24"/>
        </w:rPr>
        <w:softHyphen/>
        <w:t xml:space="preserve">правлено на достижение следующих </w:t>
      </w:r>
      <w:r w:rsidRPr="004C7607">
        <w:rPr>
          <w:rFonts w:ascii="Times New Roman" w:hAnsi="Times New Roman" w:cs="Times New Roman"/>
          <w:b/>
          <w:bCs/>
          <w:sz w:val="24"/>
          <w:szCs w:val="24"/>
        </w:rPr>
        <w:t>целей:</w:t>
      </w:r>
    </w:p>
    <w:p w:rsidR="004C7607" w:rsidRPr="004C7607" w:rsidRDefault="004C7607" w:rsidP="004C7607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— формирование целостной картины мира и осознание ме</w:t>
      </w:r>
      <w:r w:rsidRPr="004C7607">
        <w:rPr>
          <w:rFonts w:ascii="Times New Roman" w:hAnsi="Times New Roman" w:cs="Times New Roman"/>
          <w:sz w:val="24"/>
          <w:szCs w:val="24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C7607" w:rsidRPr="004C7607" w:rsidRDefault="004C7607" w:rsidP="004C7607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C7607">
        <w:rPr>
          <w:rFonts w:ascii="Times New Roman" w:hAnsi="Times New Roman" w:cs="Times New Roman"/>
          <w:sz w:val="24"/>
          <w:szCs w:val="24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4C7607">
        <w:rPr>
          <w:rFonts w:ascii="Times New Roman" w:hAnsi="Times New Roman" w:cs="Times New Roman"/>
          <w:sz w:val="24"/>
          <w:szCs w:val="24"/>
        </w:rPr>
        <w:softHyphen/>
        <w:t>ного многообразия российского общества.</w:t>
      </w:r>
    </w:p>
    <w:p w:rsidR="004C7607" w:rsidRPr="004C7607" w:rsidRDefault="004C7607">
      <w:pPr>
        <w:rPr>
          <w:rFonts w:ascii="Times New Roman" w:hAnsi="Times New Roman" w:cs="Times New Roman"/>
          <w:b/>
          <w:sz w:val="24"/>
          <w:szCs w:val="24"/>
        </w:rPr>
      </w:pPr>
      <w:r w:rsidRPr="004C7607">
        <w:rPr>
          <w:rFonts w:ascii="Times New Roman" w:hAnsi="Times New Roman" w:cs="Times New Roman"/>
          <w:b/>
          <w:sz w:val="24"/>
          <w:szCs w:val="24"/>
        </w:rPr>
        <w:t>Технология.</w:t>
      </w:r>
    </w:p>
    <w:p w:rsidR="004C7607" w:rsidRDefault="004C7607" w:rsidP="007C0DC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7607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4C7607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4C7607">
        <w:rPr>
          <w:rFonts w:ascii="Times New Roman" w:eastAsia="Times New Roman" w:hAnsi="Times New Roman" w:cs="Times New Roman"/>
          <w:sz w:val="24"/>
          <w:szCs w:val="24"/>
        </w:rPr>
        <w:t xml:space="preserve"> «Технология</w:t>
      </w:r>
      <w:r w:rsidRPr="004C7607">
        <w:rPr>
          <w:rFonts w:ascii="Times New Roman" w:hAnsi="Times New Roman" w:cs="Times New Roman"/>
          <w:sz w:val="24"/>
          <w:szCs w:val="24"/>
        </w:rPr>
        <w:t>» для 3</w:t>
      </w:r>
      <w:r w:rsidRPr="004C7607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4C7607">
        <w:rPr>
          <w:rFonts w:ascii="Times New Roman" w:hAnsi="Times New Roman" w:cs="Times New Roman"/>
          <w:sz w:val="24"/>
          <w:szCs w:val="24"/>
        </w:rPr>
        <w:t xml:space="preserve"> на основе авторской</w:t>
      </w:r>
      <w:r w:rsidRPr="004C7607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4C7607">
        <w:rPr>
          <w:rFonts w:ascii="Times New Roman" w:hAnsi="Times New Roman" w:cs="Times New Roman"/>
          <w:sz w:val="24"/>
          <w:szCs w:val="24"/>
        </w:rPr>
        <w:t>ы</w:t>
      </w:r>
      <w:r w:rsidRPr="004C76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7607">
        <w:rPr>
          <w:rFonts w:ascii="Times New Roman" w:hAnsi="Times New Roman" w:cs="Times New Roman"/>
          <w:sz w:val="24"/>
          <w:szCs w:val="24"/>
        </w:rPr>
        <w:t xml:space="preserve">«Технология» Е.А. </w:t>
      </w:r>
      <w:proofErr w:type="spellStart"/>
      <w:r w:rsidRPr="004C7607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4C7607">
        <w:rPr>
          <w:rFonts w:ascii="Times New Roman" w:hAnsi="Times New Roman" w:cs="Times New Roman"/>
          <w:sz w:val="24"/>
          <w:szCs w:val="24"/>
        </w:rPr>
        <w:t>, Т.П. Зуевой (Рабочие программы.</w:t>
      </w:r>
      <w:proofErr w:type="gramEnd"/>
      <w:r w:rsidRPr="004C7607">
        <w:rPr>
          <w:rFonts w:ascii="Times New Roman" w:hAnsi="Times New Roman" w:cs="Times New Roman"/>
          <w:sz w:val="24"/>
          <w:szCs w:val="24"/>
        </w:rPr>
        <w:t xml:space="preserve"> Предметная линия учебников системы «Школа России». 1–4 классы: пособие для учителей общеобразовательных организаций. </w:t>
      </w:r>
      <w:proofErr w:type="gramStart"/>
      <w:r w:rsidRPr="004C7607">
        <w:rPr>
          <w:rFonts w:ascii="Times New Roman" w:hAnsi="Times New Roman" w:cs="Times New Roman"/>
          <w:sz w:val="24"/>
          <w:szCs w:val="24"/>
        </w:rPr>
        <w:t xml:space="preserve">М.: Просвещение, 2014) </w:t>
      </w:r>
      <w:proofErr w:type="gramEnd"/>
    </w:p>
    <w:p w:rsidR="007C0DCF" w:rsidRPr="007C0DCF" w:rsidRDefault="007C0DCF" w:rsidP="007C0DC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C0DCF">
        <w:rPr>
          <w:b/>
          <w:bCs/>
          <w:color w:val="000000"/>
        </w:rPr>
        <w:t>Цель</w:t>
      </w:r>
      <w:r w:rsidRPr="007C0DCF">
        <w:rPr>
          <w:color w:val="000000"/>
        </w:rPr>
        <w:t> </w:t>
      </w:r>
      <w:r w:rsidRPr="007C0DCF">
        <w:rPr>
          <w:b/>
          <w:color w:val="000000"/>
        </w:rPr>
        <w:t>изучения курса технологии</w:t>
      </w:r>
      <w:r w:rsidRPr="007C0DCF">
        <w:rPr>
          <w:color w:val="000000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7C0DCF" w:rsidRPr="004C7607" w:rsidRDefault="007C0DCF" w:rsidP="007C0D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607" w:rsidRPr="004C7607" w:rsidRDefault="004C760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C7607" w:rsidRPr="004C7607" w:rsidRDefault="004C7607">
      <w:pPr>
        <w:rPr>
          <w:rFonts w:ascii="Times New Roman" w:hAnsi="Times New Roman" w:cs="Times New Roman"/>
          <w:sz w:val="24"/>
          <w:szCs w:val="24"/>
        </w:rPr>
      </w:pPr>
    </w:p>
    <w:sectPr w:rsidR="004C7607" w:rsidRPr="004C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304BD6"/>
    <w:multiLevelType w:val="hybridMultilevel"/>
    <w:tmpl w:val="127C7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2C3C76"/>
    <w:multiLevelType w:val="multilevel"/>
    <w:tmpl w:val="7D7206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FB6093A"/>
    <w:multiLevelType w:val="hybridMultilevel"/>
    <w:tmpl w:val="9536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3D255A"/>
    <w:multiLevelType w:val="multilevel"/>
    <w:tmpl w:val="3A30B7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487"/>
    <w:rsid w:val="00122419"/>
    <w:rsid w:val="004C7607"/>
    <w:rsid w:val="006A44EE"/>
    <w:rsid w:val="007C0DCF"/>
    <w:rsid w:val="00DA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6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9">
    <w:name w:val="Font Style19"/>
    <w:rsid w:val="004C7607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4C7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C7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4C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C760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7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9">
    <w:name w:val="Font Style19"/>
    <w:rsid w:val="004C7607"/>
    <w:rPr>
      <w:rFonts w:ascii="Times New Roman" w:hAnsi="Times New Roman" w:cs="Times New Roman" w:hint="default"/>
      <w:sz w:val="22"/>
      <w:szCs w:val="22"/>
    </w:rPr>
  </w:style>
  <w:style w:type="paragraph" w:styleId="a3">
    <w:name w:val="List Paragraph"/>
    <w:basedOn w:val="a"/>
    <w:uiPriority w:val="34"/>
    <w:qFormat/>
    <w:rsid w:val="004C76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4C76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4C7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зауч</cp:lastModifiedBy>
  <cp:revision>4</cp:revision>
  <dcterms:created xsi:type="dcterms:W3CDTF">2018-12-07T03:10:00Z</dcterms:created>
  <dcterms:modified xsi:type="dcterms:W3CDTF">2018-12-07T05:40:00Z</dcterms:modified>
</cp:coreProperties>
</file>