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82" w:rsidRPr="00DF4196" w:rsidRDefault="00637D82" w:rsidP="00637D82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40"/>
          <w:szCs w:val="40"/>
        </w:rPr>
      </w:pPr>
      <w:r w:rsidRPr="00DF4196">
        <w:rPr>
          <w:rFonts w:ascii="Times New Roman" w:hAnsi="Times New Roman" w:cs="Times New Roman"/>
          <w:b/>
          <w:bCs/>
          <w:caps/>
          <w:sz w:val="40"/>
          <w:szCs w:val="40"/>
        </w:rPr>
        <w:t>нЕВОЛИНСКАЯ ООШ- ФИЛИАЛ МАОУ пРОКУТКИНСКАЯ СОШ</w:t>
      </w:r>
    </w:p>
    <w:p w:rsidR="00637D82" w:rsidRDefault="00637D82" w:rsidP="00637D82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7D82" w:rsidRDefault="00637D82" w:rsidP="00637D82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227E2">
        <w:rPr>
          <w:rFonts w:ascii="Times New Roman" w:hAnsi="Times New Roman" w:cs="Times New Roman"/>
          <w:b/>
          <w:bCs/>
          <w:caps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86.9pt;height:226.9pt" fillcolor="#369" stroked="f">
            <v:shadow on="t" color="#b2b2b2" opacity="52429f" offset="3pt"/>
            <v:textpath style="font-family:&quot;Times New Roman&quot;;v-text-kern:t" trim="t" fitpath="t" string=" Урок&#10; во 2 классе по математике.&#10; Тема:&#10;&quot; УМНОЖЕНИЕ ЧИСЛА 9 И ДЕЛЕНИЕ НА 9.&#10; ДЕВЯТАЯ ЧАСТЬ ЧИСЛА.&quot;"/>
          </v:shape>
        </w:pict>
      </w:r>
    </w:p>
    <w:p w:rsidR="00637D82" w:rsidRPr="00326BBC" w:rsidRDefault="00637D82" w:rsidP="00637D82">
      <w:pPr>
        <w:pStyle w:val="ParagraphStyle"/>
        <w:keepNext/>
        <w:spacing w:before="240" w:after="240" w:line="264" w:lineRule="auto"/>
        <w:outlineLvl w:val="0"/>
        <w:rPr>
          <w:rFonts w:ascii="Times New Roman" w:hAnsi="Times New Roman" w:cs="Times New Roman"/>
          <w:bCs/>
          <w:caps/>
          <w:sz w:val="44"/>
          <w:szCs w:val="44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                                                                                    </w:t>
      </w:r>
      <w:r w:rsidRPr="007227E2">
        <w:rPr>
          <w:rFonts w:ascii="Times New Roman" w:hAnsi="Times New Roman" w:cs="Times New Roman"/>
          <w:bCs/>
          <w:caps/>
          <w:sz w:val="28"/>
          <w:szCs w:val="28"/>
        </w:rPr>
        <w:pict>
          <v:shape id="_x0000_i1026" type="#_x0000_t136" style="width:299.7pt;height:108.85pt" fillcolor="#369" stroked="f">
            <v:shadow on="t" color="#b2b2b2" opacity="52429f" offset="3pt"/>
            <v:textpath style="font-family:&quot;Times New Roman&quot;;v-text-kern:t" trim="t" fitpath="t" string="Составила учитель&#10; начальных классов&#10;Аверина Наталья&#10;Кирилловна"/>
          </v:shape>
        </w:pict>
      </w:r>
    </w:p>
    <w:p w:rsidR="00637D82" w:rsidRDefault="00637D82" w:rsidP="00637D82">
      <w:pPr>
        <w:pStyle w:val="ParagraphStyle"/>
        <w:spacing w:before="240" w:after="240" w:line="264" w:lineRule="auto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7D82" w:rsidRDefault="00637D82" w:rsidP="00637D82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 xml:space="preserve"> Умножение числа 9 и деление на 9. Девятая часть числа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73"/>
        <w:gridCol w:w="11819"/>
      </w:tblGrid>
      <w:tr w:rsidR="00637D82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outlineLvl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 деятельности учителя</w:t>
            </w:r>
          </w:p>
        </w:tc>
        <w:tc>
          <w:tcPr>
            <w:tcW w:w="1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Создать условия для составления таблицы умножения 9 и на 9; совершенствовать навыки решения задач умножением и делением; способствовать развитию умения различать геометрические фигуры; развивать внимание и умение анализировать</w:t>
            </w:r>
          </w:p>
        </w:tc>
      </w:tr>
      <w:tr w:rsidR="00637D82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before="45" w:after="45"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before="45" w:after="45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и решение учебной задачи</w:t>
            </w:r>
          </w:p>
        </w:tc>
      </w:tr>
      <w:tr w:rsidR="00637D82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образовательные результаты</w:t>
            </w:r>
          </w:p>
        </w:tc>
        <w:tc>
          <w:tcPr>
            <w:tcW w:w="1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(объем освоения и уровень владения компетенциями): </w:t>
            </w: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воспроизводить результаты табличных случаев умножения однозначных чисел и соответствующих случаев деления; читать записи вида  5 · 2 = 10, </w:t>
            </w:r>
            <w:r>
              <w:rPr>
                <w:rFonts w:ascii="Times New Roman" w:hAnsi="Times New Roman" w:cs="Times New Roman"/>
              </w:rPr>
              <w:br/>
              <w:t xml:space="preserve">12 : 4 = 3; называть одну или несколько долей данного числа и числа по его доле; выбирать из таблицы необходимую информацию для решения учебной задачи; моделировать ситуацию, представленную в тексте арифметической задачи, в виде схемы, рисунка; анализировать текст учебной задачи с целью поиска алгоритма ее решения; </w:t>
            </w:r>
            <w:r>
              <w:rPr>
                <w:rFonts w:ascii="Times New Roman" w:hAnsi="Times New Roman" w:cs="Times New Roman"/>
                <w:i/>
                <w:iCs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</w:rPr>
              <w:t xml:space="preserve"> формулировать свойства умножения и деления; обосновывать выбор арифметических действий для решения задач.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Метапредметные</w:t>
            </w:r>
            <w:r>
              <w:rPr>
                <w:rFonts w:ascii="Times New Roman" w:hAnsi="Times New Roman" w:cs="Times New Roman"/>
              </w:rPr>
              <w:t xml:space="preserve"> (компоненты культурно-компетентностного опыта/приобретенная компетентность):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высказывать предположения, обсуждать проблемные вопросы;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коммуникативные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составлять небольшие устные монологические высказывания;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регулятивные </w:t>
            </w:r>
            <w:r>
              <w:rPr>
                <w:rFonts w:ascii="Times New Roman" w:hAnsi="Times New Roman" w:cs="Times New Roman"/>
              </w:rPr>
              <w:t xml:space="preserve">– удерживать цель деятельности до получения ее результата. 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637D82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Методы и формы обучения</w:t>
            </w:r>
          </w:p>
        </w:tc>
        <w:tc>
          <w:tcPr>
            <w:tcW w:w="1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Объяснительно-иллюстративный; индивидуальная, фронтальная</w:t>
            </w:r>
          </w:p>
        </w:tc>
      </w:tr>
    </w:tbl>
    <w:p w:rsidR="00637D82" w:rsidRDefault="00637D82" w:rsidP="00637D82">
      <w:pPr>
        <w:pStyle w:val="ParagraphStyle"/>
        <w:spacing w:before="150" w:after="150" w:line="264" w:lineRule="auto"/>
        <w:jc w:val="center"/>
        <w:outlineLvl w:val="1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Организационная структура урока</w:t>
      </w:r>
    </w:p>
    <w:tbl>
      <w:tblPr>
        <w:tblW w:w="5000" w:type="pct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217"/>
        <w:gridCol w:w="1480"/>
        <w:gridCol w:w="5598"/>
        <w:gridCol w:w="1109"/>
        <w:gridCol w:w="864"/>
        <w:gridCol w:w="2542"/>
        <w:gridCol w:w="822"/>
      </w:tblGrid>
      <w:tr w:rsidR="00637D82">
        <w:trPr>
          <w:trHeight w:val="15"/>
          <w:tblHeader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7D82" w:rsidRDefault="00637D8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Этапы урока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7D82" w:rsidRDefault="00637D8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Обучающие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развивающие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компоненты,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упражнения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7D82" w:rsidRDefault="00637D8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Деятельность учителя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7D82" w:rsidRDefault="00637D8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учащихся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7D82" w:rsidRDefault="00637D8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Формы </w:t>
            </w:r>
          </w:p>
          <w:p w:rsidR="00637D82" w:rsidRDefault="00637D8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совзаимодействия</w:t>
            </w:r>
            <w:proofErr w:type="spellEnd"/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7D82" w:rsidRDefault="00637D8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Универсальные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учебные действия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7D82" w:rsidRDefault="00637D8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 контроля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before="45"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I. Организационный момент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before="45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Эмоциональная, психологическая и мотивационная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учащихся к усвоению изучаемого материала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Приветствует учащихся.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Проверим готовность к уроку.</w:t>
            </w:r>
          </w:p>
          <w:p w:rsidR="00637D82" w:rsidRDefault="00637D82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 добрым утром!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Начат день. 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Первым делом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Гоним лень. </w:t>
            </w:r>
          </w:p>
          <w:p w:rsidR="00637D82" w:rsidRDefault="00637D82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 уроке не зевать, 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А работать и считать!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Сообщают</w:t>
            </w:r>
            <w:r>
              <w:rPr>
                <w:rFonts w:ascii="Times New Roman" w:hAnsi="Times New Roman" w:cs="Times New Roman"/>
              </w:rPr>
              <w:br/>
              <w:t>о готовности к уроку и наличии домашнего задания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 и принимают его; имеют желание учиться; правильно идентифицируют себя с позицией школьника.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организовывают свое рабочее место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5"/>
              </w:rPr>
              <w:t>Устн</w:t>
            </w:r>
            <w:r>
              <w:rPr>
                <w:rFonts w:ascii="Times New Roman" w:hAnsi="Times New Roman" w:cs="Times New Roman"/>
              </w:rPr>
              <w:t>ый опрос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II. Актуализация знаний</w:t>
            </w:r>
          </w:p>
        </w:tc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счет</w:t>
            </w:r>
            <w:r>
              <w:rPr>
                <w:rFonts w:ascii="Times New Roman" w:hAnsi="Times New Roman" w:cs="Times New Roman"/>
              </w:rPr>
              <w:br/>
              <w:t>в игровой форме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Организует устный счет с целью актуализации знаний.</w:t>
            </w:r>
          </w:p>
          <w:p w:rsidR="00637D82" w:rsidRDefault="00637D82">
            <w:pPr>
              <w:pStyle w:val="ParagraphStyle"/>
              <w:tabs>
                <w:tab w:val="left" w:pos="1950"/>
                <w:tab w:val="left" w:pos="6615"/>
              </w:tabs>
              <w:spacing w:after="75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Вставьте знаки действий, чтобы получились верные равенства.</w:t>
            </w:r>
          </w:p>
          <w:p w:rsidR="00637D82" w:rsidRDefault="00637D82">
            <w:pPr>
              <w:pStyle w:val="ParagraphStyle"/>
              <w:tabs>
                <w:tab w:val="left" w:pos="1950"/>
                <w:tab w:val="left" w:pos="4110"/>
              </w:tabs>
              <w:spacing w:line="264" w:lineRule="auto"/>
              <w:ind w:firstLine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… 5 … 9 … 15 = 18                  8 … 7 … 6 = 9</w:t>
            </w:r>
          </w:p>
          <w:p w:rsidR="00637D82" w:rsidRDefault="00637D82">
            <w:pPr>
              <w:pStyle w:val="ParagraphStyle"/>
              <w:tabs>
                <w:tab w:val="left" w:pos="1950"/>
                <w:tab w:val="left" w:pos="4110"/>
              </w:tabs>
              <w:spacing w:line="264" w:lineRule="auto"/>
              <w:ind w:firstLine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… 20 … 9 … 1 = 18                4 … 8 … 3 = 9</w:t>
            </w:r>
          </w:p>
          <w:p w:rsidR="00637D82" w:rsidRDefault="00637D82">
            <w:pPr>
              <w:pStyle w:val="ParagraphStyle"/>
              <w:tabs>
                <w:tab w:val="left" w:pos="1950"/>
                <w:tab w:val="left" w:pos="4110"/>
              </w:tabs>
              <w:spacing w:line="264" w:lineRule="auto"/>
              <w:ind w:firstLine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… 7 … 8 …3 = 18                   12 … 5 … 2 = 9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по материалу прошлого урока.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задания </w:t>
            </w:r>
            <w:r>
              <w:rPr>
                <w:rFonts w:ascii="Times New Roman" w:hAnsi="Times New Roman" w:cs="Times New Roman"/>
              </w:rPr>
              <w:lastRenderedPageBreak/>
              <w:t>устного счета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</w:tc>
        <w:tc>
          <w:tcPr>
            <w:tcW w:w="2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осознают</w:t>
            </w:r>
            <w:r>
              <w:rPr>
                <w:rFonts w:ascii="Times New Roman" w:hAnsi="Times New Roman" w:cs="Times New Roman"/>
              </w:rPr>
              <w:br/>
              <w:t>свои возможности в учении; способны адекватно судить о причинах своего успеха или неуспеха в учении, связывая успехи с усилиями, трудолюбием.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 xml:space="preserve">извлекают необходимую информацию из рассказа учителя;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дополняют и расширяют имеющиеся знания и представления о новом изучаемом предмете; сравнивают и группируют предметы, объекты по нескольким основаниям, находят закономерности, самостоятельно продолжают их по установленному правилу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Устные ответы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tabs>
                <w:tab w:val="left" w:pos="211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Решите задачу.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первой стройке работало всего 20 подъемных кранов, затем на вторую стройку перевели 4 больших и 6 малых кранов. Сколько кранов осталось на первой стройке?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задачу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tabs>
                <w:tab w:val="left" w:pos="225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Выберите фигуры, которые нужно нарисовать.</w:t>
            </w:r>
          </w:p>
          <w:p w:rsidR="00637D82" w:rsidRDefault="00637D82">
            <w:pPr>
              <w:pStyle w:val="ParagraphStyle"/>
              <w:tabs>
                <w:tab w:val="left" w:pos="2250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3402330" cy="1903095"/>
                  <wp:effectExtent l="1905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2330" cy="1903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D82" w:rsidRDefault="00637D82">
            <w:pPr>
              <w:pStyle w:val="ParagraphStyle"/>
              <w:tabs>
                <w:tab w:val="left" w:pos="2250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3253740" cy="850900"/>
                  <wp:effectExtent l="1905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374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геометрическим материалом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III. Сообщени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е темы урока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Сообщение темы урока. </w:t>
            </w:r>
            <w:r>
              <w:rPr>
                <w:rFonts w:ascii="Times New Roman" w:hAnsi="Times New Roman" w:cs="Times New Roman"/>
              </w:rPr>
              <w:lastRenderedPageBreak/>
              <w:t>Определение целей урока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Задает вопросы. Комментирует ответы, предлагает сформулировать цель урока.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Рассмотрите рисунки на доске.</w:t>
            </w:r>
          </w:p>
          <w:p w:rsidR="00637D82" w:rsidRDefault="00637D8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3509010" cy="89344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901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 сколько частей разделен каждый круг?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Сколько всего частей получилось?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(9 + 9 + 9 + 9 = 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= 36.)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Прочитайте тему урока на доске.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Определите цели урока, используя опорные слова.</w:t>
            </w:r>
          </w:p>
          <w:p w:rsidR="00637D82" w:rsidRP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– Сегодня на уроке мы узнаем, как быстро ответить на этот вопрос. Составим таблицу умножения на 9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37D82">
              <w:rPr>
                <w:rFonts w:ascii="Times New Roman" w:hAnsi="Times New Roman" w:cs="Times New Roman"/>
                <w:b/>
                <w:lang w:val="ru-RU"/>
              </w:rPr>
              <w:t>(презентация)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Слушают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r>
              <w:rPr>
                <w:rFonts w:ascii="Times New Roman" w:hAnsi="Times New Roman" w:cs="Times New Roman"/>
              </w:rPr>
              <w:lastRenderedPageBreak/>
              <w:t>обсуждают тему урока.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учителя, формулируют цель урока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устанавливают связи </w:t>
            </w:r>
            <w:r>
              <w:rPr>
                <w:rFonts w:ascii="Times New Roman" w:hAnsi="Times New Roman" w:cs="Times New Roman"/>
              </w:rPr>
              <w:lastRenderedPageBreak/>
              <w:t xml:space="preserve">между целью учебной деятельности и ее мотивом. </w:t>
            </w:r>
          </w:p>
          <w:p w:rsidR="00637D82" w:rsidRDefault="00637D82">
            <w:pPr>
              <w:pStyle w:val="ParagraphStyle"/>
              <w:tabs>
                <w:tab w:val="left" w:pos="1147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определяют тему и цели урока, последовательность промежуточных целей с учетом конечного результата.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с достаточной полнотой и точностью выражать свои мысли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Устные </w:t>
            </w:r>
            <w:r>
              <w:rPr>
                <w:rFonts w:ascii="Times New Roman" w:hAnsi="Times New Roman" w:cs="Times New Roman"/>
              </w:rPr>
              <w:lastRenderedPageBreak/>
              <w:t>ответы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IV. Изучение нового материала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учебнику.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 1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(с. 55)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Организует работу по теме урока. Объясняет новый материал, отвечает на вопросы учеников.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Рассмотрите рисунок в учебнике.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– Сколько растет елочек в каждом ряду?</w:t>
            </w:r>
            <w:r>
              <w:rPr>
                <w:rFonts w:ascii="Times New Roman" w:hAnsi="Times New Roman" w:cs="Times New Roman"/>
                <w:i/>
                <w:iCs/>
              </w:rPr>
              <w:t>(9.)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Сколько всего рядов елочек? </w:t>
            </w:r>
            <w:r>
              <w:rPr>
                <w:rFonts w:ascii="Times New Roman" w:hAnsi="Times New Roman" w:cs="Times New Roman"/>
                <w:i/>
                <w:iCs/>
              </w:rPr>
              <w:t>(3.)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 узнать, сколько елочек в трех рядах?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Как решил задачу Волк? </w:t>
            </w:r>
            <w:r>
              <w:rPr>
                <w:rFonts w:ascii="Times New Roman" w:hAnsi="Times New Roman" w:cs="Times New Roman"/>
                <w:i/>
                <w:iCs/>
              </w:rPr>
              <w:t>(Сложил: 9 + 9 + 9 = 27.)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Как решил задачу Заяц? </w:t>
            </w:r>
            <w:r>
              <w:rPr>
                <w:rFonts w:ascii="Times New Roman" w:hAnsi="Times New Roman" w:cs="Times New Roman"/>
                <w:i/>
                <w:iCs/>
              </w:rPr>
              <w:t>(Умножил: 9 ∙  3 = 27.)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Кто из них быстрее справился с заданием? Почему?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Рассмотрите таблицу умножения числа 9.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Какие примеры из нее вам уже знакомы?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О каком примере вы только что узнали? </w:t>
            </w:r>
            <w:r>
              <w:rPr>
                <w:rFonts w:ascii="Times New Roman" w:hAnsi="Times New Roman" w:cs="Times New Roman"/>
                <w:i/>
                <w:iCs/>
              </w:rPr>
              <w:t>(9 ∙  9 = 81.)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Составляют таблицу умножения числа 9. Используя таблицу умножения числа 9, </w:t>
            </w:r>
            <w:r>
              <w:rPr>
                <w:rFonts w:ascii="Times New Roman" w:hAnsi="Times New Roman" w:cs="Times New Roman"/>
              </w:rPr>
              <w:lastRenderedPageBreak/>
              <w:t>составляют и записывают таблицу умножения на число 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Индивидуальная, фронтальная</w:t>
            </w:r>
          </w:p>
        </w:tc>
        <w:tc>
          <w:tcPr>
            <w:tcW w:w="2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осознают</w:t>
            </w:r>
            <w:r>
              <w:rPr>
                <w:rFonts w:ascii="Times New Roman" w:hAnsi="Times New Roman" w:cs="Times New Roman"/>
              </w:rPr>
              <w:br/>
              <w:t>свои возможности в учении; способны адекватно судить о причинах своего успеха или неуспеха в учении, связывая успехи с усилиями, трудолюбием.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умеют </w:t>
            </w:r>
            <w:r>
              <w:rPr>
                <w:rFonts w:ascii="Times New Roman" w:hAnsi="Times New Roman" w:cs="Times New Roman"/>
              </w:rPr>
              <w:lastRenderedPageBreak/>
              <w:t xml:space="preserve">ориентироваться в учебнике: определяют умения, которые будут сформированы на основе изучения данного раздела, круг своего незнания; отвечают вопросы учителя, сами задают вопросы; находят нужную информацию в учебнике;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сравнивают и группируют предметы, объекты по нескольким основаниям, находят закономерности, самостоятельно продолжают их по установленному правилу; наблюдают и делают простые выводы; устанавливают причинно-следственные связи.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самостоятельно организуют свое рабочее место; умеют следовать режиму организации учебной деятельности; определяют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учебной деятельности и план выполнения заданий на уроке с помощью учителя и самостоятельно.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участвуют в диалоге; слушают и понимают других, высказывают свою точку зрения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Устные ответы.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 рабочей тетрад</w:t>
            </w:r>
            <w:r>
              <w:rPr>
                <w:rFonts w:ascii="Times New Roman" w:hAnsi="Times New Roman" w:cs="Times New Roman"/>
              </w:rPr>
              <w:lastRenderedPageBreak/>
              <w:t>и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 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(с. 55)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Используя таблицу умножения числа 9, составьте и запишите таблицу умножения на число 9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вычисления предложенных примеров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 тетради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 3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(с. 56)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Прочитайте текст. Является ли он задачей? Почему?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известно в задаче? Что требуется узнать?</w:t>
            </w:r>
          </w:p>
          <w:p w:rsidR="00637D82" w:rsidRDefault="00637D82">
            <w:pPr>
              <w:pStyle w:val="ParagraphStyle"/>
              <w:spacing w:after="75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При необходимости можете выполнить рисунок.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/>
            </w:tblPr>
            <w:tblGrid>
              <w:gridCol w:w="2773"/>
              <w:gridCol w:w="2765"/>
            </w:tblGrid>
            <w:tr w:rsidR="00637D82">
              <w:tc>
                <w:tcPr>
                  <w:tcW w:w="2888" w:type="dxa"/>
                </w:tcPr>
                <w:p w:rsidR="00637D82" w:rsidRDefault="00637D82">
                  <w:pPr>
                    <w:pStyle w:val="ParagraphStyle"/>
                    <w:tabs>
                      <w:tab w:val="left" w:pos="4245"/>
                    </w:tabs>
                    <w:spacing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pacing w:val="45"/>
                    </w:rPr>
                    <w:t>Решение</w:t>
                  </w:r>
                  <w:r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637D82" w:rsidRDefault="00637D82">
                  <w:pPr>
                    <w:pStyle w:val="ParagraphStyle"/>
                    <w:tabs>
                      <w:tab w:val="left" w:pos="4245"/>
                    </w:tabs>
                    <w:spacing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 ∙  4 = 36 (т.) – всего.</w:t>
                  </w:r>
                </w:p>
                <w:p w:rsidR="00637D82" w:rsidRDefault="00637D82">
                  <w:pPr>
                    <w:pStyle w:val="ParagraphStyle"/>
                    <w:tabs>
                      <w:tab w:val="left" w:pos="4245"/>
                    </w:tabs>
                    <w:spacing w:before="45"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pacing w:val="45"/>
                    </w:rPr>
                    <w:t>Ответ</w:t>
                  </w:r>
                  <w:r>
                    <w:rPr>
                      <w:rFonts w:ascii="Times New Roman" w:hAnsi="Times New Roman" w:cs="Times New Roman"/>
                    </w:rPr>
                    <w:t>: 36 тетрадей</w:t>
                  </w:r>
                </w:p>
              </w:tc>
              <w:tc>
                <w:tcPr>
                  <w:tcW w:w="2880" w:type="dxa"/>
                </w:tcPr>
                <w:p w:rsidR="00637D82" w:rsidRDefault="00637D82">
                  <w:pPr>
                    <w:pStyle w:val="ParagraphStyle"/>
                    <w:tabs>
                      <w:tab w:val="left" w:pos="4245"/>
                    </w:tabs>
                    <w:spacing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▲▲▲▲▲▲▲▲▲</w:t>
                  </w:r>
                </w:p>
                <w:p w:rsidR="00637D82" w:rsidRDefault="00637D82">
                  <w:pPr>
                    <w:pStyle w:val="ParagraphStyle"/>
                    <w:tabs>
                      <w:tab w:val="left" w:pos="4245"/>
                    </w:tabs>
                    <w:spacing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▲▲▲▲▲▲▲▲▲</w:t>
                  </w:r>
                </w:p>
                <w:p w:rsidR="00637D82" w:rsidRDefault="00637D82">
                  <w:pPr>
                    <w:pStyle w:val="ParagraphStyle"/>
                    <w:tabs>
                      <w:tab w:val="left" w:pos="4245"/>
                    </w:tabs>
                    <w:spacing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▲▲▲▲▲▲▲▲▲</w:t>
                  </w:r>
                </w:p>
                <w:p w:rsidR="00637D82" w:rsidRDefault="00637D82">
                  <w:pPr>
                    <w:pStyle w:val="ParagraphStyle"/>
                    <w:spacing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▲▲▲▲▲▲▲▲▲</w:t>
                  </w:r>
                </w:p>
              </w:tc>
            </w:tr>
          </w:tbl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FFFFFF"/>
              </w:rPr>
            </w:pPr>
            <w:r>
              <w:rPr>
                <w:rFonts w:ascii="Times New Roman" w:hAnsi="Times New Roman" w:cs="Times New Roman"/>
                <w:i/>
                <w:iCs/>
                <w:color w:val="FFFFFF"/>
              </w:rPr>
              <w:t xml:space="preserve">  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рисунок и умножают числа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 тетради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56)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Работаем с геометрическим материалом.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Какие фигуры изображены на рисунке? </w:t>
            </w:r>
            <w:r>
              <w:rPr>
                <w:rFonts w:ascii="Times New Roman" w:hAnsi="Times New Roman" w:cs="Times New Roman"/>
                <w:i/>
                <w:iCs/>
              </w:rPr>
              <w:t>(Многоугольники.)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Как называются данные многоугольники? </w:t>
            </w:r>
            <w:r>
              <w:rPr>
                <w:rFonts w:ascii="Times New Roman" w:hAnsi="Times New Roman" w:cs="Times New Roman"/>
                <w:i/>
                <w:iCs/>
              </w:rPr>
              <w:t>(Четырехугольники.)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 сколько квадратов разделен зеленый четырехугольник?</w:t>
            </w:r>
          </w:p>
          <w:p w:rsidR="00637D82" w:rsidRDefault="00637D82">
            <w:pPr>
              <w:pStyle w:val="ParagraphStyle"/>
              <w:tabs>
                <w:tab w:val="left" w:pos="177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Запись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37D82" w:rsidRDefault="00637D82">
            <w:pPr>
              <w:pStyle w:val="ParagraphStyle"/>
              <w:tabs>
                <w:tab w:val="left" w:pos="177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+ 9 + 9 = 27 (кв.).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∙  3 = 27 (кв.).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Какой способ вам понравился больше? Почему?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 сколько квадратов разделен желтый четырехугольник?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Запись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ab/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+ 9 + 9 + 9 + 9 + 9 + 9 + 9 + 9 = 81 (кв.).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∙  9 = 81 (кв.).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Какой способ более удобный?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задание разными способами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 тетради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</w:t>
            </w:r>
            <w:r>
              <w:rPr>
                <w:rFonts w:ascii="Times New Roman" w:hAnsi="Times New Roman" w:cs="Times New Roman"/>
              </w:rPr>
              <w:t xml:space="preserve"> 5 </w:t>
            </w:r>
            <w:r>
              <w:rPr>
                <w:rFonts w:ascii="Times New Roman" w:hAnsi="Times New Roman" w:cs="Times New Roman"/>
              </w:rPr>
              <w:br/>
              <w:t>(с. 56)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Решите задачу.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Сколько кирпичей в каждом ряду? </w:t>
            </w:r>
            <w:r>
              <w:rPr>
                <w:rFonts w:ascii="Times New Roman" w:hAnsi="Times New Roman" w:cs="Times New Roman"/>
                <w:i/>
                <w:iCs/>
              </w:rPr>
              <w:t>(9 кирпичей.)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Сколько рядов в этой кладке? </w:t>
            </w:r>
            <w:r>
              <w:rPr>
                <w:rFonts w:ascii="Times New Roman" w:hAnsi="Times New Roman" w:cs="Times New Roman"/>
                <w:i/>
                <w:iCs/>
              </w:rPr>
              <w:t>(5 рядов.)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Из скольких кирпичей состоит кладка?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Запись</w:t>
            </w:r>
            <w:r>
              <w:rPr>
                <w:rFonts w:ascii="Times New Roman" w:hAnsi="Times New Roman" w:cs="Times New Roman"/>
              </w:rPr>
              <w:t>: 9 ∙  5 = 45 (к.).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Ответ</w:t>
            </w:r>
            <w:r>
              <w:rPr>
                <w:rFonts w:ascii="Times New Roman" w:hAnsi="Times New Roman" w:cs="Times New Roman"/>
              </w:rPr>
              <w:t>: 45 кирпичей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умножение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 тетради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стихотворени</w:t>
            </w:r>
            <w:r>
              <w:rPr>
                <w:rFonts w:ascii="Times New Roman" w:hAnsi="Times New Roman" w:cs="Times New Roman"/>
              </w:rPr>
              <w:lastRenderedPageBreak/>
              <w:t>я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Прочитайте отрывок из стихотворения «Таблица умножения» Марины Казариной (см. Ресурсный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материал)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Слушают </w:t>
            </w:r>
            <w:proofErr w:type="spellStart"/>
            <w:r>
              <w:rPr>
                <w:rFonts w:ascii="Times New Roman" w:hAnsi="Times New Roman" w:cs="Times New Roman"/>
              </w:rPr>
              <w:t>стихотво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рение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V. Первичное осмысление и закрепление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учебнику.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</w:t>
            </w:r>
            <w:r>
              <w:rPr>
                <w:rFonts w:ascii="Times New Roman" w:hAnsi="Times New Roman" w:cs="Times New Roman"/>
              </w:rPr>
              <w:t xml:space="preserve"> 26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59)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Задает вопросы. Комментирует и корректирует ответы. Наблюдает за работой учащихся. Помогает при необходимости, проверяет ответы. Комментирует ход решения.</w:t>
            </w:r>
          </w:p>
          <w:p w:rsidR="00637D82" w:rsidRDefault="00637D82">
            <w:pPr>
              <w:pStyle w:val="ParagraphStyle"/>
              <w:keepLines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Обратите внимание, что сравнение в каждом случае можно проводить и без выполнения вычислений.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Запись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37D82" w:rsidRDefault="00637D82">
            <w:pPr>
              <w:pStyle w:val="ParagraphStyle"/>
              <w:tabs>
                <w:tab w:val="left" w:pos="349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∙  8 больше 5 ∙  8;                    6 ∙  0 меньше 6 ∙  1;</w:t>
            </w:r>
          </w:p>
          <w:p w:rsidR="00637D82" w:rsidRDefault="00637D82">
            <w:pPr>
              <w:pStyle w:val="ParagraphStyle"/>
              <w:tabs>
                <w:tab w:val="left" w:pos="349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  <w:lang w:bidi="he-IL"/>
              </w:rPr>
              <w:t>׃</w:t>
            </w:r>
            <w:r>
              <w:rPr>
                <w:rFonts w:ascii="Times New Roman" w:hAnsi="Times New Roman" w:cs="Times New Roman"/>
              </w:rPr>
              <w:t xml:space="preserve"> 3 больше 12 </w:t>
            </w:r>
            <w:r>
              <w:rPr>
                <w:rFonts w:ascii="Times New Roman" w:hAnsi="Times New Roman" w:cs="Times New Roman"/>
                <w:lang w:bidi="he-IL"/>
              </w:rPr>
              <w:t>׃</w:t>
            </w:r>
            <w:r>
              <w:rPr>
                <w:rFonts w:ascii="Times New Roman" w:hAnsi="Times New Roman" w:cs="Times New Roman"/>
              </w:rPr>
              <w:t xml:space="preserve"> 4;                2 + 2 равно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2 ∙  2 и т. д.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Сравнивают значения выражений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осознают</w:t>
            </w:r>
            <w:r>
              <w:rPr>
                <w:rFonts w:ascii="Times New Roman" w:hAnsi="Times New Roman" w:cs="Times New Roman"/>
              </w:rPr>
              <w:br/>
              <w:t>свои возможности в учении; способны адекватно судить о причинах своего успеха или неуспеха в учении, связывая успехи с усилиями, трудолюбием.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умеют ориентироваться в учебнике, отвечают на простые и сложные вопросы учи-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теля, сами задают вопросы, находят нужную информацию в учебнике; определяют, в каких источниках можно найти необходимую информацию для выполнения задания;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логические</w:t>
            </w:r>
            <w:r>
              <w:rPr>
                <w:rFonts w:ascii="Times New Roman" w:hAnsi="Times New Roman" w:cs="Times New Roman"/>
              </w:rPr>
              <w:t xml:space="preserve"> – сравнивают и группируют предметы, объекты по нескольким основаниям, находят закономерности, самостоятельно продолжают их по установленном правилу.</w:t>
            </w:r>
          </w:p>
          <w:p w:rsidR="00637D82" w:rsidRDefault="00637D8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прогнозируют результаты уровня усвоения изучаемого материала; используют в работе простейшие инструменты; корректируют работу над заданием в дальнейшем; осуществляют оценку своего задания.</w:t>
            </w:r>
          </w:p>
          <w:p w:rsidR="00637D82" w:rsidRDefault="00637D8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участвуют в диалоге; сотрудничают в совместном решении </w:t>
            </w:r>
            <w:r>
              <w:rPr>
                <w:rFonts w:ascii="Times New Roman" w:hAnsi="Times New Roman" w:cs="Times New Roman"/>
              </w:rPr>
              <w:lastRenderedPageBreak/>
              <w:t>проблемы (задачи)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Выполнение задания в тетради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печатной тетради № 2.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45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 9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Работаем с геометрическим материалом.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состоит из двух частей: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разбить четырехугольник на квадраты с длиной стороны 1 см;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найти площадь четырехугольника.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 первой части задания для откладывания на сторонах четырехугольника отрезков длиной 1 см удобнее использовать циркуль.</w:t>
            </w:r>
          </w:p>
          <w:p w:rsidR="00637D82" w:rsidRDefault="00637D8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2945130" cy="1137920"/>
                  <wp:effectExtent l="1905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130" cy="113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Проведите отрезки по линейке:</w:t>
            </w:r>
          </w:p>
          <w:p w:rsidR="00637D82" w:rsidRDefault="00637D8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lastRenderedPageBreak/>
              <w:drawing>
                <wp:inline distT="0" distB="0" distL="0" distR="0">
                  <wp:extent cx="2945130" cy="786765"/>
                  <wp:effectExtent l="1905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130" cy="786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 В итоге четырехугольник получился разбитым на квадраты площадью 1 см². Теперь переходим к выполнению второй части задания. </w:t>
            </w:r>
            <w:r>
              <w:rPr>
                <w:rFonts w:ascii="Times New Roman" w:hAnsi="Times New Roman" w:cs="Times New Roman"/>
                <w:i/>
                <w:iCs/>
              </w:rPr>
              <w:t>(При этом дети могут рассуждать двумя способами.)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Способ 1.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четырехугольнике 2 ряда квадратов по 8 в каждом. Следовательно, его площадь равна: 8 ∙  2 = 16 (см²).</w:t>
            </w:r>
          </w:p>
          <w:p w:rsidR="00637D82" w:rsidRDefault="00637D82">
            <w:pPr>
              <w:pStyle w:val="ParagraphStyle"/>
              <w:spacing w:before="75"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Способ 2.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четырехугольнике 8 столбцов квадратов по 2 в каждом. Значит, его площадь равна: 2 ∙  8 = 16 (см²)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Находят площадь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четырехугольника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 тетради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VI. Итоги урока.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Рефлексия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полученных на уроке сведений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Предлагает оценить свою работу на уроке, заполнив таблицу самооценки. Проводит беседу по вопросам:</w:t>
            </w:r>
          </w:p>
          <w:p w:rsidR="00637D82" w:rsidRDefault="00637D82">
            <w:pPr>
              <w:pStyle w:val="ParagraphStyle"/>
              <w:spacing w:before="3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особенно заинтересовало вас во время урока?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нового узнали на уроке?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такое площадь?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Какую фигуру называют четырехугольником?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 А сейчас выберите и поднимите соответствующий смайлик: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 понравилось на уроке и все удалось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все понравилось, но что-то не удалось; все удалось, но что-то не понравилось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вопросы. Определяют свое эмоциональное состояние на уроке. Проводят самооценку, рефлексию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Индивидуальная, фронтальная</w:t>
            </w:r>
          </w:p>
        </w:tc>
        <w:tc>
          <w:tcPr>
            <w:tcW w:w="2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 и принимают его; структурируют знания; выполняют осознанное и произвольное построение речевого высказывания.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прогнозируют результаты уровня усвоения изучаемого материала; выделяют и осознают то, что уже усвоено и что еще нужно усвоить; выполняют оценку результатов работы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Оценивание учащихся за работу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</w:t>
            </w:r>
          </w:p>
        </w:tc>
      </w:tr>
      <w:tr w:rsidR="00637D82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</w:t>
            </w:r>
            <w:r>
              <w:rPr>
                <w:rFonts w:ascii="Times New Roman" w:hAnsi="Times New Roman" w:cs="Times New Roman"/>
              </w:rPr>
              <w:br/>
              <w:t>задание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Поясняет домашнее задание.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29, 30 (учебник); задание 1 (рабочая тетрадь)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задание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</w:t>
            </w:r>
          </w:p>
        </w:tc>
      </w:tr>
    </w:tbl>
    <w:p w:rsidR="00637D82" w:rsidRDefault="00637D82" w:rsidP="00637D82">
      <w:pPr>
        <w:pStyle w:val="ParagraphStyle"/>
        <w:spacing w:before="300" w:after="15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РЕСУРСНЫЙ МАТЕРИАЛ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901"/>
        <w:gridCol w:w="6791"/>
      </w:tblGrid>
      <w:tr w:rsidR="00637D82">
        <w:trPr>
          <w:trHeight w:val="15"/>
          <w:jc w:val="center"/>
        </w:trPr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</w:tcPr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для начала по порядку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Беремся умножать </w:t>
            </w:r>
            <w:r>
              <w:rPr>
                <w:rFonts w:ascii="Times New Roman" w:hAnsi="Times New Roman" w:cs="Times New Roman"/>
              </w:rPr>
              <w:t>ДЕВЯТКУ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Умножим девять на один,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Историю страны листая,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Пусть помнит каждый гражданин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славном дне – </w:t>
            </w:r>
            <w:r>
              <w:rPr>
                <w:rFonts w:ascii="Times New Roman" w:hAnsi="Times New Roman" w:cs="Times New Roman"/>
              </w:rPr>
              <w:t>ДЕВЯТОМ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мая!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Умножить девять на два просто,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чтоб не забывать ответ,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Запомни: твой «гражданский» возраст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Начнется в </w:t>
            </w:r>
            <w:r>
              <w:rPr>
                <w:rFonts w:ascii="Times New Roman" w:hAnsi="Times New Roman" w:cs="Times New Roman"/>
              </w:rPr>
              <w:t>ВОСЕМНАДЦАТЬ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лет!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«Девятка на три», – вслух считаем,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Здесь </w:t>
            </w:r>
            <w:r>
              <w:rPr>
                <w:rFonts w:ascii="Times New Roman" w:hAnsi="Times New Roman" w:cs="Times New Roman"/>
              </w:rPr>
              <w:t>ДВАДЦАТЬ СЕМЬ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решенье есть!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на четыре умножаем –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Получим ровно </w:t>
            </w:r>
            <w:r>
              <w:rPr>
                <w:rFonts w:ascii="Times New Roman" w:hAnsi="Times New Roman" w:cs="Times New Roman"/>
              </w:rPr>
              <w:t>ТРИДЦАТЬ ШЕСТЬ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Совсем несложно научиться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пять девятку умножать!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 в итоге получиться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Произведенье </w:t>
            </w:r>
            <w:r>
              <w:rPr>
                <w:rFonts w:ascii="Times New Roman" w:hAnsi="Times New Roman" w:cs="Times New Roman"/>
              </w:rPr>
              <w:t>СОРОК ПЯТЬ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чтоб на шесть умножить девять,</w:t>
            </w:r>
          </w:p>
          <w:p w:rsidR="00637D82" w:rsidRDefault="00637D82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Нам ничего не нужно делать!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с вами это проходили,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ответе – </w:t>
            </w:r>
            <w:r>
              <w:rPr>
                <w:rFonts w:ascii="Times New Roman" w:hAnsi="Times New Roman" w:cs="Times New Roman"/>
              </w:rPr>
              <w:t>ПЯТЬДЕСЯТ ЧЕТЫРЕ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вот и умница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Мальвина</w:t>
            </w:r>
            <w:proofErr w:type="spellEnd"/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Прилежно учит Буратино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говорит ему: «Смотри,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Девятью семь – </w:t>
            </w:r>
            <w:r>
              <w:rPr>
                <w:rFonts w:ascii="Times New Roman" w:hAnsi="Times New Roman" w:cs="Times New Roman"/>
              </w:rPr>
              <w:t>ШЕСТЬДЕСЯТ 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Девятью восемь – вот задача,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Давай, работай, голова!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нас не подвела удача,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Даем ответ – </w:t>
            </w:r>
            <w:r>
              <w:rPr>
                <w:rFonts w:ascii="Times New Roman" w:hAnsi="Times New Roman" w:cs="Times New Roman"/>
              </w:rPr>
              <w:t>СЕМЬДЕСЯТ ДВА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девять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девять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умножаем,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в таблице проверяем,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равен, судя по всему,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ВОСЬМИДЕСЯТИ ОДНОМУ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последний остается,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он нам сразу поддается!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Девятью десять – это просто!</w:t>
            </w:r>
          </w:p>
          <w:p w:rsidR="00637D82" w:rsidRDefault="00637D82">
            <w:pPr>
              <w:pStyle w:val="ParagraphStyle"/>
              <w:spacing w:line="264" w:lineRule="auto"/>
              <w:ind w:left="7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ответе – ровно </w:t>
            </w:r>
            <w:r>
              <w:rPr>
                <w:rFonts w:ascii="Times New Roman" w:hAnsi="Times New Roman" w:cs="Times New Roman"/>
              </w:rPr>
              <w:t>ДЕВЯНОСТО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37D82" w:rsidRDefault="00637D8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М. Казарина</w:t>
            </w:r>
          </w:p>
        </w:tc>
      </w:tr>
    </w:tbl>
    <w:p w:rsidR="00637D82" w:rsidRDefault="00637D82" w:rsidP="00637D82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0C16" w:rsidRDefault="00F50C16"/>
    <w:sectPr w:rsidR="00F50C16" w:rsidSect="00637D82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37D82"/>
    <w:rsid w:val="00637D82"/>
    <w:rsid w:val="00F50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37D8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637D8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637D82"/>
    <w:rPr>
      <w:color w:val="000000"/>
      <w:sz w:val="20"/>
      <w:szCs w:val="20"/>
    </w:rPr>
  </w:style>
  <w:style w:type="character" w:customStyle="1" w:styleId="Heading">
    <w:name w:val="Heading"/>
    <w:uiPriority w:val="99"/>
    <w:rsid w:val="00637D82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37D82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37D82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37D82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37D82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63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D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1871</Words>
  <Characters>10666</Characters>
  <Application>Microsoft Office Word</Application>
  <DocSecurity>0</DocSecurity>
  <Lines>88</Lines>
  <Paragraphs>25</Paragraphs>
  <ScaleCrop>false</ScaleCrop>
  <Company>Toshiba</Company>
  <LinksUpToDate>false</LinksUpToDate>
  <CharactersWithSpaces>12512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2016-01-18T03:55:00Z</dcterms:created>
  <dcterms:modified xsi:type="dcterms:W3CDTF">2016-01-18T04:02:00Z</dcterms:modified>
</cp:coreProperties>
</file>