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FC" w:rsidRDefault="00EA7F09">
      <w:r w:rsidRPr="00EA7F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3pt;height:479.45pt">
            <v:imagedata r:id="rId4" o:title="5 Т"/>
          </v:shape>
        </w:pict>
      </w:r>
    </w:p>
    <w:tbl>
      <w:tblPr>
        <w:tblW w:w="0" w:type="auto"/>
        <w:tblCellSpacing w:w="0" w:type="dxa"/>
        <w:tblCellMar>
          <w:top w:w="15" w:type="dxa"/>
          <w:left w:w="15" w:type="dxa"/>
          <w:bottom w:w="15" w:type="dxa"/>
          <w:right w:w="15" w:type="dxa"/>
        </w:tblCellMar>
        <w:tblLook w:val="00A0"/>
      </w:tblPr>
      <w:tblGrid>
        <w:gridCol w:w="14600"/>
      </w:tblGrid>
      <w:tr w:rsidR="00AE60FC" w:rsidRPr="00975317" w:rsidTr="009B0675">
        <w:trPr>
          <w:tblCellSpacing w:w="0" w:type="dxa"/>
        </w:trPr>
        <w:tc>
          <w:tcPr>
            <w:tcW w:w="0" w:type="auto"/>
            <w:vAlign w:val="center"/>
          </w:tcPr>
          <w:p w:rsidR="00AE60FC" w:rsidRPr="009B0675" w:rsidRDefault="00AE60FC" w:rsidP="00A34256">
            <w:pPr>
              <w:spacing w:after="0" w:line="240" w:lineRule="auto"/>
              <w:rPr>
                <w:rFonts w:ascii="Times New Roman" w:hAnsi="Times New Roman"/>
                <w:sz w:val="28"/>
                <w:szCs w:val="24"/>
                <w:lang w:eastAsia="ru-RU"/>
              </w:rPr>
            </w:pPr>
          </w:p>
          <w:p w:rsidR="00AE60FC" w:rsidRPr="009B0675" w:rsidRDefault="00AE60FC" w:rsidP="009B0675">
            <w:pPr>
              <w:spacing w:after="0" w:line="240" w:lineRule="auto"/>
              <w:ind w:firstLine="284"/>
              <w:jc w:val="center"/>
              <w:rPr>
                <w:rFonts w:ascii="Times New Roman" w:hAnsi="Times New Roman"/>
                <w:b/>
                <w:bCs/>
                <w:sz w:val="40"/>
                <w:szCs w:val="36"/>
                <w:lang w:eastAsia="ru-RU"/>
              </w:rPr>
            </w:pPr>
            <w:r w:rsidRPr="009B0675">
              <w:rPr>
                <w:rFonts w:ascii="Times New Roman" w:hAnsi="Times New Roman"/>
                <w:b/>
                <w:bCs/>
                <w:sz w:val="40"/>
                <w:szCs w:val="36"/>
                <w:lang w:eastAsia="ru-RU"/>
              </w:rPr>
              <w:t>Пояснительная записка.</w:t>
            </w:r>
          </w:p>
          <w:p w:rsidR="00AE60FC" w:rsidRPr="009B0675" w:rsidRDefault="00AE60FC" w:rsidP="009B0675">
            <w:pPr>
              <w:spacing w:after="0" w:line="240" w:lineRule="auto"/>
              <w:ind w:firstLine="284"/>
              <w:rPr>
                <w:rFonts w:ascii="Times New Roman" w:hAnsi="Times New Roman"/>
                <w:b/>
                <w:bCs/>
                <w:sz w:val="40"/>
                <w:szCs w:val="36"/>
                <w:lang w:eastAsia="ru-RU"/>
              </w:rPr>
            </w:pPr>
          </w:p>
          <w:p w:rsidR="00AE60FC" w:rsidRPr="009B0675" w:rsidRDefault="00AE60FC" w:rsidP="009B0675">
            <w:pPr>
              <w:spacing w:after="0" w:line="240" w:lineRule="auto"/>
              <w:ind w:firstLine="284"/>
              <w:rPr>
                <w:rFonts w:ascii="Times New Roman" w:hAnsi="Times New Roman"/>
                <w:sz w:val="28"/>
                <w:szCs w:val="28"/>
                <w:lang w:eastAsia="ru-RU"/>
              </w:rPr>
            </w:pPr>
            <w:r w:rsidRPr="009B0675">
              <w:rPr>
                <w:rFonts w:ascii="Times New Roman" w:hAnsi="Times New Roman"/>
                <w:sz w:val="28"/>
                <w:szCs w:val="28"/>
                <w:lang w:eastAsia="ru-RU"/>
              </w:rPr>
              <w:t xml:space="preserve">В основе школьного туризма лежат фундаментальные, </w:t>
            </w:r>
            <w:proofErr w:type="spellStart"/>
            <w:r w:rsidRPr="009B0675">
              <w:rPr>
                <w:rFonts w:ascii="Times New Roman" w:hAnsi="Times New Roman"/>
                <w:sz w:val="28"/>
                <w:szCs w:val="28"/>
                <w:lang w:eastAsia="ru-RU"/>
              </w:rPr>
              <w:t>неустаревающие</w:t>
            </w:r>
            <w:proofErr w:type="spellEnd"/>
            <w:r w:rsidRPr="009B0675">
              <w:rPr>
                <w:rFonts w:ascii="Times New Roman" w:hAnsi="Times New Roman"/>
                <w:sz w:val="28"/>
                <w:szCs w:val="28"/>
                <w:lang w:eastAsia="ru-RU"/>
              </w:rPr>
              <w:t xml:space="preserve"> принципы образования и воспитания: гуманно-демократический, концептуально-методологический, системно-целостный, творчески развивающий, лич</w:t>
            </w:r>
            <w:r>
              <w:rPr>
                <w:rFonts w:ascii="Times New Roman" w:hAnsi="Times New Roman"/>
                <w:sz w:val="28"/>
                <w:szCs w:val="28"/>
                <w:lang w:eastAsia="ru-RU"/>
              </w:rPr>
              <w:t>ностно-ориентированный, созидающ</w:t>
            </w:r>
            <w:proofErr w:type="gramStart"/>
            <w:r w:rsidRPr="009B0675">
              <w:rPr>
                <w:rFonts w:ascii="Times New Roman" w:hAnsi="Times New Roman"/>
                <w:sz w:val="28"/>
                <w:szCs w:val="28"/>
                <w:lang w:eastAsia="ru-RU"/>
              </w:rPr>
              <w:t>е-</w:t>
            </w:r>
            <w:proofErr w:type="gramEnd"/>
            <w:r>
              <w:rPr>
                <w:rFonts w:ascii="Times New Roman" w:hAnsi="Times New Roman"/>
                <w:sz w:val="28"/>
                <w:szCs w:val="28"/>
                <w:lang w:eastAsia="ru-RU"/>
              </w:rPr>
              <w:t xml:space="preserve"> </w:t>
            </w:r>
            <w:proofErr w:type="spellStart"/>
            <w:r w:rsidRPr="009B0675">
              <w:rPr>
                <w:rFonts w:ascii="Times New Roman" w:hAnsi="Times New Roman"/>
                <w:sz w:val="28"/>
                <w:szCs w:val="28"/>
                <w:lang w:eastAsia="ru-RU"/>
              </w:rPr>
              <w:t>деятельностный</w:t>
            </w:r>
            <w:proofErr w:type="spellEnd"/>
            <w:r w:rsidRPr="009B0675">
              <w:rPr>
                <w:rFonts w:ascii="Times New Roman" w:hAnsi="Times New Roman"/>
                <w:sz w:val="28"/>
                <w:szCs w:val="28"/>
                <w:lang w:eastAsia="ru-RU"/>
              </w:rPr>
              <w:t>.</w:t>
            </w:r>
            <w:r>
              <w:rPr>
                <w:rFonts w:ascii="Times New Roman" w:hAnsi="Times New Roman"/>
                <w:sz w:val="28"/>
                <w:szCs w:val="28"/>
                <w:lang w:eastAsia="ru-RU"/>
              </w:rPr>
              <w:t xml:space="preserve">   </w:t>
            </w:r>
            <w:r w:rsidRPr="009B0675">
              <w:rPr>
                <w:rFonts w:ascii="Times New Roman" w:hAnsi="Times New Roman"/>
                <w:sz w:val="28"/>
                <w:szCs w:val="28"/>
                <w:lang w:eastAsia="ru-RU"/>
              </w:rPr>
              <w:t xml:space="preserve">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AE60FC" w:rsidRPr="009B0675" w:rsidRDefault="00AE60FC" w:rsidP="009B0675">
            <w:pPr>
              <w:spacing w:after="0" w:line="240" w:lineRule="auto"/>
              <w:ind w:firstLine="284"/>
              <w:rPr>
                <w:rFonts w:ascii="Times New Roman" w:hAnsi="Times New Roman"/>
                <w:sz w:val="28"/>
                <w:szCs w:val="24"/>
                <w:lang w:eastAsia="ru-RU"/>
              </w:rPr>
            </w:pPr>
            <w:proofErr w:type="gramStart"/>
            <w:r w:rsidRPr="009B0675">
              <w:rPr>
                <w:rFonts w:ascii="Times New Roman" w:hAnsi="Times New Roman"/>
                <w:sz w:val="28"/>
                <w:szCs w:val="24"/>
                <w:lang w:eastAsia="ru-RU"/>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roofErr w:type="gramEnd"/>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lastRenderedPageBreak/>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color w:val="003366"/>
                <w:szCs w:val="20"/>
                <w:lang w:eastAsia="ru-RU"/>
              </w:rPr>
              <w:t> </w:t>
            </w:r>
            <w:r w:rsidRPr="009B0675">
              <w:rPr>
                <w:rFonts w:ascii="Times New Roman" w:hAnsi="Times New Roman"/>
                <w:b/>
                <w:bCs/>
                <w:sz w:val="28"/>
                <w:szCs w:val="24"/>
                <w:lang w:eastAsia="ru-RU"/>
              </w:rPr>
              <w:t>Цель программы.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8"/>
                <w:lang w:eastAsia="ru-RU"/>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r w:rsidRPr="009B0675">
              <w:rPr>
                <w:rFonts w:ascii="Times New Roman" w:hAnsi="Times New Roman"/>
                <w:szCs w:val="20"/>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lastRenderedPageBreak/>
              <w:t> </w:t>
            </w:r>
            <w:r w:rsidRPr="009B0675">
              <w:rPr>
                <w:rFonts w:ascii="Times New Roman" w:hAnsi="Times New Roman"/>
                <w:b/>
                <w:bCs/>
                <w:sz w:val="28"/>
                <w:szCs w:val="24"/>
                <w:lang w:eastAsia="ru-RU"/>
              </w:rPr>
              <w:t>Задачи.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b/>
                <w:bCs/>
                <w:i/>
                <w:iCs/>
                <w:sz w:val="28"/>
                <w:szCs w:val="28"/>
                <w:lang w:eastAsia="ru-RU"/>
              </w:rPr>
              <w:t>1. В области образования: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приобретение умений и навыков в работе с картой, компасом;</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приобретение специальных знаний по вопросам туризма и ориентирования, доврачебной медицинской помощи;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обеспечение выживания в экстремальных условиях, знакомство с проблемами экологии и охраны природы.</w:t>
            </w:r>
          </w:p>
          <w:p w:rsidR="00AE60FC" w:rsidRPr="009B0675" w:rsidRDefault="00AE60FC" w:rsidP="009B0675">
            <w:pPr>
              <w:spacing w:before="100" w:beforeAutospacing="1" w:after="100" w:afterAutospacing="1" w:line="240" w:lineRule="auto"/>
              <w:ind w:firstLine="284"/>
              <w:jc w:val="both"/>
              <w:rPr>
                <w:rFonts w:ascii="Times New Roman" w:hAnsi="Times New Roman"/>
                <w:sz w:val="32"/>
                <w:szCs w:val="32"/>
                <w:lang w:eastAsia="ru-RU"/>
              </w:rPr>
            </w:pPr>
            <w:r w:rsidRPr="009B0675">
              <w:rPr>
                <w:rFonts w:ascii="Times New Roman" w:hAnsi="Times New Roman"/>
                <w:b/>
                <w:bCs/>
                <w:i/>
                <w:iCs/>
                <w:sz w:val="32"/>
                <w:szCs w:val="32"/>
                <w:lang w:eastAsia="ru-RU"/>
              </w:rPr>
              <w:t>2. В области воспитания: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содействие гармоничному развитию личности, совершенствование духовных и физических потребностей;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формирование самостоятельности и волевых качеств в любой обстановке;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гуманное отношение к окружающему миру;</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умение вести себя в коллективе, выработка организаторских навыков в случае необходимости.</w:t>
            </w:r>
          </w:p>
          <w:p w:rsidR="00AE60FC" w:rsidRPr="009B0675" w:rsidRDefault="00AE60FC" w:rsidP="009B0675">
            <w:pPr>
              <w:spacing w:before="100" w:beforeAutospacing="1" w:after="100" w:afterAutospacing="1" w:line="240" w:lineRule="auto"/>
              <w:ind w:firstLine="284"/>
              <w:jc w:val="both"/>
              <w:rPr>
                <w:rFonts w:ascii="Times New Roman" w:hAnsi="Times New Roman"/>
                <w:sz w:val="32"/>
                <w:szCs w:val="32"/>
                <w:lang w:eastAsia="ru-RU"/>
              </w:rPr>
            </w:pPr>
            <w:r w:rsidRPr="009B0675">
              <w:rPr>
                <w:rFonts w:ascii="Times New Roman" w:hAnsi="Times New Roman"/>
                <w:b/>
                <w:bCs/>
                <w:i/>
                <w:iCs/>
                <w:sz w:val="32"/>
                <w:szCs w:val="32"/>
                <w:lang w:eastAsia="ru-RU"/>
              </w:rPr>
              <w:t>3. В области физической подготовки: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4"/>
                <w:lang w:eastAsia="ru-RU"/>
              </w:rPr>
              <w:lastRenderedPageBreak/>
              <w:t>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Можно начинать заниматься с любого возраста предложенных классов. Зачисляются все желающие, не имеющие медицинских противопоказаний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Методы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w:t>
            </w:r>
            <w:proofErr w:type="spellStart"/>
            <w:r w:rsidRPr="009B0675">
              <w:rPr>
                <w:rFonts w:ascii="Times New Roman" w:hAnsi="Times New Roman"/>
                <w:sz w:val="28"/>
                <w:szCs w:val="28"/>
                <w:lang w:eastAsia="ru-RU"/>
              </w:rPr>
              <w:t>Поиск</w:t>
            </w:r>
            <w:r>
              <w:rPr>
                <w:rFonts w:ascii="Times New Roman" w:hAnsi="Times New Roman"/>
                <w:sz w:val="28"/>
                <w:szCs w:val="28"/>
                <w:lang w:eastAsia="ru-RU"/>
              </w:rPr>
              <w:t>ово</w:t>
            </w:r>
            <w:proofErr w:type="spellEnd"/>
            <w:r>
              <w:rPr>
                <w:rFonts w:ascii="Times New Roman" w:hAnsi="Times New Roman"/>
                <w:sz w:val="28"/>
                <w:szCs w:val="28"/>
                <w:lang w:eastAsia="ru-RU"/>
              </w:rPr>
              <w:t xml:space="preserve"> - исследовательский метод (</w:t>
            </w:r>
            <w:r w:rsidRPr="009B0675">
              <w:rPr>
                <w:rFonts w:ascii="Times New Roman" w:hAnsi="Times New Roman"/>
                <w:sz w:val="28"/>
                <w:szCs w:val="28"/>
                <w:lang w:eastAsia="ru-RU"/>
              </w:rPr>
              <w:t xml:space="preserve">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w:t>
            </w:r>
            <w:r>
              <w:rPr>
                <w:rFonts w:ascii="Times New Roman" w:hAnsi="Times New Roman"/>
                <w:sz w:val="28"/>
                <w:szCs w:val="28"/>
                <w:lang w:eastAsia="ru-RU"/>
              </w:rPr>
              <w:t>походах и на экскурсиях</w:t>
            </w:r>
            <w:r w:rsidRPr="009B0675">
              <w:rPr>
                <w:rFonts w:ascii="Times New Roman" w:hAnsi="Times New Roman"/>
                <w:sz w:val="28"/>
                <w:szCs w:val="28"/>
                <w:lang w:eastAsia="ru-RU"/>
              </w:rPr>
              <w:t>)</w:t>
            </w:r>
            <w:r>
              <w:rPr>
                <w:rFonts w:ascii="Times New Roman" w:hAnsi="Times New Roman"/>
                <w:sz w:val="28"/>
                <w:szCs w:val="28"/>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 </w:t>
            </w:r>
            <w:r w:rsidRPr="009B0675">
              <w:rPr>
                <w:rFonts w:ascii="Times New Roman" w:hAnsi="Times New Roman"/>
                <w:sz w:val="28"/>
                <w:szCs w:val="28"/>
                <w:lang w:eastAsia="ru-RU"/>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sz w:val="28"/>
                <w:szCs w:val="24"/>
                <w:lang w:eastAsia="ru-RU"/>
              </w:rPr>
              <w:t>Формы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Проведение соревнований по спортивному ориентированию.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Участие в туристических слётах.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Участие в военно-спортивных играх.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4. Проведение конференций, викторин, спортивных эстафет по охране природы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lastRenderedPageBreak/>
              <w:t> </w:t>
            </w:r>
            <w:r w:rsidRPr="009B0675">
              <w:rPr>
                <w:rFonts w:ascii="Times New Roman" w:hAnsi="Times New Roman"/>
                <w:b/>
                <w:bCs/>
                <w:sz w:val="28"/>
                <w:szCs w:val="24"/>
                <w:lang w:eastAsia="ru-RU"/>
              </w:rPr>
              <w:t>Прогнозируемые результаты и критерии их оценки.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4"/>
                <w:lang w:eastAsia="ru-RU"/>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rsidR="00AE60FC" w:rsidRPr="009B0675" w:rsidRDefault="00AE60FC" w:rsidP="009B0675">
            <w:pPr>
              <w:spacing w:before="100" w:beforeAutospacing="1" w:after="100" w:afterAutospacing="1" w:line="240" w:lineRule="auto"/>
              <w:ind w:firstLine="284"/>
              <w:jc w:val="both"/>
              <w:rPr>
                <w:rFonts w:ascii="Times New Roman" w:hAnsi="Times New Roman"/>
                <w:i/>
                <w:sz w:val="28"/>
                <w:szCs w:val="24"/>
                <w:lang w:eastAsia="ru-RU"/>
              </w:rPr>
            </w:pPr>
            <w:r w:rsidRPr="009B0675">
              <w:rPr>
                <w:rFonts w:ascii="Times New Roman" w:hAnsi="Times New Roman"/>
                <w:szCs w:val="20"/>
                <w:lang w:eastAsia="ru-RU"/>
              </w:rPr>
              <w:t> </w:t>
            </w:r>
          </w:p>
          <w:p w:rsidR="00AE60FC" w:rsidRPr="009B0675" w:rsidRDefault="00AE60FC" w:rsidP="009B0675">
            <w:pPr>
              <w:spacing w:before="100" w:beforeAutospacing="1" w:after="100" w:afterAutospacing="1" w:line="240" w:lineRule="auto"/>
              <w:ind w:firstLine="284"/>
              <w:jc w:val="both"/>
              <w:rPr>
                <w:rFonts w:ascii="Times New Roman" w:hAnsi="Times New Roman"/>
                <w:b/>
                <w:sz w:val="28"/>
                <w:szCs w:val="28"/>
                <w:lang w:eastAsia="ru-RU"/>
              </w:rPr>
            </w:pPr>
            <w:r w:rsidRPr="009B0675">
              <w:rPr>
                <w:rFonts w:ascii="Times New Roman" w:hAnsi="Times New Roman"/>
                <w:b/>
                <w:bCs/>
                <w:sz w:val="28"/>
                <w:szCs w:val="28"/>
                <w:lang w:eastAsia="ru-RU"/>
              </w:rPr>
              <w:t xml:space="preserve">По завершении обучения кружковцы должны </w:t>
            </w:r>
            <w:r w:rsidRPr="009B0675">
              <w:rPr>
                <w:rFonts w:ascii="Times New Roman" w:hAnsi="Times New Roman"/>
                <w:b/>
                <w:bCs/>
                <w:iCs/>
                <w:sz w:val="28"/>
                <w:szCs w:val="28"/>
                <w:lang w:eastAsia="ru-RU"/>
              </w:rPr>
              <w:t>знать: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порядок организации и правила поведения в походах и на соревнованиях;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вопросы туризма и экологии;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основы топографии и ориентирования;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умение ориентироваться по местным признакам и звёздам;</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опасные и ядовитые растения края, иметь представление о самоконтроле и доврачебной медицинской помощи;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основные разделы пройденной программы;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порядок организации, подготовки и проведения экскурсии и похода;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lastRenderedPageBreak/>
              <w:t>- способы преодоления различных естественных препятствий;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способы организации и проведения поисково-спасательных работ;</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основные исторические и географические сведения о родном крае;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различные способы ориентирования на местности.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i/>
                <w:iCs/>
                <w:sz w:val="28"/>
                <w:szCs w:val="24"/>
                <w:lang w:eastAsia="ru-RU"/>
              </w:rPr>
              <w:t>уметь: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передвигаться по дорогам и тропам в составе группы;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преодолевать вместе  естественные препятствия на пути;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ориентироваться по компасу и карте в походе и на соревновании по спортивному ориентированию;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организовать походный быт и оказывать элементарную медицинскую помощь;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передвигаться по дорогам, тропам и пересечённой местности в составе группы;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 владеть приёмами </w:t>
            </w:r>
            <w:proofErr w:type="spellStart"/>
            <w:r w:rsidRPr="009B0675">
              <w:rPr>
                <w:rFonts w:ascii="Times New Roman" w:hAnsi="Times New Roman"/>
                <w:sz w:val="28"/>
                <w:szCs w:val="28"/>
                <w:lang w:eastAsia="ru-RU"/>
              </w:rPr>
              <w:t>самостраховки</w:t>
            </w:r>
            <w:proofErr w:type="spellEnd"/>
            <w:r w:rsidRPr="009B0675">
              <w:rPr>
                <w:rFonts w:ascii="Times New Roman" w:hAnsi="Times New Roman"/>
                <w:sz w:val="28"/>
                <w:szCs w:val="28"/>
                <w:lang w:eastAsia="ru-RU"/>
              </w:rPr>
              <w:t>, преодолевать различные естественные или искусственные препятствия;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уметь правильно применять туристские узлы;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проводить поисково-спасательные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оформлять отчёт и задания, выполненные в походах и на экскурсиях;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lastRenderedPageBreak/>
              <w:t>- организовать походный быт и распределять продукты на весь поход или слёт;</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оказывать доврачебную помощь и правильно транспортировать пострадавшего.</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color w:val="003366"/>
                <w:szCs w:val="20"/>
                <w:lang w:eastAsia="ru-RU"/>
              </w:rPr>
              <w:t> </w:t>
            </w:r>
            <w:r w:rsidRPr="009B0675">
              <w:rPr>
                <w:rFonts w:ascii="Times New Roman" w:hAnsi="Times New Roman"/>
                <w:b/>
                <w:bCs/>
                <w:sz w:val="28"/>
                <w:szCs w:val="24"/>
                <w:lang w:eastAsia="ru-RU"/>
              </w:rPr>
              <w:t>Этапы и сроки реализации.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Подготовительно-организационный - сентябрь.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Основной (теоретический и практический) - сентябрь - май.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Заключительный (итоговый туристический слёт, летние походы, жизнь в палаточных лагерях) - июнь, июль.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Рабочая программа школьного туризма с элементами спортивного ориентирования.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color w:val="000000"/>
                <w:szCs w:val="20"/>
                <w:lang w:eastAsia="ru-RU"/>
              </w:rPr>
              <w:t> </w:t>
            </w:r>
            <w:r w:rsidRPr="009B0675">
              <w:rPr>
                <w:rFonts w:ascii="Times New Roman" w:hAnsi="Times New Roman"/>
                <w:b/>
                <w:bCs/>
                <w:sz w:val="28"/>
                <w:szCs w:val="24"/>
                <w:lang w:eastAsia="ru-RU"/>
              </w:rPr>
              <w:t>1. Вводное занятие.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2. Организация и подготовка похода.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w:t>
            </w:r>
            <w:r w:rsidRPr="009B0675">
              <w:rPr>
                <w:rFonts w:ascii="Times New Roman" w:hAnsi="Times New Roman"/>
                <w:sz w:val="28"/>
                <w:szCs w:val="28"/>
                <w:lang w:eastAsia="ru-RU"/>
              </w:rPr>
              <w:lastRenderedPageBreak/>
              <w:t>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3. Туристское снаряжение.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i/>
                <w:iCs/>
                <w:sz w:val="28"/>
                <w:szCs w:val="24"/>
                <w:lang w:eastAsia="ru-RU"/>
              </w:rPr>
              <w:t>Личное снаряжение.</w:t>
            </w:r>
            <w:r w:rsidRPr="009B0675">
              <w:rPr>
                <w:rFonts w:ascii="Times New Roman" w:hAnsi="Times New Roman"/>
                <w:sz w:val="28"/>
                <w:szCs w:val="24"/>
                <w:lang w:eastAsia="ru-RU"/>
              </w:rPr>
              <w:t xml:space="preserve">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w:t>
            </w:r>
            <w:proofErr w:type="gramStart"/>
            <w:r w:rsidRPr="009B0675">
              <w:rPr>
                <w:rFonts w:ascii="Times New Roman" w:hAnsi="Times New Roman"/>
                <w:sz w:val="28"/>
                <w:szCs w:val="24"/>
                <w:lang w:eastAsia="ru-RU"/>
              </w:rPr>
              <w:t>Одежда и обувь для зимних походов (меховая куртка, капюшон, маска, брюки, бахилы, рукавицы, свитер, сменная обувь, белье, носки).</w:t>
            </w:r>
            <w:proofErr w:type="gramEnd"/>
            <w:r w:rsidRPr="009B0675">
              <w:rPr>
                <w:rFonts w:ascii="Times New Roman" w:hAnsi="Times New Roman"/>
                <w:sz w:val="28"/>
                <w:szCs w:val="24"/>
                <w:lang w:eastAsia="ru-RU"/>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w:t>
            </w:r>
            <w:proofErr w:type="gramStart"/>
            <w:r w:rsidRPr="009B0675">
              <w:rPr>
                <w:rFonts w:ascii="Times New Roman" w:hAnsi="Times New Roman"/>
                <w:sz w:val="28"/>
                <w:szCs w:val="24"/>
                <w:lang w:eastAsia="ru-RU"/>
              </w:rPr>
              <w:t>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roofErr w:type="gramEnd"/>
          </w:p>
          <w:p w:rsidR="00AE60FC"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i/>
                <w:iCs/>
                <w:sz w:val="28"/>
                <w:szCs w:val="24"/>
                <w:lang w:eastAsia="ru-RU"/>
              </w:rPr>
              <w:t xml:space="preserve">Групповое снаряжение. </w:t>
            </w:r>
            <w:r w:rsidRPr="009B0675">
              <w:rPr>
                <w:rFonts w:ascii="Times New Roman" w:hAnsi="Times New Roman"/>
                <w:sz w:val="28"/>
                <w:szCs w:val="24"/>
                <w:lang w:eastAsia="ru-RU"/>
              </w:rPr>
              <w:t xml:space="preserve">Особенности снаряжения для многодневных походов по малонаселенной местности. </w:t>
            </w:r>
            <w:proofErr w:type="gramStart"/>
            <w:r w:rsidRPr="009B0675">
              <w:rPr>
                <w:rFonts w:ascii="Times New Roman" w:hAnsi="Times New Roman"/>
                <w:sz w:val="28"/>
                <w:szCs w:val="24"/>
                <w:lang w:eastAsia="ru-RU"/>
              </w:rPr>
              <w:t xml:space="preserve">Типы палаток,  как подготовить палатку к походу (конструкция стоек, колышки, веревки, амортизаторы, тенты, полог, подстилка, </w:t>
            </w:r>
            <w:proofErr w:type="spellStart"/>
            <w:r w:rsidRPr="009B0675">
              <w:rPr>
                <w:rFonts w:ascii="Times New Roman" w:hAnsi="Times New Roman"/>
                <w:sz w:val="28"/>
                <w:szCs w:val="24"/>
                <w:lang w:eastAsia="ru-RU"/>
              </w:rPr>
              <w:t>проклеивание</w:t>
            </w:r>
            <w:proofErr w:type="spellEnd"/>
            <w:r w:rsidRPr="009B0675">
              <w:rPr>
                <w:rFonts w:ascii="Times New Roman" w:hAnsi="Times New Roman"/>
                <w:sz w:val="28"/>
                <w:szCs w:val="24"/>
                <w:lang w:eastAsia="ru-RU"/>
              </w:rPr>
              <w:t xml:space="preserve"> швов).</w:t>
            </w:r>
            <w:proofErr w:type="gramEnd"/>
            <w:r w:rsidRPr="009B0675">
              <w:rPr>
                <w:rFonts w:ascii="Times New Roman" w:hAnsi="Times New Roman"/>
                <w:sz w:val="28"/>
                <w:szCs w:val="24"/>
                <w:lang w:eastAsia="ru-RU"/>
              </w:rPr>
              <w:t xml:space="preserve"> Упаковка и переноска палаток. Сушка и проветривание палаток в пути. Обязанности старосты по палатке. </w:t>
            </w:r>
            <w:proofErr w:type="gramStart"/>
            <w:r w:rsidRPr="009B0675">
              <w:rPr>
                <w:rFonts w:ascii="Times New Roman" w:hAnsi="Times New Roman"/>
                <w:sz w:val="28"/>
                <w:szCs w:val="24"/>
                <w:lang w:eastAsia="ru-RU"/>
              </w:rPr>
              <w:t>Хозяйственное оборудование для дежурных по кухне (</w:t>
            </w:r>
            <w:proofErr w:type="spellStart"/>
            <w:r w:rsidRPr="009B0675">
              <w:rPr>
                <w:rFonts w:ascii="Times New Roman" w:hAnsi="Times New Roman"/>
                <w:sz w:val="28"/>
                <w:szCs w:val="24"/>
                <w:lang w:eastAsia="ru-RU"/>
              </w:rPr>
              <w:t>хознабор</w:t>
            </w:r>
            <w:proofErr w:type="spellEnd"/>
            <w:r w:rsidRPr="009B0675">
              <w:rPr>
                <w:rFonts w:ascii="Times New Roman" w:hAnsi="Times New Roman"/>
                <w:sz w:val="28"/>
                <w:szCs w:val="24"/>
                <w:lang w:eastAsia="ru-RU"/>
              </w:rPr>
              <w:t xml:space="preserve">): таганок, крючки, цепочки, </w:t>
            </w:r>
            <w:r w:rsidRPr="009B0675">
              <w:rPr>
                <w:rFonts w:ascii="Times New Roman" w:hAnsi="Times New Roman"/>
                <w:sz w:val="28"/>
                <w:szCs w:val="24"/>
                <w:lang w:eastAsia="ru-RU"/>
              </w:rPr>
              <w:lastRenderedPageBreak/>
              <w:t>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9B0675">
              <w:rPr>
                <w:rFonts w:ascii="Times New Roman" w:hAnsi="Times New Roman"/>
                <w:sz w:val="28"/>
                <w:szCs w:val="24"/>
                <w:lang w:eastAsia="ru-RU"/>
              </w:rPr>
              <w:t xml:space="preserve"> Походная посуда для варки пищи, чехлы для посуды, хранение и переноска посуды. Топоры, пилы. Как заточить и развести пилу. Состав и назначение рем</w:t>
            </w:r>
            <w:proofErr w:type="gramStart"/>
            <w:r>
              <w:rPr>
                <w:rFonts w:ascii="Times New Roman" w:hAnsi="Times New Roman"/>
                <w:sz w:val="28"/>
                <w:szCs w:val="24"/>
                <w:lang w:eastAsia="ru-RU"/>
              </w:rPr>
              <w:t>.</w:t>
            </w:r>
            <w:proofErr w:type="gramEnd"/>
            <w:r>
              <w:rPr>
                <w:rFonts w:ascii="Times New Roman" w:hAnsi="Times New Roman"/>
                <w:sz w:val="28"/>
                <w:szCs w:val="24"/>
                <w:lang w:eastAsia="ru-RU"/>
              </w:rPr>
              <w:t xml:space="preserve"> </w:t>
            </w:r>
            <w:proofErr w:type="gramStart"/>
            <w:r w:rsidRPr="009B0675">
              <w:rPr>
                <w:rFonts w:ascii="Times New Roman" w:hAnsi="Times New Roman"/>
                <w:sz w:val="28"/>
                <w:szCs w:val="24"/>
                <w:lang w:eastAsia="ru-RU"/>
              </w:rPr>
              <w:t>а</w:t>
            </w:r>
            <w:proofErr w:type="gramEnd"/>
            <w:r w:rsidRPr="009B0675">
              <w:rPr>
                <w:rFonts w:ascii="Times New Roman" w:hAnsi="Times New Roman"/>
                <w:sz w:val="28"/>
                <w:szCs w:val="24"/>
                <w:lang w:eastAsia="ru-RU"/>
              </w:rPr>
              <w:t>птечки, обязанности рем</w:t>
            </w:r>
            <w:r>
              <w:rPr>
                <w:rFonts w:ascii="Times New Roman" w:hAnsi="Times New Roman"/>
                <w:sz w:val="28"/>
                <w:szCs w:val="24"/>
                <w:lang w:eastAsia="ru-RU"/>
              </w:rPr>
              <w:t xml:space="preserve">. </w:t>
            </w:r>
            <w:proofErr w:type="spellStart"/>
            <w:r w:rsidRPr="009B0675">
              <w:rPr>
                <w:rFonts w:ascii="Times New Roman" w:hAnsi="Times New Roman"/>
                <w:sz w:val="28"/>
                <w:szCs w:val="24"/>
                <w:lang w:eastAsia="ru-RU"/>
              </w:rPr>
              <w:t>мастерадо</w:t>
            </w:r>
            <w:proofErr w:type="spellEnd"/>
            <w:r w:rsidRPr="009B0675">
              <w:rPr>
                <w:rFonts w:ascii="Times New Roman" w:hAnsi="Times New Roman"/>
                <w:sz w:val="28"/>
                <w:szCs w:val="24"/>
                <w:lang w:eastAsia="ru-RU"/>
              </w:rPr>
              <w:t xml:space="preserve">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4. Гигиена туриста.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Pr="009B0675">
              <w:rPr>
                <w:rFonts w:ascii="Times New Roman" w:hAnsi="Times New Roman"/>
                <w:sz w:val="28"/>
                <w:szCs w:val="28"/>
                <w:lang w:eastAsia="ru-RU"/>
              </w:rPr>
              <w:t>ядовитых</w:t>
            </w:r>
            <w:proofErr w:type="gramEnd"/>
            <w:r w:rsidRPr="009B0675">
              <w:rPr>
                <w:rFonts w:ascii="Times New Roman" w:hAnsi="Times New Roman"/>
                <w:sz w:val="28"/>
                <w:szCs w:val="28"/>
                <w:lang w:eastAsia="ru-RU"/>
              </w:rPr>
              <w:t>.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5. Туристский бивак.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Что такое привал и бивак в походе. Основные требования к месту привала и бивака. </w:t>
            </w:r>
            <w:r w:rsidRPr="009B0675">
              <w:rPr>
                <w:rFonts w:ascii="Times New Roman" w:hAnsi="Times New Roman"/>
                <w:sz w:val="28"/>
                <w:szCs w:val="28"/>
                <w:lang w:eastAsia="ru-RU"/>
              </w:rPr>
              <w:br/>
              <w:t xml:space="preserve">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w:t>
            </w:r>
            <w:r w:rsidRPr="009B0675">
              <w:rPr>
                <w:rFonts w:ascii="Times New Roman" w:hAnsi="Times New Roman"/>
                <w:sz w:val="28"/>
                <w:szCs w:val="28"/>
                <w:lang w:eastAsia="ru-RU"/>
              </w:rPr>
              <w:lastRenderedPageBreak/>
              <w:t>п.). Эстетические требования к месту бивака. Гигиенические требования к месту бивака.</w:t>
            </w:r>
            <w:r w:rsidRPr="009B0675">
              <w:rPr>
                <w:rFonts w:ascii="Times New Roman" w:hAnsi="Times New Roman"/>
                <w:sz w:val="28"/>
                <w:szCs w:val="28"/>
                <w:lang w:eastAsia="ru-RU"/>
              </w:rPr>
              <w:br/>
              <w:t>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sidRPr="009B0675">
              <w:rPr>
                <w:rFonts w:ascii="Times New Roman" w:hAnsi="Times New Roman"/>
                <w:sz w:val="28"/>
                <w:szCs w:val="28"/>
                <w:lang w:eastAsia="ru-RU"/>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6. План и карта. </w:t>
            </w:r>
          </w:p>
          <w:p w:rsidR="00AE60FC" w:rsidRPr="009B0675" w:rsidRDefault="00AE60FC" w:rsidP="009B0675">
            <w:pPr>
              <w:spacing w:before="100" w:beforeAutospacing="1" w:after="240"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w:t>
            </w:r>
            <w:proofErr w:type="gramStart"/>
            <w:r w:rsidRPr="009B0675">
              <w:rPr>
                <w:rFonts w:ascii="Times New Roman" w:hAnsi="Times New Roman"/>
                <w:sz w:val="28"/>
                <w:szCs w:val="28"/>
                <w:lang w:eastAsia="ru-RU"/>
              </w:rPr>
              <w:t>линейным</w:t>
            </w:r>
            <w:proofErr w:type="gramEnd"/>
            <w:r w:rsidRPr="009B0675">
              <w:rPr>
                <w:rFonts w:ascii="Times New Roman" w:hAnsi="Times New Roman"/>
                <w:sz w:val="28"/>
                <w:szCs w:val="28"/>
                <w:lang w:eastAsia="ru-RU"/>
              </w:rPr>
              <w:t xml:space="preserve"> и числовыми масштабами. Курвиметр. Преобразование числового масштаба в </w:t>
            </w:r>
            <w:proofErr w:type="gramStart"/>
            <w:r w:rsidRPr="009B0675">
              <w:rPr>
                <w:rFonts w:ascii="Times New Roman" w:hAnsi="Times New Roman"/>
                <w:sz w:val="28"/>
                <w:szCs w:val="28"/>
                <w:lang w:eastAsia="ru-RU"/>
              </w:rPr>
              <w:t>натуральный</w:t>
            </w:r>
            <w:proofErr w:type="gramEnd"/>
            <w:r w:rsidRPr="009B0675">
              <w:rPr>
                <w:rFonts w:ascii="Times New Roman" w:hAnsi="Times New Roman"/>
                <w:sz w:val="28"/>
                <w:szCs w:val="28"/>
                <w:lang w:eastAsia="ru-RU"/>
              </w:rPr>
              <w:t xml:space="preserve">.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w:t>
            </w:r>
            <w:r w:rsidRPr="009B0675">
              <w:rPr>
                <w:rFonts w:ascii="Times New Roman" w:hAnsi="Times New Roman"/>
                <w:sz w:val="28"/>
                <w:szCs w:val="28"/>
                <w:lang w:eastAsia="ru-RU"/>
              </w:rPr>
              <w:lastRenderedPageBreak/>
              <w:t>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r w:rsidRPr="009B0675">
              <w:rPr>
                <w:rFonts w:ascii="Times New Roman" w:hAnsi="Times New Roman"/>
                <w:sz w:val="28"/>
                <w:szCs w:val="28"/>
                <w:lang w:eastAsia="ru-RU"/>
              </w:rPr>
              <w:b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7. Определение расстояний простейшими способами.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w:t>
            </w:r>
            <w:r w:rsidRPr="009B0675">
              <w:rPr>
                <w:rFonts w:ascii="Times New Roman" w:hAnsi="Times New Roman"/>
                <w:sz w:val="28"/>
                <w:szCs w:val="24"/>
                <w:lang w:eastAsia="ru-RU"/>
              </w:rPr>
              <w:t xml:space="preserve">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w:t>
            </w:r>
            <w:r w:rsidRPr="009B0675">
              <w:rPr>
                <w:rFonts w:ascii="Times New Roman" w:hAnsi="Times New Roman"/>
                <w:sz w:val="28"/>
                <w:szCs w:val="28"/>
                <w:lang w:eastAsia="ru-RU"/>
              </w:rPr>
              <w:t>Ориентация во времени и пространстве (камеральная обработка).</w:t>
            </w:r>
          </w:p>
          <w:p w:rsidR="00AE60FC" w:rsidRPr="009B0675" w:rsidRDefault="00AE60FC" w:rsidP="009B0675">
            <w:pPr>
              <w:spacing w:before="100" w:beforeAutospacing="1" w:after="240"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lastRenderedPageBreak/>
              <w:t xml:space="preserve">8. Краеведение.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Наиболее интересные места для проведения походов и экскурсий</w:t>
            </w:r>
            <w:r>
              <w:rPr>
                <w:rFonts w:ascii="Times New Roman" w:hAnsi="Times New Roman"/>
                <w:sz w:val="28"/>
                <w:szCs w:val="28"/>
                <w:lang w:eastAsia="ru-RU"/>
              </w:rPr>
              <w:t>. Географические особенности.</w:t>
            </w:r>
            <w:r w:rsidRPr="009B0675">
              <w:rPr>
                <w:rFonts w:ascii="Times New Roman" w:hAnsi="Times New Roman"/>
                <w:sz w:val="28"/>
                <w:szCs w:val="28"/>
                <w:lang w:eastAsia="ru-RU"/>
              </w:rPr>
              <w:t xml:space="preserve"> Охрана природы. Краеведческая работа в походе. Краеведческие наблюдения, используя данные современн</w:t>
            </w:r>
            <w:r>
              <w:rPr>
                <w:rFonts w:ascii="Times New Roman" w:hAnsi="Times New Roman"/>
                <w:sz w:val="28"/>
                <w:szCs w:val="28"/>
                <w:lang w:eastAsia="ru-RU"/>
              </w:rPr>
              <w:t>ых космических технологий</w:t>
            </w:r>
            <w:r w:rsidRPr="009B0675">
              <w:rPr>
                <w:rFonts w:ascii="Times New Roman" w:hAnsi="Times New Roman"/>
                <w:sz w:val="28"/>
                <w:szCs w:val="28"/>
                <w:lang w:eastAsia="ru-RU"/>
              </w:rPr>
              <w:t>. Географическое положение, рельеф и климат Таврического района. История заселения и освоения территории. Культурное наследие в виде памятников и</w:t>
            </w:r>
            <w:r>
              <w:rPr>
                <w:rFonts w:ascii="Times New Roman" w:hAnsi="Times New Roman"/>
                <w:sz w:val="28"/>
                <w:szCs w:val="28"/>
                <w:lang w:eastAsia="ru-RU"/>
              </w:rPr>
              <w:t>стории, архитектуры и зодчества</w:t>
            </w:r>
            <w:r w:rsidRPr="009B0675">
              <w:rPr>
                <w:rFonts w:ascii="Times New Roman" w:hAnsi="Times New Roman"/>
                <w:sz w:val="28"/>
                <w:szCs w:val="28"/>
                <w:lang w:eastAsia="ru-RU"/>
              </w:rPr>
              <w:t>. Охрана природы. Сохранение природного единства  в зонах отдыха и туризма.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9. Физическая подготовка. </w:t>
            </w:r>
          </w:p>
          <w:p w:rsidR="00AE60FC"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sidRPr="009B0675">
              <w:rPr>
                <w:rFonts w:ascii="Times New Roman" w:hAnsi="Times New Roman"/>
                <w:sz w:val="28"/>
                <w:szCs w:val="28"/>
                <w:lang w:eastAsia="ru-RU"/>
              </w:rPr>
              <w:t>самостраховка</w:t>
            </w:r>
            <w:proofErr w:type="spellEnd"/>
            <w:r w:rsidRPr="009B0675">
              <w:rPr>
                <w:rFonts w:ascii="Times New Roman" w:hAnsi="Times New Roman"/>
                <w:sz w:val="28"/>
                <w:szCs w:val="28"/>
                <w:lang w:eastAsia="ru-RU"/>
              </w:rPr>
              <w:t>. Игры на местности</w:t>
            </w:r>
            <w:r>
              <w:rPr>
                <w:rFonts w:ascii="Times New Roman" w:hAnsi="Times New Roman"/>
                <w:sz w:val="28"/>
                <w:szCs w:val="28"/>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10.Оформление документации соревнования и похода.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8"/>
                <w:lang w:eastAsia="ru-RU"/>
              </w:rPr>
              <w:t>Знакомство  участников с положением о проведении соревнования по спортивному ориентированию и туристическому слёту. Подача заявки на участие в соревнованиях. Сбор справок о состоянии здоровья участников команды. Знакомство с правилами организации  и проведения похода  участников и их родителей под роспись с предоставлением справок о состоянии здоровья. Составление плана похода Оформление походных документов и сметы</w:t>
            </w:r>
            <w:r w:rsidRPr="009B0675">
              <w:rPr>
                <w:rFonts w:ascii="Times New Roman" w:hAnsi="Times New Roman"/>
                <w:sz w:val="28"/>
                <w:szCs w:val="24"/>
                <w:lang w:eastAsia="ru-RU"/>
              </w:rPr>
              <w:t>. Подбор картографического материала.</w:t>
            </w:r>
          </w:p>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sz w:val="28"/>
                <w:szCs w:val="24"/>
                <w:lang w:eastAsia="ru-RU"/>
              </w:rPr>
              <w:t>Содержательная часть программы.</w:t>
            </w:r>
            <w:r w:rsidRPr="009B0675">
              <w:rPr>
                <w:rFonts w:ascii="Times New Roman" w:hAnsi="Times New Roman"/>
                <w:sz w:val="28"/>
                <w:szCs w:val="24"/>
                <w:lang w:eastAsia="ru-RU"/>
              </w:rPr>
              <w:t> </w:t>
            </w:r>
          </w:p>
          <w:tbl>
            <w:tblPr>
              <w:tblW w:w="0" w:type="auto"/>
              <w:tblCellMar>
                <w:left w:w="0" w:type="dxa"/>
                <w:right w:w="0" w:type="dxa"/>
              </w:tblCellMar>
              <w:tblLook w:val="00A0"/>
            </w:tblPr>
            <w:tblGrid>
              <w:gridCol w:w="1163"/>
              <w:gridCol w:w="6662"/>
              <w:gridCol w:w="1510"/>
            </w:tblGrid>
            <w:tr w:rsidR="00AE60FC" w:rsidRPr="00975317" w:rsidTr="00EB087F">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 xml:space="preserve">№ </w:t>
                  </w:r>
                  <w:proofErr w:type="spellStart"/>
                  <w:proofErr w:type="gramStart"/>
                  <w:r w:rsidRPr="009B0675">
                    <w:rPr>
                      <w:rFonts w:ascii="Times New Roman" w:hAnsi="Times New Roman"/>
                      <w:szCs w:val="20"/>
                      <w:lang w:eastAsia="ru-RU"/>
                    </w:rPr>
                    <w:t>п</w:t>
                  </w:r>
                  <w:proofErr w:type="spellEnd"/>
                  <w:proofErr w:type="gramEnd"/>
                  <w:r w:rsidRPr="009B0675">
                    <w:rPr>
                      <w:rFonts w:ascii="Times New Roman" w:hAnsi="Times New Roman"/>
                      <w:szCs w:val="20"/>
                      <w:lang w:eastAsia="ru-RU"/>
                    </w:rPr>
                    <w:t>/</w:t>
                  </w:r>
                  <w:proofErr w:type="spellStart"/>
                  <w:r w:rsidRPr="009B0675">
                    <w:rPr>
                      <w:rFonts w:ascii="Times New Roman" w:hAnsi="Times New Roman"/>
                      <w:szCs w:val="20"/>
                      <w:lang w:eastAsia="ru-RU"/>
                    </w:rPr>
                    <w:t>п</w:t>
                  </w:r>
                  <w:proofErr w:type="spellEnd"/>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Тема занятия</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Дата</w:t>
                  </w: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 xml:space="preserve">Вводный инструктаж. Техника безопасности </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lastRenderedPageBreak/>
                    <w:t>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Введение в образовательную программу.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История туризма и спортивного ориентирования как вида спорта.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Организация похода.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Питание в походе. Составление рациона.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Упаковка и хранение продуктов. Приготовление пищи.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Снаряжение. Личное снаряжение.</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Групповое снаряжение.</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Первая медицинская помощь.</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Первая медицинская помощь.</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Заболевания.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Ожоги и обморожения. Помощь утопающему.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Устройство бивака.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Работа с палаткой.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Работа с палаткой.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Свёртывание лагеря.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Костёр, его виды.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Разведение и поддержание костра.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Костровое хозяйство. Меры предосторожности.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Топографические карты.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Спортивные карты.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Компас. Строение и работа с ним.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Приёмы ориентирования карты по компасу.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Определение расстояний и работа с компасом.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Определение расстояний и работа с компасом.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Ориентирование. Первый способ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Ориентирование. Второй способ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lastRenderedPageBreak/>
                    <w:t>28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Сопоставление двух способов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Азимут истинный и азимут магнитный.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Узлы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Узлы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Выполнение краеведческих заданий.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Условные знаки.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Условные знаки спортивных карт.</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bl>
          <w:p w:rsidR="00AE60FC" w:rsidRDefault="00AE60FC" w:rsidP="00A34256">
            <w:pPr>
              <w:spacing w:before="100" w:beforeAutospacing="1" w:after="100" w:afterAutospacing="1" w:line="240" w:lineRule="auto"/>
              <w:rPr>
                <w:rFonts w:ascii="Times New Roman" w:hAnsi="Times New Roman"/>
                <w:sz w:val="28"/>
                <w:szCs w:val="28"/>
                <w:lang w:eastAsia="ru-RU"/>
              </w:rPr>
            </w:pPr>
          </w:p>
          <w:p w:rsidR="00AE60FC" w:rsidRPr="009B0675" w:rsidRDefault="00AE60FC" w:rsidP="009B0675">
            <w:pPr>
              <w:spacing w:before="100" w:beforeAutospacing="1" w:after="100" w:afterAutospacing="1" w:line="240" w:lineRule="auto"/>
              <w:ind w:firstLine="284"/>
              <w:rPr>
                <w:rFonts w:ascii="Times New Roman" w:hAnsi="Times New Roman"/>
                <w:sz w:val="28"/>
                <w:szCs w:val="28"/>
                <w:lang w:eastAsia="ru-RU"/>
              </w:rPr>
            </w:pPr>
            <w:r w:rsidRPr="009B0675">
              <w:rPr>
                <w:rFonts w:ascii="Times New Roman" w:hAnsi="Times New Roman"/>
                <w:b/>
                <w:bCs/>
                <w:sz w:val="28"/>
                <w:szCs w:val="28"/>
                <w:lang w:eastAsia="ru-RU"/>
              </w:rPr>
              <w:t>Заключение.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 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w:t>
            </w:r>
            <w:proofErr w:type="gramStart"/>
            <w:r w:rsidRPr="009B0675">
              <w:rPr>
                <w:rFonts w:ascii="Times New Roman" w:hAnsi="Times New Roman"/>
                <w:sz w:val="28"/>
                <w:szCs w:val="28"/>
                <w:lang w:eastAsia="ru-RU"/>
              </w:rPr>
              <w:t>ориентированию</w:t>
            </w:r>
            <w:proofErr w:type="gramEnd"/>
            <w:r w:rsidRPr="009B0675">
              <w:rPr>
                <w:rFonts w:ascii="Times New Roman" w:hAnsi="Times New Roman"/>
                <w:sz w:val="28"/>
                <w:szCs w:val="28"/>
                <w:lang w:eastAsia="ru-RU"/>
              </w:rPr>
              <w:t xml:space="preserve"> как в командном, так и личном зачётах.</w:t>
            </w:r>
          </w:p>
          <w:p w:rsidR="00AE60FC" w:rsidRPr="009B0675" w:rsidRDefault="00AE60FC" w:rsidP="00825B25">
            <w:pPr>
              <w:spacing w:before="100" w:beforeAutospacing="1" w:after="100" w:afterAutospacing="1" w:line="240" w:lineRule="auto"/>
              <w:ind w:firstLine="284"/>
              <w:jc w:val="both"/>
              <w:rPr>
                <w:rFonts w:ascii="Times New Roman" w:hAnsi="Times New Roman"/>
                <w:sz w:val="28"/>
                <w:szCs w:val="24"/>
                <w:lang w:eastAsia="ru-RU"/>
              </w:rPr>
            </w:pPr>
          </w:p>
        </w:tc>
      </w:tr>
    </w:tbl>
    <w:p w:rsidR="00AE60FC" w:rsidRPr="00524088" w:rsidRDefault="00AE60FC" w:rsidP="009B0675"/>
    <w:sectPr w:rsidR="00AE60FC" w:rsidRPr="00524088" w:rsidSect="00EA7F0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088"/>
    <w:rsid w:val="000F0105"/>
    <w:rsid w:val="00111F37"/>
    <w:rsid w:val="00125FB4"/>
    <w:rsid w:val="001D57F7"/>
    <w:rsid w:val="002A2F79"/>
    <w:rsid w:val="003A460E"/>
    <w:rsid w:val="00447809"/>
    <w:rsid w:val="004B471C"/>
    <w:rsid w:val="00524088"/>
    <w:rsid w:val="00542816"/>
    <w:rsid w:val="006120EB"/>
    <w:rsid w:val="00614E79"/>
    <w:rsid w:val="00647CF2"/>
    <w:rsid w:val="006B4CE3"/>
    <w:rsid w:val="007616C4"/>
    <w:rsid w:val="00770C40"/>
    <w:rsid w:val="00825B25"/>
    <w:rsid w:val="008B1989"/>
    <w:rsid w:val="008C4845"/>
    <w:rsid w:val="008F4710"/>
    <w:rsid w:val="0093086C"/>
    <w:rsid w:val="00975317"/>
    <w:rsid w:val="009B0675"/>
    <w:rsid w:val="00A34256"/>
    <w:rsid w:val="00AD2157"/>
    <w:rsid w:val="00AE60FC"/>
    <w:rsid w:val="00B06E67"/>
    <w:rsid w:val="00B16B9A"/>
    <w:rsid w:val="00BD5E57"/>
    <w:rsid w:val="00BF556C"/>
    <w:rsid w:val="00D31EB6"/>
    <w:rsid w:val="00D40017"/>
    <w:rsid w:val="00E45283"/>
    <w:rsid w:val="00E53A7B"/>
    <w:rsid w:val="00E5434D"/>
    <w:rsid w:val="00E86207"/>
    <w:rsid w:val="00EA7F09"/>
    <w:rsid w:val="00EB087F"/>
    <w:rsid w:val="00EF56E8"/>
    <w:rsid w:val="00F612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7"/>
    <w:pPr>
      <w:spacing w:after="200" w:line="276" w:lineRule="auto"/>
    </w:pPr>
    <w:rPr>
      <w:lang w:eastAsia="en-US"/>
    </w:rPr>
  </w:style>
  <w:style w:type="paragraph" w:styleId="1">
    <w:name w:val="heading 1"/>
    <w:basedOn w:val="a"/>
    <w:next w:val="a"/>
    <w:link w:val="10"/>
    <w:uiPriority w:val="99"/>
    <w:qFormat/>
    <w:rsid w:val="00BD5E5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BD5E5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D5E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BD5E57"/>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BD5E5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BD5E5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5E57"/>
    <w:rPr>
      <w:rFonts w:ascii="Cambria" w:hAnsi="Cambria" w:cs="Times New Roman"/>
      <w:b/>
      <w:bCs/>
      <w:color w:val="365F91"/>
      <w:sz w:val="28"/>
      <w:szCs w:val="28"/>
    </w:rPr>
  </w:style>
  <w:style w:type="character" w:customStyle="1" w:styleId="20">
    <w:name w:val="Заголовок 2 Знак"/>
    <w:basedOn w:val="a0"/>
    <w:link w:val="2"/>
    <w:uiPriority w:val="99"/>
    <w:locked/>
    <w:rsid w:val="00BD5E57"/>
    <w:rPr>
      <w:rFonts w:ascii="Cambria" w:hAnsi="Cambria" w:cs="Times New Roman"/>
      <w:b/>
      <w:bCs/>
      <w:color w:val="4F81BD"/>
      <w:sz w:val="26"/>
      <w:szCs w:val="26"/>
    </w:rPr>
  </w:style>
  <w:style w:type="character" w:customStyle="1" w:styleId="30">
    <w:name w:val="Заголовок 3 Знак"/>
    <w:basedOn w:val="a0"/>
    <w:link w:val="3"/>
    <w:uiPriority w:val="99"/>
    <w:locked/>
    <w:rsid w:val="00BD5E57"/>
    <w:rPr>
      <w:rFonts w:ascii="Cambria" w:hAnsi="Cambria" w:cs="Times New Roman"/>
      <w:b/>
      <w:bCs/>
      <w:color w:val="4F81BD"/>
    </w:rPr>
  </w:style>
  <w:style w:type="character" w:customStyle="1" w:styleId="40">
    <w:name w:val="Заголовок 4 Знак"/>
    <w:basedOn w:val="a0"/>
    <w:link w:val="4"/>
    <w:uiPriority w:val="99"/>
    <w:locked/>
    <w:rsid w:val="00BD5E57"/>
    <w:rPr>
      <w:rFonts w:ascii="Cambria" w:hAnsi="Cambria" w:cs="Times New Roman"/>
      <w:b/>
      <w:bCs/>
      <w:i/>
      <w:iCs/>
      <w:color w:val="4F81BD"/>
    </w:rPr>
  </w:style>
  <w:style w:type="character" w:customStyle="1" w:styleId="50">
    <w:name w:val="Заголовок 5 Знак"/>
    <w:basedOn w:val="a0"/>
    <w:link w:val="5"/>
    <w:uiPriority w:val="99"/>
    <w:locked/>
    <w:rsid w:val="00BD5E57"/>
    <w:rPr>
      <w:rFonts w:ascii="Cambria" w:hAnsi="Cambria" w:cs="Times New Roman"/>
      <w:color w:val="243F60"/>
    </w:rPr>
  </w:style>
  <w:style w:type="character" w:customStyle="1" w:styleId="60">
    <w:name w:val="Заголовок 6 Знак"/>
    <w:basedOn w:val="a0"/>
    <w:link w:val="6"/>
    <w:uiPriority w:val="99"/>
    <w:locked/>
    <w:rsid w:val="00BD5E57"/>
    <w:rPr>
      <w:rFonts w:ascii="Cambria" w:hAnsi="Cambria" w:cs="Times New Roman"/>
      <w:i/>
      <w:iCs/>
      <w:color w:val="243F60"/>
    </w:rPr>
  </w:style>
  <w:style w:type="paragraph" w:styleId="a3">
    <w:name w:val="No Spacing"/>
    <w:uiPriority w:val="99"/>
    <w:qFormat/>
    <w:rsid w:val="00BD5E57"/>
    <w:rPr>
      <w:lang w:eastAsia="en-US"/>
    </w:rPr>
  </w:style>
  <w:style w:type="paragraph" w:styleId="a4">
    <w:name w:val="Normal (Web)"/>
    <w:basedOn w:val="a"/>
    <w:uiPriority w:val="99"/>
    <w:rsid w:val="009B0675"/>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99"/>
    <w:rsid w:val="008B19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E45283"/>
    <w:pPr>
      <w:suppressLineNumbers/>
      <w:spacing w:after="0" w:line="240" w:lineRule="auto"/>
      <w:jc w:val="center"/>
    </w:pPr>
    <w:rPr>
      <w:rFonts w:ascii="Times New Roman" w:eastAsia="Times New Roman" w:hAnsi="Times New Roman"/>
      <w:b/>
      <w:sz w:val="26"/>
      <w:szCs w:val="20"/>
      <w:u w:val="single"/>
      <w:lang w:eastAsia="ru-RU"/>
    </w:rPr>
  </w:style>
  <w:style w:type="character" w:customStyle="1" w:styleId="22">
    <w:name w:val="Основной текст 2 Знак"/>
    <w:basedOn w:val="a0"/>
    <w:link w:val="21"/>
    <w:uiPriority w:val="99"/>
    <w:locked/>
    <w:rsid w:val="00E45283"/>
    <w:rPr>
      <w:rFonts w:ascii="Times New Roman" w:hAnsi="Times New Roman" w:cs="Times New Roman"/>
      <w:b/>
      <w:sz w:val="20"/>
      <w:szCs w:val="20"/>
      <w:u w:val="single"/>
      <w:lang w:eastAsia="ru-RU"/>
    </w:rPr>
  </w:style>
</w:styles>
</file>

<file path=word/webSettings.xml><?xml version="1.0" encoding="utf-8"?>
<w:webSettings xmlns:r="http://schemas.openxmlformats.org/officeDocument/2006/relationships" xmlns:w="http://schemas.openxmlformats.org/wordprocessingml/2006/main">
  <w:divs>
    <w:div w:id="775828715">
      <w:marLeft w:val="0"/>
      <w:marRight w:val="0"/>
      <w:marTop w:val="0"/>
      <w:marBottom w:val="0"/>
      <w:divBdr>
        <w:top w:val="none" w:sz="0" w:space="0" w:color="auto"/>
        <w:left w:val="none" w:sz="0" w:space="0" w:color="auto"/>
        <w:bottom w:val="none" w:sz="0" w:space="0" w:color="auto"/>
        <w:right w:val="none" w:sz="0" w:space="0" w:color="auto"/>
      </w:divBdr>
      <w:divsChild>
        <w:div w:id="775828713">
          <w:marLeft w:val="0"/>
          <w:marRight w:val="0"/>
          <w:marTop w:val="0"/>
          <w:marBottom w:val="0"/>
          <w:divBdr>
            <w:top w:val="none" w:sz="0" w:space="0" w:color="auto"/>
            <w:left w:val="none" w:sz="0" w:space="0" w:color="auto"/>
            <w:bottom w:val="none" w:sz="0" w:space="0" w:color="auto"/>
            <w:right w:val="none" w:sz="0" w:space="0" w:color="auto"/>
          </w:divBdr>
          <w:divsChild>
            <w:div w:id="775828712">
              <w:marLeft w:val="0"/>
              <w:marRight w:val="0"/>
              <w:marTop w:val="0"/>
              <w:marBottom w:val="0"/>
              <w:divBdr>
                <w:top w:val="none" w:sz="0" w:space="0" w:color="auto"/>
                <w:left w:val="none" w:sz="0" w:space="0" w:color="auto"/>
                <w:bottom w:val="none" w:sz="0" w:space="0" w:color="auto"/>
                <w:right w:val="none" w:sz="0" w:space="0" w:color="auto"/>
              </w:divBdr>
              <w:divsChild>
                <w:div w:id="775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3041</Words>
  <Characters>21449</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дополнительного образования</vt:lpstr>
    </vt:vector>
  </TitlesOfParts>
  <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дополнительного образования</dc:title>
  <dc:subject/>
  <dc:creator>компик</dc:creator>
  <cp:keywords/>
  <dc:description/>
  <cp:lastModifiedBy>школа</cp:lastModifiedBy>
  <cp:revision>4</cp:revision>
  <cp:lastPrinted>2001-12-31T21:02:00Z</cp:lastPrinted>
  <dcterms:created xsi:type="dcterms:W3CDTF">2018-01-10T06:22:00Z</dcterms:created>
  <dcterms:modified xsi:type="dcterms:W3CDTF">2018-01-16T09:11:00Z</dcterms:modified>
</cp:coreProperties>
</file>