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8FA" w:rsidRDefault="000C569E" w:rsidP="00781DF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12pt;height:841.5pt">
            <v:imagedata r:id="rId8" o:title="Рисунок"/>
          </v:shape>
        </w:pict>
      </w:r>
    </w:p>
    <w:p w:rsidR="005D7D7F" w:rsidRPr="003E3A1D" w:rsidRDefault="005D7D7F" w:rsidP="00781DF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lastRenderedPageBreak/>
        <w:t xml:space="preserve">Рабочая программа курса математики для коррекционной школы (5-9 классов) составлена на основе Программы  Министерства образования РФ для специальных (коррекционных) общеобразовательных школ VIII вида: 5-9 классов  под редакцией В.В.Воронковой. Программа состоит из трёх разделов: пояснительной записки, основного содержания, требований к уровню подготовки учащихся каждого класса по математике. </w:t>
      </w:r>
    </w:p>
    <w:p w:rsidR="005D7D7F" w:rsidRPr="003E3A1D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FF"/>
          <w:sz w:val="26"/>
          <w:szCs w:val="26"/>
          <w:u w:val="single"/>
        </w:rPr>
      </w:pPr>
      <w:r w:rsidRPr="003E3A1D">
        <w:rPr>
          <w:rFonts w:ascii="Times New Roman" w:hAnsi="Times New Roman"/>
          <w:b/>
          <w:sz w:val="26"/>
          <w:szCs w:val="26"/>
        </w:rPr>
        <w:t>Пояснительная записка.</w:t>
      </w:r>
      <w:r w:rsidR="00282D9E" w:rsidRPr="003E3A1D">
        <w:rPr>
          <w:rFonts w:ascii="Times New Roman" w:hAnsi="Times New Roman"/>
          <w:b/>
          <w:sz w:val="26"/>
          <w:szCs w:val="26"/>
        </w:rPr>
        <w:fldChar w:fldCharType="begin"/>
      </w:r>
      <w:r w:rsidRPr="003E3A1D">
        <w:rPr>
          <w:rFonts w:ascii="Times New Roman" w:hAnsi="Times New Roman"/>
          <w:b/>
          <w:sz w:val="26"/>
          <w:szCs w:val="26"/>
        </w:rPr>
        <w:instrText xml:space="preserve"> HYPERLINK "http://gorinternat.68edu.ru/files/M5-1-.pdf" \l "page=1" \o "Страница 1" </w:instrText>
      </w:r>
      <w:r w:rsidR="00282D9E" w:rsidRPr="003E3A1D">
        <w:rPr>
          <w:rFonts w:ascii="Times New Roman" w:hAnsi="Times New Roman"/>
          <w:b/>
          <w:sz w:val="26"/>
          <w:szCs w:val="26"/>
        </w:rPr>
        <w:fldChar w:fldCharType="separate"/>
      </w:r>
    </w:p>
    <w:p w:rsidR="005D7D7F" w:rsidRPr="003E3A1D" w:rsidRDefault="00282D9E" w:rsidP="00781DFF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fldChar w:fldCharType="end"/>
      </w: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 xml:space="preserve">Математика в коррекционной школе VIII вида является одним  из основных учебных предметов. </w:t>
      </w:r>
      <w:r>
        <w:rPr>
          <w:rFonts w:ascii="Times New Roman" w:hAnsi="Times New Roman"/>
          <w:sz w:val="26"/>
          <w:szCs w:val="26"/>
        </w:rPr>
        <w:t xml:space="preserve">Овладение учащимися коррекционных школ этим предметом по единой программе, учитывающий дифференцированный подход к различным группам детей, представляет собой одну из главных задач обучения математике. </w:t>
      </w: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процессе обучения математике учащихся, обладающих различными способностями к усвоению математических знаний, необходимо не только обеспечить знание ими предмета, но и подготовить к овладению профессиональными знаниями и умениями, научить использовать математические знания в повседневной жизни.</w:t>
      </w: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Р</w:t>
      </w:r>
      <w:r w:rsidRPr="003E3A1D">
        <w:rPr>
          <w:rFonts w:ascii="Times New Roman" w:hAnsi="Times New Roman"/>
          <w:sz w:val="26"/>
          <w:szCs w:val="26"/>
        </w:rPr>
        <w:t>абочая программа составлена в соответствии с учебным планом и рабочей программой по данной дисциплине.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D7D7F" w:rsidRPr="003A3031" w:rsidRDefault="005D7D7F" w:rsidP="0014515C">
      <w:pPr>
        <w:spacing w:after="0" w:line="240" w:lineRule="auto"/>
        <w:ind w:left="142" w:firstLine="566"/>
        <w:jc w:val="center"/>
        <w:rPr>
          <w:rFonts w:ascii="Times New Roman" w:hAnsi="Times New Roman"/>
          <w:b/>
          <w:bCs/>
          <w:sz w:val="26"/>
          <w:szCs w:val="26"/>
        </w:rPr>
      </w:pPr>
      <w:r w:rsidRPr="0014515C">
        <w:rPr>
          <w:rFonts w:ascii="Times New Roman" w:hAnsi="Times New Roman"/>
          <w:b/>
          <w:sz w:val="26"/>
          <w:szCs w:val="26"/>
        </w:rPr>
        <w:t xml:space="preserve"> </w:t>
      </w:r>
      <w:r w:rsidRPr="003A3031">
        <w:rPr>
          <w:rFonts w:ascii="Times New Roman" w:hAnsi="Times New Roman"/>
          <w:b/>
          <w:bCs/>
          <w:sz w:val="26"/>
          <w:szCs w:val="26"/>
        </w:rPr>
        <w:t>Место предмета в учебном плане.</w:t>
      </w:r>
    </w:p>
    <w:p w:rsidR="005D7D7F" w:rsidRPr="003A3031" w:rsidRDefault="005D7D7F" w:rsidP="0014515C">
      <w:pPr>
        <w:spacing w:after="0" w:line="240" w:lineRule="auto"/>
        <w:ind w:left="142" w:firstLine="566"/>
        <w:jc w:val="center"/>
        <w:rPr>
          <w:rFonts w:ascii="Times New Roman" w:hAnsi="Times New Roman"/>
          <w:sz w:val="26"/>
          <w:szCs w:val="26"/>
        </w:rPr>
      </w:pPr>
    </w:p>
    <w:p w:rsidR="005D7D7F" w:rsidRPr="0014515C" w:rsidRDefault="005D7D7F" w:rsidP="00FD22C6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352F0D">
        <w:rPr>
          <w:rFonts w:ascii="Times New Roman" w:hAnsi="Times New Roman"/>
          <w:sz w:val="26"/>
          <w:szCs w:val="26"/>
          <w:shd w:val="clear" w:color="auto" w:fill="FFFF00"/>
        </w:rPr>
        <w:t>Федеральный базисный учебный план для образовательных учреждений Российской Федерации отводит 840 часов для обязательного изучения учебного предмета</w:t>
      </w:r>
      <w:r w:rsidRPr="00352F0D">
        <w:rPr>
          <w:rFonts w:ascii="Times New Roman" w:hAnsi="Times New Roman"/>
          <w:sz w:val="26"/>
          <w:szCs w:val="26"/>
        </w:rPr>
        <w:t xml:space="preserve"> «Математика» на этапе основного общего образовани</w:t>
      </w:r>
      <w:r>
        <w:rPr>
          <w:rFonts w:ascii="Times New Roman" w:hAnsi="Times New Roman"/>
          <w:sz w:val="26"/>
          <w:szCs w:val="26"/>
        </w:rPr>
        <w:t xml:space="preserve">я, в том числе в 5, 6, 7, 8  </w:t>
      </w:r>
      <w:r w:rsidRPr="00352F0D">
        <w:rPr>
          <w:rFonts w:ascii="Times New Roman" w:hAnsi="Times New Roman"/>
          <w:sz w:val="26"/>
          <w:szCs w:val="26"/>
        </w:rPr>
        <w:t>по 17</w:t>
      </w:r>
      <w:r w:rsidR="00BB60D5" w:rsidRPr="00BB60D5">
        <w:rPr>
          <w:rFonts w:ascii="Times New Roman" w:hAnsi="Times New Roman"/>
          <w:sz w:val="26"/>
          <w:szCs w:val="26"/>
        </w:rPr>
        <w:t>0</w:t>
      </w:r>
      <w:r w:rsidRPr="00352F0D">
        <w:rPr>
          <w:rFonts w:ascii="Times New Roman" w:hAnsi="Times New Roman"/>
          <w:sz w:val="26"/>
          <w:szCs w:val="26"/>
        </w:rPr>
        <w:t xml:space="preserve"> часов из расчета 5 учебных часов</w:t>
      </w:r>
      <w:r w:rsidRPr="003A3031">
        <w:rPr>
          <w:rFonts w:ascii="Times New Roman" w:hAnsi="Times New Roman"/>
          <w:sz w:val="26"/>
          <w:szCs w:val="26"/>
        </w:rPr>
        <w:t xml:space="preserve"> в неделю. В 9</w:t>
      </w:r>
      <w:r>
        <w:rPr>
          <w:rFonts w:ascii="Times New Roman" w:hAnsi="Times New Roman"/>
          <w:sz w:val="26"/>
          <w:szCs w:val="26"/>
        </w:rPr>
        <w:t xml:space="preserve"> классе 140 часов из расчета 4 часа в неделю.</w:t>
      </w:r>
      <w:r w:rsidRPr="0014515C">
        <w:rPr>
          <w:rFonts w:ascii="Times New Roman" w:hAnsi="Times New Roman"/>
          <w:sz w:val="26"/>
          <w:szCs w:val="26"/>
        </w:rPr>
        <w:t xml:space="preserve"> Согласно базисному учебному плану в </w:t>
      </w:r>
      <w:r>
        <w:rPr>
          <w:rFonts w:ascii="Times New Roman" w:hAnsi="Times New Roman"/>
          <w:sz w:val="26"/>
          <w:szCs w:val="26"/>
        </w:rPr>
        <w:t>МАОУ «Черемшанская  средняя  общеобразовательная  школа»</w:t>
      </w:r>
      <w:r w:rsidRPr="0014515C">
        <w:rPr>
          <w:rFonts w:ascii="Times New Roman" w:hAnsi="Times New Roman"/>
          <w:sz w:val="26"/>
          <w:szCs w:val="26"/>
        </w:rPr>
        <w:t xml:space="preserve"> на изучение у</w:t>
      </w:r>
      <w:r>
        <w:rPr>
          <w:rFonts w:ascii="Times New Roman" w:hAnsi="Times New Roman"/>
          <w:sz w:val="26"/>
          <w:szCs w:val="26"/>
        </w:rPr>
        <w:t>чебного предмета «Математика</w:t>
      </w:r>
      <w:r w:rsidRPr="0014515C">
        <w:rPr>
          <w:rFonts w:ascii="Times New Roman" w:hAnsi="Times New Roman"/>
          <w:sz w:val="26"/>
          <w:szCs w:val="26"/>
        </w:rPr>
        <w:t xml:space="preserve">» в </w:t>
      </w:r>
      <w:r>
        <w:rPr>
          <w:rFonts w:ascii="Times New Roman" w:hAnsi="Times New Roman"/>
          <w:sz w:val="26"/>
          <w:szCs w:val="26"/>
        </w:rPr>
        <w:t>5,6,</w:t>
      </w:r>
      <w:r w:rsidRPr="0014515C">
        <w:rPr>
          <w:rFonts w:ascii="Times New Roman" w:hAnsi="Times New Roman"/>
          <w:sz w:val="26"/>
          <w:szCs w:val="26"/>
        </w:rPr>
        <w:t>7</w:t>
      </w:r>
      <w:r>
        <w:rPr>
          <w:rFonts w:ascii="Times New Roman" w:hAnsi="Times New Roman"/>
          <w:sz w:val="26"/>
          <w:szCs w:val="26"/>
        </w:rPr>
        <w:t>,8 классах отводится 5 ч в неделю (17</w:t>
      </w:r>
      <w:r w:rsidR="00BB60D5" w:rsidRPr="000C569E">
        <w:rPr>
          <w:rFonts w:ascii="Times New Roman" w:hAnsi="Times New Roman"/>
          <w:sz w:val="26"/>
          <w:szCs w:val="26"/>
        </w:rPr>
        <w:t>0</w:t>
      </w:r>
      <w:r w:rsidRPr="0014515C">
        <w:rPr>
          <w:rFonts w:ascii="Times New Roman" w:hAnsi="Times New Roman"/>
          <w:sz w:val="26"/>
          <w:szCs w:val="26"/>
        </w:rPr>
        <w:t xml:space="preserve"> часов за год). </w:t>
      </w:r>
      <w:r>
        <w:rPr>
          <w:rFonts w:ascii="Times New Roman" w:hAnsi="Times New Roman"/>
          <w:sz w:val="26"/>
          <w:szCs w:val="26"/>
        </w:rPr>
        <w:t xml:space="preserve">В 9 классе </w:t>
      </w:r>
      <w:r w:rsidRPr="0014515C">
        <w:rPr>
          <w:rFonts w:ascii="Times New Roman" w:hAnsi="Times New Roman"/>
          <w:sz w:val="26"/>
          <w:szCs w:val="26"/>
        </w:rPr>
        <w:t>на изучение у</w:t>
      </w:r>
      <w:r>
        <w:rPr>
          <w:rFonts w:ascii="Times New Roman" w:hAnsi="Times New Roman"/>
          <w:sz w:val="26"/>
          <w:szCs w:val="26"/>
        </w:rPr>
        <w:t>чебного предмета «Математика</w:t>
      </w:r>
      <w:r w:rsidRPr="0014515C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отводится 4 часа в неделю (140 часов в год).</w:t>
      </w:r>
    </w:p>
    <w:p w:rsidR="005D7D7F" w:rsidRPr="0014515C" w:rsidRDefault="005D7D7F" w:rsidP="0014515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t>Цель</w:t>
      </w:r>
      <w:r w:rsidRPr="003E3A1D">
        <w:rPr>
          <w:rFonts w:ascii="Times New Roman" w:hAnsi="Times New Roman"/>
          <w:sz w:val="26"/>
          <w:szCs w:val="26"/>
        </w:rPr>
        <w:t xml:space="preserve"> преподавания математики в коррекционной школе состоят  в том, чтобы: дать учащимся такие доступные количественные, пространственные и временные  представления, которые помогут им в дальнейшем включиться в трудовую деятельность.</w:t>
      </w:r>
    </w:p>
    <w:p w:rsidR="005D7D7F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t>Задачи:</w:t>
      </w:r>
    </w:p>
    <w:p w:rsidR="005D7D7F" w:rsidRPr="003E3A1D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Pr="003E3A1D" w:rsidRDefault="005D7D7F" w:rsidP="00781DFF">
      <w:pPr>
        <w:spacing w:after="0" w:line="240" w:lineRule="auto"/>
        <w:ind w:firstLine="1276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 xml:space="preserve">• использовать процесс обучения математике для повышения уровня </w:t>
      </w:r>
    </w:p>
    <w:p w:rsidR="005D7D7F" w:rsidRPr="003E3A1D" w:rsidRDefault="005D7D7F" w:rsidP="00781DFF">
      <w:pPr>
        <w:spacing w:after="0" w:line="240" w:lineRule="auto"/>
        <w:ind w:firstLine="1276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общего развития учащихся коррекционных школ и коррекции недостатков их познавательной деятельности и личностных качеств;</w:t>
      </w:r>
    </w:p>
    <w:p w:rsidR="005D7D7F" w:rsidRPr="003E3A1D" w:rsidRDefault="005D7D7F" w:rsidP="005E39B3">
      <w:pPr>
        <w:spacing w:after="0" w:line="240" w:lineRule="auto"/>
        <w:ind w:firstLine="1276"/>
        <w:jc w:val="both"/>
        <w:rPr>
          <w:rFonts w:ascii="Times New Roman" w:hAnsi="Times New Roman"/>
          <w:sz w:val="26"/>
          <w:szCs w:val="26"/>
        </w:rPr>
      </w:pPr>
      <w:r w:rsidRPr="003A3031">
        <w:rPr>
          <w:rFonts w:ascii="Times New Roman" w:hAnsi="Times New Roman"/>
          <w:sz w:val="26"/>
          <w:szCs w:val="26"/>
        </w:rPr>
        <w:t>•</w:t>
      </w:r>
      <w:r w:rsidRPr="003E3A1D">
        <w:rPr>
          <w:rFonts w:ascii="Times New Roman" w:hAnsi="Times New Roman"/>
          <w:sz w:val="26"/>
          <w:szCs w:val="26"/>
        </w:rPr>
        <w:t xml:space="preserve"> воспитывать у учащихся целенаправленность, терпеливость, работоспособность, настойчивость, трудолюбие, самостоятельность,</w:t>
      </w:r>
    </w:p>
    <w:p w:rsidR="005D7D7F" w:rsidRPr="003E3A1D" w:rsidRDefault="005D7D7F" w:rsidP="00781DFF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 </w:t>
      </w:r>
      <w:r w:rsidRPr="003E3A1D">
        <w:rPr>
          <w:rFonts w:ascii="Times New Roman" w:hAnsi="Times New Roman"/>
          <w:sz w:val="26"/>
          <w:szCs w:val="26"/>
        </w:rPr>
        <w:t>развивать навыки контроля и самоконтроля, развивать точность и глазомер,  умение планировать работу и доводить начатое дело до  завершения;</w:t>
      </w:r>
    </w:p>
    <w:p w:rsidR="005D7D7F" w:rsidRDefault="005D7D7F" w:rsidP="00781DFF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развивать речь учащихся, обогащать её математической терминологией.</w:t>
      </w:r>
    </w:p>
    <w:p w:rsidR="005D7D7F" w:rsidRPr="003E3A1D" w:rsidRDefault="005D7D7F" w:rsidP="00781DFF">
      <w:pPr>
        <w:pStyle w:val="a3"/>
        <w:numPr>
          <w:ilvl w:val="0"/>
          <w:numId w:val="9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3E3A1D" w:rsidRDefault="005D7D7F" w:rsidP="005E39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 xml:space="preserve">В настоящей программе применяется  дифференциация учебных требований к разным категориям детей  </w:t>
      </w:r>
      <w:proofErr w:type="gramStart"/>
      <w:r w:rsidRPr="003E3A1D">
        <w:rPr>
          <w:rFonts w:ascii="Times New Roman" w:hAnsi="Times New Roman"/>
          <w:sz w:val="26"/>
          <w:szCs w:val="26"/>
        </w:rPr>
        <w:t>по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 </w:t>
      </w:r>
      <w:proofErr w:type="gramStart"/>
      <w:r w:rsidRPr="003E3A1D">
        <w:rPr>
          <w:rFonts w:ascii="Times New Roman" w:hAnsi="Times New Roman"/>
          <w:sz w:val="26"/>
          <w:szCs w:val="26"/>
        </w:rPr>
        <w:t>их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 обучаемости</w:t>
      </w:r>
    </w:p>
    <w:p w:rsidR="005D7D7F" w:rsidRPr="003E3A1D" w:rsidRDefault="005D7D7F" w:rsidP="005E39B3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математическим знаниям и умениям. Программа определяет оптимальный объем знаний и умений  по математике, который, как показывает опыт, доступен большинству школьников.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Некоторые учащиеся незначительно, но постоянно отстают от одноклассников в усвоении знаний.  Однако они должны участвовать во фронтальной работе вместе со всем классом (решать легкие примеры, повторять вопросы, действия, объяснения за учителем или хорошо  успевающим учеником, списывать с доски, работать у доски с помощью учителя).  Для самостоятельного выполнения таким учащимся применяются посильные задания.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0" w:name="3"/>
      <w:bookmarkEnd w:id="0"/>
      <w:r w:rsidRPr="003E3A1D">
        <w:rPr>
          <w:rFonts w:ascii="Times New Roman" w:hAnsi="Times New Roman"/>
          <w:sz w:val="26"/>
          <w:szCs w:val="26"/>
        </w:rPr>
        <w:t xml:space="preserve">Учитывая особенности этой группы школьников, настоящая программа определила те упрощения, которые могут быть сделаны, чтобы облегчить усвоение основного программного материала. Указания относительно основного программного материала даны в примечаниях. 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 xml:space="preserve">При обучении письменным вычислениям необходимо </w:t>
      </w:r>
      <w:proofErr w:type="gramStart"/>
      <w:r w:rsidRPr="003E3A1D">
        <w:rPr>
          <w:rFonts w:ascii="Times New Roman" w:hAnsi="Times New Roman"/>
          <w:sz w:val="26"/>
          <w:szCs w:val="26"/>
        </w:rPr>
        <w:t>добиться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прежде всего четкости и точности в записях арифметических действий, правильности вычислений и умений проверять решения. Умения правильно производить арифметические записи, безошибочно вычислять и проверять эти вычисления возможно лишь при условии систематического повседневного </w:t>
      </w:r>
      <w:proofErr w:type="gramStart"/>
      <w:r w:rsidRPr="003E3A1D">
        <w:rPr>
          <w:rFonts w:ascii="Times New Roman" w:hAnsi="Times New Roman"/>
          <w:sz w:val="26"/>
          <w:szCs w:val="26"/>
        </w:rPr>
        <w:t>контроля  за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 работой учеников, включая проверку письменных работ учителем.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Образцы арифметических записей учителя, его объяснения, направленные на раскрытие последовательности в  решении примера, служат лучшими средствами обучения вычислениям.  Обязательной  на уроке является работа, направленная на формирование умения слушать и повторять рассуждения учителя, сопровождающаяся выполнением письменных вычислений.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Воспитанию прочных вычислительных умений способствуют самостоятельные письм</w:t>
      </w:r>
      <w:r>
        <w:rPr>
          <w:rFonts w:ascii="Times New Roman" w:hAnsi="Times New Roman"/>
          <w:sz w:val="26"/>
          <w:szCs w:val="26"/>
        </w:rPr>
        <w:t xml:space="preserve">енные работы учащихся, которым </w:t>
      </w:r>
      <w:r w:rsidRPr="003E3A1D">
        <w:rPr>
          <w:rFonts w:ascii="Times New Roman" w:hAnsi="Times New Roman"/>
          <w:sz w:val="26"/>
          <w:szCs w:val="26"/>
        </w:rPr>
        <w:t>отводится значительное место.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Разбор письменных работ учеников в классе является обязательным, так как в процессе этого разбора раскрываются причины ошибок, которые могут быть исправлены лишь после того, как они осознаны учеником.</w:t>
      </w:r>
      <w:bookmarkStart w:id="1" w:name="4"/>
      <w:bookmarkEnd w:id="1"/>
      <w:r w:rsidRPr="003E3A1D">
        <w:rPr>
          <w:rFonts w:ascii="Times New Roman" w:hAnsi="Times New Roman"/>
          <w:sz w:val="26"/>
          <w:szCs w:val="26"/>
        </w:rPr>
        <w:t xml:space="preserve"> В тех случаях, когда учитель в письменных вычислениях отдельных учеников замечает постоянно повторяющиеся ошибки, необходимо  организовать с ними индивидуальные занятия, чтобы своевременно искоренить эти ошибки и обеспечить каждому ученику полное понимание приемов письменных вычислений.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Систематический и регулярный опрос учащихся являются обязательным видом работы на уроках математики. Необходимо приучить учеников давать развернутые  объяснения при решении арифметических задач. Рассуждения учащихся содействуют развитию речи и мышления, приучают к  сознательному выполнению задания, к самоконтролю, что очень важно для общего развития умственно отсталого школьника.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lastRenderedPageBreak/>
        <w:t xml:space="preserve">Особое внимание уделяется  формированию у школьников  умения пользоваться устными вычислительными приемами. Выполнение арифметических действий с небольшими числами (в пределах 100), с круглыми числами, с некоторыми числами, полученными при измерении  величин должно постоянно включаться в содержание  </w:t>
      </w:r>
      <w:proofErr w:type="gramStart"/>
      <w:r w:rsidRPr="003E3A1D">
        <w:rPr>
          <w:rFonts w:ascii="Times New Roman" w:hAnsi="Times New Roman"/>
          <w:sz w:val="26"/>
          <w:szCs w:val="26"/>
        </w:rPr>
        <w:t>устного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 сч</w:t>
      </w:r>
      <w:r w:rsidRPr="003E3A1D">
        <w:rPr>
          <w:rFonts w:ascii="Cambria Math" w:hAnsi="Cambria Math"/>
          <w:sz w:val="26"/>
          <w:szCs w:val="26"/>
        </w:rPr>
        <w:t>ѐ</w:t>
      </w:r>
      <w:r w:rsidRPr="003E3A1D">
        <w:rPr>
          <w:rFonts w:ascii="Times New Roman" w:hAnsi="Times New Roman"/>
          <w:sz w:val="26"/>
          <w:szCs w:val="26"/>
        </w:rPr>
        <w:t>та на уроке.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Умение хорошо считать устно вырабатывается постепенно, в результате  систематических упражнений. Упражнения по устному счету должны быть  разнообразными по содержанию (последовательное возрастание трудности и интересными по изложению).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bookmarkStart w:id="2" w:name="5"/>
      <w:bookmarkEnd w:id="2"/>
      <w:r w:rsidRPr="003E3A1D">
        <w:rPr>
          <w:rFonts w:ascii="Times New Roman" w:hAnsi="Times New Roman"/>
          <w:sz w:val="26"/>
          <w:szCs w:val="26"/>
        </w:rPr>
        <w:t>Параллельно с изучением целых чисел (натуральных) продолжается ознакомление с величинами,  полученными при измерении величин. Учащиеся должны получить реальные представления о каждой единице измерения, знать их последовательность от самой мелкой до самой крупной.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Выполнение арифметических действий с числами, полученными при измерении величин, должно способствовать более глубокому знанию единиц  измерения, их соотношений с тем, чтобы в дальнейшем учащиеся смогли выражать данные числа десятичными дробями и производить вычисления в  десятичных дробях. При изучении дробей необходимо организовать с учащимися большое число практических работ (с геометрическими фигурами, предметами), результатом которых является получение дробей.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Для решения примеров на сложение и вычитание обыкновенных дробей берутся дроби с небольшими знаменателями.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На решение арифметических задач необходимо отводить не менее  половины учебного времени, уделяя большое внимание самостоятельной  работе, осуществляя при этом дифференцированный и индивидуальный подход.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При подборе арифметических задач учитель не должен ограничиваться только материалом учебника.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Наряду с решением готовых текстовых арифметических задач учитель должен учить преобразованию и составлению задач, т. е. творческой работе над задачей. Самостоятельное составление и преобразование задач помогает усвоению структурных компонентов задачи и общих приемов работы над  задачей.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 xml:space="preserve">Геометрический материал занимает важное место в обучении  математике. На уроках геометрии учащиеся учатся распознавать геометрические фигуры, тела на моделях, рисунках, чертежах. 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Определять форму реальных предметов. Они знакомятся со свойствами фигур, овладевают элементарными графическими умениями, приемами применения измерительных и чертежных инструментов, приобретают практические умения в решении задач измерительного и вычислительного характера.</w:t>
      </w: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Все чертежные работы выполняются с помощью инструментов на нелинованной бумаге.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color w:val="000000"/>
          <w:sz w:val="26"/>
          <w:szCs w:val="26"/>
        </w:rPr>
        <w:t xml:space="preserve">Программой не  предусмотрено деление на разделы, темы, отсутствует почасовая разбивка прохождения учебного материала по отдельным темам, не определено количество контрольных и проверочных работ, именно в этом - актуальность её адаптации для реализации стандарта математического образования в специальных </w:t>
      </w:r>
      <w:proofErr w:type="gramStart"/>
      <w:r w:rsidRPr="003E3A1D">
        <w:rPr>
          <w:rFonts w:ascii="Times New Roman" w:hAnsi="Times New Roman"/>
          <w:color w:val="000000"/>
          <w:sz w:val="26"/>
          <w:szCs w:val="26"/>
        </w:rPr>
        <w:t xml:space="preserve">( </w:t>
      </w:r>
      <w:proofErr w:type="gramEnd"/>
      <w:r w:rsidRPr="003E3A1D">
        <w:rPr>
          <w:rFonts w:ascii="Times New Roman" w:hAnsi="Times New Roman"/>
          <w:color w:val="000000"/>
          <w:sz w:val="26"/>
          <w:szCs w:val="26"/>
        </w:rPr>
        <w:t xml:space="preserve">коррекционных) классах </w:t>
      </w:r>
      <w:r w:rsidRPr="003E3A1D">
        <w:rPr>
          <w:rFonts w:ascii="Times New Roman" w:hAnsi="Times New Roman"/>
          <w:color w:val="000000"/>
          <w:sz w:val="26"/>
          <w:szCs w:val="26"/>
          <w:lang w:val="en-US"/>
        </w:rPr>
        <w:t>VIII</w:t>
      </w:r>
      <w:r w:rsidRPr="003E3A1D">
        <w:rPr>
          <w:rFonts w:ascii="Times New Roman" w:hAnsi="Times New Roman"/>
          <w:color w:val="000000"/>
          <w:sz w:val="26"/>
          <w:szCs w:val="26"/>
        </w:rPr>
        <w:t xml:space="preserve">  вида. Учитель по своему усмотрению разбивает материал на блоки.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F04291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Pr="003E3A1D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t>Содержание программы.</w:t>
      </w:r>
    </w:p>
    <w:p w:rsidR="005D7D7F" w:rsidRDefault="005D7D7F" w:rsidP="005E39B3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5D7D7F" w:rsidRDefault="005D7D7F" w:rsidP="005E39B3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5D7D7F" w:rsidRPr="003E3A1D" w:rsidRDefault="005D7D7F" w:rsidP="005E39B3">
      <w:pPr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5 класс (170 </w:t>
      </w:r>
      <w:r w:rsidRPr="003E3A1D">
        <w:rPr>
          <w:rFonts w:ascii="Times New Roman" w:hAnsi="Times New Roman"/>
          <w:b/>
          <w:sz w:val="26"/>
          <w:szCs w:val="26"/>
        </w:rPr>
        <w:t xml:space="preserve"> часов в год, 5 часов в неделю).</w:t>
      </w: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D7D7F" w:rsidRPr="003E3A1D" w:rsidRDefault="005D7D7F" w:rsidP="005E39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t>Нумерация</w:t>
      </w:r>
    </w:p>
    <w:p w:rsidR="005D7D7F" w:rsidRPr="00F25AC7" w:rsidRDefault="005D7D7F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Образование, чтение, запись чисел до 1000. </w:t>
      </w:r>
    </w:p>
    <w:p w:rsidR="005D7D7F" w:rsidRPr="00F25AC7" w:rsidRDefault="005D7D7F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Таблица разрядов. </w:t>
      </w:r>
    </w:p>
    <w:p w:rsidR="005D7D7F" w:rsidRPr="00F25AC7" w:rsidRDefault="005D7D7F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Счет до 1000 равными числовыми группами по 5,50,500,2,20,200,25,250. </w:t>
      </w:r>
    </w:p>
    <w:p w:rsidR="005D7D7F" w:rsidRPr="00F25AC7" w:rsidRDefault="005D7D7F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Умение отложить любое число на микрокалькуляторе. </w:t>
      </w:r>
    </w:p>
    <w:p w:rsidR="005D7D7F" w:rsidRPr="00F25AC7" w:rsidRDefault="005D7D7F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Округление чисел до десятков и сотен. </w:t>
      </w:r>
    </w:p>
    <w:p w:rsidR="005D7D7F" w:rsidRPr="00F25AC7" w:rsidRDefault="005D7D7F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Сравнение чисел, в том числе разностное и кратное. </w:t>
      </w:r>
    </w:p>
    <w:p w:rsidR="005D7D7F" w:rsidRPr="00F25AC7" w:rsidRDefault="005D7D7F" w:rsidP="00977B67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Римские цифры. </w:t>
      </w: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3E3A1D">
        <w:rPr>
          <w:rFonts w:ascii="Times New Roman" w:hAnsi="Times New Roman"/>
          <w:color w:val="000000"/>
          <w:sz w:val="26"/>
          <w:szCs w:val="26"/>
        </w:rPr>
        <w:t>Изучение данных тем позволяют учащимся  познакомиться  с образованием, записью чисел в пределах 1000.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5D7D7F" w:rsidRPr="003E3A1D" w:rsidRDefault="005D7D7F" w:rsidP="005E39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t>Единицы измерения и их соотношения.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F25AC7" w:rsidRDefault="005D7D7F" w:rsidP="00977B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>Единицы измерения длины и массы: километр, грамм, тонна. Соотношение единиц измерения: 1м=1000мм,  1км=1000м,1кг=1000г, 1т=1000кг, 1т=10ц.</w:t>
      </w:r>
    </w:p>
    <w:p w:rsidR="005D7D7F" w:rsidRPr="00F25AC7" w:rsidRDefault="005D7D7F" w:rsidP="00977B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>Денежная купюра (1000р.,500р.)  Размен купюр.</w:t>
      </w:r>
    </w:p>
    <w:p w:rsidR="005D7D7F" w:rsidRPr="00F25AC7" w:rsidRDefault="005D7D7F" w:rsidP="00977B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Меры времени: год. </w:t>
      </w:r>
    </w:p>
    <w:p w:rsidR="005D7D7F" w:rsidRPr="00F25AC7" w:rsidRDefault="005D7D7F" w:rsidP="00977B67">
      <w:pPr>
        <w:pStyle w:val="a3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>Преобразование чисел, полученных при измерении длины, массы.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Изучение данных тем позволяют учащимся изучить единицы измерения и их соотношение.</w:t>
      </w: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D7D7F" w:rsidRPr="003E3A1D" w:rsidRDefault="005D7D7F" w:rsidP="005E39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t>Арифметические действия.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F25AC7" w:rsidRDefault="005D7D7F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Сложение и вычитание чисел в пределах 1000. </w:t>
      </w:r>
    </w:p>
    <w:p w:rsidR="005D7D7F" w:rsidRPr="00F25AC7" w:rsidRDefault="005D7D7F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Устное сложение и вычитание чисел, полученных при измерении одной, двумя мерами без выполнения преобразований и с преобразованием. </w:t>
      </w:r>
    </w:p>
    <w:p w:rsidR="005D7D7F" w:rsidRPr="00F25AC7" w:rsidRDefault="005D7D7F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Деление на 0, на 1. Деление на 10,100 без остатка и с остатком. </w:t>
      </w:r>
    </w:p>
    <w:p w:rsidR="005D7D7F" w:rsidRPr="00F25AC7" w:rsidRDefault="005D7D7F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lastRenderedPageBreak/>
        <w:t>Умножение 10, 100 и на 10, 100.</w:t>
      </w:r>
    </w:p>
    <w:p w:rsidR="005D7D7F" w:rsidRPr="00F25AC7" w:rsidRDefault="005D7D7F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>Устное умножение и деление круглых десятков, сотен на однозначное число (40х2; 400х2;450:5; 300:3</w:t>
      </w:r>
      <w:proofErr w:type="gramStart"/>
      <w:r w:rsidRPr="00F25AC7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F25AC7">
        <w:rPr>
          <w:rFonts w:ascii="Times New Roman" w:hAnsi="Times New Roman"/>
          <w:sz w:val="26"/>
          <w:szCs w:val="26"/>
        </w:rPr>
        <w:t>.</w:t>
      </w:r>
    </w:p>
    <w:p w:rsidR="005D7D7F" w:rsidRPr="00F25AC7" w:rsidRDefault="005D7D7F" w:rsidP="00977B67">
      <w:pPr>
        <w:pStyle w:val="a3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>Письменное умножение и деление двузначных и трехзначных  чисел на однозначное число с переходом и без перехода через разряд.  Проверка действий умножения и деления.</w:t>
      </w: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Изучение данных тем позволяют учащимся изучить алгоритмы сложения и вычитания, умножения и деления.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3E3A1D" w:rsidRDefault="005D7D7F" w:rsidP="005E39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t>Доли и дроби.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F25AC7" w:rsidRDefault="005D7D7F" w:rsidP="00977B6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Получение долей. Сравнение долей.  </w:t>
      </w:r>
    </w:p>
    <w:p w:rsidR="005D7D7F" w:rsidRPr="00F25AC7" w:rsidRDefault="005D7D7F" w:rsidP="00977B6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Образование, запись, чтение обыкновенных дробей. </w:t>
      </w:r>
    </w:p>
    <w:p w:rsidR="005D7D7F" w:rsidRPr="00F25AC7" w:rsidRDefault="005D7D7F" w:rsidP="00977B6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Числитель и знаменатель дроби. </w:t>
      </w:r>
    </w:p>
    <w:p w:rsidR="005D7D7F" w:rsidRPr="00F25AC7" w:rsidRDefault="005D7D7F" w:rsidP="00977B6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 xml:space="preserve">Правильные и неправильные дроби.  </w:t>
      </w:r>
    </w:p>
    <w:p w:rsidR="005D7D7F" w:rsidRPr="00F25AC7" w:rsidRDefault="005D7D7F" w:rsidP="00977B67">
      <w:pPr>
        <w:pStyle w:val="a3"/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5AC7">
        <w:rPr>
          <w:rFonts w:ascii="Times New Roman" w:hAnsi="Times New Roman"/>
          <w:sz w:val="26"/>
          <w:szCs w:val="26"/>
        </w:rPr>
        <w:t>Сравнение дробей с одинаковыми числителями, знаменателями.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Изучение данных тем позволяют учащимся  познакомиться с образованием, записью обыкновенных дробей.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3E3A1D" w:rsidRDefault="005D7D7F" w:rsidP="005E39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t>Арифметические задачи.</w:t>
      </w:r>
    </w:p>
    <w:p w:rsidR="005D7D7F" w:rsidRPr="003E3A1D" w:rsidRDefault="005D7D7F" w:rsidP="005E39B3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5D7D7F" w:rsidRPr="00CB0DC9" w:rsidRDefault="005D7D7F" w:rsidP="00977B6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0DC9">
        <w:rPr>
          <w:rFonts w:ascii="Times New Roman" w:hAnsi="Times New Roman"/>
          <w:sz w:val="26"/>
          <w:szCs w:val="26"/>
        </w:rPr>
        <w:t>Простые арифметические задачи на нахождение неизвестных компонентов, на разностное и кратное сравнение.</w:t>
      </w:r>
    </w:p>
    <w:p w:rsidR="005D7D7F" w:rsidRPr="00CB0DC9" w:rsidRDefault="005D7D7F" w:rsidP="00977B67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CB0DC9">
        <w:rPr>
          <w:rFonts w:ascii="Times New Roman" w:hAnsi="Times New Roman"/>
          <w:sz w:val="26"/>
          <w:szCs w:val="26"/>
        </w:rPr>
        <w:t>Задачи в 2-3 арифметических действия, составленные из ранее решаемых простых задач.</w:t>
      </w:r>
      <w:proofErr w:type="gramEnd"/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Изучение данных тем позволяют  учить учащихся решать задачи на  разностное и кратное сравнение.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Default="005D7D7F" w:rsidP="005E39B3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t>Геометрический материал.</w:t>
      </w:r>
    </w:p>
    <w:p w:rsidR="005D7D7F" w:rsidRPr="003E3A1D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5D7D7F" w:rsidRPr="00CB0DC9" w:rsidRDefault="005D7D7F" w:rsidP="00977B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0DC9">
        <w:rPr>
          <w:rFonts w:ascii="Times New Roman" w:hAnsi="Times New Roman"/>
          <w:sz w:val="26"/>
          <w:szCs w:val="26"/>
        </w:rPr>
        <w:t xml:space="preserve">Виды треугольников. </w:t>
      </w:r>
    </w:p>
    <w:p w:rsidR="005D7D7F" w:rsidRPr="00CB0DC9" w:rsidRDefault="005D7D7F" w:rsidP="00977B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0DC9">
        <w:rPr>
          <w:rFonts w:ascii="Times New Roman" w:hAnsi="Times New Roman"/>
          <w:sz w:val="26"/>
          <w:szCs w:val="26"/>
        </w:rPr>
        <w:t xml:space="preserve">Различение треугольников по видам углов и длинам сторон.  </w:t>
      </w:r>
    </w:p>
    <w:p w:rsidR="005D7D7F" w:rsidRPr="00CB0DC9" w:rsidRDefault="005D7D7F" w:rsidP="00977B67">
      <w:pPr>
        <w:pStyle w:val="a3"/>
        <w:numPr>
          <w:ilvl w:val="0"/>
          <w:numId w:val="38"/>
        </w:num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B0DC9">
        <w:rPr>
          <w:rFonts w:ascii="Times New Roman" w:hAnsi="Times New Roman"/>
          <w:sz w:val="26"/>
          <w:szCs w:val="26"/>
        </w:rPr>
        <w:t>Построение треугольников. Линии, отрезки. Куб, брус.</w:t>
      </w:r>
    </w:p>
    <w:p w:rsidR="005D7D7F" w:rsidRDefault="005D7D7F" w:rsidP="00781DF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Pr="003E3A1D" w:rsidRDefault="005D7D7F" w:rsidP="00781DFF">
      <w:pPr>
        <w:spacing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Изучение данных тем позволяют учащимся различать  ТРЕУГОЛЬНИКИ  по длинам сторон и видам углов.</w:t>
      </w:r>
    </w:p>
    <w:p w:rsidR="005D7D7F" w:rsidRDefault="005D7D7F" w:rsidP="00781DFF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5D7D7F" w:rsidRDefault="005D7D7F" w:rsidP="005E39B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D7D7F" w:rsidRDefault="005D7D7F" w:rsidP="005E39B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  <w:r w:rsidRPr="005E39B3">
        <w:rPr>
          <w:rFonts w:ascii="Times New Roman" w:hAnsi="Times New Roman"/>
          <w:b/>
          <w:i/>
          <w:sz w:val="26"/>
          <w:szCs w:val="26"/>
        </w:rPr>
        <w:t>Учащиеся должны усвоить базовые представления о (</w:t>
      </w:r>
      <w:proofErr w:type="gramStart"/>
      <w:r w:rsidRPr="005E39B3">
        <w:rPr>
          <w:rFonts w:ascii="Times New Roman" w:hAnsi="Times New Roman"/>
          <w:b/>
          <w:i/>
          <w:sz w:val="26"/>
          <w:szCs w:val="26"/>
        </w:rPr>
        <w:t>об</w:t>
      </w:r>
      <w:proofErr w:type="gramEnd"/>
      <w:r w:rsidRPr="005E39B3">
        <w:rPr>
          <w:rFonts w:ascii="Times New Roman" w:hAnsi="Times New Roman"/>
          <w:b/>
          <w:i/>
          <w:sz w:val="26"/>
          <w:szCs w:val="26"/>
        </w:rPr>
        <w:t>):</w:t>
      </w:r>
    </w:p>
    <w:p w:rsidR="005D7D7F" w:rsidRPr="005E39B3" w:rsidRDefault="005D7D7F" w:rsidP="005E39B3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sz w:val="26"/>
          <w:szCs w:val="26"/>
        </w:rPr>
      </w:pPr>
    </w:p>
    <w:p w:rsidR="005D7D7F" w:rsidRPr="003E3A1D" w:rsidRDefault="005D7D7F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3A1D">
        <w:rPr>
          <w:rFonts w:ascii="Times New Roman" w:hAnsi="Times New Roman"/>
          <w:sz w:val="26"/>
          <w:szCs w:val="26"/>
        </w:rPr>
        <w:t>способах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 получения трехзначных чисел и 1000;</w:t>
      </w:r>
    </w:p>
    <w:p w:rsidR="005D7D7F" w:rsidRPr="003E3A1D" w:rsidRDefault="005D7D7F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разрядных единицах</w:t>
      </w:r>
      <w:proofErr w:type="gramStart"/>
      <w:r w:rsidRPr="003E3A1D">
        <w:rPr>
          <w:rFonts w:ascii="Times New Roman" w:hAnsi="Times New Roman"/>
          <w:sz w:val="26"/>
          <w:szCs w:val="26"/>
        </w:rPr>
        <w:t xml:space="preserve"> ;</w:t>
      </w:r>
      <w:proofErr w:type="gramEnd"/>
    </w:p>
    <w:p w:rsidR="005D7D7F" w:rsidRPr="003E3A1D" w:rsidRDefault="005D7D7F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округление чисел до десятков, сотен;</w:t>
      </w:r>
    </w:p>
    <w:p w:rsidR="005D7D7F" w:rsidRPr="003E3A1D" w:rsidRDefault="005D7D7F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3A1D">
        <w:rPr>
          <w:rFonts w:ascii="Times New Roman" w:hAnsi="Times New Roman"/>
          <w:sz w:val="26"/>
          <w:szCs w:val="26"/>
        </w:rPr>
        <w:t>единицах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измерения длины, массы, времени (1км, 1т, 1год) и о соотношениях мер измерения этих величин;</w:t>
      </w:r>
    </w:p>
    <w:p w:rsidR="005D7D7F" w:rsidRPr="003E3A1D" w:rsidRDefault="005D7D7F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3A1D">
        <w:rPr>
          <w:rFonts w:ascii="Times New Roman" w:hAnsi="Times New Roman"/>
          <w:sz w:val="26"/>
          <w:szCs w:val="26"/>
        </w:rPr>
        <w:t>умножении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и делении на 10, 100;</w:t>
      </w:r>
    </w:p>
    <w:p w:rsidR="005D7D7F" w:rsidRPr="003E3A1D" w:rsidRDefault="005D7D7F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proofErr w:type="gramStart"/>
      <w:r w:rsidRPr="003E3A1D">
        <w:rPr>
          <w:rFonts w:ascii="Times New Roman" w:hAnsi="Times New Roman"/>
          <w:sz w:val="26"/>
          <w:szCs w:val="26"/>
        </w:rPr>
        <w:t>делении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0;</w:t>
      </w:r>
    </w:p>
    <w:p w:rsidR="005D7D7F" w:rsidRPr="003E3A1D" w:rsidRDefault="005D7D7F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виды дробей, числитель и знаменатель дроби;</w:t>
      </w:r>
    </w:p>
    <w:p w:rsidR="005D7D7F" w:rsidRPr="003E3A1D" w:rsidRDefault="005D7D7F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виды треугольников</w:t>
      </w:r>
    </w:p>
    <w:p w:rsidR="005D7D7F" w:rsidRPr="00D33CD8" w:rsidRDefault="005D7D7F" w:rsidP="00781DFF">
      <w:pPr>
        <w:pStyle w:val="a3"/>
        <w:numPr>
          <w:ilvl w:val="0"/>
          <w:numId w:val="1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куб, брус.</w:t>
      </w:r>
    </w:p>
    <w:p w:rsidR="005D7D7F" w:rsidRDefault="005D7D7F" w:rsidP="00781DFF">
      <w:pPr>
        <w:pStyle w:val="a3"/>
        <w:spacing w:after="0" w:line="240" w:lineRule="auto"/>
        <w:ind w:firstLine="567"/>
        <w:rPr>
          <w:rFonts w:ascii="Times New Roman" w:hAnsi="Times New Roman"/>
          <w:b/>
          <w:sz w:val="26"/>
          <w:szCs w:val="26"/>
        </w:rPr>
      </w:pPr>
    </w:p>
    <w:p w:rsidR="005D7D7F" w:rsidRPr="003E3A1D" w:rsidRDefault="005D7D7F" w:rsidP="00781DF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3E3A1D">
        <w:rPr>
          <w:rFonts w:ascii="Times New Roman" w:hAnsi="Times New Roman"/>
          <w:b/>
          <w:sz w:val="26"/>
          <w:szCs w:val="26"/>
        </w:rPr>
        <w:t>Основные требования к знаниям и умениям учащихся.</w:t>
      </w:r>
    </w:p>
    <w:p w:rsidR="005D7D7F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33CD8">
        <w:rPr>
          <w:rFonts w:ascii="Times New Roman" w:hAnsi="Times New Roman"/>
          <w:b/>
          <w:sz w:val="26"/>
          <w:szCs w:val="26"/>
        </w:rPr>
        <w:t>1 уровень.</w:t>
      </w:r>
    </w:p>
    <w:p w:rsidR="005D7D7F" w:rsidRPr="00D33CD8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считать разрядными единицами (сотнями, десятками, единицами</w:t>
      </w:r>
      <w:proofErr w:type="gramStart"/>
      <w:r w:rsidRPr="003E3A1D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до 1000.</w:t>
      </w: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читать, записывать, откладывать на микрокалькуляторе, сравнивать, округлять до указанного разряда в пределах 1000;</w:t>
      </w: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читать и записывать римские цифры;</w:t>
      </w: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выполнять сложение и вычитание, умножение и деление на однозначное число;</w:t>
      </w: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записывать числа, выраженные одной и двумя единицами измерения;</w:t>
      </w: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выполнять сложение и вычитание чисел, полученных при измерении стоимости, длины, массы;</w:t>
      </w: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записывать, читать обыкновенные дроби;</w:t>
      </w: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решать простые  текстовые задачи;</w:t>
      </w: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сравнивать и строить треугольники;</w:t>
      </w: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узнавать и называть элементы  геометрических фигур;</w:t>
      </w:r>
    </w:p>
    <w:p w:rsidR="005D7D7F" w:rsidRPr="003E3A1D" w:rsidRDefault="005D7D7F" w:rsidP="00781DFF">
      <w:pPr>
        <w:pStyle w:val="a3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пользоваться  некоторыми буквами латинского алфавита для обозначения геометрических фигур.</w:t>
      </w:r>
    </w:p>
    <w:p w:rsidR="005D7D7F" w:rsidRDefault="005D7D7F" w:rsidP="00781DF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Default="005D7D7F" w:rsidP="00781DF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33CD8">
        <w:rPr>
          <w:rFonts w:ascii="Times New Roman" w:hAnsi="Times New Roman"/>
          <w:b/>
          <w:sz w:val="26"/>
          <w:szCs w:val="26"/>
        </w:rPr>
        <w:t>2 уровень.</w:t>
      </w:r>
    </w:p>
    <w:p w:rsidR="005D7D7F" w:rsidRPr="00D33CD8" w:rsidRDefault="005D7D7F" w:rsidP="00781DFF">
      <w:pPr>
        <w:pStyle w:val="a3"/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Pr="003E3A1D" w:rsidRDefault="005D7D7F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считать разрядными единицами (сотнями, десятками, единицами</w:t>
      </w:r>
      <w:proofErr w:type="gramStart"/>
      <w:r w:rsidRPr="003E3A1D">
        <w:rPr>
          <w:rFonts w:ascii="Times New Roman" w:hAnsi="Times New Roman"/>
          <w:sz w:val="26"/>
          <w:szCs w:val="26"/>
        </w:rPr>
        <w:t xml:space="preserve"> )</w:t>
      </w:r>
      <w:proofErr w:type="gramEnd"/>
      <w:r w:rsidRPr="003E3A1D">
        <w:rPr>
          <w:rFonts w:ascii="Times New Roman" w:hAnsi="Times New Roman"/>
          <w:sz w:val="26"/>
          <w:szCs w:val="26"/>
        </w:rPr>
        <w:t xml:space="preserve"> до 1000.</w:t>
      </w:r>
    </w:p>
    <w:p w:rsidR="005D7D7F" w:rsidRPr="003E3A1D" w:rsidRDefault="005D7D7F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читать, записывать, откладывать на микрокалькуляторе, сравнивать числа  в пределах 1000;</w:t>
      </w:r>
    </w:p>
    <w:p w:rsidR="005D7D7F" w:rsidRPr="003E3A1D" w:rsidRDefault="005D7D7F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выполнять сложение и вычитание, умножение и деление на однозначное число без перехода через разряд;</w:t>
      </w:r>
    </w:p>
    <w:p w:rsidR="005D7D7F" w:rsidRPr="003E3A1D" w:rsidRDefault="005D7D7F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записывать числа, выраженные одной и двумя единицами измерения;</w:t>
      </w:r>
    </w:p>
    <w:p w:rsidR="005D7D7F" w:rsidRPr="003E3A1D" w:rsidRDefault="005D7D7F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выполнять сложение и вычитание чисел, полученных при измерении стоимости, длины, массы без преобразований;</w:t>
      </w:r>
    </w:p>
    <w:p w:rsidR="005D7D7F" w:rsidRPr="003E3A1D" w:rsidRDefault="005D7D7F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записывать, читать обыкновенные дроби;</w:t>
      </w:r>
    </w:p>
    <w:p w:rsidR="005D7D7F" w:rsidRPr="003E3A1D" w:rsidRDefault="005D7D7F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решать простые  текстовые задачи;</w:t>
      </w:r>
    </w:p>
    <w:p w:rsidR="005D7D7F" w:rsidRPr="003E3A1D" w:rsidRDefault="005D7D7F" w:rsidP="00781DFF">
      <w:pPr>
        <w:pStyle w:val="a3"/>
        <w:numPr>
          <w:ilvl w:val="0"/>
          <w:numId w:val="3"/>
        </w:num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сравнивать и строить треугольники;</w:t>
      </w:r>
    </w:p>
    <w:p w:rsidR="005D7D7F" w:rsidRDefault="005D7D7F" w:rsidP="00DD0B6C">
      <w:pPr>
        <w:pStyle w:val="a3"/>
        <w:numPr>
          <w:ilvl w:val="0"/>
          <w:numId w:val="3"/>
        </w:numPr>
        <w:spacing w:after="0" w:line="240" w:lineRule="auto"/>
        <w:ind w:firstLine="631"/>
        <w:jc w:val="both"/>
        <w:rPr>
          <w:rFonts w:ascii="Times New Roman" w:hAnsi="Times New Roman"/>
          <w:sz w:val="26"/>
          <w:szCs w:val="26"/>
        </w:rPr>
      </w:pPr>
      <w:r w:rsidRPr="00CB0DC9">
        <w:rPr>
          <w:rFonts w:ascii="Times New Roman" w:hAnsi="Times New Roman"/>
          <w:sz w:val="26"/>
          <w:szCs w:val="26"/>
        </w:rPr>
        <w:t>узнавать и называть элементы  геометрических фигу</w:t>
      </w:r>
      <w:r>
        <w:rPr>
          <w:rFonts w:ascii="Times New Roman" w:hAnsi="Times New Roman"/>
          <w:sz w:val="26"/>
          <w:szCs w:val="26"/>
        </w:rPr>
        <w:t>р</w:t>
      </w:r>
    </w:p>
    <w:p w:rsidR="005D7D7F" w:rsidRPr="00CB0DC9" w:rsidRDefault="005D7D7F" w:rsidP="00F04291">
      <w:pPr>
        <w:pStyle w:val="a3"/>
        <w:spacing w:after="0" w:line="240" w:lineRule="auto"/>
        <w:ind w:left="2268"/>
        <w:jc w:val="both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5D7D7F" w:rsidRPr="00D33CD8" w:rsidRDefault="005D7D7F" w:rsidP="00781DFF">
      <w:pPr>
        <w:spacing w:after="0"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33CD8">
        <w:rPr>
          <w:rFonts w:ascii="Times New Roman" w:hAnsi="Times New Roman"/>
          <w:b/>
          <w:sz w:val="26"/>
          <w:szCs w:val="26"/>
        </w:rPr>
        <w:t>Контрольные работы</w:t>
      </w:r>
    </w:p>
    <w:p w:rsidR="005D7D7F" w:rsidRPr="003E3A1D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1 четверть: -- 2</w:t>
      </w:r>
    </w:p>
    <w:p w:rsidR="005D7D7F" w:rsidRPr="003E3A1D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2 четверть: -- 2</w:t>
      </w:r>
    </w:p>
    <w:p w:rsidR="005D7D7F" w:rsidRPr="003E3A1D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3 четверть: -- 3</w:t>
      </w: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4 четверть: -- 4</w:t>
      </w:r>
    </w:p>
    <w:p w:rsidR="005D7D7F" w:rsidRPr="00D33CD8" w:rsidRDefault="005D7D7F" w:rsidP="00781DFF">
      <w:pPr>
        <w:spacing w:line="240" w:lineRule="auto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D33CD8">
        <w:rPr>
          <w:rFonts w:ascii="Times New Roman" w:hAnsi="Times New Roman"/>
          <w:b/>
          <w:sz w:val="26"/>
          <w:szCs w:val="26"/>
        </w:rPr>
        <w:t>Количество часов по четвертям.</w:t>
      </w:r>
    </w:p>
    <w:p w:rsidR="005D7D7F" w:rsidRPr="003E3A1D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1 четверть-</w:t>
      </w:r>
      <w:r>
        <w:rPr>
          <w:rFonts w:ascii="Times New Roman" w:hAnsi="Times New Roman"/>
          <w:sz w:val="26"/>
          <w:szCs w:val="26"/>
        </w:rPr>
        <w:t xml:space="preserve">  40</w:t>
      </w:r>
    </w:p>
    <w:p w:rsidR="005D7D7F" w:rsidRPr="003E3A1D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2 четверть-</w:t>
      </w:r>
      <w:r>
        <w:rPr>
          <w:rFonts w:ascii="Times New Roman" w:hAnsi="Times New Roman"/>
          <w:sz w:val="26"/>
          <w:szCs w:val="26"/>
        </w:rPr>
        <w:t xml:space="preserve">  40</w:t>
      </w:r>
    </w:p>
    <w:p w:rsidR="005D7D7F" w:rsidRPr="003E3A1D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3 четверть-</w:t>
      </w:r>
      <w:r>
        <w:rPr>
          <w:rFonts w:ascii="Times New Roman" w:hAnsi="Times New Roman"/>
          <w:sz w:val="26"/>
          <w:szCs w:val="26"/>
        </w:rPr>
        <w:t xml:space="preserve">  45</w:t>
      </w: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3E3A1D">
        <w:rPr>
          <w:rFonts w:ascii="Times New Roman" w:hAnsi="Times New Roman"/>
          <w:sz w:val="26"/>
          <w:szCs w:val="26"/>
        </w:rPr>
        <w:t>4 четверть-</w:t>
      </w:r>
      <w:r>
        <w:rPr>
          <w:rFonts w:ascii="Times New Roman" w:hAnsi="Times New Roman"/>
          <w:sz w:val="26"/>
          <w:szCs w:val="26"/>
        </w:rPr>
        <w:t xml:space="preserve">  45</w:t>
      </w: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Pr="007B7553" w:rsidRDefault="005D7D7F" w:rsidP="00F0429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r w:rsidRPr="007B7553">
        <w:rPr>
          <w:rFonts w:ascii="Times New Roman" w:hAnsi="Times New Roman"/>
          <w:b/>
          <w:sz w:val="24"/>
          <w:szCs w:val="24"/>
        </w:rPr>
        <w:t>График контрольных работ</w:t>
      </w:r>
    </w:p>
    <w:tbl>
      <w:tblPr>
        <w:tblW w:w="151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3119"/>
        <w:gridCol w:w="10831"/>
      </w:tblGrid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8649E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proofErr w:type="gramStart"/>
            <w:r w:rsidRPr="0078649E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78649E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8649E">
              <w:rPr>
                <w:rFonts w:ascii="Times New Roman" w:hAnsi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0831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  <w:r w:rsidRPr="0078649E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color w:val="0D0D0D"/>
                <w:sz w:val="24"/>
                <w:szCs w:val="24"/>
              </w:rPr>
              <w:t>28.0915г.</w:t>
            </w:r>
          </w:p>
        </w:tc>
        <w:tc>
          <w:tcPr>
            <w:tcW w:w="10831" w:type="dxa"/>
          </w:tcPr>
          <w:p w:rsidR="005D7D7F" w:rsidRPr="0078649E" w:rsidRDefault="005D7D7F" w:rsidP="00EB73B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«Арифметические действия в пределах сотни».</w:t>
            </w: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color w:val="0D0D0D"/>
                <w:sz w:val="24"/>
                <w:szCs w:val="24"/>
              </w:rPr>
              <w:t>16.1015г.</w:t>
            </w:r>
          </w:p>
        </w:tc>
        <w:tc>
          <w:tcPr>
            <w:tcW w:w="10831" w:type="dxa"/>
          </w:tcPr>
          <w:p w:rsidR="005D7D7F" w:rsidRPr="00EB73B2" w:rsidRDefault="005D7D7F" w:rsidP="00EB73B2">
            <w:pPr>
              <w:suppressAutoHyphens/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за 1четверть</w:t>
            </w: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color w:val="0D0D0D"/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color w:val="0D0D0D"/>
                <w:sz w:val="24"/>
                <w:szCs w:val="24"/>
              </w:rPr>
              <w:t>04.12.15г.</w:t>
            </w:r>
          </w:p>
        </w:tc>
        <w:tc>
          <w:tcPr>
            <w:tcW w:w="10831" w:type="dxa"/>
          </w:tcPr>
          <w:p w:rsidR="005D7D7F" w:rsidRPr="00FD58C1" w:rsidRDefault="005D7D7F" w:rsidP="00FD58C1">
            <w:pPr>
              <w:suppressAutoHyphens/>
              <w:rPr>
                <w:rFonts w:ascii="Times New Roman" w:hAnsi="Times New Roman"/>
                <w:color w:val="0D0D0D"/>
                <w:sz w:val="24"/>
                <w:szCs w:val="24"/>
                <w:lang w:eastAsia="ar-SA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«Сложение и вычитание в пределах тысячи».</w:t>
            </w: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22.12.15г.</w:t>
            </w:r>
          </w:p>
        </w:tc>
        <w:tc>
          <w:tcPr>
            <w:tcW w:w="10831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за 2 четверть</w:t>
            </w:r>
          </w:p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01.02..16г.</w:t>
            </w:r>
          </w:p>
        </w:tc>
        <w:tc>
          <w:tcPr>
            <w:tcW w:w="10831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«Сложение и вычитание чисел в пределах 1000».</w:t>
            </w: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04.03.16г.</w:t>
            </w:r>
          </w:p>
        </w:tc>
        <w:tc>
          <w:tcPr>
            <w:tcW w:w="10831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«Умножение и деление на 10,100.»</w:t>
            </w:r>
          </w:p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11.03.16г.</w:t>
            </w:r>
          </w:p>
        </w:tc>
        <w:tc>
          <w:tcPr>
            <w:tcW w:w="10831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за 3 четверть</w:t>
            </w:r>
          </w:p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21.04.16г.</w:t>
            </w:r>
          </w:p>
        </w:tc>
        <w:tc>
          <w:tcPr>
            <w:tcW w:w="10831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«Умножение и деление чисел на однозначное число».</w:t>
            </w:r>
          </w:p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10.0516г.</w:t>
            </w:r>
          </w:p>
        </w:tc>
        <w:tc>
          <w:tcPr>
            <w:tcW w:w="10831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«Сложение и вычитание чисел»</w:t>
            </w:r>
          </w:p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18.05.16г.</w:t>
            </w:r>
          </w:p>
        </w:tc>
        <w:tc>
          <w:tcPr>
            <w:tcW w:w="10831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за 4 четверть</w:t>
            </w:r>
          </w:p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D7D7F" w:rsidRPr="0078649E" w:rsidTr="00FE1931">
        <w:trPr>
          <w:trHeight w:val="264"/>
        </w:trPr>
        <w:tc>
          <w:tcPr>
            <w:tcW w:w="1242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119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78649E">
              <w:rPr>
                <w:rFonts w:ascii="Times New Roman" w:hAnsi="Times New Roman"/>
                <w:sz w:val="24"/>
                <w:szCs w:val="24"/>
              </w:rPr>
              <w:t>25.05.16г.</w:t>
            </w:r>
          </w:p>
        </w:tc>
        <w:tc>
          <w:tcPr>
            <w:tcW w:w="10831" w:type="dxa"/>
          </w:tcPr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за год</w:t>
            </w:r>
          </w:p>
          <w:p w:rsidR="005D7D7F" w:rsidRPr="0078649E" w:rsidRDefault="005D7D7F" w:rsidP="0009688E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D7D7F" w:rsidRDefault="005D7D7F" w:rsidP="00FD58C1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p w:rsidR="005D7D7F" w:rsidRDefault="005D7D7F" w:rsidP="00781DFF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</w:p>
    <w:tbl>
      <w:tblPr>
        <w:tblpPr w:leftFromText="180" w:rightFromText="180" w:vertAnchor="text" w:horzAnchor="margin" w:tblpY="41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242"/>
        <w:gridCol w:w="993"/>
        <w:gridCol w:w="2551"/>
        <w:gridCol w:w="2410"/>
        <w:gridCol w:w="3118"/>
        <w:gridCol w:w="1985"/>
        <w:gridCol w:w="1984"/>
        <w:gridCol w:w="1560"/>
      </w:tblGrid>
      <w:tr w:rsidR="005D7D7F" w:rsidRPr="0078649E" w:rsidTr="009122B0">
        <w:trPr>
          <w:trHeight w:val="1685"/>
        </w:trPr>
        <w:tc>
          <w:tcPr>
            <w:tcW w:w="1242" w:type="dxa"/>
          </w:tcPr>
          <w:p w:rsidR="005D7D7F" w:rsidRPr="0078649E" w:rsidRDefault="005D7D7F" w:rsidP="00B159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8649E">
              <w:rPr>
                <w:rFonts w:ascii="Times New Roman" w:hAnsi="Times New Roman"/>
                <w:b/>
                <w:sz w:val="26"/>
                <w:szCs w:val="26"/>
              </w:rPr>
              <w:lastRenderedPageBreak/>
              <w:t>№</w:t>
            </w:r>
          </w:p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7D7F" w:rsidRPr="0078649E" w:rsidRDefault="005D7D7F" w:rsidP="00B159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8649E">
              <w:rPr>
                <w:rFonts w:ascii="Times New Roman" w:hAnsi="Times New Roman"/>
                <w:b/>
                <w:sz w:val="26"/>
                <w:szCs w:val="26"/>
              </w:rPr>
              <w:t>Дата</w:t>
            </w:r>
          </w:p>
        </w:tc>
        <w:tc>
          <w:tcPr>
            <w:tcW w:w="2551" w:type="dxa"/>
          </w:tcPr>
          <w:p w:rsidR="005D7D7F" w:rsidRPr="0078649E" w:rsidRDefault="005D7D7F" w:rsidP="00B15914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78649E">
              <w:rPr>
                <w:rFonts w:ascii="Times New Roman" w:hAnsi="Times New Roman"/>
                <w:b/>
                <w:sz w:val="26"/>
                <w:szCs w:val="26"/>
              </w:rPr>
              <w:t>Наименование изучаемого раздела</w:t>
            </w: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78649E">
              <w:rPr>
                <w:rFonts w:ascii="Times New Roman" w:hAnsi="Times New Roman"/>
                <w:b/>
                <w:sz w:val="26"/>
                <w:szCs w:val="26"/>
              </w:rPr>
              <w:t>Тема урока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78649E">
              <w:rPr>
                <w:rFonts w:ascii="Times New Roman" w:hAnsi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b/>
                <w:sz w:val="26"/>
                <w:szCs w:val="26"/>
              </w:rPr>
            </w:pPr>
            <w:r w:rsidRPr="0078649E">
              <w:rPr>
                <w:rFonts w:ascii="Times New Roman" w:hAnsi="Times New Roman"/>
                <w:b/>
                <w:sz w:val="26"/>
                <w:szCs w:val="26"/>
              </w:rPr>
              <w:t>Словарь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78649E">
              <w:rPr>
                <w:rFonts w:ascii="Times New Roman" w:hAnsi="Times New Roman"/>
                <w:b/>
                <w:sz w:val="26"/>
                <w:szCs w:val="26"/>
              </w:rPr>
              <w:t>Оборудование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right="317"/>
              <w:rPr>
                <w:rFonts w:ascii="Times New Roman" w:hAnsi="Times New Roman"/>
                <w:b/>
                <w:sz w:val="26"/>
                <w:szCs w:val="26"/>
              </w:rPr>
            </w:pPr>
            <w:r w:rsidRPr="0078649E">
              <w:rPr>
                <w:rFonts w:ascii="Times New Roman" w:hAnsi="Times New Roman"/>
                <w:b/>
                <w:sz w:val="26"/>
                <w:szCs w:val="26"/>
              </w:rPr>
              <w:t>Практическая работа</w:t>
            </w:r>
          </w:p>
        </w:tc>
      </w:tr>
      <w:tr w:rsidR="005D7D7F" w:rsidRPr="0078649E" w:rsidTr="009122B0">
        <w:trPr>
          <w:trHeight w:val="1340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Повторение материала 4 класса по теме: «Табличное деление и умножение».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Повторить пройденный материал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дециметр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Повторение материала 4 класса по теме: «Меры длины, массы, времени».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Повторить пройденный материал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центнер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Все действия в пределах сотни без перехода через разряд.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Повторить все действия в пределах сотни.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сотня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чисел  в пределах сотни без перехода через разряд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Вычитание чисел  в пределах сотни без перехода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через разряд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Закрепить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разряд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 разрядов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Прямая линия, луч, отрезок.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Повторить виды линий.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луч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1258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7</w:t>
            </w:r>
          </w:p>
          <w:p w:rsidR="005D7D7F" w:rsidRPr="0078649E" w:rsidRDefault="005D7D7F" w:rsidP="005D3EE5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Все действия в пределах сотни с переходом  через разряд.</w:t>
            </w:r>
          </w:p>
        </w:tc>
        <w:tc>
          <w:tcPr>
            <w:tcW w:w="3118" w:type="dxa"/>
          </w:tcPr>
          <w:p w:rsidR="005D7D7F" w:rsidRPr="0078649E" w:rsidRDefault="005D7D7F" w:rsidP="005D3EE5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счете в пределах 100 с переходом через разряд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Табличное умножение на 2,3,4,5.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Повторить таблицу умножения.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 Пифагора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Табличное деление на 2,3,4,5.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делить по таблице Пифагора.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чисел  в пределах сотни с переходом  через разряд.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складывать числа в пределах 100.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Виды углов.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Повторить виды углов.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тупоугольный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Табличное умножение на 6,7,8,9.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Повторить таблицу умножения.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Табличное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деление на  6,7,8,9.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Учить учащихся делить по таблице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Пифагора.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таблица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Пифагора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14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Вычитание чисел  в пределах сотни  с переходом через разряд.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вычитать числа в пределах 100.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вычитание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на вычитание с переходом через разряд.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углов.</w:t>
            </w:r>
          </w:p>
        </w:tc>
        <w:tc>
          <w:tcPr>
            <w:tcW w:w="3118" w:type="dxa"/>
          </w:tcPr>
          <w:p w:rsidR="005D7D7F" w:rsidRPr="0078649E" w:rsidRDefault="005D7D7F" w:rsidP="005D3EE5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строить углы.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прямой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делить с остатком.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остаток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примеры со скобками.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 без скобок.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примеры без скобок.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скобки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Контрольная работа по теме: «Арифметические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действия в пределах сотни».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Проверить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21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Анализ контрольной работы по теме: «Арифметические действия в пределах сотни».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Сделать анализ контрольной работы.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Нумерация в пределах 1000.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нумерации в пределах 1000.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нумерация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23.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Чтение и запись чисел в пределах 1000.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читать и записывать  числа в пределах 1000.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тысяча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Счет до 1000 равными числовыми группами по 100,200,250.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считать группами по 100,200,250.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Таблица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разрядов.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Дать учащимся понятие о таблице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разрядов.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разряд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таблица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разрядов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26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Вычисление периметра квадрата.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вычислять периметр квадрата.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квадрат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Определение количества единиц, десятков, сотен в числе.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 учащихся расписывать число в таблице разрядов.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единица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 разрядов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Круглые десятки.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круглых десятках.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десятки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29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круглых десятков в пределах 1 000.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складывать круглые десятки.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Вычитание круглых десятков в пределах 1 000.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вычитать  круглые десятки.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Вычисление периметра прямоугольника.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вычислять периметр прямоугольника.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периметр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круглых  сотен  в пределах 1 000.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складывать круглые  сотни.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сотни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Вычитание круглых  сотен  в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пределах 1 000.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Учить учащихся вычитать  круглые 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сотни.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за 1 четверть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35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Анализ контрольной работы за 1 четверть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Проанализировать работы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36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Диагонали прямоугольника. Их свойства.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диагоналях и  свойствах.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диагональ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37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Знакомство с калькулятором.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калькуляторе.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калькулятор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калькулятор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38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с помощью калькулятора.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примеры  на калькуляторе.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калькулятор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39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примеры со скобками.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римские цифры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40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без скобок.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примеры без скобок.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двузначные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41.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Решение примеров в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несколько действий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Учить решать примеры в несколько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действий.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квадрат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42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двузначных чисел.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складывать двузначные числа.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прямоугольник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43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Диагонали квадрата. Их свойства.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диагоналях и их свойствах.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диагональ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44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Нумерация чисел в пределах 1000.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нумерации в пределах 1000.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тысяча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1334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45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Римская нумерация.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римской нумерации.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римские цифры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557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46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Вычитание двузначных чисел.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вычитать двузначные числа.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6E60E5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двузначное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47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Треугольники.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 о треугольниках.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треугольник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48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Сравнение чисел.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сравнивать числа.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сравнение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49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Округление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чисел до десятков.</w:t>
            </w:r>
          </w:p>
        </w:tc>
        <w:tc>
          <w:tcPr>
            <w:tcW w:w="3118" w:type="dxa"/>
          </w:tcPr>
          <w:p w:rsidR="005D7D7F" w:rsidRPr="0078649E" w:rsidRDefault="005D7D7F" w:rsidP="005D3EE5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Учить учащихся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округлять числа до десятков.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округление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Округление чисел до сотен.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округлять числа до сотен.</w:t>
            </w:r>
          </w:p>
        </w:tc>
        <w:tc>
          <w:tcPr>
            <w:tcW w:w="1985" w:type="dxa"/>
          </w:tcPr>
          <w:p w:rsidR="005D7D7F" w:rsidRPr="0078649E" w:rsidRDefault="005D7D7F" w:rsidP="006E60E5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округление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51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Представление двузначных чисел в виде разрядных слагаемых.</w:t>
            </w:r>
          </w:p>
        </w:tc>
        <w:tc>
          <w:tcPr>
            <w:tcW w:w="3118" w:type="dxa"/>
          </w:tcPr>
          <w:p w:rsidR="005D7D7F" w:rsidRPr="0078649E" w:rsidRDefault="005D7D7F" w:rsidP="005D3EE5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представлять числа в виде разрядных слагаемых.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разряд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52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Различение треугольников по видам углов.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видах треугольников.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прямоугольный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53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6E60E5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Представление трёхзначных чисел в виде разрядных слагаемых.</w:t>
            </w:r>
          </w:p>
        </w:tc>
        <w:tc>
          <w:tcPr>
            <w:tcW w:w="3118" w:type="dxa"/>
          </w:tcPr>
          <w:p w:rsidR="005D7D7F" w:rsidRPr="0078649E" w:rsidRDefault="005D7D7F" w:rsidP="005D3EE5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представлять числа в виде разрядных слагаемых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трёхзначное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54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задач по краткой записи.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решать задачи по краткой записи.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55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6E60E5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Представление многозначных чисел в виде разрядных слагаемых.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представлять многозначные числа в виде разрядных слагаемых.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многозначное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56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с помощью калькулятора.</w:t>
            </w:r>
          </w:p>
        </w:tc>
        <w:tc>
          <w:tcPr>
            <w:tcW w:w="3118" w:type="dxa"/>
          </w:tcPr>
          <w:p w:rsidR="005D7D7F" w:rsidRPr="0078649E" w:rsidRDefault="005D7D7F" w:rsidP="009E53C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решать примеры с помощью калькулятора.</w:t>
            </w:r>
          </w:p>
          <w:p w:rsidR="005D7D7F" w:rsidRPr="0078649E" w:rsidRDefault="005D7D7F" w:rsidP="009E53C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калькулятор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калькулятор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57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Различение треугольников по длинам сторон.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видах треугольников.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равнобедренный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58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на сложение.</w:t>
            </w:r>
          </w:p>
        </w:tc>
        <w:tc>
          <w:tcPr>
            <w:tcW w:w="3118" w:type="dxa"/>
          </w:tcPr>
          <w:p w:rsidR="005D7D7F" w:rsidRPr="0078649E" w:rsidRDefault="005D7D7F" w:rsidP="009E53C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59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на вычитание.</w:t>
            </w:r>
          </w:p>
        </w:tc>
        <w:tc>
          <w:tcPr>
            <w:tcW w:w="3118" w:type="dxa"/>
          </w:tcPr>
          <w:p w:rsidR="005D7D7F" w:rsidRPr="0078649E" w:rsidRDefault="005D7D7F" w:rsidP="009E53C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60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круглых сотен и двузначных чисел.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складывать круглые сотни и двузначные числа.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двузначные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61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Вычитание трёхзначных чисел в пределах тысячи.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вычитать трёхзначные числа.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трёхзначные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62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равнобедренного треугольника.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строить равнобедренный треугольник.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равнобедренный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Карандаш линейка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1415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63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«Сложение и вычитание в пределах тысячи».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1410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64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Анализ контрольной работы по теме: «Сложение и вычитание в пределах тысячи».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Проанализировать работы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65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Проверка сложения вычитанием.</w:t>
            </w:r>
          </w:p>
        </w:tc>
        <w:tc>
          <w:tcPr>
            <w:tcW w:w="3118" w:type="dxa"/>
          </w:tcPr>
          <w:p w:rsidR="005D7D7F" w:rsidRPr="0078649E" w:rsidRDefault="005D7D7F" w:rsidP="009E53C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проверять сложение  вычитанием.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66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Проверка вычитания сложением.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проверять вычитание сложением.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67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разностороннего треугольника.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строить разносторонний треугольник.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разносторонний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карандаш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68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Разностное сравнение чисел.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разностном сравнении.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разностное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69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Решение задач на разностное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сравнение.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Учить учащихся решать задачи такого типа.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70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Кратное сравнение чисел.</w:t>
            </w:r>
          </w:p>
        </w:tc>
        <w:tc>
          <w:tcPr>
            <w:tcW w:w="3118" w:type="dxa"/>
          </w:tcPr>
          <w:p w:rsidR="005D7D7F" w:rsidRPr="0078649E" w:rsidRDefault="005D7D7F" w:rsidP="009E53C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кратном сравнении чисел.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кратное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71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задач на кратное сравнение.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задачи такого типа.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72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равностороннего треугольника.</w:t>
            </w:r>
          </w:p>
        </w:tc>
        <w:tc>
          <w:tcPr>
            <w:tcW w:w="3118" w:type="dxa"/>
          </w:tcPr>
          <w:p w:rsidR="005D7D7F" w:rsidRPr="0078649E" w:rsidRDefault="005D7D7F" w:rsidP="009E53C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строить равносторонний треугольник.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равносторонний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73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Составление задач на кратное и разностное сравнение.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составлять  задачи такого типа.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картинки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74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Подготовка к контрольной работе (повторение по теме: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«Умножение и деление чисел с переходом через разряд).</w:t>
            </w:r>
            <w:proofErr w:type="gramEnd"/>
          </w:p>
        </w:tc>
        <w:tc>
          <w:tcPr>
            <w:tcW w:w="3118" w:type="dxa"/>
          </w:tcPr>
          <w:p w:rsidR="005D7D7F" w:rsidRPr="0078649E" w:rsidRDefault="005D7D7F" w:rsidP="008F6F17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округление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75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за 2 четверть</w:t>
            </w:r>
          </w:p>
        </w:tc>
        <w:tc>
          <w:tcPr>
            <w:tcW w:w="3118" w:type="dxa"/>
          </w:tcPr>
          <w:p w:rsidR="005D7D7F" w:rsidRPr="0078649E" w:rsidRDefault="005D7D7F" w:rsidP="008F6F17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калькулятор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76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Анализ контрольной работы за 2 четверть.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. Сделать анализ работ учащихся за  2 четверть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77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Округление чисел до указанного разряда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округлять числа до указанного разряда.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тупоугольный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78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Построение тупоугольного треугольника.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строить тупоугольный треугольник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тупоугольный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79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и вычитание без перехода через разряд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разряд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80.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Деление с остатком.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делить с остатком.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остаток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81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остроугольного треугольника.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строить остроугольный треугольник.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остроугольный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788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82</w:t>
            </w:r>
          </w:p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на вычитание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решать примеры на вычитание.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разряд</w:t>
            </w:r>
          </w:p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1415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83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в пределах 1000 с переходом через разряд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складывать числа в пределах 1000.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84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на сложение.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примеры на сложение.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85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Вычитание в пределах 1000  с переходом через разряд.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вычитать в пределах 1000.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тысяча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86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на вычитание.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примеры на вычитание.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87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треугольников.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уч-ся строить треугольники.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треугольник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88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задач по краткой записи.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решать задачи по краткой записи.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89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Вычитание чисел из круглых сотен.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вычитать числа из круглых сотен.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90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Решение примеров в несколько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действий.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Учить решать примеры в несколько действий.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вычитание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91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примеры со скобками.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92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Круг. Окружность.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круге и окружности.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циркуль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93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и вычитание чисел в пределах 1000 с переходом через разряд.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 складывать и вычитать числа в пределах 1000.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тысяча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94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без скобок.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примеры без скобок.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95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«Сложение и вычитание чисел в пределах 1000».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96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Анализ контрольной работы по теме: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«Сложение и вычитание чисел в пределах 1000».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Проанализировать ошибки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97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окружности.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строить окружность.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окружность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98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Доля.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доле.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доля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Набор фигур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99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Нахождение одной доли числа.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находить долю от числа.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100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Нахождение нескольких долей.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находить несколько долей от числа.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набор фигур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101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Обыкновенные дроби.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дробях.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обыкновенная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102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Образование дробей.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об образовании дробей.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103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Радиус.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радиусе.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циркуль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карандаш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104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Числитель дроби.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понятие о числителе дроби.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числитель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105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Знаменатель дроби.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понятие о знаменателе дроби.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знаменатель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106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Сравнение дробей.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сравнивать дроби.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набор фигур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107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Правильные дроби.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уч-ся понятие о правильной дроби.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правильные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108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радиуса.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строить радиус.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циркуль, карандаш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109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Неправильные дроби.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понятие о неправильной дроби.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неправильные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110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Умножение чисел 10,100.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умножать число 10,100.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111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Умножение на 10.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умножать на 10.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112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Деление на 10.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делить на 10.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113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Диаметр.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диаметре.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диаметр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114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Умножение на 100.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 умножать на 100.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115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Деление на 100.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делить на100.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116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Умножение  и деление на 10.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делить на10.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радиус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117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Умножение и деление на 100.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делить на100.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118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«Умножение и деление на 10,100.»</w:t>
            </w:r>
          </w:p>
        </w:tc>
        <w:tc>
          <w:tcPr>
            <w:tcW w:w="3118" w:type="dxa"/>
          </w:tcPr>
          <w:p w:rsidR="005D7D7F" w:rsidRPr="0078649E" w:rsidRDefault="005D7D7F" w:rsidP="00B0761B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Проверить знания учащихся.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119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Анализ контрольной работы по теме: «Умножение и деление на 10,100»</w:t>
            </w:r>
          </w:p>
        </w:tc>
        <w:tc>
          <w:tcPr>
            <w:tcW w:w="3118" w:type="dxa"/>
          </w:tcPr>
          <w:p w:rsidR="005D7D7F" w:rsidRPr="0078649E" w:rsidRDefault="005D7D7F" w:rsidP="00B0761B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Проанализировать контрольные работы.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8F6F17">
        <w:trPr>
          <w:trHeight w:val="2001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120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диаметра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строить диаметр в круге.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121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за 3 четверть.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рубль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122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Анализ контрольных работ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Проанализировать работы учащихся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801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123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Замена крупных мер 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мелкими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5D7D7F" w:rsidRPr="0078649E" w:rsidRDefault="005D7D7F" w:rsidP="00B0761B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заменять крупные меры мелкими.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124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Замена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мелких мер 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крупными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Учить учащихся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заменять мелкие меры крупными.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километр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125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 мер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Повторить таблицу мер.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126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Масштаб </w:t>
            </w:r>
          </w:p>
        </w:tc>
        <w:tc>
          <w:tcPr>
            <w:tcW w:w="3118" w:type="dxa"/>
          </w:tcPr>
          <w:p w:rsidR="005D7D7F" w:rsidRPr="0078649E" w:rsidRDefault="005D7D7F" w:rsidP="00B0761B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масштабе.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127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Меры времени. Год.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мерах времени.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век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128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Умножение и деление круглых десятков.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умножать и делить  круглые десятки.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129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Умножение и деление круглых сотен на однозначное число.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умножать и делить на однозначное число.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130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Вычитание чисел с переходом через разряд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 учащихся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уменьшаемое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131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 чисел с переходом через разряд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 учащихся</w:t>
            </w:r>
          </w:p>
        </w:tc>
        <w:tc>
          <w:tcPr>
            <w:tcW w:w="1985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слагаемое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132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Умножение двузначных чисел 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на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однозначное.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 xml:space="preserve">Учить учащихся умножать двузначные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числа.</w:t>
            </w:r>
          </w:p>
        </w:tc>
        <w:tc>
          <w:tcPr>
            <w:tcW w:w="1985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двузначное</w:t>
            </w:r>
          </w:p>
        </w:tc>
        <w:tc>
          <w:tcPr>
            <w:tcW w:w="1984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133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Деление двузначных чисел 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 однозначное.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делить двузначные числа.</w:t>
            </w:r>
          </w:p>
        </w:tc>
        <w:tc>
          <w:tcPr>
            <w:tcW w:w="1985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двузначные</w:t>
            </w:r>
          </w:p>
        </w:tc>
        <w:tc>
          <w:tcPr>
            <w:tcW w:w="1984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134.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Умножение трёхзначных чисел без перехода через разряд.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умножать трёхзначные числа.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135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Деление  трёхзначных чисел без перехода через разряд.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делить трёхзначные числа.</w:t>
            </w:r>
          </w:p>
        </w:tc>
        <w:tc>
          <w:tcPr>
            <w:tcW w:w="1985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трехзначное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136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в несколько действий.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решать примеры в несколько  действий.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137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задач по краткой записи.</w:t>
            </w:r>
          </w:p>
        </w:tc>
        <w:tc>
          <w:tcPr>
            <w:tcW w:w="3118" w:type="dxa"/>
          </w:tcPr>
          <w:p w:rsidR="005D7D7F" w:rsidRPr="0078649E" w:rsidRDefault="005D7D7F" w:rsidP="001815B2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решать задачи по краткой записи.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138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Вычисление периметра многоугольника.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вычислять периметр многоугольника.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периметр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карандаш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139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Сравнение многозначных чисел.</w:t>
            </w:r>
          </w:p>
        </w:tc>
        <w:tc>
          <w:tcPr>
            <w:tcW w:w="3118" w:type="dxa"/>
          </w:tcPr>
          <w:p w:rsidR="005D7D7F" w:rsidRPr="0078649E" w:rsidRDefault="005D7D7F" w:rsidP="001815B2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сравнивать многозначные числа.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140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со скобками.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решать примеры со скобками.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141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Нахождение одной доли числа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находить одну долю от числа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доля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 -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142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Проверка умножения делением.</w:t>
            </w:r>
          </w:p>
        </w:tc>
        <w:tc>
          <w:tcPr>
            <w:tcW w:w="3118" w:type="dxa"/>
          </w:tcPr>
          <w:p w:rsidR="005D7D7F" w:rsidRPr="0078649E" w:rsidRDefault="005D7D7F" w:rsidP="001815B2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проверять умножение.</w:t>
            </w:r>
          </w:p>
        </w:tc>
        <w:tc>
          <w:tcPr>
            <w:tcW w:w="1985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произведение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 -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143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Проверка деления умножением.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проверять деление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частное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карточки -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144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6E60E5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Прямоугольник.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прямоугольнике.</w:t>
            </w:r>
          </w:p>
        </w:tc>
        <w:tc>
          <w:tcPr>
            <w:tcW w:w="1985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прямоугольник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145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6E60E5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«Умножение и деление чисел на однозначное число».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rPr>
          <w:trHeight w:val="1672"/>
        </w:trPr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146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Анализ контрольной работы по теме: «Умножение и деление чисел на однозначное число».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Сделать  анализ работ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147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Умножение двузначных чисел 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 однозначное  с переходом через разряд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умножать двузначные числа с переходом через разряд.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148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Деление двузначных чисел 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однозначное с переходом через разряд.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делить двузначные числа.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149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Умножение трёхзначных чисел 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на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однозначное.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умножать трёхзначные числа.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150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прямоугольника.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строить прямоугольник.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куб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карандаш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151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Составление примеров по таблице.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составлять примеры по таблице.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брус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152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на умножение.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153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Решение примеров на деление.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154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Куб, брус, шар.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Дать учащимся понятие о геометрических телах.</w:t>
            </w:r>
          </w:p>
          <w:p w:rsidR="005D7D7F" w:rsidRPr="0078649E" w:rsidRDefault="005D7D7F" w:rsidP="007205B3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шар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набор геометрических фигур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155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по теме: «Сложение и вычитание чисел»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156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Анализ контрольной работы по теме: «Сложение и вычитание чисел».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Сделать анализ работ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157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Нахождение неизвестного слагаемого.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находить неизвестное слагаемое.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158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Нахождение неизвестного уменьшаемого.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находить неизвестное уменьшаемое.</w:t>
            </w:r>
          </w:p>
        </w:tc>
        <w:tc>
          <w:tcPr>
            <w:tcW w:w="1985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уменьшаемое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159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Нахождение неизвестного вычитаемого.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Учить учащихся находить неизвестное вычитаемое.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160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чисел в пределах 1000.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161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Контрольная работа за 4 четверть.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Проверить знания учащихся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162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Анализ контрольной работы за 4 четверть.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Проанализировать работы учащихся.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163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Вычитание чисел в пределах 1000.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164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Сложение и вычитание именованных чисел.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прямой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165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Линии в круге.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Циркуль,</w:t>
            </w:r>
          </w:p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карандаш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166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 xml:space="preserve">Контрольная работа за год. 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Проверить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lastRenderedPageBreak/>
              <w:t>167.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Анализ контрольной работы за год.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Проанализировать работы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168.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Умножение чисел.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тупой</w:t>
            </w:r>
          </w:p>
        </w:tc>
        <w:tc>
          <w:tcPr>
            <w:tcW w:w="1984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169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Деление чисел.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Закрепить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984" w:type="dxa"/>
          </w:tcPr>
          <w:p w:rsidR="005D7D7F" w:rsidRPr="0078649E" w:rsidRDefault="005D7D7F" w:rsidP="007462C2">
            <w:pPr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карточк</w:t>
            </w:r>
            <w:proofErr w:type="gramStart"/>
            <w:r w:rsidRPr="0078649E">
              <w:rPr>
                <w:rFonts w:ascii="Times New Roman" w:hAnsi="Times New Roman"/>
                <w:sz w:val="26"/>
                <w:szCs w:val="26"/>
              </w:rPr>
              <w:t>и-</w:t>
            </w:r>
            <w:proofErr w:type="gramEnd"/>
            <w:r w:rsidRPr="0078649E">
              <w:rPr>
                <w:rFonts w:ascii="Times New Roman" w:hAnsi="Times New Roman"/>
                <w:sz w:val="26"/>
                <w:szCs w:val="26"/>
              </w:rPr>
              <w:t xml:space="preserve"> образцы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D7D7F" w:rsidRPr="0078649E" w:rsidTr="009122B0">
        <w:tc>
          <w:tcPr>
            <w:tcW w:w="1242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170</w:t>
            </w:r>
          </w:p>
        </w:tc>
        <w:tc>
          <w:tcPr>
            <w:tcW w:w="993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1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Построение углов.</w:t>
            </w:r>
          </w:p>
        </w:tc>
        <w:tc>
          <w:tcPr>
            <w:tcW w:w="3118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Обобщить знания учащихся.</w:t>
            </w:r>
          </w:p>
        </w:tc>
        <w:tc>
          <w:tcPr>
            <w:tcW w:w="1985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острый</w:t>
            </w:r>
          </w:p>
        </w:tc>
        <w:tc>
          <w:tcPr>
            <w:tcW w:w="1984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  <w:r w:rsidRPr="0078649E">
              <w:rPr>
                <w:rFonts w:ascii="Times New Roman" w:hAnsi="Times New Roman"/>
                <w:sz w:val="26"/>
                <w:szCs w:val="26"/>
              </w:rPr>
              <w:t>таблица</w:t>
            </w:r>
          </w:p>
        </w:tc>
        <w:tc>
          <w:tcPr>
            <w:tcW w:w="1560" w:type="dxa"/>
          </w:tcPr>
          <w:p w:rsidR="005D7D7F" w:rsidRPr="0078649E" w:rsidRDefault="005D7D7F" w:rsidP="00B15914">
            <w:pPr>
              <w:ind w:firstLine="567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5D7D7F" w:rsidRDefault="005D7D7F" w:rsidP="000543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0543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0543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0543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0543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0543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0543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0543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0543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05438D">
      <w:pPr>
        <w:spacing w:line="240" w:lineRule="auto"/>
        <w:rPr>
          <w:rFonts w:ascii="Times New Roman" w:hAnsi="Times New Roman"/>
          <w:b/>
          <w:sz w:val="26"/>
          <w:szCs w:val="26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  <w:bookmarkStart w:id="3" w:name="_GoBack"/>
      <w:bookmarkEnd w:id="3"/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p w:rsidR="005D7D7F" w:rsidRDefault="005D7D7F" w:rsidP="00FE1931">
      <w:pPr>
        <w:pStyle w:val="a8"/>
        <w:jc w:val="center"/>
        <w:rPr>
          <w:rFonts w:ascii="Times New Roman" w:hAnsi="Times New Roman"/>
          <w:b/>
          <w:sz w:val="24"/>
          <w:szCs w:val="24"/>
        </w:rPr>
      </w:pPr>
    </w:p>
    <w:sectPr w:rsidR="005D7D7F" w:rsidSect="006B78EB">
      <w:pgSz w:w="16838" w:h="11906" w:orient="landscape"/>
      <w:pgMar w:top="720" w:right="720" w:bottom="720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D7F" w:rsidRDefault="005D7D7F" w:rsidP="006B78EB">
      <w:pPr>
        <w:spacing w:after="0" w:line="240" w:lineRule="auto"/>
      </w:pPr>
      <w:r>
        <w:separator/>
      </w:r>
    </w:p>
  </w:endnote>
  <w:endnote w:type="continuationSeparator" w:id="0">
    <w:p w:rsidR="005D7D7F" w:rsidRDefault="005D7D7F" w:rsidP="006B78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D7F" w:rsidRDefault="005D7D7F" w:rsidP="006B78EB">
      <w:pPr>
        <w:spacing w:after="0" w:line="240" w:lineRule="auto"/>
      </w:pPr>
      <w:r>
        <w:separator/>
      </w:r>
    </w:p>
  </w:footnote>
  <w:footnote w:type="continuationSeparator" w:id="0">
    <w:p w:rsidR="005D7D7F" w:rsidRDefault="005D7D7F" w:rsidP="006B78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12C8E"/>
    <w:multiLevelType w:val="hybridMultilevel"/>
    <w:tmpl w:val="E8C462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9E61E2"/>
    <w:multiLevelType w:val="hybridMultilevel"/>
    <w:tmpl w:val="C0ECAC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EFF017E"/>
    <w:multiLevelType w:val="hybridMultilevel"/>
    <w:tmpl w:val="FBCED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096422"/>
    <w:multiLevelType w:val="hybridMultilevel"/>
    <w:tmpl w:val="81041BA6"/>
    <w:lvl w:ilvl="0" w:tplc="041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4">
    <w:nsid w:val="174E3FAE"/>
    <w:multiLevelType w:val="hybridMultilevel"/>
    <w:tmpl w:val="CB7A94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1E670E77"/>
    <w:multiLevelType w:val="hybridMultilevel"/>
    <w:tmpl w:val="385CA12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1045510"/>
    <w:multiLevelType w:val="hybridMultilevel"/>
    <w:tmpl w:val="0A64E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B92622"/>
    <w:multiLevelType w:val="hybridMultilevel"/>
    <w:tmpl w:val="54A014C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2CC251DC"/>
    <w:multiLevelType w:val="hybridMultilevel"/>
    <w:tmpl w:val="60A4E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DC1D9B"/>
    <w:multiLevelType w:val="hybridMultilevel"/>
    <w:tmpl w:val="1AF0D2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DF13239"/>
    <w:multiLevelType w:val="hybridMultilevel"/>
    <w:tmpl w:val="CAA003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08467E8"/>
    <w:multiLevelType w:val="hybridMultilevel"/>
    <w:tmpl w:val="CB60E14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D815DC"/>
    <w:multiLevelType w:val="hybridMultilevel"/>
    <w:tmpl w:val="63AC20AA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4E85558"/>
    <w:multiLevelType w:val="hybridMultilevel"/>
    <w:tmpl w:val="C24ECC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9077858"/>
    <w:multiLevelType w:val="hybridMultilevel"/>
    <w:tmpl w:val="2E6EAE8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05C4E68"/>
    <w:multiLevelType w:val="hybridMultilevel"/>
    <w:tmpl w:val="A300C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E60BE5"/>
    <w:multiLevelType w:val="hybridMultilevel"/>
    <w:tmpl w:val="FB4E68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0B69B8"/>
    <w:multiLevelType w:val="hybridMultilevel"/>
    <w:tmpl w:val="109C71B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3A00F27"/>
    <w:multiLevelType w:val="hybridMultilevel"/>
    <w:tmpl w:val="18E2DC02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9">
    <w:nsid w:val="45411B8A"/>
    <w:multiLevelType w:val="hybridMultilevel"/>
    <w:tmpl w:val="073CE19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0">
    <w:nsid w:val="456B611F"/>
    <w:multiLevelType w:val="hybridMultilevel"/>
    <w:tmpl w:val="47B086C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63111CF"/>
    <w:multiLevelType w:val="hybridMultilevel"/>
    <w:tmpl w:val="D4487A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860EA"/>
    <w:multiLevelType w:val="hybridMultilevel"/>
    <w:tmpl w:val="6F92D46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484B382D"/>
    <w:multiLevelType w:val="hybridMultilevel"/>
    <w:tmpl w:val="C5A28C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C97079B"/>
    <w:multiLevelType w:val="hybridMultilevel"/>
    <w:tmpl w:val="D30E3ECC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5">
    <w:nsid w:val="4CF640D4"/>
    <w:multiLevelType w:val="hybridMultilevel"/>
    <w:tmpl w:val="813C6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D7A1758"/>
    <w:multiLevelType w:val="hybridMultilevel"/>
    <w:tmpl w:val="978ED0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0161D28"/>
    <w:multiLevelType w:val="hybridMultilevel"/>
    <w:tmpl w:val="56E63C6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8">
    <w:nsid w:val="53FB7DCC"/>
    <w:multiLevelType w:val="hybridMultilevel"/>
    <w:tmpl w:val="AC70F1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F250F1"/>
    <w:multiLevelType w:val="hybridMultilevel"/>
    <w:tmpl w:val="3710D7D8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0">
    <w:nsid w:val="5AE30620"/>
    <w:multiLevelType w:val="hybridMultilevel"/>
    <w:tmpl w:val="AB0C9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EB060D"/>
    <w:multiLevelType w:val="hybridMultilevel"/>
    <w:tmpl w:val="8FE27CC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F2C77EC"/>
    <w:multiLevelType w:val="hybridMultilevel"/>
    <w:tmpl w:val="DC706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5F446C38"/>
    <w:multiLevelType w:val="hybridMultilevel"/>
    <w:tmpl w:val="4FE69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D844A8"/>
    <w:multiLevelType w:val="hybridMultilevel"/>
    <w:tmpl w:val="52EA31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E3376C9"/>
    <w:multiLevelType w:val="hybridMultilevel"/>
    <w:tmpl w:val="B7CC9196"/>
    <w:lvl w:ilvl="0" w:tplc="041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36">
    <w:nsid w:val="75E17822"/>
    <w:multiLevelType w:val="hybridMultilevel"/>
    <w:tmpl w:val="EE7ED9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68D4AB6"/>
    <w:multiLevelType w:val="hybridMultilevel"/>
    <w:tmpl w:val="6302AF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C74E84"/>
    <w:multiLevelType w:val="hybridMultilevel"/>
    <w:tmpl w:val="6E8A09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3"/>
  </w:num>
  <w:num w:numId="3">
    <w:abstractNumId w:val="12"/>
  </w:num>
  <w:num w:numId="4">
    <w:abstractNumId w:val="38"/>
  </w:num>
  <w:num w:numId="5">
    <w:abstractNumId w:val="8"/>
  </w:num>
  <w:num w:numId="6">
    <w:abstractNumId w:val="30"/>
  </w:num>
  <w:num w:numId="7">
    <w:abstractNumId w:val="23"/>
  </w:num>
  <w:num w:numId="8">
    <w:abstractNumId w:val="11"/>
  </w:num>
  <w:num w:numId="9">
    <w:abstractNumId w:val="15"/>
  </w:num>
  <w:num w:numId="10">
    <w:abstractNumId w:val="16"/>
  </w:num>
  <w:num w:numId="11">
    <w:abstractNumId w:val="0"/>
  </w:num>
  <w:num w:numId="12">
    <w:abstractNumId w:val="2"/>
  </w:num>
  <w:num w:numId="13">
    <w:abstractNumId w:val="26"/>
  </w:num>
  <w:num w:numId="14">
    <w:abstractNumId w:val="21"/>
  </w:num>
  <w:num w:numId="15">
    <w:abstractNumId w:val="7"/>
  </w:num>
  <w:num w:numId="16">
    <w:abstractNumId w:val="35"/>
  </w:num>
  <w:num w:numId="17">
    <w:abstractNumId w:val="18"/>
  </w:num>
  <w:num w:numId="18">
    <w:abstractNumId w:val="19"/>
  </w:num>
  <w:num w:numId="19">
    <w:abstractNumId w:val="24"/>
  </w:num>
  <w:num w:numId="20">
    <w:abstractNumId w:val="27"/>
  </w:num>
  <w:num w:numId="21">
    <w:abstractNumId w:val="29"/>
  </w:num>
  <w:num w:numId="22">
    <w:abstractNumId w:val="32"/>
  </w:num>
  <w:num w:numId="23">
    <w:abstractNumId w:val="14"/>
  </w:num>
  <w:num w:numId="24">
    <w:abstractNumId w:val="31"/>
  </w:num>
  <w:num w:numId="25">
    <w:abstractNumId w:val="17"/>
  </w:num>
  <w:num w:numId="26">
    <w:abstractNumId w:val="9"/>
  </w:num>
  <w:num w:numId="27">
    <w:abstractNumId w:val="34"/>
  </w:num>
  <w:num w:numId="28">
    <w:abstractNumId w:val="4"/>
  </w:num>
  <w:num w:numId="29">
    <w:abstractNumId w:val="28"/>
  </w:num>
  <w:num w:numId="30">
    <w:abstractNumId w:val="13"/>
  </w:num>
  <w:num w:numId="31">
    <w:abstractNumId w:val="25"/>
  </w:num>
  <w:num w:numId="32">
    <w:abstractNumId w:val="6"/>
  </w:num>
  <w:num w:numId="33">
    <w:abstractNumId w:val="20"/>
  </w:num>
  <w:num w:numId="34">
    <w:abstractNumId w:val="10"/>
  </w:num>
  <w:num w:numId="35">
    <w:abstractNumId w:val="5"/>
  </w:num>
  <w:num w:numId="36">
    <w:abstractNumId w:val="22"/>
  </w:num>
  <w:num w:numId="37">
    <w:abstractNumId w:val="1"/>
  </w:num>
  <w:num w:numId="38">
    <w:abstractNumId w:val="36"/>
  </w:num>
  <w:num w:numId="39">
    <w:abstractNumId w:val="3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26BD"/>
    <w:rsid w:val="000009CD"/>
    <w:rsid w:val="00002ED9"/>
    <w:rsid w:val="00010FDC"/>
    <w:rsid w:val="00022817"/>
    <w:rsid w:val="00037BA2"/>
    <w:rsid w:val="00041CD2"/>
    <w:rsid w:val="0005438D"/>
    <w:rsid w:val="00063DA1"/>
    <w:rsid w:val="00072A85"/>
    <w:rsid w:val="0008515C"/>
    <w:rsid w:val="0009391F"/>
    <w:rsid w:val="00093B25"/>
    <w:rsid w:val="0009688E"/>
    <w:rsid w:val="00096EB6"/>
    <w:rsid w:val="000A200D"/>
    <w:rsid w:val="000C569E"/>
    <w:rsid w:val="000C65A9"/>
    <w:rsid w:val="000F43AC"/>
    <w:rsid w:val="000F5EC5"/>
    <w:rsid w:val="001337FF"/>
    <w:rsid w:val="0014515C"/>
    <w:rsid w:val="00156027"/>
    <w:rsid w:val="00156C2E"/>
    <w:rsid w:val="001815B2"/>
    <w:rsid w:val="001F3B92"/>
    <w:rsid w:val="00203057"/>
    <w:rsid w:val="00235685"/>
    <w:rsid w:val="00252628"/>
    <w:rsid w:val="00252B64"/>
    <w:rsid w:val="002647E8"/>
    <w:rsid w:val="002658B8"/>
    <w:rsid w:val="00266C4B"/>
    <w:rsid w:val="00282D9E"/>
    <w:rsid w:val="0028310A"/>
    <w:rsid w:val="00291865"/>
    <w:rsid w:val="002934FA"/>
    <w:rsid w:val="002975C9"/>
    <w:rsid w:val="00297680"/>
    <w:rsid w:val="002A6F29"/>
    <w:rsid w:val="002C3947"/>
    <w:rsid w:val="002C7D3D"/>
    <w:rsid w:val="002C7F16"/>
    <w:rsid w:val="002D72FB"/>
    <w:rsid w:val="00302052"/>
    <w:rsid w:val="0031620C"/>
    <w:rsid w:val="003260FB"/>
    <w:rsid w:val="00352F0D"/>
    <w:rsid w:val="003571BE"/>
    <w:rsid w:val="003926BD"/>
    <w:rsid w:val="003A3031"/>
    <w:rsid w:val="003B4EDB"/>
    <w:rsid w:val="003D0967"/>
    <w:rsid w:val="003E05FD"/>
    <w:rsid w:val="003E3A1D"/>
    <w:rsid w:val="00404820"/>
    <w:rsid w:val="00404BE4"/>
    <w:rsid w:val="00407B9D"/>
    <w:rsid w:val="00425EEF"/>
    <w:rsid w:val="00432630"/>
    <w:rsid w:val="004358E1"/>
    <w:rsid w:val="0045074C"/>
    <w:rsid w:val="004617BD"/>
    <w:rsid w:val="004A009A"/>
    <w:rsid w:val="004A6632"/>
    <w:rsid w:val="004A768B"/>
    <w:rsid w:val="004A7D90"/>
    <w:rsid w:val="004C06BB"/>
    <w:rsid w:val="004D7324"/>
    <w:rsid w:val="004E13D0"/>
    <w:rsid w:val="004E615F"/>
    <w:rsid w:val="004F2339"/>
    <w:rsid w:val="0051589A"/>
    <w:rsid w:val="00516DBC"/>
    <w:rsid w:val="0052211A"/>
    <w:rsid w:val="00537B8A"/>
    <w:rsid w:val="00560326"/>
    <w:rsid w:val="00571BBD"/>
    <w:rsid w:val="00591832"/>
    <w:rsid w:val="005B7304"/>
    <w:rsid w:val="005C3C83"/>
    <w:rsid w:val="005D30D3"/>
    <w:rsid w:val="005D3A67"/>
    <w:rsid w:val="005D3EE5"/>
    <w:rsid w:val="005D7D7F"/>
    <w:rsid w:val="005E03A4"/>
    <w:rsid w:val="005E39B3"/>
    <w:rsid w:val="005E5B87"/>
    <w:rsid w:val="00616483"/>
    <w:rsid w:val="00637D61"/>
    <w:rsid w:val="00640E3E"/>
    <w:rsid w:val="006507D6"/>
    <w:rsid w:val="006837C8"/>
    <w:rsid w:val="00683D8D"/>
    <w:rsid w:val="006B254D"/>
    <w:rsid w:val="006B78EB"/>
    <w:rsid w:val="006C1E73"/>
    <w:rsid w:val="006C44F9"/>
    <w:rsid w:val="006C5AF7"/>
    <w:rsid w:val="006C79BF"/>
    <w:rsid w:val="006D4FC2"/>
    <w:rsid w:val="006E22B5"/>
    <w:rsid w:val="006E2EDF"/>
    <w:rsid w:val="006E60E5"/>
    <w:rsid w:val="006F15EA"/>
    <w:rsid w:val="00717527"/>
    <w:rsid w:val="007205B3"/>
    <w:rsid w:val="00730EF8"/>
    <w:rsid w:val="007375B7"/>
    <w:rsid w:val="00742FFB"/>
    <w:rsid w:val="007462C2"/>
    <w:rsid w:val="00746CB2"/>
    <w:rsid w:val="007503B8"/>
    <w:rsid w:val="00751F27"/>
    <w:rsid w:val="0075488D"/>
    <w:rsid w:val="00781DFF"/>
    <w:rsid w:val="0078649E"/>
    <w:rsid w:val="00797FBF"/>
    <w:rsid w:val="007B7553"/>
    <w:rsid w:val="007C7A7F"/>
    <w:rsid w:val="007D3FC7"/>
    <w:rsid w:val="007F606B"/>
    <w:rsid w:val="00805522"/>
    <w:rsid w:val="008058AD"/>
    <w:rsid w:val="008123B7"/>
    <w:rsid w:val="0082458E"/>
    <w:rsid w:val="00844036"/>
    <w:rsid w:val="00850E50"/>
    <w:rsid w:val="00864621"/>
    <w:rsid w:val="008A7BAC"/>
    <w:rsid w:val="008C4095"/>
    <w:rsid w:val="008D0144"/>
    <w:rsid w:val="008E4443"/>
    <w:rsid w:val="008F5CBE"/>
    <w:rsid w:val="008F6F17"/>
    <w:rsid w:val="009122B0"/>
    <w:rsid w:val="00915D89"/>
    <w:rsid w:val="009216D1"/>
    <w:rsid w:val="009567FA"/>
    <w:rsid w:val="00966D78"/>
    <w:rsid w:val="00977B67"/>
    <w:rsid w:val="00980C3B"/>
    <w:rsid w:val="009A65F0"/>
    <w:rsid w:val="009C6EF0"/>
    <w:rsid w:val="009C7B35"/>
    <w:rsid w:val="009E53C4"/>
    <w:rsid w:val="009E7A42"/>
    <w:rsid w:val="009F618B"/>
    <w:rsid w:val="009F7614"/>
    <w:rsid w:val="00A04304"/>
    <w:rsid w:val="00A16147"/>
    <w:rsid w:val="00A23BA8"/>
    <w:rsid w:val="00A24FA7"/>
    <w:rsid w:val="00A56B35"/>
    <w:rsid w:val="00A70B34"/>
    <w:rsid w:val="00AA190C"/>
    <w:rsid w:val="00AB2D55"/>
    <w:rsid w:val="00AB713C"/>
    <w:rsid w:val="00AC54FE"/>
    <w:rsid w:val="00AD3CCA"/>
    <w:rsid w:val="00AE761E"/>
    <w:rsid w:val="00AF6DBA"/>
    <w:rsid w:val="00B0761B"/>
    <w:rsid w:val="00B15914"/>
    <w:rsid w:val="00B21B29"/>
    <w:rsid w:val="00B479E2"/>
    <w:rsid w:val="00B71FFB"/>
    <w:rsid w:val="00B778E2"/>
    <w:rsid w:val="00B87092"/>
    <w:rsid w:val="00B92C48"/>
    <w:rsid w:val="00B97C3F"/>
    <w:rsid w:val="00BA1523"/>
    <w:rsid w:val="00BB21EE"/>
    <w:rsid w:val="00BB53BC"/>
    <w:rsid w:val="00BB60D5"/>
    <w:rsid w:val="00BC50E7"/>
    <w:rsid w:val="00BD63E2"/>
    <w:rsid w:val="00BD6F9B"/>
    <w:rsid w:val="00BF475B"/>
    <w:rsid w:val="00C03F85"/>
    <w:rsid w:val="00C163F8"/>
    <w:rsid w:val="00C20864"/>
    <w:rsid w:val="00C33C53"/>
    <w:rsid w:val="00C34A8A"/>
    <w:rsid w:val="00C43CDE"/>
    <w:rsid w:val="00C45760"/>
    <w:rsid w:val="00C54A3A"/>
    <w:rsid w:val="00C76249"/>
    <w:rsid w:val="00CA4344"/>
    <w:rsid w:val="00CA722F"/>
    <w:rsid w:val="00CB09A6"/>
    <w:rsid w:val="00CB0DC9"/>
    <w:rsid w:val="00CD276C"/>
    <w:rsid w:val="00CD3F51"/>
    <w:rsid w:val="00CE097F"/>
    <w:rsid w:val="00CE31D2"/>
    <w:rsid w:val="00CF4C1C"/>
    <w:rsid w:val="00CF4DE6"/>
    <w:rsid w:val="00CF5E9D"/>
    <w:rsid w:val="00D0345B"/>
    <w:rsid w:val="00D128FA"/>
    <w:rsid w:val="00D22C9F"/>
    <w:rsid w:val="00D2366F"/>
    <w:rsid w:val="00D32FF8"/>
    <w:rsid w:val="00D33CD8"/>
    <w:rsid w:val="00D34867"/>
    <w:rsid w:val="00D35C22"/>
    <w:rsid w:val="00D35F9E"/>
    <w:rsid w:val="00D458C2"/>
    <w:rsid w:val="00D5708F"/>
    <w:rsid w:val="00D57855"/>
    <w:rsid w:val="00D57F16"/>
    <w:rsid w:val="00D601F3"/>
    <w:rsid w:val="00D662B1"/>
    <w:rsid w:val="00D94A9B"/>
    <w:rsid w:val="00D95FB3"/>
    <w:rsid w:val="00DB1419"/>
    <w:rsid w:val="00DB4193"/>
    <w:rsid w:val="00DB66BA"/>
    <w:rsid w:val="00DC4F14"/>
    <w:rsid w:val="00DD0B6C"/>
    <w:rsid w:val="00DE63BC"/>
    <w:rsid w:val="00DE7AD0"/>
    <w:rsid w:val="00DF5829"/>
    <w:rsid w:val="00E246AB"/>
    <w:rsid w:val="00E338B6"/>
    <w:rsid w:val="00E52E48"/>
    <w:rsid w:val="00E66B5F"/>
    <w:rsid w:val="00E74ABB"/>
    <w:rsid w:val="00E74ED4"/>
    <w:rsid w:val="00E76459"/>
    <w:rsid w:val="00E77801"/>
    <w:rsid w:val="00EA1249"/>
    <w:rsid w:val="00EA4081"/>
    <w:rsid w:val="00EB73B2"/>
    <w:rsid w:val="00F04291"/>
    <w:rsid w:val="00F13626"/>
    <w:rsid w:val="00F25AC7"/>
    <w:rsid w:val="00F27A12"/>
    <w:rsid w:val="00F4515D"/>
    <w:rsid w:val="00F61152"/>
    <w:rsid w:val="00F76405"/>
    <w:rsid w:val="00F8558D"/>
    <w:rsid w:val="00F947F3"/>
    <w:rsid w:val="00F96A5B"/>
    <w:rsid w:val="00FB1942"/>
    <w:rsid w:val="00FB537A"/>
    <w:rsid w:val="00FC7764"/>
    <w:rsid w:val="00FD22C6"/>
    <w:rsid w:val="00FD58C1"/>
    <w:rsid w:val="00FD78BB"/>
    <w:rsid w:val="00FE1931"/>
    <w:rsid w:val="00FE3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F14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F13626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13626"/>
    <w:rPr>
      <w:rFonts w:ascii="Cambria" w:hAnsi="Cambria" w:cs="Times New Roman"/>
      <w:b/>
      <w:bCs/>
      <w:color w:val="365F91"/>
      <w:sz w:val="28"/>
      <w:szCs w:val="28"/>
    </w:rPr>
  </w:style>
  <w:style w:type="paragraph" w:styleId="a3">
    <w:name w:val="List Paragraph"/>
    <w:basedOn w:val="a"/>
    <w:uiPriority w:val="99"/>
    <w:qFormat/>
    <w:rsid w:val="003E3A1D"/>
    <w:pPr>
      <w:ind w:left="720"/>
      <w:contextualSpacing/>
    </w:pPr>
  </w:style>
  <w:style w:type="character" w:customStyle="1" w:styleId="a4">
    <w:name w:val="Верхний колонтитул Знак"/>
    <w:basedOn w:val="a0"/>
    <w:link w:val="a5"/>
    <w:uiPriority w:val="99"/>
    <w:semiHidden/>
    <w:locked/>
    <w:rsid w:val="00F13626"/>
    <w:rPr>
      <w:rFonts w:cs="Times New Roman"/>
    </w:rPr>
  </w:style>
  <w:style w:type="paragraph" w:styleId="a5">
    <w:name w:val="header"/>
    <w:basedOn w:val="a"/>
    <w:link w:val="a4"/>
    <w:uiPriority w:val="99"/>
    <w:semiHidden/>
    <w:rsid w:val="00F1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1">
    <w:name w:val="Header Char1"/>
    <w:basedOn w:val="a0"/>
    <w:uiPriority w:val="99"/>
    <w:semiHidden/>
    <w:rsid w:val="002406E6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F13626"/>
    <w:rPr>
      <w:rFonts w:cs="Times New Roman"/>
    </w:rPr>
  </w:style>
  <w:style w:type="paragraph" w:styleId="a7">
    <w:name w:val="footer"/>
    <w:basedOn w:val="a"/>
    <w:link w:val="a6"/>
    <w:uiPriority w:val="99"/>
    <w:semiHidden/>
    <w:rsid w:val="00F13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1">
    <w:name w:val="Footer Char1"/>
    <w:basedOn w:val="a0"/>
    <w:uiPriority w:val="99"/>
    <w:semiHidden/>
    <w:rsid w:val="002406E6"/>
  </w:style>
  <w:style w:type="paragraph" w:styleId="a8">
    <w:name w:val="No Spacing"/>
    <w:link w:val="a9"/>
    <w:uiPriority w:val="99"/>
    <w:qFormat/>
    <w:rsid w:val="00F13626"/>
    <w:rPr>
      <w:lang w:eastAsia="en-US"/>
    </w:rPr>
  </w:style>
  <w:style w:type="character" w:customStyle="1" w:styleId="a9">
    <w:name w:val="Без интервала Знак"/>
    <w:basedOn w:val="a0"/>
    <w:link w:val="a8"/>
    <w:uiPriority w:val="99"/>
    <w:locked/>
    <w:rsid w:val="00F13626"/>
    <w:rPr>
      <w:rFonts w:cs="Times New Roman"/>
      <w:sz w:val="22"/>
      <w:szCs w:val="22"/>
      <w:lang w:val="ru-RU" w:eastAsia="en-US" w:bidi="ar-SA"/>
    </w:rPr>
  </w:style>
  <w:style w:type="character" w:customStyle="1" w:styleId="aa">
    <w:name w:val="Текст выноски Знак"/>
    <w:basedOn w:val="a0"/>
    <w:link w:val="ab"/>
    <w:uiPriority w:val="99"/>
    <w:semiHidden/>
    <w:locked/>
    <w:rsid w:val="00F13626"/>
    <w:rPr>
      <w:rFonts w:ascii="Tahoma" w:hAnsi="Tahoma" w:cs="Tahoma"/>
      <w:sz w:val="16"/>
      <w:szCs w:val="16"/>
    </w:rPr>
  </w:style>
  <w:style w:type="paragraph" w:styleId="ab">
    <w:name w:val="Balloon Text"/>
    <w:basedOn w:val="a"/>
    <w:link w:val="aa"/>
    <w:uiPriority w:val="99"/>
    <w:semiHidden/>
    <w:rsid w:val="00F136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2406E6"/>
    <w:rPr>
      <w:rFonts w:ascii="Times New Roman" w:hAnsi="Times New Roman"/>
      <w:sz w:val="0"/>
      <w:szCs w:val="0"/>
    </w:rPr>
  </w:style>
  <w:style w:type="table" w:styleId="ac">
    <w:name w:val="Table Grid"/>
    <w:basedOn w:val="a1"/>
    <w:uiPriority w:val="99"/>
    <w:rsid w:val="00D94A9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1703</TotalTime>
  <Pages>34</Pages>
  <Words>4540</Words>
  <Characters>25879</Characters>
  <Application>Microsoft Office Word</Application>
  <DocSecurity>0</DocSecurity>
  <Lines>215</Lines>
  <Paragraphs>60</Paragraphs>
  <ScaleCrop>false</ScaleCrop>
  <Company/>
  <LinksUpToDate>false</LinksUpToDate>
  <CharactersWithSpaces>30359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Пользователь</cp:lastModifiedBy>
  <cp:revision>172</cp:revision>
  <cp:lastPrinted>2017-10-20T05:02:00Z</cp:lastPrinted>
  <dcterms:created xsi:type="dcterms:W3CDTF">2014-03-17T15:19:00Z</dcterms:created>
  <dcterms:modified xsi:type="dcterms:W3CDTF">2018-01-15T14:58:00Z</dcterms:modified>
</cp:coreProperties>
</file>