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E5" w:rsidRDefault="002C6CE5" w:rsidP="002C6C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3200400" cy="1828800"/>
            <wp:effectExtent l="19050" t="0" r="0" b="0"/>
            <wp:docPr id="1" name="Рисунок 1" descr="C:\Users\User\Desktop\uroki_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roki_pobe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CE5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2C6CE5" w:rsidRDefault="002C6CE5" w:rsidP="002C6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«Есть память, которой не будет забвенья,</w:t>
      </w:r>
    </w:p>
    <w:p w:rsidR="002C6CE5" w:rsidRDefault="002C6CE5" w:rsidP="002C6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 слава, которой не будет конца…»</w:t>
      </w:r>
    </w:p>
    <w:p w:rsidR="002C6CE5" w:rsidRDefault="00A302EE" w:rsidP="002C6C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 сентября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Новотравнинской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школе прошли Уроки Победы. Эти мероприятия  </w:t>
      </w:r>
      <w:r w:rsidR="002C6CE5">
        <w:rPr>
          <w:rFonts w:ascii="Helvetica" w:hAnsi="Helvetica" w:cs="Helvetica"/>
          <w:color w:val="333333"/>
          <w:sz w:val="21"/>
          <w:szCs w:val="21"/>
        </w:rPr>
        <w:t>посвящён</w:t>
      </w:r>
      <w:r>
        <w:rPr>
          <w:rFonts w:ascii="Helvetica" w:hAnsi="Helvetica" w:cs="Helvetica"/>
          <w:color w:val="333333"/>
          <w:sz w:val="21"/>
          <w:szCs w:val="21"/>
        </w:rPr>
        <w:t>ы</w:t>
      </w:r>
      <w:r w:rsidR="002C6CE5">
        <w:rPr>
          <w:rFonts w:ascii="Helvetica" w:hAnsi="Helvetica" w:cs="Helvetica"/>
          <w:color w:val="333333"/>
          <w:sz w:val="21"/>
          <w:szCs w:val="21"/>
        </w:rPr>
        <w:t xml:space="preserve"> 75-летию Великой Победы,75-летию образования Тюменской области</w:t>
      </w:r>
      <w:r>
        <w:rPr>
          <w:rFonts w:ascii="Helvetica" w:hAnsi="Helvetica" w:cs="Helvetica"/>
          <w:color w:val="333333"/>
          <w:sz w:val="21"/>
          <w:szCs w:val="21"/>
        </w:rPr>
        <w:t>,</w:t>
      </w:r>
      <w:r w:rsidR="002C6CE5">
        <w:rPr>
          <w:rFonts w:ascii="Helvetica" w:hAnsi="Helvetica" w:cs="Helvetica"/>
          <w:color w:val="333333"/>
          <w:sz w:val="21"/>
          <w:szCs w:val="21"/>
        </w:rPr>
        <w:t xml:space="preserve"> основан</w:t>
      </w:r>
      <w:r>
        <w:rPr>
          <w:rFonts w:ascii="Helvetica" w:hAnsi="Helvetica" w:cs="Helvetica"/>
          <w:color w:val="333333"/>
          <w:sz w:val="21"/>
          <w:szCs w:val="21"/>
        </w:rPr>
        <w:t>ы</w:t>
      </w:r>
      <w:r w:rsidR="002C6CE5">
        <w:rPr>
          <w:rFonts w:ascii="Helvetica" w:hAnsi="Helvetica" w:cs="Helvetica"/>
          <w:color w:val="333333"/>
          <w:sz w:val="21"/>
          <w:szCs w:val="21"/>
        </w:rPr>
        <w:t xml:space="preserve"> на краеведческом материале, материале школьного музея, материалах Книги Памяти Тюменской области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302EE" w:rsidRDefault="00A302EE" w:rsidP="002C6C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Ребята начальной школы посетили музей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торопесьяново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Руководитель музея, учитель истории Мёдова О.А., познакомила учащихся с разными экспозициями. Ребята узнали о героическом труде и самоотверженности в годы Великой Отечественной войны жителей села, прославивших наш регион.</w:t>
      </w:r>
    </w:p>
    <w:p w:rsidR="006D7C53" w:rsidRDefault="006D7C53" w:rsidP="002C6CE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Классные руководители 5-9 классов провели исторический экскурс по </w:t>
      </w:r>
      <w:r w:rsidR="005D101F">
        <w:rPr>
          <w:rFonts w:ascii="Helvetica" w:hAnsi="Helvetica" w:cs="Helvetica"/>
          <w:color w:val="333333"/>
          <w:sz w:val="21"/>
          <w:szCs w:val="21"/>
        </w:rPr>
        <w:t>пяти главным сражениям Великой Отечественной войны.</w:t>
      </w:r>
      <w:r w:rsidR="00FA59E0">
        <w:rPr>
          <w:rFonts w:ascii="Helvetica" w:hAnsi="Helvetica" w:cs="Helvetica"/>
          <w:color w:val="333333"/>
          <w:sz w:val="21"/>
          <w:szCs w:val="21"/>
        </w:rPr>
        <w:t xml:space="preserve"> Ребята рассказали своим однок</w:t>
      </w:r>
      <w:r w:rsidR="007E1F66">
        <w:rPr>
          <w:rFonts w:ascii="Helvetica" w:hAnsi="Helvetica" w:cs="Helvetica"/>
          <w:color w:val="333333"/>
          <w:sz w:val="21"/>
          <w:szCs w:val="21"/>
        </w:rPr>
        <w:t xml:space="preserve">лассникам о своих родственниках, </w:t>
      </w:r>
      <w:r w:rsidR="00FA59E0">
        <w:rPr>
          <w:rFonts w:ascii="Helvetica" w:hAnsi="Helvetica" w:cs="Helvetica"/>
          <w:color w:val="333333"/>
          <w:sz w:val="21"/>
          <w:szCs w:val="21"/>
        </w:rPr>
        <w:t>участниках тех грозных событий.</w:t>
      </w:r>
    </w:p>
    <w:p w:rsidR="00A302EE" w:rsidRDefault="00A302EE" w:rsidP="00A302E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Изучение истории должно быть неразрывно связано с краеведением. Ведь любовь к Родине всегда конкретна: это любовь к своему дому, городу, селу, родному краю. А для того, чтобы полюбить свой край, необходимо знать его историю. С нашей малой родины, нашего дома  начинается осознание и понимание сопричастности к великому  наследию страны. </w:t>
      </w:r>
    </w:p>
    <w:p w:rsidR="0065013B" w:rsidRDefault="0065013B"/>
    <w:sectPr w:rsidR="0065013B" w:rsidSect="002C6CE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E5"/>
    <w:rsid w:val="002C6CE5"/>
    <w:rsid w:val="005D101F"/>
    <w:rsid w:val="0065013B"/>
    <w:rsid w:val="006D7C53"/>
    <w:rsid w:val="007E1F66"/>
    <w:rsid w:val="00A302EE"/>
    <w:rsid w:val="00FA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2019-09-02T15:58:00Z</dcterms:created>
  <dcterms:modified xsi:type="dcterms:W3CDTF">2019-09-02T16:27:00Z</dcterms:modified>
</cp:coreProperties>
</file>