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55" w:rsidRPr="00FD5055" w:rsidRDefault="00FD5055" w:rsidP="00FD5055">
      <w:pPr>
        <w:jc w:val="center"/>
        <w:rPr>
          <w:rFonts w:ascii="Times New Roman" w:hAnsi="Times New Roman" w:cs="Times New Roman"/>
          <w:b/>
          <w:sz w:val="36"/>
        </w:rPr>
      </w:pPr>
      <w:r w:rsidRPr="00FD5055">
        <w:rPr>
          <w:rFonts w:ascii="Times New Roman" w:hAnsi="Times New Roman" w:cs="Times New Roman"/>
          <w:b/>
          <w:sz w:val="36"/>
        </w:rPr>
        <w:t>Льготы при зачислении детей</w:t>
      </w:r>
    </w:p>
    <w:p w:rsidR="00FD5055" w:rsidRPr="00FD5055" w:rsidRDefault="00FD5055" w:rsidP="00FD5055">
      <w:pPr>
        <w:rPr>
          <w:rFonts w:ascii="Times New Roman" w:hAnsi="Times New Roman" w:cs="Times New Roman"/>
        </w:rPr>
      </w:pPr>
      <w:r w:rsidRPr="00FD5055">
        <w:rPr>
          <w:rFonts w:ascii="Times New Roman" w:hAnsi="Times New Roman" w:cs="Times New Roman"/>
        </w:rPr>
        <w:t>Льготы различным категориям граждан при устройстве детей в государственные (муниципальные) образовательные организации могут быть предоставлены как на федеральном, так и </w:t>
      </w:r>
      <w:hyperlink r:id="rId6" w:anchor="/document/117/21483/" w:tooltip="Порядок комплектования детских садов" w:history="1">
        <w:r w:rsidRPr="00FD5055">
          <w:rPr>
            <w:rStyle w:val="a4"/>
            <w:rFonts w:ascii="Times New Roman" w:hAnsi="Times New Roman" w:cs="Times New Roman"/>
          </w:rPr>
          <w:t>на региональном уровнях</w:t>
        </w:r>
      </w:hyperlink>
      <w:proofErr w:type="gramStart"/>
      <w:r w:rsidRPr="00FD5055">
        <w:rPr>
          <w:rFonts w:ascii="Times New Roman" w:hAnsi="Times New Roman" w:cs="Times New Roman"/>
        </w:rPr>
        <w:t> .</w:t>
      </w:r>
      <w:proofErr w:type="gramEnd"/>
      <w:r w:rsidRPr="00FD5055">
        <w:rPr>
          <w:rFonts w:ascii="Times New Roman" w:hAnsi="Times New Roman" w:cs="Times New Roman"/>
        </w:rPr>
        <w:t xml:space="preserve"> В та</w:t>
      </w:r>
      <w:r>
        <w:rPr>
          <w:rFonts w:ascii="Times New Roman" w:hAnsi="Times New Roman" w:cs="Times New Roman"/>
        </w:rPr>
        <w:t>б</w:t>
      </w:r>
      <w:r w:rsidRPr="00FD5055">
        <w:rPr>
          <w:rFonts w:ascii="Times New Roman" w:hAnsi="Times New Roman" w:cs="Times New Roman"/>
        </w:rPr>
        <w:t>лице приведен перечень федеральных льгот.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9"/>
        <w:gridCol w:w="2720"/>
        <w:gridCol w:w="36"/>
      </w:tblGrid>
      <w:tr w:rsidR="00FD5055" w:rsidRPr="00FD5055" w:rsidTr="00FD5055">
        <w:trPr>
          <w:gridAfter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льготной категории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Правовая основа</w:t>
            </w:r>
          </w:p>
        </w:tc>
      </w:tr>
      <w:tr w:rsidR="00FD5055" w:rsidRPr="00FD5055" w:rsidTr="00FD5055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Внеочередное право имеют</w:t>
            </w: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Граждане, которые подверглись воздействию радиации вследствие катастрофы на Чернобыльской АЭС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99/9034360/XA00M362MC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п. 12 ч. 1 ст. 14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15 мая 1991 г. № 1244-1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Граждане из подразделений особого риска и члены их семей, потерявших кормильца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/document/99/9003378/XA00LTK2M0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п. 2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Постановления Верховного Совета РФ от 27 декабря 1991 г. № 2123-1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Прокуроры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/document/99/9004584/XA00M6G2MA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п. 5 ст. 44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17 января 1992 г. № 2202-1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Судьи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/document/99/9004453/ZAP2GKK3KP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п. 3 ст. 19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26 июня 1992 г. № 3132-1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Сотрудники следственного комитета РФ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/document/99/902253789/XA00MF22O7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п. 25 ст. 35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28 декабря 2010 г. № 403-ФЗ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Первоочередное право имеют</w:t>
            </w: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Военнослужащие, граждане, уволенные с военной службы, и члены их семей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99/901709264/ZAP1U5U3DF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п. 6 ст. 19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27 мая 1998 г. № 76-ФЗ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Сотрудники полиции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99/902260215/XA00MAS2MT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ч. 6 ст. 46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7 февраля 2011 г. № 3-ФЗ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Сотрудники органов внутренних дел, не являющихся сотрудниками полиции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/document/99/902260215/XA00M9C2N2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п. 2 ст. 56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7 февраля 2011 г. № 3-ФЗ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Сотрудники, имеющие специальные звания и проходящие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РФ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9/902389652/XA00MCK2NM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ч. 14 ст. 3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30 декабря 2012 г. № 283-ФЗ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Родитель-инвалид, а также дети-инвалиды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9/9003154/ZAP1V9A3AU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п. 1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Указа Президента РФ от 2 октября 1992 г. № 1157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Многодетные семьи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99/9003021/ZAP33T03RI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п. 1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Указа Президента РФ от 5 мая 1992 г. № 431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Органы государственной власти и местного самоуправления содействуют в устройстве в образовательные организации</w:t>
            </w: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Беженцев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anchor="/document/99/9004237/XA00MCC2N1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подп. 11 п. 1 ст. 8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19 февраля 1993 г. № 4528-1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055" w:rsidRPr="00FD5055" w:rsidTr="00FD505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Вынужденных переселенцев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FD5055" w:rsidRPr="00FD5055" w:rsidRDefault="00FD5055" w:rsidP="00FD505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anchor="/document/99/9005152/XA00MEA2NV/" w:history="1">
              <w:r w:rsidRPr="00FD5055">
                <w:rPr>
                  <w:rFonts w:ascii="Arial" w:eastAsia="Times New Roman" w:hAnsi="Arial" w:cs="Arial"/>
                  <w:color w:val="147900"/>
                  <w:sz w:val="20"/>
                  <w:szCs w:val="20"/>
                  <w:u w:val="single"/>
                  <w:lang w:eastAsia="ru-RU"/>
                </w:rPr>
                <w:t>Подп. 9 п. 1 ст. 7</w:t>
              </w:r>
            </w:hyperlink>
            <w:r w:rsidRPr="00FD50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Закона от 19 февраля 1993 г. № 4530-1</w:t>
            </w:r>
          </w:p>
        </w:tc>
        <w:tc>
          <w:tcPr>
            <w:tcW w:w="0" w:type="auto"/>
            <w:vAlign w:val="center"/>
            <w:hideMark/>
          </w:tcPr>
          <w:p w:rsidR="00FD5055" w:rsidRPr="00FD5055" w:rsidRDefault="00FD5055" w:rsidP="00FD5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012E" w:rsidRDefault="00E0012E"/>
    <w:p w:rsidR="00FD5055" w:rsidRDefault="00FD5055" w:rsidP="00FD5055">
      <w:pPr>
        <w:spacing w:after="0" w:line="240" w:lineRule="auto"/>
      </w:pPr>
      <w:r>
        <w:t xml:space="preserve">© Материал из Справочной системы «Образование» </w:t>
      </w:r>
    </w:p>
    <w:p w:rsidR="00FD5055" w:rsidRDefault="00FD5055" w:rsidP="00FD5055">
      <w:pPr>
        <w:spacing w:after="0" w:line="240" w:lineRule="auto"/>
      </w:pPr>
      <w:r>
        <w:t>vip.1obraz.ru</w:t>
      </w:r>
      <w:bookmarkStart w:id="0" w:name="_GoBack"/>
      <w:bookmarkEnd w:id="0"/>
    </w:p>
    <w:p w:rsidR="00FD5055" w:rsidRDefault="00FD5055"/>
    <w:sectPr w:rsidR="00FD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9E9"/>
    <w:multiLevelType w:val="multilevel"/>
    <w:tmpl w:val="09F4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3192D"/>
    <w:multiLevelType w:val="multilevel"/>
    <w:tmpl w:val="046E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55"/>
    <w:rsid w:val="00E0012E"/>
    <w:rsid w:val="00F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50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0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uto-matches">
    <w:name w:val="auto-matches"/>
    <w:basedOn w:val="a0"/>
    <w:rsid w:val="00FD5055"/>
  </w:style>
  <w:style w:type="character" w:customStyle="1" w:styleId="apple-converted-space">
    <w:name w:val="apple-converted-space"/>
    <w:basedOn w:val="a0"/>
    <w:rsid w:val="00FD5055"/>
  </w:style>
  <w:style w:type="paragraph" w:styleId="a3">
    <w:name w:val="Normal (Web)"/>
    <w:basedOn w:val="a"/>
    <w:uiPriority w:val="99"/>
    <w:unhideWhenUsed/>
    <w:rsid w:val="00FD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5055"/>
    <w:rPr>
      <w:color w:val="0000FF"/>
      <w:u w:val="single"/>
    </w:rPr>
  </w:style>
  <w:style w:type="character" w:customStyle="1" w:styleId="small">
    <w:name w:val="small"/>
    <w:basedOn w:val="a0"/>
    <w:rsid w:val="00FD5055"/>
  </w:style>
  <w:style w:type="paragraph" w:customStyle="1" w:styleId="copyright-info">
    <w:name w:val="copyright-info"/>
    <w:basedOn w:val="a"/>
    <w:rsid w:val="00FD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0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D50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50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uto-matches">
    <w:name w:val="auto-matches"/>
    <w:basedOn w:val="a0"/>
    <w:rsid w:val="00FD5055"/>
  </w:style>
  <w:style w:type="character" w:customStyle="1" w:styleId="apple-converted-space">
    <w:name w:val="apple-converted-space"/>
    <w:basedOn w:val="a0"/>
    <w:rsid w:val="00FD5055"/>
  </w:style>
  <w:style w:type="paragraph" w:styleId="a3">
    <w:name w:val="Normal (Web)"/>
    <w:basedOn w:val="a"/>
    <w:uiPriority w:val="99"/>
    <w:unhideWhenUsed/>
    <w:rsid w:val="00FD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5055"/>
    <w:rPr>
      <w:color w:val="0000FF"/>
      <w:u w:val="single"/>
    </w:rPr>
  </w:style>
  <w:style w:type="character" w:customStyle="1" w:styleId="small">
    <w:name w:val="small"/>
    <w:basedOn w:val="a0"/>
    <w:rsid w:val="00FD5055"/>
  </w:style>
  <w:style w:type="paragraph" w:customStyle="1" w:styleId="copyright-info">
    <w:name w:val="copyright-info"/>
    <w:basedOn w:val="a"/>
    <w:rsid w:val="00FD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5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999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19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2016-09-22T03:54:00Z</dcterms:created>
  <dcterms:modified xsi:type="dcterms:W3CDTF">2016-09-22T04:01:00Z</dcterms:modified>
</cp:coreProperties>
</file>