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  <w:r w:rsidRPr="00506D87"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78.75pt">
            <v:imagedata r:id="rId7" o:title=""/>
          </v:shape>
        </w:pict>
      </w: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Default="00B40024" w:rsidP="00000807">
      <w:pPr>
        <w:jc w:val="both"/>
        <w:rPr>
          <w:rFonts w:ascii="Times New Roman" w:hAnsi="Times New Roman" w:cs="Times New Roman"/>
          <w:b/>
          <w:bCs/>
        </w:rPr>
      </w:pPr>
    </w:p>
    <w:p w:rsidR="00B40024" w:rsidRPr="00F45650" w:rsidRDefault="00B40024" w:rsidP="00000807">
      <w:pPr>
        <w:jc w:val="both"/>
        <w:rPr>
          <w:rFonts w:ascii="Times New Roman" w:hAnsi="Times New Roman" w:cs="Times New Roman"/>
          <w:b/>
          <w:bCs/>
        </w:rPr>
      </w:pPr>
      <w:r w:rsidRPr="00F45650">
        <w:rPr>
          <w:rFonts w:ascii="Times New Roman" w:hAnsi="Times New Roman" w:cs="Times New Roman"/>
          <w:b/>
          <w:bCs/>
        </w:rPr>
        <w:t>Пояснительная записка.</w:t>
      </w:r>
    </w:p>
    <w:p w:rsidR="00B40024" w:rsidRDefault="00B40024" w:rsidP="00000807">
      <w:pPr>
        <w:jc w:val="both"/>
        <w:rPr>
          <w:rFonts w:ascii="Times New Roman" w:hAnsi="Times New Roman" w:cs="Times New Roman"/>
        </w:rPr>
      </w:pPr>
    </w:p>
    <w:p w:rsidR="00B40024" w:rsidRPr="00F45650" w:rsidRDefault="00B40024" w:rsidP="00000807">
      <w:pPr>
        <w:jc w:val="both"/>
        <w:rPr>
          <w:rFonts w:ascii="Times New Roman" w:hAnsi="Times New Roman" w:cs="Times New Roman"/>
        </w:rPr>
      </w:pPr>
      <w:r w:rsidRPr="00F45650">
        <w:rPr>
          <w:rFonts w:ascii="Times New Roman" w:hAnsi="Times New Roman" w:cs="Times New Roman"/>
        </w:rPr>
        <w:t>Рабочая программа по географ</w:t>
      </w:r>
      <w:r>
        <w:rPr>
          <w:rFonts w:ascii="Times New Roman" w:hAnsi="Times New Roman" w:cs="Times New Roman"/>
        </w:rPr>
        <w:t>ии 9</w:t>
      </w:r>
      <w:r w:rsidRPr="00F45650">
        <w:rPr>
          <w:rFonts w:ascii="Times New Roman" w:hAnsi="Times New Roman" w:cs="Times New Roman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F45650">
          <w:rPr>
            <w:rFonts w:ascii="Times New Roman" w:hAnsi="Times New Roman" w:cs="Times New Roman"/>
          </w:rPr>
          <w:t>2004 г</w:t>
        </w:r>
      </w:smartTag>
      <w:r w:rsidRPr="00F45650">
        <w:rPr>
          <w:rFonts w:ascii="Times New Roman" w:hAnsi="Times New Roman" w:cs="Times New Roman"/>
        </w:rPr>
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</w:t>
      </w:r>
      <w:r>
        <w:rPr>
          <w:rFonts w:ascii="Times New Roman" w:hAnsi="Times New Roman" w:cs="Times New Roman"/>
        </w:rPr>
        <w:t xml:space="preserve"> И. И. Бариновой, В.П. Дронова.</w:t>
      </w:r>
    </w:p>
    <w:p w:rsidR="00B40024" w:rsidRPr="00F45650" w:rsidRDefault="00B40024" w:rsidP="00000807">
      <w:pPr>
        <w:pStyle w:val="ListParagraph"/>
        <w:ind w:left="510"/>
        <w:jc w:val="both"/>
        <w:rPr>
          <w:rFonts w:eastAsia="Times New Roman" w:cs="Courier New"/>
        </w:rPr>
      </w:pPr>
    </w:p>
    <w:p w:rsidR="00B40024" w:rsidRDefault="00B40024" w:rsidP="00000807">
      <w:pPr>
        <w:tabs>
          <w:tab w:val="left" w:pos="142"/>
          <w:tab w:val="left" w:pos="284"/>
        </w:tabs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B40024" w:rsidRPr="001762FE" w:rsidRDefault="00B40024" w:rsidP="00000807">
      <w:pPr>
        <w:pStyle w:val="3"/>
        <w:shd w:val="clear" w:color="auto" w:fill="auto"/>
        <w:spacing w:before="0" w:after="0" w:line="240" w:lineRule="auto"/>
        <w:ind w:left="20" w:right="20" w:firstLine="0"/>
        <w:rPr>
          <w:sz w:val="24"/>
          <w:szCs w:val="24"/>
        </w:rPr>
      </w:pPr>
      <w:r w:rsidRPr="001762FE">
        <w:rPr>
          <w:sz w:val="24"/>
          <w:szCs w:val="24"/>
        </w:rPr>
        <w:t>География России. Население и хозяйство - общественная географическая наука. Курс географии построен с позиции единства географии, комплексные подходы к характеристике территории России.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</w:t>
      </w:r>
    </w:p>
    <w:p w:rsidR="00B40024" w:rsidRDefault="00B40024" w:rsidP="00783AEE">
      <w:pPr>
        <w:pStyle w:val="Heading2"/>
        <w:tabs>
          <w:tab w:val="clear" w:pos="0"/>
          <w:tab w:val="num" w:pos="567"/>
        </w:tabs>
        <w:spacing w:before="0" w:after="0" w:line="240" w:lineRule="auto"/>
        <w:ind w:hanging="9"/>
        <w:jc w:val="left"/>
        <w:rPr>
          <w:rFonts w:ascii="Times New Roman" w:hAnsi="Times New Roman" w:cs="Times New Roman"/>
          <w:sz w:val="24"/>
          <w:szCs w:val="24"/>
        </w:rPr>
      </w:pPr>
    </w:p>
    <w:p w:rsidR="00B40024" w:rsidRPr="00161748" w:rsidRDefault="00B40024" w:rsidP="00000807">
      <w:pPr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  <w:b/>
          <w:bCs/>
        </w:rPr>
        <w:t>Место предмета в учебном плане.</w:t>
      </w:r>
    </w:p>
    <w:p w:rsidR="00B40024" w:rsidRDefault="00B40024" w:rsidP="00000807">
      <w:pPr>
        <w:jc w:val="both"/>
        <w:rPr>
          <w:rFonts w:ascii="Times New Roman" w:hAnsi="Times New Roman" w:cs="Times New Roman"/>
        </w:rPr>
      </w:pPr>
    </w:p>
    <w:p w:rsidR="00B40024" w:rsidRPr="00161748" w:rsidRDefault="00B40024" w:rsidP="00000807">
      <w:pPr>
        <w:jc w:val="both"/>
        <w:rPr>
          <w:rFonts w:ascii="Times New Roman" w:hAnsi="Times New Roman" w:cs="Times New Roman"/>
        </w:rPr>
      </w:pPr>
      <w:r w:rsidRPr="00161748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238 часов для обязательного изучения географии на ступени основного общего образования. Согласно учебному плану </w:t>
      </w:r>
      <w:r>
        <w:rPr>
          <w:rFonts w:ascii="Times New Roman" w:hAnsi="Times New Roman" w:cs="Times New Roman"/>
        </w:rPr>
        <w:t>Синицынской</w:t>
      </w:r>
      <w:r w:rsidRPr="00161748">
        <w:rPr>
          <w:rFonts w:ascii="Times New Roman" w:hAnsi="Times New Roman" w:cs="Times New Roman"/>
        </w:rPr>
        <w:t xml:space="preserve">  ООШ на изучение географ</w:t>
      </w:r>
      <w:r>
        <w:rPr>
          <w:rFonts w:ascii="Times New Roman" w:hAnsi="Times New Roman" w:cs="Times New Roman"/>
        </w:rPr>
        <w:t>ии в 9 классе отводится 2 ч в неделю (68 часов</w:t>
      </w:r>
      <w:r w:rsidRPr="00161748">
        <w:rPr>
          <w:rFonts w:ascii="Times New Roman" w:hAnsi="Times New Roman" w:cs="Times New Roman"/>
        </w:rPr>
        <w:t xml:space="preserve"> за год).</w:t>
      </w:r>
    </w:p>
    <w:p w:rsidR="00B40024" w:rsidRPr="00161748" w:rsidRDefault="00B40024" w:rsidP="00000807">
      <w:pPr>
        <w:ind w:left="510"/>
        <w:jc w:val="both"/>
        <w:rPr>
          <w:rFonts w:ascii="Times New Roman" w:hAnsi="Times New Roman" w:cs="Times New Roman"/>
        </w:rPr>
      </w:pPr>
    </w:p>
    <w:p w:rsidR="00B40024" w:rsidRDefault="00B40024" w:rsidP="00000807">
      <w:pPr>
        <w:pStyle w:val="BodyTextIndent2"/>
        <w:spacing w:line="240" w:lineRule="auto"/>
        <w:ind w:firstLine="0"/>
        <w:rPr>
          <w:rFonts w:cs="Courier New"/>
          <w:b/>
          <w:bCs/>
        </w:rPr>
      </w:pPr>
      <w:r w:rsidRPr="00161748">
        <w:rPr>
          <w:b/>
          <w:bCs/>
        </w:rPr>
        <w:t>Изучение географии в основной школе направлено на достижение следующих целей:</w:t>
      </w:r>
    </w:p>
    <w:p w:rsidR="00B40024" w:rsidRDefault="00B40024" w:rsidP="00000807">
      <w:pPr>
        <w:pStyle w:val="BodyTextIndent2"/>
        <w:spacing w:line="240" w:lineRule="auto"/>
        <w:ind w:firstLine="0"/>
        <w:rPr>
          <w:rFonts w:cs="Courier New"/>
          <w:b/>
          <w:bCs/>
        </w:rPr>
      </w:pPr>
    </w:p>
    <w:p w:rsidR="00B40024" w:rsidRPr="00000807" w:rsidRDefault="00B40024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>освоение знаний</w:t>
      </w:r>
      <w:r w:rsidRPr="00000807">
        <w:rPr>
          <w:rFonts w:ascii="Times New Roman" w:hAnsi="Times New Roman" w:cs="Times New Roman"/>
        </w:rPr>
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 о своей Родине – России во всем ее разнообразии и целостности; об окружающей среде и рациональном природопользовании;</w:t>
      </w:r>
    </w:p>
    <w:p w:rsidR="00B40024" w:rsidRPr="00000807" w:rsidRDefault="00B40024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  <w:i/>
          <w:iCs/>
        </w:rPr>
      </w:pPr>
      <w:r w:rsidRPr="00000807">
        <w:rPr>
          <w:rFonts w:ascii="Times New Roman" w:hAnsi="Times New Roman" w:cs="Times New Roman"/>
          <w:b/>
          <w:bCs/>
        </w:rPr>
        <w:t>овладение умениями</w:t>
      </w:r>
      <w:r w:rsidRPr="00000807">
        <w:rPr>
          <w:rFonts w:ascii="Times New Roman" w:hAnsi="Times New Roman" w:cs="Times New Roman"/>
        </w:rPr>
        <w:t xml:space="preserve"> ориентироваться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</w:r>
    </w:p>
    <w:p w:rsidR="00B40024" w:rsidRPr="00000807" w:rsidRDefault="00B40024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развитие </w:t>
      </w:r>
      <w:r w:rsidRPr="00000807">
        <w:rPr>
          <w:rFonts w:ascii="Times New Roman" w:hAnsi="Times New Roman" w:cs="Times New Roman"/>
        </w:rPr>
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 ;</w:t>
      </w:r>
    </w:p>
    <w:p w:rsidR="00B40024" w:rsidRPr="00000807" w:rsidRDefault="00B40024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воспитание </w:t>
      </w:r>
      <w:r w:rsidRPr="00000807">
        <w:rPr>
          <w:rFonts w:ascii="Times New Roman" w:hAnsi="Times New Roman" w:cs="Times New Roman"/>
        </w:rPr>
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</w:r>
    </w:p>
    <w:p w:rsidR="00B40024" w:rsidRPr="00000807" w:rsidRDefault="00B40024" w:rsidP="00000807">
      <w:pPr>
        <w:widowControl/>
        <w:numPr>
          <w:ilvl w:val="0"/>
          <w:numId w:val="31"/>
        </w:numPr>
        <w:spacing w:before="60" w:line="20" w:lineRule="atLeast"/>
        <w:jc w:val="both"/>
        <w:rPr>
          <w:rFonts w:ascii="Times New Roman" w:hAnsi="Times New Roman" w:cs="Times New Roman"/>
        </w:rPr>
      </w:pPr>
      <w:r w:rsidRPr="00000807">
        <w:rPr>
          <w:rFonts w:ascii="Times New Roman" w:hAnsi="Times New Roman" w:cs="Times New Roman"/>
          <w:b/>
          <w:bCs/>
        </w:rPr>
        <w:t xml:space="preserve">формирование способности и готовности </w:t>
      </w:r>
      <w:r w:rsidRPr="00000807">
        <w:rPr>
          <w:rFonts w:ascii="Times New Roman" w:hAnsi="Times New Roman" w:cs="Times New Roman"/>
        </w:rPr>
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</w:r>
    </w:p>
    <w:p w:rsidR="00B40024" w:rsidRPr="001762FE" w:rsidRDefault="00B40024" w:rsidP="001762FE">
      <w:pPr>
        <w:pStyle w:val="3"/>
        <w:shd w:val="clear" w:color="auto" w:fill="auto"/>
        <w:spacing w:before="0" w:after="0" w:line="240" w:lineRule="auto"/>
        <w:ind w:left="20" w:right="20" w:firstLine="620"/>
        <w:rPr>
          <w:rFonts w:cs="Courier New"/>
          <w:sz w:val="24"/>
          <w:szCs w:val="24"/>
        </w:rPr>
      </w:pPr>
    </w:p>
    <w:p w:rsidR="00B40024" w:rsidRDefault="00B40024" w:rsidP="00000807">
      <w:pPr>
        <w:rPr>
          <w:rFonts w:ascii="Times New Roman" w:hAnsi="Times New Roman" w:cs="Times New Roman"/>
          <w:b/>
          <w:bCs/>
        </w:rPr>
      </w:pPr>
      <w:r w:rsidRPr="00443DFD">
        <w:rPr>
          <w:rFonts w:ascii="Times New Roman" w:hAnsi="Times New Roman" w:cs="Times New Roman"/>
          <w:b/>
          <w:bCs/>
        </w:rPr>
        <w:t>Учебно-методический комплект:</w:t>
      </w:r>
    </w:p>
    <w:p w:rsidR="00B40024" w:rsidRDefault="00B40024" w:rsidP="00000807">
      <w:pPr>
        <w:rPr>
          <w:rFonts w:ascii="Times New Roman" w:hAnsi="Times New Roman" w:cs="Times New Roman"/>
          <w:b/>
          <w:bCs/>
        </w:rPr>
      </w:pPr>
    </w:p>
    <w:p w:rsidR="00B40024" w:rsidRPr="001762FE" w:rsidRDefault="00B40024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1. В.П. Дронов. В.Я. Ром. География России. Население  и хозяйство. 9 класс – М.: Дрофа, 2007.</w:t>
      </w:r>
    </w:p>
    <w:p w:rsidR="00B40024" w:rsidRPr="001762FE" w:rsidRDefault="00B40024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2. Е. А. Жижина. Поурочные разработки по географии: Природа России. Население и хозяйство: 9 класс.- М. : «ВАКО», 2007</w:t>
      </w:r>
    </w:p>
    <w:p w:rsidR="00B40024" w:rsidRPr="001762FE" w:rsidRDefault="00B40024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3. Методическое пособие по географии населения  и хозяйства России. 9 класс. М.: Просвещение, 1997.</w:t>
      </w:r>
    </w:p>
    <w:p w:rsidR="00B40024" w:rsidRPr="001762FE" w:rsidRDefault="00B40024" w:rsidP="00000807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4. В.Я. Ром, В.П. Дронов. Школьный практикум. География России. Население и хозяйство. 9 класс. – М.: «Дрофа», 2001.</w:t>
      </w:r>
    </w:p>
    <w:p w:rsidR="00B40024" w:rsidRPr="005D6E26" w:rsidRDefault="00B40024" w:rsidP="00000807">
      <w:pPr>
        <w:pStyle w:val="21"/>
        <w:shd w:val="clear" w:color="auto" w:fill="auto"/>
        <w:tabs>
          <w:tab w:val="left" w:pos="970"/>
          <w:tab w:val="left" w:pos="7109"/>
        </w:tabs>
        <w:spacing w:line="240" w:lineRule="auto"/>
        <w:ind w:firstLine="0"/>
        <w:jc w:val="both"/>
        <w:rPr>
          <w:rFonts w:cs="Courier New"/>
          <w:color w:val="auto"/>
          <w:sz w:val="24"/>
          <w:szCs w:val="24"/>
        </w:rPr>
      </w:pPr>
    </w:p>
    <w:p w:rsidR="00B40024" w:rsidRPr="00000807" w:rsidRDefault="00B40024" w:rsidP="00000807">
      <w:pPr>
        <w:pStyle w:val="21"/>
        <w:shd w:val="clear" w:color="auto" w:fill="auto"/>
        <w:tabs>
          <w:tab w:val="left" w:pos="970"/>
          <w:tab w:val="center" w:pos="6594"/>
          <w:tab w:val="left" w:pos="7128"/>
          <w:tab w:val="left" w:pos="7363"/>
        </w:tabs>
        <w:spacing w:line="240" w:lineRule="auto"/>
        <w:ind w:left="560" w:firstLine="0"/>
        <w:jc w:val="both"/>
        <w:rPr>
          <w:color w:val="auto"/>
          <w:sz w:val="24"/>
          <w:szCs w:val="24"/>
        </w:rPr>
      </w:pPr>
    </w:p>
    <w:tbl>
      <w:tblPr>
        <w:tblpPr w:leftFromText="180" w:rightFromText="180" w:vertAnchor="text" w:horzAnchor="margin" w:tblpY="488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2693"/>
        <w:gridCol w:w="2693"/>
      </w:tblGrid>
      <w:tr w:rsidR="00B40024" w:rsidRPr="0012196D">
        <w:tc>
          <w:tcPr>
            <w:tcW w:w="675" w:type="dxa"/>
            <w:vMerge w:val="restart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</w:t>
            </w:r>
          </w:p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 xml:space="preserve">Количество часов 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B40024" w:rsidRPr="0012196D">
        <w:tc>
          <w:tcPr>
            <w:tcW w:w="675" w:type="dxa"/>
            <w:vMerge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center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Практические работы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642">
              <w:rPr>
                <w:sz w:val="24"/>
                <w:szCs w:val="24"/>
                <w:lang w:eastAsia="en-US"/>
              </w:rPr>
              <w:t>Особенности Г.П. России.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642">
              <w:rPr>
                <w:sz w:val="24"/>
                <w:szCs w:val="24"/>
                <w:lang w:eastAsia="en-US"/>
              </w:rPr>
              <w:t>Население России.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4"/>
                <w:szCs w:val="24"/>
                <w:lang w:eastAsia="en-US"/>
              </w:rPr>
            </w:pPr>
            <w:r w:rsidRPr="009A4642">
              <w:rPr>
                <w:rStyle w:val="a"/>
                <w:b w:val="0"/>
                <w:sz w:val="24"/>
                <w:szCs w:val="24"/>
              </w:rPr>
              <w:t>Хозяйство России.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A4642">
              <w:rPr>
                <w:sz w:val="24"/>
                <w:szCs w:val="24"/>
                <w:lang w:eastAsia="en-US"/>
              </w:rPr>
              <w:t>Природно-хозяйственное районирование России.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4"/>
                <w:szCs w:val="24"/>
                <w:lang w:eastAsia="en-US"/>
              </w:rPr>
            </w:pPr>
            <w:r w:rsidRPr="009A4642">
              <w:rPr>
                <w:rStyle w:val="a"/>
                <w:b w:val="0"/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B40024" w:rsidRPr="00760E62">
        <w:tc>
          <w:tcPr>
            <w:tcW w:w="675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4"/>
              </w:numPr>
              <w:suppressAutoHyphens w:val="0"/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3828" w:type="dxa"/>
            <w:vAlign w:val="bottom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a"/>
                <w:bCs/>
                <w:sz w:val="24"/>
                <w:szCs w:val="24"/>
              </w:rPr>
            </w:pPr>
            <w:r w:rsidRPr="009A4642">
              <w:rPr>
                <w:rStyle w:val="a"/>
                <w:bCs/>
                <w:sz w:val="24"/>
                <w:szCs w:val="24"/>
              </w:rPr>
              <w:t>Итого :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2693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18</w:t>
            </w:r>
          </w:p>
        </w:tc>
      </w:tr>
    </w:tbl>
    <w:p w:rsidR="00B40024" w:rsidRPr="00443DFD" w:rsidRDefault="00B40024" w:rsidP="00000807">
      <w:pPr>
        <w:jc w:val="both"/>
        <w:rPr>
          <w:rFonts w:ascii="Times New Roman" w:hAnsi="Times New Roman" w:cs="Times New Roman"/>
          <w:b/>
          <w:bCs/>
        </w:rPr>
      </w:pPr>
      <w:r w:rsidRPr="00161748">
        <w:rPr>
          <w:rFonts w:ascii="Times New Roman" w:hAnsi="Times New Roman" w:cs="Times New Roman"/>
          <w:b/>
          <w:bCs/>
        </w:rPr>
        <w:t>Тематический план</w:t>
      </w:r>
    </w:p>
    <w:p w:rsidR="00B40024" w:rsidRDefault="00B40024" w:rsidP="00000807">
      <w:pPr>
        <w:pStyle w:val="20"/>
        <w:shd w:val="clear" w:color="auto" w:fill="auto"/>
        <w:spacing w:after="0" w:line="240" w:lineRule="auto"/>
        <w:ind w:firstLine="0"/>
        <w:jc w:val="left"/>
        <w:rPr>
          <w:rFonts w:cs="Courier New"/>
          <w:color w:val="000000"/>
          <w:sz w:val="24"/>
          <w:szCs w:val="24"/>
          <w:lang/>
        </w:rPr>
      </w:pPr>
    </w:p>
    <w:p w:rsidR="00B40024" w:rsidRDefault="00B40024" w:rsidP="00000807">
      <w:pPr>
        <w:pStyle w:val="20"/>
        <w:shd w:val="clear" w:color="auto" w:fill="auto"/>
        <w:spacing w:after="0" w:line="240" w:lineRule="auto"/>
        <w:ind w:firstLine="0"/>
        <w:jc w:val="both"/>
        <w:rPr>
          <w:rFonts w:cs="Courier New"/>
        </w:rPr>
      </w:pPr>
      <w:r w:rsidRPr="009259A0">
        <w:t>Содержание тем учебного курса</w:t>
      </w:r>
    </w:p>
    <w:p w:rsidR="00B40024" w:rsidRPr="00AA3C45" w:rsidRDefault="00B40024" w:rsidP="00AA3C45">
      <w:pPr>
        <w:pStyle w:val="PlainText"/>
        <w:spacing w:before="360"/>
        <w:ind w:left="567"/>
        <w:rPr>
          <w:rFonts w:ascii="Times New Roman" w:hAnsi="Times New Roman"/>
          <w:b/>
          <w:bCs/>
          <w:sz w:val="24"/>
          <w:szCs w:val="24"/>
        </w:rPr>
      </w:pPr>
      <w:r w:rsidRPr="00AA3C45">
        <w:rPr>
          <w:rFonts w:ascii="Times New Roman" w:hAnsi="Times New Roman"/>
          <w:b/>
          <w:bCs/>
          <w:sz w:val="24"/>
          <w:szCs w:val="24"/>
        </w:rPr>
        <w:t>ГЕОГРАФИЯ РОССИИ</w:t>
      </w:r>
      <w:r>
        <w:rPr>
          <w:rFonts w:ascii="Times New Roman" w:hAnsi="Times New Roman"/>
          <w:b/>
          <w:bCs/>
          <w:sz w:val="24"/>
          <w:szCs w:val="24"/>
        </w:rPr>
        <w:t xml:space="preserve"> -68 ч.</w:t>
      </w:r>
    </w:p>
    <w:p w:rsidR="00B40024" w:rsidRPr="00AA3C45" w:rsidRDefault="00B40024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Особенности географического положения России</w:t>
      </w:r>
      <w:r>
        <w:rPr>
          <w:rFonts w:ascii="Times New Roman" w:hAnsi="Times New Roman" w:cs="Times New Roman"/>
        </w:rPr>
        <w:t xml:space="preserve"> – </w:t>
      </w:r>
      <w:r w:rsidRPr="003803B6">
        <w:rPr>
          <w:rFonts w:ascii="Times New Roman" w:hAnsi="Times New Roman" w:cs="Times New Roman"/>
          <w:b/>
          <w:bCs/>
        </w:rPr>
        <w:t>4 ч.</w:t>
      </w:r>
      <w:r w:rsidRPr="00AA3C45">
        <w:rPr>
          <w:rFonts w:ascii="Times New Roman" w:hAnsi="Times New Roman" w:cs="Times New Roman"/>
        </w:rPr>
        <w:t xml:space="preserve">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Современное административно-территориальное и политико-административное деление страны. </w:t>
      </w:r>
    </w:p>
    <w:p w:rsidR="00B40024" w:rsidRPr="00AA3C45" w:rsidRDefault="00B40024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Население России</w:t>
      </w:r>
      <w:r>
        <w:rPr>
          <w:rFonts w:ascii="Times New Roman" w:hAnsi="Times New Roman" w:cs="Times New Roman"/>
          <w:b/>
          <w:bCs/>
        </w:rPr>
        <w:t xml:space="preserve"> – 9 ч</w:t>
      </w:r>
      <w:r w:rsidRPr="00AA3C45">
        <w:rPr>
          <w:rFonts w:ascii="Times New Roman" w:hAnsi="Times New Roman" w:cs="Times New Roman"/>
          <w:b/>
          <w:bCs/>
        </w:rPr>
        <w:t>.</w:t>
      </w:r>
      <w:r w:rsidRPr="00AA3C45">
        <w:rPr>
          <w:rFonts w:ascii="Times New Roman" w:hAnsi="Times New Roman" w:cs="Times New Roman"/>
        </w:rPr>
        <w:t xml:space="preserve"> Человеческий потенциал страны. Численность, размещение, естественное движение населения. Основные показатели, характеризующие население страны и ее отдельных территорий. Направления и типы миграции на территории страны. Половой и возрастной состав населения страны. Народы и религии России. </w:t>
      </w:r>
      <w:r w:rsidRPr="00AA3C45">
        <w:rPr>
          <w:rFonts w:ascii="Times New Roman" w:hAnsi="Times New Roman" w:cs="Times New Roman"/>
          <w:i/>
          <w:iCs/>
        </w:rPr>
        <w:t xml:space="preserve">Использование географических знаний для анализатерриториальных аспектов межнациональных отношений. </w:t>
      </w:r>
      <w:r w:rsidRPr="00AA3C45">
        <w:rPr>
          <w:rFonts w:ascii="Times New Roman" w:hAnsi="Times New Roman" w:cs="Times New Roman"/>
        </w:rPr>
        <w:t>Особенности расселения населения, городское и сельское население. Основная полоса расселения. Роль крупнейших городов в жизни страны. Анализ карт населения России.</w:t>
      </w:r>
    </w:p>
    <w:p w:rsidR="00B40024" w:rsidRPr="00AA3C45" w:rsidRDefault="00B40024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Хозяйство России</w:t>
      </w:r>
      <w:r>
        <w:rPr>
          <w:rFonts w:ascii="Times New Roman" w:hAnsi="Times New Roman" w:cs="Times New Roman"/>
          <w:b/>
          <w:bCs/>
        </w:rPr>
        <w:t xml:space="preserve"> – 20 ч</w:t>
      </w:r>
      <w:r w:rsidRPr="00AA3C45">
        <w:rPr>
          <w:rFonts w:ascii="Times New Roman" w:hAnsi="Times New Roman" w:cs="Times New Roman"/>
          <w:i/>
          <w:iCs/>
        </w:rPr>
        <w:t>.</w:t>
      </w:r>
      <w:r w:rsidRPr="00AA3C45">
        <w:rPr>
          <w:rFonts w:ascii="Times New Roman" w:hAnsi="Times New Roman" w:cs="Times New Roman"/>
        </w:rPr>
        <w:t xml:space="preserve">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 Группировка отраслей по их связи с природными ресурсами. Анализ экономических карт России. </w:t>
      </w:r>
    </w:p>
    <w:p w:rsidR="00B40024" w:rsidRPr="00AA3C45" w:rsidRDefault="00B40024" w:rsidP="00AA3C45">
      <w:pPr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Природно-хозяйственное районирование России</w:t>
      </w:r>
      <w:r>
        <w:rPr>
          <w:rFonts w:ascii="Times New Roman" w:hAnsi="Times New Roman" w:cs="Times New Roman"/>
          <w:b/>
          <w:bCs/>
        </w:rPr>
        <w:t xml:space="preserve"> – 30 ч</w:t>
      </w:r>
      <w:r w:rsidRPr="00AA3C45">
        <w:rPr>
          <w:rFonts w:ascii="Times New Roman" w:hAnsi="Times New Roman" w:cs="Times New Roman"/>
        </w:rPr>
        <w:t>. Различия территории по условиям и степени хозяйственного освоения: зона Севера и основная зона. Географические особенности отдельных регионов –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 и хозяйственный потенциал, влияние особенностей природы на жизнь и хозяйственную деятельность людей. Регионы экологического неблагополучия.</w:t>
      </w:r>
    </w:p>
    <w:p w:rsidR="00B40024" w:rsidRPr="00AA3C45" w:rsidRDefault="00B40024" w:rsidP="00AA3C45">
      <w:pPr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Россия в современном мире</w:t>
      </w:r>
      <w:r>
        <w:rPr>
          <w:rFonts w:ascii="Times New Roman" w:hAnsi="Times New Roman" w:cs="Times New Roman"/>
          <w:b/>
          <w:bCs/>
        </w:rPr>
        <w:t xml:space="preserve"> -5 ч</w:t>
      </w:r>
      <w:r w:rsidRPr="00AA3C45">
        <w:rPr>
          <w:rFonts w:ascii="Times New Roman" w:hAnsi="Times New Roman" w:cs="Times New Roman"/>
          <w:b/>
          <w:bCs/>
        </w:rPr>
        <w:t xml:space="preserve">. </w:t>
      </w:r>
      <w:r w:rsidRPr="00AA3C45">
        <w:rPr>
          <w:rFonts w:ascii="Times New Roman" w:hAnsi="Times New Roman" w:cs="Times New Roman"/>
        </w:rPr>
        <w:t>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B40024" w:rsidRPr="00AA3C45" w:rsidRDefault="00B40024" w:rsidP="00AA3C45">
      <w:pPr>
        <w:spacing w:before="6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География своей республики (края, области)</w:t>
      </w:r>
      <w:r>
        <w:rPr>
          <w:rFonts w:ascii="Times New Roman" w:hAnsi="Times New Roman" w:cs="Times New Roman"/>
          <w:b/>
          <w:bCs/>
        </w:rPr>
        <w:t xml:space="preserve"> – в течение года</w:t>
      </w:r>
      <w:r w:rsidRPr="00AA3C45">
        <w:rPr>
          <w:rFonts w:ascii="Times New Roman" w:hAnsi="Times New Roman" w:cs="Times New Roman"/>
          <w:b/>
          <w:bCs/>
        </w:rPr>
        <w:t>.</w:t>
      </w:r>
      <w:r w:rsidRPr="00AA3C45">
        <w:rPr>
          <w:rFonts w:ascii="Times New Roman" w:hAnsi="Times New Roman" w:cs="Times New Roman"/>
        </w:rPr>
        <w:t xml:space="preserve">Определениегеографического положения территории, основных этапов ее освоения. Оценка природных ресурсов и их использования. Этапы заселения, формирования культуры народов, современного хозяйства. Характеристика внутренних различий районов и городов. </w:t>
      </w:r>
      <w:r w:rsidRPr="00AA3C45">
        <w:rPr>
          <w:rFonts w:ascii="Times New Roman" w:hAnsi="Times New Roman" w:cs="Times New Roman"/>
          <w:i/>
          <w:iCs/>
        </w:rPr>
        <w:t xml:space="preserve">Достопримечательности. Топонимика. </w:t>
      </w:r>
      <w:r w:rsidRPr="00AA3C45">
        <w:rPr>
          <w:rFonts w:ascii="Times New Roman" w:hAnsi="Times New Roman" w:cs="Times New Roman"/>
        </w:rPr>
        <w:t>Наблюдение за природными компонентами, географическими объектами, процессами и явлениями своей местности.</w:t>
      </w:r>
    </w:p>
    <w:p w:rsidR="00B40024" w:rsidRPr="00AA3C45" w:rsidRDefault="00B40024" w:rsidP="00AA3C45">
      <w:pPr>
        <w:pStyle w:val="PlainText"/>
        <w:spacing w:before="360"/>
        <w:ind w:left="567"/>
        <w:rPr>
          <w:rFonts w:ascii="Times New Roman" w:hAnsi="Times New Roman"/>
          <w:b/>
          <w:bCs/>
          <w:sz w:val="24"/>
          <w:szCs w:val="24"/>
        </w:rPr>
      </w:pPr>
      <w:r w:rsidRPr="00AA3C45">
        <w:rPr>
          <w:rFonts w:ascii="Times New Roman" w:hAnsi="Times New Roman"/>
          <w:b/>
          <w:bCs/>
          <w:sz w:val="24"/>
          <w:szCs w:val="24"/>
        </w:rPr>
        <w:t>ПРИРОДОПОЛЬЗОВАНИЕ И ГЕОЭКОЛОГИЯ</w:t>
      </w:r>
      <w:r>
        <w:rPr>
          <w:rFonts w:ascii="Times New Roman" w:hAnsi="Times New Roman"/>
          <w:b/>
          <w:bCs/>
        </w:rPr>
        <w:t>– в течение года</w:t>
      </w:r>
      <w:r w:rsidRPr="00AA3C45">
        <w:rPr>
          <w:rFonts w:ascii="Times New Roman" w:hAnsi="Times New Roman"/>
          <w:b/>
          <w:bCs/>
        </w:rPr>
        <w:t>.</w:t>
      </w:r>
    </w:p>
    <w:p w:rsidR="00B40024" w:rsidRPr="00AA3C45" w:rsidRDefault="00B40024" w:rsidP="00AA3C45">
      <w:pPr>
        <w:pStyle w:val="BodyText2"/>
        <w:spacing w:before="60" w:line="240" w:lineRule="auto"/>
        <w:ind w:firstLine="567"/>
        <w:jc w:val="both"/>
        <w:rPr>
          <w:rFonts w:ascii="Times New Roman" w:hAnsi="Times New Roman"/>
        </w:rPr>
      </w:pPr>
      <w:r w:rsidRPr="00AA3C45">
        <w:rPr>
          <w:rFonts w:ascii="Times New Roman" w:hAnsi="Times New Roman"/>
        </w:rPr>
        <w:t>Взаимодействие человечества и природы в прошлом и настоящем. Основные типы природопользования. Экологические загрязнения и его источники. Экологические проблемы сельской местности. Применение географических знаний для понимания геоэкологических проблем. Соблюдение правил поведения человека в окружающей среде. Изучение мер защиты от стихийных природных явлений.</w:t>
      </w:r>
    </w:p>
    <w:p w:rsidR="00B40024" w:rsidRDefault="00B40024" w:rsidP="00AA3C45">
      <w:pPr>
        <w:widowControl/>
        <w:jc w:val="both"/>
        <w:rPr>
          <w:rFonts w:ascii="Times New Roman" w:hAnsi="Times New Roman" w:cs="Times New Roman"/>
          <w:b/>
          <w:bCs/>
          <w:color w:val="auto"/>
        </w:rPr>
      </w:pPr>
    </w:p>
    <w:p w:rsidR="00B40024" w:rsidRPr="00AA3C45" w:rsidRDefault="00B40024" w:rsidP="00AA3C45">
      <w:pPr>
        <w:spacing w:before="240"/>
        <w:jc w:val="both"/>
        <w:rPr>
          <w:rFonts w:ascii="Times New Roman" w:hAnsi="Times New Roman" w:cs="Times New Roman"/>
          <w:b/>
          <w:bCs/>
        </w:rPr>
      </w:pPr>
      <w:r w:rsidRPr="00BC760E">
        <w:rPr>
          <w:rFonts w:ascii="Times New Roman" w:hAnsi="Times New Roman" w:cs="Times New Roman"/>
          <w:b/>
          <w:bCs/>
        </w:rPr>
        <w:t>В результате изучения географии ученик должен</w:t>
      </w:r>
    </w:p>
    <w:p w:rsidR="00B40024" w:rsidRPr="00AA3C45" w:rsidRDefault="00B40024" w:rsidP="00AA3C45">
      <w:pPr>
        <w:spacing w:before="240"/>
        <w:ind w:firstLine="567"/>
        <w:jc w:val="both"/>
        <w:rPr>
          <w:rFonts w:ascii="Times New Roman" w:hAnsi="Times New Roman" w:cs="Times New Roman"/>
          <w:b/>
          <w:bCs/>
        </w:rPr>
      </w:pPr>
      <w:r w:rsidRPr="00AA3C45">
        <w:rPr>
          <w:rFonts w:ascii="Times New Roman" w:hAnsi="Times New Roman" w:cs="Times New Roman"/>
          <w:b/>
          <w:bCs/>
        </w:rPr>
        <w:t>знать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выдающиеся географические открытия и путешествия;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разнообразие природы материков и океанов, народов Земли и их географию;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B40024" w:rsidRPr="00AA3C45" w:rsidRDefault="00B40024" w:rsidP="00AA3C45">
      <w:pPr>
        <w:spacing w:before="240"/>
        <w:ind w:firstLine="567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  <w:b/>
          <w:bCs/>
        </w:rPr>
        <w:t>уметь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выделять и описывать существенные признаки географических объектов и явлений;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отраслей хозяйства, внутригосударственных и внешних экономических связей России, а также крупнейших регионов и стран мира;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составлять краткую географическую характеристику разных территорий;</w:t>
      </w:r>
    </w:p>
    <w:p w:rsidR="00B40024" w:rsidRPr="00AA3C45" w:rsidRDefault="00B40024" w:rsidP="00AA3C45">
      <w:pPr>
        <w:spacing w:before="240"/>
        <w:ind w:left="567"/>
        <w:jc w:val="both"/>
        <w:rPr>
          <w:rFonts w:ascii="Times New Roman" w:hAnsi="Times New Roman" w:cs="Times New Roman"/>
          <w:b/>
          <w:bCs/>
        </w:rPr>
      </w:pPr>
      <w:r w:rsidRPr="00AA3C45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карты различного содержания;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решать практические задачи геоэкологического содержания для определения качества окружающей среды своей местности, путей ее сохранения и улучшения;</w:t>
      </w:r>
    </w:p>
    <w:p w:rsidR="00B40024" w:rsidRPr="00AA3C45" w:rsidRDefault="00B40024" w:rsidP="00AA3C45">
      <w:pPr>
        <w:widowControl/>
        <w:numPr>
          <w:ilvl w:val="0"/>
          <w:numId w:val="35"/>
        </w:numPr>
        <w:spacing w:before="60"/>
        <w:jc w:val="both"/>
        <w:rPr>
          <w:rFonts w:ascii="Times New Roman" w:hAnsi="Times New Roman" w:cs="Times New Roman"/>
        </w:rPr>
      </w:pPr>
      <w:r w:rsidRPr="00AA3C45">
        <w:rPr>
          <w:rFonts w:ascii="Times New Roman" w:hAnsi="Times New Roman" w:cs="Times New Roman"/>
        </w:rPr>
        <w:t>обладать умениями и навыками рационального природопользования и сохранения окружающей среды для жизни людей; иметь представления о различных видах загрязнения окружающей среды и их предельно допустимых значениях и необходимых мерах, предпринимаемых в случае природных стихийных бедствий и техногенных катастроф.</w:t>
      </w:r>
    </w:p>
    <w:p w:rsidR="00B40024" w:rsidRDefault="00B40024" w:rsidP="00AA3C45">
      <w:pPr>
        <w:jc w:val="both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Список дополнительной литературы:</w:t>
      </w:r>
    </w:p>
    <w:p w:rsidR="00B40024" w:rsidRDefault="00B40024" w:rsidP="00AA3C45">
      <w:pPr>
        <w:jc w:val="both"/>
        <w:rPr>
          <w:rFonts w:ascii="Times New Roman" w:hAnsi="Times New Roman" w:cs="Times New Roman"/>
          <w:b/>
          <w:bCs/>
        </w:rPr>
      </w:pPr>
    </w:p>
    <w:p w:rsidR="00B40024" w:rsidRPr="001762FE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1. И.М. Чередов. Формы учебной работы в средней школе.</w:t>
      </w:r>
    </w:p>
    <w:p w:rsidR="00B40024" w:rsidRPr="001762FE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2. В.И. Сиротин. Самостоятельные и практические работы по географии (6-10 классы). –   </w:t>
      </w:r>
    </w:p>
    <w:p w:rsidR="00B40024" w:rsidRPr="001762FE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 xml:space="preserve">    М.: Просвещение, 1991.</w:t>
      </w:r>
    </w:p>
    <w:p w:rsidR="00B40024" w:rsidRPr="001762FE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3. Э. Гирчис. «Дорогами дружбы» – М.: Детская литература, 1928.</w:t>
      </w:r>
    </w:p>
    <w:p w:rsidR="00B40024" w:rsidRPr="001762FE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4. В.А. Кошевой, А.А. Лобжанидзе. Тесты. География 8-9. – М.: Дрофа, 2002.</w:t>
      </w:r>
    </w:p>
    <w:p w:rsidR="00B40024" w:rsidRPr="00AA3C45" w:rsidRDefault="00B40024" w:rsidP="00AA3C45">
      <w:pPr>
        <w:jc w:val="both"/>
        <w:rPr>
          <w:rFonts w:ascii="Times New Roman" w:hAnsi="Times New Roman" w:cs="Times New Roman"/>
        </w:rPr>
      </w:pPr>
      <w:r w:rsidRPr="001762FE">
        <w:rPr>
          <w:rFonts w:ascii="Times New Roman" w:hAnsi="Times New Roman" w:cs="Times New Roman"/>
        </w:rPr>
        <w:t>5. Сто народов – сто языков (этнографические очерки). – М.: Просвещение, 1992.</w:t>
      </w:r>
    </w:p>
    <w:p w:rsidR="00B40024" w:rsidRDefault="00B40024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</w:p>
    <w:p w:rsidR="00B40024" w:rsidRPr="00315B2C" w:rsidRDefault="00B40024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График лабораторных, практических работ и экскурсий:</w:t>
      </w:r>
    </w:p>
    <w:p w:rsidR="00B40024" w:rsidRPr="00315B2C" w:rsidRDefault="00B40024" w:rsidP="00AA3C45">
      <w:pPr>
        <w:ind w:left="993" w:hanging="993"/>
        <w:jc w:val="both"/>
        <w:rPr>
          <w:rFonts w:ascii="Times New Roman" w:hAnsi="Times New Roman" w:cs="Times New Roman"/>
          <w:b/>
          <w:bCs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6379"/>
        <w:gridCol w:w="1417"/>
      </w:tblGrid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417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Дата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  <w:lang w:val="en-US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 №1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 xml:space="preserve"> «Обозначение на к.к. республик и краев, входящих в состав Р.Ф.».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.09.20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pStyle w:val="21"/>
              <w:spacing w:line="240" w:lineRule="auto"/>
              <w:ind w:firstLine="0"/>
              <w:rPr>
                <w:rFonts w:cs="Courier New"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</w:rPr>
              <w:t>П.Р №2</w:t>
            </w:r>
            <w:r w:rsidRPr="00270924">
              <w:rPr>
                <w:rStyle w:val="10pt"/>
                <w:sz w:val="22"/>
              </w:rPr>
              <w:t>«Объяснение закономерностей в размещении населения России».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.09.201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8"/>
                <w:rFonts w:cs="Courier New"/>
                <w:b/>
                <w:bCs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</w:rPr>
              <w:t>П.Р. №3</w:t>
            </w:r>
            <w:r w:rsidRPr="00270924">
              <w:rPr>
                <w:rStyle w:val="10pt"/>
                <w:sz w:val="22"/>
              </w:rPr>
              <w:t>«Составление характеристики одного из нефтяных бассейнов».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  <w:lang w:val="en-US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П.Р.№4 «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Составление характеристики одного из угольных бассейнов».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pStyle w:val="21"/>
              <w:shd w:val="clear" w:color="auto" w:fill="auto"/>
              <w:spacing w:after="120" w:line="240" w:lineRule="auto"/>
              <w:ind w:firstLine="0"/>
              <w:rPr>
                <w:rStyle w:val="8"/>
                <w:rFonts w:cs="Courier New"/>
                <w:b/>
                <w:bCs/>
                <w:color w:val="auto"/>
                <w:sz w:val="24"/>
                <w:szCs w:val="24"/>
              </w:rPr>
            </w:pPr>
            <w:r w:rsidRPr="00270924">
              <w:rPr>
                <w:rStyle w:val="10pt"/>
                <w:b/>
                <w:bCs/>
                <w:sz w:val="22"/>
              </w:rPr>
              <w:t>П.Р.№5 «</w:t>
            </w:r>
            <w:r w:rsidRPr="00270924">
              <w:rPr>
                <w:rStyle w:val="10pt"/>
                <w:sz w:val="22"/>
              </w:rPr>
              <w:t>Определение главных районов размещения отраслей трудоемкого и металлоемкого машиностроения».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 №6 «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Составление характеристики одного из металлургических баз».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№7</w:t>
            </w:r>
            <w:r w:rsidRPr="009A4642">
              <w:rPr>
                <w:rStyle w:val="10pt"/>
                <w:sz w:val="22"/>
                <w:szCs w:val="22"/>
              </w:rPr>
              <w:t xml:space="preserve"> «Определение по картам основных районов выращивания зерновых и технических культур, главных районов животноводства».</w:t>
            </w:r>
          </w:p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</w:t>
            </w:r>
            <w:r w:rsidRPr="00270924">
              <w:rPr>
                <w:rStyle w:val="101"/>
                <w:rFonts w:cs="Times New Roman"/>
                <w:b/>
                <w:bCs/>
                <w:sz w:val="22"/>
                <w:szCs w:val="22"/>
              </w:rPr>
              <w:t>Р.№ 8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«Моделирование вариантов нового районирования России».</w:t>
            </w:r>
          </w:p>
        </w:tc>
        <w:tc>
          <w:tcPr>
            <w:tcW w:w="1417" w:type="dxa"/>
          </w:tcPr>
          <w:p w:rsidR="00B40024" w:rsidRPr="001F5CF0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7E0C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E0CD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 №9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«Составление ГП и планировки двух столиц: Москвы и Санкт - Петербурга».</w:t>
            </w:r>
          </w:p>
        </w:tc>
        <w:tc>
          <w:tcPr>
            <w:tcW w:w="1417" w:type="dxa"/>
          </w:tcPr>
          <w:p w:rsidR="00B40024" w:rsidRPr="001F5CF0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7E0CDB">
              <w:rPr>
                <w:rFonts w:ascii="Times New Roman" w:hAnsi="Times New Roman" w:cs="Times New Roman"/>
              </w:rPr>
              <w:t>.02.201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 №10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«Выявление и анализ условий для развития рекреационного хозяйства Европейского Севера».</w:t>
            </w:r>
          </w:p>
        </w:tc>
        <w:tc>
          <w:tcPr>
            <w:tcW w:w="1417" w:type="dxa"/>
          </w:tcPr>
          <w:p w:rsidR="00B40024" w:rsidRPr="007E0CDB" w:rsidRDefault="00B40024" w:rsidP="007E0CDB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21.02.201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 №11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«Выявление и анализ условий для развития рекреационного хозяйства на Северном Кавказе».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П.Р.№12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«Экологические и водные проблемы Волги – оценка и пути решения».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П.Р.№13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«Определение тенденций хозяйственного развития Северного Урала».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П.Р.№14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«Оценить экологическую ситуацию в разных частях Урала».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.03.201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П.Р.№15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«Изучение и оценка природных условий района для жизни и быта человека».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П.Р.№16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 xml:space="preserve"> «Составление характеристики нефтегазовых  комплексов».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П.Р.№17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«Оценить особенности природы региона с позиции условий жизни человека в сельской местности и городе»</w:t>
            </w: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6"/>
              </w:numPr>
              <w:suppressAutoHyphens w:val="0"/>
              <w:ind w:left="993" w:hanging="993"/>
              <w:jc w:val="center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Style w:val="8"/>
                <w:rFonts w:eastAsia="SimSun"/>
                <w:color w:val="auto"/>
                <w:szCs w:val="17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П.Р. №18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«Выделение на карте центров Дальнего Востока».</w:t>
            </w:r>
          </w:p>
        </w:tc>
        <w:tc>
          <w:tcPr>
            <w:tcW w:w="1417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.04.201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</w:tbl>
    <w:p w:rsidR="00B40024" w:rsidRPr="00315B2C" w:rsidRDefault="00B40024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p w:rsidR="00B40024" w:rsidRPr="00315B2C" w:rsidRDefault="00B40024" w:rsidP="00AA3C45">
      <w:pPr>
        <w:ind w:left="993" w:hanging="993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График самостоятельных работ:</w:t>
      </w:r>
    </w:p>
    <w:p w:rsidR="00B40024" w:rsidRPr="00315B2C" w:rsidRDefault="00B40024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"/>
        <w:gridCol w:w="6379"/>
        <w:gridCol w:w="1380"/>
      </w:tblGrid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№</w:t>
            </w:r>
          </w:p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урока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Тестовая самостоятельная работа</w:t>
            </w:r>
          </w:p>
        </w:tc>
        <w:tc>
          <w:tcPr>
            <w:tcW w:w="1380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Дата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Тестовая самостоятельная работа по теме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«Население России».</w:t>
            </w:r>
          </w:p>
        </w:tc>
        <w:tc>
          <w:tcPr>
            <w:tcW w:w="1380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Тестовая самостоятельная работа по теме: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«Хозяйство России».</w:t>
            </w:r>
          </w:p>
        </w:tc>
        <w:tc>
          <w:tcPr>
            <w:tcW w:w="1380" w:type="dxa"/>
          </w:tcPr>
          <w:p w:rsidR="00B40024" w:rsidRPr="001F5CF0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7E0CD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7E0CDB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b/>
                <w:bCs/>
                <w:sz w:val="22"/>
                <w:szCs w:val="22"/>
              </w:rPr>
              <w:t xml:space="preserve">Тестовая самостоятельная работа по теме:  </w:t>
            </w:r>
            <w:r w:rsidRPr="00270924">
              <w:rPr>
                <w:rStyle w:val="10pt"/>
                <w:rFonts w:cs="Times New Roman"/>
                <w:sz w:val="22"/>
                <w:szCs w:val="22"/>
              </w:rPr>
              <w:t>«Экономические районы».</w:t>
            </w:r>
          </w:p>
        </w:tc>
        <w:tc>
          <w:tcPr>
            <w:tcW w:w="1380" w:type="dxa"/>
          </w:tcPr>
          <w:p w:rsidR="00B40024" w:rsidRPr="001F5CF0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E0CDB">
              <w:rPr>
                <w:rFonts w:ascii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59" w:type="dxa"/>
          </w:tcPr>
          <w:p w:rsidR="00B40024" w:rsidRPr="00270924" w:rsidRDefault="00B40024" w:rsidP="00270924">
            <w:pPr>
              <w:pStyle w:val="ListParagraph"/>
              <w:widowControl/>
              <w:numPr>
                <w:ilvl w:val="0"/>
                <w:numId w:val="37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379" w:type="dxa"/>
          </w:tcPr>
          <w:p w:rsidR="00B40024" w:rsidRPr="00270924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b/>
                <w:bCs/>
                <w:szCs w:val="20"/>
              </w:rPr>
              <w:t>Тестовая самостоятельная работа за курс географии</w:t>
            </w:r>
            <w:r w:rsidRPr="00270924">
              <w:rPr>
                <w:rStyle w:val="10pt"/>
                <w:rFonts w:cs="Times New Roman"/>
                <w:szCs w:val="20"/>
              </w:rPr>
              <w:t xml:space="preserve"> «Население и хозяйство России».</w:t>
            </w:r>
          </w:p>
        </w:tc>
        <w:tc>
          <w:tcPr>
            <w:tcW w:w="1380" w:type="dxa"/>
          </w:tcPr>
          <w:p w:rsidR="00B40024" w:rsidRPr="007E0CDB" w:rsidRDefault="00B40024" w:rsidP="00270924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.05.201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B40024" w:rsidRPr="00315B2C" w:rsidRDefault="00B40024" w:rsidP="00AA3C45">
      <w:pPr>
        <w:ind w:left="993" w:hanging="993"/>
        <w:rPr>
          <w:rFonts w:ascii="Times New Roman" w:hAnsi="Times New Roman" w:cs="Times New Roman"/>
          <w:b/>
          <w:bCs/>
        </w:rPr>
      </w:pPr>
    </w:p>
    <w:p w:rsidR="00B40024" w:rsidRPr="00315B2C" w:rsidRDefault="00B40024" w:rsidP="00AA3C45">
      <w:pPr>
        <w:ind w:left="993" w:hanging="993"/>
        <w:rPr>
          <w:rFonts w:ascii="Times New Roman" w:hAnsi="Times New Roman" w:cs="Times New Roman"/>
          <w:b/>
          <w:bCs/>
        </w:rPr>
      </w:pPr>
      <w:r w:rsidRPr="00315B2C">
        <w:rPr>
          <w:rFonts w:ascii="Times New Roman" w:hAnsi="Times New Roman" w:cs="Times New Roman"/>
          <w:b/>
          <w:bCs/>
        </w:rPr>
        <w:t>Уроки краеведческой направленности.</w:t>
      </w:r>
    </w:p>
    <w:p w:rsidR="00B40024" w:rsidRPr="00315B2C" w:rsidRDefault="00B40024" w:rsidP="00AA3C45">
      <w:pPr>
        <w:ind w:left="993" w:hanging="993"/>
        <w:jc w:val="center"/>
        <w:rPr>
          <w:rFonts w:ascii="Times New Roman" w:hAnsi="Times New Roman" w:cs="Times New Roman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18"/>
        <w:gridCol w:w="1175"/>
        <w:gridCol w:w="6379"/>
        <w:gridCol w:w="1417"/>
      </w:tblGrid>
      <w:tr w:rsidR="00B40024" w:rsidRPr="00315B2C">
        <w:tc>
          <w:tcPr>
            <w:tcW w:w="918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№ п/п.</w:t>
            </w:r>
          </w:p>
        </w:tc>
        <w:tc>
          <w:tcPr>
            <w:tcW w:w="1175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6379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Тема урока.</w:t>
            </w:r>
          </w:p>
        </w:tc>
        <w:tc>
          <w:tcPr>
            <w:tcW w:w="1417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 w:rsidRPr="00315B2C">
              <w:rPr>
                <w:rFonts w:ascii="Times New Roman" w:hAnsi="Times New Roman" w:cs="Times New Roman"/>
              </w:rPr>
              <w:t>Дата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79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719">
              <w:rPr>
                <w:rStyle w:val="10pt"/>
                <w:rFonts w:cs="Times New Roman"/>
                <w:sz w:val="22"/>
                <w:szCs w:val="22"/>
                <w:u w:val="single"/>
              </w:rPr>
              <w:t>Леса нашего региона.</w:t>
            </w:r>
          </w:p>
        </w:tc>
        <w:tc>
          <w:tcPr>
            <w:tcW w:w="1417" w:type="dxa"/>
          </w:tcPr>
          <w:p w:rsidR="00B40024" w:rsidRPr="00825893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en-US"/>
              </w:rPr>
              <w:t>.11.201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379" w:type="dxa"/>
          </w:tcPr>
          <w:p w:rsidR="00B40024" w:rsidRPr="004B68A3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326719">
              <w:rPr>
                <w:rStyle w:val="10pt"/>
                <w:rFonts w:cs="Times New Roman"/>
                <w:sz w:val="22"/>
                <w:szCs w:val="22"/>
                <w:u w:val="single"/>
              </w:rPr>
              <w:t>Сельское хозяйство нашего региона.</w:t>
            </w:r>
          </w:p>
        </w:tc>
        <w:tc>
          <w:tcPr>
            <w:tcW w:w="1417" w:type="dxa"/>
          </w:tcPr>
          <w:p w:rsidR="00B40024" w:rsidRPr="00825893" w:rsidRDefault="00B40024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.12.20</w:t>
            </w: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379" w:type="dxa"/>
          </w:tcPr>
          <w:p w:rsidR="00B40024" w:rsidRPr="00097443" w:rsidRDefault="00B40024" w:rsidP="00B72A53">
            <w:pPr>
              <w:jc w:val="both"/>
              <w:rPr>
                <w:rStyle w:val="8"/>
                <w:rFonts w:cs="Times New Roman"/>
                <w:sz w:val="22"/>
                <w:szCs w:val="22"/>
                <w:u w:val="single"/>
              </w:rPr>
            </w:pPr>
            <w:r w:rsidRPr="00326719">
              <w:rPr>
                <w:rStyle w:val="10pt"/>
                <w:rFonts w:cs="Times New Roman"/>
                <w:sz w:val="22"/>
                <w:szCs w:val="22"/>
                <w:u w:val="single"/>
              </w:rPr>
              <w:t>Решение проблем АПК В Тюменской области.</w:t>
            </w:r>
          </w:p>
        </w:tc>
        <w:tc>
          <w:tcPr>
            <w:tcW w:w="1417" w:type="dxa"/>
          </w:tcPr>
          <w:p w:rsidR="00B40024" w:rsidRPr="00825893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.12.201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379" w:type="dxa"/>
          </w:tcPr>
          <w:p w:rsidR="00B40024" w:rsidRPr="00315B2C" w:rsidRDefault="00B40024" w:rsidP="00B72A53">
            <w:pPr>
              <w:ind w:left="993" w:hanging="993"/>
              <w:jc w:val="both"/>
              <w:rPr>
                <w:rStyle w:val="8"/>
                <w:rFonts w:cs="Times New Roman"/>
                <w:color w:val="auto"/>
                <w:szCs w:val="17"/>
              </w:rPr>
            </w:pPr>
            <w:r w:rsidRPr="00634B80">
              <w:rPr>
                <w:rStyle w:val="10pt"/>
                <w:rFonts w:cs="Times New Roman"/>
                <w:sz w:val="22"/>
                <w:szCs w:val="22"/>
              </w:rPr>
              <w:t>Западная Сибирь.</w:t>
            </w:r>
            <w:r>
              <w:rPr>
                <w:rStyle w:val="10pt"/>
                <w:rFonts w:cs="Times New Roman"/>
                <w:b/>
                <w:bCs/>
                <w:sz w:val="22"/>
                <w:szCs w:val="22"/>
                <w:u w:val="single"/>
              </w:rPr>
              <w:t xml:space="preserve"> П.Р.№15</w:t>
            </w:r>
            <w:r w:rsidRPr="00F64EEF">
              <w:rPr>
                <w:rStyle w:val="10pt"/>
                <w:rFonts w:cs="Times New Roman"/>
                <w:sz w:val="22"/>
                <w:szCs w:val="22"/>
                <w:u w:val="single"/>
              </w:rPr>
              <w:t>«Изучение и оценка природных условий района для жизни и быта человека»</w:t>
            </w:r>
            <w:r>
              <w:rPr>
                <w:rStyle w:val="10pt"/>
                <w:rFonts w:cs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1417" w:type="dxa"/>
          </w:tcPr>
          <w:p w:rsidR="00B40024" w:rsidRPr="00825893" w:rsidRDefault="00B40024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379" w:type="dxa"/>
          </w:tcPr>
          <w:p w:rsidR="00B40024" w:rsidRPr="00097443" w:rsidRDefault="00B40024" w:rsidP="00B72A53">
            <w:pPr>
              <w:jc w:val="both"/>
              <w:rPr>
                <w:rStyle w:val="8"/>
                <w:rFonts w:cs="Times New Roman"/>
                <w:sz w:val="22"/>
                <w:szCs w:val="22"/>
                <w:u w:val="single"/>
              </w:rPr>
            </w:pPr>
            <w:r w:rsidRPr="00F34363">
              <w:rPr>
                <w:rStyle w:val="10pt"/>
                <w:rFonts w:cs="Times New Roman"/>
                <w:sz w:val="22"/>
                <w:szCs w:val="22"/>
                <w:u w:val="single"/>
              </w:rPr>
              <w:t>Тюменская область. ГП территории.</w:t>
            </w:r>
          </w:p>
        </w:tc>
        <w:tc>
          <w:tcPr>
            <w:tcW w:w="1417" w:type="dxa"/>
          </w:tcPr>
          <w:p w:rsidR="00B40024" w:rsidRPr="00825893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379" w:type="dxa"/>
          </w:tcPr>
          <w:p w:rsidR="00B40024" w:rsidRPr="00097443" w:rsidRDefault="00B40024" w:rsidP="00B72A53">
            <w:pPr>
              <w:jc w:val="both"/>
              <w:rPr>
                <w:rStyle w:val="8"/>
                <w:rFonts w:cs="Times New Roman"/>
                <w:szCs w:val="17"/>
                <w:u w:val="single"/>
              </w:rPr>
            </w:pPr>
            <w:r w:rsidRPr="00F34363">
              <w:rPr>
                <w:rStyle w:val="10pt"/>
                <w:rFonts w:cs="Times New Roman"/>
                <w:sz w:val="22"/>
                <w:szCs w:val="22"/>
                <w:u w:val="single"/>
              </w:rPr>
              <w:t>Население и трудовые ресурсы Тюменской области.</w:t>
            </w:r>
          </w:p>
        </w:tc>
        <w:tc>
          <w:tcPr>
            <w:tcW w:w="1417" w:type="dxa"/>
          </w:tcPr>
          <w:p w:rsidR="00B40024" w:rsidRPr="00825893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.04.201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40024" w:rsidRPr="00315B2C">
        <w:tc>
          <w:tcPr>
            <w:tcW w:w="918" w:type="dxa"/>
          </w:tcPr>
          <w:p w:rsidR="00B40024" w:rsidRPr="00315B2C" w:rsidRDefault="00B40024" w:rsidP="00AA3C45">
            <w:pPr>
              <w:pStyle w:val="ListParagraph"/>
              <w:widowControl/>
              <w:numPr>
                <w:ilvl w:val="0"/>
                <w:numId w:val="38"/>
              </w:numPr>
              <w:suppressAutoHyphens w:val="0"/>
              <w:ind w:left="993" w:hanging="993"/>
              <w:jc w:val="both"/>
              <w:rPr>
                <w:rFonts w:cs="Courier New"/>
              </w:rPr>
            </w:pPr>
          </w:p>
        </w:tc>
        <w:tc>
          <w:tcPr>
            <w:tcW w:w="1175" w:type="dxa"/>
          </w:tcPr>
          <w:p w:rsidR="00B40024" w:rsidRDefault="00B40024" w:rsidP="00B72A53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379" w:type="dxa"/>
          </w:tcPr>
          <w:p w:rsidR="00B40024" w:rsidRDefault="00B40024" w:rsidP="00B72A53">
            <w:pPr>
              <w:jc w:val="both"/>
              <w:rPr>
                <w:rStyle w:val="10pt"/>
                <w:rFonts w:cs="Times New Roman"/>
                <w:sz w:val="22"/>
                <w:szCs w:val="22"/>
                <w:u w:val="single"/>
              </w:rPr>
            </w:pPr>
            <w:r>
              <w:rPr>
                <w:rStyle w:val="10pt"/>
                <w:rFonts w:cs="Times New Roman"/>
                <w:sz w:val="22"/>
                <w:szCs w:val="22"/>
                <w:u w:val="single"/>
              </w:rPr>
              <w:t xml:space="preserve">П.Р.№16 «Составление характеристики нефтегазовых </w:t>
            </w:r>
            <w:r w:rsidRPr="00F34363">
              <w:rPr>
                <w:rStyle w:val="10pt"/>
                <w:rFonts w:cs="Times New Roman"/>
                <w:sz w:val="22"/>
                <w:szCs w:val="22"/>
                <w:u w:val="single"/>
              </w:rPr>
              <w:t xml:space="preserve"> комплексов»</w:t>
            </w:r>
            <w:r>
              <w:rPr>
                <w:rStyle w:val="10pt"/>
                <w:rFonts w:cs="Times New Roman"/>
                <w:sz w:val="22"/>
                <w:szCs w:val="22"/>
                <w:u w:val="single"/>
              </w:rPr>
              <w:t>.</w:t>
            </w:r>
          </w:p>
          <w:p w:rsidR="00B40024" w:rsidRPr="00097443" w:rsidRDefault="00B40024" w:rsidP="00B72A53">
            <w:pPr>
              <w:jc w:val="both"/>
              <w:rPr>
                <w:rStyle w:val="8"/>
                <w:rFonts w:cs="Times New Roman"/>
                <w:szCs w:val="17"/>
                <w:u w:val="single"/>
              </w:rPr>
            </w:pPr>
          </w:p>
        </w:tc>
        <w:tc>
          <w:tcPr>
            <w:tcW w:w="1417" w:type="dxa"/>
          </w:tcPr>
          <w:p w:rsidR="00B40024" w:rsidRPr="00825893" w:rsidRDefault="00B40024" w:rsidP="001725C2">
            <w:pPr>
              <w:ind w:left="993" w:hanging="9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.04.201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B40024" w:rsidRPr="003803B6" w:rsidRDefault="00B40024" w:rsidP="003803B6">
      <w:pPr>
        <w:pStyle w:val="NormalWeb"/>
        <w:spacing w:before="0" w:beforeAutospacing="0" w:after="0" w:afterAutospacing="0"/>
        <w:rPr>
          <w:rFonts w:cs="Courier New"/>
          <w:b/>
          <w:bCs/>
        </w:rPr>
        <w:sectPr w:rsidR="00B40024" w:rsidRPr="003803B6" w:rsidSect="00000807">
          <w:footerReference w:type="default" r:id="rId8"/>
          <w:pgSz w:w="11906" w:h="16838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B40024" w:rsidRDefault="00B40024" w:rsidP="00B72A53">
      <w:pPr>
        <w:pStyle w:val="3"/>
        <w:shd w:val="clear" w:color="auto" w:fill="auto"/>
        <w:spacing w:before="0" w:after="0" w:line="274" w:lineRule="exact"/>
        <w:ind w:right="20" w:firstLine="0"/>
        <w:jc w:val="center"/>
        <w:rPr>
          <w:rFonts w:cs="Courier New"/>
        </w:rPr>
      </w:pPr>
    </w:p>
    <w:p w:rsidR="00B40024" w:rsidRDefault="00B40024" w:rsidP="00B72A53">
      <w:pPr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803B6">
        <w:rPr>
          <w:rFonts w:ascii="Times New Roman" w:hAnsi="Times New Roman" w:cs="Times New Roman"/>
          <w:b/>
          <w:bCs/>
          <w:color w:val="auto"/>
          <w:sz w:val="22"/>
          <w:szCs w:val="22"/>
        </w:rPr>
        <w:t>Календарно-тематическое планирование</w:t>
      </w:r>
    </w:p>
    <w:p w:rsidR="00B40024" w:rsidRDefault="00B40024" w:rsidP="00C646E9">
      <w:pPr>
        <w:pStyle w:val="3"/>
        <w:shd w:val="clear" w:color="auto" w:fill="auto"/>
        <w:spacing w:before="0" w:after="0" w:line="274" w:lineRule="exact"/>
        <w:ind w:left="20" w:right="20" w:firstLine="620"/>
        <w:rPr>
          <w:rFonts w:cs="Courier New"/>
        </w:rPr>
      </w:pPr>
    </w:p>
    <w:tbl>
      <w:tblPr>
        <w:tblpPr w:leftFromText="180" w:rightFromText="180" w:vertAnchor="text" w:horzAnchor="margin" w:tblpXSpec="center" w:tblpY="103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991"/>
        <w:gridCol w:w="1134"/>
        <w:gridCol w:w="992"/>
        <w:gridCol w:w="4251"/>
        <w:gridCol w:w="236"/>
        <w:gridCol w:w="4581"/>
        <w:gridCol w:w="236"/>
        <w:gridCol w:w="615"/>
        <w:gridCol w:w="236"/>
        <w:gridCol w:w="1323"/>
      </w:tblGrid>
      <w:tr w:rsidR="00B40024" w:rsidRPr="003803B6">
        <w:tc>
          <w:tcPr>
            <w:tcW w:w="992" w:type="dxa"/>
            <w:gridSpan w:val="2"/>
            <w:vMerge w:val="restart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№ урока</w:t>
            </w:r>
          </w:p>
        </w:tc>
        <w:tc>
          <w:tcPr>
            <w:tcW w:w="2126" w:type="dxa"/>
            <w:gridSpan w:val="2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Дата </w:t>
            </w:r>
          </w:p>
        </w:tc>
        <w:tc>
          <w:tcPr>
            <w:tcW w:w="4253" w:type="dxa"/>
            <w:vMerge w:val="restart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Тема</w:t>
            </w:r>
          </w:p>
        </w:tc>
        <w:tc>
          <w:tcPr>
            <w:tcW w:w="4819" w:type="dxa"/>
            <w:gridSpan w:val="2"/>
            <w:vMerge w:val="restart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Стандарт</w:t>
            </w:r>
          </w:p>
        </w:tc>
        <w:tc>
          <w:tcPr>
            <w:tcW w:w="851" w:type="dxa"/>
            <w:gridSpan w:val="2"/>
            <w:vMerge w:val="restart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Кодификатор</w:t>
            </w: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(ЕГЭ, ОГЭ)</w:t>
            </w:r>
          </w:p>
        </w:tc>
        <w:tc>
          <w:tcPr>
            <w:tcW w:w="1559" w:type="dxa"/>
            <w:gridSpan w:val="2"/>
            <w:vMerge w:val="restart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Термины </w:t>
            </w:r>
          </w:p>
        </w:tc>
      </w:tr>
      <w:tr w:rsidR="00B40024" w:rsidRPr="003803B6">
        <w:tc>
          <w:tcPr>
            <w:tcW w:w="992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По плану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Коррекция </w:t>
            </w:r>
          </w:p>
        </w:tc>
        <w:tc>
          <w:tcPr>
            <w:tcW w:w="4253" w:type="dxa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0024" w:rsidRPr="003803B6">
        <w:tc>
          <w:tcPr>
            <w:tcW w:w="14600" w:type="dxa"/>
            <w:gridSpan w:val="11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rFonts w:cs="Times New Roman"/>
                <w:bCs/>
                <w:sz w:val="22"/>
                <w:szCs w:val="22"/>
              </w:rPr>
              <w:t>Особенности Г.П. России.4ч</w:t>
            </w:r>
          </w:p>
        </w:tc>
      </w:tr>
      <w:tr w:rsidR="00B40024" w:rsidRPr="003803B6">
        <w:tc>
          <w:tcPr>
            <w:tcW w:w="992" w:type="dxa"/>
            <w:gridSpan w:val="2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Российская Федерация.</w:t>
            </w:r>
          </w:p>
        </w:tc>
        <w:tc>
          <w:tcPr>
            <w:tcW w:w="4819" w:type="dxa"/>
            <w:gridSpan w:val="2"/>
            <w:vMerge w:val="restart"/>
          </w:tcPr>
          <w:p w:rsidR="00B40024" w:rsidRPr="00270924" w:rsidRDefault="00B40024" w:rsidP="00270924">
            <w:pPr>
              <w:pStyle w:val="Style8"/>
              <w:widowControl/>
              <w:spacing w:line="240" w:lineRule="auto"/>
              <w:ind w:firstLine="5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7"/>
                <w:rFonts w:ascii="Times New Roman" w:hAnsi="Times New Roman" w:cs="Times New Roman"/>
                <w:i w:val="0"/>
                <w:sz w:val="22"/>
                <w:szCs w:val="22"/>
              </w:rPr>
              <w:t xml:space="preserve">Знать: 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основные осо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softHyphen/>
              <w:t>бенности ГП России, особенности ЭГП РФ, следствия ЭГП и значи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softHyphen/>
              <w:t>тельных размеров тер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softHyphen/>
              <w:t xml:space="preserve">ритории, субъекты РФ, их различия.  </w:t>
            </w:r>
            <w:r w:rsidRPr="00270924">
              <w:rPr>
                <w:rStyle w:val="FontStyle17"/>
                <w:rFonts w:ascii="Times New Roman" w:hAnsi="Times New Roman" w:cs="Times New Roman"/>
                <w:i w:val="0"/>
                <w:sz w:val="22"/>
                <w:szCs w:val="22"/>
              </w:rPr>
              <w:t xml:space="preserve">Уметь: 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  <w:p w:rsidR="00B40024" w:rsidRPr="00270924" w:rsidRDefault="00B40024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0024" w:rsidRPr="003803B6">
        <w:tc>
          <w:tcPr>
            <w:tcW w:w="992" w:type="dxa"/>
            <w:gridSpan w:val="2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Россия на карте мира. Заселение территории.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7.2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0024" w:rsidRPr="003803B6">
        <w:tc>
          <w:tcPr>
            <w:tcW w:w="992" w:type="dxa"/>
            <w:gridSpan w:val="2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Сфера влияния России. Геополитическое влияние. Экономическое влияние России.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6.3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Геополитическое влияние, экономико-географическое положение</w:t>
            </w:r>
          </w:p>
        </w:tc>
      </w:tr>
      <w:tr w:rsidR="00B40024" w:rsidRPr="003803B6">
        <w:tc>
          <w:tcPr>
            <w:tcW w:w="992" w:type="dxa"/>
            <w:gridSpan w:val="2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Географическое положение России.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№1</w:t>
            </w:r>
            <w:r w:rsidRPr="009A4642">
              <w:rPr>
                <w:rStyle w:val="10pt"/>
                <w:sz w:val="22"/>
                <w:szCs w:val="22"/>
              </w:rPr>
              <w:t xml:space="preserve"> «Обозначение на к.к. республик и краев, входящих в состав Р.Ф.».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right="2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4.8, 6.3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0024" w:rsidRPr="003803B6">
        <w:tc>
          <w:tcPr>
            <w:tcW w:w="14600" w:type="dxa"/>
            <w:gridSpan w:val="11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rFonts w:cs="Times New Roman"/>
                <w:bCs/>
                <w:sz w:val="22"/>
                <w:szCs w:val="22"/>
              </w:rPr>
              <w:t>Население России.9ч.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Численность и воспроизводство населения.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№2</w:t>
            </w:r>
            <w:r w:rsidRPr="009A4642">
              <w:rPr>
                <w:rStyle w:val="10pt"/>
                <w:sz w:val="22"/>
                <w:szCs w:val="22"/>
              </w:rPr>
              <w:t>«Объяснение закономерностей в размещении населения России».</w:t>
            </w:r>
          </w:p>
        </w:tc>
        <w:tc>
          <w:tcPr>
            <w:tcW w:w="4819" w:type="dxa"/>
            <w:gridSpan w:val="2"/>
            <w:vMerge w:val="restart"/>
          </w:tcPr>
          <w:p w:rsidR="00B40024" w:rsidRPr="00270924" w:rsidRDefault="00B40024" w:rsidP="00270924">
            <w:pPr>
              <w:pStyle w:val="Style8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B40024" w:rsidRPr="00270924" w:rsidRDefault="00B40024" w:rsidP="00270924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крупнейшие по численности населения народы России. </w:t>
            </w:r>
            <w:r w:rsidRPr="0027092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Определять:</w:t>
            </w: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 xml:space="preserve">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Уметь показывать на карте крупнейшие религиозные центры.</w:t>
            </w: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7.8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Естественный прирост населения, рождаемость, смертность,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воспроизводство населения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Миграция населения.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12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right="2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7.8, 3.4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Миграция, эмиграция, иммиграция, беженцы, вынужденные переселенцы, сальдо миграций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120"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Демографическая ситуация</w:t>
            </w:r>
            <w:r w:rsidRPr="009A4642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7.10,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7.8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Демографическая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ситуация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18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Национальный и языковый состав населения России Народы России. Культура, религия и быт.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0" w:after="18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7.9, 3.2, 3.3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Титульный народ, ассимиляция, религия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27092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.09</w:t>
            </w:r>
          </w:p>
        </w:tc>
        <w:tc>
          <w:tcPr>
            <w:tcW w:w="992" w:type="dxa"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Урбанизация в России. Города России.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270924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3.5,</w:t>
            </w:r>
          </w:p>
          <w:p w:rsidR="00B40024" w:rsidRPr="009A4642" w:rsidRDefault="00B40024" w:rsidP="00270924">
            <w:pPr>
              <w:pStyle w:val="3"/>
              <w:shd w:val="clear" w:color="auto" w:fill="auto"/>
              <w:spacing w:before="6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270924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Урбанизация, агломерация, мегаполис, инфраструктура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Расселение населения. Сельское население России.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Эквидемические карты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Рынок труда и занятость населения.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Трудовые ресурсы, трудоспособное население, рынок труда, безработица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Население России - обобщающий урок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 </w:t>
            </w:r>
            <w:r w:rsidRPr="009A4642">
              <w:rPr>
                <w:rStyle w:val="10pt"/>
                <w:sz w:val="22"/>
                <w:szCs w:val="22"/>
              </w:rPr>
              <w:t>«Население России».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55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</w:tr>
      <w:tr w:rsidR="00B40024" w:rsidRPr="003803B6">
        <w:trPr>
          <w:gridBefore w:val="1"/>
        </w:trPr>
        <w:tc>
          <w:tcPr>
            <w:tcW w:w="14600" w:type="dxa"/>
            <w:gridSpan w:val="10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9"/>
                <w:rFonts w:cs="Times New Roman"/>
                <w:bCs/>
                <w:sz w:val="22"/>
                <w:szCs w:val="22"/>
              </w:rPr>
              <w:t>Хозяйство России. 20ч.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Экономика России. Структура экономики.</w:t>
            </w:r>
          </w:p>
        </w:tc>
        <w:tc>
          <w:tcPr>
            <w:tcW w:w="4819" w:type="dxa"/>
            <w:gridSpan w:val="2"/>
            <w:vMerge w:val="restart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Границы производящей и потребляющей зон, эта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softHyphen/>
              <w:t>пы формирования хозяй</w:t>
            </w: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softHyphen/>
              <w:t xml:space="preserve">ства. </w:t>
            </w:r>
          </w:p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 xml:space="preserve">Выявлять достоинства и недостатки природно-ресурсной базы России. </w:t>
            </w:r>
          </w:p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  <w:p w:rsidR="00B40024" w:rsidRPr="00270924" w:rsidRDefault="00B40024" w:rsidP="00D94FE2">
            <w:pPr>
              <w:pStyle w:val="Style8"/>
              <w:widowControl/>
              <w:spacing w:line="240" w:lineRule="auto"/>
              <w:ind w:left="10" w:hanging="10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</w:p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Определять место России в мировой экономике.</w:t>
            </w: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Fonts w:ascii="Times New Roman" w:hAnsi="Times New Roman" w:cs="Times New Roman"/>
                <w:sz w:val="22"/>
                <w:szCs w:val="22"/>
              </w:rPr>
              <w:t>Знать пути развития российской экономики</w:t>
            </w:r>
          </w:p>
          <w:p w:rsidR="00B40024" w:rsidRPr="00270924" w:rsidRDefault="00B40024" w:rsidP="00D94FE2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Экономика, отрасль, сфера, географическое разделение труда, межотраслевой комплекс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Особенности развития хозяйства России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pStyle w:val="Style8"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Командная система в экономике, рыночная система в экономике, индивидуально-частные предприятия, товарищество, акционерные общества, федеральные и муниципальные предприятия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Проблемы современного хозяйства России.</w:t>
            </w:r>
          </w:p>
        </w:tc>
        <w:tc>
          <w:tcPr>
            <w:tcW w:w="4819" w:type="dxa"/>
            <w:gridSpan w:val="2"/>
            <w:vMerge/>
          </w:tcPr>
          <w:p w:rsidR="00B40024" w:rsidRPr="00270924" w:rsidRDefault="00B40024" w:rsidP="00D94FE2">
            <w:pPr>
              <w:pStyle w:val="Style8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Монополизированность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.10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Научный комплекс.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 xml:space="preserve">Знать: состав научного комплекса и географию научных центров России; </w:t>
            </w:r>
          </w:p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что такое технополисы и их влияние на научный комплекс.</w:t>
            </w:r>
          </w:p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Уметь:  показывать на карте научные центры.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Межотраслевые комплексы, технополис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Топливно-энергетический комплекс. Топливная промышленность.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№3</w:t>
            </w:r>
            <w:r w:rsidRPr="009A4642">
              <w:rPr>
                <w:rStyle w:val="10pt"/>
                <w:sz w:val="22"/>
                <w:szCs w:val="22"/>
              </w:rPr>
              <w:t>«Составление характеристики одного из нефтяных бассейнов».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нат западе. Характеризовать влияние ТЭК на окружающую среду и меры по ее охране.</w:t>
            </w: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Приход, расход топлива и энергии, топливная промышленность, топливно-энергетический баланс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Угольная промышленность 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П.Р.№4 «</w:t>
            </w:r>
            <w:r w:rsidRPr="009A4642">
              <w:rPr>
                <w:rStyle w:val="10pt"/>
                <w:sz w:val="22"/>
                <w:szCs w:val="22"/>
              </w:rPr>
              <w:t>Составление характеристики одного из угольных бассейнов».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металлургии. Наносить на к/к  главные металлургические районы.</w:t>
            </w:r>
          </w:p>
          <w:p w:rsidR="00B40024" w:rsidRPr="00270924" w:rsidRDefault="00B40024" w:rsidP="00D94FE2">
            <w:pPr>
              <w:pStyle w:val="Style8"/>
              <w:spacing w:line="240" w:lineRule="auto"/>
              <w:ind w:left="10" w:hanging="10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Электроэнергетика.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  <w:r w:rsidRPr="00270924">
              <w:rPr>
                <w:rStyle w:val="FontStyle18"/>
                <w:rFonts w:cs="Times New Roman"/>
                <w:i w:val="0"/>
                <w:sz w:val="22"/>
                <w:szCs w:val="22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причинно-следственныен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Аргументировать необходимость экономии электроэнергии.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Электроэнергетика, электростанции: тепловые, гидроэлектростанции, атомные, энергосистема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Металлургический комплекс. Черная металлургия. Цветная металлургия.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pStyle w:val="Style8"/>
              <w:widowControl/>
              <w:spacing w:line="240" w:lineRule="auto"/>
              <w:jc w:val="both"/>
              <w:rPr>
                <w:rStyle w:val="FontStyle18"/>
                <w:rFonts w:cs="Times New Roman"/>
                <w:i w:val="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Металлургический комплекс, комбинат, металлургическая база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Машиностроительный комплекс. Факторы размещения машиностроения. 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П.Р.№5 «</w:t>
            </w:r>
            <w:r w:rsidRPr="009A4642">
              <w:rPr>
                <w:rStyle w:val="10pt"/>
                <w:sz w:val="22"/>
                <w:szCs w:val="22"/>
              </w:rPr>
              <w:t>Определение главных районов размещения отраслей трудоемкого и металлоемкого машиностроения».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значение и состав машиностроение, проблемы машиностроения и пути их решения. Познакомить с географией и факторами размещения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машиностроительной отрасли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Наукоемкость,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трудоемкость,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специализация,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кооперирование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Химическая промышленность.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№6 «</w:t>
            </w:r>
            <w:r w:rsidRPr="009A4642">
              <w:rPr>
                <w:rStyle w:val="10pt"/>
                <w:sz w:val="22"/>
                <w:szCs w:val="22"/>
              </w:rPr>
              <w:t>Составление характеристики одного из металлургических баз».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особенности химической промышленности. Показать ее значение в экономике России, раскрыть особенности размещения химической промышленности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Химизация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960" w:line="240" w:lineRule="auto"/>
              <w:ind w:firstLine="0"/>
              <w:rPr>
                <w:rFonts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Лесная промышленность. </w:t>
            </w:r>
            <w:r w:rsidRPr="009A4642">
              <w:rPr>
                <w:rStyle w:val="10pt"/>
                <w:sz w:val="22"/>
                <w:szCs w:val="22"/>
                <w:u w:val="single"/>
              </w:rPr>
              <w:t>Леса нашего региона.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960" w:after="0" w:line="240" w:lineRule="auto"/>
              <w:ind w:right="18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учащихся со спецификой лесной промышленности, составом отрасли и закономерностями размещения лесной промышленности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Лесопромышленные комплексы, коэффициент лесистости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Военно-промышленный комплекс.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структуру ВПК, проблемы и пути их решения, сформировать представление о роли ВПК в экономике России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Военно-промышленный комплекс, конверсия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rFonts w:cs="Courier New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Агропромышленный комплекс. Земледелие и животноводство. </w:t>
            </w:r>
            <w:r w:rsidRPr="009A4642">
              <w:rPr>
                <w:rStyle w:val="10pt"/>
                <w:sz w:val="22"/>
                <w:szCs w:val="22"/>
                <w:u w:val="single"/>
              </w:rPr>
              <w:t>Сельское хозяйство нашего региона.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 №7</w:t>
            </w:r>
            <w:r w:rsidRPr="009A4642">
              <w:rPr>
                <w:rStyle w:val="10pt"/>
                <w:sz w:val="22"/>
                <w:szCs w:val="22"/>
              </w:rPr>
              <w:t xml:space="preserve"> «Определение по картам основных районов выращивания зерновых и технических культур, главных районов животноводства».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right="10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особенностями АПК, изучить особенности сельского хозяйства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АПК,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сельскохозяйственные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угодья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840" w:line="240" w:lineRule="auto"/>
              <w:ind w:firstLine="0"/>
              <w:rPr>
                <w:rFonts w:cs="Courier New"/>
                <w:color w:val="000000"/>
                <w:sz w:val="22"/>
                <w:szCs w:val="22"/>
                <w:shd w:val="clear" w:color="auto" w:fill="FFFFFF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Проблемы АПК и пути их решения.  </w:t>
            </w:r>
            <w:r w:rsidRPr="009A4642">
              <w:rPr>
                <w:rStyle w:val="10pt"/>
                <w:sz w:val="22"/>
                <w:szCs w:val="22"/>
                <w:u w:val="single"/>
              </w:rPr>
              <w:t>Решение проблем АПК В Тюменской области.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840" w:after="0" w:line="240" w:lineRule="auto"/>
              <w:ind w:right="10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Обсудить проблемы агропромышленного комплекса, научить учащихся принимать учащихся в дискуссии, аргументировано выступать. Закрепить знания о составе, размещении АПК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240" w:line="226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Пищевая и легкая промышленность.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240" w:after="0" w:line="300" w:lineRule="exact"/>
              <w:ind w:left="68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особенности размещения предприятий пищевой и легкой промышленности и факторы, определяющие размещение предприятий этих отраслей, показать связи звеньев АПК, определить круг проблем 3 звена АПК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26" w:lineRule="exact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Пищевая, легкая промышленность, технологический цикл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0" w:line="230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Инфраструктурный комплекс. Транспорт.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600" w:after="0" w:line="210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состав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инфраструктурного комплекса, определить значение транспорта для работы хозяйства и жизни населения России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30" w:lineRule="exact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Инфраструктура, услуга, транспортная система, транспортный узел, грузооборот, пассажирооборот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30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Автомобильный, авиационный, морской, речной, трубопроводный транспорт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особенности видов транспорта, показать их значение в перевозке грузов и пассажиров, выяснить проблемы и перспективы развития транспорта в России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line="200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Связь. Сфера обслуживания.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after="0" w:line="210" w:lineRule="exact"/>
              <w:ind w:left="136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Сформировать представление о видах связи и уровне е развития, показать состав сферы услуг и географию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00" w:lineRule="exact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Связь, сфера обслуживания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26" w:lineRule="exact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Межотраслевые комплексы - обобщающий урок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Обобщить и закрепить знания о составе МОК, факторах и принципах размещения предприятий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7.11</w:t>
            </w: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25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10" w:lineRule="exact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</w:t>
            </w:r>
            <w:r w:rsidRPr="009A4642">
              <w:rPr>
                <w:rStyle w:val="10pt"/>
                <w:sz w:val="22"/>
                <w:szCs w:val="22"/>
              </w:rPr>
              <w:t>«Хозяйство России».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Проверить знания учащихся по изученной теме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Style w:val="10pt"/>
                <w:rFonts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14600" w:type="dxa"/>
            <w:gridSpan w:val="10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  <w:r w:rsidRPr="009A4642">
              <w:rPr>
                <w:rStyle w:val="9"/>
                <w:bCs/>
                <w:sz w:val="22"/>
                <w:szCs w:val="22"/>
              </w:rPr>
              <w:t>Районы России. 30ч.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Экономическое районирование.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</w:t>
            </w:r>
            <w:r w:rsidRPr="009A4642">
              <w:rPr>
                <w:rStyle w:val="101"/>
                <w:b/>
                <w:bCs/>
                <w:sz w:val="22"/>
                <w:szCs w:val="22"/>
              </w:rPr>
              <w:t>Р.№ 8</w:t>
            </w:r>
            <w:r w:rsidRPr="009A4642">
              <w:rPr>
                <w:rStyle w:val="10pt"/>
                <w:sz w:val="22"/>
                <w:szCs w:val="22"/>
              </w:rPr>
              <w:t>«Моделирование вариантов нового районирования России».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учащихся с причинами районирования России, определить условия, влияющие на специализацию района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Style w:val="10pt"/>
                <w:rFonts w:cs="Times New Roman"/>
                <w:sz w:val="22"/>
                <w:szCs w:val="22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Экономический район, отрасль специализации, федеральный округ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Центральная Россия. Состав, ГП, природные ресурсы.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ГП и его изменение, природные условия и ресурсы. Дать оценку ЭГП природных условий и ресурсов для развития экономики Центральной России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Style w:val="10pt"/>
                <w:rFonts w:cs="Times New Roman"/>
                <w:sz w:val="22"/>
                <w:szCs w:val="22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Население и трудовые ресурсы Центральной России.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Сформировать представление о населении Центральной России, расширить знания об обычаях, традициях русского народа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Экономика центральной России.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специализацию Центральной России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Население и хозяйство Центрального района.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52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особенностями и характерными чертами населения Центрального района, а также влияние природных условий на занятие населения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7.8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Отхожий промысел, кустарный промысел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Москва -административный, культурный и научный центр России.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Сформировать представление о Москве – как многофункциональном городе - миллионнике и о Московской агломерации, показать значение Москвы - столицы России и ее проблемы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Узловые районы Центральной России.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учащихся с узловыми районами Центральной России, с республиками, показать проблемы КМА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7.10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Центрально-Черноземный Район.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и дать оценку ЭГП района, его природные условия и ресурсы, как факторы специализации района, определить проблемы и пути их решения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09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Северо-Западная Россия. 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П.Р. №9 </w:t>
            </w:r>
            <w:r w:rsidRPr="009A4642">
              <w:rPr>
                <w:rStyle w:val="10pt"/>
                <w:sz w:val="22"/>
                <w:szCs w:val="22"/>
              </w:rPr>
              <w:t>«Составление ГП и планировки двух столиц: Москвы и Санкт - Петербурга».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Определить особенности ЭГП района и роль Санкт- Петербурга в хозяйстве района, изучить специализацию Северо-Западного района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Калининградская область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историей образования Калининградской области.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Style w:val="10pt"/>
                <w:rFonts w:cs="Times New Roman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Центральная Россия</w:t>
            </w:r>
            <w:r w:rsidRPr="009A4642">
              <w:rPr>
                <w:rStyle w:val="10pt"/>
                <w:sz w:val="22"/>
                <w:szCs w:val="22"/>
                <w:lang w:val="en-US"/>
              </w:rPr>
              <w:t xml:space="preserve">- </w:t>
            </w:r>
            <w:r w:rsidRPr="009A4642">
              <w:rPr>
                <w:rStyle w:val="10pt"/>
                <w:sz w:val="22"/>
                <w:szCs w:val="22"/>
              </w:rPr>
              <w:t>обобщающий урок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Обобщить и закрепить знания по изученной теме</w:t>
            </w:r>
          </w:p>
        </w:tc>
        <w:tc>
          <w:tcPr>
            <w:tcW w:w="851" w:type="dxa"/>
            <w:gridSpan w:val="2"/>
          </w:tcPr>
          <w:p w:rsidR="00B40024" w:rsidRPr="00270924" w:rsidRDefault="00B40024" w:rsidP="00D94FE2">
            <w:pPr>
              <w:jc w:val="both"/>
              <w:rPr>
                <w:rStyle w:val="10pt"/>
                <w:rFonts w:cs="Times New Roman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Европейский Север. Природа. Народы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Изучить ЭГП, природные условия, население Европейского Севера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7.3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Хозяйство Европейскою Севера.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П.Р. №10 </w:t>
            </w:r>
            <w:r w:rsidRPr="009A4642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Европейского Севера».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Показать взаимосвязи между природными ресурсами и специализацией района, определить проблемы Европейского Севера и пути их решения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7.12,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6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7.11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Северный Кавказ.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Дать оценку ЭГП Северного Кавказа, определить особенности природных условий и природных ресурсов района, изучить национальный состав Северного Кавказа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Хозяйство Северного Кавказа.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П.Р. №11 </w:t>
            </w:r>
            <w:r w:rsidRPr="009A4642">
              <w:rPr>
                <w:rStyle w:val="10pt"/>
                <w:sz w:val="22"/>
                <w:szCs w:val="22"/>
              </w:rPr>
              <w:t>«Выявление и анализ условий для развития рекреационного хозяйства на Северном Кавказе».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Определить отрасли специализации района и их территориальную структуру. Обратить внимание на проблемы Северного Кавказа и пути их решения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Поволжье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Показать роль Волги в развитии экономики, изучить влияние природных условий и ресурсов на развитие и размещение экономики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Национальность, религия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Хозяйство Поволжья.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П.Р.№12</w:t>
            </w:r>
            <w:r w:rsidRPr="009A4642">
              <w:rPr>
                <w:rStyle w:val="10pt"/>
                <w:sz w:val="22"/>
                <w:szCs w:val="22"/>
              </w:rPr>
              <w:t>«Экологические и водные проблемы Волги – оценка и пути решения».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Определить отрасли специализации Поволжья и факторы их размещения. Познакомить с проблемами района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6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Урал. 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П.Р.№13</w:t>
            </w:r>
            <w:r w:rsidRPr="009A4642">
              <w:rPr>
                <w:rStyle w:val="10pt"/>
                <w:sz w:val="22"/>
                <w:szCs w:val="22"/>
              </w:rPr>
              <w:t>«Определение тенденций хозяйственного развития Северного Урала».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Показать значение Урала в хозяйстве страны, сравнить ЭГП Урала и Поволжья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.03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Хозяйство и проблемы Урала.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>П.Р.№14</w:t>
            </w:r>
            <w:r w:rsidRPr="009A4642">
              <w:rPr>
                <w:rStyle w:val="10pt"/>
                <w:sz w:val="22"/>
                <w:szCs w:val="22"/>
              </w:rPr>
              <w:t>«Оценить экологическую ситуацию в разных частях Урала».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отраслями специализации Урала и факторами их развития, определить состояние экономики Урала и проблемы и значение Урала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4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Западная зона - обобщающий урок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Обобщить и закрепить знания по изученной теме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54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Восточный макрорегион.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540" w:after="0" w:line="240" w:lineRule="auto"/>
              <w:ind w:left="2000" w:firstLine="0"/>
              <w:rPr>
                <w:rFonts w:cs="Courier New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Сформировать общее представление об особенностях Восточной зоны. Сравнить Западную и Восточную зоны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 xml:space="preserve">Западная Сибирь. 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  <w:u w:val="single"/>
              </w:rPr>
              <w:t xml:space="preserve">П.Р.№15 </w:t>
            </w:r>
            <w:r w:rsidRPr="009A4642">
              <w:rPr>
                <w:rStyle w:val="10pt"/>
                <w:sz w:val="22"/>
                <w:szCs w:val="22"/>
                <w:u w:val="single"/>
              </w:rPr>
              <w:t>«Изучение и оценка природных условий района для жизни и быта человека»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особенностями ЭГП Западной Сибири, природными условиями и ресурсами. Изучить отрасли специализации Западной Сибири и проблемы района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  <w:u w:val="single"/>
              </w:rPr>
              <w:t>Тюменская область. ГП территории.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особенностями физико- и экономико</w:t>
            </w:r>
            <w:r w:rsidRPr="009A4642">
              <w:rPr>
                <w:rStyle w:val="10pt"/>
                <w:sz w:val="22"/>
                <w:szCs w:val="22"/>
              </w:rPr>
              <w:softHyphen/>
              <w:t>географического положения территории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  <w:u w:val="single"/>
              </w:rPr>
              <w:t xml:space="preserve">Население и трудовые ресурсы Тюменской области. 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Дать характеристику населения и трудовых ресурсов, определить особенности национального состава, уровень урбанизации, размещения населения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7.8, 7.9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Хозяйство Тюменской области.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u w:val="single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  <w:u w:val="single"/>
              </w:rPr>
              <w:t>П.Р.№16</w:t>
            </w:r>
            <w:r w:rsidRPr="009A4642">
              <w:rPr>
                <w:rStyle w:val="10pt"/>
                <w:sz w:val="22"/>
                <w:szCs w:val="22"/>
                <w:u w:val="single"/>
              </w:rPr>
              <w:t xml:space="preserve"> «Составление характеристики нефтегазовых  комплексов».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Познакомить с особенностями формирования хозяйства Тюменской области и отраслями специализации ТПК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Восточная Сибирь.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П.Р.№17 </w:t>
            </w:r>
            <w:r w:rsidRPr="009A4642">
              <w:rPr>
                <w:rStyle w:val="10pt"/>
                <w:sz w:val="22"/>
                <w:szCs w:val="22"/>
              </w:rPr>
              <w:t>«Оценить особенности природы региона с позиции условий жизни человека в сельской местности и городе»</w:t>
            </w:r>
            <w:r w:rsidRPr="009A4642">
              <w:rPr>
                <w:rStyle w:val="10p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Определить состав Восточной Сибири и особенности ЭГП района. Изучить отрасли специализации Восточной Сибири и факторы их формирования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7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.04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Дальний Восток.</w:t>
            </w:r>
          </w:p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П.Р. №18 </w:t>
            </w:r>
            <w:r w:rsidRPr="009A4642">
              <w:rPr>
                <w:rStyle w:val="10pt"/>
                <w:sz w:val="22"/>
                <w:szCs w:val="22"/>
              </w:rPr>
              <w:t>«Выделение на карте центров Дальнего Востока».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Определить состав Дальнего Востока и объяснить ЭГП, дать оценку природных условий и ресурсов для хозяйственной деятельности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11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Экономические районы России - обобщающий урок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Закрепить знания об экономических районах России, проверить умение давать ЭГ характеристику району по картам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7.12</w:t>
            </w: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16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.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  <w:r w:rsidRPr="00270924">
              <w:rPr>
                <w:rStyle w:val="10pt"/>
                <w:rFonts w:cs="Times New Roman"/>
                <w:sz w:val="22"/>
                <w:szCs w:val="22"/>
              </w:rPr>
              <w:t>Экономические районы России - обобщающий урок</w:t>
            </w:r>
          </w:p>
        </w:tc>
        <w:tc>
          <w:tcPr>
            <w:tcW w:w="4819" w:type="dxa"/>
            <w:gridSpan w:val="2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8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 w:val="22"/>
                <w:szCs w:val="22"/>
              </w:rPr>
              <w:t xml:space="preserve">Тестовая самостоятельная работа по теме:  </w:t>
            </w:r>
            <w:r w:rsidRPr="009A4642">
              <w:rPr>
                <w:rStyle w:val="10pt"/>
                <w:sz w:val="22"/>
                <w:szCs w:val="22"/>
              </w:rPr>
              <w:t>«Экономические районы».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Проверить знания учащихся по изученной теме</w:t>
            </w: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14600" w:type="dxa"/>
            <w:gridSpan w:val="10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rFonts w:cs="Courier New"/>
                <w:color w:val="auto"/>
                <w:sz w:val="22"/>
                <w:szCs w:val="22"/>
                <w:shd w:val="clear" w:color="auto" w:fill="auto"/>
                <w:lang w:eastAsia="en-US"/>
              </w:rPr>
            </w:pPr>
            <w:r w:rsidRPr="009A4642">
              <w:rPr>
                <w:rStyle w:val="9"/>
                <w:bCs/>
                <w:sz w:val="22"/>
                <w:szCs w:val="22"/>
              </w:rPr>
              <w:t>Россия в современном мире. 5ч.</w:t>
            </w: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23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Страны нового зарубежья СНГ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25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Взаимосвязи России с другими странами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b/>
                <w:bCs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b/>
                <w:bCs/>
                <w:szCs w:val="20"/>
              </w:rPr>
              <w:t>Тестовая самостоятельная работа за курс географии</w:t>
            </w:r>
            <w:r w:rsidRPr="009A4642">
              <w:rPr>
                <w:rStyle w:val="10pt"/>
                <w:szCs w:val="20"/>
              </w:rPr>
              <w:t xml:space="preserve"> «Население и хозяйство России».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30</w:t>
            </w:r>
            <w:r w:rsidRPr="0027092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.05</w:t>
            </w: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Fonts w:cs="Courier New"/>
                <w:sz w:val="22"/>
                <w:szCs w:val="22"/>
                <w:lang w:eastAsia="en-US"/>
              </w:rPr>
            </w:pPr>
            <w:r w:rsidRPr="009A4642">
              <w:rPr>
                <w:rStyle w:val="10pt"/>
                <w:sz w:val="22"/>
                <w:szCs w:val="22"/>
              </w:rPr>
              <w:t>Итоговое повторение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  <w:tr w:rsidR="00B40024" w:rsidRPr="003803B6">
        <w:trPr>
          <w:gridBefore w:val="1"/>
        </w:trPr>
        <w:tc>
          <w:tcPr>
            <w:tcW w:w="992" w:type="dxa"/>
          </w:tcPr>
          <w:p w:rsidR="00B40024" w:rsidRPr="00270924" w:rsidRDefault="00B40024" w:rsidP="00D94FE2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="Courier New"/>
                <w:b/>
                <w:bCs/>
              </w:rPr>
            </w:pPr>
          </w:p>
        </w:tc>
        <w:tc>
          <w:tcPr>
            <w:tcW w:w="1134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992" w:type="dxa"/>
          </w:tcPr>
          <w:p w:rsidR="00B40024" w:rsidRPr="00270924" w:rsidRDefault="00B40024" w:rsidP="00D94FE2">
            <w:pPr>
              <w:jc w:val="both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448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rStyle w:val="10pt"/>
                <w:sz w:val="22"/>
                <w:szCs w:val="22"/>
              </w:rPr>
            </w:pPr>
            <w:r w:rsidRPr="009A4642">
              <w:rPr>
                <w:rStyle w:val="10pt"/>
                <w:sz w:val="22"/>
                <w:szCs w:val="22"/>
              </w:rPr>
              <w:t>Итоговое повторение</w:t>
            </w:r>
          </w:p>
        </w:tc>
        <w:tc>
          <w:tcPr>
            <w:tcW w:w="4819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  <w:tc>
          <w:tcPr>
            <w:tcW w:w="1323" w:type="dxa"/>
          </w:tcPr>
          <w:p w:rsidR="00B40024" w:rsidRPr="009A4642" w:rsidRDefault="00B40024" w:rsidP="00D94FE2">
            <w:pPr>
              <w:pStyle w:val="3"/>
              <w:shd w:val="clear" w:color="auto" w:fill="auto"/>
              <w:spacing w:before="0" w:after="0" w:line="240" w:lineRule="auto"/>
              <w:ind w:left="120" w:firstLine="0"/>
              <w:rPr>
                <w:rStyle w:val="10pt"/>
                <w:rFonts w:cs="Courier New"/>
                <w:sz w:val="22"/>
                <w:szCs w:val="22"/>
              </w:rPr>
            </w:pPr>
          </w:p>
        </w:tc>
      </w:tr>
    </w:tbl>
    <w:p w:rsidR="00B40024" w:rsidRDefault="00B40024" w:rsidP="003803B6">
      <w:pPr>
        <w:jc w:val="both"/>
        <w:rPr>
          <w:rFonts w:ascii="Times New Roman" w:hAnsi="Times New Roman" w:cs="Times New Roman"/>
          <w:b/>
          <w:bCs/>
          <w:color w:val="auto"/>
        </w:rPr>
        <w:sectPr w:rsidR="00B40024" w:rsidSect="00783AEE">
          <w:pgSz w:w="16838" w:h="11906" w:orient="landscape"/>
          <w:pgMar w:top="426" w:right="567" w:bottom="567" w:left="567" w:header="709" w:footer="709" w:gutter="0"/>
          <w:cols w:space="708"/>
          <w:titlePg/>
          <w:docGrid w:linePitch="360"/>
        </w:sectPr>
      </w:pPr>
    </w:p>
    <w:p w:rsidR="00B40024" w:rsidRPr="007855E1" w:rsidRDefault="00B40024" w:rsidP="006C60A8">
      <w:pPr>
        <w:jc w:val="center"/>
        <w:rPr>
          <w:rFonts w:ascii="Times New Roman" w:hAnsi="Times New Roman" w:cs="Times New Roman"/>
          <w:b/>
        </w:rPr>
      </w:pPr>
      <w:r w:rsidRPr="007855E1">
        <w:rPr>
          <w:rFonts w:ascii="Times New Roman" w:hAnsi="Times New Roman" w:cs="Times New Roman"/>
          <w:b/>
        </w:rPr>
        <w:t>9 класс</w:t>
      </w:r>
    </w:p>
    <w:p w:rsidR="00B40024" w:rsidRPr="007855E1" w:rsidRDefault="00B40024" w:rsidP="006C60A8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2467"/>
        <w:gridCol w:w="1643"/>
        <w:gridCol w:w="1795"/>
        <w:gridCol w:w="1763"/>
        <w:gridCol w:w="1681"/>
        <w:gridCol w:w="1643"/>
        <w:gridCol w:w="2832"/>
      </w:tblGrid>
      <w:tr w:rsidR="00B40024" w:rsidRPr="007855E1" w:rsidTr="009A4642">
        <w:trPr>
          <w:jc w:val="center"/>
        </w:trPr>
        <w:tc>
          <w:tcPr>
            <w:tcW w:w="817" w:type="dxa"/>
            <w:vMerge w:val="restart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67" w:type="dxa"/>
            <w:vMerge w:val="restart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29" w:type="dxa"/>
            <w:gridSpan w:val="3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643" w:type="dxa"/>
            <w:vMerge w:val="restart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Форма организации учебной деятельности</w:t>
            </w:r>
          </w:p>
        </w:tc>
        <w:tc>
          <w:tcPr>
            <w:tcW w:w="1643" w:type="dxa"/>
            <w:vMerge w:val="restart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ЦОРы</w:t>
            </w:r>
          </w:p>
        </w:tc>
        <w:tc>
          <w:tcPr>
            <w:tcW w:w="1643" w:type="dxa"/>
            <w:vMerge w:val="restart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Объекты социокультурной и социопроизводственной инфраструктуры</w:t>
            </w:r>
          </w:p>
        </w:tc>
      </w:tr>
      <w:tr w:rsidR="00B40024" w:rsidRPr="007855E1" w:rsidTr="009A4642">
        <w:trPr>
          <w:jc w:val="center"/>
        </w:trPr>
        <w:tc>
          <w:tcPr>
            <w:tcW w:w="817" w:type="dxa"/>
            <w:vMerge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b/>
              </w:rPr>
            </w:pPr>
            <w:r w:rsidRPr="009A4642"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1643" w:type="dxa"/>
            <w:vMerge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vMerge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</w:tr>
      <w:tr w:rsidR="00B40024" w:rsidRPr="007855E1" w:rsidTr="009A4642">
        <w:trPr>
          <w:jc w:val="center"/>
        </w:trPr>
        <w:tc>
          <w:tcPr>
            <w:tcW w:w="81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6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u w:val="single"/>
              </w:rPr>
            </w:pPr>
            <w:r w:rsidRPr="009A4642">
              <w:rPr>
                <w:rFonts w:ascii="Times New Roman" w:hAnsi="Times New Roman" w:cs="Times New Roman"/>
                <w:u w:val="single"/>
              </w:rPr>
              <w:t>Октябрь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Металлы  (химия)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  <w:lang w:val="en-US"/>
              </w:rPr>
              <w:t>I</w:t>
            </w:r>
            <w:r w:rsidRPr="009A464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Получение металлов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Фотосинтез, хемосинтез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Цветная металлургия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Урок-конференция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 xml:space="preserve">Презентация </w:t>
            </w:r>
            <w:r w:rsidRPr="009A4642">
              <w:rPr>
                <w:rFonts w:ascii="Times New Roman" w:hAnsi="Times New Roman" w:cs="Times New Roman"/>
                <w:lang w:val="en-US"/>
              </w:rPr>
              <w:t>PowerPoint</w:t>
            </w:r>
            <w:r w:rsidRPr="009A4642">
              <w:rPr>
                <w:rFonts w:ascii="Times New Roman" w:hAnsi="Times New Roman" w:cs="Times New Roman"/>
              </w:rPr>
              <w:t>, видеоролик, образцы коллекций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</w:tr>
      <w:tr w:rsidR="00B40024" w:rsidRPr="007855E1" w:rsidTr="009A4642">
        <w:trPr>
          <w:jc w:val="center"/>
        </w:trPr>
        <w:tc>
          <w:tcPr>
            <w:tcW w:w="81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6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u w:val="single"/>
              </w:rPr>
            </w:pPr>
            <w:r w:rsidRPr="009A4642">
              <w:rPr>
                <w:rFonts w:ascii="Times New Roman" w:hAnsi="Times New Roman" w:cs="Times New Roman"/>
                <w:u w:val="single"/>
              </w:rPr>
              <w:t>Декабрь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Клеточный уровень (биология)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  <w:lang w:val="en-US"/>
              </w:rPr>
              <w:t>II</w:t>
            </w:r>
            <w:r w:rsidRPr="009A464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Химические элементы в живых организмах.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Контрольно-обобщающий урок «Клеточный уровень»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Урок-конференция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 xml:space="preserve">Презентация </w:t>
            </w:r>
            <w:r w:rsidRPr="009A4642">
              <w:rPr>
                <w:rFonts w:ascii="Times New Roman" w:hAnsi="Times New Roman" w:cs="Times New Roman"/>
                <w:lang w:val="en-US"/>
              </w:rPr>
              <w:t>PowerPoint</w:t>
            </w:r>
            <w:r w:rsidRPr="009A4642">
              <w:rPr>
                <w:rFonts w:ascii="Times New Roman" w:hAnsi="Times New Roman" w:cs="Times New Roman"/>
              </w:rPr>
              <w:t>, видеоролики  с Интернет-порталов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Виртуальная экскурсия</w:t>
            </w:r>
          </w:p>
        </w:tc>
      </w:tr>
      <w:tr w:rsidR="00B40024" w:rsidRPr="007855E1" w:rsidTr="009A4642">
        <w:trPr>
          <w:jc w:val="center"/>
        </w:trPr>
        <w:tc>
          <w:tcPr>
            <w:tcW w:w="81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6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u w:val="single"/>
              </w:rPr>
            </w:pPr>
            <w:r w:rsidRPr="009A4642">
              <w:rPr>
                <w:rFonts w:ascii="Times New Roman" w:hAnsi="Times New Roman" w:cs="Times New Roman"/>
                <w:u w:val="single"/>
              </w:rPr>
              <w:t>Март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Экосистемный уровень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(биология)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  <w:lang w:val="en-US"/>
              </w:rPr>
              <w:t>III</w:t>
            </w:r>
            <w:r w:rsidRPr="009A464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Искусственные биогеоценозы. Охраняемые виды Тюменской области.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Объекты мирового и культурного наследия. Памятники природы.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Урок-путешествие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 xml:space="preserve">Презентация </w:t>
            </w:r>
            <w:r w:rsidRPr="009A4642">
              <w:rPr>
                <w:rFonts w:ascii="Times New Roman" w:hAnsi="Times New Roman" w:cs="Times New Roman"/>
                <w:lang w:val="en-US"/>
              </w:rPr>
              <w:t>PowerPoint</w:t>
            </w:r>
            <w:r w:rsidRPr="009A4642">
              <w:rPr>
                <w:rFonts w:ascii="Times New Roman" w:hAnsi="Times New Roman" w:cs="Times New Roman"/>
              </w:rPr>
              <w:t>, видеоролики  с Интернет-порталов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Синицынский бор, Горько-солёное озеро, гора Кучум, Красная горка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(педагогический туризм)</w:t>
            </w:r>
          </w:p>
        </w:tc>
      </w:tr>
      <w:tr w:rsidR="00B40024" w:rsidRPr="007855E1" w:rsidTr="009A4642">
        <w:trPr>
          <w:jc w:val="center"/>
        </w:trPr>
        <w:tc>
          <w:tcPr>
            <w:tcW w:w="81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67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  <w:u w:val="single"/>
              </w:rPr>
            </w:pPr>
            <w:r w:rsidRPr="009A4642">
              <w:rPr>
                <w:rFonts w:ascii="Times New Roman" w:hAnsi="Times New Roman" w:cs="Times New Roman"/>
                <w:u w:val="single"/>
              </w:rPr>
              <w:t>Май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Экосистемный уровень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(биология)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  <w:lang w:val="en-US"/>
              </w:rPr>
              <w:t>IV</w:t>
            </w:r>
            <w:r w:rsidRPr="009A4642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Изучение и описание экосистем своей местности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Экологические проблемы сельской местности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Урок-экскурсия</w:t>
            </w: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Экскурсия по населенному пункту</w:t>
            </w:r>
          </w:p>
          <w:p w:rsidR="00B40024" w:rsidRPr="009A4642" w:rsidRDefault="00B40024" w:rsidP="009A5CCC">
            <w:pPr>
              <w:rPr>
                <w:rFonts w:ascii="Times New Roman" w:hAnsi="Times New Roman" w:cs="Times New Roman"/>
              </w:rPr>
            </w:pPr>
            <w:r w:rsidRPr="009A4642">
              <w:rPr>
                <w:rFonts w:ascii="Times New Roman" w:hAnsi="Times New Roman" w:cs="Times New Roman"/>
              </w:rPr>
              <w:t>(педагогический туризм)</w:t>
            </w:r>
          </w:p>
        </w:tc>
      </w:tr>
    </w:tbl>
    <w:p w:rsidR="00B40024" w:rsidRPr="007855E1" w:rsidRDefault="00B40024" w:rsidP="006C60A8">
      <w:pPr>
        <w:rPr>
          <w:rFonts w:ascii="Times New Roman" w:hAnsi="Times New Roman" w:cs="Times New Roman"/>
        </w:rPr>
      </w:pPr>
    </w:p>
    <w:p w:rsidR="00B40024" w:rsidRPr="007633E3" w:rsidRDefault="00B40024" w:rsidP="00634B80">
      <w:pPr>
        <w:rPr>
          <w:rFonts w:ascii="Times New Roman" w:hAnsi="Times New Roman" w:cs="Times New Roman"/>
          <w:b/>
          <w:bCs/>
          <w:color w:val="auto"/>
        </w:rPr>
      </w:pPr>
    </w:p>
    <w:sectPr w:rsidR="00B40024" w:rsidRPr="007633E3" w:rsidSect="006C60A8">
      <w:pgSz w:w="16838" w:h="11906" w:orient="landscape"/>
      <w:pgMar w:top="567" w:right="567" w:bottom="170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024" w:rsidRDefault="00B40024" w:rsidP="007633E3">
      <w:r>
        <w:separator/>
      </w:r>
    </w:p>
  </w:endnote>
  <w:endnote w:type="continuationSeparator" w:id="0">
    <w:p w:rsidR="00B40024" w:rsidRDefault="00B40024" w:rsidP="0076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24" w:rsidRDefault="00B40024">
    <w:pPr>
      <w:pStyle w:val="Footer"/>
      <w:jc w:val="right"/>
    </w:pPr>
    <w:r w:rsidRPr="007633E3">
      <w:rPr>
        <w:rFonts w:ascii="Times New Roman" w:hAnsi="Times New Roman"/>
      </w:rPr>
      <w:fldChar w:fldCharType="begin"/>
    </w:r>
    <w:r w:rsidRPr="007633E3">
      <w:rPr>
        <w:rFonts w:ascii="Times New Roman" w:hAnsi="Times New Roman"/>
      </w:rPr>
      <w:instrText xml:space="preserve"> PAGE   \* MERGEFORMAT </w:instrText>
    </w:r>
    <w:r w:rsidRPr="007633E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7633E3">
      <w:rPr>
        <w:rFonts w:ascii="Times New Roman" w:hAnsi="Times New Roman"/>
      </w:rPr>
      <w:fldChar w:fldCharType="end"/>
    </w:r>
  </w:p>
  <w:p w:rsidR="00B40024" w:rsidRDefault="00B400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024" w:rsidRDefault="00B40024" w:rsidP="007633E3">
      <w:r>
        <w:separator/>
      </w:r>
    </w:p>
  </w:footnote>
  <w:footnote w:type="continuationSeparator" w:id="0">
    <w:p w:rsidR="00B40024" w:rsidRDefault="00B40024" w:rsidP="007633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">
    <w:nsid w:val="04C1119D"/>
    <w:multiLevelType w:val="multilevel"/>
    <w:tmpl w:val="C004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6">
    <w:nsid w:val="12297253"/>
    <w:multiLevelType w:val="hybridMultilevel"/>
    <w:tmpl w:val="4CDA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9">
    <w:nsid w:val="1A6D78CB"/>
    <w:multiLevelType w:val="multilevel"/>
    <w:tmpl w:val="9E28F2B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931EF2"/>
    <w:multiLevelType w:val="multilevel"/>
    <w:tmpl w:val="9EC8EB1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08473EF"/>
    <w:multiLevelType w:val="hybridMultilevel"/>
    <w:tmpl w:val="565EA5D4"/>
    <w:lvl w:ilvl="0" w:tplc="4D7E60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13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62D7EEB"/>
    <w:multiLevelType w:val="multilevel"/>
    <w:tmpl w:val="B9709A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9">
    <w:nsid w:val="466B3203"/>
    <w:multiLevelType w:val="hybridMultilevel"/>
    <w:tmpl w:val="9F6E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41034D"/>
    <w:multiLevelType w:val="multilevel"/>
    <w:tmpl w:val="B61E1F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3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4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5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7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8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9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0">
    <w:nsid w:val="6CEE447A"/>
    <w:multiLevelType w:val="hybridMultilevel"/>
    <w:tmpl w:val="358A8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DD3023E"/>
    <w:multiLevelType w:val="hybridMultilevel"/>
    <w:tmpl w:val="32B24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281ACE"/>
    <w:multiLevelType w:val="multilevel"/>
    <w:tmpl w:val="1EA4BE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4785E03"/>
    <w:multiLevelType w:val="multilevel"/>
    <w:tmpl w:val="AC18AE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131ABE"/>
    <w:multiLevelType w:val="hybridMultilevel"/>
    <w:tmpl w:val="8AC8B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1"/>
  </w:num>
  <w:num w:numId="6">
    <w:abstractNumId w:val="29"/>
  </w:num>
  <w:num w:numId="7">
    <w:abstractNumId w:val="25"/>
  </w:num>
  <w:num w:numId="8">
    <w:abstractNumId w:val="18"/>
  </w:num>
  <w:num w:numId="9">
    <w:abstractNumId w:val="7"/>
  </w:num>
  <w:num w:numId="10">
    <w:abstractNumId w:val="27"/>
  </w:num>
  <w:num w:numId="11">
    <w:abstractNumId w:val="15"/>
  </w:num>
  <w:num w:numId="12">
    <w:abstractNumId w:val="5"/>
  </w:num>
  <w:num w:numId="13">
    <w:abstractNumId w:val="22"/>
  </w:num>
  <w:num w:numId="14">
    <w:abstractNumId w:val="23"/>
  </w:num>
  <w:num w:numId="15">
    <w:abstractNumId w:val="24"/>
  </w:num>
  <w:num w:numId="16">
    <w:abstractNumId w:val="28"/>
  </w:num>
  <w:num w:numId="17">
    <w:abstractNumId w:val="26"/>
  </w:num>
  <w:num w:numId="18">
    <w:abstractNumId w:val="33"/>
  </w:num>
  <w:num w:numId="19">
    <w:abstractNumId w:val="4"/>
  </w:num>
  <w:num w:numId="20">
    <w:abstractNumId w:val="10"/>
  </w:num>
  <w:num w:numId="21">
    <w:abstractNumId w:val="1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9"/>
  </w:num>
  <w:num w:numId="25">
    <w:abstractNumId w:val="31"/>
  </w:num>
  <w:num w:numId="26">
    <w:abstractNumId w:val="17"/>
  </w:num>
  <w:num w:numId="27">
    <w:abstractNumId w:val="21"/>
  </w:num>
  <w:num w:numId="28">
    <w:abstractNumId w:val="34"/>
  </w:num>
  <w:num w:numId="29">
    <w:abstractNumId w:val="32"/>
  </w:num>
  <w:num w:numId="30">
    <w:abstractNumId w:val="11"/>
  </w:num>
  <w:num w:numId="31">
    <w:abstractNumId w:val="3"/>
  </w:num>
  <w:num w:numId="32">
    <w:abstractNumId w:val="2"/>
  </w:num>
  <w:num w:numId="33">
    <w:abstractNumId w:val="16"/>
  </w:num>
  <w:num w:numId="34">
    <w:abstractNumId w:val="6"/>
  </w:num>
  <w:num w:numId="35">
    <w:abstractNumId w:val="20"/>
  </w:num>
  <w:num w:numId="36">
    <w:abstractNumId w:val="30"/>
  </w:num>
  <w:num w:numId="37">
    <w:abstractNumId w:val="35"/>
  </w:num>
  <w:num w:numId="3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6E9"/>
    <w:rsid w:val="00000807"/>
    <w:rsid w:val="000023F3"/>
    <w:rsid w:val="00013D04"/>
    <w:rsid w:val="000364E0"/>
    <w:rsid w:val="0006040C"/>
    <w:rsid w:val="00071D43"/>
    <w:rsid w:val="0008706A"/>
    <w:rsid w:val="00091547"/>
    <w:rsid w:val="00097443"/>
    <w:rsid w:val="000B0390"/>
    <w:rsid w:val="000C574F"/>
    <w:rsid w:val="00117444"/>
    <w:rsid w:val="0012196D"/>
    <w:rsid w:val="00140215"/>
    <w:rsid w:val="00157EF6"/>
    <w:rsid w:val="00161748"/>
    <w:rsid w:val="001725C2"/>
    <w:rsid w:val="001762FE"/>
    <w:rsid w:val="00190BA1"/>
    <w:rsid w:val="001D17B0"/>
    <w:rsid w:val="001F4EE2"/>
    <w:rsid w:val="001F5CF0"/>
    <w:rsid w:val="00270924"/>
    <w:rsid w:val="00270A33"/>
    <w:rsid w:val="002A2BDF"/>
    <w:rsid w:val="002D535F"/>
    <w:rsid w:val="003058FE"/>
    <w:rsid w:val="00315B2C"/>
    <w:rsid w:val="003178EE"/>
    <w:rsid w:val="00326719"/>
    <w:rsid w:val="003803B6"/>
    <w:rsid w:val="003B149A"/>
    <w:rsid w:val="00415564"/>
    <w:rsid w:val="0043111A"/>
    <w:rsid w:val="00443DFD"/>
    <w:rsid w:val="004B68A3"/>
    <w:rsid w:val="00506D87"/>
    <w:rsid w:val="00517184"/>
    <w:rsid w:val="00551A15"/>
    <w:rsid w:val="005D6E26"/>
    <w:rsid w:val="005F35E2"/>
    <w:rsid w:val="006209B4"/>
    <w:rsid w:val="00634B80"/>
    <w:rsid w:val="00682CFE"/>
    <w:rsid w:val="00685CB6"/>
    <w:rsid w:val="006C60A8"/>
    <w:rsid w:val="00706770"/>
    <w:rsid w:val="00750501"/>
    <w:rsid w:val="00760E62"/>
    <w:rsid w:val="007633E3"/>
    <w:rsid w:val="00783AEE"/>
    <w:rsid w:val="007855E1"/>
    <w:rsid w:val="007A3D7B"/>
    <w:rsid w:val="007A6894"/>
    <w:rsid w:val="007E0CDB"/>
    <w:rsid w:val="008106D9"/>
    <w:rsid w:val="00825893"/>
    <w:rsid w:val="008B4072"/>
    <w:rsid w:val="008D1AEA"/>
    <w:rsid w:val="00922BDD"/>
    <w:rsid w:val="009259A0"/>
    <w:rsid w:val="009277A6"/>
    <w:rsid w:val="0093191E"/>
    <w:rsid w:val="00977441"/>
    <w:rsid w:val="009A2C56"/>
    <w:rsid w:val="009A4642"/>
    <w:rsid w:val="009A5CCC"/>
    <w:rsid w:val="009B2D3D"/>
    <w:rsid w:val="00AA3C45"/>
    <w:rsid w:val="00B40024"/>
    <w:rsid w:val="00B61FC4"/>
    <w:rsid w:val="00B72A53"/>
    <w:rsid w:val="00BC760E"/>
    <w:rsid w:val="00BD4D4A"/>
    <w:rsid w:val="00C065D1"/>
    <w:rsid w:val="00C646E9"/>
    <w:rsid w:val="00C76DA6"/>
    <w:rsid w:val="00C82F47"/>
    <w:rsid w:val="00D77D67"/>
    <w:rsid w:val="00D94FE2"/>
    <w:rsid w:val="00EB7C8B"/>
    <w:rsid w:val="00F11EA4"/>
    <w:rsid w:val="00F23542"/>
    <w:rsid w:val="00F34363"/>
    <w:rsid w:val="00F45650"/>
    <w:rsid w:val="00F61EB7"/>
    <w:rsid w:val="00F64EEF"/>
    <w:rsid w:val="00F8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E9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E9"/>
    <w:pPr>
      <w:keepNext/>
      <w:tabs>
        <w:tab w:val="num" w:pos="0"/>
      </w:tabs>
      <w:suppressAutoHyphens/>
      <w:spacing w:before="240" w:after="60" w:line="100" w:lineRule="atLeast"/>
      <w:ind w:left="576" w:hanging="576"/>
      <w:jc w:val="center"/>
      <w:outlineLvl w:val="1"/>
    </w:pPr>
    <w:rPr>
      <w:rFonts w:ascii="Arial" w:hAnsi="Arial" w:cs="Arial"/>
      <w:b/>
      <w:bCs/>
      <w:color w:val="auto"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646E9"/>
    <w:rPr>
      <w:rFonts w:ascii="Arial" w:hAnsi="Arial"/>
      <w:b/>
      <w:kern w:val="1"/>
      <w:sz w:val="28"/>
      <w:lang w:eastAsia="hi-IN" w:bidi="hi-IN"/>
    </w:rPr>
  </w:style>
  <w:style w:type="character" w:customStyle="1" w:styleId="2">
    <w:name w:val="Основной текст (2)_"/>
    <w:link w:val="20"/>
    <w:uiPriority w:val="99"/>
    <w:locked/>
    <w:rsid w:val="00C646E9"/>
    <w:rPr>
      <w:rFonts w:ascii="Times New Roman" w:hAnsi="Times New Roman"/>
      <w:b/>
      <w:sz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646E9"/>
    <w:pPr>
      <w:shd w:val="clear" w:color="auto" w:fill="FFFFFF"/>
      <w:spacing w:after="60" w:line="240" w:lineRule="atLeast"/>
      <w:ind w:hanging="340"/>
      <w:jc w:val="center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ListParagraph">
    <w:name w:val="List Paragraph"/>
    <w:basedOn w:val="Normal"/>
    <w:uiPriority w:val="99"/>
    <w:qFormat/>
    <w:rsid w:val="00C646E9"/>
    <w:pPr>
      <w:suppressAutoHyphens/>
      <w:ind w:left="720"/>
    </w:pPr>
    <w:rPr>
      <w:rFonts w:ascii="Times New Roman" w:eastAsia="SimSun" w:hAnsi="Times New Roman" w:cs="Times New Roman"/>
      <w:color w:val="auto"/>
      <w:kern w:val="1"/>
      <w:lang w:eastAsia="hi-IN" w:bidi="hi-IN"/>
    </w:rPr>
  </w:style>
  <w:style w:type="character" w:customStyle="1" w:styleId="a">
    <w:name w:val="Основной текст + Полужирный"/>
    <w:uiPriority w:val="99"/>
    <w:rsid w:val="00C646E9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21">
    <w:name w:val="Основной текст2"/>
    <w:basedOn w:val="Normal"/>
    <w:uiPriority w:val="99"/>
    <w:rsid w:val="00C646E9"/>
    <w:pPr>
      <w:shd w:val="clear" w:color="auto" w:fill="FFFFFF"/>
      <w:spacing w:line="283" w:lineRule="exact"/>
      <w:ind w:hanging="56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0">
    <w:name w:val="Основной текст_"/>
    <w:link w:val="3"/>
    <w:uiPriority w:val="99"/>
    <w:locked/>
    <w:rsid w:val="00C646E9"/>
    <w:rPr>
      <w:rFonts w:ascii="Times New Roman" w:hAnsi="Times New Roman"/>
      <w:sz w:val="23"/>
      <w:shd w:val="clear" w:color="auto" w:fill="FFFFFF"/>
    </w:rPr>
  </w:style>
  <w:style w:type="character" w:customStyle="1" w:styleId="30">
    <w:name w:val="Основной текст (3)_"/>
    <w:link w:val="31"/>
    <w:uiPriority w:val="99"/>
    <w:locked/>
    <w:rsid w:val="00C646E9"/>
    <w:rPr>
      <w:rFonts w:ascii="Times New Roman" w:hAnsi="Times New Roman"/>
      <w:i/>
      <w:sz w:val="23"/>
      <w:shd w:val="clear" w:color="auto" w:fill="FFFFFF"/>
    </w:rPr>
  </w:style>
  <w:style w:type="character" w:customStyle="1" w:styleId="a1">
    <w:name w:val="Основной текст + Курсив"/>
    <w:uiPriority w:val="99"/>
    <w:rsid w:val="00C646E9"/>
    <w:rPr>
      <w:rFonts w:ascii="Times New Roman" w:hAnsi="Times New Roman"/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1">
    <w:name w:val="Заголовок №1_"/>
    <w:link w:val="10"/>
    <w:uiPriority w:val="99"/>
    <w:locked/>
    <w:rsid w:val="00C646E9"/>
    <w:rPr>
      <w:rFonts w:ascii="Times New Roman" w:hAnsi="Times New Roman"/>
      <w:sz w:val="23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C646E9"/>
    <w:pPr>
      <w:shd w:val="clear" w:color="auto" w:fill="FFFFFF"/>
      <w:spacing w:before="300" w:after="300" w:line="240" w:lineRule="atLeast"/>
      <w:ind w:hanging="560"/>
      <w:jc w:val="both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31">
    <w:name w:val="Основной текст (3)"/>
    <w:basedOn w:val="Normal"/>
    <w:link w:val="30"/>
    <w:uiPriority w:val="99"/>
    <w:rsid w:val="00C646E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10">
    <w:name w:val="Заголовок №1"/>
    <w:basedOn w:val="Normal"/>
    <w:link w:val="1"/>
    <w:uiPriority w:val="99"/>
    <w:rsid w:val="00C646E9"/>
    <w:pPr>
      <w:shd w:val="clear" w:color="auto" w:fill="FFFFFF"/>
      <w:spacing w:line="274" w:lineRule="exact"/>
      <w:jc w:val="both"/>
      <w:outlineLvl w:val="0"/>
    </w:pPr>
    <w:rPr>
      <w:rFonts w:ascii="Times New Roman" w:hAnsi="Times New Roman" w:cs="Times New Roman"/>
      <w:color w:val="auto"/>
      <w:sz w:val="23"/>
      <w:szCs w:val="23"/>
    </w:rPr>
  </w:style>
  <w:style w:type="paragraph" w:styleId="NormalWeb">
    <w:name w:val="Normal (Web)"/>
    <w:basedOn w:val="Normal"/>
    <w:uiPriority w:val="99"/>
    <w:rsid w:val="00C646E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99"/>
    <w:rsid w:val="00C646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Основной текст + 9"/>
    <w:aliases w:val="5 pt,Полужирный"/>
    <w:uiPriority w:val="99"/>
    <w:rsid w:val="00685CB6"/>
    <w:rPr>
      <w:rFonts w:ascii="Times New Roman" w:hAnsi="Times New Roman"/>
      <w:b/>
      <w:color w:val="000000"/>
      <w:spacing w:val="0"/>
      <w:w w:val="100"/>
      <w:position w:val="0"/>
      <w:sz w:val="19"/>
      <w:u w:val="none"/>
      <w:shd w:val="clear" w:color="auto" w:fill="FFFFFF"/>
      <w:lang w:val="ru-RU" w:eastAsia="ru-RU"/>
    </w:rPr>
  </w:style>
  <w:style w:type="character" w:customStyle="1" w:styleId="10pt">
    <w:name w:val="Основной текст + 10 pt"/>
    <w:uiPriority w:val="99"/>
    <w:rsid w:val="00685CB6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 w:eastAsia="ru-RU"/>
    </w:rPr>
  </w:style>
  <w:style w:type="character" w:customStyle="1" w:styleId="FontStyle18">
    <w:name w:val="Font Style18"/>
    <w:uiPriority w:val="99"/>
    <w:rsid w:val="00685CB6"/>
    <w:rPr>
      <w:rFonts w:ascii="Times New Roman" w:hAnsi="Times New Roman"/>
      <w:i/>
      <w:sz w:val="20"/>
    </w:rPr>
  </w:style>
  <w:style w:type="character" w:customStyle="1" w:styleId="FontStyle17">
    <w:name w:val="Font Style17"/>
    <w:uiPriority w:val="99"/>
    <w:rsid w:val="00685CB6"/>
    <w:rPr>
      <w:rFonts w:ascii="Arial" w:hAnsi="Arial"/>
      <w:i/>
      <w:sz w:val="18"/>
    </w:rPr>
  </w:style>
  <w:style w:type="paragraph" w:customStyle="1" w:styleId="Style8">
    <w:name w:val="Style8"/>
    <w:basedOn w:val="Normal"/>
    <w:uiPriority w:val="99"/>
    <w:rsid w:val="00685CB6"/>
    <w:pPr>
      <w:autoSpaceDE w:val="0"/>
      <w:autoSpaceDN w:val="0"/>
      <w:adjustRightInd w:val="0"/>
      <w:spacing w:line="229" w:lineRule="exact"/>
    </w:pPr>
    <w:rPr>
      <w:rFonts w:ascii="Arial" w:eastAsia="Times New Roman" w:hAnsi="Arial" w:cs="Arial"/>
      <w:color w:val="auto"/>
    </w:rPr>
  </w:style>
  <w:style w:type="character" w:customStyle="1" w:styleId="11">
    <w:name w:val="Основной текст + Курсив1"/>
    <w:aliases w:val="Интервал 0 pt"/>
    <w:uiPriority w:val="99"/>
    <w:rsid w:val="00685CB6"/>
    <w:rPr>
      <w:rFonts w:ascii="Times New Roman" w:hAnsi="Times New Roman"/>
      <w:i/>
      <w:color w:val="000000"/>
      <w:spacing w:val="-1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100">
    <w:name w:val="Основной текст + 10"/>
    <w:aliases w:val="5 pt3,Курсив"/>
    <w:uiPriority w:val="99"/>
    <w:rsid w:val="00685CB6"/>
    <w:rPr>
      <w:rFonts w:ascii="Times New Roman" w:hAnsi="Times New Roman"/>
      <w:i/>
      <w:color w:val="000000"/>
      <w:spacing w:val="0"/>
      <w:w w:val="100"/>
      <w:position w:val="0"/>
      <w:sz w:val="21"/>
      <w:u w:val="none"/>
      <w:shd w:val="clear" w:color="auto" w:fill="FFFFFF"/>
      <w:lang w:val="en-US" w:eastAsia="en-US"/>
    </w:rPr>
  </w:style>
  <w:style w:type="paragraph" w:styleId="NoSpacing">
    <w:name w:val="No Spacing"/>
    <w:uiPriority w:val="99"/>
    <w:qFormat/>
    <w:rsid w:val="004311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15pt">
    <w:name w:val="Основной текст + 15 pt"/>
    <w:aliases w:val="Полужирный1,Курсив2"/>
    <w:uiPriority w:val="99"/>
    <w:rsid w:val="0043111A"/>
    <w:rPr>
      <w:rFonts w:ascii="Times New Roman" w:hAnsi="Times New Roman"/>
      <w:b/>
      <w:i/>
      <w:color w:val="000000"/>
      <w:spacing w:val="0"/>
      <w:w w:val="100"/>
      <w:position w:val="0"/>
      <w:sz w:val="30"/>
      <w:u w:val="none"/>
      <w:shd w:val="clear" w:color="auto" w:fill="FFFFFF"/>
      <w:lang w:val="en-US" w:eastAsia="en-US"/>
    </w:rPr>
  </w:style>
  <w:style w:type="character" w:customStyle="1" w:styleId="101">
    <w:name w:val="Основной текст + 101"/>
    <w:aliases w:val="5 pt2,Интервал 0 pt1"/>
    <w:uiPriority w:val="99"/>
    <w:rsid w:val="0043111A"/>
    <w:rPr>
      <w:rFonts w:ascii="Times New Roman" w:hAnsi="Times New Roman"/>
      <w:color w:val="000000"/>
      <w:spacing w:val="-10"/>
      <w:w w:val="100"/>
      <w:position w:val="0"/>
      <w:sz w:val="21"/>
      <w:u w:val="none"/>
      <w:shd w:val="clear" w:color="auto" w:fill="FFFFFF"/>
      <w:lang w:val="ru-RU" w:eastAsia="ru-RU"/>
    </w:rPr>
  </w:style>
  <w:style w:type="paragraph" w:styleId="Header">
    <w:name w:val="header"/>
    <w:basedOn w:val="Normal"/>
    <w:link w:val="HeaderChar"/>
    <w:uiPriority w:val="99"/>
    <w:rsid w:val="007633E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633E3"/>
    <w:rPr>
      <w:rFonts w:ascii="Courier New" w:hAnsi="Courier New"/>
      <w:color w:val="000000"/>
      <w:sz w:val="24"/>
      <w:lang w:eastAsia="ru-RU"/>
    </w:rPr>
  </w:style>
  <w:style w:type="paragraph" w:styleId="Footer">
    <w:name w:val="footer"/>
    <w:basedOn w:val="Normal"/>
    <w:link w:val="FooterChar"/>
    <w:uiPriority w:val="99"/>
    <w:rsid w:val="007633E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633E3"/>
    <w:rPr>
      <w:rFonts w:ascii="Courier New" w:hAnsi="Courier New"/>
      <w:color w:val="000000"/>
      <w:sz w:val="24"/>
      <w:lang w:eastAsia="ru-RU"/>
    </w:rPr>
  </w:style>
  <w:style w:type="character" w:customStyle="1" w:styleId="12">
    <w:name w:val="Основной текст + Полужирный1"/>
    <w:aliases w:val="Курсив1"/>
    <w:uiPriority w:val="99"/>
    <w:rsid w:val="00551A15"/>
    <w:rPr>
      <w:rFonts w:ascii="Times New Roman" w:hAnsi="Times New Roman"/>
      <w:b/>
      <w:i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  <w:style w:type="character" w:customStyle="1" w:styleId="a2">
    <w:name w:val="Колонтитул_"/>
    <w:uiPriority w:val="99"/>
    <w:rsid w:val="001762FE"/>
    <w:rPr>
      <w:rFonts w:ascii="Times New Roman" w:hAnsi="Times New Roman"/>
      <w:b/>
      <w:sz w:val="23"/>
      <w:u w:val="none"/>
    </w:rPr>
  </w:style>
  <w:style w:type="character" w:customStyle="1" w:styleId="a3">
    <w:name w:val="Колонтитул"/>
    <w:uiPriority w:val="99"/>
    <w:rsid w:val="001762F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2">
    <w:name w:val="Заголовок №3_"/>
    <w:link w:val="33"/>
    <w:uiPriority w:val="99"/>
    <w:locked/>
    <w:rsid w:val="001762FE"/>
    <w:rPr>
      <w:rFonts w:ascii="Times New Roman" w:hAnsi="Times New Roman"/>
      <w:b/>
      <w:sz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1762FE"/>
    <w:rPr>
      <w:rFonts w:ascii="Times New Roman" w:hAnsi="Times New Roman"/>
      <w:sz w:val="20"/>
      <w:shd w:val="clear" w:color="auto" w:fill="FFFFFF"/>
    </w:rPr>
  </w:style>
  <w:style w:type="character" w:customStyle="1" w:styleId="34">
    <w:name w:val="Заголовок №3 + Не полужирный"/>
    <w:uiPriority w:val="99"/>
    <w:rsid w:val="001762FE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paragraph" w:customStyle="1" w:styleId="33">
    <w:name w:val="Заголовок №3"/>
    <w:basedOn w:val="Normal"/>
    <w:link w:val="32"/>
    <w:uiPriority w:val="99"/>
    <w:rsid w:val="001762FE"/>
    <w:pPr>
      <w:shd w:val="clear" w:color="auto" w:fill="FFFFFF"/>
      <w:spacing w:before="240" w:after="60" w:line="240" w:lineRule="atLeast"/>
      <w:outlineLvl w:val="2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40">
    <w:name w:val="Основной текст (4)"/>
    <w:basedOn w:val="Normal"/>
    <w:link w:val="4"/>
    <w:uiPriority w:val="99"/>
    <w:rsid w:val="001762FE"/>
    <w:pPr>
      <w:shd w:val="clear" w:color="auto" w:fill="FFFFFF"/>
      <w:spacing w:before="60" w:line="240" w:lineRule="atLeast"/>
      <w:jc w:val="center"/>
    </w:pPr>
    <w:rPr>
      <w:rFonts w:ascii="Times New Roman" w:hAnsi="Times New Roman" w:cs="Times New Roman"/>
      <w:color w:val="auto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00807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00807"/>
    <w:rPr>
      <w:rFonts w:ascii="Times New Roman" w:hAnsi="Times New Roman"/>
      <w:sz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000807"/>
    <w:pPr>
      <w:widowControl/>
    </w:pPr>
    <w:rPr>
      <w:rFonts w:cs="Times New Roman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0807"/>
    <w:rPr>
      <w:rFonts w:ascii="Courier New" w:hAnsi="Courier New"/>
      <w:sz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AA3C45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A3C45"/>
    <w:rPr>
      <w:rFonts w:ascii="Courier New" w:hAnsi="Courier New"/>
      <w:color w:val="000000"/>
      <w:sz w:val="24"/>
      <w:lang w:eastAsia="ru-RU"/>
    </w:rPr>
  </w:style>
  <w:style w:type="character" w:customStyle="1" w:styleId="8">
    <w:name w:val="Основной текст + 8"/>
    <w:aliases w:val="5 pt1"/>
    <w:uiPriority w:val="99"/>
    <w:rsid w:val="00AA3C45"/>
    <w:rPr>
      <w:rFonts w:ascii="Times New Roman" w:hAnsi="Times New Roman"/>
      <w:color w:val="000000"/>
      <w:spacing w:val="0"/>
      <w:w w:val="100"/>
      <w:position w:val="0"/>
      <w:sz w:val="17"/>
      <w:u w:val="none"/>
      <w:shd w:val="clear" w:color="auto" w:fill="FFFFFF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C76DA6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B4072"/>
    <w:rPr>
      <w:rFonts w:ascii="Times New Roman" w:hAnsi="Times New Roman"/>
      <w:color w:val="000000"/>
      <w:sz w:val="2"/>
    </w:rPr>
  </w:style>
  <w:style w:type="paragraph" w:styleId="BodyText">
    <w:name w:val="Body Text"/>
    <w:basedOn w:val="Normal"/>
    <w:link w:val="BodyTextChar"/>
    <w:uiPriority w:val="99"/>
    <w:rsid w:val="001F5CF0"/>
    <w:pPr>
      <w:widowControl/>
      <w:spacing w:after="120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5CF0"/>
    <w:rPr>
      <w:rFonts w:ascii="Times New Roman" w:hAnsi="Times New Roman"/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1F5CF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F5CF0"/>
    <w:rPr>
      <w:rFonts w:ascii="Times New Roman" w:hAnsi="Times New Roman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421</TotalTime>
  <Pages>16</Pages>
  <Words>4343</Words>
  <Characters>24759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25</cp:revision>
  <cp:lastPrinted>2014-09-26T17:49:00Z</cp:lastPrinted>
  <dcterms:created xsi:type="dcterms:W3CDTF">2014-10-19T11:02:00Z</dcterms:created>
  <dcterms:modified xsi:type="dcterms:W3CDTF">2017-10-28T12:06:00Z</dcterms:modified>
</cp:coreProperties>
</file>