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60" w:rsidRDefault="00047160" w:rsidP="00047160">
      <w:pPr>
        <w:jc w:val="both"/>
        <w:rPr>
          <w:sz w:val="28"/>
          <w:szCs w:val="28"/>
        </w:rPr>
      </w:pPr>
      <w:r>
        <w:t xml:space="preserve">      </w:t>
      </w:r>
      <w:r w:rsidRPr="00CD7FB7">
        <w:rPr>
          <w:sz w:val="28"/>
          <w:szCs w:val="28"/>
        </w:rPr>
        <w:t>Аннотация к Рабоче</w:t>
      </w:r>
      <w:r>
        <w:rPr>
          <w:sz w:val="28"/>
          <w:szCs w:val="28"/>
        </w:rPr>
        <w:t>й программе по математике для 5класс</w:t>
      </w:r>
    </w:p>
    <w:p w:rsidR="00047160" w:rsidRDefault="00047160" w:rsidP="00047160">
      <w:pPr>
        <w:jc w:val="both"/>
      </w:pPr>
      <w:r>
        <w:t>Математика в коррекционной школе является одним из основных учебных предметов. Для обучения предмету издан учебник «Математика» 5 под редакцией М.Н.Петровой и Г.М.Капустиной 2012год. Рабочая программа составлена на основе «Программы специальны</w:t>
      </w:r>
      <w:proofErr w:type="gramStart"/>
      <w:r>
        <w:t>х(</w:t>
      </w:r>
      <w:proofErr w:type="gramEnd"/>
      <w:r>
        <w:t>коррекционных) образовательных учреждений 8 вида 5-9 классы». Сборник первый, Москва. Гуманитарный издательский центр «</w:t>
      </w:r>
      <w:proofErr w:type="spellStart"/>
      <w:r>
        <w:t>Владас</w:t>
      </w:r>
      <w:proofErr w:type="spellEnd"/>
      <w:r>
        <w:t>» 2000г, под редакцией В.В.Воронковой. Содержание программы рассчитано на 204 часа, по 6 часов в неделю. Программа рассчитана на учащихся 5 класса коррекционной школы.</w:t>
      </w:r>
      <w:r w:rsidRPr="00797F37">
        <w:t xml:space="preserve"> </w:t>
      </w:r>
      <w:r>
        <w:t>Обучая, математике я ставлю следующие задачи:</w:t>
      </w:r>
    </w:p>
    <w:p w:rsidR="00047160" w:rsidRDefault="00047160" w:rsidP="00047160">
      <w:pPr>
        <w:jc w:val="both"/>
      </w:pPr>
      <w:r w:rsidRPr="00CD3243">
        <w:t>.</w:t>
      </w:r>
      <w:r>
        <w:t xml:space="preserve"> 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деятельность; </w:t>
      </w:r>
    </w:p>
    <w:p w:rsidR="00047160" w:rsidRDefault="00047160" w:rsidP="00047160">
      <w:pPr>
        <w:jc w:val="both"/>
      </w:pPr>
      <w:r>
        <w:t xml:space="preserve">. Использовать процесс обучения математике для повышения уровня общего развития учащихся специальных </w:t>
      </w:r>
      <w:proofErr w:type="gramStart"/>
      <w:r>
        <w:t xml:space="preserve">( </w:t>
      </w:r>
      <w:proofErr w:type="gramEnd"/>
      <w:r>
        <w:t xml:space="preserve">коррекционных) школ и коррекции недостатков их познавательной деятельности и личностных качеств.   </w:t>
      </w:r>
    </w:p>
    <w:p w:rsidR="00047160" w:rsidRDefault="00047160" w:rsidP="00047160">
      <w:pPr>
        <w:jc w:val="both"/>
      </w:pPr>
      <w:r>
        <w:t>.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</w:t>
      </w:r>
    </w:p>
    <w:p w:rsidR="00047160" w:rsidRDefault="00047160" w:rsidP="00047160">
      <w:pPr>
        <w:jc w:val="both"/>
      </w:pPr>
      <w:r>
        <w:t>Обучение математике должно носить предметно- практическую направленность, быть тесно связанной с жизнью и  другими учебными предметами.</w:t>
      </w:r>
    </w:p>
    <w:p w:rsidR="00047160" w:rsidRDefault="00047160" w:rsidP="00047160">
      <w:pPr>
        <w:jc w:val="both"/>
      </w:pPr>
      <w:r>
        <w:t>При обучении письменным вычислениям добиваюсь точности и четкости в записях арифметических действий, правильности вычислений, умений проверять решения.</w:t>
      </w:r>
    </w:p>
    <w:p w:rsidR="00047160" w:rsidRDefault="00047160" w:rsidP="00047160">
      <w:pPr>
        <w:jc w:val="both"/>
      </w:pPr>
      <w:r>
        <w:t>Продолжается ознакомление с величинами, с их преобразованием, с приемами письменных арифметических действий с числами, полученными при измерении величин. Дается реальное представление о каждой единице измерения.</w:t>
      </w:r>
    </w:p>
    <w:p w:rsidR="00047160" w:rsidRDefault="00047160" w:rsidP="00047160">
      <w:pPr>
        <w:jc w:val="both"/>
      </w:pPr>
      <w:r>
        <w:t>На решение арифметических задач отводится не менее половины учебного времени, уделяя большое внимание самостоятельной работе, осуществляя при этом дифференцированный и индивидуальный подход.</w:t>
      </w:r>
    </w:p>
    <w:p w:rsidR="00047160" w:rsidRDefault="00047160" w:rsidP="00047160">
      <w:pPr>
        <w:jc w:val="both"/>
      </w:pPr>
      <w:r>
        <w:t>На изучение геометрического материала выделяется один час в неделю. Большое внимание уделяется практическим упражнениям в измерении, черчении, дается различие между  геометрическими фигурами и геометрическими телами. Повторение геометрических знаний происходит и на других уроках математики.</w:t>
      </w:r>
    </w:p>
    <w:p w:rsidR="00047160" w:rsidRDefault="00047160" w:rsidP="00047160">
      <w:pPr>
        <w:jc w:val="both"/>
      </w:pPr>
      <w:r>
        <w:t>Проверка знаний учащихся осуществляется самостоятельными и контрольными работами в форме устного и письменного опроса и тестирования.</w:t>
      </w:r>
    </w:p>
    <w:p w:rsidR="00366D05" w:rsidRDefault="00047160"/>
    <w:sectPr w:rsidR="00366D05" w:rsidSect="00392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047160"/>
    <w:rsid w:val="00047160"/>
    <w:rsid w:val="002F3A48"/>
    <w:rsid w:val="003B4B58"/>
    <w:rsid w:val="005A313E"/>
    <w:rsid w:val="009948FF"/>
    <w:rsid w:val="00F53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F6210C21E1E67419F0D96D9EEC698E2" ma:contentTypeVersion="0" ma:contentTypeDescription="Создание документа." ma:contentTypeScope="" ma:versionID="b6f1beb77edffc1be7bff49869f577f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75039f966b1c881bcc70fcba94521d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02A514-EACF-4410-8E85-CD2B9B9571DC}"/>
</file>

<file path=customXml/itemProps2.xml><?xml version="1.0" encoding="utf-8"?>
<ds:datastoreItem xmlns:ds="http://schemas.openxmlformats.org/officeDocument/2006/customXml" ds:itemID="{A2FEA28E-ED72-4942-997A-7C8558880519}"/>
</file>

<file path=customXml/itemProps3.xml><?xml version="1.0" encoding="utf-8"?>
<ds:datastoreItem xmlns:ds="http://schemas.openxmlformats.org/officeDocument/2006/customXml" ds:itemID="{5E1DA051-1A0F-4C93-B3E6-7F1F9FF11CA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Соколовка -4</dc:creator>
  <cp:keywords/>
  <dc:description/>
  <cp:lastModifiedBy>Соколовка -4</cp:lastModifiedBy>
  <cp:revision>2</cp:revision>
  <dcterms:created xsi:type="dcterms:W3CDTF">2014-02-18T09:52:00Z</dcterms:created>
  <dcterms:modified xsi:type="dcterms:W3CDTF">2014-02-18T09:52:00Z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0x0101008F6210C21E1E67419F0D96D9EEC698E2</vt:lpwstr>
  </property>
</Properties>
</file>